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1C4136A2" w:rsidR="00751DE6" w:rsidRPr="00374742" w:rsidRDefault="00002A1E" w:rsidP="008C0EF6">
      <w:pPr>
        <w:spacing w:before="0" w:after="0"/>
        <w:jc w:val="center"/>
        <w:outlineLvl w:val="0"/>
        <w:rPr>
          <w:rFonts w:ascii="Arial Bold" w:eastAsia="Arial Bold" w:hAnsi="Arial Bold" w:cs="Arial Bold"/>
          <w:b/>
          <w:sz w:val="24"/>
          <w:szCs w:val="24"/>
        </w:rPr>
      </w:pPr>
      <w:r w:rsidRPr="00374742">
        <w:rPr>
          <w:rFonts w:ascii="Arial Bold"/>
          <w:b/>
          <w:sz w:val="24"/>
          <w:szCs w:val="24"/>
        </w:rPr>
        <w:t>Swansea Bay</w:t>
      </w:r>
      <w:r w:rsidR="00751DE6" w:rsidRPr="00374742">
        <w:rPr>
          <w:rFonts w:ascii="Arial Bold"/>
          <w:b/>
          <w:sz w:val="24"/>
          <w:szCs w:val="24"/>
        </w:rPr>
        <w:t xml:space="preserve"> University </w:t>
      </w:r>
      <w:r w:rsidRPr="00374742">
        <w:rPr>
          <w:rFonts w:ascii="Arial Bold"/>
          <w:b/>
          <w:sz w:val="24"/>
          <w:szCs w:val="24"/>
        </w:rPr>
        <w:t>Health Board</w:t>
      </w:r>
    </w:p>
    <w:p w14:paraId="18B01157" w14:textId="07B50844" w:rsidR="00165BB8" w:rsidRDefault="00C5245D" w:rsidP="008C0EF6">
      <w:pPr>
        <w:spacing w:before="0" w:after="0"/>
        <w:jc w:val="center"/>
        <w:rPr>
          <w:rFonts w:ascii="Arial Bold"/>
          <w:b/>
          <w:color w:val="FF0000"/>
          <w:sz w:val="24"/>
          <w:szCs w:val="24"/>
        </w:rPr>
      </w:pPr>
      <w:r>
        <w:rPr>
          <w:rFonts w:ascii="Arial Bold"/>
          <w:b/>
          <w:color w:val="FF0000"/>
          <w:sz w:val="24"/>
          <w:szCs w:val="24"/>
        </w:rPr>
        <w:t>C</w:t>
      </w:r>
      <w:bookmarkStart w:id="0" w:name="_GoBack"/>
      <w:bookmarkEnd w:id="0"/>
      <w:r w:rsidR="00751DE6" w:rsidRPr="00D10581">
        <w:rPr>
          <w:rFonts w:ascii="Arial Bold"/>
          <w:b/>
          <w:color w:val="FF0000"/>
          <w:sz w:val="24"/>
          <w:szCs w:val="24"/>
        </w:rPr>
        <w:t>onfirmed</w:t>
      </w:r>
    </w:p>
    <w:p w14:paraId="359604C2" w14:textId="77777777" w:rsidR="00751DE6" w:rsidRPr="003F0EED" w:rsidRDefault="00751DE6" w:rsidP="008C0EF6">
      <w:pPr>
        <w:spacing w:before="0" w:after="0"/>
        <w:jc w:val="center"/>
        <w:rPr>
          <w:rFonts w:ascii="Arial Bold" w:eastAsia="Arial Bold" w:hAnsi="Arial Bold" w:cs="Arial Bold"/>
          <w:b/>
          <w:sz w:val="24"/>
          <w:szCs w:val="24"/>
        </w:rPr>
      </w:pPr>
      <w:r w:rsidRPr="003F0EED">
        <w:rPr>
          <w:rFonts w:ascii="Arial Bold"/>
          <w:b/>
          <w:sz w:val="24"/>
          <w:szCs w:val="24"/>
        </w:rPr>
        <w:t xml:space="preserve">Minutes of </w:t>
      </w:r>
      <w:r w:rsidR="008511D0" w:rsidRPr="003F0EED">
        <w:rPr>
          <w:rFonts w:ascii="Arial Bold"/>
          <w:b/>
          <w:sz w:val="24"/>
          <w:szCs w:val="24"/>
        </w:rPr>
        <w:t xml:space="preserve">the </w:t>
      </w:r>
      <w:r w:rsidR="0024390F" w:rsidRPr="003F0EED">
        <w:rPr>
          <w:rFonts w:ascii="Arial Bold"/>
          <w:b/>
          <w:sz w:val="24"/>
          <w:szCs w:val="24"/>
        </w:rPr>
        <w:t>P</w:t>
      </w:r>
      <w:r w:rsidR="00533F54" w:rsidRPr="003F0EED">
        <w:rPr>
          <w:rFonts w:ascii="Arial Bold"/>
          <w:b/>
          <w:sz w:val="24"/>
          <w:szCs w:val="24"/>
        </w:rPr>
        <w:t>erformance and Finance Committee</w:t>
      </w:r>
    </w:p>
    <w:p w14:paraId="57414B42" w14:textId="1B640864" w:rsidR="00301260" w:rsidRDefault="005443F2" w:rsidP="00301260">
      <w:pPr>
        <w:spacing w:before="0" w:after="0"/>
        <w:jc w:val="center"/>
        <w:rPr>
          <w:rFonts w:ascii="Arial Bold"/>
          <w:b/>
          <w:sz w:val="24"/>
          <w:szCs w:val="24"/>
        </w:rPr>
      </w:pPr>
      <w:r w:rsidRPr="003F0EED">
        <w:rPr>
          <w:rFonts w:ascii="Arial Bold"/>
          <w:b/>
          <w:sz w:val="24"/>
          <w:szCs w:val="24"/>
        </w:rPr>
        <w:t>h</w:t>
      </w:r>
      <w:r w:rsidR="008511D0" w:rsidRPr="003F0EED">
        <w:rPr>
          <w:rFonts w:ascii="Arial Bold"/>
          <w:b/>
          <w:sz w:val="24"/>
          <w:szCs w:val="24"/>
        </w:rPr>
        <w:t>eld on</w:t>
      </w:r>
      <w:r w:rsidR="00F96795">
        <w:rPr>
          <w:rFonts w:ascii="Arial Bold"/>
          <w:b/>
          <w:sz w:val="24"/>
          <w:szCs w:val="24"/>
        </w:rPr>
        <w:t xml:space="preserve"> </w:t>
      </w:r>
      <w:r w:rsidR="00854533">
        <w:rPr>
          <w:rFonts w:ascii="Arial Bold"/>
          <w:b/>
          <w:sz w:val="24"/>
          <w:szCs w:val="24"/>
        </w:rPr>
        <w:t>29th March 2022 at 9.30am to 11.00am</w:t>
      </w:r>
    </w:p>
    <w:p w14:paraId="7EF1196F" w14:textId="77777777" w:rsidR="00693300" w:rsidRPr="00301260" w:rsidRDefault="007F2E95" w:rsidP="00301260">
      <w:pPr>
        <w:spacing w:before="0" w:after="0"/>
        <w:jc w:val="center"/>
        <w:rPr>
          <w:rFonts w:ascii="Arial Bold"/>
          <w:b/>
          <w:sz w:val="24"/>
          <w:szCs w:val="24"/>
        </w:rPr>
      </w:pPr>
      <w:r w:rsidRPr="003F0EED">
        <w:rPr>
          <w:rFonts w:ascii="Arial Bold"/>
          <w:b/>
          <w:sz w:val="24"/>
          <w:szCs w:val="24"/>
        </w:rPr>
        <w:t>Microsoft Teams</w:t>
      </w:r>
    </w:p>
    <w:p w14:paraId="0269BE33" w14:textId="77777777" w:rsidR="0017170D" w:rsidRPr="003F0EED" w:rsidRDefault="0017170D" w:rsidP="00997E21">
      <w:pPr>
        <w:tabs>
          <w:tab w:val="left" w:pos="7686"/>
        </w:tabs>
        <w:spacing w:before="0" w:after="0"/>
        <w:rPr>
          <w:rFonts w:ascii="Arial" w:hAnsi="Arial" w:cs="Arial"/>
          <w:b/>
          <w:sz w:val="24"/>
          <w:szCs w:val="24"/>
        </w:rPr>
      </w:pPr>
      <w:r w:rsidRPr="003F0EED">
        <w:rPr>
          <w:rFonts w:ascii="Arial" w:hAnsi="Arial" w:cs="Arial"/>
          <w:b/>
          <w:sz w:val="24"/>
          <w:szCs w:val="24"/>
        </w:rPr>
        <w:t>Present:</w:t>
      </w:r>
      <w:r w:rsidR="00997E21">
        <w:rPr>
          <w:rFonts w:ascii="Arial" w:hAnsi="Arial" w:cs="Arial"/>
          <w:b/>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98"/>
        <w:gridCol w:w="8190"/>
      </w:tblGrid>
      <w:tr w:rsidR="00B37AC2" w:rsidRPr="00124122" w14:paraId="7C360808" w14:textId="77777777" w:rsidTr="00854533">
        <w:tc>
          <w:tcPr>
            <w:tcW w:w="2898" w:type="dxa"/>
          </w:tcPr>
          <w:p w14:paraId="2DB25C35" w14:textId="77777777" w:rsidR="0017170D" w:rsidRPr="00124122" w:rsidRDefault="00003F9D" w:rsidP="002433F8">
            <w:pPr>
              <w:rPr>
                <w:rFonts w:ascii="Arial" w:hAnsi="Arial" w:cs="Arial"/>
                <w:sz w:val="24"/>
                <w:szCs w:val="24"/>
              </w:rPr>
            </w:pPr>
            <w:r w:rsidRPr="00124122">
              <w:rPr>
                <w:rFonts w:ascii="Arial" w:hAnsi="Arial" w:cs="Arial"/>
                <w:sz w:val="24"/>
                <w:szCs w:val="24"/>
              </w:rPr>
              <w:t>Reena Owen</w:t>
            </w:r>
          </w:p>
          <w:p w14:paraId="2E882125" w14:textId="77777777" w:rsidR="00A94174" w:rsidRPr="00124122" w:rsidRDefault="00A94174" w:rsidP="002433F8">
            <w:pPr>
              <w:rPr>
                <w:rFonts w:ascii="Arial" w:hAnsi="Arial" w:cs="Arial"/>
                <w:sz w:val="24"/>
                <w:szCs w:val="24"/>
              </w:rPr>
            </w:pPr>
            <w:r w:rsidRPr="00124122">
              <w:rPr>
                <w:rFonts w:ascii="Arial" w:hAnsi="Arial" w:cs="Arial"/>
                <w:sz w:val="24"/>
                <w:szCs w:val="24"/>
              </w:rPr>
              <w:t xml:space="preserve">Mark Child </w:t>
            </w:r>
          </w:p>
          <w:p w14:paraId="376C4249" w14:textId="77777777" w:rsidR="00CE56A9" w:rsidRPr="00124122" w:rsidRDefault="00CE56A9" w:rsidP="00301260">
            <w:pPr>
              <w:rPr>
                <w:rFonts w:ascii="Arial" w:hAnsi="Arial" w:cs="Arial"/>
                <w:sz w:val="24"/>
                <w:szCs w:val="24"/>
              </w:rPr>
            </w:pPr>
            <w:r w:rsidRPr="00124122">
              <w:rPr>
                <w:rFonts w:ascii="Arial" w:hAnsi="Arial" w:cs="Arial"/>
                <w:sz w:val="24"/>
                <w:szCs w:val="24"/>
              </w:rPr>
              <w:t>Steve Spill</w:t>
            </w:r>
          </w:p>
          <w:p w14:paraId="4F37CD0D" w14:textId="77777777" w:rsidR="006A7C5C" w:rsidRPr="00124122" w:rsidRDefault="006A7C5C" w:rsidP="00301260">
            <w:pPr>
              <w:rPr>
                <w:rFonts w:ascii="Arial" w:hAnsi="Arial" w:cs="Arial"/>
                <w:sz w:val="24"/>
                <w:szCs w:val="24"/>
              </w:rPr>
            </w:pPr>
            <w:r w:rsidRPr="00124122">
              <w:rPr>
                <w:rFonts w:ascii="Arial" w:hAnsi="Arial" w:cs="Arial"/>
                <w:sz w:val="24"/>
                <w:szCs w:val="24"/>
              </w:rPr>
              <w:t xml:space="preserve">Patricia Price </w:t>
            </w:r>
          </w:p>
          <w:p w14:paraId="2AC24018" w14:textId="77777777" w:rsidR="006065C0" w:rsidRPr="00124122" w:rsidRDefault="00A94174" w:rsidP="00CE56A9">
            <w:pPr>
              <w:rPr>
                <w:rFonts w:ascii="Arial" w:hAnsi="Arial" w:cs="Arial"/>
                <w:sz w:val="24"/>
                <w:szCs w:val="24"/>
              </w:rPr>
            </w:pPr>
            <w:r w:rsidRPr="00124122">
              <w:rPr>
                <w:rFonts w:ascii="Arial" w:hAnsi="Arial" w:cs="Arial"/>
                <w:sz w:val="24"/>
                <w:szCs w:val="24"/>
              </w:rPr>
              <w:t xml:space="preserve">Darren Griffiths </w:t>
            </w:r>
          </w:p>
        </w:tc>
        <w:tc>
          <w:tcPr>
            <w:tcW w:w="8190" w:type="dxa"/>
          </w:tcPr>
          <w:p w14:paraId="7921A06C" w14:textId="77777777" w:rsidR="00A94174" w:rsidRPr="00124122" w:rsidRDefault="0017170D" w:rsidP="006B6DC8">
            <w:pPr>
              <w:rPr>
                <w:rFonts w:ascii="Arial" w:hAnsi="Arial" w:cs="Arial"/>
                <w:sz w:val="24"/>
                <w:szCs w:val="24"/>
              </w:rPr>
            </w:pPr>
            <w:r w:rsidRPr="00124122">
              <w:rPr>
                <w:rFonts w:ascii="Arial" w:hAnsi="Arial" w:cs="Arial"/>
                <w:sz w:val="24"/>
                <w:szCs w:val="24"/>
              </w:rPr>
              <w:t xml:space="preserve">Independent Member </w:t>
            </w:r>
          </w:p>
          <w:p w14:paraId="1A1448EC" w14:textId="59415DA9" w:rsidR="00313B07" w:rsidRPr="00124122" w:rsidRDefault="00B37AC2" w:rsidP="00313B07">
            <w:pPr>
              <w:rPr>
                <w:rFonts w:ascii="Arial" w:hAnsi="Arial" w:cs="Arial"/>
                <w:sz w:val="24"/>
                <w:szCs w:val="24"/>
              </w:rPr>
            </w:pPr>
            <w:r w:rsidRPr="00124122">
              <w:rPr>
                <w:rFonts w:ascii="Arial" w:hAnsi="Arial" w:cs="Arial"/>
                <w:sz w:val="24"/>
                <w:szCs w:val="24"/>
              </w:rPr>
              <w:t>Independent Member</w:t>
            </w:r>
            <w:r w:rsidR="00F64AA7">
              <w:rPr>
                <w:rFonts w:ascii="Arial" w:hAnsi="Arial" w:cs="Arial"/>
                <w:sz w:val="24"/>
                <w:szCs w:val="24"/>
              </w:rPr>
              <w:t xml:space="preserve"> (from minute 50/22)</w:t>
            </w:r>
          </w:p>
          <w:p w14:paraId="173E389D" w14:textId="77777777" w:rsidR="00CE56A9" w:rsidRPr="00124122" w:rsidRDefault="00CE56A9" w:rsidP="00313B07">
            <w:pPr>
              <w:rPr>
                <w:rFonts w:ascii="Arial" w:hAnsi="Arial" w:cs="Arial"/>
                <w:sz w:val="24"/>
                <w:szCs w:val="24"/>
              </w:rPr>
            </w:pPr>
            <w:r w:rsidRPr="00124122">
              <w:rPr>
                <w:rFonts w:ascii="Arial" w:hAnsi="Arial" w:cs="Arial"/>
                <w:sz w:val="24"/>
                <w:szCs w:val="24"/>
              </w:rPr>
              <w:t>Vice-Chair</w:t>
            </w:r>
          </w:p>
          <w:p w14:paraId="490E9F53" w14:textId="77777777" w:rsidR="006A7C5C" w:rsidRPr="00124122" w:rsidRDefault="006A7C5C" w:rsidP="00313B07">
            <w:pPr>
              <w:rPr>
                <w:rFonts w:ascii="Arial" w:hAnsi="Arial" w:cs="Arial"/>
                <w:sz w:val="24"/>
                <w:szCs w:val="24"/>
              </w:rPr>
            </w:pPr>
            <w:r w:rsidRPr="00124122">
              <w:rPr>
                <w:rFonts w:ascii="Arial" w:hAnsi="Arial" w:cs="Arial"/>
                <w:sz w:val="24"/>
                <w:szCs w:val="24"/>
              </w:rPr>
              <w:t>Independent Member</w:t>
            </w:r>
          </w:p>
          <w:p w14:paraId="51030725" w14:textId="77777777" w:rsidR="00AF2225" w:rsidRPr="00124122" w:rsidRDefault="00A94174" w:rsidP="007D3BFD">
            <w:pPr>
              <w:rPr>
                <w:rFonts w:ascii="Arial" w:hAnsi="Arial" w:cs="Arial"/>
                <w:sz w:val="24"/>
                <w:szCs w:val="24"/>
              </w:rPr>
            </w:pPr>
            <w:r w:rsidRPr="00124122">
              <w:rPr>
                <w:rFonts w:ascii="Arial" w:hAnsi="Arial" w:cs="Arial"/>
                <w:sz w:val="24"/>
                <w:szCs w:val="24"/>
              </w:rPr>
              <w:t xml:space="preserve">Director of Finance </w:t>
            </w:r>
            <w:r w:rsidR="007D3BFD" w:rsidRPr="00124122">
              <w:rPr>
                <w:rFonts w:ascii="Arial" w:hAnsi="Arial" w:cs="Arial"/>
                <w:sz w:val="24"/>
                <w:szCs w:val="24"/>
              </w:rPr>
              <w:t>and Performance</w:t>
            </w:r>
            <w:r w:rsidR="007621DE" w:rsidRPr="00124122">
              <w:rPr>
                <w:rFonts w:ascii="Arial" w:hAnsi="Arial" w:cs="Arial"/>
                <w:sz w:val="24"/>
                <w:szCs w:val="24"/>
              </w:rPr>
              <w:t xml:space="preserve"> </w:t>
            </w:r>
          </w:p>
        </w:tc>
      </w:tr>
    </w:tbl>
    <w:p w14:paraId="3FDF02D5" w14:textId="77777777" w:rsidR="00397DB6" w:rsidRPr="00124122" w:rsidRDefault="00397DB6" w:rsidP="003B0006">
      <w:pPr>
        <w:tabs>
          <w:tab w:val="left" w:pos="3960"/>
        </w:tabs>
        <w:spacing w:before="0" w:after="0"/>
        <w:rPr>
          <w:rFonts w:ascii="Arial" w:hAnsi="Arial" w:cs="Arial"/>
          <w:b/>
          <w:sz w:val="24"/>
          <w:szCs w:val="24"/>
        </w:rPr>
      </w:pPr>
    </w:p>
    <w:p w14:paraId="697C7CD1" w14:textId="77777777" w:rsidR="003B0006" w:rsidRPr="00124122" w:rsidRDefault="003B0006" w:rsidP="003B0006">
      <w:pPr>
        <w:tabs>
          <w:tab w:val="left" w:pos="3960"/>
        </w:tabs>
        <w:spacing w:before="0" w:after="0"/>
        <w:rPr>
          <w:rFonts w:ascii="Arial" w:hAnsi="Arial" w:cs="Arial"/>
          <w:sz w:val="24"/>
          <w:szCs w:val="24"/>
        </w:rPr>
      </w:pPr>
      <w:r w:rsidRPr="00124122">
        <w:rPr>
          <w:rFonts w:ascii="Arial" w:hAnsi="Arial" w:cs="Arial"/>
          <w:b/>
          <w:sz w:val="24"/>
          <w:szCs w:val="24"/>
        </w:rPr>
        <w:t>In Attendance:</w:t>
      </w:r>
      <w:r w:rsidRPr="00124122">
        <w:rPr>
          <w:rFonts w:ascii="Arial" w:hAnsi="Arial" w:cs="Arial"/>
          <w:sz w:val="24"/>
          <w:szCs w:val="24"/>
        </w:rPr>
        <w:tab/>
      </w:r>
      <w:r w:rsidRPr="00124122">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98"/>
        <w:gridCol w:w="8190"/>
      </w:tblGrid>
      <w:tr w:rsidR="00B37AC2" w:rsidRPr="00124122" w14:paraId="3252100E" w14:textId="77777777" w:rsidTr="009A3980">
        <w:trPr>
          <w:trHeight w:val="573"/>
        </w:trPr>
        <w:tc>
          <w:tcPr>
            <w:tcW w:w="2898" w:type="dxa"/>
          </w:tcPr>
          <w:p w14:paraId="67CD5D27" w14:textId="77777777" w:rsidR="004E5C49" w:rsidRPr="00124122" w:rsidRDefault="00CE56A9" w:rsidP="0017170D">
            <w:pPr>
              <w:rPr>
                <w:rFonts w:ascii="Arial" w:hAnsi="Arial" w:cs="Arial"/>
                <w:sz w:val="24"/>
                <w:szCs w:val="24"/>
              </w:rPr>
            </w:pPr>
            <w:r w:rsidRPr="00124122">
              <w:rPr>
                <w:rFonts w:ascii="Arial" w:hAnsi="Arial" w:cs="Arial"/>
                <w:sz w:val="24"/>
                <w:szCs w:val="24"/>
              </w:rPr>
              <w:t>Inese Robotham</w:t>
            </w:r>
          </w:p>
          <w:p w14:paraId="3A9D7135" w14:textId="5E333794" w:rsidR="006A7C5C" w:rsidRPr="00124122" w:rsidRDefault="005A7198" w:rsidP="0017170D">
            <w:pPr>
              <w:rPr>
                <w:rFonts w:ascii="Arial" w:hAnsi="Arial" w:cs="Arial"/>
                <w:sz w:val="24"/>
                <w:szCs w:val="24"/>
              </w:rPr>
            </w:pPr>
            <w:r w:rsidRPr="00D75472">
              <w:rPr>
                <w:rFonts w:ascii="Arial" w:hAnsi="Arial" w:cs="Arial"/>
                <w:sz w:val="24"/>
                <w:szCs w:val="24"/>
              </w:rPr>
              <w:t xml:space="preserve">Siân Harrop-Griffiths </w:t>
            </w:r>
            <w:r w:rsidR="00172CB9" w:rsidRPr="00124122">
              <w:rPr>
                <w:rFonts w:ascii="Arial" w:hAnsi="Arial" w:cs="Arial"/>
                <w:sz w:val="24"/>
                <w:szCs w:val="24"/>
              </w:rPr>
              <w:t xml:space="preserve">Hazel Lloyd </w:t>
            </w:r>
          </w:p>
          <w:p w14:paraId="47894D1D" w14:textId="22EA06BC" w:rsidR="0044513F" w:rsidRPr="00124122" w:rsidRDefault="007D3BFD" w:rsidP="0017170D">
            <w:pPr>
              <w:rPr>
                <w:rFonts w:ascii="Arial" w:hAnsi="Arial" w:cs="Arial"/>
                <w:sz w:val="24"/>
                <w:szCs w:val="24"/>
              </w:rPr>
            </w:pPr>
            <w:r w:rsidRPr="00124122">
              <w:rPr>
                <w:rFonts w:ascii="Arial" w:hAnsi="Arial" w:cs="Arial"/>
                <w:sz w:val="24"/>
                <w:szCs w:val="24"/>
              </w:rPr>
              <w:t xml:space="preserve">Claire Mulcahy </w:t>
            </w:r>
          </w:p>
          <w:p w14:paraId="3FC87C6B" w14:textId="122483E5" w:rsidR="00854533" w:rsidRPr="00124122" w:rsidRDefault="00854533" w:rsidP="0017170D">
            <w:pPr>
              <w:rPr>
                <w:rFonts w:ascii="Arial" w:hAnsi="Arial" w:cs="Arial"/>
                <w:sz w:val="24"/>
                <w:szCs w:val="24"/>
              </w:rPr>
            </w:pPr>
            <w:r w:rsidRPr="00124122">
              <w:rPr>
                <w:rFonts w:ascii="Arial" w:hAnsi="Arial" w:cs="Arial"/>
                <w:sz w:val="24"/>
                <w:szCs w:val="24"/>
              </w:rPr>
              <w:t xml:space="preserve">Leah Joseph </w:t>
            </w:r>
          </w:p>
          <w:p w14:paraId="1DE4A3FD" w14:textId="788F2502" w:rsidR="00854533" w:rsidRPr="00124122" w:rsidRDefault="00854533" w:rsidP="0017170D">
            <w:pPr>
              <w:rPr>
                <w:rFonts w:ascii="Arial" w:hAnsi="Arial" w:cs="Arial"/>
                <w:sz w:val="24"/>
                <w:szCs w:val="24"/>
              </w:rPr>
            </w:pPr>
            <w:r w:rsidRPr="00124122">
              <w:rPr>
                <w:rFonts w:ascii="Arial" w:hAnsi="Arial" w:cs="Arial"/>
                <w:sz w:val="24"/>
                <w:szCs w:val="24"/>
              </w:rPr>
              <w:t xml:space="preserve">Elizabeth Stauber </w:t>
            </w:r>
          </w:p>
          <w:p w14:paraId="796023CE" w14:textId="32217E23" w:rsidR="00F52B80" w:rsidRPr="00124122" w:rsidRDefault="00F52B80" w:rsidP="0017170D">
            <w:pPr>
              <w:rPr>
                <w:rFonts w:ascii="Arial" w:hAnsi="Arial" w:cs="Arial"/>
                <w:sz w:val="24"/>
                <w:szCs w:val="24"/>
              </w:rPr>
            </w:pPr>
            <w:r w:rsidRPr="00124122">
              <w:rPr>
                <w:rFonts w:ascii="Arial" w:hAnsi="Arial" w:cs="Arial"/>
                <w:sz w:val="24"/>
                <w:szCs w:val="24"/>
              </w:rPr>
              <w:t xml:space="preserve">Paul Mapson </w:t>
            </w:r>
          </w:p>
          <w:p w14:paraId="6FA97FF2" w14:textId="14E8DA87" w:rsidR="00650945" w:rsidRPr="00124122" w:rsidRDefault="00650945" w:rsidP="0017170D">
            <w:pPr>
              <w:rPr>
                <w:rFonts w:ascii="Arial" w:hAnsi="Arial" w:cs="Arial"/>
                <w:sz w:val="24"/>
                <w:szCs w:val="24"/>
              </w:rPr>
            </w:pPr>
            <w:r w:rsidRPr="00124122">
              <w:rPr>
                <w:rFonts w:ascii="Arial" w:hAnsi="Arial" w:cs="Arial"/>
                <w:sz w:val="24"/>
                <w:szCs w:val="24"/>
              </w:rPr>
              <w:t xml:space="preserve">Georgia Pennells </w:t>
            </w:r>
          </w:p>
          <w:p w14:paraId="025FC8D8" w14:textId="77777777" w:rsidR="00F52B80" w:rsidRPr="00124122" w:rsidRDefault="00854533" w:rsidP="00165BB8">
            <w:pPr>
              <w:rPr>
                <w:rFonts w:ascii="Arial" w:hAnsi="Arial" w:cs="Arial"/>
                <w:sz w:val="24"/>
                <w:szCs w:val="24"/>
              </w:rPr>
            </w:pPr>
            <w:r w:rsidRPr="00124122">
              <w:rPr>
                <w:rFonts w:ascii="Arial" w:hAnsi="Arial" w:cs="Arial"/>
                <w:sz w:val="24"/>
                <w:szCs w:val="24"/>
              </w:rPr>
              <w:t>Meghann Protheroe</w:t>
            </w:r>
          </w:p>
          <w:p w14:paraId="75C74832" w14:textId="1CE9BF99" w:rsidR="00854533" w:rsidRDefault="00F64AA7" w:rsidP="00165BB8">
            <w:pPr>
              <w:rPr>
                <w:rFonts w:ascii="Arial" w:hAnsi="Arial" w:cs="Arial"/>
                <w:sz w:val="24"/>
                <w:szCs w:val="24"/>
              </w:rPr>
            </w:pPr>
            <w:r>
              <w:rPr>
                <w:rFonts w:ascii="Arial" w:hAnsi="Arial" w:cs="Arial"/>
                <w:sz w:val="24"/>
                <w:szCs w:val="24"/>
              </w:rPr>
              <w:t>Sue Kotrzub</w:t>
            </w:r>
            <w:r w:rsidR="00854533" w:rsidRPr="00124122">
              <w:rPr>
                <w:rFonts w:ascii="Arial" w:hAnsi="Arial" w:cs="Arial"/>
                <w:sz w:val="24"/>
                <w:szCs w:val="24"/>
              </w:rPr>
              <w:t xml:space="preserve">a </w:t>
            </w:r>
          </w:p>
          <w:p w14:paraId="4E681CA3" w14:textId="77777777" w:rsidR="00F64AA7" w:rsidRPr="00124122" w:rsidRDefault="00F64AA7" w:rsidP="00165BB8">
            <w:pPr>
              <w:rPr>
                <w:rFonts w:ascii="Arial" w:hAnsi="Arial" w:cs="Arial"/>
                <w:sz w:val="24"/>
                <w:szCs w:val="24"/>
              </w:rPr>
            </w:pPr>
          </w:p>
          <w:p w14:paraId="4AAA74F0" w14:textId="77777777" w:rsidR="00854533" w:rsidRPr="00124122" w:rsidRDefault="00854533" w:rsidP="00165BB8">
            <w:pPr>
              <w:rPr>
                <w:rFonts w:ascii="Arial" w:hAnsi="Arial" w:cs="Arial"/>
                <w:sz w:val="24"/>
                <w:szCs w:val="24"/>
              </w:rPr>
            </w:pPr>
            <w:r w:rsidRPr="00124122">
              <w:rPr>
                <w:rFonts w:ascii="Arial" w:hAnsi="Arial" w:cs="Arial"/>
                <w:sz w:val="24"/>
                <w:szCs w:val="24"/>
              </w:rPr>
              <w:t>Kath</w:t>
            </w:r>
            <w:r w:rsidR="009A3980" w:rsidRPr="00124122">
              <w:rPr>
                <w:rFonts w:ascii="Arial" w:hAnsi="Arial" w:cs="Arial"/>
                <w:sz w:val="24"/>
                <w:szCs w:val="24"/>
              </w:rPr>
              <w:t>ryn</w:t>
            </w:r>
            <w:r w:rsidRPr="00124122">
              <w:rPr>
                <w:rFonts w:ascii="Arial" w:hAnsi="Arial" w:cs="Arial"/>
                <w:sz w:val="24"/>
                <w:szCs w:val="24"/>
              </w:rPr>
              <w:t xml:space="preserve"> Ellis </w:t>
            </w:r>
          </w:p>
          <w:p w14:paraId="624E7125" w14:textId="77777777" w:rsidR="009A3980" w:rsidRPr="00124122" w:rsidRDefault="009A3980" w:rsidP="00165BB8">
            <w:pPr>
              <w:rPr>
                <w:rFonts w:ascii="Arial" w:hAnsi="Arial" w:cs="Arial"/>
                <w:sz w:val="24"/>
                <w:szCs w:val="24"/>
              </w:rPr>
            </w:pPr>
            <w:r w:rsidRPr="00124122">
              <w:rPr>
                <w:rFonts w:ascii="Arial" w:hAnsi="Arial" w:cs="Arial"/>
                <w:sz w:val="24"/>
                <w:szCs w:val="24"/>
              </w:rPr>
              <w:t xml:space="preserve">Jonathan Jones </w:t>
            </w:r>
          </w:p>
          <w:p w14:paraId="49F84FF1" w14:textId="5070DE65" w:rsidR="009A3980" w:rsidRPr="00124122" w:rsidRDefault="009A3980" w:rsidP="00165BB8">
            <w:pPr>
              <w:rPr>
                <w:rFonts w:ascii="Arial" w:hAnsi="Arial" w:cs="Arial"/>
                <w:sz w:val="24"/>
                <w:szCs w:val="24"/>
              </w:rPr>
            </w:pPr>
            <w:r w:rsidRPr="00124122">
              <w:rPr>
                <w:rFonts w:ascii="Arial" w:hAnsi="Arial" w:cs="Arial"/>
                <w:sz w:val="24"/>
                <w:szCs w:val="24"/>
              </w:rPr>
              <w:t>Sara Utley</w:t>
            </w:r>
          </w:p>
        </w:tc>
        <w:tc>
          <w:tcPr>
            <w:tcW w:w="8190" w:type="dxa"/>
          </w:tcPr>
          <w:p w14:paraId="2E23D72E" w14:textId="4BF23E7F" w:rsidR="00F64AA7" w:rsidRDefault="00CE56A9" w:rsidP="00A33B58">
            <w:pPr>
              <w:rPr>
                <w:rFonts w:ascii="Arial" w:hAnsi="Arial" w:cs="Arial"/>
                <w:sz w:val="24"/>
                <w:szCs w:val="24"/>
              </w:rPr>
            </w:pPr>
            <w:r w:rsidRPr="00124122">
              <w:rPr>
                <w:rFonts w:ascii="Arial" w:hAnsi="Arial" w:cs="Arial"/>
                <w:sz w:val="24"/>
                <w:szCs w:val="24"/>
              </w:rPr>
              <w:t>Chief Operating Officer</w:t>
            </w:r>
            <w:r w:rsidR="00854533" w:rsidRPr="00124122">
              <w:rPr>
                <w:rFonts w:ascii="Arial" w:hAnsi="Arial" w:cs="Arial"/>
                <w:sz w:val="24"/>
                <w:szCs w:val="24"/>
              </w:rPr>
              <w:t xml:space="preserve"> (</w:t>
            </w:r>
            <w:r w:rsidR="00F64AA7">
              <w:rPr>
                <w:rFonts w:ascii="Arial" w:hAnsi="Arial" w:cs="Arial"/>
                <w:sz w:val="24"/>
                <w:szCs w:val="24"/>
              </w:rPr>
              <w:t>from minute 51/22)</w:t>
            </w:r>
          </w:p>
          <w:p w14:paraId="17B8F16D" w14:textId="0760F857" w:rsidR="006A7C5C" w:rsidRPr="00124122" w:rsidRDefault="00854533" w:rsidP="00A33B58">
            <w:pPr>
              <w:rPr>
                <w:rFonts w:ascii="Arial" w:hAnsi="Arial" w:cs="Arial"/>
                <w:sz w:val="24"/>
                <w:szCs w:val="24"/>
              </w:rPr>
            </w:pPr>
            <w:r w:rsidRPr="00124122">
              <w:rPr>
                <w:rFonts w:ascii="Arial" w:hAnsi="Arial" w:cs="Arial"/>
                <w:sz w:val="24"/>
                <w:szCs w:val="24"/>
              </w:rPr>
              <w:t xml:space="preserve">Director of Strategy </w:t>
            </w:r>
            <w:r w:rsidR="00F64AA7">
              <w:rPr>
                <w:rFonts w:ascii="Arial" w:hAnsi="Arial" w:cs="Arial"/>
                <w:sz w:val="24"/>
                <w:szCs w:val="24"/>
              </w:rPr>
              <w:t>(until minute 49/22 and from minute 51/22)</w:t>
            </w:r>
          </w:p>
          <w:p w14:paraId="2D129C98" w14:textId="3660BFA5" w:rsidR="00172CB9" w:rsidRPr="00124122" w:rsidRDefault="00172CB9" w:rsidP="00A33B58">
            <w:pPr>
              <w:rPr>
                <w:rFonts w:ascii="Arial" w:hAnsi="Arial" w:cs="Arial"/>
                <w:sz w:val="24"/>
                <w:szCs w:val="24"/>
              </w:rPr>
            </w:pPr>
            <w:r w:rsidRPr="00124122">
              <w:rPr>
                <w:rFonts w:ascii="Arial" w:hAnsi="Arial" w:cs="Arial"/>
                <w:sz w:val="24"/>
                <w:szCs w:val="24"/>
              </w:rPr>
              <w:t xml:space="preserve">Acting Director of Corporate Governance </w:t>
            </w:r>
          </w:p>
          <w:p w14:paraId="3E0E3D53" w14:textId="77777777" w:rsidR="007D3BFD" w:rsidRPr="00124122" w:rsidRDefault="007D3BFD" w:rsidP="00A33B58">
            <w:pPr>
              <w:rPr>
                <w:rFonts w:ascii="Arial" w:hAnsi="Arial" w:cs="Arial"/>
                <w:sz w:val="24"/>
                <w:szCs w:val="24"/>
              </w:rPr>
            </w:pPr>
            <w:r w:rsidRPr="00124122">
              <w:rPr>
                <w:rFonts w:ascii="Arial" w:hAnsi="Arial" w:cs="Arial"/>
                <w:sz w:val="24"/>
                <w:szCs w:val="24"/>
              </w:rPr>
              <w:t>Corporate Governance Manager</w:t>
            </w:r>
          </w:p>
          <w:p w14:paraId="7DA9B5E9" w14:textId="6AA1679A" w:rsidR="00854533" w:rsidRPr="00124122" w:rsidRDefault="00854533" w:rsidP="007D3BFD">
            <w:pPr>
              <w:rPr>
                <w:rFonts w:ascii="Arial" w:hAnsi="Arial" w:cs="Arial"/>
                <w:sz w:val="24"/>
                <w:szCs w:val="24"/>
              </w:rPr>
            </w:pPr>
            <w:r w:rsidRPr="00124122">
              <w:rPr>
                <w:rFonts w:ascii="Arial" w:hAnsi="Arial" w:cs="Arial"/>
                <w:sz w:val="24"/>
                <w:szCs w:val="24"/>
              </w:rPr>
              <w:t xml:space="preserve">Corporate Governance Manager </w:t>
            </w:r>
          </w:p>
          <w:p w14:paraId="4D106F43" w14:textId="128A0B1E" w:rsidR="00854533" w:rsidRPr="00124122" w:rsidRDefault="00854533" w:rsidP="007D3BFD">
            <w:pPr>
              <w:rPr>
                <w:rFonts w:ascii="Arial" w:hAnsi="Arial" w:cs="Arial"/>
                <w:sz w:val="24"/>
                <w:szCs w:val="24"/>
              </w:rPr>
            </w:pPr>
            <w:r w:rsidRPr="00124122">
              <w:rPr>
                <w:rFonts w:ascii="Arial" w:hAnsi="Arial" w:cs="Arial"/>
                <w:sz w:val="24"/>
                <w:szCs w:val="24"/>
              </w:rPr>
              <w:t xml:space="preserve">Head of Corporate Governance </w:t>
            </w:r>
          </w:p>
          <w:p w14:paraId="2C71959B" w14:textId="0FFDFD7F" w:rsidR="00F52B80" w:rsidRPr="00124122" w:rsidRDefault="00F52B80" w:rsidP="007D3BFD">
            <w:pPr>
              <w:rPr>
                <w:rFonts w:ascii="Arial" w:hAnsi="Arial" w:cs="Arial"/>
                <w:sz w:val="24"/>
                <w:szCs w:val="24"/>
              </w:rPr>
            </w:pPr>
            <w:r w:rsidRPr="00124122">
              <w:rPr>
                <w:rFonts w:ascii="Arial" w:hAnsi="Arial" w:cs="Arial"/>
                <w:sz w:val="24"/>
                <w:szCs w:val="24"/>
              </w:rPr>
              <w:t xml:space="preserve">Special Advisor </w:t>
            </w:r>
          </w:p>
          <w:p w14:paraId="44EFAFE2" w14:textId="77777777" w:rsidR="00650945" w:rsidRPr="00124122" w:rsidRDefault="00650945" w:rsidP="007D3BFD">
            <w:pPr>
              <w:rPr>
                <w:rFonts w:ascii="Arial" w:hAnsi="Arial" w:cs="Arial"/>
                <w:sz w:val="24"/>
                <w:szCs w:val="24"/>
              </w:rPr>
            </w:pPr>
            <w:r w:rsidRPr="00124122">
              <w:rPr>
                <w:rFonts w:ascii="Arial" w:hAnsi="Arial" w:cs="Arial"/>
                <w:sz w:val="24"/>
                <w:szCs w:val="24"/>
              </w:rPr>
              <w:t xml:space="preserve">Corporate Governance Administrator (Observing) </w:t>
            </w:r>
          </w:p>
          <w:p w14:paraId="29B3AF4B" w14:textId="6633EB5B" w:rsidR="00650945" w:rsidRPr="00124122" w:rsidRDefault="00854533" w:rsidP="007D3BFD">
            <w:pPr>
              <w:rPr>
                <w:rFonts w:ascii="Arial" w:hAnsi="Arial" w:cs="Arial"/>
                <w:sz w:val="24"/>
                <w:szCs w:val="24"/>
              </w:rPr>
            </w:pPr>
            <w:r w:rsidRPr="00124122">
              <w:rPr>
                <w:rFonts w:ascii="Arial" w:hAnsi="Arial" w:cs="Arial"/>
                <w:sz w:val="24"/>
                <w:szCs w:val="24"/>
              </w:rPr>
              <w:t>Head of Performance</w:t>
            </w:r>
            <w:r w:rsidR="009F3FA2" w:rsidRPr="00124122">
              <w:rPr>
                <w:rFonts w:ascii="Arial" w:hAnsi="Arial" w:cs="Arial"/>
                <w:sz w:val="24"/>
                <w:szCs w:val="24"/>
              </w:rPr>
              <w:t xml:space="preserve"> (Observing) </w:t>
            </w:r>
          </w:p>
          <w:p w14:paraId="53C74101" w14:textId="18190B2E" w:rsidR="009A3980" w:rsidRPr="00124122" w:rsidRDefault="009F3FA2" w:rsidP="007D3BFD">
            <w:pPr>
              <w:rPr>
                <w:rFonts w:ascii="Arial" w:hAnsi="Arial" w:cs="Arial"/>
                <w:sz w:val="24"/>
                <w:szCs w:val="24"/>
              </w:rPr>
            </w:pPr>
            <w:r w:rsidRPr="00124122">
              <w:rPr>
                <w:rFonts w:ascii="Arial" w:hAnsi="Arial" w:cs="Arial"/>
                <w:sz w:val="24"/>
                <w:szCs w:val="24"/>
              </w:rPr>
              <w:t xml:space="preserve">Assistant Divisional Manager, Children’s Services </w:t>
            </w:r>
            <w:r w:rsidR="003B5351">
              <w:rPr>
                <w:rFonts w:ascii="Arial" w:hAnsi="Arial" w:cs="Arial"/>
                <w:sz w:val="24"/>
                <w:szCs w:val="24"/>
              </w:rPr>
              <w:t>(</w:t>
            </w:r>
            <w:r w:rsidR="00F64AA7">
              <w:rPr>
                <w:rFonts w:ascii="Arial" w:hAnsi="Arial" w:cs="Arial"/>
                <w:sz w:val="24"/>
                <w:szCs w:val="24"/>
              </w:rPr>
              <w:t>from minute 49/22 to 53/22)</w:t>
            </w:r>
          </w:p>
          <w:p w14:paraId="45A7BF8E" w14:textId="5A3D6469" w:rsidR="009F3FA2" w:rsidRPr="00124122" w:rsidRDefault="009F3FA2" w:rsidP="007D3BFD">
            <w:pPr>
              <w:rPr>
                <w:rFonts w:ascii="Arial" w:hAnsi="Arial" w:cs="Arial"/>
                <w:sz w:val="24"/>
                <w:szCs w:val="24"/>
              </w:rPr>
            </w:pPr>
            <w:r w:rsidRPr="00124122">
              <w:rPr>
                <w:rFonts w:ascii="Arial" w:hAnsi="Arial" w:cs="Arial"/>
                <w:sz w:val="24"/>
                <w:szCs w:val="24"/>
              </w:rPr>
              <w:t xml:space="preserve">Clinical Lead, Children’s Services </w:t>
            </w:r>
            <w:r w:rsidR="003B5351">
              <w:rPr>
                <w:rFonts w:ascii="Arial" w:hAnsi="Arial" w:cs="Arial"/>
                <w:sz w:val="24"/>
                <w:szCs w:val="24"/>
              </w:rPr>
              <w:t>(</w:t>
            </w:r>
            <w:r w:rsidR="00F64AA7">
              <w:rPr>
                <w:rFonts w:ascii="Arial" w:hAnsi="Arial" w:cs="Arial"/>
                <w:sz w:val="24"/>
                <w:szCs w:val="24"/>
              </w:rPr>
              <w:t>from minute 49/22 to 53/22)</w:t>
            </w:r>
          </w:p>
          <w:p w14:paraId="2A53CC8E" w14:textId="2311CF70" w:rsidR="009F3FA2" w:rsidRPr="00124122" w:rsidRDefault="009A3980" w:rsidP="007D3BFD">
            <w:pPr>
              <w:rPr>
                <w:rFonts w:ascii="Arial" w:hAnsi="Arial" w:cs="Arial"/>
                <w:sz w:val="24"/>
                <w:szCs w:val="24"/>
              </w:rPr>
            </w:pPr>
            <w:r w:rsidRPr="00124122">
              <w:rPr>
                <w:rFonts w:ascii="Arial" w:hAnsi="Arial" w:cs="Arial"/>
                <w:sz w:val="24"/>
                <w:szCs w:val="24"/>
              </w:rPr>
              <w:t xml:space="preserve">Internal Audit </w:t>
            </w:r>
            <w:r w:rsidR="009F3FA2" w:rsidRPr="00124122">
              <w:rPr>
                <w:rFonts w:ascii="Arial" w:hAnsi="Arial" w:cs="Arial"/>
                <w:sz w:val="24"/>
                <w:szCs w:val="24"/>
              </w:rPr>
              <w:t xml:space="preserve">(Observing) </w:t>
            </w:r>
          </w:p>
          <w:p w14:paraId="3D20E731" w14:textId="1CE5F75F" w:rsidR="00854533" w:rsidRPr="00124122" w:rsidRDefault="009A3980" w:rsidP="007D3BFD">
            <w:pPr>
              <w:rPr>
                <w:rFonts w:ascii="Arial" w:hAnsi="Arial" w:cs="Arial"/>
                <w:sz w:val="24"/>
                <w:szCs w:val="24"/>
              </w:rPr>
            </w:pPr>
            <w:r w:rsidRPr="00124122">
              <w:rPr>
                <w:rFonts w:ascii="Arial" w:hAnsi="Arial" w:cs="Arial"/>
                <w:sz w:val="24"/>
                <w:szCs w:val="24"/>
              </w:rPr>
              <w:t>Audit Wales</w:t>
            </w:r>
            <w:r w:rsidR="009F3FA2" w:rsidRPr="00124122">
              <w:rPr>
                <w:rFonts w:ascii="Arial" w:hAnsi="Arial" w:cs="Arial"/>
                <w:sz w:val="24"/>
                <w:szCs w:val="24"/>
              </w:rPr>
              <w:t xml:space="preserve"> (Observing) </w:t>
            </w:r>
          </w:p>
        </w:tc>
      </w:tr>
    </w:tbl>
    <w:tbl>
      <w:tblPr>
        <w:tblpPr w:leftFromText="180" w:rightFromText="180" w:vertAnchor="text" w:tblpY="1"/>
        <w:tblOverlap w:val="never"/>
        <w:tblW w:w="14300" w:type="dxa"/>
        <w:tblLook w:val="04A0" w:firstRow="1" w:lastRow="0" w:firstColumn="1" w:lastColumn="0" w:noHBand="0" w:noVBand="1"/>
      </w:tblPr>
      <w:tblGrid>
        <w:gridCol w:w="1561"/>
        <w:gridCol w:w="7648"/>
        <w:gridCol w:w="1641"/>
        <w:gridCol w:w="3450"/>
      </w:tblGrid>
      <w:tr w:rsidR="00D5478F" w:rsidRPr="00124122" w14:paraId="2BD65699" w14:textId="77777777" w:rsidTr="007E0E66">
        <w:trPr>
          <w:trHeight w:val="352"/>
        </w:trPr>
        <w:tc>
          <w:tcPr>
            <w:tcW w:w="1415" w:type="dxa"/>
            <w:tcMar>
              <w:top w:w="80" w:type="dxa"/>
              <w:left w:w="80" w:type="dxa"/>
              <w:bottom w:w="80" w:type="dxa"/>
              <w:right w:w="80" w:type="dxa"/>
            </w:tcMar>
            <w:hideMark/>
          </w:tcPr>
          <w:p w14:paraId="113EA6FB" w14:textId="77777777" w:rsidR="00D5478F" w:rsidRPr="00124122" w:rsidRDefault="003B0006" w:rsidP="004B2CF2">
            <w:pPr>
              <w:rPr>
                <w:rFonts w:ascii="Arial" w:hAnsi="Arial" w:cs="Arial"/>
                <w:b/>
                <w:sz w:val="24"/>
                <w:szCs w:val="24"/>
              </w:rPr>
            </w:pPr>
            <w:r w:rsidRPr="00124122">
              <w:rPr>
                <w:rFonts w:ascii="Arial" w:hAnsi="Arial" w:cs="Arial"/>
                <w:b/>
                <w:sz w:val="24"/>
                <w:szCs w:val="24"/>
              </w:rPr>
              <w:t>Mi</w:t>
            </w:r>
            <w:r w:rsidR="00D5478F" w:rsidRPr="00124122">
              <w:rPr>
                <w:rFonts w:ascii="Arial" w:hAnsi="Arial" w:cs="Arial"/>
                <w:b/>
                <w:sz w:val="24"/>
                <w:szCs w:val="24"/>
              </w:rPr>
              <w:t>nute</w:t>
            </w:r>
          </w:p>
        </w:tc>
        <w:tc>
          <w:tcPr>
            <w:tcW w:w="7770" w:type="dxa"/>
            <w:tcMar>
              <w:top w:w="80" w:type="dxa"/>
              <w:left w:w="80" w:type="dxa"/>
              <w:bottom w:w="80" w:type="dxa"/>
              <w:right w:w="80" w:type="dxa"/>
            </w:tcMar>
            <w:hideMark/>
          </w:tcPr>
          <w:p w14:paraId="2B98A002" w14:textId="77777777" w:rsidR="00D5478F" w:rsidRPr="00124122" w:rsidRDefault="006A7A98" w:rsidP="004B2CF2">
            <w:pPr>
              <w:rPr>
                <w:rFonts w:ascii="Arial" w:hAnsi="Arial" w:cs="Arial"/>
                <w:b/>
                <w:sz w:val="24"/>
                <w:szCs w:val="24"/>
              </w:rPr>
            </w:pPr>
            <w:r w:rsidRPr="00124122">
              <w:rPr>
                <w:rFonts w:ascii="Arial" w:hAnsi="Arial" w:cs="Arial"/>
                <w:b/>
                <w:sz w:val="24"/>
                <w:szCs w:val="24"/>
              </w:rPr>
              <w:t xml:space="preserve">Item </w:t>
            </w:r>
          </w:p>
        </w:tc>
        <w:tc>
          <w:tcPr>
            <w:tcW w:w="5115" w:type="dxa"/>
            <w:gridSpan w:val="2"/>
            <w:tcMar>
              <w:top w:w="80" w:type="dxa"/>
              <w:left w:w="80" w:type="dxa"/>
              <w:bottom w:w="80" w:type="dxa"/>
              <w:right w:w="80" w:type="dxa"/>
            </w:tcMar>
            <w:hideMark/>
          </w:tcPr>
          <w:p w14:paraId="193F48BE" w14:textId="77777777" w:rsidR="00D5478F" w:rsidRPr="00124122" w:rsidRDefault="00D5478F" w:rsidP="00927AD8">
            <w:pPr>
              <w:ind w:right="3758"/>
              <w:rPr>
                <w:rFonts w:ascii="Arial" w:hAnsi="Arial" w:cs="Arial"/>
                <w:b/>
                <w:sz w:val="24"/>
                <w:szCs w:val="24"/>
              </w:rPr>
            </w:pPr>
            <w:r w:rsidRPr="00124122">
              <w:rPr>
                <w:rFonts w:ascii="Arial" w:hAnsi="Arial" w:cs="Arial"/>
                <w:b/>
                <w:sz w:val="24"/>
                <w:szCs w:val="24"/>
              </w:rPr>
              <w:t>Action</w:t>
            </w:r>
            <w:r w:rsidRPr="00124122">
              <w:rPr>
                <w:rFonts w:ascii="Arial" w:hAnsi="Arial" w:cs="Arial"/>
                <w:b/>
                <w:sz w:val="24"/>
                <w:szCs w:val="24"/>
              </w:rPr>
              <w:tab/>
            </w:r>
          </w:p>
        </w:tc>
      </w:tr>
      <w:tr w:rsidR="009B78C3" w:rsidRPr="00124122" w14:paraId="2FE65988" w14:textId="77777777" w:rsidTr="007E0E66">
        <w:trPr>
          <w:trHeight w:val="301"/>
        </w:trPr>
        <w:tc>
          <w:tcPr>
            <w:tcW w:w="1415" w:type="dxa"/>
            <w:tcMar>
              <w:top w:w="80" w:type="dxa"/>
              <w:left w:w="80" w:type="dxa"/>
              <w:bottom w:w="80" w:type="dxa"/>
              <w:right w:w="80" w:type="dxa"/>
            </w:tcMar>
          </w:tcPr>
          <w:p w14:paraId="58C5008D" w14:textId="4B56FD14" w:rsidR="009B78C3" w:rsidRPr="00124122" w:rsidRDefault="00854533" w:rsidP="0009529B">
            <w:pPr>
              <w:rPr>
                <w:rFonts w:ascii="Arial" w:hAnsi="Arial" w:cs="Arial"/>
                <w:b/>
                <w:sz w:val="24"/>
                <w:szCs w:val="24"/>
              </w:rPr>
            </w:pPr>
            <w:r w:rsidRPr="00124122">
              <w:rPr>
                <w:rFonts w:ascii="Arial" w:hAnsi="Arial" w:cs="Arial"/>
                <w:b/>
                <w:sz w:val="24"/>
                <w:szCs w:val="24"/>
              </w:rPr>
              <w:t>41</w:t>
            </w:r>
            <w:r w:rsidR="008B6547" w:rsidRPr="00124122">
              <w:rPr>
                <w:rFonts w:ascii="Arial" w:hAnsi="Arial" w:cs="Arial"/>
                <w:b/>
                <w:sz w:val="24"/>
                <w:szCs w:val="24"/>
              </w:rPr>
              <w:t>/22</w:t>
            </w:r>
          </w:p>
        </w:tc>
        <w:tc>
          <w:tcPr>
            <w:tcW w:w="7770" w:type="dxa"/>
            <w:tcMar>
              <w:top w:w="80" w:type="dxa"/>
              <w:left w:w="80" w:type="dxa"/>
              <w:bottom w:w="80" w:type="dxa"/>
              <w:right w:w="80" w:type="dxa"/>
            </w:tcMar>
          </w:tcPr>
          <w:p w14:paraId="18B2FA51" w14:textId="77777777" w:rsidR="009B78C3" w:rsidRPr="00124122" w:rsidRDefault="009B78C3" w:rsidP="009B78C3">
            <w:pPr>
              <w:rPr>
                <w:rFonts w:ascii="Arial" w:hAnsi="Arial" w:cs="Arial"/>
                <w:b/>
                <w:sz w:val="24"/>
                <w:szCs w:val="24"/>
              </w:rPr>
            </w:pPr>
            <w:r w:rsidRPr="00124122">
              <w:rPr>
                <w:rFonts w:ascii="Arial" w:hAnsi="Arial" w:cs="Arial"/>
                <w:b/>
                <w:sz w:val="24"/>
                <w:szCs w:val="24"/>
              </w:rPr>
              <w:t>WELCOME AND APOLOGIES</w:t>
            </w:r>
          </w:p>
        </w:tc>
        <w:tc>
          <w:tcPr>
            <w:tcW w:w="5115" w:type="dxa"/>
            <w:gridSpan w:val="2"/>
            <w:tcMar>
              <w:top w:w="80" w:type="dxa"/>
              <w:left w:w="80" w:type="dxa"/>
              <w:bottom w:w="80" w:type="dxa"/>
              <w:right w:w="80" w:type="dxa"/>
            </w:tcMar>
          </w:tcPr>
          <w:p w14:paraId="2539A7C8" w14:textId="77777777" w:rsidR="009B78C3" w:rsidRPr="00124122" w:rsidRDefault="009B78C3" w:rsidP="009B78C3">
            <w:pPr>
              <w:spacing w:before="0" w:after="0"/>
              <w:rPr>
                <w:rFonts w:ascii="Arial" w:hAnsi="Arial" w:cs="Arial"/>
                <w:sz w:val="24"/>
                <w:szCs w:val="24"/>
              </w:rPr>
            </w:pPr>
          </w:p>
        </w:tc>
      </w:tr>
      <w:tr w:rsidR="009B78C3" w:rsidRPr="00124122" w14:paraId="457BF47D" w14:textId="77777777" w:rsidTr="007E0E66">
        <w:trPr>
          <w:trHeight w:val="301"/>
        </w:trPr>
        <w:tc>
          <w:tcPr>
            <w:tcW w:w="1415" w:type="dxa"/>
            <w:tcMar>
              <w:top w:w="80" w:type="dxa"/>
              <w:left w:w="80" w:type="dxa"/>
              <w:bottom w:w="80" w:type="dxa"/>
              <w:right w:w="80" w:type="dxa"/>
            </w:tcMar>
          </w:tcPr>
          <w:p w14:paraId="330580E3" w14:textId="77777777" w:rsidR="009B78C3" w:rsidRPr="00124122" w:rsidRDefault="009B78C3" w:rsidP="009B78C3">
            <w:pPr>
              <w:rPr>
                <w:rFonts w:ascii="Arial" w:hAnsi="Arial" w:cs="Arial"/>
                <w:b/>
                <w:sz w:val="24"/>
                <w:szCs w:val="24"/>
              </w:rPr>
            </w:pPr>
          </w:p>
        </w:tc>
        <w:tc>
          <w:tcPr>
            <w:tcW w:w="7770" w:type="dxa"/>
            <w:tcMar>
              <w:top w:w="80" w:type="dxa"/>
              <w:left w:w="80" w:type="dxa"/>
              <w:bottom w:w="80" w:type="dxa"/>
              <w:right w:w="80" w:type="dxa"/>
            </w:tcMar>
          </w:tcPr>
          <w:p w14:paraId="752E4D11" w14:textId="77777777" w:rsidR="007D3BFD" w:rsidRPr="00124122" w:rsidRDefault="00003F9D" w:rsidP="007D3BFD">
            <w:pPr>
              <w:rPr>
                <w:rFonts w:ascii="Arial" w:hAnsi="Arial" w:cs="Arial"/>
                <w:sz w:val="24"/>
                <w:szCs w:val="24"/>
              </w:rPr>
            </w:pPr>
            <w:r w:rsidRPr="00124122">
              <w:rPr>
                <w:rFonts w:ascii="Arial" w:hAnsi="Arial" w:cs="Arial"/>
                <w:sz w:val="24"/>
                <w:szCs w:val="24"/>
              </w:rPr>
              <w:t>Reena Owen</w:t>
            </w:r>
            <w:r w:rsidR="00313B07" w:rsidRPr="00124122">
              <w:rPr>
                <w:rFonts w:ascii="Arial" w:hAnsi="Arial" w:cs="Arial"/>
                <w:sz w:val="24"/>
                <w:szCs w:val="24"/>
              </w:rPr>
              <w:t xml:space="preserve"> </w:t>
            </w:r>
            <w:r w:rsidR="004012F8" w:rsidRPr="00124122">
              <w:rPr>
                <w:rFonts w:ascii="Arial" w:hAnsi="Arial" w:cs="Arial"/>
                <w:sz w:val="24"/>
                <w:szCs w:val="24"/>
              </w:rPr>
              <w:t xml:space="preserve">welcomed </w:t>
            </w:r>
            <w:r w:rsidR="001B6B7C" w:rsidRPr="00124122">
              <w:rPr>
                <w:rFonts w:ascii="Arial" w:hAnsi="Arial" w:cs="Arial"/>
                <w:sz w:val="24"/>
                <w:szCs w:val="24"/>
              </w:rPr>
              <w:t>everyone to the meeting</w:t>
            </w:r>
            <w:r w:rsidR="001E2E0B" w:rsidRPr="00124122">
              <w:rPr>
                <w:rFonts w:ascii="Arial" w:hAnsi="Arial" w:cs="Arial"/>
                <w:sz w:val="24"/>
                <w:szCs w:val="24"/>
              </w:rPr>
              <w:t>,</w:t>
            </w:r>
          </w:p>
          <w:p w14:paraId="0C4F85C2" w14:textId="40C27A87" w:rsidR="00397DB6" w:rsidRPr="00124122" w:rsidRDefault="00F52B80" w:rsidP="00854533">
            <w:pPr>
              <w:rPr>
                <w:rFonts w:ascii="Arial" w:hAnsi="Arial" w:cs="Arial"/>
                <w:sz w:val="24"/>
                <w:szCs w:val="24"/>
              </w:rPr>
            </w:pPr>
            <w:r w:rsidRPr="00124122">
              <w:rPr>
                <w:rFonts w:ascii="Arial" w:hAnsi="Arial" w:cs="Arial"/>
                <w:sz w:val="24"/>
                <w:szCs w:val="24"/>
              </w:rPr>
              <w:t xml:space="preserve">Apologies for absence were received from </w:t>
            </w:r>
            <w:r w:rsidR="00854533" w:rsidRPr="00124122">
              <w:rPr>
                <w:rFonts w:ascii="Arial" w:hAnsi="Arial" w:cs="Arial"/>
                <w:sz w:val="24"/>
                <w:szCs w:val="24"/>
              </w:rPr>
              <w:t xml:space="preserve">Deb Lewis, Deputy Chief Operating Officer. </w:t>
            </w:r>
          </w:p>
        </w:tc>
        <w:tc>
          <w:tcPr>
            <w:tcW w:w="5115" w:type="dxa"/>
            <w:gridSpan w:val="2"/>
            <w:tcMar>
              <w:top w:w="80" w:type="dxa"/>
              <w:left w:w="80" w:type="dxa"/>
              <w:bottom w:w="80" w:type="dxa"/>
              <w:right w:w="80" w:type="dxa"/>
            </w:tcMar>
          </w:tcPr>
          <w:p w14:paraId="61CB0B43" w14:textId="77777777" w:rsidR="009B78C3" w:rsidRPr="00124122" w:rsidRDefault="009B78C3" w:rsidP="009B78C3">
            <w:pPr>
              <w:spacing w:before="0" w:after="0"/>
              <w:rPr>
                <w:rFonts w:ascii="Arial" w:hAnsi="Arial" w:cs="Arial"/>
                <w:sz w:val="24"/>
                <w:szCs w:val="24"/>
              </w:rPr>
            </w:pPr>
          </w:p>
        </w:tc>
      </w:tr>
      <w:tr w:rsidR="009B78C3" w:rsidRPr="00124122" w14:paraId="7AC29F7D" w14:textId="77777777" w:rsidTr="007E0E66">
        <w:trPr>
          <w:trHeight w:val="301"/>
        </w:trPr>
        <w:tc>
          <w:tcPr>
            <w:tcW w:w="1415" w:type="dxa"/>
            <w:tcMar>
              <w:top w:w="80" w:type="dxa"/>
              <w:left w:w="80" w:type="dxa"/>
              <w:bottom w:w="80" w:type="dxa"/>
              <w:right w:w="80" w:type="dxa"/>
            </w:tcMar>
          </w:tcPr>
          <w:p w14:paraId="3F5F2F82" w14:textId="0B59312B" w:rsidR="009B78C3" w:rsidRPr="00124122" w:rsidRDefault="00854533" w:rsidP="009B78C3">
            <w:pPr>
              <w:rPr>
                <w:rFonts w:ascii="Arial" w:hAnsi="Arial" w:cs="Arial"/>
                <w:b/>
                <w:sz w:val="24"/>
                <w:szCs w:val="24"/>
              </w:rPr>
            </w:pPr>
            <w:r w:rsidRPr="00124122">
              <w:rPr>
                <w:rFonts w:ascii="Arial" w:hAnsi="Arial" w:cs="Arial"/>
                <w:b/>
                <w:sz w:val="24"/>
                <w:szCs w:val="24"/>
              </w:rPr>
              <w:t>42</w:t>
            </w:r>
            <w:r w:rsidR="008B6547" w:rsidRPr="00124122">
              <w:rPr>
                <w:rFonts w:ascii="Arial" w:hAnsi="Arial" w:cs="Arial"/>
                <w:b/>
                <w:sz w:val="24"/>
                <w:szCs w:val="24"/>
              </w:rPr>
              <w:t>/22</w:t>
            </w:r>
          </w:p>
        </w:tc>
        <w:tc>
          <w:tcPr>
            <w:tcW w:w="7770" w:type="dxa"/>
            <w:tcMar>
              <w:top w:w="80" w:type="dxa"/>
              <w:left w:w="80" w:type="dxa"/>
              <w:bottom w:w="80" w:type="dxa"/>
              <w:right w:w="80" w:type="dxa"/>
            </w:tcMar>
          </w:tcPr>
          <w:p w14:paraId="41AE6EBC" w14:textId="77777777" w:rsidR="009B78C3" w:rsidRPr="00124122" w:rsidRDefault="009B78C3" w:rsidP="009B78C3">
            <w:pPr>
              <w:rPr>
                <w:rFonts w:ascii="Arial" w:hAnsi="Arial" w:cs="Arial"/>
                <w:sz w:val="24"/>
                <w:szCs w:val="24"/>
              </w:rPr>
            </w:pPr>
            <w:r w:rsidRPr="00124122">
              <w:rPr>
                <w:rFonts w:ascii="Arial" w:hAnsi="Arial" w:cs="Arial"/>
                <w:b/>
                <w:sz w:val="24"/>
                <w:szCs w:val="24"/>
              </w:rPr>
              <w:t>DECLARATIONS OF INTEREST</w:t>
            </w:r>
          </w:p>
        </w:tc>
        <w:tc>
          <w:tcPr>
            <w:tcW w:w="5115" w:type="dxa"/>
            <w:gridSpan w:val="2"/>
            <w:tcMar>
              <w:top w:w="80" w:type="dxa"/>
              <w:left w:w="80" w:type="dxa"/>
              <w:bottom w:w="80" w:type="dxa"/>
              <w:right w:w="80" w:type="dxa"/>
            </w:tcMar>
          </w:tcPr>
          <w:p w14:paraId="5BDAFA56" w14:textId="77777777" w:rsidR="009B78C3" w:rsidRPr="00124122" w:rsidRDefault="009B78C3" w:rsidP="009B78C3">
            <w:pPr>
              <w:spacing w:before="0" w:after="0"/>
              <w:rPr>
                <w:rFonts w:ascii="Arial" w:hAnsi="Arial" w:cs="Arial"/>
                <w:sz w:val="24"/>
                <w:szCs w:val="24"/>
              </w:rPr>
            </w:pPr>
          </w:p>
        </w:tc>
      </w:tr>
      <w:tr w:rsidR="009B78C3" w:rsidRPr="00124122" w14:paraId="1FBB398C" w14:textId="77777777" w:rsidTr="007E0E66">
        <w:trPr>
          <w:trHeight w:val="301"/>
        </w:trPr>
        <w:tc>
          <w:tcPr>
            <w:tcW w:w="1415" w:type="dxa"/>
            <w:tcMar>
              <w:top w:w="80" w:type="dxa"/>
              <w:left w:w="80" w:type="dxa"/>
              <w:bottom w:w="80" w:type="dxa"/>
              <w:right w:w="80" w:type="dxa"/>
            </w:tcMar>
          </w:tcPr>
          <w:p w14:paraId="176D6DFB" w14:textId="77777777" w:rsidR="009B78C3" w:rsidRPr="00124122" w:rsidRDefault="009B78C3" w:rsidP="009B78C3">
            <w:pPr>
              <w:rPr>
                <w:rFonts w:ascii="Arial" w:hAnsi="Arial" w:cs="Arial"/>
                <w:b/>
                <w:sz w:val="24"/>
                <w:szCs w:val="24"/>
              </w:rPr>
            </w:pPr>
          </w:p>
        </w:tc>
        <w:tc>
          <w:tcPr>
            <w:tcW w:w="7770" w:type="dxa"/>
            <w:tcMar>
              <w:top w:w="80" w:type="dxa"/>
              <w:left w:w="80" w:type="dxa"/>
              <w:bottom w:w="80" w:type="dxa"/>
              <w:right w:w="80" w:type="dxa"/>
            </w:tcMar>
          </w:tcPr>
          <w:p w14:paraId="5C20FB7E" w14:textId="77777777" w:rsidR="009B78C3" w:rsidRPr="00124122" w:rsidRDefault="00986654" w:rsidP="001E2E0B">
            <w:pPr>
              <w:rPr>
                <w:rFonts w:ascii="Arial" w:hAnsi="Arial" w:cs="Arial"/>
                <w:sz w:val="24"/>
                <w:szCs w:val="24"/>
              </w:rPr>
            </w:pPr>
            <w:r w:rsidRPr="00124122">
              <w:rPr>
                <w:rFonts w:ascii="Arial" w:hAnsi="Arial" w:cs="Arial"/>
                <w:sz w:val="24"/>
                <w:szCs w:val="24"/>
              </w:rPr>
              <w:t>There were no</w:t>
            </w:r>
            <w:r w:rsidR="001E2E0B" w:rsidRPr="00124122">
              <w:rPr>
                <w:rFonts w:ascii="Arial" w:hAnsi="Arial" w:cs="Arial"/>
                <w:sz w:val="24"/>
                <w:szCs w:val="24"/>
              </w:rPr>
              <w:t xml:space="preserve"> declarations of interest. </w:t>
            </w:r>
          </w:p>
        </w:tc>
        <w:tc>
          <w:tcPr>
            <w:tcW w:w="5115" w:type="dxa"/>
            <w:gridSpan w:val="2"/>
            <w:tcMar>
              <w:top w:w="80" w:type="dxa"/>
              <w:left w:w="80" w:type="dxa"/>
              <w:bottom w:w="80" w:type="dxa"/>
              <w:right w:w="80" w:type="dxa"/>
            </w:tcMar>
          </w:tcPr>
          <w:p w14:paraId="785CEB49" w14:textId="77777777" w:rsidR="009B78C3" w:rsidRPr="00124122" w:rsidRDefault="009B78C3" w:rsidP="009B78C3">
            <w:pPr>
              <w:spacing w:before="0" w:after="0"/>
              <w:rPr>
                <w:rFonts w:ascii="Arial" w:hAnsi="Arial" w:cs="Arial"/>
                <w:sz w:val="24"/>
                <w:szCs w:val="24"/>
              </w:rPr>
            </w:pPr>
          </w:p>
        </w:tc>
      </w:tr>
      <w:tr w:rsidR="009B78C3" w:rsidRPr="00124122" w14:paraId="6A4CDE74" w14:textId="77777777" w:rsidTr="007E0E66">
        <w:trPr>
          <w:trHeight w:val="301"/>
        </w:trPr>
        <w:tc>
          <w:tcPr>
            <w:tcW w:w="1415" w:type="dxa"/>
            <w:tcMar>
              <w:top w:w="80" w:type="dxa"/>
              <w:left w:w="80" w:type="dxa"/>
              <w:bottom w:w="80" w:type="dxa"/>
              <w:right w:w="80" w:type="dxa"/>
            </w:tcMar>
          </w:tcPr>
          <w:p w14:paraId="6C9B643B" w14:textId="12DE1340" w:rsidR="009B78C3" w:rsidRPr="00124122" w:rsidRDefault="00854533" w:rsidP="009B78C3">
            <w:pPr>
              <w:rPr>
                <w:rFonts w:ascii="Arial" w:hAnsi="Arial" w:cs="Arial"/>
                <w:b/>
                <w:sz w:val="24"/>
                <w:szCs w:val="24"/>
              </w:rPr>
            </w:pPr>
            <w:r w:rsidRPr="00124122">
              <w:rPr>
                <w:rFonts w:ascii="Arial" w:hAnsi="Arial" w:cs="Arial"/>
                <w:b/>
                <w:sz w:val="24"/>
                <w:szCs w:val="24"/>
              </w:rPr>
              <w:t>43/22</w:t>
            </w:r>
          </w:p>
        </w:tc>
        <w:tc>
          <w:tcPr>
            <w:tcW w:w="7770" w:type="dxa"/>
            <w:tcMar>
              <w:top w:w="80" w:type="dxa"/>
              <w:left w:w="80" w:type="dxa"/>
              <w:bottom w:w="80" w:type="dxa"/>
              <w:right w:w="80" w:type="dxa"/>
            </w:tcMar>
          </w:tcPr>
          <w:p w14:paraId="20612A5D" w14:textId="77777777" w:rsidR="009B78C3" w:rsidRPr="00124122" w:rsidRDefault="001C4B02" w:rsidP="009B78C3">
            <w:pPr>
              <w:rPr>
                <w:rFonts w:ascii="Arial" w:hAnsi="Arial" w:cs="Arial"/>
                <w:sz w:val="24"/>
                <w:szCs w:val="24"/>
              </w:rPr>
            </w:pPr>
            <w:r w:rsidRPr="00124122">
              <w:rPr>
                <w:rFonts w:ascii="Arial" w:hAnsi="Arial" w:cs="Arial"/>
                <w:b/>
                <w:sz w:val="24"/>
                <w:szCs w:val="24"/>
              </w:rPr>
              <w:t>MINUTES OF PREVIOUS MEETING</w:t>
            </w:r>
          </w:p>
        </w:tc>
        <w:tc>
          <w:tcPr>
            <w:tcW w:w="5115" w:type="dxa"/>
            <w:gridSpan w:val="2"/>
            <w:tcMar>
              <w:top w:w="80" w:type="dxa"/>
              <w:left w:w="80" w:type="dxa"/>
              <w:bottom w:w="80" w:type="dxa"/>
              <w:right w:w="80" w:type="dxa"/>
            </w:tcMar>
          </w:tcPr>
          <w:p w14:paraId="4AA3003C" w14:textId="77777777" w:rsidR="009B78C3" w:rsidRPr="00124122" w:rsidRDefault="009B78C3" w:rsidP="009B78C3">
            <w:pPr>
              <w:spacing w:before="0" w:after="0"/>
              <w:rPr>
                <w:rFonts w:ascii="Arial" w:hAnsi="Arial" w:cs="Arial"/>
                <w:sz w:val="24"/>
                <w:szCs w:val="24"/>
              </w:rPr>
            </w:pPr>
          </w:p>
        </w:tc>
      </w:tr>
      <w:tr w:rsidR="009B78C3" w:rsidRPr="00124122" w14:paraId="3CDF7E5A" w14:textId="77777777" w:rsidTr="007E0E66">
        <w:trPr>
          <w:trHeight w:val="301"/>
        </w:trPr>
        <w:tc>
          <w:tcPr>
            <w:tcW w:w="1415" w:type="dxa"/>
            <w:tcMar>
              <w:top w:w="80" w:type="dxa"/>
              <w:left w:w="80" w:type="dxa"/>
              <w:bottom w:w="80" w:type="dxa"/>
              <w:right w:w="80" w:type="dxa"/>
            </w:tcMar>
          </w:tcPr>
          <w:p w14:paraId="21FEEE1F" w14:textId="77777777" w:rsidR="009B78C3" w:rsidRPr="00124122" w:rsidRDefault="009B78C3" w:rsidP="009B78C3">
            <w:pPr>
              <w:rPr>
                <w:rFonts w:ascii="Arial" w:hAnsi="Arial" w:cs="Arial"/>
                <w:b/>
                <w:sz w:val="24"/>
                <w:szCs w:val="24"/>
              </w:rPr>
            </w:pPr>
          </w:p>
        </w:tc>
        <w:tc>
          <w:tcPr>
            <w:tcW w:w="7770" w:type="dxa"/>
            <w:tcMar>
              <w:top w:w="80" w:type="dxa"/>
              <w:left w:w="80" w:type="dxa"/>
              <w:bottom w:w="80" w:type="dxa"/>
              <w:right w:w="80" w:type="dxa"/>
            </w:tcMar>
          </w:tcPr>
          <w:p w14:paraId="4C01D6E7" w14:textId="7117FEE2" w:rsidR="005E7F89" w:rsidRPr="00124122" w:rsidRDefault="004012F8" w:rsidP="00151847">
            <w:pPr>
              <w:rPr>
                <w:rFonts w:ascii="Arial" w:hAnsi="Arial" w:cs="Arial"/>
                <w:sz w:val="24"/>
                <w:szCs w:val="24"/>
              </w:rPr>
            </w:pPr>
            <w:r w:rsidRPr="00124122">
              <w:rPr>
                <w:rFonts w:ascii="Arial" w:hAnsi="Arial" w:cs="Arial"/>
                <w:sz w:val="24"/>
                <w:szCs w:val="24"/>
              </w:rPr>
              <w:t>The minutes of the meeting held on</w:t>
            </w:r>
            <w:r w:rsidR="001A108D" w:rsidRPr="00124122">
              <w:rPr>
                <w:rFonts w:ascii="Arial" w:hAnsi="Arial" w:cs="Arial"/>
                <w:sz w:val="24"/>
                <w:szCs w:val="24"/>
              </w:rPr>
              <w:t xml:space="preserve"> </w:t>
            </w:r>
            <w:r w:rsidR="00650945" w:rsidRPr="00124122">
              <w:rPr>
                <w:rFonts w:ascii="Arial" w:hAnsi="Arial" w:cs="Arial"/>
                <w:sz w:val="24"/>
                <w:szCs w:val="24"/>
              </w:rPr>
              <w:t xml:space="preserve">the </w:t>
            </w:r>
            <w:r w:rsidR="00151847" w:rsidRPr="00124122">
              <w:rPr>
                <w:rFonts w:ascii="Arial" w:hAnsi="Arial" w:cs="Arial"/>
                <w:sz w:val="24"/>
                <w:szCs w:val="24"/>
              </w:rPr>
              <w:t>22</w:t>
            </w:r>
            <w:r w:rsidR="00151847" w:rsidRPr="00124122">
              <w:rPr>
                <w:rFonts w:ascii="Arial" w:hAnsi="Arial" w:cs="Arial"/>
                <w:sz w:val="24"/>
                <w:szCs w:val="24"/>
                <w:vertAlign w:val="superscript"/>
              </w:rPr>
              <w:t>nd</w:t>
            </w:r>
            <w:r w:rsidR="00854533" w:rsidRPr="00124122">
              <w:rPr>
                <w:rFonts w:ascii="Arial" w:hAnsi="Arial" w:cs="Arial"/>
                <w:sz w:val="24"/>
                <w:szCs w:val="24"/>
              </w:rPr>
              <w:t xml:space="preserve"> February</w:t>
            </w:r>
            <w:r w:rsidR="00151847" w:rsidRPr="00124122">
              <w:rPr>
                <w:rFonts w:ascii="Arial" w:hAnsi="Arial" w:cs="Arial"/>
                <w:sz w:val="24"/>
                <w:szCs w:val="24"/>
              </w:rPr>
              <w:t xml:space="preserve"> 2022</w:t>
            </w:r>
            <w:r w:rsidR="00650945" w:rsidRPr="00124122">
              <w:rPr>
                <w:rFonts w:ascii="Arial" w:hAnsi="Arial" w:cs="Arial"/>
                <w:sz w:val="24"/>
                <w:szCs w:val="24"/>
              </w:rPr>
              <w:t xml:space="preserve"> </w:t>
            </w:r>
            <w:r w:rsidRPr="00124122">
              <w:rPr>
                <w:rFonts w:ascii="Arial" w:hAnsi="Arial" w:cs="Arial"/>
                <w:sz w:val="24"/>
                <w:szCs w:val="24"/>
              </w:rPr>
              <w:t xml:space="preserve">were </w:t>
            </w:r>
            <w:r w:rsidRPr="00124122">
              <w:rPr>
                <w:rFonts w:ascii="Arial" w:hAnsi="Arial" w:cs="Arial"/>
                <w:b/>
                <w:sz w:val="24"/>
                <w:szCs w:val="24"/>
              </w:rPr>
              <w:t xml:space="preserve">received </w:t>
            </w:r>
            <w:r w:rsidRPr="00124122">
              <w:rPr>
                <w:rFonts w:ascii="Arial" w:hAnsi="Arial" w:cs="Arial"/>
                <w:sz w:val="24"/>
                <w:szCs w:val="24"/>
              </w:rPr>
              <w:t xml:space="preserve">and </w:t>
            </w:r>
            <w:r w:rsidRPr="00124122">
              <w:rPr>
                <w:rFonts w:ascii="Arial" w:hAnsi="Arial" w:cs="Arial"/>
                <w:b/>
                <w:sz w:val="24"/>
                <w:szCs w:val="24"/>
              </w:rPr>
              <w:t xml:space="preserve">confirmed </w:t>
            </w:r>
            <w:r w:rsidRPr="00124122">
              <w:rPr>
                <w:rFonts w:ascii="Arial" w:hAnsi="Arial" w:cs="Arial"/>
                <w:sz w:val="24"/>
                <w:szCs w:val="24"/>
              </w:rPr>
              <w:t>as a true and accurate record</w:t>
            </w:r>
            <w:r w:rsidR="00DA33EA" w:rsidRPr="00124122">
              <w:rPr>
                <w:rFonts w:ascii="Arial" w:hAnsi="Arial" w:cs="Arial"/>
                <w:sz w:val="24"/>
                <w:szCs w:val="24"/>
              </w:rPr>
              <w:t xml:space="preserve">. </w:t>
            </w:r>
          </w:p>
        </w:tc>
        <w:tc>
          <w:tcPr>
            <w:tcW w:w="5115" w:type="dxa"/>
            <w:gridSpan w:val="2"/>
            <w:tcMar>
              <w:top w:w="80" w:type="dxa"/>
              <w:left w:w="80" w:type="dxa"/>
              <w:bottom w:w="80" w:type="dxa"/>
              <w:right w:w="80" w:type="dxa"/>
            </w:tcMar>
          </w:tcPr>
          <w:p w14:paraId="7D9E4C3B" w14:textId="77777777" w:rsidR="00BF537A" w:rsidRPr="00124122" w:rsidRDefault="00BF537A" w:rsidP="009B78C3">
            <w:pPr>
              <w:spacing w:before="0" w:after="0"/>
              <w:rPr>
                <w:rFonts w:ascii="Arial" w:hAnsi="Arial" w:cs="Arial"/>
                <w:b/>
                <w:sz w:val="24"/>
                <w:szCs w:val="24"/>
              </w:rPr>
            </w:pPr>
          </w:p>
        </w:tc>
      </w:tr>
      <w:tr w:rsidR="009B78C3" w:rsidRPr="00124122" w14:paraId="029939F3" w14:textId="77777777" w:rsidTr="007E0E66">
        <w:trPr>
          <w:trHeight w:val="301"/>
        </w:trPr>
        <w:tc>
          <w:tcPr>
            <w:tcW w:w="1415" w:type="dxa"/>
            <w:tcMar>
              <w:top w:w="80" w:type="dxa"/>
              <w:left w:w="80" w:type="dxa"/>
              <w:bottom w:w="80" w:type="dxa"/>
              <w:right w:w="80" w:type="dxa"/>
            </w:tcMar>
          </w:tcPr>
          <w:p w14:paraId="64FF138A" w14:textId="2175439B" w:rsidR="009B78C3" w:rsidRPr="00124122" w:rsidRDefault="00854533" w:rsidP="009B78C3">
            <w:pPr>
              <w:rPr>
                <w:rFonts w:ascii="Arial" w:hAnsi="Arial" w:cs="Arial"/>
                <w:b/>
                <w:sz w:val="24"/>
                <w:szCs w:val="24"/>
              </w:rPr>
            </w:pPr>
            <w:r w:rsidRPr="00124122">
              <w:rPr>
                <w:rFonts w:ascii="Arial" w:hAnsi="Arial" w:cs="Arial"/>
                <w:b/>
                <w:sz w:val="24"/>
                <w:szCs w:val="24"/>
              </w:rPr>
              <w:t>44</w:t>
            </w:r>
            <w:r w:rsidR="008B6547" w:rsidRPr="00124122">
              <w:rPr>
                <w:rFonts w:ascii="Arial" w:hAnsi="Arial" w:cs="Arial"/>
                <w:b/>
                <w:sz w:val="24"/>
                <w:szCs w:val="24"/>
              </w:rPr>
              <w:t>/22</w:t>
            </w:r>
          </w:p>
        </w:tc>
        <w:tc>
          <w:tcPr>
            <w:tcW w:w="7770" w:type="dxa"/>
            <w:tcMar>
              <w:top w:w="80" w:type="dxa"/>
              <w:left w:w="80" w:type="dxa"/>
              <w:bottom w:w="80" w:type="dxa"/>
              <w:right w:w="80" w:type="dxa"/>
            </w:tcMar>
          </w:tcPr>
          <w:p w14:paraId="289D94F6" w14:textId="77777777" w:rsidR="009B78C3" w:rsidRPr="00124122" w:rsidRDefault="009B78C3" w:rsidP="009B78C3">
            <w:pPr>
              <w:rPr>
                <w:rFonts w:ascii="Arial" w:hAnsi="Arial" w:cs="Arial"/>
                <w:sz w:val="24"/>
                <w:szCs w:val="24"/>
              </w:rPr>
            </w:pPr>
            <w:r w:rsidRPr="00124122">
              <w:rPr>
                <w:rFonts w:ascii="Arial" w:hAnsi="Arial" w:cs="Arial"/>
                <w:b/>
                <w:sz w:val="24"/>
                <w:szCs w:val="24"/>
              </w:rPr>
              <w:t xml:space="preserve">MATTERS ARISING </w:t>
            </w:r>
          </w:p>
        </w:tc>
        <w:tc>
          <w:tcPr>
            <w:tcW w:w="5115" w:type="dxa"/>
            <w:gridSpan w:val="2"/>
            <w:tcMar>
              <w:top w:w="80" w:type="dxa"/>
              <w:left w:w="80" w:type="dxa"/>
              <w:bottom w:w="80" w:type="dxa"/>
              <w:right w:w="80" w:type="dxa"/>
            </w:tcMar>
          </w:tcPr>
          <w:p w14:paraId="40687690" w14:textId="77777777" w:rsidR="009B78C3" w:rsidRPr="00124122" w:rsidRDefault="009B78C3" w:rsidP="009B78C3">
            <w:pPr>
              <w:spacing w:before="0" w:after="0"/>
              <w:rPr>
                <w:rFonts w:ascii="Arial" w:hAnsi="Arial" w:cs="Arial"/>
                <w:sz w:val="24"/>
                <w:szCs w:val="24"/>
              </w:rPr>
            </w:pPr>
          </w:p>
        </w:tc>
      </w:tr>
      <w:tr w:rsidR="009B78C3" w:rsidRPr="00124122" w14:paraId="08159348" w14:textId="77777777" w:rsidTr="007E0E66">
        <w:trPr>
          <w:trHeight w:val="301"/>
        </w:trPr>
        <w:tc>
          <w:tcPr>
            <w:tcW w:w="1415" w:type="dxa"/>
            <w:tcMar>
              <w:top w:w="80" w:type="dxa"/>
              <w:left w:w="80" w:type="dxa"/>
              <w:bottom w:w="80" w:type="dxa"/>
              <w:right w:w="80" w:type="dxa"/>
            </w:tcMar>
          </w:tcPr>
          <w:p w14:paraId="4B50C544" w14:textId="77777777" w:rsidR="009B78C3" w:rsidRPr="00124122" w:rsidRDefault="009B78C3" w:rsidP="009B78C3">
            <w:pPr>
              <w:rPr>
                <w:rFonts w:ascii="Arial" w:hAnsi="Arial" w:cs="Arial"/>
                <w:b/>
                <w:sz w:val="24"/>
                <w:szCs w:val="24"/>
              </w:rPr>
            </w:pPr>
          </w:p>
        </w:tc>
        <w:tc>
          <w:tcPr>
            <w:tcW w:w="7770" w:type="dxa"/>
            <w:tcMar>
              <w:top w:w="80" w:type="dxa"/>
              <w:left w:w="80" w:type="dxa"/>
              <w:bottom w:w="80" w:type="dxa"/>
              <w:right w:w="80" w:type="dxa"/>
            </w:tcMar>
          </w:tcPr>
          <w:p w14:paraId="74AC9F10" w14:textId="77777777" w:rsidR="00226D2C" w:rsidRPr="00124122" w:rsidRDefault="00172CB9" w:rsidP="006A7C5C">
            <w:pPr>
              <w:rPr>
                <w:rFonts w:ascii="Arial" w:hAnsi="Arial" w:cs="Arial"/>
                <w:sz w:val="24"/>
                <w:szCs w:val="24"/>
              </w:rPr>
            </w:pPr>
            <w:r w:rsidRPr="00124122">
              <w:rPr>
                <w:rFonts w:ascii="Arial" w:hAnsi="Arial" w:cs="Arial"/>
                <w:sz w:val="24"/>
                <w:szCs w:val="24"/>
              </w:rPr>
              <w:t>There were none.</w:t>
            </w:r>
          </w:p>
        </w:tc>
        <w:tc>
          <w:tcPr>
            <w:tcW w:w="5115" w:type="dxa"/>
            <w:gridSpan w:val="2"/>
            <w:tcMar>
              <w:top w:w="80" w:type="dxa"/>
              <w:left w:w="80" w:type="dxa"/>
              <w:bottom w:w="80" w:type="dxa"/>
              <w:right w:w="80" w:type="dxa"/>
            </w:tcMar>
          </w:tcPr>
          <w:p w14:paraId="1D5F2618" w14:textId="77777777" w:rsidR="00DD0A55" w:rsidRPr="00124122" w:rsidRDefault="00DD0A55" w:rsidP="009B78C3">
            <w:pPr>
              <w:spacing w:before="0" w:after="0"/>
              <w:rPr>
                <w:rFonts w:ascii="Arial" w:hAnsi="Arial" w:cs="Arial"/>
                <w:b/>
                <w:sz w:val="24"/>
                <w:szCs w:val="24"/>
              </w:rPr>
            </w:pPr>
          </w:p>
          <w:p w14:paraId="6645352B" w14:textId="77777777" w:rsidR="00273B44" w:rsidRPr="00124122" w:rsidRDefault="00273B44" w:rsidP="009B78C3">
            <w:pPr>
              <w:spacing w:before="0" w:after="0"/>
              <w:rPr>
                <w:rFonts w:ascii="Arial" w:hAnsi="Arial" w:cs="Arial"/>
                <w:b/>
                <w:sz w:val="24"/>
                <w:szCs w:val="24"/>
              </w:rPr>
            </w:pPr>
          </w:p>
        </w:tc>
      </w:tr>
      <w:tr w:rsidR="009B78C3" w:rsidRPr="00124122" w14:paraId="1A5C039D" w14:textId="77777777" w:rsidTr="007E0E66">
        <w:trPr>
          <w:trHeight w:val="301"/>
        </w:trPr>
        <w:tc>
          <w:tcPr>
            <w:tcW w:w="1415" w:type="dxa"/>
            <w:tcMar>
              <w:top w:w="80" w:type="dxa"/>
              <w:left w:w="80" w:type="dxa"/>
              <w:bottom w:w="80" w:type="dxa"/>
              <w:right w:w="80" w:type="dxa"/>
            </w:tcMar>
          </w:tcPr>
          <w:p w14:paraId="3EBFF0C5" w14:textId="20F27E8F" w:rsidR="009B78C3" w:rsidRPr="00124122" w:rsidRDefault="00854533" w:rsidP="00D157FF">
            <w:pPr>
              <w:jc w:val="both"/>
              <w:rPr>
                <w:rFonts w:ascii="Arial" w:hAnsi="Arial" w:cs="Arial"/>
                <w:b/>
                <w:sz w:val="24"/>
                <w:szCs w:val="24"/>
              </w:rPr>
            </w:pPr>
            <w:r w:rsidRPr="00124122">
              <w:rPr>
                <w:rFonts w:ascii="Arial" w:hAnsi="Arial" w:cs="Arial"/>
                <w:b/>
                <w:sz w:val="24"/>
                <w:szCs w:val="24"/>
              </w:rPr>
              <w:t>45</w:t>
            </w:r>
            <w:r w:rsidR="00206794" w:rsidRPr="00124122">
              <w:rPr>
                <w:rFonts w:ascii="Arial" w:hAnsi="Arial" w:cs="Arial"/>
                <w:b/>
                <w:sz w:val="24"/>
                <w:szCs w:val="24"/>
              </w:rPr>
              <w:t>/22</w:t>
            </w:r>
          </w:p>
        </w:tc>
        <w:tc>
          <w:tcPr>
            <w:tcW w:w="7770" w:type="dxa"/>
            <w:tcMar>
              <w:top w:w="80" w:type="dxa"/>
              <w:left w:w="80" w:type="dxa"/>
              <w:bottom w:w="80" w:type="dxa"/>
              <w:right w:w="80" w:type="dxa"/>
            </w:tcMar>
          </w:tcPr>
          <w:p w14:paraId="64849792" w14:textId="77777777" w:rsidR="009B78C3" w:rsidRPr="00124122" w:rsidRDefault="009B78C3" w:rsidP="00D157FF">
            <w:pPr>
              <w:jc w:val="both"/>
              <w:rPr>
                <w:rFonts w:ascii="Arial" w:hAnsi="Arial" w:cs="Arial"/>
                <w:sz w:val="24"/>
                <w:szCs w:val="24"/>
              </w:rPr>
            </w:pPr>
            <w:r w:rsidRPr="00124122">
              <w:rPr>
                <w:rFonts w:ascii="Arial" w:hAnsi="Arial" w:cs="Arial"/>
                <w:b/>
                <w:sz w:val="24"/>
                <w:szCs w:val="24"/>
              </w:rPr>
              <w:t>ACTION LOG</w:t>
            </w:r>
          </w:p>
        </w:tc>
        <w:tc>
          <w:tcPr>
            <w:tcW w:w="5115" w:type="dxa"/>
            <w:gridSpan w:val="2"/>
            <w:tcMar>
              <w:top w:w="80" w:type="dxa"/>
              <w:left w:w="80" w:type="dxa"/>
              <w:bottom w:w="80" w:type="dxa"/>
              <w:right w:w="80" w:type="dxa"/>
            </w:tcMar>
          </w:tcPr>
          <w:p w14:paraId="4DB7AC5B" w14:textId="77777777" w:rsidR="009B78C3" w:rsidRPr="00124122" w:rsidRDefault="009B78C3" w:rsidP="009B78C3">
            <w:pPr>
              <w:spacing w:before="0" w:after="0"/>
              <w:rPr>
                <w:rFonts w:ascii="Arial" w:hAnsi="Arial" w:cs="Arial"/>
                <w:sz w:val="24"/>
                <w:szCs w:val="24"/>
              </w:rPr>
            </w:pPr>
          </w:p>
        </w:tc>
      </w:tr>
      <w:tr w:rsidR="009B78C3" w:rsidRPr="00124122" w14:paraId="789BDDED" w14:textId="77777777" w:rsidTr="007E0E66">
        <w:trPr>
          <w:trHeight w:val="301"/>
        </w:trPr>
        <w:tc>
          <w:tcPr>
            <w:tcW w:w="1415" w:type="dxa"/>
            <w:tcMar>
              <w:top w:w="80" w:type="dxa"/>
              <w:left w:w="80" w:type="dxa"/>
              <w:bottom w:w="80" w:type="dxa"/>
              <w:right w:w="80" w:type="dxa"/>
            </w:tcMar>
          </w:tcPr>
          <w:p w14:paraId="57036EBB" w14:textId="77777777" w:rsidR="009B78C3" w:rsidRPr="00124122" w:rsidRDefault="009B78C3" w:rsidP="00D157FF">
            <w:pPr>
              <w:jc w:val="both"/>
              <w:rPr>
                <w:rFonts w:ascii="Arial" w:hAnsi="Arial" w:cs="Arial"/>
                <w:b/>
                <w:sz w:val="24"/>
                <w:szCs w:val="24"/>
              </w:rPr>
            </w:pPr>
          </w:p>
        </w:tc>
        <w:tc>
          <w:tcPr>
            <w:tcW w:w="7770" w:type="dxa"/>
            <w:tcMar>
              <w:top w:w="80" w:type="dxa"/>
              <w:left w:w="80" w:type="dxa"/>
              <w:bottom w:w="80" w:type="dxa"/>
              <w:right w:w="80" w:type="dxa"/>
            </w:tcMar>
          </w:tcPr>
          <w:p w14:paraId="520BDAD3" w14:textId="36D78082" w:rsidR="00854533" w:rsidRPr="00124122" w:rsidRDefault="00C23769" w:rsidP="00151847">
            <w:pPr>
              <w:jc w:val="both"/>
              <w:rPr>
                <w:rFonts w:ascii="Arial" w:hAnsi="Arial" w:cs="Arial"/>
                <w:sz w:val="24"/>
                <w:szCs w:val="24"/>
              </w:rPr>
            </w:pPr>
            <w:r w:rsidRPr="00124122">
              <w:rPr>
                <w:rFonts w:ascii="Arial" w:hAnsi="Arial" w:cs="Arial"/>
                <w:sz w:val="24"/>
                <w:szCs w:val="24"/>
              </w:rPr>
              <w:t xml:space="preserve">The action log was </w:t>
            </w:r>
            <w:r w:rsidR="00B65653" w:rsidRPr="00124122">
              <w:rPr>
                <w:rFonts w:ascii="Arial" w:hAnsi="Arial" w:cs="Arial"/>
                <w:b/>
                <w:sz w:val="24"/>
                <w:szCs w:val="24"/>
              </w:rPr>
              <w:t xml:space="preserve">received </w:t>
            </w:r>
            <w:r w:rsidR="00854533" w:rsidRPr="00124122">
              <w:rPr>
                <w:rFonts w:ascii="Arial" w:hAnsi="Arial" w:cs="Arial"/>
                <w:sz w:val="24"/>
                <w:szCs w:val="24"/>
              </w:rPr>
              <w:t>with the following updates.</w:t>
            </w:r>
          </w:p>
          <w:p w14:paraId="62031685" w14:textId="7CCD3D76" w:rsidR="00854533" w:rsidRPr="00124122" w:rsidRDefault="00854533" w:rsidP="00B53E22">
            <w:pPr>
              <w:pStyle w:val="ListParagraph"/>
              <w:numPr>
                <w:ilvl w:val="0"/>
                <w:numId w:val="25"/>
              </w:numPr>
              <w:jc w:val="both"/>
              <w:rPr>
                <w:rFonts w:hAnsi="Arial" w:cs="Arial"/>
                <w:u w:val="single"/>
              </w:rPr>
            </w:pPr>
            <w:r w:rsidRPr="00124122">
              <w:rPr>
                <w:rFonts w:hAnsi="Arial" w:cs="Arial"/>
                <w:u w:val="single"/>
              </w:rPr>
              <w:t xml:space="preserve">Action Point 1 </w:t>
            </w:r>
            <w:r w:rsidR="009F3FA2" w:rsidRPr="00124122">
              <w:rPr>
                <w:rFonts w:hAnsi="Arial" w:cs="Arial"/>
                <w:u w:val="single"/>
              </w:rPr>
              <w:t>–</w:t>
            </w:r>
            <w:r w:rsidR="0042152A" w:rsidRPr="00124122">
              <w:rPr>
                <w:rFonts w:hAnsi="Arial" w:cs="Arial"/>
                <w:u w:val="single"/>
              </w:rPr>
              <w:t xml:space="preserve"> Child and Adolescent Mental Health Services (CAMHS) </w:t>
            </w:r>
          </w:p>
          <w:p w14:paraId="416F6502" w14:textId="35EA7635" w:rsidR="009F3FA2" w:rsidRPr="00124122" w:rsidRDefault="009F3FA2" w:rsidP="009F3FA2">
            <w:pPr>
              <w:jc w:val="both"/>
              <w:rPr>
                <w:rFonts w:ascii="Arial" w:hAnsi="Arial" w:cs="Arial"/>
                <w:sz w:val="24"/>
                <w:szCs w:val="24"/>
              </w:rPr>
            </w:pPr>
            <w:r w:rsidRPr="00124122">
              <w:rPr>
                <w:rFonts w:ascii="Arial" w:hAnsi="Arial" w:cs="Arial"/>
                <w:sz w:val="24"/>
                <w:szCs w:val="24"/>
              </w:rPr>
              <w:t xml:space="preserve">In January 2022, Cwm Taf Morgannwg University Health Board advised there had been some slippage in developments within CAMHS due COVID-19 pressures and recruitment issues therefore a sum of £1m was to be </w:t>
            </w:r>
            <w:r w:rsidR="0042152A" w:rsidRPr="00124122">
              <w:rPr>
                <w:rFonts w:ascii="Arial" w:hAnsi="Arial" w:cs="Arial"/>
                <w:sz w:val="24"/>
                <w:szCs w:val="24"/>
              </w:rPr>
              <w:t xml:space="preserve">returned </w:t>
            </w:r>
            <w:r w:rsidRPr="00124122">
              <w:rPr>
                <w:rFonts w:ascii="Arial" w:hAnsi="Arial" w:cs="Arial"/>
                <w:sz w:val="24"/>
                <w:szCs w:val="24"/>
              </w:rPr>
              <w:t>back t</w:t>
            </w:r>
            <w:r w:rsidR="0042152A" w:rsidRPr="00124122">
              <w:rPr>
                <w:rFonts w:ascii="Arial" w:hAnsi="Arial" w:cs="Arial"/>
                <w:sz w:val="24"/>
                <w:szCs w:val="24"/>
              </w:rPr>
              <w:t xml:space="preserve">o </w:t>
            </w:r>
            <w:r w:rsidR="000066EE">
              <w:rPr>
                <w:rFonts w:ascii="Arial" w:hAnsi="Arial" w:cs="Arial"/>
                <w:sz w:val="24"/>
                <w:szCs w:val="24"/>
              </w:rPr>
              <w:t>Swansea Bay University Health Board (SBUHB).</w:t>
            </w:r>
            <w:r w:rsidRPr="00124122">
              <w:rPr>
                <w:rFonts w:ascii="Arial" w:hAnsi="Arial" w:cs="Arial"/>
                <w:sz w:val="24"/>
                <w:szCs w:val="24"/>
              </w:rPr>
              <w:t xml:space="preserve"> Darren G</w:t>
            </w:r>
            <w:r w:rsidR="0042152A" w:rsidRPr="00124122">
              <w:rPr>
                <w:rFonts w:ascii="Arial" w:hAnsi="Arial" w:cs="Arial"/>
                <w:sz w:val="24"/>
                <w:szCs w:val="24"/>
              </w:rPr>
              <w:t>riffiths advised that this had</w:t>
            </w:r>
            <w:r w:rsidRPr="00124122">
              <w:rPr>
                <w:rFonts w:ascii="Arial" w:hAnsi="Arial" w:cs="Arial"/>
                <w:sz w:val="24"/>
                <w:szCs w:val="24"/>
              </w:rPr>
              <w:t xml:space="preserve"> incorporated into the current financial position.  Members commented that it would have been helpful t</w:t>
            </w:r>
            <w:r w:rsidR="00124122">
              <w:rPr>
                <w:rFonts w:ascii="Arial" w:hAnsi="Arial" w:cs="Arial"/>
                <w:sz w:val="24"/>
                <w:szCs w:val="24"/>
              </w:rPr>
              <w:t>o have been informed sooner than</w:t>
            </w:r>
            <w:r w:rsidRPr="00124122">
              <w:rPr>
                <w:rFonts w:ascii="Arial" w:hAnsi="Arial" w:cs="Arial"/>
                <w:sz w:val="24"/>
                <w:szCs w:val="24"/>
              </w:rPr>
              <w:t xml:space="preserve"> January 2022 and Darren Griffiths agreed, adding that going forward the plan was to link in with finance colleagues at C</w:t>
            </w:r>
            <w:r w:rsidR="009535D5">
              <w:rPr>
                <w:rFonts w:ascii="Arial" w:hAnsi="Arial" w:cs="Arial"/>
                <w:sz w:val="24"/>
                <w:szCs w:val="24"/>
              </w:rPr>
              <w:t xml:space="preserve">wm </w:t>
            </w:r>
            <w:r w:rsidRPr="00124122">
              <w:rPr>
                <w:rFonts w:ascii="Arial" w:hAnsi="Arial" w:cs="Arial"/>
                <w:sz w:val="24"/>
                <w:szCs w:val="24"/>
              </w:rPr>
              <w:t>T</w:t>
            </w:r>
            <w:r w:rsidR="009535D5">
              <w:rPr>
                <w:rFonts w:ascii="Arial" w:hAnsi="Arial" w:cs="Arial"/>
                <w:sz w:val="24"/>
                <w:szCs w:val="24"/>
              </w:rPr>
              <w:t xml:space="preserve">af </w:t>
            </w:r>
            <w:r w:rsidR="009535D5" w:rsidRPr="00124122">
              <w:rPr>
                <w:rFonts w:ascii="Arial" w:hAnsi="Arial" w:cs="Arial"/>
                <w:sz w:val="24"/>
                <w:szCs w:val="24"/>
              </w:rPr>
              <w:t>M</w:t>
            </w:r>
            <w:r w:rsidR="009535D5">
              <w:rPr>
                <w:rFonts w:ascii="Arial" w:hAnsi="Arial" w:cs="Arial"/>
                <w:sz w:val="24"/>
                <w:szCs w:val="24"/>
              </w:rPr>
              <w:t xml:space="preserve">organnwg </w:t>
            </w:r>
            <w:r w:rsidRPr="00124122">
              <w:rPr>
                <w:rFonts w:ascii="Arial" w:hAnsi="Arial" w:cs="Arial"/>
                <w:sz w:val="24"/>
                <w:szCs w:val="24"/>
              </w:rPr>
              <w:t>U</w:t>
            </w:r>
            <w:r w:rsidR="009535D5">
              <w:rPr>
                <w:rFonts w:ascii="Arial" w:hAnsi="Arial" w:cs="Arial"/>
                <w:sz w:val="24"/>
                <w:szCs w:val="24"/>
              </w:rPr>
              <w:t xml:space="preserve">niversity </w:t>
            </w:r>
            <w:r w:rsidRPr="00124122">
              <w:rPr>
                <w:rFonts w:ascii="Arial" w:hAnsi="Arial" w:cs="Arial"/>
                <w:sz w:val="24"/>
                <w:szCs w:val="24"/>
              </w:rPr>
              <w:t>H</w:t>
            </w:r>
            <w:r w:rsidR="009535D5">
              <w:rPr>
                <w:rFonts w:ascii="Arial" w:hAnsi="Arial" w:cs="Arial"/>
                <w:sz w:val="24"/>
                <w:szCs w:val="24"/>
              </w:rPr>
              <w:t>ealth Board</w:t>
            </w:r>
            <w:r w:rsidRPr="00124122">
              <w:rPr>
                <w:rFonts w:ascii="Arial" w:hAnsi="Arial" w:cs="Arial"/>
                <w:sz w:val="24"/>
                <w:szCs w:val="24"/>
              </w:rPr>
              <w:t xml:space="preserve"> on a quarterly basis. </w:t>
            </w:r>
          </w:p>
          <w:p w14:paraId="72065584" w14:textId="77777777" w:rsidR="00854533" w:rsidRPr="00124122" w:rsidRDefault="00854533" w:rsidP="00B53E22">
            <w:pPr>
              <w:pStyle w:val="ListParagraph"/>
              <w:numPr>
                <w:ilvl w:val="0"/>
                <w:numId w:val="25"/>
              </w:numPr>
              <w:jc w:val="both"/>
              <w:rPr>
                <w:rFonts w:hAnsi="Arial" w:cs="Arial"/>
                <w:u w:val="single"/>
              </w:rPr>
            </w:pPr>
            <w:r w:rsidRPr="00124122">
              <w:rPr>
                <w:rFonts w:hAnsi="Arial" w:cs="Arial"/>
                <w:u w:val="single"/>
              </w:rPr>
              <w:t xml:space="preserve">Action Point 2 </w:t>
            </w:r>
            <w:r w:rsidR="0042152A" w:rsidRPr="00124122">
              <w:rPr>
                <w:rFonts w:hAnsi="Arial" w:cs="Arial"/>
                <w:u w:val="single"/>
              </w:rPr>
              <w:t xml:space="preserve">– Bed Efficiency Savings </w:t>
            </w:r>
          </w:p>
          <w:p w14:paraId="3E977371" w14:textId="0C9EF323" w:rsidR="0042152A" w:rsidRPr="00124122" w:rsidRDefault="0042152A" w:rsidP="0042152A">
            <w:pPr>
              <w:jc w:val="both"/>
              <w:rPr>
                <w:rFonts w:ascii="Arial" w:hAnsi="Arial" w:cs="Arial"/>
                <w:sz w:val="24"/>
                <w:szCs w:val="24"/>
              </w:rPr>
            </w:pPr>
            <w:r w:rsidRPr="00124122">
              <w:rPr>
                <w:rFonts w:ascii="Arial" w:hAnsi="Arial" w:cs="Arial"/>
                <w:sz w:val="24"/>
                <w:szCs w:val="24"/>
              </w:rPr>
              <w:t xml:space="preserve">It had been agreed to move the deliverability date of the Medical Services Redesign Programme to early Autumn, therefore </w:t>
            </w:r>
            <w:r w:rsidR="000815D7" w:rsidRPr="00124122">
              <w:rPr>
                <w:rFonts w:ascii="Arial" w:hAnsi="Arial" w:cs="Arial"/>
                <w:sz w:val="24"/>
                <w:szCs w:val="24"/>
              </w:rPr>
              <w:t xml:space="preserve">the bed savings projected from this </w:t>
            </w:r>
            <w:r w:rsidRPr="00124122">
              <w:rPr>
                <w:rFonts w:ascii="Arial" w:hAnsi="Arial" w:cs="Arial"/>
                <w:sz w:val="24"/>
                <w:szCs w:val="24"/>
              </w:rPr>
              <w:t>would not form part of the current year’s financial plan and would be factored into the savings programme for 2022/23.  A detailed report would be received in Ap</w:t>
            </w:r>
            <w:r w:rsidR="000815D7" w:rsidRPr="00124122">
              <w:rPr>
                <w:rFonts w:ascii="Arial" w:hAnsi="Arial" w:cs="Arial"/>
                <w:sz w:val="24"/>
                <w:szCs w:val="24"/>
              </w:rPr>
              <w:t xml:space="preserve">ril 2022 on all savings projected for 2021/22 as well as those forward savings programmes for next year. </w:t>
            </w:r>
          </w:p>
          <w:p w14:paraId="7A275A3C" w14:textId="58381CB8" w:rsidR="0042152A" w:rsidRPr="00124122" w:rsidRDefault="0042152A" w:rsidP="000815D7">
            <w:pPr>
              <w:jc w:val="both"/>
              <w:rPr>
                <w:rFonts w:hAnsi="Arial" w:cs="Arial"/>
              </w:rPr>
            </w:pPr>
            <w:r w:rsidRPr="00124122">
              <w:rPr>
                <w:rFonts w:ascii="Arial" w:hAnsi="Arial" w:cs="Arial"/>
                <w:sz w:val="24"/>
                <w:szCs w:val="24"/>
              </w:rPr>
              <w:t>Patricia Price noted the £27m savings plan for 2022/23 and queried whether this would then increase by £9m as in line with savings projected for bed efficiencies. Darren Griffiths informed that next year’s beds savings would be utilised to hit the £27m target and the £9m would be covered off in this year’s plan via other means. Patricia P</w:t>
            </w:r>
            <w:r w:rsidR="000815D7" w:rsidRPr="00124122">
              <w:rPr>
                <w:rFonts w:ascii="Arial" w:hAnsi="Arial" w:cs="Arial"/>
                <w:sz w:val="24"/>
                <w:szCs w:val="24"/>
              </w:rPr>
              <w:t>rice sought assurance on hitting the £27m for next year Darren Griffiths</w:t>
            </w:r>
            <w:r w:rsidRPr="00124122">
              <w:rPr>
                <w:rFonts w:ascii="Arial" w:hAnsi="Arial" w:cs="Arial"/>
                <w:sz w:val="24"/>
                <w:szCs w:val="24"/>
              </w:rPr>
              <w:t xml:space="preserve"> could not give full assurance </w:t>
            </w:r>
            <w:r w:rsidR="000815D7" w:rsidRPr="00124122">
              <w:rPr>
                <w:rFonts w:ascii="Arial" w:hAnsi="Arial" w:cs="Arial"/>
                <w:sz w:val="24"/>
                <w:szCs w:val="24"/>
              </w:rPr>
              <w:t xml:space="preserve">on this as yet. </w:t>
            </w:r>
          </w:p>
        </w:tc>
        <w:tc>
          <w:tcPr>
            <w:tcW w:w="5115" w:type="dxa"/>
            <w:gridSpan w:val="2"/>
            <w:tcMar>
              <w:top w:w="80" w:type="dxa"/>
              <w:left w:w="80" w:type="dxa"/>
              <w:bottom w:w="80" w:type="dxa"/>
              <w:right w:w="80" w:type="dxa"/>
            </w:tcMar>
          </w:tcPr>
          <w:p w14:paraId="52BDA9B4" w14:textId="77777777" w:rsidR="009B7F5C" w:rsidRPr="00124122" w:rsidRDefault="009B7F5C" w:rsidP="00E528C3">
            <w:pPr>
              <w:spacing w:before="0" w:after="0"/>
              <w:rPr>
                <w:rFonts w:ascii="Arial" w:hAnsi="Arial" w:cs="Arial"/>
                <w:b/>
                <w:sz w:val="24"/>
                <w:szCs w:val="24"/>
              </w:rPr>
            </w:pPr>
          </w:p>
          <w:p w14:paraId="51244C9C" w14:textId="77777777" w:rsidR="00653CD5" w:rsidRPr="00124122" w:rsidRDefault="00653CD5" w:rsidP="00E528C3">
            <w:pPr>
              <w:spacing w:before="0" w:after="0"/>
              <w:rPr>
                <w:rFonts w:ascii="Arial" w:hAnsi="Arial" w:cs="Arial"/>
                <w:b/>
                <w:sz w:val="24"/>
                <w:szCs w:val="24"/>
              </w:rPr>
            </w:pPr>
          </w:p>
        </w:tc>
      </w:tr>
      <w:tr w:rsidR="00206794" w:rsidRPr="00124122" w14:paraId="07849AA2" w14:textId="77777777" w:rsidTr="007E0E66">
        <w:trPr>
          <w:trHeight w:val="301"/>
        </w:trPr>
        <w:tc>
          <w:tcPr>
            <w:tcW w:w="1415" w:type="dxa"/>
            <w:tcMar>
              <w:top w:w="80" w:type="dxa"/>
              <w:left w:w="80" w:type="dxa"/>
              <w:bottom w:w="80" w:type="dxa"/>
              <w:right w:w="80" w:type="dxa"/>
            </w:tcMar>
          </w:tcPr>
          <w:p w14:paraId="070B91B4" w14:textId="352D16CE" w:rsidR="00206794" w:rsidRPr="00124122" w:rsidRDefault="00854533" w:rsidP="0002054C">
            <w:pPr>
              <w:jc w:val="both"/>
              <w:rPr>
                <w:rFonts w:ascii="Arial" w:hAnsi="Arial" w:cs="Arial"/>
                <w:b/>
                <w:sz w:val="24"/>
                <w:szCs w:val="24"/>
              </w:rPr>
            </w:pPr>
            <w:r w:rsidRPr="00124122">
              <w:rPr>
                <w:rFonts w:ascii="Arial" w:hAnsi="Arial" w:cs="Arial"/>
                <w:b/>
                <w:sz w:val="24"/>
                <w:szCs w:val="24"/>
              </w:rPr>
              <w:t>46/22</w:t>
            </w:r>
          </w:p>
        </w:tc>
        <w:tc>
          <w:tcPr>
            <w:tcW w:w="7770" w:type="dxa"/>
            <w:tcMar>
              <w:top w:w="80" w:type="dxa"/>
              <w:left w:w="80" w:type="dxa"/>
              <w:bottom w:w="80" w:type="dxa"/>
              <w:right w:w="80" w:type="dxa"/>
            </w:tcMar>
          </w:tcPr>
          <w:p w14:paraId="61E15572" w14:textId="77777777" w:rsidR="00206794" w:rsidRPr="00124122" w:rsidRDefault="00206794" w:rsidP="00F96795">
            <w:pPr>
              <w:jc w:val="both"/>
              <w:rPr>
                <w:rFonts w:ascii="Arial" w:hAnsi="Arial" w:cs="Arial"/>
                <w:b/>
                <w:sz w:val="24"/>
                <w:szCs w:val="24"/>
              </w:rPr>
            </w:pPr>
            <w:r w:rsidRPr="00124122">
              <w:rPr>
                <w:rFonts w:ascii="Arial" w:hAnsi="Arial" w:cs="Arial"/>
                <w:b/>
                <w:sz w:val="24"/>
                <w:szCs w:val="24"/>
              </w:rPr>
              <w:t xml:space="preserve">WORK PROGRAMME </w:t>
            </w:r>
          </w:p>
        </w:tc>
        <w:tc>
          <w:tcPr>
            <w:tcW w:w="5115" w:type="dxa"/>
            <w:gridSpan w:val="2"/>
            <w:tcMar>
              <w:top w:w="80" w:type="dxa"/>
              <w:left w:w="80" w:type="dxa"/>
              <w:bottom w:w="80" w:type="dxa"/>
              <w:right w:w="80" w:type="dxa"/>
            </w:tcMar>
          </w:tcPr>
          <w:p w14:paraId="1C97D2F4" w14:textId="77777777" w:rsidR="00206794" w:rsidRPr="00124122" w:rsidRDefault="00206794" w:rsidP="00F96795">
            <w:pPr>
              <w:jc w:val="both"/>
              <w:rPr>
                <w:rFonts w:ascii="Arial" w:hAnsi="Arial" w:cs="Arial"/>
                <w:b/>
                <w:sz w:val="24"/>
                <w:szCs w:val="24"/>
              </w:rPr>
            </w:pPr>
          </w:p>
        </w:tc>
      </w:tr>
      <w:tr w:rsidR="00206794" w:rsidRPr="00124122" w14:paraId="1C8B3428" w14:textId="77777777" w:rsidTr="007E0E66">
        <w:trPr>
          <w:trHeight w:val="301"/>
        </w:trPr>
        <w:tc>
          <w:tcPr>
            <w:tcW w:w="1415" w:type="dxa"/>
            <w:tcMar>
              <w:top w:w="80" w:type="dxa"/>
              <w:left w:w="80" w:type="dxa"/>
              <w:bottom w:w="80" w:type="dxa"/>
              <w:right w:w="80" w:type="dxa"/>
            </w:tcMar>
          </w:tcPr>
          <w:p w14:paraId="052CF0FA" w14:textId="77777777" w:rsidR="00206794" w:rsidRPr="00124122" w:rsidRDefault="00206794" w:rsidP="0002054C">
            <w:pPr>
              <w:jc w:val="both"/>
              <w:rPr>
                <w:rFonts w:ascii="Arial" w:hAnsi="Arial" w:cs="Arial"/>
                <w:b/>
                <w:sz w:val="24"/>
                <w:szCs w:val="24"/>
              </w:rPr>
            </w:pPr>
          </w:p>
        </w:tc>
        <w:tc>
          <w:tcPr>
            <w:tcW w:w="7770" w:type="dxa"/>
            <w:tcMar>
              <w:top w:w="80" w:type="dxa"/>
              <w:left w:w="80" w:type="dxa"/>
              <w:bottom w:w="80" w:type="dxa"/>
              <w:right w:w="80" w:type="dxa"/>
            </w:tcMar>
          </w:tcPr>
          <w:p w14:paraId="3C4DC40C" w14:textId="7F0139C2" w:rsidR="00206794" w:rsidRPr="00124122" w:rsidRDefault="00206794" w:rsidP="00DE0494">
            <w:pPr>
              <w:jc w:val="both"/>
              <w:rPr>
                <w:rFonts w:ascii="Arial" w:hAnsi="Arial" w:cs="Arial"/>
                <w:sz w:val="24"/>
                <w:szCs w:val="24"/>
              </w:rPr>
            </w:pPr>
            <w:r w:rsidRPr="00124122">
              <w:rPr>
                <w:rFonts w:ascii="Arial" w:hAnsi="Arial" w:cs="Arial"/>
                <w:sz w:val="24"/>
                <w:szCs w:val="24"/>
              </w:rPr>
              <w:t>The work programme for 2021-22 was</w:t>
            </w:r>
            <w:r w:rsidRPr="00124122">
              <w:rPr>
                <w:rFonts w:ascii="Arial" w:hAnsi="Arial" w:cs="Arial"/>
                <w:b/>
                <w:sz w:val="24"/>
                <w:szCs w:val="24"/>
              </w:rPr>
              <w:t xml:space="preserve"> received</w:t>
            </w:r>
            <w:r w:rsidRPr="00124122">
              <w:rPr>
                <w:rFonts w:ascii="Arial" w:hAnsi="Arial" w:cs="Arial"/>
                <w:sz w:val="24"/>
                <w:szCs w:val="24"/>
              </w:rPr>
              <w:t xml:space="preserve"> and </w:t>
            </w:r>
            <w:r w:rsidR="00DE0494" w:rsidRPr="00124122">
              <w:rPr>
                <w:rFonts w:ascii="Arial" w:eastAsia="Arial Unicode MS" w:hAnsi="Arial" w:cs="Arial"/>
                <w:b/>
                <w:sz w:val="24"/>
                <w:szCs w:val="24"/>
              </w:rPr>
              <w:t>noted.</w:t>
            </w:r>
          </w:p>
        </w:tc>
        <w:tc>
          <w:tcPr>
            <w:tcW w:w="5115" w:type="dxa"/>
            <w:gridSpan w:val="2"/>
            <w:tcMar>
              <w:top w:w="80" w:type="dxa"/>
              <w:left w:w="80" w:type="dxa"/>
              <w:bottom w:w="80" w:type="dxa"/>
              <w:right w:w="80" w:type="dxa"/>
            </w:tcMar>
          </w:tcPr>
          <w:p w14:paraId="0E66E5D1" w14:textId="77777777" w:rsidR="00206794" w:rsidRPr="00124122" w:rsidRDefault="00206794" w:rsidP="00F96795">
            <w:pPr>
              <w:jc w:val="both"/>
              <w:rPr>
                <w:rFonts w:ascii="Arial" w:hAnsi="Arial" w:cs="Arial"/>
                <w:b/>
                <w:sz w:val="24"/>
                <w:szCs w:val="24"/>
              </w:rPr>
            </w:pPr>
          </w:p>
        </w:tc>
      </w:tr>
      <w:tr w:rsidR="00854533" w:rsidRPr="00124122" w14:paraId="3D6EF503" w14:textId="77777777" w:rsidTr="007E0E66">
        <w:trPr>
          <w:trHeight w:val="301"/>
        </w:trPr>
        <w:tc>
          <w:tcPr>
            <w:tcW w:w="1415" w:type="dxa"/>
            <w:tcMar>
              <w:top w:w="80" w:type="dxa"/>
              <w:left w:w="80" w:type="dxa"/>
              <w:bottom w:w="80" w:type="dxa"/>
              <w:right w:w="80" w:type="dxa"/>
            </w:tcMar>
          </w:tcPr>
          <w:p w14:paraId="3A263DA4" w14:textId="77777777" w:rsidR="00854533" w:rsidRPr="00124122" w:rsidRDefault="00854533" w:rsidP="0002054C">
            <w:pPr>
              <w:jc w:val="both"/>
              <w:rPr>
                <w:rFonts w:ascii="Arial" w:hAnsi="Arial" w:cs="Arial"/>
                <w:b/>
                <w:sz w:val="24"/>
                <w:szCs w:val="24"/>
              </w:rPr>
            </w:pPr>
          </w:p>
        </w:tc>
        <w:tc>
          <w:tcPr>
            <w:tcW w:w="7770" w:type="dxa"/>
            <w:tcMar>
              <w:top w:w="80" w:type="dxa"/>
              <w:left w:w="80" w:type="dxa"/>
              <w:bottom w:w="80" w:type="dxa"/>
              <w:right w:w="80" w:type="dxa"/>
            </w:tcMar>
          </w:tcPr>
          <w:p w14:paraId="68179704" w14:textId="18C79ED7" w:rsidR="00854533" w:rsidRPr="00124122" w:rsidRDefault="009A3980" w:rsidP="00F96795">
            <w:pPr>
              <w:jc w:val="both"/>
              <w:rPr>
                <w:rFonts w:ascii="Arial" w:hAnsi="Arial" w:cs="Arial"/>
                <w:b/>
                <w:sz w:val="24"/>
                <w:szCs w:val="24"/>
              </w:rPr>
            </w:pPr>
            <w:r w:rsidRPr="00124122">
              <w:rPr>
                <w:rFonts w:ascii="Arial" w:hAnsi="Arial" w:cs="Arial"/>
                <w:b/>
                <w:sz w:val="24"/>
                <w:szCs w:val="24"/>
              </w:rPr>
              <w:t xml:space="preserve">CHANGE TO AGENDA ORDER </w:t>
            </w:r>
          </w:p>
        </w:tc>
        <w:tc>
          <w:tcPr>
            <w:tcW w:w="5115" w:type="dxa"/>
            <w:gridSpan w:val="2"/>
            <w:tcMar>
              <w:top w:w="80" w:type="dxa"/>
              <w:left w:w="80" w:type="dxa"/>
              <w:bottom w:w="80" w:type="dxa"/>
              <w:right w:w="80" w:type="dxa"/>
            </w:tcMar>
          </w:tcPr>
          <w:p w14:paraId="6C095782" w14:textId="77777777" w:rsidR="00854533" w:rsidRPr="00124122" w:rsidRDefault="00854533" w:rsidP="00F96795">
            <w:pPr>
              <w:jc w:val="both"/>
              <w:rPr>
                <w:rFonts w:ascii="Arial" w:hAnsi="Arial" w:cs="Arial"/>
                <w:b/>
                <w:sz w:val="24"/>
                <w:szCs w:val="24"/>
              </w:rPr>
            </w:pPr>
          </w:p>
        </w:tc>
      </w:tr>
      <w:tr w:rsidR="00854533" w:rsidRPr="00124122" w14:paraId="5C80E6A4" w14:textId="77777777" w:rsidTr="007E0E66">
        <w:trPr>
          <w:trHeight w:val="301"/>
        </w:trPr>
        <w:tc>
          <w:tcPr>
            <w:tcW w:w="1415" w:type="dxa"/>
            <w:tcMar>
              <w:top w:w="80" w:type="dxa"/>
              <w:left w:w="80" w:type="dxa"/>
              <w:bottom w:w="80" w:type="dxa"/>
              <w:right w:w="80" w:type="dxa"/>
            </w:tcMar>
          </w:tcPr>
          <w:p w14:paraId="19EDC6DC" w14:textId="242A43CA" w:rsidR="00854533" w:rsidRPr="00124122" w:rsidRDefault="00854533" w:rsidP="0002054C">
            <w:pPr>
              <w:jc w:val="both"/>
              <w:rPr>
                <w:rFonts w:ascii="Arial" w:hAnsi="Arial" w:cs="Arial"/>
                <w:b/>
                <w:sz w:val="24"/>
                <w:szCs w:val="24"/>
              </w:rPr>
            </w:pPr>
            <w:r w:rsidRPr="00124122">
              <w:rPr>
                <w:rFonts w:ascii="Arial" w:hAnsi="Arial" w:cs="Arial"/>
                <w:b/>
                <w:sz w:val="24"/>
                <w:szCs w:val="24"/>
              </w:rPr>
              <w:t>Resolved:</w:t>
            </w:r>
          </w:p>
        </w:tc>
        <w:tc>
          <w:tcPr>
            <w:tcW w:w="7770" w:type="dxa"/>
            <w:tcMar>
              <w:top w:w="80" w:type="dxa"/>
              <w:left w:w="80" w:type="dxa"/>
              <w:bottom w:w="80" w:type="dxa"/>
              <w:right w:w="80" w:type="dxa"/>
            </w:tcMar>
          </w:tcPr>
          <w:p w14:paraId="51F2B199" w14:textId="5B23DD61" w:rsidR="00854533" w:rsidRPr="00124122" w:rsidRDefault="00854533" w:rsidP="009A3980">
            <w:pPr>
              <w:jc w:val="both"/>
              <w:rPr>
                <w:rFonts w:ascii="Arial" w:hAnsi="Arial" w:cs="Arial"/>
                <w:sz w:val="24"/>
                <w:szCs w:val="24"/>
              </w:rPr>
            </w:pPr>
            <w:r w:rsidRPr="00124122">
              <w:rPr>
                <w:rFonts w:ascii="Arial" w:hAnsi="Arial" w:cs="Arial"/>
                <w:sz w:val="24"/>
                <w:szCs w:val="24"/>
              </w:rPr>
              <w:t>I</w:t>
            </w:r>
            <w:r w:rsidR="009A3980" w:rsidRPr="00124122">
              <w:rPr>
                <w:rFonts w:ascii="Arial" w:hAnsi="Arial" w:cs="Arial"/>
                <w:sz w:val="24"/>
                <w:szCs w:val="24"/>
              </w:rPr>
              <w:t>tem 5.3 – Demand and Capacity Update to be taken next</w:t>
            </w:r>
            <w:r w:rsidR="00124122" w:rsidRPr="00124122">
              <w:rPr>
                <w:rFonts w:ascii="Arial" w:hAnsi="Arial" w:cs="Arial"/>
                <w:sz w:val="24"/>
                <w:szCs w:val="24"/>
              </w:rPr>
              <w:t>.</w:t>
            </w:r>
            <w:r w:rsidR="009A3980" w:rsidRPr="00124122">
              <w:rPr>
                <w:rFonts w:ascii="Arial" w:hAnsi="Arial" w:cs="Arial"/>
                <w:sz w:val="24"/>
                <w:szCs w:val="24"/>
              </w:rPr>
              <w:t xml:space="preserve"> </w:t>
            </w:r>
          </w:p>
        </w:tc>
        <w:tc>
          <w:tcPr>
            <w:tcW w:w="5115" w:type="dxa"/>
            <w:gridSpan w:val="2"/>
            <w:tcMar>
              <w:top w:w="80" w:type="dxa"/>
              <w:left w:w="80" w:type="dxa"/>
              <w:bottom w:w="80" w:type="dxa"/>
              <w:right w:w="80" w:type="dxa"/>
            </w:tcMar>
          </w:tcPr>
          <w:p w14:paraId="669425F4" w14:textId="77777777" w:rsidR="00854533" w:rsidRPr="00124122" w:rsidRDefault="00854533" w:rsidP="00F96795">
            <w:pPr>
              <w:jc w:val="both"/>
              <w:rPr>
                <w:rFonts w:ascii="Arial" w:hAnsi="Arial" w:cs="Arial"/>
                <w:b/>
                <w:sz w:val="24"/>
                <w:szCs w:val="24"/>
              </w:rPr>
            </w:pPr>
          </w:p>
        </w:tc>
      </w:tr>
      <w:tr w:rsidR="00854533" w:rsidRPr="00124122" w14:paraId="6E79ADFD" w14:textId="77777777" w:rsidTr="007E0E66">
        <w:trPr>
          <w:trHeight w:val="301"/>
        </w:trPr>
        <w:tc>
          <w:tcPr>
            <w:tcW w:w="1415" w:type="dxa"/>
            <w:tcMar>
              <w:top w:w="80" w:type="dxa"/>
              <w:left w:w="80" w:type="dxa"/>
              <w:bottom w:w="80" w:type="dxa"/>
              <w:right w:w="80" w:type="dxa"/>
            </w:tcMar>
          </w:tcPr>
          <w:p w14:paraId="379BD0AC" w14:textId="6926D148" w:rsidR="00854533" w:rsidRPr="00124122" w:rsidRDefault="00854533" w:rsidP="0002054C">
            <w:pPr>
              <w:jc w:val="both"/>
              <w:rPr>
                <w:rFonts w:ascii="Arial" w:hAnsi="Arial" w:cs="Arial"/>
                <w:b/>
                <w:sz w:val="24"/>
                <w:szCs w:val="24"/>
              </w:rPr>
            </w:pPr>
            <w:r w:rsidRPr="00124122">
              <w:rPr>
                <w:rFonts w:ascii="Arial" w:hAnsi="Arial" w:cs="Arial"/>
                <w:b/>
                <w:sz w:val="24"/>
                <w:szCs w:val="24"/>
              </w:rPr>
              <w:t>47/22</w:t>
            </w:r>
          </w:p>
        </w:tc>
        <w:tc>
          <w:tcPr>
            <w:tcW w:w="7770" w:type="dxa"/>
            <w:tcMar>
              <w:top w:w="80" w:type="dxa"/>
              <w:left w:w="80" w:type="dxa"/>
              <w:bottom w:w="80" w:type="dxa"/>
              <w:right w:w="80" w:type="dxa"/>
            </w:tcMar>
          </w:tcPr>
          <w:p w14:paraId="6FA119D8" w14:textId="29598B32" w:rsidR="00854533" w:rsidRPr="00124122" w:rsidRDefault="009A3980" w:rsidP="00F96795">
            <w:pPr>
              <w:jc w:val="both"/>
              <w:rPr>
                <w:rFonts w:ascii="Arial" w:hAnsi="Arial" w:cs="Arial"/>
                <w:b/>
                <w:sz w:val="24"/>
                <w:szCs w:val="24"/>
              </w:rPr>
            </w:pPr>
            <w:r w:rsidRPr="00124122">
              <w:rPr>
                <w:rFonts w:ascii="Arial" w:hAnsi="Arial" w:cs="Arial"/>
                <w:b/>
                <w:sz w:val="24"/>
                <w:szCs w:val="24"/>
              </w:rPr>
              <w:t>DEMAND AND CAPACITY UPDATE</w:t>
            </w:r>
          </w:p>
        </w:tc>
        <w:tc>
          <w:tcPr>
            <w:tcW w:w="5115" w:type="dxa"/>
            <w:gridSpan w:val="2"/>
            <w:tcMar>
              <w:top w:w="80" w:type="dxa"/>
              <w:left w:w="80" w:type="dxa"/>
              <w:bottom w:w="80" w:type="dxa"/>
              <w:right w:w="80" w:type="dxa"/>
            </w:tcMar>
          </w:tcPr>
          <w:p w14:paraId="126958A0" w14:textId="77777777" w:rsidR="00854533" w:rsidRPr="00124122" w:rsidRDefault="00854533" w:rsidP="00F96795">
            <w:pPr>
              <w:jc w:val="both"/>
              <w:rPr>
                <w:rFonts w:ascii="Arial" w:hAnsi="Arial" w:cs="Arial"/>
                <w:b/>
                <w:sz w:val="24"/>
                <w:szCs w:val="24"/>
              </w:rPr>
            </w:pPr>
          </w:p>
        </w:tc>
      </w:tr>
      <w:tr w:rsidR="00854533" w:rsidRPr="00124122" w14:paraId="27DE9BB0" w14:textId="77777777" w:rsidTr="007E0E66">
        <w:trPr>
          <w:trHeight w:val="301"/>
        </w:trPr>
        <w:tc>
          <w:tcPr>
            <w:tcW w:w="1415" w:type="dxa"/>
            <w:tcMar>
              <w:top w:w="80" w:type="dxa"/>
              <w:left w:w="80" w:type="dxa"/>
              <w:bottom w:w="80" w:type="dxa"/>
              <w:right w:w="80" w:type="dxa"/>
            </w:tcMar>
          </w:tcPr>
          <w:p w14:paraId="242718BE" w14:textId="77777777" w:rsidR="00854533" w:rsidRPr="00124122" w:rsidRDefault="00854533" w:rsidP="0002054C">
            <w:pPr>
              <w:jc w:val="both"/>
              <w:rPr>
                <w:rFonts w:ascii="Arial" w:hAnsi="Arial" w:cs="Arial"/>
                <w:b/>
                <w:sz w:val="24"/>
                <w:szCs w:val="24"/>
              </w:rPr>
            </w:pPr>
          </w:p>
        </w:tc>
        <w:tc>
          <w:tcPr>
            <w:tcW w:w="7770" w:type="dxa"/>
            <w:tcMar>
              <w:top w:w="80" w:type="dxa"/>
              <w:left w:w="80" w:type="dxa"/>
              <w:bottom w:w="80" w:type="dxa"/>
              <w:right w:w="80" w:type="dxa"/>
            </w:tcMar>
          </w:tcPr>
          <w:p w14:paraId="64DF3A58" w14:textId="77777777" w:rsidR="00854533" w:rsidRPr="00124122" w:rsidRDefault="009A3980" w:rsidP="00F96795">
            <w:pPr>
              <w:jc w:val="both"/>
              <w:rPr>
                <w:rFonts w:ascii="Arial" w:hAnsi="Arial" w:cs="Arial"/>
                <w:sz w:val="24"/>
                <w:szCs w:val="24"/>
              </w:rPr>
            </w:pPr>
            <w:r w:rsidRPr="00124122">
              <w:rPr>
                <w:rFonts w:ascii="Arial" w:hAnsi="Arial" w:cs="Arial"/>
                <w:sz w:val="24"/>
                <w:szCs w:val="24"/>
              </w:rPr>
              <w:t xml:space="preserve">A report providing an update on Demand and Capacity was </w:t>
            </w:r>
            <w:r w:rsidRPr="00124122">
              <w:rPr>
                <w:rFonts w:ascii="Arial" w:hAnsi="Arial" w:cs="Arial"/>
                <w:b/>
                <w:sz w:val="24"/>
                <w:szCs w:val="24"/>
              </w:rPr>
              <w:t>received.</w:t>
            </w:r>
            <w:r w:rsidRPr="00124122">
              <w:rPr>
                <w:rFonts w:ascii="Arial" w:hAnsi="Arial" w:cs="Arial"/>
                <w:sz w:val="24"/>
                <w:szCs w:val="24"/>
              </w:rPr>
              <w:t xml:space="preserve"> </w:t>
            </w:r>
          </w:p>
          <w:p w14:paraId="2E6F161C" w14:textId="77777777" w:rsidR="009A3980" w:rsidRPr="00124122" w:rsidRDefault="009A3980" w:rsidP="00F96795">
            <w:pPr>
              <w:jc w:val="both"/>
              <w:rPr>
                <w:rFonts w:ascii="Arial" w:hAnsi="Arial" w:cs="Arial"/>
                <w:sz w:val="24"/>
                <w:szCs w:val="24"/>
              </w:rPr>
            </w:pPr>
            <w:r w:rsidRPr="00124122">
              <w:rPr>
                <w:rFonts w:ascii="Arial" w:hAnsi="Arial" w:cs="Arial"/>
                <w:sz w:val="24"/>
                <w:szCs w:val="24"/>
              </w:rPr>
              <w:t xml:space="preserve">In introducing the report, Inese Robotham highlighted the following the points; </w:t>
            </w:r>
          </w:p>
          <w:p w14:paraId="742674D0" w14:textId="77777777" w:rsidR="00CA7A15" w:rsidRPr="00124122" w:rsidRDefault="009A3980" w:rsidP="00B53E22">
            <w:pPr>
              <w:pStyle w:val="ListParagraph"/>
              <w:numPr>
                <w:ilvl w:val="0"/>
                <w:numId w:val="26"/>
              </w:numPr>
              <w:jc w:val="both"/>
              <w:rPr>
                <w:rFonts w:hAnsi="Arial" w:cs="Arial"/>
              </w:rPr>
            </w:pPr>
            <w:r w:rsidRPr="00124122">
              <w:rPr>
                <w:rFonts w:hAnsi="Arial" w:cs="Arial"/>
              </w:rPr>
              <w:t>Th</w:t>
            </w:r>
            <w:r w:rsidR="00F93260" w:rsidRPr="00124122">
              <w:rPr>
                <w:rFonts w:hAnsi="Arial" w:cs="Arial"/>
              </w:rPr>
              <w:t>e report provided an update to the paper received in No</w:t>
            </w:r>
            <w:r w:rsidR="00CA7A15" w:rsidRPr="00124122">
              <w:rPr>
                <w:rFonts w:hAnsi="Arial" w:cs="Arial"/>
              </w:rPr>
              <w:t xml:space="preserve">vember 2021; </w:t>
            </w:r>
          </w:p>
          <w:p w14:paraId="336D57D7" w14:textId="62A42DB1" w:rsidR="000759AF" w:rsidRPr="00124122" w:rsidRDefault="00CA7A15" w:rsidP="00B53E22">
            <w:pPr>
              <w:pStyle w:val="ListParagraph"/>
              <w:numPr>
                <w:ilvl w:val="0"/>
                <w:numId w:val="26"/>
              </w:numPr>
              <w:jc w:val="both"/>
              <w:rPr>
                <w:rFonts w:hAnsi="Arial" w:cs="Arial"/>
              </w:rPr>
            </w:pPr>
            <w:r w:rsidRPr="00124122">
              <w:rPr>
                <w:rFonts w:hAnsi="Arial" w:cs="Arial"/>
              </w:rPr>
              <w:t xml:space="preserve">It details the methodology adopted to develop demand and capacity </w:t>
            </w:r>
            <w:r w:rsidR="00124122">
              <w:rPr>
                <w:rFonts w:hAnsi="Arial" w:cs="Arial"/>
              </w:rPr>
              <w:t xml:space="preserve">(D&amp;C) </w:t>
            </w:r>
            <w:r w:rsidR="000F157E" w:rsidRPr="00124122">
              <w:rPr>
                <w:rFonts w:hAnsi="Arial" w:cs="Arial"/>
              </w:rPr>
              <w:t>plan</w:t>
            </w:r>
            <w:r w:rsidR="000F157E">
              <w:rPr>
                <w:rFonts w:hAnsi="Arial" w:cs="Arial"/>
              </w:rPr>
              <w:t>s</w:t>
            </w:r>
            <w:r w:rsidRPr="00124122">
              <w:rPr>
                <w:rFonts w:hAnsi="Arial" w:cs="Arial"/>
              </w:rPr>
              <w:t xml:space="preserve"> for</w:t>
            </w:r>
            <w:r w:rsidR="00723362" w:rsidRPr="00124122">
              <w:rPr>
                <w:rFonts w:hAnsi="Arial" w:cs="Arial"/>
              </w:rPr>
              <w:t xml:space="preserve"> service recovery and also the g</w:t>
            </w:r>
            <w:r w:rsidRPr="00124122">
              <w:rPr>
                <w:rFonts w:hAnsi="Arial" w:cs="Arial"/>
              </w:rPr>
              <w:t xml:space="preserve">overnance around the process of monitoring delivery and updates; </w:t>
            </w:r>
          </w:p>
          <w:p w14:paraId="5BE167E3" w14:textId="09C9510A" w:rsidR="00723362" w:rsidRPr="00124122" w:rsidRDefault="00723362" w:rsidP="00B53E22">
            <w:pPr>
              <w:pStyle w:val="ListParagraph"/>
              <w:numPr>
                <w:ilvl w:val="0"/>
                <w:numId w:val="26"/>
              </w:numPr>
              <w:jc w:val="both"/>
              <w:rPr>
                <w:rFonts w:hAnsi="Arial" w:cs="Arial"/>
              </w:rPr>
            </w:pPr>
            <w:r w:rsidRPr="00124122">
              <w:rPr>
                <w:rFonts w:hAnsi="Arial" w:cs="Arial"/>
              </w:rPr>
              <w:t>An extensive data quality exercise had been undertaken and</w:t>
            </w:r>
            <w:r w:rsidR="000B163C" w:rsidRPr="00124122">
              <w:rPr>
                <w:rFonts w:hAnsi="Arial" w:cs="Arial"/>
              </w:rPr>
              <w:t xml:space="preserve"> would continue to be monitored; </w:t>
            </w:r>
          </w:p>
          <w:p w14:paraId="3070E3B6" w14:textId="1F1AEE95" w:rsidR="000B163C" w:rsidRPr="00124122" w:rsidRDefault="000B163C" w:rsidP="00B53E22">
            <w:pPr>
              <w:pStyle w:val="ListParagraph"/>
              <w:numPr>
                <w:ilvl w:val="0"/>
                <w:numId w:val="26"/>
              </w:numPr>
              <w:jc w:val="both"/>
              <w:rPr>
                <w:rFonts w:hAnsi="Arial" w:cs="Arial"/>
              </w:rPr>
            </w:pPr>
            <w:r w:rsidRPr="00124122">
              <w:rPr>
                <w:rFonts w:hAnsi="Arial" w:cs="Arial"/>
              </w:rPr>
              <w:t xml:space="preserve">A process of performance monitoring was in place and would be monitored corporately via the following arrangements; </w:t>
            </w:r>
          </w:p>
          <w:p w14:paraId="6EA6B1F2" w14:textId="709E60CD" w:rsidR="000B163C" w:rsidRPr="00124122" w:rsidRDefault="000B163C" w:rsidP="00B53E22">
            <w:pPr>
              <w:pStyle w:val="ListParagraph"/>
              <w:numPr>
                <w:ilvl w:val="1"/>
                <w:numId w:val="27"/>
              </w:numPr>
              <w:jc w:val="both"/>
              <w:rPr>
                <w:rFonts w:hAnsi="Arial" w:cs="Arial"/>
              </w:rPr>
            </w:pPr>
            <w:r w:rsidRPr="00124122">
              <w:rPr>
                <w:rFonts w:hAnsi="Arial" w:cs="Arial"/>
              </w:rPr>
              <w:t>Bi-weekly Planned Care Performance Meeting</w:t>
            </w:r>
          </w:p>
          <w:p w14:paraId="0C05801C" w14:textId="7A17BF1C" w:rsidR="000B163C" w:rsidRPr="00124122" w:rsidRDefault="000B163C" w:rsidP="00B53E22">
            <w:pPr>
              <w:pStyle w:val="ListParagraph"/>
              <w:numPr>
                <w:ilvl w:val="1"/>
                <w:numId w:val="27"/>
              </w:numPr>
              <w:jc w:val="both"/>
              <w:rPr>
                <w:rFonts w:hAnsi="Arial" w:cs="Arial"/>
              </w:rPr>
            </w:pPr>
            <w:r w:rsidRPr="00124122">
              <w:rPr>
                <w:rFonts w:hAnsi="Arial" w:cs="Arial"/>
              </w:rPr>
              <w:t>Monthly Planned Care Programme Board</w:t>
            </w:r>
          </w:p>
          <w:p w14:paraId="4A107AED" w14:textId="7C0B8809" w:rsidR="000B163C" w:rsidRPr="00124122" w:rsidRDefault="000B163C" w:rsidP="00B53E22">
            <w:pPr>
              <w:pStyle w:val="ListParagraph"/>
              <w:numPr>
                <w:ilvl w:val="1"/>
                <w:numId w:val="27"/>
              </w:numPr>
              <w:jc w:val="both"/>
              <w:rPr>
                <w:rFonts w:hAnsi="Arial" w:cs="Arial"/>
              </w:rPr>
            </w:pPr>
            <w:r w:rsidRPr="00124122">
              <w:rPr>
                <w:rFonts w:hAnsi="Arial" w:cs="Arial"/>
              </w:rPr>
              <w:t>Quarterly Service Group Performance Reviews</w:t>
            </w:r>
          </w:p>
          <w:p w14:paraId="7548BE3F" w14:textId="616EACA4" w:rsidR="000B163C" w:rsidRPr="00124122" w:rsidRDefault="000B163C" w:rsidP="00B53E22">
            <w:pPr>
              <w:pStyle w:val="ListParagraph"/>
              <w:numPr>
                <w:ilvl w:val="1"/>
                <w:numId w:val="27"/>
              </w:numPr>
              <w:jc w:val="both"/>
              <w:rPr>
                <w:rFonts w:hAnsi="Arial" w:cs="Arial"/>
              </w:rPr>
            </w:pPr>
            <w:r w:rsidRPr="00124122">
              <w:rPr>
                <w:rFonts w:hAnsi="Arial" w:cs="Arial"/>
              </w:rPr>
              <w:t>Updates provided quarterly to:</w:t>
            </w:r>
          </w:p>
          <w:p w14:paraId="02B7632A" w14:textId="6DE1F4A7" w:rsidR="000B163C" w:rsidRPr="00124122" w:rsidRDefault="000B163C" w:rsidP="00B53E22">
            <w:pPr>
              <w:pStyle w:val="ListParagraph"/>
              <w:numPr>
                <w:ilvl w:val="2"/>
                <w:numId w:val="27"/>
              </w:numPr>
              <w:jc w:val="both"/>
              <w:rPr>
                <w:rFonts w:hAnsi="Arial" w:cs="Arial"/>
              </w:rPr>
            </w:pPr>
            <w:r w:rsidRPr="00124122">
              <w:rPr>
                <w:rFonts w:hAnsi="Arial" w:cs="Arial"/>
              </w:rPr>
              <w:t>Management Board</w:t>
            </w:r>
          </w:p>
          <w:p w14:paraId="2F233C8D" w14:textId="2EC57FF6" w:rsidR="000B163C" w:rsidRPr="00124122" w:rsidRDefault="000B163C" w:rsidP="00B53E22">
            <w:pPr>
              <w:pStyle w:val="ListParagraph"/>
              <w:numPr>
                <w:ilvl w:val="2"/>
                <w:numId w:val="27"/>
              </w:numPr>
              <w:jc w:val="both"/>
              <w:rPr>
                <w:rFonts w:hAnsi="Arial" w:cs="Arial"/>
              </w:rPr>
            </w:pPr>
            <w:r w:rsidRPr="00124122">
              <w:rPr>
                <w:rFonts w:hAnsi="Arial" w:cs="Arial"/>
              </w:rPr>
              <w:t>Performance &amp; Finance Committee</w:t>
            </w:r>
          </w:p>
          <w:p w14:paraId="7A78F896" w14:textId="77777777" w:rsidR="000759AF" w:rsidRPr="00124122" w:rsidRDefault="000759AF" w:rsidP="000759AF">
            <w:pPr>
              <w:jc w:val="both"/>
              <w:rPr>
                <w:rFonts w:ascii="Arial" w:hAnsi="Arial" w:cs="Arial"/>
                <w:sz w:val="24"/>
                <w:szCs w:val="24"/>
              </w:rPr>
            </w:pPr>
            <w:r w:rsidRPr="00124122">
              <w:rPr>
                <w:rFonts w:ascii="Arial" w:hAnsi="Arial" w:cs="Arial"/>
                <w:sz w:val="24"/>
                <w:szCs w:val="24"/>
              </w:rPr>
              <w:t xml:space="preserve">In discussion of the report, the following points were raised; </w:t>
            </w:r>
          </w:p>
          <w:p w14:paraId="663B3F99" w14:textId="1695B887" w:rsidR="000759AF" w:rsidRPr="00124122" w:rsidRDefault="000759AF" w:rsidP="000759AF">
            <w:pPr>
              <w:jc w:val="both"/>
              <w:rPr>
                <w:rFonts w:ascii="Arial" w:hAnsi="Arial" w:cs="Arial"/>
                <w:sz w:val="24"/>
                <w:szCs w:val="24"/>
              </w:rPr>
            </w:pPr>
            <w:r w:rsidRPr="00124122">
              <w:rPr>
                <w:rFonts w:ascii="Arial" w:hAnsi="Arial" w:cs="Arial"/>
                <w:sz w:val="24"/>
                <w:szCs w:val="24"/>
              </w:rPr>
              <w:t>Reena Owen made reference to the report which details</w:t>
            </w:r>
            <w:r w:rsidR="000A0E25" w:rsidRPr="00124122">
              <w:rPr>
                <w:rFonts w:ascii="Arial" w:hAnsi="Arial" w:cs="Arial"/>
                <w:sz w:val="24"/>
                <w:szCs w:val="24"/>
              </w:rPr>
              <w:t xml:space="preserve"> </w:t>
            </w:r>
            <w:r w:rsidRPr="00124122">
              <w:rPr>
                <w:rFonts w:ascii="Arial" w:hAnsi="Arial" w:cs="Arial"/>
                <w:sz w:val="24"/>
                <w:szCs w:val="24"/>
              </w:rPr>
              <w:t xml:space="preserve">the lack of ownership </w:t>
            </w:r>
            <w:r w:rsidR="000B163C" w:rsidRPr="00124122">
              <w:rPr>
                <w:rFonts w:ascii="Arial" w:hAnsi="Arial" w:cs="Arial"/>
                <w:sz w:val="24"/>
                <w:szCs w:val="24"/>
              </w:rPr>
              <w:t xml:space="preserve">of the </w:t>
            </w:r>
            <w:r w:rsidR="00124122">
              <w:rPr>
                <w:rFonts w:ascii="Arial" w:hAnsi="Arial" w:cs="Arial"/>
                <w:sz w:val="24"/>
                <w:szCs w:val="24"/>
              </w:rPr>
              <w:t xml:space="preserve">D&amp;C </w:t>
            </w:r>
            <w:r w:rsidR="000B163C" w:rsidRPr="00124122">
              <w:rPr>
                <w:rFonts w:ascii="Arial" w:hAnsi="Arial" w:cs="Arial"/>
                <w:sz w:val="24"/>
                <w:szCs w:val="24"/>
              </w:rPr>
              <w:t xml:space="preserve">plans </w:t>
            </w:r>
            <w:r w:rsidRPr="00124122">
              <w:rPr>
                <w:rFonts w:ascii="Arial" w:hAnsi="Arial" w:cs="Arial"/>
                <w:sz w:val="24"/>
                <w:szCs w:val="24"/>
              </w:rPr>
              <w:t>within the service groups Inese Robotham clarifi</w:t>
            </w:r>
            <w:r w:rsidR="000B163C" w:rsidRPr="00124122">
              <w:rPr>
                <w:rFonts w:ascii="Arial" w:hAnsi="Arial" w:cs="Arial"/>
                <w:sz w:val="24"/>
                <w:szCs w:val="24"/>
              </w:rPr>
              <w:t>ed that the lack of ownership was</w:t>
            </w:r>
            <w:r w:rsidRPr="00124122">
              <w:rPr>
                <w:rFonts w:ascii="Arial" w:hAnsi="Arial" w:cs="Arial"/>
                <w:sz w:val="24"/>
                <w:szCs w:val="24"/>
              </w:rPr>
              <w:t xml:space="preserve"> the current starting point and by improving data quality and </w:t>
            </w:r>
            <w:r w:rsidR="00ED2770" w:rsidRPr="00124122">
              <w:rPr>
                <w:rFonts w:ascii="Arial" w:hAnsi="Arial" w:cs="Arial"/>
                <w:sz w:val="24"/>
                <w:szCs w:val="24"/>
              </w:rPr>
              <w:t xml:space="preserve">by having </w:t>
            </w:r>
            <w:r w:rsidRPr="00124122">
              <w:rPr>
                <w:rFonts w:ascii="Arial" w:hAnsi="Arial" w:cs="Arial"/>
                <w:sz w:val="24"/>
                <w:szCs w:val="24"/>
              </w:rPr>
              <w:t xml:space="preserve">a </w:t>
            </w:r>
            <w:r w:rsidR="000B163C" w:rsidRPr="00124122">
              <w:rPr>
                <w:rFonts w:ascii="Arial" w:hAnsi="Arial" w:cs="Arial"/>
                <w:sz w:val="24"/>
                <w:szCs w:val="24"/>
              </w:rPr>
              <w:t xml:space="preserve">robust </w:t>
            </w:r>
            <w:r w:rsidRPr="00124122">
              <w:rPr>
                <w:rFonts w:ascii="Arial" w:hAnsi="Arial" w:cs="Arial"/>
                <w:sz w:val="24"/>
                <w:szCs w:val="24"/>
              </w:rPr>
              <w:t>model in place, the aim was to increase accountability within the service groups. Reena Owen queried whether the health board was satisfied with the plan to resolve the data quality</w:t>
            </w:r>
            <w:r w:rsidR="000A0E25" w:rsidRPr="00124122">
              <w:rPr>
                <w:rFonts w:ascii="Arial" w:hAnsi="Arial" w:cs="Arial"/>
                <w:sz w:val="24"/>
                <w:szCs w:val="24"/>
              </w:rPr>
              <w:t xml:space="preserve"> issues</w:t>
            </w:r>
            <w:r w:rsidRPr="00124122">
              <w:rPr>
                <w:rFonts w:ascii="Arial" w:hAnsi="Arial" w:cs="Arial"/>
                <w:sz w:val="24"/>
                <w:szCs w:val="24"/>
              </w:rPr>
              <w:t xml:space="preserve"> and Inese Robotham replied that she was. </w:t>
            </w:r>
          </w:p>
          <w:p w14:paraId="1BE8A338" w14:textId="399AA05E" w:rsidR="00A422C4" w:rsidRPr="00124122" w:rsidRDefault="000759AF" w:rsidP="000759AF">
            <w:pPr>
              <w:jc w:val="both"/>
              <w:rPr>
                <w:rFonts w:ascii="Arial" w:hAnsi="Arial" w:cs="Arial"/>
                <w:sz w:val="24"/>
                <w:szCs w:val="24"/>
              </w:rPr>
            </w:pPr>
            <w:r w:rsidRPr="00124122">
              <w:rPr>
                <w:rFonts w:ascii="Arial" w:hAnsi="Arial" w:cs="Arial"/>
                <w:sz w:val="24"/>
                <w:szCs w:val="24"/>
              </w:rPr>
              <w:lastRenderedPageBreak/>
              <w:t>In relation to this point, Darren Griffiths advised that the recovery funding of £21.6m also fits into the planning and how the health board is deploying that to the full affect. This f</w:t>
            </w:r>
            <w:r w:rsidR="000B163C" w:rsidRPr="00124122">
              <w:rPr>
                <w:rFonts w:ascii="Arial" w:hAnsi="Arial" w:cs="Arial"/>
                <w:sz w:val="24"/>
                <w:szCs w:val="24"/>
              </w:rPr>
              <w:t xml:space="preserve">ormed part of the work underway by the Deputy Chief Operating Officer and it would be helpful to see the model once the impact of the additional funding had been incorporated.  </w:t>
            </w:r>
          </w:p>
          <w:p w14:paraId="0AECFFB4" w14:textId="6BD9CCE2" w:rsidR="00A422C4" w:rsidRPr="00124122" w:rsidRDefault="00A422C4" w:rsidP="000759AF">
            <w:pPr>
              <w:jc w:val="both"/>
              <w:rPr>
                <w:rFonts w:ascii="Arial" w:hAnsi="Arial" w:cs="Arial"/>
                <w:sz w:val="24"/>
                <w:szCs w:val="24"/>
              </w:rPr>
            </w:pPr>
            <w:r w:rsidRPr="00124122">
              <w:rPr>
                <w:rFonts w:ascii="Arial" w:hAnsi="Arial" w:cs="Arial"/>
                <w:sz w:val="24"/>
                <w:szCs w:val="24"/>
              </w:rPr>
              <w:t xml:space="preserve">Patricia Price noted the capacity issues within the team and the requirement of more posts. Inese Robotham advised that that the resource requirements were still being assessed but it was important to highlight that non-recurrent funding had been used for the waiting list data validation. </w:t>
            </w:r>
          </w:p>
        </w:tc>
        <w:tc>
          <w:tcPr>
            <w:tcW w:w="5115" w:type="dxa"/>
            <w:gridSpan w:val="2"/>
            <w:tcMar>
              <w:top w:w="80" w:type="dxa"/>
              <w:left w:w="80" w:type="dxa"/>
              <w:bottom w:w="80" w:type="dxa"/>
              <w:right w:w="80" w:type="dxa"/>
            </w:tcMar>
          </w:tcPr>
          <w:p w14:paraId="411A453A" w14:textId="77777777" w:rsidR="00854533" w:rsidRPr="00124122" w:rsidRDefault="00854533" w:rsidP="00F96795">
            <w:pPr>
              <w:jc w:val="both"/>
              <w:rPr>
                <w:rFonts w:ascii="Arial" w:hAnsi="Arial" w:cs="Arial"/>
                <w:b/>
                <w:sz w:val="24"/>
                <w:szCs w:val="24"/>
              </w:rPr>
            </w:pPr>
          </w:p>
        </w:tc>
      </w:tr>
      <w:tr w:rsidR="00854533" w:rsidRPr="00124122" w14:paraId="49F4B1FE" w14:textId="77777777" w:rsidTr="007E0E66">
        <w:trPr>
          <w:trHeight w:val="301"/>
        </w:trPr>
        <w:tc>
          <w:tcPr>
            <w:tcW w:w="1415" w:type="dxa"/>
            <w:tcMar>
              <w:top w:w="80" w:type="dxa"/>
              <w:left w:w="80" w:type="dxa"/>
              <w:bottom w:w="80" w:type="dxa"/>
              <w:right w:w="80" w:type="dxa"/>
            </w:tcMar>
          </w:tcPr>
          <w:p w14:paraId="1387830B" w14:textId="75C1AE9D" w:rsidR="00854533" w:rsidRPr="00124122" w:rsidRDefault="00854533" w:rsidP="0002054C">
            <w:pPr>
              <w:jc w:val="both"/>
              <w:rPr>
                <w:rFonts w:ascii="Arial" w:hAnsi="Arial" w:cs="Arial"/>
                <w:sz w:val="24"/>
                <w:szCs w:val="24"/>
              </w:rPr>
            </w:pPr>
            <w:r w:rsidRPr="00124122">
              <w:rPr>
                <w:rFonts w:ascii="Arial" w:hAnsi="Arial" w:cs="Arial"/>
                <w:sz w:val="24"/>
                <w:szCs w:val="24"/>
              </w:rPr>
              <w:t>Resolved:</w:t>
            </w:r>
          </w:p>
        </w:tc>
        <w:tc>
          <w:tcPr>
            <w:tcW w:w="7770" w:type="dxa"/>
            <w:tcMar>
              <w:top w:w="80" w:type="dxa"/>
              <w:left w:w="80" w:type="dxa"/>
              <w:bottom w:w="80" w:type="dxa"/>
              <w:right w:w="80" w:type="dxa"/>
            </w:tcMar>
          </w:tcPr>
          <w:p w14:paraId="43808A5B" w14:textId="14D68FFC" w:rsidR="00723362" w:rsidRPr="00124122" w:rsidRDefault="00723362" w:rsidP="00B53E22">
            <w:pPr>
              <w:pStyle w:val="Default"/>
              <w:numPr>
                <w:ilvl w:val="0"/>
                <w:numId w:val="26"/>
              </w:numPr>
              <w:rPr>
                <w:rFonts w:ascii="Arial" w:hAnsi="Arial" w:cs="Arial"/>
                <w:color w:val="000000" w:themeColor="text1"/>
              </w:rPr>
            </w:pPr>
            <w:r w:rsidRPr="00124122">
              <w:rPr>
                <w:rFonts w:ascii="Arial" w:hAnsi="Arial" w:cs="Arial"/>
                <w:bCs/>
                <w:color w:val="000000" w:themeColor="text1"/>
              </w:rPr>
              <w:t>T</w:t>
            </w:r>
            <w:r w:rsidRPr="00124122">
              <w:rPr>
                <w:rFonts w:ascii="Arial" w:hAnsi="Arial" w:cs="Arial"/>
                <w:color w:val="000000" w:themeColor="text1"/>
              </w:rPr>
              <w:t xml:space="preserve">he processes to be implemented to monitor agreed demand and capacity plans for 2022/23 were </w:t>
            </w:r>
            <w:r w:rsidRPr="00124122">
              <w:rPr>
                <w:rFonts w:ascii="Arial" w:hAnsi="Arial" w:cs="Arial"/>
                <w:b/>
                <w:color w:val="000000" w:themeColor="text1"/>
              </w:rPr>
              <w:t>approved.</w:t>
            </w:r>
          </w:p>
          <w:p w14:paraId="065E71D2" w14:textId="77777777" w:rsidR="00723362" w:rsidRPr="00124122" w:rsidRDefault="00723362" w:rsidP="00723362">
            <w:pPr>
              <w:pStyle w:val="Default"/>
              <w:ind w:left="720"/>
              <w:rPr>
                <w:rFonts w:ascii="Arial" w:hAnsi="Arial" w:cs="Arial"/>
                <w:color w:val="000000" w:themeColor="text1"/>
              </w:rPr>
            </w:pPr>
          </w:p>
          <w:p w14:paraId="50BAFEC8" w14:textId="6E76911C" w:rsidR="00854533" w:rsidRPr="00124122" w:rsidRDefault="00723362" w:rsidP="00B53E22">
            <w:pPr>
              <w:pStyle w:val="Default"/>
              <w:numPr>
                <w:ilvl w:val="0"/>
                <w:numId w:val="26"/>
              </w:numPr>
              <w:rPr>
                <w:rFonts w:ascii="Arial" w:hAnsi="Arial" w:cs="Arial"/>
                <w:color w:val="000000" w:themeColor="text1"/>
              </w:rPr>
            </w:pPr>
            <w:r w:rsidRPr="00124122">
              <w:rPr>
                <w:rFonts w:ascii="Arial" w:hAnsi="Arial" w:cs="Arial"/>
                <w:bCs/>
                <w:color w:val="000000" w:themeColor="text1"/>
              </w:rPr>
              <w:t xml:space="preserve">The report was </w:t>
            </w:r>
            <w:r w:rsidRPr="00124122">
              <w:rPr>
                <w:rFonts w:ascii="Arial" w:hAnsi="Arial" w:cs="Arial"/>
                <w:b/>
                <w:bCs/>
                <w:color w:val="000000" w:themeColor="text1"/>
              </w:rPr>
              <w:t>noted.</w:t>
            </w:r>
          </w:p>
        </w:tc>
        <w:tc>
          <w:tcPr>
            <w:tcW w:w="5115" w:type="dxa"/>
            <w:gridSpan w:val="2"/>
            <w:tcMar>
              <w:top w:w="80" w:type="dxa"/>
              <w:left w:w="80" w:type="dxa"/>
              <w:bottom w:w="80" w:type="dxa"/>
              <w:right w:w="80" w:type="dxa"/>
            </w:tcMar>
          </w:tcPr>
          <w:p w14:paraId="30CD2AEE" w14:textId="77777777" w:rsidR="00854533" w:rsidRPr="00124122" w:rsidRDefault="00854533" w:rsidP="00F96795">
            <w:pPr>
              <w:jc w:val="both"/>
              <w:rPr>
                <w:rFonts w:ascii="Arial" w:hAnsi="Arial" w:cs="Arial"/>
                <w:b/>
                <w:sz w:val="24"/>
                <w:szCs w:val="24"/>
              </w:rPr>
            </w:pPr>
          </w:p>
        </w:tc>
      </w:tr>
      <w:tr w:rsidR="00F96795" w:rsidRPr="00124122" w14:paraId="5265ECB8" w14:textId="77777777" w:rsidTr="007E0E66">
        <w:trPr>
          <w:trHeight w:val="301"/>
        </w:trPr>
        <w:tc>
          <w:tcPr>
            <w:tcW w:w="1415" w:type="dxa"/>
            <w:tcMar>
              <w:top w:w="80" w:type="dxa"/>
              <w:left w:w="80" w:type="dxa"/>
              <w:bottom w:w="80" w:type="dxa"/>
              <w:right w:w="80" w:type="dxa"/>
            </w:tcMar>
          </w:tcPr>
          <w:p w14:paraId="235CA2F9" w14:textId="19C3EFEA" w:rsidR="00F96795" w:rsidRPr="00124122" w:rsidRDefault="00854533" w:rsidP="0002054C">
            <w:pPr>
              <w:jc w:val="both"/>
              <w:rPr>
                <w:rFonts w:ascii="Arial" w:hAnsi="Arial" w:cs="Arial"/>
                <w:b/>
                <w:sz w:val="24"/>
                <w:szCs w:val="24"/>
              </w:rPr>
            </w:pPr>
            <w:r w:rsidRPr="00124122">
              <w:rPr>
                <w:rFonts w:ascii="Arial" w:hAnsi="Arial" w:cs="Arial"/>
                <w:b/>
                <w:sz w:val="24"/>
                <w:szCs w:val="24"/>
              </w:rPr>
              <w:t>47/22</w:t>
            </w:r>
          </w:p>
        </w:tc>
        <w:tc>
          <w:tcPr>
            <w:tcW w:w="7770" w:type="dxa"/>
            <w:tcMar>
              <w:top w:w="80" w:type="dxa"/>
              <w:left w:w="80" w:type="dxa"/>
              <w:bottom w:w="80" w:type="dxa"/>
              <w:right w:w="80" w:type="dxa"/>
            </w:tcMar>
          </w:tcPr>
          <w:p w14:paraId="33E4E607" w14:textId="6E3CC888" w:rsidR="00F96795" w:rsidRPr="00124122" w:rsidRDefault="00854533" w:rsidP="00F96795">
            <w:pPr>
              <w:jc w:val="both"/>
              <w:rPr>
                <w:rFonts w:ascii="Arial" w:hAnsi="Arial" w:cs="Arial"/>
                <w:b/>
                <w:sz w:val="24"/>
                <w:szCs w:val="24"/>
              </w:rPr>
            </w:pPr>
            <w:r w:rsidRPr="00124122">
              <w:rPr>
                <w:rFonts w:ascii="Arial" w:hAnsi="Arial" w:cs="Arial"/>
                <w:b/>
                <w:sz w:val="24"/>
                <w:szCs w:val="24"/>
              </w:rPr>
              <w:t>MONTH ELEVEN</w:t>
            </w:r>
            <w:r w:rsidR="0002054C" w:rsidRPr="00124122">
              <w:rPr>
                <w:rFonts w:ascii="Arial" w:hAnsi="Arial" w:cs="Arial"/>
                <w:b/>
                <w:sz w:val="24"/>
                <w:szCs w:val="24"/>
              </w:rPr>
              <w:t xml:space="preserve"> FINANCIAL POSITION </w:t>
            </w:r>
          </w:p>
        </w:tc>
        <w:tc>
          <w:tcPr>
            <w:tcW w:w="5115" w:type="dxa"/>
            <w:gridSpan w:val="2"/>
            <w:tcMar>
              <w:top w:w="80" w:type="dxa"/>
              <w:left w:w="80" w:type="dxa"/>
              <w:bottom w:w="80" w:type="dxa"/>
              <w:right w:w="80" w:type="dxa"/>
            </w:tcMar>
          </w:tcPr>
          <w:p w14:paraId="6F595D87" w14:textId="77777777" w:rsidR="00F96795" w:rsidRPr="00124122" w:rsidRDefault="00F96795" w:rsidP="00F96795">
            <w:pPr>
              <w:jc w:val="both"/>
              <w:rPr>
                <w:rFonts w:ascii="Arial" w:hAnsi="Arial" w:cs="Arial"/>
                <w:b/>
                <w:sz w:val="24"/>
                <w:szCs w:val="24"/>
              </w:rPr>
            </w:pPr>
          </w:p>
        </w:tc>
      </w:tr>
      <w:tr w:rsidR="00F96795" w:rsidRPr="00124122" w14:paraId="5CFADE68" w14:textId="77777777" w:rsidTr="007E0E66">
        <w:trPr>
          <w:trHeight w:val="301"/>
        </w:trPr>
        <w:tc>
          <w:tcPr>
            <w:tcW w:w="1415" w:type="dxa"/>
            <w:tcMar>
              <w:top w:w="80" w:type="dxa"/>
              <w:left w:w="80" w:type="dxa"/>
              <w:bottom w:w="80" w:type="dxa"/>
              <w:right w:w="80" w:type="dxa"/>
            </w:tcMar>
          </w:tcPr>
          <w:p w14:paraId="2B371F3E" w14:textId="77777777" w:rsidR="00F96795" w:rsidRPr="00124122" w:rsidRDefault="00F96795" w:rsidP="00F96795">
            <w:pPr>
              <w:jc w:val="both"/>
              <w:rPr>
                <w:rFonts w:ascii="Arial" w:hAnsi="Arial" w:cs="Arial"/>
                <w:b/>
                <w:sz w:val="24"/>
                <w:szCs w:val="24"/>
              </w:rPr>
            </w:pPr>
          </w:p>
        </w:tc>
        <w:tc>
          <w:tcPr>
            <w:tcW w:w="7770" w:type="dxa"/>
            <w:tcMar>
              <w:top w:w="80" w:type="dxa"/>
              <w:left w:w="80" w:type="dxa"/>
              <w:bottom w:w="80" w:type="dxa"/>
              <w:right w:w="80" w:type="dxa"/>
            </w:tcMar>
          </w:tcPr>
          <w:p w14:paraId="7CB6638A" w14:textId="70522000" w:rsidR="00F96795" w:rsidRPr="00124122" w:rsidRDefault="00F96795" w:rsidP="00F96795">
            <w:pPr>
              <w:spacing w:after="0"/>
              <w:rPr>
                <w:rFonts w:ascii="Arial" w:hAnsi="Arial" w:cs="Arial"/>
                <w:b/>
                <w:sz w:val="24"/>
                <w:szCs w:val="24"/>
              </w:rPr>
            </w:pPr>
            <w:r w:rsidRPr="00124122">
              <w:rPr>
                <w:rFonts w:ascii="Arial" w:hAnsi="Arial" w:cs="Arial"/>
                <w:sz w:val="24"/>
                <w:szCs w:val="24"/>
              </w:rPr>
              <w:t>A re</w:t>
            </w:r>
            <w:r w:rsidR="00854533" w:rsidRPr="00124122">
              <w:rPr>
                <w:rFonts w:ascii="Arial" w:hAnsi="Arial" w:cs="Arial"/>
                <w:sz w:val="24"/>
                <w:szCs w:val="24"/>
              </w:rPr>
              <w:t>port setting out the month eleven</w:t>
            </w:r>
            <w:r w:rsidRPr="00124122">
              <w:rPr>
                <w:rFonts w:ascii="Arial" w:hAnsi="Arial" w:cs="Arial"/>
                <w:sz w:val="24"/>
                <w:szCs w:val="24"/>
              </w:rPr>
              <w:t xml:space="preserve"> financial position was </w:t>
            </w:r>
            <w:r w:rsidRPr="00124122">
              <w:rPr>
                <w:rFonts w:ascii="Arial" w:hAnsi="Arial" w:cs="Arial"/>
                <w:b/>
                <w:sz w:val="24"/>
                <w:szCs w:val="24"/>
              </w:rPr>
              <w:t xml:space="preserve">received. </w:t>
            </w:r>
          </w:p>
          <w:p w14:paraId="7C15930D" w14:textId="77777777" w:rsidR="00F96795" w:rsidRPr="00124122" w:rsidRDefault="00F96795" w:rsidP="00F96795">
            <w:pPr>
              <w:spacing w:after="0"/>
              <w:rPr>
                <w:rFonts w:ascii="Arial" w:hAnsi="Arial" w:cs="Arial"/>
                <w:sz w:val="24"/>
                <w:szCs w:val="24"/>
              </w:rPr>
            </w:pPr>
            <w:r w:rsidRPr="00124122">
              <w:rPr>
                <w:rFonts w:ascii="Arial" w:hAnsi="Arial" w:cs="Arial"/>
                <w:sz w:val="24"/>
                <w:szCs w:val="24"/>
              </w:rPr>
              <w:t xml:space="preserve">In introducing the report, Darren Griffiths highlighted the following points: </w:t>
            </w:r>
          </w:p>
          <w:p w14:paraId="62B7458B" w14:textId="7F4DD3DD" w:rsidR="00F96795" w:rsidRPr="00124122" w:rsidRDefault="00ED2770" w:rsidP="009A2829">
            <w:pPr>
              <w:pStyle w:val="ListParagraph"/>
              <w:numPr>
                <w:ilvl w:val="0"/>
                <w:numId w:val="20"/>
              </w:numPr>
              <w:spacing w:after="0"/>
              <w:rPr>
                <w:rFonts w:hAnsi="Arial" w:cs="Arial"/>
              </w:rPr>
            </w:pPr>
            <w:r w:rsidRPr="00124122">
              <w:rPr>
                <w:rFonts w:hAnsi="Arial" w:cs="Arial"/>
              </w:rPr>
              <w:t>The month eleven</w:t>
            </w:r>
            <w:r w:rsidR="00F96795" w:rsidRPr="00124122">
              <w:rPr>
                <w:rFonts w:hAnsi="Arial" w:cs="Arial"/>
              </w:rPr>
              <w:t xml:space="preserve"> financial </w:t>
            </w:r>
            <w:r w:rsidR="007A7968" w:rsidRPr="00124122">
              <w:rPr>
                <w:rFonts w:hAnsi="Arial" w:cs="Arial"/>
              </w:rPr>
              <w:t>positi</w:t>
            </w:r>
            <w:r w:rsidR="00151847" w:rsidRPr="00124122">
              <w:rPr>
                <w:rFonts w:hAnsi="Arial" w:cs="Arial"/>
              </w:rPr>
              <w:t>on was an</w:t>
            </w:r>
            <w:r w:rsidRPr="00124122">
              <w:rPr>
                <w:rFonts w:hAnsi="Arial" w:cs="Arial"/>
              </w:rPr>
              <w:t xml:space="preserve"> overspend of £1.705m in-month and £20.946</w:t>
            </w:r>
            <w:r w:rsidR="00911A2D" w:rsidRPr="00124122">
              <w:rPr>
                <w:rFonts w:hAnsi="Arial" w:cs="Arial"/>
              </w:rPr>
              <w:t>m</w:t>
            </w:r>
            <w:r w:rsidR="00F96795" w:rsidRPr="00124122">
              <w:rPr>
                <w:rFonts w:hAnsi="Arial" w:cs="Arial"/>
              </w:rPr>
              <w:t xml:space="preserve"> cumulatively</w:t>
            </w:r>
            <w:r w:rsidR="007A7968" w:rsidRPr="00124122">
              <w:rPr>
                <w:rFonts w:hAnsi="Arial" w:cs="Arial"/>
              </w:rPr>
              <w:t>;</w:t>
            </w:r>
            <w:r w:rsidR="00F96795" w:rsidRPr="00124122">
              <w:rPr>
                <w:rFonts w:hAnsi="Arial" w:cs="Arial"/>
              </w:rPr>
              <w:t xml:space="preserve"> </w:t>
            </w:r>
          </w:p>
          <w:p w14:paraId="06658557" w14:textId="77777777" w:rsidR="00ED2770" w:rsidRPr="00124122" w:rsidRDefault="00ED2770" w:rsidP="00ED2770">
            <w:pPr>
              <w:pStyle w:val="ListParagraph"/>
              <w:numPr>
                <w:ilvl w:val="0"/>
                <w:numId w:val="20"/>
              </w:numPr>
              <w:spacing w:after="0"/>
              <w:rPr>
                <w:rFonts w:hAnsi="Arial" w:cs="Arial"/>
              </w:rPr>
            </w:pPr>
            <w:r w:rsidRPr="00124122">
              <w:rPr>
                <w:rFonts w:hAnsi="Arial" w:cs="Arial"/>
              </w:rPr>
              <w:t xml:space="preserve">The cumulative position should be compared with the planned deficit of £22.371m.  The cumulative position is £1.425m below the forecast position. </w:t>
            </w:r>
          </w:p>
          <w:p w14:paraId="67C5C82F" w14:textId="3F225307" w:rsidR="00ED2770" w:rsidRPr="00124122" w:rsidRDefault="00ED2770" w:rsidP="00ED2770">
            <w:pPr>
              <w:pStyle w:val="ListParagraph"/>
              <w:numPr>
                <w:ilvl w:val="0"/>
                <w:numId w:val="20"/>
              </w:numPr>
              <w:spacing w:after="0"/>
              <w:rPr>
                <w:rFonts w:hAnsi="Arial" w:cs="Arial"/>
              </w:rPr>
            </w:pPr>
            <w:r w:rsidRPr="00124122">
              <w:rPr>
                <w:rFonts w:hAnsi="Arial" w:cs="Arial"/>
              </w:rPr>
              <w:t>A number provisions were in place to address the slippage in plan and to reach the target deficit £24.405m;</w:t>
            </w:r>
          </w:p>
          <w:p w14:paraId="2BF3CE06" w14:textId="1C2706A5" w:rsidR="002D2B98" w:rsidRPr="00124122" w:rsidRDefault="006D2EDA" w:rsidP="009A2829">
            <w:pPr>
              <w:pStyle w:val="ListParagraph"/>
              <w:numPr>
                <w:ilvl w:val="0"/>
                <w:numId w:val="20"/>
              </w:numPr>
              <w:spacing w:after="0"/>
              <w:rPr>
                <w:rFonts w:hAnsi="Arial" w:cs="Arial"/>
              </w:rPr>
            </w:pPr>
            <w:r w:rsidRPr="00124122">
              <w:rPr>
                <w:rFonts w:hAnsi="Arial" w:cs="Arial"/>
              </w:rPr>
              <w:t>Income budgets had</w:t>
            </w:r>
            <w:r w:rsidR="002D2B98" w:rsidRPr="00124122">
              <w:rPr>
                <w:rFonts w:hAnsi="Arial" w:cs="Arial"/>
              </w:rPr>
              <w:t xml:space="preserve"> reported an under-achievement of </w:t>
            </w:r>
            <w:r w:rsidR="00ED2770" w:rsidRPr="00124122">
              <w:rPr>
                <w:rFonts w:hAnsi="Arial" w:cs="Arial"/>
              </w:rPr>
              <w:t xml:space="preserve"> £1.426</w:t>
            </w:r>
            <w:r w:rsidR="002D04DB" w:rsidRPr="00124122">
              <w:rPr>
                <w:rFonts w:hAnsi="Arial" w:cs="Arial"/>
              </w:rPr>
              <w:t xml:space="preserve">m </w:t>
            </w:r>
            <w:r w:rsidR="00ED2770" w:rsidRPr="00124122">
              <w:rPr>
                <w:rFonts w:hAnsi="Arial" w:cs="Arial"/>
              </w:rPr>
              <w:t xml:space="preserve">with key areas of pressure particularly in dental and also catering, rental and patient related charges; </w:t>
            </w:r>
          </w:p>
          <w:p w14:paraId="1B5D4643" w14:textId="62A90242" w:rsidR="00ED2770" w:rsidRPr="00124122" w:rsidRDefault="00ED2770" w:rsidP="009A2829">
            <w:pPr>
              <w:pStyle w:val="ListParagraph"/>
              <w:numPr>
                <w:ilvl w:val="0"/>
                <w:numId w:val="20"/>
              </w:numPr>
              <w:spacing w:after="0"/>
              <w:rPr>
                <w:rFonts w:hAnsi="Arial" w:cs="Arial"/>
              </w:rPr>
            </w:pPr>
            <w:r w:rsidRPr="00124122">
              <w:rPr>
                <w:rFonts w:hAnsi="Arial" w:cs="Arial"/>
              </w:rPr>
              <w:t xml:space="preserve">Recent discussion with Welsh Government had indicated funds to cover off some of the loss; </w:t>
            </w:r>
          </w:p>
          <w:p w14:paraId="12247CE3" w14:textId="2E3FC67C" w:rsidR="00ED2770" w:rsidRPr="00124122" w:rsidRDefault="00E43F5E" w:rsidP="00696906">
            <w:pPr>
              <w:pStyle w:val="ListParagraph"/>
              <w:numPr>
                <w:ilvl w:val="0"/>
                <w:numId w:val="20"/>
              </w:numPr>
              <w:spacing w:after="0"/>
              <w:rPr>
                <w:rFonts w:hAnsi="Arial" w:cs="Arial"/>
              </w:rPr>
            </w:pPr>
            <w:r>
              <w:rPr>
                <w:rFonts w:hAnsi="Arial" w:cs="Arial"/>
              </w:rPr>
              <w:t>B</w:t>
            </w:r>
            <w:r w:rsidR="00874B71">
              <w:rPr>
                <w:rFonts w:hAnsi="Arial" w:cs="Arial"/>
              </w:rPr>
              <w:t xml:space="preserve">lock </w:t>
            </w:r>
            <w:r w:rsidR="00ED2770" w:rsidRPr="00124122">
              <w:rPr>
                <w:rFonts w:hAnsi="Arial" w:cs="Arial"/>
              </w:rPr>
              <w:t xml:space="preserve">LTA and SLA </w:t>
            </w:r>
            <w:r>
              <w:rPr>
                <w:rFonts w:hAnsi="Arial" w:cs="Arial"/>
              </w:rPr>
              <w:t xml:space="preserve">payment </w:t>
            </w:r>
            <w:r w:rsidR="00ED2770" w:rsidRPr="00124122">
              <w:rPr>
                <w:rFonts w:hAnsi="Arial" w:cs="Arial"/>
              </w:rPr>
              <w:t>arrangements ha</w:t>
            </w:r>
            <w:r w:rsidR="00874B71">
              <w:rPr>
                <w:rFonts w:hAnsi="Arial" w:cs="Arial"/>
              </w:rPr>
              <w:t xml:space="preserve">d been in place for the last two </w:t>
            </w:r>
            <w:r w:rsidR="00ED2770" w:rsidRPr="00124122">
              <w:rPr>
                <w:rFonts w:hAnsi="Arial" w:cs="Arial"/>
              </w:rPr>
              <w:t xml:space="preserve">years </w:t>
            </w:r>
            <w:r w:rsidR="00696906" w:rsidRPr="00124122">
              <w:rPr>
                <w:rFonts w:hAnsi="Arial" w:cs="Arial"/>
              </w:rPr>
              <w:t>but</w:t>
            </w:r>
            <w:r w:rsidR="0056676A">
              <w:rPr>
                <w:rFonts w:hAnsi="Arial" w:cs="Arial"/>
              </w:rPr>
              <w:t xml:space="preserve"> a more live contractual arrangement </w:t>
            </w:r>
            <w:r w:rsidR="00874B71">
              <w:rPr>
                <w:rFonts w:hAnsi="Arial" w:cs="Arial"/>
              </w:rPr>
              <w:t xml:space="preserve">would re-start </w:t>
            </w:r>
            <w:r w:rsidR="00696906" w:rsidRPr="00124122">
              <w:rPr>
                <w:rFonts w:hAnsi="Arial" w:cs="Arial"/>
              </w:rPr>
              <w:t xml:space="preserve">for 2022/23 with all outpatients appointments commissioned </w:t>
            </w:r>
            <w:r w:rsidR="0056676A">
              <w:rPr>
                <w:rFonts w:hAnsi="Arial" w:cs="Arial"/>
              </w:rPr>
              <w:t xml:space="preserve">as a block </w:t>
            </w:r>
            <w:r>
              <w:rPr>
                <w:rFonts w:hAnsi="Arial" w:cs="Arial"/>
              </w:rPr>
              <w:t>with both elective and emer</w:t>
            </w:r>
            <w:r w:rsidR="009B6AA4">
              <w:rPr>
                <w:rFonts w:hAnsi="Arial" w:cs="Arial"/>
              </w:rPr>
              <w:t>gen</w:t>
            </w:r>
            <w:r>
              <w:rPr>
                <w:rFonts w:hAnsi="Arial" w:cs="Arial"/>
              </w:rPr>
              <w:t>cy contracts subject to a 10</w:t>
            </w:r>
            <w:r w:rsidR="00696906" w:rsidRPr="00124122">
              <w:rPr>
                <w:rFonts w:hAnsi="Arial" w:cs="Arial"/>
              </w:rPr>
              <w:t xml:space="preserve">% </w:t>
            </w:r>
            <w:r>
              <w:rPr>
                <w:rFonts w:hAnsi="Arial" w:cs="Arial"/>
              </w:rPr>
              <w:t xml:space="preserve">tolerance based on </w:t>
            </w:r>
            <w:r w:rsidR="00696906" w:rsidRPr="00124122">
              <w:rPr>
                <w:rFonts w:hAnsi="Arial" w:cs="Arial"/>
              </w:rPr>
              <w:t>2019/20 activity</w:t>
            </w:r>
            <w:r w:rsidR="00874B71">
              <w:rPr>
                <w:rFonts w:hAnsi="Arial" w:cs="Arial"/>
              </w:rPr>
              <w:t xml:space="preserve"> </w:t>
            </w:r>
            <w:r>
              <w:rPr>
                <w:rFonts w:hAnsi="Arial" w:cs="Arial"/>
              </w:rPr>
              <w:t>levels</w:t>
            </w:r>
            <w:r w:rsidR="00874B71">
              <w:rPr>
                <w:rFonts w:hAnsi="Arial" w:cs="Arial"/>
              </w:rPr>
              <w:t>.</w:t>
            </w:r>
            <w:r w:rsidR="00696906" w:rsidRPr="00124122">
              <w:rPr>
                <w:rFonts w:hAnsi="Arial" w:cs="Arial"/>
              </w:rPr>
              <w:t xml:space="preserve"> Work </w:t>
            </w:r>
            <w:r w:rsidR="00874B71">
              <w:rPr>
                <w:rFonts w:hAnsi="Arial" w:cs="Arial"/>
              </w:rPr>
              <w:t xml:space="preserve">was </w:t>
            </w:r>
            <w:r w:rsidR="00696906" w:rsidRPr="00124122">
              <w:rPr>
                <w:rFonts w:hAnsi="Arial" w:cs="Arial"/>
              </w:rPr>
              <w:t>underway with</w:t>
            </w:r>
            <w:r w:rsidR="00874B71">
              <w:rPr>
                <w:rFonts w:hAnsi="Arial" w:cs="Arial"/>
              </w:rPr>
              <w:t xml:space="preserve"> services groups to ensure the </w:t>
            </w:r>
            <w:r w:rsidR="00874B71">
              <w:rPr>
                <w:rFonts w:hAnsi="Arial" w:cs="Arial"/>
              </w:rPr>
              <w:lastRenderedPageBreak/>
              <w:t xml:space="preserve">health board </w:t>
            </w:r>
            <w:r w:rsidR="00696906" w:rsidRPr="00124122">
              <w:rPr>
                <w:rFonts w:hAnsi="Arial" w:cs="Arial"/>
              </w:rPr>
              <w:t xml:space="preserve">hit that level </w:t>
            </w:r>
            <w:r w:rsidR="00874B71">
              <w:rPr>
                <w:rFonts w:hAnsi="Arial" w:cs="Arial"/>
              </w:rPr>
              <w:t xml:space="preserve">of activity </w:t>
            </w:r>
            <w:r w:rsidR="00696906" w:rsidRPr="00124122">
              <w:rPr>
                <w:rFonts w:hAnsi="Arial" w:cs="Arial"/>
              </w:rPr>
              <w:t xml:space="preserve">but this would be revised next year as it was out of date;  </w:t>
            </w:r>
          </w:p>
          <w:p w14:paraId="298B57F8" w14:textId="4DA0287B" w:rsidR="002B0DD5" w:rsidRPr="00124122" w:rsidRDefault="00F96795" w:rsidP="009A2829">
            <w:pPr>
              <w:pStyle w:val="ListParagraph"/>
              <w:numPr>
                <w:ilvl w:val="0"/>
                <w:numId w:val="20"/>
              </w:numPr>
              <w:spacing w:after="0"/>
              <w:rPr>
                <w:rFonts w:hAnsi="Arial" w:cs="Arial"/>
              </w:rPr>
            </w:pPr>
            <w:r w:rsidRPr="00124122">
              <w:rPr>
                <w:rFonts w:hAnsi="Arial" w:cs="Arial"/>
              </w:rPr>
              <w:t>Non-pay budgets have overspent in-month and the key drivers conti</w:t>
            </w:r>
            <w:r w:rsidR="005266C5" w:rsidRPr="00124122">
              <w:rPr>
                <w:rFonts w:hAnsi="Arial" w:cs="Arial"/>
              </w:rPr>
              <w:t xml:space="preserve">nue to be </w:t>
            </w:r>
            <w:r w:rsidR="000F157E">
              <w:rPr>
                <w:rFonts w:hAnsi="Arial" w:cs="Arial"/>
              </w:rPr>
              <w:t>continuing healthcare (CHC)</w:t>
            </w:r>
            <w:r w:rsidR="00A05D2A" w:rsidRPr="00124122">
              <w:rPr>
                <w:rFonts w:hAnsi="Arial" w:cs="Arial"/>
              </w:rPr>
              <w:t xml:space="preserve"> </w:t>
            </w:r>
            <w:r w:rsidR="005266C5" w:rsidRPr="00124122">
              <w:rPr>
                <w:rFonts w:hAnsi="Arial" w:cs="Arial"/>
              </w:rPr>
              <w:t>costs</w:t>
            </w:r>
            <w:r w:rsidR="002D2B98" w:rsidRPr="00124122">
              <w:rPr>
                <w:rFonts w:hAnsi="Arial" w:cs="Arial"/>
              </w:rPr>
              <w:t xml:space="preserve"> within Mental H</w:t>
            </w:r>
            <w:r w:rsidR="00696906" w:rsidRPr="00124122">
              <w:rPr>
                <w:rFonts w:hAnsi="Arial" w:cs="Arial"/>
              </w:rPr>
              <w:t>ealth and Learning Disabilities, slippage against CIPs and utility cost increases currently at £350k per</w:t>
            </w:r>
            <w:r w:rsidR="002D2B98" w:rsidRPr="00124122">
              <w:rPr>
                <w:rFonts w:hAnsi="Arial" w:cs="Arial"/>
              </w:rPr>
              <w:t xml:space="preserve"> </w:t>
            </w:r>
            <w:r w:rsidR="00696906" w:rsidRPr="00124122">
              <w:rPr>
                <w:rFonts w:hAnsi="Arial" w:cs="Arial"/>
              </w:rPr>
              <w:t xml:space="preserve">month; </w:t>
            </w:r>
          </w:p>
          <w:p w14:paraId="40B9194A" w14:textId="5CE6D83D" w:rsidR="008B76CA" w:rsidRPr="00124122" w:rsidRDefault="00696906" w:rsidP="00696906">
            <w:pPr>
              <w:pStyle w:val="ListParagraph"/>
              <w:numPr>
                <w:ilvl w:val="0"/>
                <w:numId w:val="20"/>
              </w:numPr>
              <w:spacing w:after="0"/>
              <w:rPr>
                <w:rFonts w:hAnsi="Arial" w:cs="Arial"/>
              </w:rPr>
            </w:pPr>
            <w:r w:rsidRPr="00124122">
              <w:rPr>
                <w:rFonts w:hAnsi="Arial" w:cs="Arial"/>
              </w:rPr>
              <w:t>The recurrent full year impact of savings is £25.4m, which is £2.3m short of the recurrent savings requirement</w:t>
            </w:r>
            <w:r w:rsidRPr="00124122">
              <w:rPr>
                <w:rFonts w:hAnsi="Arial" w:cs="Arial"/>
                <w:b/>
              </w:rPr>
              <w:t xml:space="preserve"> </w:t>
            </w:r>
            <w:r w:rsidRPr="00124122">
              <w:rPr>
                <w:rFonts w:hAnsi="Arial" w:cs="Arial"/>
              </w:rPr>
              <w:t xml:space="preserve">and further schemes are being identified to bridge this gap as a matter of urgency; </w:t>
            </w:r>
          </w:p>
          <w:p w14:paraId="542C49FF" w14:textId="0A4402AB" w:rsidR="00DF753E" w:rsidRPr="00124122" w:rsidRDefault="002B0DD5" w:rsidP="009A2829">
            <w:pPr>
              <w:pStyle w:val="ListParagraph"/>
              <w:numPr>
                <w:ilvl w:val="0"/>
                <w:numId w:val="20"/>
              </w:numPr>
              <w:spacing w:after="0"/>
              <w:rPr>
                <w:rFonts w:hAnsi="Arial" w:cs="Arial"/>
              </w:rPr>
            </w:pPr>
            <w:r w:rsidRPr="00124122">
              <w:rPr>
                <w:rFonts w:hAnsi="Arial" w:cs="Arial"/>
              </w:rPr>
              <w:t xml:space="preserve">The draft </w:t>
            </w:r>
            <w:r w:rsidR="00696906" w:rsidRPr="00124122">
              <w:rPr>
                <w:rFonts w:hAnsi="Arial" w:cs="Arial"/>
              </w:rPr>
              <w:t>finan</w:t>
            </w:r>
            <w:r w:rsidR="006D2EDA" w:rsidRPr="00124122">
              <w:rPr>
                <w:rFonts w:hAnsi="Arial" w:cs="Arial"/>
              </w:rPr>
              <w:t>cial</w:t>
            </w:r>
            <w:r w:rsidRPr="00124122">
              <w:rPr>
                <w:rFonts w:hAnsi="Arial" w:cs="Arial"/>
              </w:rPr>
              <w:t xml:space="preserve"> framework for 2022-23 sets a savings requirement of 4% </w:t>
            </w:r>
            <w:r w:rsidR="0017165D" w:rsidRPr="00124122">
              <w:rPr>
                <w:rFonts w:hAnsi="Arial" w:cs="Arial"/>
              </w:rPr>
              <w:t>equating to £27m</w:t>
            </w:r>
            <w:r w:rsidR="00DF753E" w:rsidRPr="00124122">
              <w:rPr>
                <w:rFonts w:hAnsi="Arial" w:cs="Arial"/>
              </w:rPr>
              <w:t xml:space="preserve">; </w:t>
            </w:r>
          </w:p>
          <w:p w14:paraId="51CC99E2" w14:textId="23F97529" w:rsidR="002B0DD5" w:rsidRPr="00124122" w:rsidRDefault="00DF753E" w:rsidP="009A2829">
            <w:pPr>
              <w:pStyle w:val="ListParagraph"/>
              <w:numPr>
                <w:ilvl w:val="0"/>
                <w:numId w:val="20"/>
              </w:numPr>
              <w:spacing w:after="0"/>
              <w:rPr>
                <w:rFonts w:hAnsi="Arial" w:cs="Arial"/>
              </w:rPr>
            </w:pPr>
            <w:r w:rsidRPr="00124122">
              <w:rPr>
                <w:rFonts w:hAnsi="Arial" w:cs="Arial"/>
              </w:rPr>
              <w:t xml:space="preserve">The total </w:t>
            </w:r>
            <w:r w:rsidR="00696906" w:rsidRPr="00124122">
              <w:rPr>
                <w:rFonts w:hAnsi="Arial" w:cs="Arial"/>
              </w:rPr>
              <w:t>identified at present totals £19.27</w:t>
            </w:r>
            <w:r w:rsidRPr="00124122">
              <w:rPr>
                <w:rFonts w:hAnsi="Arial" w:cs="Arial"/>
              </w:rPr>
              <w:t xml:space="preserve">m and service groups and corporate directorates </w:t>
            </w:r>
            <w:r w:rsidR="002670F2" w:rsidRPr="00124122">
              <w:rPr>
                <w:rFonts w:hAnsi="Arial" w:cs="Arial"/>
              </w:rPr>
              <w:t>were continuing to identify</w:t>
            </w:r>
            <w:r w:rsidR="00696906" w:rsidRPr="00124122">
              <w:rPr>
                <w:rFonts w:hAnsi="Arial" w:cs="Arial"/>
              </w:rPr>
              <w:t xml:space="preserve"> more</w:t>
            </w:r>
            <w:r w:rsidR="002670F2" w:rsidRPr="00124122">
              <w:rPr>
                <w:rFonts w:hAnsi="Arial" w:cs="Arial"/>
              </w:rPr>
              <w:t xml:space="preserve">; </w:t>
            </w:r>
            <w:r w:rsidR="00696906" w:rsidRPr="00124122">
              <w:rPr>
                <w:rFonts w:hAnsi="Arial" w:cs="Arial"/>
              </w:rPr>
              <w:t xml:space="preserve"> </w:t>
            </w:r>
          </w:p>
          <w:p w14:paraId="31385EDA" w14:textId="5CF5E434" w:rsidR="0017165D" w:rsidRPr="00124122" w:rsidRDefault="0017165D" w:rsidP="009A2829">
            <w:pPr>
              <w:pStyle w:val="ListParagraph"/>
              <w:numPr>
                <w:ilvl w:val="0"/>
                <w:numId w:val="20"/>
              </w:numPr>
              <w:spacing w:after="0"/>
              <w:rPr>
                <w:rFonts w:hAnsi="Arial" w:cs="Arial"/>
              </w:rPr>
            </w:pPr>
            <w:r w:rsidRPr="00124122">
              <w:rPr>
                <w:rFonts w:hAnsi="Arial" w:cs="Arial"/>
              </w:rPr>
              <w:t xml:space="preserve">The health board COVID-19 </w:t>
            </w:r>
            <w:r w:rsidR="002670F2" w:rsidRPr="00124122">
              <w:rPr>
                <w:rFonts w:hAnsi="Arial" w:cs="Arial"/>
              </w:rPr>
              <w:t>expenditure for 2021-22 was £114</w:t>
            </w:r>
            <w:r w:rsidRPr="00124122">
              <w:rPr>
                <w:rFonts w:hAnsi="Arial" w:cs="Arial"/>
              </w:rPr>
              <w:t xml:space="preserve">.495m; </w:t>
            </w:r>
          </w:p>
          <w:p w14:paraId="51C09A49" w14:textId="5E1E3DE7" w:rsidR="002670F2" w:rsidRPr="00124122" w:rsidRDefault="0017165D" w:rsidP="002670F2">
            <w:pPr>
              <w:pStyle w:val="ListParagraph"/>
              <w:numPr>
                <w:ilvl w:val="0"/>
                <w:numId w:val="20"/>
              </w:numPr>
              <w:spacing w:after="0"/>
              <w:rPr>
                <w:rFonts w:hAnsi="Arial" w:cs="Arial"/>
              </w:rPr>
            </w:pPr>
            <w:r w:rsidRPr="00124122">
              <w:rPr>
                <w:rFonts w:hAnsi="Arial" w:cs="Arial"/>
              </w:rPr>
              <w:t>The funding for the COVID-19 programme costs i.e. Vaccinations, PPE</w:t>
            </w:r>
            <w:r w:rsidR="00A05D2A" w:rsidRPr="00124122">
              <w:rPr>
                <w:rFonts w:hAnsi="Arial" w:cs="Arial"/>
              </w:rPr>
              <w:t xml:space="preserve"> (personal protective equipment)</w:t>
            </w:r>
            <w:r w:rsidRPr="00124122">
              <w:rPr>
                <w:rFonts w:hAnsi="Arial" w:cs="Arial"/>
              </w:rPr>
              <w:t>, Test and Trace had been issued to the health board with the expectation that this would be fully managed with</w:t>
            </w:r>
            <w:r w:rsidR="00911A2D" w:rsidRPr="00124122">
              <w:rPr>
                <w:rFonts w:hAnsi="Arial" w:cs="Arial"/>
              </w:rPr>
              <w:t>in</w:t>
            </w:r>
            <w:r w:rsidRPr="00124122">
              <w:rPr>
                <w:rFonts w:hAnsi="Arial" w:cs="Arial"/>
              </w:rPr>
              <w:t xml:space="preserve"> the allocations issued; </w:t>
            </w:r>
          </w:p>
          <w:p w14:paraId="1344E4C5" w14:textId="50443751" w:rsidR="00B258DA" w:rsidRPr="00124122" w:rsidRDefault="00DF753E" w:rsidP="009A2829">
            <w:pPr>
              <w:pStyle w:val="ListParagraph"/>
              <w:numPr>
                <w:ilvl w:val="0"/>
                <w:numId w:val="20"/>
              </w:numPr>
              <w:spacing w:after="0"/>
              <w:rPr>
                <w:rFonts w:hAnsi="Arial" w:cs="Arial"/>
              </w:rPr>
            </w:pPr>
            <w:r w:rsidRPr="00124122">
              <w:rPr>
                <w:rFonts w:hAnsi="Arial" w:cs="Arial"/>
              </w:rPr>
              <w:t xml:space="preserve">There were four </w:t>
            </w:r>
            <w:r w:rsidR="00B258DA" w:rsidRPr="00124122">
              <w:rPr>
                <w:rFonts w:hAnsi="Arial" w:cs="Arial"/>
              </w:rPr>
              <w:t xml:space="preserve">significant risks relating to finance: </w:t>
            </w:r>
          </w:p>
          <w:p w14:paraId="550927A4" w14:textId="35F5C1DE" w:rsidR="00B258DA" w:rsidRPr="00124122" w:rsidRDefault="00DF753E" w:rsidP="002A26F0">
            <w:pPr>
              <w:pStyle w:val="ListParagraph"/>
              <w:numPr>
                <w:ilvl w:val="0"/>
                <w:numId w:val="34"/>
              </w:numPr>
              <w:spacing w:after="0"/>
              <w:rPr>
                <w:rFonts w:hAnsi="Arial" w:cs="Arial"/>
              </w:rPr>
            </w:pPr>
            <w:r w:rsidRPr="00124122">
              <w:rPr>
                <w:rFonts w:hAnsi="Arial" w:cs="Arial"/>
              </w:rPr>
              <w:t>Residual cost base (risk rated at</w:t>
            </w:r>
            <w:r w:rsidR="00B258DA" w:rsidRPr="00124122">
              <w:rPr>
                <w:rFonts w:hAnsi="Arial" w:cs="Arial"/>
              </w:rPr>
              <w:t xml:space="preserve"> 20); </w:t>
            </w:r>
          </w:p>
          <w:p w14:paraId="5B42A2C2" w14:textId="06C957C8" w:rsidR="00B258DA" w:rsidRPr="00124122" w:rsidRDefault="00B258DA" w:rsidP="002A26F0">
            <w:pPr>
              <w:pStyle w:val="ListParagraph"/>
              <w:numPr>
                <w:ilvl w:val="0"/>
                <w:numId w:val="34"/>
              </w:numPr>
              <w:spacing w:after="0"/>
              <w:rPr>
                <w:rFonts w:hAnsi="Arial" w:cs="Arial"/>
              </w:rPr>
            </w:pPr>
            <w:r w:rsidRPr="00124122">
              <w:rPr>
                <w:rFonts w:hAnsi="Arial" w:cs="Arial"/>
              </w:rPr>
              <w:t>Resources level lower than r</w:t>
            </w:r>
            <w:r w:rsidR="00DF753E" w:rsidRPr="00124122">
              <w:rPr>
                <w:rFonts w:hAnsi="Arial" w:cs="Arial"/>
              </w:rPr>
              <w:t xml:space="preserve">ecovery plan ambition (risk rated at </w:t>
            </w:r>
            <w:r w:rsidRPr="00124122">
              <w:rPr>
                <w:rFonts w:hAnsi="Arial" w:cs="Arial"/>
              </w:rPr>
              <w:t xml:space="preserve">15). </w:t>
            </w:r>
          </w:p>
          <w:p w14:paraId="7874EBF7" w14:textId="42945D31" w:rsidR="00DF753E" w:rsidRPr="00124122" w:rsidRDefault="00DF753E" w:rsidP="002A26F0">
            <w:pPr>
              <w:pStyle w:val="ListParagraph"/>
              <w:numPr>
                <w:ilvl w:val="0"/>
                <w:numId w:val="34"/>
              </w:numPr>
              <w:spacing w:after="0"/>
              <w:rPr>
                <w:rFonts w:hAnsi="Arial" w:cs="Arial"/>
              </w:rPr>
            </w:pPr>
            <w:r w:rsidRPr="00124122">
              <w:rPr>
                <w:rFonts w:hAnsi="Arial" w:cs="Arial"/>
              </w:rPr>
              <w:t>Availability of Capital (risk rated at 20) – reopened for 2022/23</w:t>
            </w:r>
            <w:r w:rsidR="002670F2" w:rsidRPr="00124122">
              <w:rPr>
                <w:rFonts w:hAnsi="Arial" w:cs="Arial"/>
              </w:rPr>
              <w:t>. It was suggested that remains at a score of 20 although a balanced plan, flexibility within the plan</w:t>
            </w:r>
            <w:r w:rsidR="00996622" w:rsidRPr="00124122">
              <w:rPr>
                <w:rFonts w:hAnsi="Arial" w:cs="Arial"/>
              </w:rPr>
              <w:t xml:space="preserve"> is limited and a number of schemes are on hold; </w:t>
            </w:r>
          </w:p>
          <w:p w14:paraId="7C7B733B" w14:textId="24191AC1" w:rsidR="00727B59" w:rsidRPr="00124122" w:rsidRDefault="00B258DA" w:rsidP="002A26F0">
            <w:pPr>
              <w:pStyle w:val="ListParagraph"/>
              <w:numPr>
                <w:ilvl w:val="0"/>
                <w:numId w:val="34"/>
              </w:numPr>
              <w:spacing w:after="0"/>
              <w:rPr>
                <w:rFonts w:hAnsi="Arial" w:cs="Arial"/>
              </w:rPr>
            </w:pPr>
            <w:r w:rsidRPr="00124122">
              <w:rPr>
                <w:rFonts w:hAnsi="Arial" w:cs="Arial"/>
              </w:rPr>
              <w:t xml:space="preserve">Savings Schemes </w:t>
            </w:r>
            <w:r w:rsidR="00DF753E" w:rsidRPr="00124122">
              <w:rPr>
                <w:rFonts w:hAnsi="Arial" w:cs="Arial"/>
              </w:rPr>
              <w:t>related to bed release (risk rated at</w:t>
            </w:r>
            <w:r w:rsidRPr="00124122">
              <w:rPr>
                <w:rFonts w:hAnsi="Arial" w:cs="Arial"/>
              </w:rPr>
              <w:t xml:space="preserve"> 15)</w:t>
            </w:r>
          </w:p>
          <w:p w14:paraId="4FE68C00" w14:textId="76D6A6AC" w:rsidR="00F96795" w:rsidRPr="00124122" w:rsidRDefault="00F96795" w:rsidP="00F96795">
            <w:pPr>
              <w:spacing w:after="0"/>
              <w:rPr>
                <w:rFonts w:ascii="Arial" w:hAnsi="Arial" w:cs="Arial"/>
                <w:sz w:val="24"/>
                <w:szCs w:val="24"/>
              </w:rPr>
            </w:pPr>
            <w:r w:rsidRPr="00124122">
              <w:rPr>
                <w:rFonts w:ascii="Arial" w:hAnsi="Arial" w:cs="Arial"/>
                <w:sz w:val="24"/>
                <w:szCs w:val="24"/>
              </w:rPr>
              <w:t>In discussing the report, the following points were raised:</w:t>
            </w:r>
            <w:r w:rsidR="00727B59" w:rsidRPr="00124122">
              <w:rPr>
                <w:rFonts w:ascii="Arial" w:hAnsi="Arial" w:cs="Arial"/>
                <w:sz w:val="24"/>
                <w:szCs w:val="24"/>
              </w:rPr>
              <w:t xml:space="preserve"> </w:t>
            </w:r>
          </w:p>
          <w:p w14:paraId="3343EA26" w14:textId="2604BAA9" w:rsidR="00D569E2" w:rsidRPr="00124122" w:rsidRDefault="00197255" w:rsidP="00197255">
            <w:pPr>
              <w:spacing w:after="0"/>
              <w:jc w:val="both"/>
              <w:rPr>
                <w:rFonts w:ascii="Arial" w:hAnsi="Arial" w:cs="Arial"/>
                <w:sz w:val="24"/>
                <w:szCs w:val="24"/>
              </w:rPr>
            </w:pPr>
            <w:r w:rsidRPr="00124122">
              <w:rPr>
                <w:rFonts w:ascii="Arial" w:hAnsi="Arial" w:cs="Arial"/>
                <w:sz w:val="24"/>
                <w:szCs w:val="24"/>
              </w:rPr>
              <w:t xml:space="preserve">Reena Owen queried whether there was scope to carry forward any recovery monies </w:t>
            </w:r>
            <w:r w:rsidR="00693503" w:rsidRPr="00124122">
              <w:rPr>
                <w:rFonts w:ascii="Arial" w:hAnsi="Arial" w:cs="Arial"/>
                <w:sz w:val="24"/>
                <w:szCs w:val="24"/>
              </w:rPr>
              <w:t xml:space="preserve">if </w:t>
            </w:r>
            <w:r w:rsidR="00874B71">
              <w:rPr>
                <w:rFonts w:ascii="Arial" w:hAnsi="Arial" w:cs="Arial"/>
                <w:sz w:val="24"/>
                <w:szCs w:val="24"/>
              </w:rPr>
              <w:t xml:space="preserve">not </w:t>
            </w:r>
            <w:r w:rsidR="00693503" w:rsidRPr="00124122">
              <w:rPr>
                <w:rFonts w:ascii="Arial" w:hAnsi="Arial" w:cs="Arial"/>
                <w:sz w:val="24"/>
                <w:szCs w:val="24"/>
              </w:rPr>
              <w:t xml:space="preserve">utilised. </w:t>
            </w:r>
            <w:r w:rsidRPr="00124122">
              <w:rPr>
                <w:rFonts w:ascii="Arial" w:hAnsi="Arial" w:cs="Arial"/>
                <w:sz w:val="24"/>
                <w:szCs w:val="24"/>
              </w:rPr>
              <w:t>Darren Griffiths informed that this was not possible. Due to the pressures faced during Omicron, the health board’s recovery plan was hit and plans to utilise the funding were stalled. On a positive note, progress had been evident within ophthalmology via insourcing where 39 cataracts procedures were undertaken over one weekend. T</w:t>
            </w:r>
            <w:r w:rsidR="00124122">
              <w:rPr>
                <w:rFonts w:ascii="Arial" w:hAnsi="Arial" w:cs="Arial"/>
                <w:sz w:val="24"/>
                <w:szCs w:val="24"/>
              </w:rPr>
              <w:t>he health board had</w:t>
            </w:r>
            <w:r w:rsidRPr="00124122">
              <w:rPr>
                <w:rFonts w:ascii="Arial" w:hAnsi="Arial" w:cs="Arial"/>
                <w:sz w:val="24"/>
                <w:szCs w:val="24"/>
              </w:rPr>
              <w:t xml:space="preserve"> utilised t</w:t>
            </w:r>
            <w:r w:rsidR="00874B71">
              <w:rPr>
                <w:rFonts w:ascii="Arial" w:hAnsi="Arial" w:cs="Arial"/>
                <w:sz w:val="24"/>
                <w:szCs w:val="24"/>
              </w:rPr>
              <w:t>he funding as best as possible with the</w:t>
            </w:r>
            <w:r w:rsidRPr="00124122">
              <w:rPr>
                <w:rFonts w:ascii="Arial" w:hAnsi="Arial" w:cs="Arial"/>
                <w:sz w:val="24"/>
                <w:szCs w:val="24"/>
              </w:rPr>
              <w:t xml:space="preserve"> aim being to develop and </w:t>
            </w:r>
            <w:r w:rsidRPr="00124122">
              <w:rPr>
                <w:rFonts w:ascii="Arial" w:hAnsi="Arial" w:cs="Arial"/>
                <w:sz w:val="24"/>
                <w:szCs w:val="24"/>
              </w:rPr>
              <w:lastRenderedPageBreak/>
              <w:t xml:space="preserve">strengthen our own core services to become more sustainable.  Next year’s recovery allocation of £21.6m would be utilised in the best way possible and the modelling work described in the earlier Demand and Capacity report would provide a flexible plan for this. </w:t>
            </w:r>
          </w:p>
          <w:p w14:paraId="140D0075" w14:textId="77777777" w:rsidR="00197255" w:rsidRPr="00124122" w:rsidRDefault="00197255" w:rsidP="00693503">
            <w:pPr>
              <w:spacing w:after="0"/>
              <w:jc w:val="both"/>
              <w:rPr>
                <w:rFonts w:ascii="Arial" w:hAnsi="Arial" w:cs="Arial"/>
                <w:sz w:val="24"/>
                <w:szCs w:val="24"/>
              </w:rPr>
            </w:pPr>
            <w:r w:rsidRPr="00124122">
              <w:rPr>
                <w:rFonts w:ascii="Arial" w:hAnsi="Arial" w:cs="Arial"/>
                <w:sz w:val="24"/>
                <w:szCs w:val="24"/>
              </w:rPr>
              <w:t xml:space="preserve">In relation to the maturity matrix, Reena Owen queried whether there was a requirement for the Board to review at least once a year. Darren Griffiths stated that year-end process was an important point in time for the health board and it </w:t>
            </w:r>
            <w:r w:rsidR="00693503" w:rsidRPr="00124122">
              <w:rPr>
                <w:rFonts w:ascii="Arial" w:hAnsi="Arial" w:cs="Arial"/>
                <w:sz w:val="24"/>
                <w:szCs w:val="24"/>
              </w:rPr>
              <w:t xml:space="preserve">was his ambition </w:t>
            </w:r>
            <w:r w:rsidRPr="00124122">
              <w:rPr>
                <w:rFonts w:ascii="Arial" w:hAnsi="Arial" w:cs="Arial"/>
                <w:sz w:val="24"/>
                <w:szCs w:val="24"/>
              </w:rPr>
              <w:t>to review</w:t>
            </w:r>
            <w:r w:rsidR="00693503" w:rsidRPr="00124122">
              <w:rPr>
                <w:rFonts w:ascii="Arial" w:hAnsi="Arial" w:cs="Arial"/>
                <w:sz w:val="24"/>
                <w:szCs w:val="24"/>
              </w:rPr>
              <w:t xml:space="preserve"> the matrix</w:t>
            </w:r>
            <w:r w:rsidRPr="00124122">
              <w:rPr>
                <w:rFonts w:ascii="Arial" w:hAnsi="Arial" w:cs="Arial"/>
                <w:sz w:val="24"/>
                <w:szCs w:val="24"/>
              </w:rPr>
              <w:t xml:space="preserve"> following this in May</w:t>
            </w:r>
            <w:r w:rsidR="00693503" w:rsidRPr="00124122">
              <w:rPr>
                <w:rFonts w:ascii="Arial" w:hAnsi="Arial" w:cs="Arial"/>
                <w:sz w:val="24"/>
                <w:szCs w:val="24"/>
              </w:rPr>
              <w:t xml:space="preserve"> 2022</w:t>
            </w:r>
            <w:r w:rsidRPr="00124122">
              <w:rPr>
                <w:rFonts w:ascii="Arial" w:hAnsi="Arial" w:cs="Arial"/>
                <w:sz w:val="24"/>
                <w:szCs w:val="24"/>
              </w:rPr>
              <w:t xml:space="preserve"> and then </w:t>
            </w:r>
            <w:r w:rsidR="00693503" w:rsidRPr="00124122">
              <w:rPr>
                <w:rFonts w:ascii="Arial" w:hAnsi="Arial" w:cs="Arial"/>
                <w:sz w:val="24"/>
                <w:szCs w:val="24"/>
              </w:rPr>
              <w:t>six months later in late Autumn. Steve Spill queried the end-goal and when the Board could consider itself ‘financially mature’. Darren Griffiths referenced the exemplar box within the matrix and stated that this was the ambition within the next eighteen months but the infrastructure within the finance team would need to be built upon.</w:t>
            </w:r>
          </w:p>
          <w:p w14:paraId="10365CE7" w14:textId="79072E1A" w:rsidR="00693503" w:rsidRPr="00124122" w:rsidRDefault="00693503" w:rsidP="00693503">
            <w:pPr>
              <w:spacing w:after="0"/>
              <w:jc w:val="both"/>
              <w:rPr>
                <w:rFonts w:ascii="Arial" w:hAnsi="Arial" w:cs="Arial"/>
                <w:sz w:val="24"/>
                <w:szCs w:val="24"/>
              </w:rPr>
            </w:pPr>
            <w:r w:rsidRPr="00124122">
              <w:rPr>
                <w:rFonts w:ascii="Arial" w:hAnsi="Arial" w:cs="Arial"/>
                <w:sz w:val="24"/>
                <w:szCs w:val="24"/>
              </w:rPr>
              <w:t xml:space="preserve">Members were content with the proposal to review the matrix on a six monthly basis, with the first review following the year-end accounts process. </w:t>
            </w:r>
          </w:p>
        </w:tc>
        <w:tc>
          <w:tcPr>
            <w:tcW w:w="5115" w:type="dxa"/>
            <w:gridSpan w:val="2"/>
            <w:tcMar>
              <w:top w:w="80" w:type="dxa"/>
              <w:left w:w="80" w:type="dxa"/>
              <w:bottom w:w="80" w:type="dxa"/>
              <w:right w:w="80" w:type="dxa"/>
            </w:tcMar>
          </w:tcPr>
          <w:p w14:paraId="1096CB2F" w14:textId="77777777" w:rsidR="00F96795" w:rsidRPr="00124122" w:rsidRDefault="00F96795" w:rsidP="00F96795">
            <w:pPr>
              <w:jc w:val="both"/>
              <w:rPr>
                <w:rFonts w:ascii="Arial" w:hAnsi="Arial" w:cs="Arial"/>
                <w:b/>
                <w:sz w:val="24"/>
                <w:szCs w:val="24"/>
              </w:rPr>
            </w:pPr>
          </w:p>
          <w:p w14:paraId="03FD8592" w14:textId="77777777" w:rsidR="00176F54" w:rsidRPr="00124122" w:rsidRDefault="00176F54" w:rsidP="00F96795">
            <w:pPr>
              <w:jc w:val="both"/>
              <w:rPr>
                <w:rFonts w:ascii="Arial" w:hAnsi="Arial" w:cs="Arial"/>
                <w:b/>
                <w:sz w:val="24"/>
                <w:szCs w:val="24"/>
              </w:rPr>
            </w:pPr>
          </w:p>
          <w:p w14:paraId="2FF9EE0F" w14:textId="77777777" w:rsidR="00176F54" w:rsidRPr="00124122" w:rsidRDefault="00176F54" w:rsidP="00F96795">
            <w:pPr>
              <w:jc w:val="both"/>
              <w:rPr>
                <w:rFonts w:ascii="Arial" w:hAnsi="Arial" w:cs="Arial"/>
                <w:b/>
                <w:sz w:val="24"/>
                <w:szCs w:val="24"/>
              </w:rPr>
            </w:pPr>
          </w:p>
          <w:p w14:paraId="222E7BE2" w14:textId="77777777" w:rsidR="00176F54" w:rsidRPr="00124122" w:rsidRDefault="00176F54" w:rsidP="00F96795">
            <w:pPr>
              <w:jc w:val="both"/>
              <w:rPr>
                <w:rFonts w:ascii="Arial" w:hAnsi="Arial" w:cs="Arial"/>
                <w:b/>
                <w:sz w:val="24"/>
                <w:szCs w:val="24"/>
              </w:rPr>
            </w:pPr>
          </w:p>
          <w:p w14:paraId="6C535D0C" w14:textId="77777777" w:rsidR="00176F54" w:rsidRPr="00124122" w:rsidRDefault="00176F54" w:rsidP="00F96795">
            <w:pPr>
              <w:jc w:val="both"/>
              <w:rPr>
                <w:rFonts w:ascii="Arial" w:hAnsi="Arial" w:cs="Arial"/>
                <w:b/>
                <w:sz w:val="24"/>
                <w:szCs w:val="24"/>
              </w:rPr>
            </w:pPr>
          </w:p>
          <w:p w14:paraId="55258E4B" w14:textId="77777777" w:rsidR="00176F54" w:rsidRPr="00124122" w:rsidRDefault="00176F54" w:rsidP="00F96795">
            <w:pPr>
              <w:jc w:val="both"/>
              <w:rPr>
                <w:rFonts w:ascii="Arial" w:hAnsi="Arial" w:cs="Arial"/>
                <w:b/>
                <w:sz w:val="24"/>
                <w:szCs w:val="24"/>
              </w:rPr>
            </w:pPr>
          </w:p>
          <w:p w14:paraId="1CD0B3AE" w14:textId="77777777" w:rsidR="00176F54" w:rsidRPr="00124122" w:rsidRDefault="00176F54" w:rsidP="00F96795">
            <w:pPr>
              <w:jc w:val="both"/>
              <w:rPr>
                <w:rFonts w:ascii="Arial" w:hAnsi="Arial" w:cs="Arial"/>
                <w:b/>
                <w:sz w:val="24"/>
                <w:szCs w:val="24"/>
              </w:rPr>
            </w:pPr>
          </w:p>
          <w:p w14:paraId="0D89EB49" w14:textId="77777777" w:rsidR="00176F54" w:rsidRPr="00124122" w:rsidRDefault="00176F54" w:rsidP="00F96795">
            <w:pPr>
              <w:jc w:val="both"/>
              <w:rPr>
                <w:rFonts w:ascii="Arial" w:hAnsi="Arial" w:cs="Arial"/>
                <w:b/>
                <w:sz w:val="24"/>
                <w:szCs w:val="24"/>
              </w:rPr>
            </w:pPr>
          </w:p>
          <w:p w14:paraId="7F141786" w14:textId="77777777" w:rsidR="00176F54" w:rsidRPr="00124122" w:rsidRDefault="00176F54" w:rsidP="00F96795">
            <w:pPr>
              <w:jc w:val="both"/>
              <w:rPr>
                <w:rFonts w:ascii="Arial" w:hAnsi="Arial" w:cs="Arial"/>
                <w:b/>
                <w:sz w:val="24"/>
                <w:szCs w:val="24"/>
              </w:rPr>
            </w:pPr>
          </w:p>
          <w:p w14:paraId="40D75EE0" w14:textId="77777777" w:rsidR="00176F54" w:rsidRPr="00124122" w:rsidRDefault="00176F54" w:rsidP="00F96795">
            <w:pPr>
              <w:jc w:val="both"/>
              <w:rPr>
                <w:rFonts w:ascii="Arial" w:hAnsi="Arial" w:cs="Arial"/>
                <w:b/>
                <w:sz w:val="24"/>
                <w:szCs w:val="24"/>
              </w:rPr>
            </w:pPr>
          </w:p>
          <w:p w14:paraId="215F8022" w14:textId="77777777" w:rsidR="00176F54" w:rsidRPr="00124122" w:rsidRDefault="00176F54" w:rsidP="00F96795">
            <w:pPr>
              <w:jc w:val="both"/>
              <w:rPr>
                <w:rFonts w:ascii="Arial" w:hAnsi="Arial" w:cs="Arial"/>
                <w:b/>
                <w:sz w:val="24"/>
                <w:szCs w:val="24"/>
              </w:rPr>
            </w:pPr>
          </w:p>
          <w:p w14:paraId="67C35A23" w14:textId="77777777" w:rsidR="00176F54" w:rsidRPr="00124122" w:rsidRDefault="00176F54" w:rsidP="00F96795">
            <w:pPr>
              <w:jc w:val="both"/>
              <w:rPr>
                <w:rFonts w:ascii="Arial" w:hAnsi="Arial" w:cs="Arial"/>
                <w:b/>
                <w:sz w:val="24"/>
                <w:szCs w:val="24"/>
              </w:rPr>
            </w:pPr>
          </w:p>
          <w:p w14:paraId="4C65DCFC" w14:textId="77777777" w:rsidR="00176F54" w:rsidRPr="00124122" w:rsidRDefault="00176F54" w:rsidP="00F96795">
            <w:pPr>
              <w:jc w:val="both"/>
              <w:rPr>
                <w:rFonts w:ascii="Arial" w:hAnsi="Arial" w:cs="Arial"/>
                <w:b/>
                <w:sz w:val="24"/>
                <w:szCs w:val="24"/>
              </w:rPr>
            </w:pPr>
          </w:p>
          <w:p w14:paraId="7ADB9B71" w14:textId="77777777" w:rsidR="00176F54" w:rsidRPr="00124122" w:rsidRDefault="00176F54" w:rsidP="00F96795">
            <w:pPr>
              <w:jc w:val="both"/>
              <w:rPr>
                <w:rFonts w:ascii="Arial" w:hAnsi="Arial" w:cs="Arial"/>
                <w:b/>
                <w:sz w:val="24"/>
                <w:szCs w:val="24"/>
              </w:rPr>
            </w:pPr>
          </w:p>
          <w:p w14:paraId="55E72D78" w14:textId="77777777" w:rsidR="00176F54" w:rsidRPr="00124122" w:rsidRDefault="00176F54" w:rsidP="00F96795">
            <w:pPr>
              <w:jc w:val="both"/>
              <w:rPr>
                <w:rFonts w:ascii="Arial" w:hAnsi="Arial" w:cs="Arial"/>
                <w:b/>
                <w:sz w:val="24"/>
                <w:szCs w:val="24"/>
              </w:rPr>
            </w:pPr>
          </w:p>
          <w:p w14:paraId="20C83255" w14:textId="77777777" w:rsidR="00176F54" w:rsidRPr="00124122" w:rsidRDefault="00176F54" w:rsidP="00F96795">
            <w:pPr>
              <w:jc w:val="both"/>
              <w:rPr>
                <w:rFonts w:ascii="Arial" w:hAnsi="Arial" w:cs="Arial"/>
                <w:b/>
                <w:sz w:val="24"/>
                <w:szCs w:val="24"/>
              </w:rPr>
            </w:pPr>
          </w:p>
          <w:p w14:paraId="3B3FA346" w14:textId="77777777" w:rsidR="00176F54" w:rsidRPr="00124122" w:rsidRDefault="00176F54" w:rsidP="00F96795">
            <w:pPr>
              <w:jc w:val="both"/>
              <w:rPr>
                <w:rFonts w:ascii="Arial" w:hAnsi="Arial" w:cs="Arial"/>
                <w:b/>
                <w:sz w:val="24"/>
                <w:szCs w:val="24"/>
              </w:rPr>
            </w:pPr>
          </w:p>
          <w:p w14:paraId="13677758" w14:textId="77777777" w:rsidR="00176F54" w:rsidRPr="00124122" w:rsidRDefault="00176F54" w:rsidP="00F96795">
            <w:pPr>
              <w:jc w:val="both"/>
              <w:rPr>
                <w:rFonts w:ascii="Arial" w:hAnsi="Arial" w:cs="Arial"/>
                <w:b/>
                <w:sz w:val="24"/>
                <w:szCs w:val="24"/>
              </w:rPr>
            </w:pPr>
          </w:p>
          <w:p w14:paraId="035A2651" w14:textId="77777777" w:rsidR="00176F54" w:rsidRPr="00124122" w:rsidRDefault="00176F54" w:rsidP="00F96795">
            <w:pPr>
              <w:jc w:val="both"/>
              <w:rPr>
                <w:rFonts w:ascii="Arial" w:hAnsi="Arial" w:cs="Arial"/>
                <w:b/>
                <w:sz w:val="24"/>
                <w:szCs w:val="24"/>
              </w:rPr>
            </w:pPr>
          </w:p>
          <w:p w14:paraId="347C9F82" w14:textId="77777777" w:rsidR="00176F54" w:rsidRPr="00124122" w:rsidRDefault="00176F54" w:rsidP="00F96795">
            <w:pPr>
              <w:jc w:val="both"/>
              <w:rPr>
                <w:rFonts w:ascii="Arial" w:hAnsi="Arial" w:cs="Arial"/>
                <w:b/>
                <w:sz w:val="24"/>
                <w:szCs w:val="24"/>
              </w:rPr>
            </w:pPr>
          </w:p>
          <w:p w14:paraId="2C000CE7" w14:textId="77777777" w:rsidR="00176F54" w:rsidRPr="00124122" w:rsidRDefault="00176F54" w:rsidP="00F96795">
            <w:pPr>
              <w:jc w:val="both"/>
              <w:rPr>
                <w:rFonts w:ascii="Arial" w:hAnsi="Arial" w:cs="Arial"/>
                <w:b/>
                <w:sz w:val="24"/>
                <w:szCs w:val="24"/>
              </w:rPr>
            </w:pPr>
          </w:p>
          <w:p w14:paraId="18FBC91F" w14:textId="77777777" w:rsidR="00176F54" w:rsidRPr="00124122" w:rsidRDefault="00176F54" w:rsidP="00F96795">
            <w:pPr>
              <w:jc w:val="both"/>
              <w:rPr>
                <w:rFonts w:ascii="Arial" w:hAnsi="Arial" w:cs="Arial"/>
                <w:b/>
                <w:sz w:val="24"/>
                <w:szCs w:val="24"/>
              </w:rPr>
            </w:pPr>
          </w:p>
          <w:p w14:paraId="0E5F5D84" w14:textId="77777777" w:rsidR="00176F54" w:rsidRPr="00124122" w:rsidRDefault="00176F54" w:rsidP="00F96795">
            <w:pPr>
              <w:jc w:val="both"/>
              <w:rPr>
                <w:rFonts w:ascii="Arial" w:hAnsi="Arial" w:cs="Arial"/>
                <w:b/>
                <w:sz w:val="24"/>
                <w:szCs w:val="24"/>
              </w:rPr>
            </w:pPr>
          </w:p>
          <w:p w14:paraId="7B934DB7" w14:textId="77777777" w:rsidR="00176F54" w:rsidRPr="00124122" w:rsidRDefault="00176F54" w:rsidP="00F96795">
            <w:pPr>
              <w:jc w:val="both"/>
              <w:rPr>
                <w:rFonts w:ascii="Arial" w:hAnsi="Arial" w:cs="Arial"/>
                <w:b/>
                <w:sz w:val="24"/>
                <w:szCs w:val="24"/>
              </w:rPr>
            </w:pPr>
          </w:p>
          <w:p w14:paraId="5D197198" w14:textId="77777777" w:rsidR="00176F54" w:rsidRPr="00124122" w:rsidRDefault="00176F54" w:rsidP="00F96795">
            <w:pPr>
              <w:jc w:val="both"/>
              <w:rPr>
                <w:rFonts w:ascii="Arial" w:hAnsi="Arial" w:cs="Arial"/>
                <w:b/>
                <w:sz w:val="24"/>
                <w:szCs w:val="24"/>
              </w:rPr>
            </w:pPr>
          </w:p>
          <w:p w14:paraId="3427C7D6" w14:textId="77777777" w:rsidR="00176F54" w:rsidRPr="00124122" w:rsidRDefault="00176F54" w:rsidP="00F96795">
            <w:pPr>
              <w:jc w:val="both"/>
              <w:rPr>
                <w:rFonts w:ascii="Arial" w:hAnsi="Arial" w:cs="Arial"/>
                <w:b/>
                <w:sz w:val="24"/>
                <w:szCs w:val="24"/>
              </w:rPr>
            </w:pPr>
          </w:p>
          <w:p w14:paraId="752A1AA1" w14:textId="77777777" w:rsidR="00176F54" w:rsidRPr="00124122" w:rsidRDefault="00176F54" w:rsidP="00F96795">
            <w:pPr>
              <w:jc w:val="both"/>
              <w:rPr>
                <w:rFonts w:ascii="Arial" w:hAnsi="Arial" w:cs="Arial"/>
                <w:b/>
                <w:sz w:val="24"/>
                <w:szCs w:val="24"/>
              </w:rPr>
            </w:pPr>
          </w:p>
          <w:p w14:paraId="6B4C9409" w14:textId="77777777" w:rsidR="00176F54" w:rsidRPr="00124122" w:rsidRDefault="00176F54" w:rsidP="00F96795">
            <w:pPr>
              <w:jc w:val="both"/>
              <w:rPr>
                <w:rFonts w:ascii="Arial" w:hAnsi="Arial" w:cs="Arial"/>
                <w:b/>
                <w:sz w:val="24"/>
                <w:szCs w:val="24"/>
              </w:rPr>
            </w:pPr>
          </w:p>
          <w:p w14:paraId="73D81FB8" w14:textId="77777777" w:rsidR="00176F54" w:rsidRPr="00124122" w:rsidRDefault="00176F54" w:rsidP="00F96795">
            <w:pPr>
              <w:jc w:val="both"/>
              <w:rPr>
                <w:rFonts w:ascii="Arial" w:hAnsi="Arial" w:cs="Arial"/>
                <w:b/>
                <w:sz w:val="24"/>
                <w:szCs w:val="24"/>
              </w:rPr>
            </w:pPr>
          </w:p>
          <w:p w14:paraId="4545B8D3" w14:textId="77777777" w:rsidR="00176F54" w:rsidRPr="00124122" w:rsidRDefault="00176F54" w:rsidP="00F96795">
            <w:pPr>
              <w:jc w:val="both"/>
              <w:rPr>
                <w:rFonts w:ascii="Arial" w:hAnsi="Arial" w:cs="Arial"/>
                <w:b/>
                <w:sz w:val="24"/>
                <w:szCs w:val="24"/>
              </w:rPr>
            </w:pPr>
          </w:p>
          <w:p w14:paraId="1ED04E8C" w14:textId="77777777" w:rsidR="00176F54" w:rsidRPr="00124122" w:rsidRDefault="00176F54" w:rsidP="00F96795">
            <w:pPr>
              <w:jc w:val="both"/>
              <w:rPr>
                <w:rFonts w:ascii="Arial" w:hAnsi="Arial" w:cs="Arial"/>
                <w:b/>
                <w:sz w:val="24"/>
                <w:szCs w:val="24"/>
              </w:rPr>
            </w:pPr>
          </w:p>
          <w:p w14:paraId="386206CF" w14:textId="77777777" w:rsidR="00176F54" w:rsidRPr="00124122" w:rsidRDefault="00176F54" w:rsidP="00F96795">
            <w:pPr>
              <w:jc w:val="both"/>
              <w:rPr>
                <w:rFonts w:ascii="Arial" w:hAnsi="Arial" w:cs="Arial"/>
                <w:b/>
                <w:sz w:val="24"/>
                <w:szCs w:val="24"/>
              </w:rPr>
            </w:pPr>
          </w:p>
          <w:p w14:paraId="23AC04A6" w14:textId="77777777" w:rsidR="00176F54" w:rsidRPr="00124122" w:rsidRDefault="00176F54" w:rsidP="00F96795">
            <w:pPr>
              <w:jc w:val="both"/>
              <w:rPr>
                <w:rFonts w:ascii="Arial" w:hAnsi="Arial" w:cs="Arial"/>
                <w:b/>
                <w:sz w:val="24"/>
                <w:szCs w:val="24"/>
              </w:rPr>
            </w:pPr>
          </w:p>
          <w:p w14:paraId="193B18CB" w14:textId="77777777" w:rsidR="00176F54" w:rsidRPr="00124122" w:rsidRDefault="00176F54" w:rsidP="00F96795">
            <w:pPr>
              <w:jc w:val="both"/>
              <w:rPr>
                <w:rFonts w:ascii="Arial" w:hAnsi="Arial" w:cs="Arial"/>
                <w:b/>
                <w:sz w:val="24"/>
                <w:szCs w:val="24"/>
              </w:rPr>
            </w:pPr>
          </w:p>
          <w:p w14:paraId="0B32D7FA" w14:textId="77777777" w:rsidR="00176F54" w:rsidRPr="00124122" w:rsidRDefault="00176F54" w:rsidP="00F96795">
            <w:pPr>
              <w:jc w:val="both"/>
              <w:rPr>
                <w:rFonts w:ascii="Arial" w:hAnsi="Arial" w:cs="Arial"/>
                <w:b/>
                <w:sz w:val="24"/>
                <w:szCs w:val="24"/>
              </w:rPr>
            </w:pPr>
          </w:p>
          <w:p w14:paraId="38943616" w14:textId="77777777" w:rsidR="00176F54" w:rsidRPr="00124122" w:rsidRDefault="00176F54" w:rsidP="00F96795">
            <w:pPr>
              <w:jc w:val="both"/>
              <w:rPr>
                <w:rFonts w:ascii="Arial" w:hAnsi="Arial" w:cs="Arial"/>
                <w:b/>
                <w:sz w:val="24"/>
                <w:szCs w:val="24"/>
              </w:rPr>
            </w:pPr>
          </w:p>
          <w:p w14:paraId="28EBC089" w14:textId="77777777" w:rsidR="00176F54" w:rsidRPr="00124122" w:rsidRDefault="00176F54" w:rsidP="00F96795">
            <w:pPr>
              <w:jc w:val="both"/>
              <w:rPr>
                <w:rFonts w:ascii="Arial" w:hAnsi="Arial" w:cs="Arial"/>
                <w:b/>
                <w:sz w:val="24"/>
                <w:szCs w:val="24"/>
              </w:rPr>
            </w:pPr>
          </w:p>
          <w:p w14:paraId="774619BD" w14:textId="77777777" w:rsidR="00176F54" w:rsidRPr="00124122" w:rsidRDefault="00176F54" w:rsidP="00F96795">
            <w:pPr>
              <w:jc w:val="both"/>
              <w:rPr>
                <w:rFonts w:ascii="Arial" w:hAnsi="Arial" w:cs="Arial"/>
                <w:b/>
                <w:sz w:val="24"/>
                <w:szCs w:val="24"/>
              </w:rPr>
            </w:pPr>
          </w:p>
          <w:p w14:paraId="57565CEC" w14:textId="77777777" w:rsidR="00176F54" w:rsidRPr="00124122" w:rsidRDefault="00176F54" w:rsidP="00F96795">
            <w:pPr>
              <w:jc w:val="both"/>
              <w:rPr>
                <w:rFonts w:ascii="Arial" w:hAnsi="Arial" w:cs="Arial"/>
                <w:b/>
                <w:sz w:val="24"/>
                <w:szCs w:val="24"/>
              </w:rPr>
            </w:pPr>
          </w:p>
          <w:p w14:paraId="2737ADEA" w14:textId="77777777" w:rsidR="00176F54" w:rsidRPr="00124122" w:rsidRDefault="00176F54" w:rsidP="00F96795">
            <w:pPr>
              <w:jc w:val="both"/>
              <w:rPr>
                <w:rFonts w:ascii="Arial" w:hAnsi="Arial" w:cs="Arial"/>
                <w:b/>
                <w:sz w:val="24"/>
                <w:szCs w:val="24"/>
              </w:rPr>
            </w:pPr>
          </w:p>
          <w:p w14:paraId="1E17BE3B" w14:textId="77777777" w:rsidR="00176F54" w:rsidRPr="00124122" w:rsidRDefault="00176F54" w:rsidP="00F96795">
            <w:pPr>
              <w:jc w:val="both"/>
              <w:rPr>
                <w:rFonts w:ascii="Arial" w:hAnsi="Arial" w:cs="Arial"/>
                <w:b/>
                <w:sz w:val="24"/>
                <w:szCs w:val="24"/>
              </w:rPr>
            </w:pPr>
          </w:p>
          <w:p w14:paraId="0FE99735" w14:textId="77777777" w:rsidR="00176F54" w:rsidRPr="00124122" w:rsidRDefault="00176F54" w:rsidP="00F96795">
            <w:pPr>
              <w:jc w:val="both"/>
              <w:rPr>
                <w:rFonts w:ascii="Arial" w:hAnsi="Arial" w:cs="Arial"/>
                <w:b/>
                <w:sz w:val="24"/>
                <w:szCs w:val="24"/>
              </w:rPr>
            </w:pPr>
          </w:p>
          <w:p w14:paraId="0F5A8175" w14:textId="77777777" w:rsidR="00176F54" w:rsidRPr="00124122" w:rsidRDefault="00176F54" w:rsidP="00F96795">
            <w:pPr>
              <w:jc w:val="both"/>
              <w:rPr>
                <w:rFonts w:ascii="Arial" w:hAnsi="Arial" w:cs="Arial"/>
                <w:b/>
                <w:sz w:val="24"/>
                <w:szCs w:val="24"/>
              </w:rPr>
            </w:pPr>
          </w:p>
          <w:p w14:paraId="1E2517A2" w14:textId="77777777" w:rsidR="00176F54" w:rsidRPr="00124122" w:rsidRDefault="00176F54" w:rsidP="00F96795">
            <w:pPr>
              <w:jc w:val="both"/>
              <w:rPr>
                <w:rFonts w:ascii="Arial" w:hAnsi="Arial" w:cs="Arial"/>
                <w:b/>
                <w:sz w:val="24"/>
                <w:szCs w:val="24"/>
              </w:rPr>
            </w:pPr>
          </w:p>
          <w:p w14:paraId="10086930" w14:textId="77777777" w:rsidR="00176F54" w:rsidRPr="00124122" w:rsidRDefault="00176F54" w:rsidP="00F96795">
            <w:pPr>
              <w:jc w:val="both"/>
              <w:rPr>
                <w:rFonts w:ascii="Arial" w:hAnsi="Arial" w:cs="Arial"/>
                <w:b/>
                <w:sz w:val="24"/>
                <w:szCs w:val="24"/>
              </w:rPr>
            </w:pPr>
          </w:p>
          <w:p w14:paraId="2DB806EB" w14:textId="77777777" w:rsidR="00176F54" w:rsidRPr="00124122" w:rsidRDefault="00176F54" w:rsidP="00F96795">
            <w:pPr>
              <w:jc w:val="both"/>
              <w:rPr>
                <w:rFonts w:ascii="Arial" w:hAnsi="Arial" w:cs="Arial"/>
                <w:b/>
                <w:sz w:val="24"/>
                <w:szCs w:val="24"/>
              </w:rPr>
            </w:pPr>
          </w:p>
          <w:p w14:paraId="07EE2CDB" w14:textId="77777777" w:rsidR="00176F54" w:rsidRPr="00124122" w:rsidRDefault="00176F54" w:rsidP="00F96795">
            <w:pPr>
              <w:jc w:val="both"/>
              <w:rPr>
                <w:rFonts w:ascii="Arial" w:hAnsi="Arial" w:cs="Arial"/>
                <w:b/>
                <w:sz w:val="24"/>
                <w:szCs w:val="24"/>
              </w:rPr>
            </w:pPr>
          </w:p>
          <w:p w14:paraId="61F05BB3" w14:textId="2F7A7A2B" w:rsidR="00335911" w:rsidRPr="00124122" w:rsidRDefault="00335911" w:rsidP="00F96795">
            <w:pPr>
              <w:jc w:val="both"/>
              <w:rPr>
                <w:rFonts w:ascii="Arial" w:hAnsi="Arial" w:cs="Arial"/>
                <w:b/>
                <w:sz w:val="24"/>
                <w:szCs w:val="24"/>
              </w:rPr>
            </w:pPr>
          </w:p>
        </w:tc>
      </w:tr>
      <w:tr w:rsidR="00850B79" w:rsidRPr="00E60CB1" w14:paraId="7E720DCE" w14:textId="77777777" w:rsidTr="007E0E66">
        <w:trPr>
          <w:trHeight w:val="301"/>
        </w:trPr>
        <w:tc>
          <w:tcPr>
            <w:tcW w:w="1415" w:type="dxa"/>
            <w:tcMar>
              <w:top w:w="80" w:type="dxa"/>
              <w:left w:w="80" w:type="dxa"/>
              <w:bottom w:w="80" w:type="dxa"/>
              <w:right w:w="80" w:type="dxa"/>
            </w:tcMar>
          </w:tcPr>
          <w:p w14:paraId="1F33352B" w14:textId="77777777" w:rsidR="00850B79" w:rsidRPr="00124122" w:rsidRDefault="00A05D2A" w:rsidP="00D157FF">
            <w:pPr>
              <w:jc w:val="both"/>
              <w:rPr>
                <w:rFonts w:ascii="Arial" w:hAnsi="Arial" w:cs="Arial"/>
                <w:b/>
                <w:sz w:val="24"/>
                <w:szCs w:val="24"/>
              </w:rPr>
            </w:pPr>
            <w:r w:rsidRPr="00124122">
              <w:rPr>
                <w:rFonts w:ascii="Arial" w:hAnsi="Arial" w:cs="Arial"/>
                <w:b/>
                <w:sz w:val="24"/>
                <w:szCs w:val="24"/>
              </w:rPr>
              <w:lastRenderedPageBreak/>
              <w:t>Resolved:</w:t>
            </w:r>
          </w:p>
        </w:tc>
        <w:tc>
          <w:tcPr>
            <w:tcW w:w="7770" w:type="dxa"/>
            <w:tcMar>
              <w:top w:w="80" w:type="dxa"/>
              <w:left w:w="80" w:type="dxa"/>
              <w:bottom w:w="80" w:type="dxa"/>
              <w:right w:w="80" w:type="dxa"/>
            </w:tcMar>
          </w:tcPr>
          <w:p w14:paraId="7CF14437" w14:textId="7E05CB5E" w:rsidR="00996622" w:rsidRPr="00124122" w:rsidRDefault="00996622" w:rsidP="00B53E22">
            <w:pPr>
              <w:pStyle w:val="ListParagraph"/>
              <w:keepLines/>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46"/>
              <w:contextualSpacing/>
              <w:jc w:val="both"/>
              <w:rPr>
                <w:rFonts w:eastAsia="Times New Roman" w:hAnsi="Arial" w:cs="Arial"/>
              </w:rPr>
            </w:pPr>
            <w:r w:rsidRPr="00124122">
              <w:rPr>
                <w:rFonts w:eastAsia="Times New Roman" w:hAnsi="Arial" w:cs="Arial"/>
              </w:rPr>
              <w:t>The agreed 2021/22 financial plan was</w:t>
            </w:r>
            <w:r w:rsidRPr="00124122">
              <w:rPr>
                <w:rFonts w:eastAsia="Times New Roman" w:hAnsi="Arial" w:cs="Arial"/>
                <w:b/>
              </w:rPr>
              <w:t xml:space="preserve"> noted. </w:t>
            </w:r>
          </w:p>
          <w:p w14:paraId="4ED2DEDA" w14:textId="60FC22BF" w:rsidR="00996622" w:rsidRPr="00124122" w:rsidRDefault="00996622" w:rsidP="00B53E22">
            <w:pPr>
              <w:pStyle w:val="ListParagraph"/>
              <w:keepLines/>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46"/>
              <w:contextualSpacing/>
              <w:jc w:val="both"/>
              <w:rPr>
                <w:rFonts w:eastAsia="Times New Roman" w:hAnsi="Arial" w:cs="Arial"/>
              </w:rPr>
            </w:pPr>
            <w:r w:rsidRPr="00124122">
              <w:rPr>
                <w:rFonts w:eastAsia="Times New Roman" w:hAnsi="Arial" w:cs="Arial"/>
              </w:rPr>
              <w:t xml:space="preserve">Board’s financial performance for Period 11 (February) 2021/22, in particular was </w:t>
            </w:r>
            <w:r w:rsidRPr="00124122">
              <w:rPr>
                <w:rFonts w:eastAsia="Times New Roman" w:hAnsi="Arial" w:cs="Arial"/>
                <w:b/>
              </w:rPr>
              <w:t xml:space="preserve">considered; </w:t>
            </w:r>
          </w:p>
          <w:p w14:paraId="0ABC2831" w14:textId="77777777" w:rsidR="00996622" w:rsidRPr="00124122" w:rsidRDefault="00996622" w:rsidP="00B53E22">
            <w:pPr>
              <w:pStyle w:val="ListParagraph"/>
              <w:keepLines/>
              <w:numPr>
                <w:ilvl w:val="1"/>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46"/>
              <w:contextualSpacing/>
              <w:jc w:val="both"/>
              <w:rPr>
                <w:rFonts w:eastAsia="Times New Roman" w:hAnsi="Arial" w:cs="Arial"/>
              </w:rPr>
            </w:pPr>
            <w:r w:rsidRPr="00124122">
              <w:rPr>
                <w:rFonts w:eastAsia="Times New Roman" w:hAnsi="Arial" w:cs="Arial"/>
              </w:rPr>
              <w:t xml:space="preserve">the revenue outturn position of £20.946m deficit; and </w:t>
            </w:r>
          </w:p>
          <w:p w14:paraId="6F5E8EDA" w14:textId="77777777" w:rsidR="00996622" w:rsidRPr="00124122" w:rsidRDefault="00996622" w:rsidP="00B53E22">
            <w:pPr>
              <w:pStyle w:val="ListParagraph"/>
              <w:keepLines/>
              <w:numPr>
                <w:ilvl w:val="1"/>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46"/>
              <w:contextualSpacing/>
              <w:jc w:val="both"/>
              <w:rPr>
                <w:rFonts w:eastAsia="Times New Roman" w:hAnsi="Arial" w:cs="Arial"/>
              </w:rPr>
            </w:pPr>
            <w:r w:rsidRPr="00124122">
              <w:rPr>
                <w:rFonts w:eastAsia="Times New Roman" w:hAnsi="Arial" w:cs="Arial"/>
              </w:rPr>
              <w:t>the adjusted year-end forecast deficit of £24.405m.</w:t>
            </w:r>
          </w:p>
          <w:p w14:paraId="199B4419" w14:textId="5506BE4D" w:rsidR="00996622" w:rsidRPr="00124122" w:rsidRDefault="00996622" w:rsidP="00B53E22">
            <w:pPr>
              <w:pStyle w:val="ListParagraph"/>
              <w:keepLines/>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46"/>
              <w:contextualSpacing/>
              <w:jc w:val="both"/>
              <w:rPr>
                <w:rFonts w:eastAsia="Times New Roman" w:hAnsi="Arial" w:cs="Arial"/>
              </w:rPr>
            </w:pPr>
            <w:r w:rsidRPr="00124122">
              <w:rPr>
                <w:rFonts w:eastAsia="Times New Roman" w:hAnsi="Arial" w:cs="Arial"/>
              </w:rPr>
              <w:t xml:space="preserve">The actions to ensure delivery of the financial forecast were </w:t>
            </w:r>
            <w:r w:rsidRPr="00124122">
              <w:rPr>
                <w:rFonts w:eastAsia="Times New Roman" w:hAnsi="Arial" w:cs="Arial"/>
                <w:b/>
              </w:rPr>
              <w:t>noted;</w:t>
            </w:r>
            <w:r w:rsidRPr="00124122">
              <w:rPr>
                <w:rFonts w:eastAsia="Times New Roman" w:hAnsi="Arial" w:cs="Arial"/>
              </w:rPr>
              <w:t xml:space="preserve"> </w:t>
            </w:r>
          </w:p>
          <w:p w14:paraId="74903325" w14:textId="588CCCD2" w:rsidR="00996622" w:rsidRPr="00124122" w:rsidRDefault="00996622" w:rsidP="00B53E22">
            <w:pPr>
              <w:pStyle w:val="ListParagraph"/>
              <w:keepLines/>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46"/>
              <w:contextualSpacing/>
              <w:jc w:val="both"/>
              <w:rPr>
                <w:rFonts w:eastAsia="Times New Roman" w:hAnsi="Arial" w:cs="Arial"/>
              </w:rPr>
            </w:pPr>
            <w:r w:rsidRPr="00124122">
              <w:rPr>
                <w:rFonts w:eastAsia="Times New Roman" w:hAnsi="Arial" w:cs="Arial"/>
              </w:rPr>
              <w:t xml:space="preserve">The emerging savings position for 2022/23 were </w:t>
            </w:r>
            <w:r w:rsidRPr="00124122">
              <w:rPr>
                <w:rFonts w:eastAsia="Times New Roman" w:hAnsi="Arial" w:cs="Arial"/>
                <w:b/>
              </w:rPr>
              <w:t>noted</w:t>
            </w:r>
          </w:p>
          <w:p w14:paraId="5B06F7E5" w14:textId="4F11004C" w:rsidR="00996622" w:rsidRPr="00124122" w:rsidRDefault="00996622" w:rsidP="00B53E22">
            <w:pPr>
              <w:pStyle w:val="ListParagraph"/>
              <w:keepLines/>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46"/>
              <w:contextualSpacing/>
              <w:jc w:val="both"/>
              <w:rPr>
                <w:rFonts w:eastAsia="Times New Roman" w:hAnsi="Arial" w:cs="Arial"/>
              </w:rPr>
            </w:pPr>
            <w:r w:rsidRPr="00124122">
              <w:rPr>
                <w:rFonts w:eastAsia="Times New Roman" w:hAnsi="Arial" w:cs="Arial"/>
              </w:rPr>
              <w:t xml:space="preserve">The risk handling for the 4 risks were </w:t>
            </w:r>
            <w:r w:rsidRPr="00124122">
              <w:rPr>
                <w:rFonts w:eastAsia="Times New Roman" w:hAnsi="Arial" w:cs="Arial"/>
                <w:b/>
              </w:rPr>
              <w:t xml:space="preserve">agreed;  </w:t>
            </w:r>
          </w:p>
          <w:p w14:paraId="46BEDFAA" w14:textId="1D827785" w:rsidR="00850B79" w:rsidRPr="00124122" w:rsidRDefault="00996622" w:rsidP="00B53E22">
            <w:pPr>
              <w:pStyle w:val="ListParagraph"/>
              <w:keepLines/>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46"/>
              <w:contextualSpacing/>
              <w:jc w:val="both"/>
              <w:rPr>
                <w:rFonts w:eastAsia="Times New Roman" w:hAnsi="Arial" w:cs="Arial"/>
              </w:rPr>
            </w:pPr>
            <w:r w:rsidRPr="00124122">
              <w:rPr>
                <w:rFonts w:eastAsia="Times New Roman" w:hAnsi="Arial" w:cs="Arial"/>
              </w:rPr>
              <w:t xml:space="preserve">The actions to further refine the 2022/23 financial plan were </w:t>
            </w:r>
            <w:r w:rsidRPr="00124122">
              <w:rPr>
                <w:rFonts w:eastAsia="Times New Roman" w:hAnsi="Arial" w:cs="Arial"/>
                <w:b/>
              </w:rPr>
              <w:t xml:space="preserve">noted. </w:t>
            </w:r>
          </w:p>
        </w:tc>
        <w:tc>
          <w:tcPr>
            <w:tcW w:w="5115" w:type="dxa"/>
            <w:gridSpan w:val="2"/>
            <w:tcMar>
              <w:top w:w="80" w:type="dxa"/>
              <w:left w:w="80" w:type="dxa"/>
              <w:bottom w:w="80" w:type="dxa"/>
              <w:right w:w="80" w:type="dxa"/>
            </w:tcMar>
          </w:tcPr>
          <w:p w14:paraId="23974D02" w14:textId="58FB95FB" w:rsidR="00572029" w:rsidRPr="00E60CB1" w:rsidRDefault="00572029" w:rsidP="00996622">
            <w:pPr>
              <w:rPr>
                <w:rFonts w:ascii="Arial" w:hAnsi="Arial" w:cs="Arial"/>
                <w:b/>
                <w:sz w:val="24"/>
                <w:szCs w:val="24"/>
              </w:rPr>
            </w:pPr>
          </w:p>
        </w:tc>
      </w:tr>
      <w:tr w:rsidR="00F445E5" w:rsidRPr="00E60CB1" w14:paraId="15B21DE3" w14:textId="77777777" w:rsidTr="007E0E66">
        <w:trPr>
          <w:trHeight w:val="301"/>
        </w:trPr>
        <w:tc>
          <w:tcPr>
            <w:tcW w:w="1415" w:type="dxa"/>
            <w:tcMar>
              <w:top w:w="80" w:type="dxa"/>
              <w:left w:w="80" w:type="dxa"/>
              <w:bottom w:w="80" w:type="dxa"/>
              <w:right w:w="80" w:type="dxa"/>
            </w:tcMar>
          </w:tcPr>
          <w:p w14:paraId="11781249" w14:textId="39E9C211" w:rsidR="00F445E5" w:rsidRPr="00E60CB1" w:rsidRDefault="00874B71" w:rsidP="00D157FF">
            <w:pPr>
              <w:jc w:val="both"/>
              <w:rPr>
                <w:rFonts w:ascii="Arial" w:hAnsi="Arial" w:cs="Arial"/>
                <w:b/>
                <w:sz w:val="24"/>
                <w:szCs w:val="24"/>
              </w:rPr>
            </w:pPr>
            <w:r>
              <w:rPr>
                <w:rFonts w:ascii="Arial" w:hAnsi="Arial" w:cs="Arial"/>
                <w:b/>
                <w:sz w:val="24"/>
                <w:szCs w:val="24"/>
              </w:rPr>
              <w:t>48/22</w:t>
            </w:r>
          </w:p>
        </w:tc>
        <w:tc>
          <w:tcPr>
            <w:tcW w:w="7770" w:type="dxa"/>
            <w:tcMar>
              <w:top w:w="80" w:type="dxa"/>
              <w:left w:w="80" w:type="dxa"/>
              <w:bottom w:w="80" w:type="dxa"/>
              <w:right w:w="80" w:type="dxa"/>
            </w:tcMar>
          </w:tcPr>
          <w:p w14:paraId="4662461F" w14:textId="1C5F0D19" w:rsidR="00F445E5" w:rsidRPr="00E60CB1" w:rsidRDefault="00996622" w:rsidP="003E0331">
            <w:pPr>
              <w:jc w:val="both"/>
              <w:rPr>
                <w:rFonts w:ascii="Arial" w:hAnsi="Arial" w:cs="Arial"/>
                <w:b/>
                <w:sz w:val="24"/>
                <w:szCs w:val="24"/>
              </w:rPr>
            </w:pPr>
            <w:r>
              <w:rPr>
                <w:rFonts w:ascii="Arial" w:hAnsi="Arial" w:cs="Arial"/>
                <w:b/>
                <w:sz w:val="24"/>
                <w:szCs w:val="24"/>
              </w:rPr>
              <w:t xml:space="preserve">FINANCIAL PLAN 2022/23 </w:t>
            </w:r>
          </w:p>
        </w:tc>
        <w:tc>
          <w:tcPr>
            <w:tcW w:w="5115" w:type="dxa"/>
            <w:gridSpan w:val="2"/>
            <w:tcMar>
              <w:top w:w="80" w:type="dxa"/>
              <w:left w:w="80" w:type="dxa"/>
              <w:bottom w:w="80" w:type="dxa"/>
              <w:right w:w="80" w:type="dxa"/>
            </w:tcMar>
          </w:tcPr>
          <w:p w14:paraId="4328F7AA" w14:textId="77777777" w:rsidR="00F445E5" w:rsidRPr="00E60CB1" w:rsidRDefault="00F445E5" w:rsidP="002820D7">
            <w:pPr>
              <w:rPr>
                <w:rFonts w:ascii="Arial" w:hAnsi="Arial" w:cs="Arial"/>
                <w:b/>
                <w:sz w:val="24"/>
                <w:szCs w:val="24"/>
              </w:rPr>
            </w:pPr>
          </w:p>
        </w:tc>
      </w:tr>
      <w:tr w:rsidR="00F445E5" w:rsidRPr="00E60CB1" w14:paraId="5FE5FD6D" w14:textId="77777777" w:rsidTr="007E0E66">
        <w:trPr>
          <w:trHeight w:val="301"/>
        </w:trPr>
        <w:tc>
          <w:tcPr>
            <w:tcW w:w="1415" w:type="dxa"/>
            <w:tcMar>
              <w:top w:w="80" w:type="dxa"/>
              <w:left w:w="80" w:type="dxa"/>
              <w:bottom w:w="80" w:type="dxa"/>
              <w:right w:w="80" w:type="dxa"/>
            </w:tcMar>
          </w:tcPr>
          <w:p w14:paraId="568283E0" w14:textId="77777777" w:rsidR="00F445E5" w:rsidRPr="00E60CB1" w:rsidRDefault="00F445E5" w:rsidP="00D157FF">
            <w:pPr>
              <w:jc w:val="both"/>
              <w:rPr>
                <w:rFonts w:ascii="Arial" w:hAnsi="Arial" w:cs="Arial"/>
                <w:b/>
                <w:sz w:val="24"/>
                <w:szCs w:val="24"/>
              </w:rPr>
            </w:pPr>
          </w:p>
        </w:tc>
        <w:tc>
          <w:tcPr>
            <w:tcW w:w="7770" w:type="dxa"/>
            <w:tcMar>
              <w:top w:w="80" w:type="dxa"/>
              <w:left w:w="80" w:type="dxa"/>
              <w:bottom w:w="80" w:type="dxa"/>
              <w:right w:w="80" w:type="dxa"/>
            </w:tcMar>
          </w:tcPr>
          <w:p w14:paraId="1F66F686" w14:textId="472AFF22" w:rsidR="00F445E5" w:rsidRPr="00BD6C6A" w:rsidRDefault="00693503" w:rsidP="00D157FF">
            <w:pPr>
              <w:jc w:val="both"/>
              <w:rPr>
                <w:rFonts w:ascii="Arial" w:hAnsi="Arial" w:cs="Arial"/>
                <w:sz w:val="24"/>
                <w:szCs w:val="24"/>
              </w:rPr>
            </w:pPr>
            <w:r>
              <w:rPr>
                <w:rFonts w:ascii="Arial" w:hAnsi="Arial" w:cs="Arial"/>
                <w:sz w:val="24"/>
                <w:szCs w:val="24"/>
              </w:rPr>
              <w:t>A presentation providing an update on the financial plan 2022/23</w:t>
            </w:r>
            <w:r w:rsidR="003E0331" w:rsidRPr="00BD6C6A">
              <w:rPr>
                <w:rFonts w:ascii="Arial" w:hAnsi="Arial" w:cs="Arial"/>
                <w:sz w:val="24"/>
                <w:szCs w:val="24"/>
              </w:rPr>
              <w:t xml:space="preserve"> was</w:t>
            </w:r>
            <w:r w:rsidR="003E0331" w:rsidRPr="00BD6C6A">
              <w:rPr>
                <w:rFonts w:ascii="Arial" w:hAnsi="Arial" w:cs="Arial"/>
                <w:b/>
                <w:sz w:val="24"/>
                <w:szCs w:val="24"/>
              </w:rPr>
              <w:t xml:space="preserve"> received. </w:t>
            </w:r>
          </w:p>
          <w:p w14:paraId="5A347842" w14:textId="30D49D30" w:rsidR="003E0331" w:rsidRPr="00BD6C6A" w:rsidRDefault="003E0331" w:rsidP="00D157FF">
            <w:pPr>
              <w:jc w:val="both"/>
              <w:rPr>
                <w:rFonts w:ascii="Arial" w:hAnsi="Arial" w:cs="Arial"/>
                <w:sz w:val="24"/>
                <w:szCs w:val="24"/>
              </w:rPr>
            </w:pPr>
            <w:r w:rsidRPr="00BD6C6A">
              <w:rPr>
                <w:rFonts w:ascii="Arial" w:hAnsi="Arial" w:cs="Arial"/>
                <w:sz w:val="24"/>
                <w:szCs w:val="24"/>
              </w:rPr>
              <w:t xml:space="preserve">In introducing the report, Darren Griffiths </w:t>
            </w:r>
            <w:r w:rsidR="00DC755B" w:rsidRPr="00BD6C6A">
              <w:rPr>
                <w:rFonts w:ascii="Arial" w:hAnsi="Arial" w:cs="Arial"/>
                <w:sz w:val="24"/>
                <w:szCs w:val="24"/>
              </w:rPr>
              <w:t>highlighted</w:t>
            </w:r>
            <w:r w:rsidRPr="00BD6C6A">
              <w:rPr>
                <w:rFonts w:ascii="Arial" w:hAnsi="Arial" w:cs="Arial"/>
                <w:sz w:val="24"/>
                <w:szCs w:val="24"/>
              </w:rPr>
              <w:t xml:space="preserve"> the following points; </w:t>
            </w:r>
          </w:p>
          <w:p w14:paraId="758BB388" w14:textId="45F406A7" w:rsidR="00EC3A9A" w:rsidRDefault="00EC3A9A" w:rsidP="00B53E22">
            <w:pPr>
              <w:pStyle w:val="ListParagraph"/>
              <w:numPr>
                <w:ilvl w:val="0"/>
                <w:numId w:val="23"/>
              </w:numPr>
              <w:spacing w:after="0"/>
              <w:jc w:val="both"/>
              <w:rPr>
                <w:rFonts w:hAnsi="Arial" w:cs="Arial"/>
              </w:rPr>
            </w:pPr>
            <w:r>
              <w:rPr>
                <w:rFonts w:hAnsi="Arial" w:cs="Arial"/>
              </w:rPr>
              <w:t xml:space="preserve">The </w:t>
            </w:r>
            <w:r w:rsidRPr="00EC3A9A">
              <w:rPr>
                <w:rFonts w:hAnsi="Arial" w:cs="Arial"/>
              </w:rPr>
              <w:t xml:space="preserve">Health Board approach to the financial plan </w:t>
            </w:r>
            <w:r>
              <w:rPr>
                <w:rFonts w:hAnsi="Arial" w:cs="Arial"/>
              </w:rPr>
              <w:t>is to consider it</w:t>
            </w:r>
            <w:r w:rsidRPr="00EC3A9A">
              <w:rPr>
                <w:rFonts w:hAnsi="Arial" w:cs="Arial"/>
              </w:rPr>
              <w:t xml:space="preserve"> </w:t>
            </w:r>
            <w:r>
              <w:rPr>
                <w:rFonts w:hAnsi="Arial" w:cs="Arial"/>
              </w:rPr>
              <w:t xml:space="preserve">in three parts;  core plan (including savings), extraordinary pressures and COVID costs; </w:t>
            </w:r>
          </w:p>
          <w:p w14:paraId="3B2A600B" w14:textId="205F621E" w:rsidR="00EC3A9A" w:rsidRDefault="00EC3A9A" w:rsidP="00B53E22">
            <w:pPr>
              <w:pStyle w:val="ListParagraph"/>
              <w:numPr>
                <w:ilvl w:val="0"/>
                <w:numId w:val="23"/>
              </w:numPr>
              <w:spacing w:after="0"/>
              <w:jc w:val="both"/>
              <w:rPr>
                <w:rFonts w:hAnsi="Arial" w:cs="Arial"/>
              </w:rPr>
            </w:pPr>
            <w:r>
              <w:rPr>
                <w:rFonts w:hAnsi="Arial" w:cs="Arial"/>
              </w:rPr>
              <w:t>A letter received from Welsh Government on the 14</w:t>
            </w:r>
            <w:r w:rsidRPr="00EC3A9A">
              <w:rPr>
                <w:rFonts w:hAnsi="Arial" w:cs="Arial"/>
                <w:vertAlign w:val="superscript"/>
              </w:rPr>
              <w:t>th</w:t>
            </w:r>
            <w:r>
              <w:rPr>
                <w:rFonts w:hAnsi="Arial" w:cs="Arial"/>
              </w:rPr>
              <w:t xml:space="preserve"> March 2022 provided clarity to two points of the plan – COVID costs </w:t>
            </w:r>
            <w:r>
              <w:rPr>
                <w:rFonts w:hAnsi="Arial" w:cs="Arial"/>
              </w:rPr>
              <w:lastRenderedPageBreak/>
              <w:t xml:space="preserve">and extraordinary pressures; </w:t>
            </w:r>
          </w:p>
          <w:p w14:paraId="626B2A7D" w14:textId="2EBEF893" w:rsidR="00EC3A9A" w:rsidRDefault="00EC3A9A" w:rsidP="00B53E22">
            <w:pPr>
              <w:pStyle w:val="ListParagraph"/>
              <w:numPr>
                <w:ilvl w:val="0"/>
                <w:numId w:val="23"/>
              </w:numPr>
              <w:spacing w:after="0"/>
              <w:jc w:val="both"/>
              <w:rPr>
                <w:rFonts w:hAnsi="Arial" w:cs="Arial"/>
              </w:rPr>
            </w:pPr>
            <w:r>
              <w:rPr>
                <w:rFonts w:hAnsi="Arial" w:cs="Arial"/>
              </w:rPr>
              <w:t xml:space="preserve">It was advised that the health board could anticipate funding support of £19.9m for extraordinary pressures which includes increases in national insurance, utilities and the national living wage; </w:t>
            </w:r>
          </w:p>
          <w:p w14:paraId="5A7C633D" w14:textId="487EFCFE" w:rsidR="00EC3A9A" w:rsidRDefault="00EC3A9A" w:rsidP="00B53E22">
            <w:pPr>
              <w:pStyle w:val="ListParagraph"/>
              <w:numPr>
                <w:ilvl w:val="0"/>
                <w:numId w:val="23"/>
              </w:numPr>
              <w:spacing w:after="0"/>
              <w:jc w:val="both"/>
              <w:rPr>
                <w:rFonts w:hAnsi="Arial" w:cs="Arial"/>
              </w:rPr>
            </w:pPr>
            <w:r>
              <w:rPr>
                <w:rFonts w:hAnsi="Arial" w:cs="Arial"/>
              </w:rPr>
              <w:t xml:space="preserve">It could also be assumed that the COVID response/transition funding of £25m would also be received to cover elements such as </w:t>
            </w:r>
            <w:r w:rsidRPr="00EC3A9A">
              <w:rPr>
                <w:rFonts w:hAnsi="Arial" w:cs="Arial"/>
                <w:lang w:val="en-GB"/>
              </w:rPr>
              <w:t>primary care prescribing, demand/surge, patient streaming</w:t>
            </w:r>
            <w:r>
              <w:rPr>
                <w:rFonts w:hAnsi="Arial" w:cs="Arial"/>
                <w:lang w:val="en-GB"/>
              </w:rPr>
              <w:t xml:space="preserve">; </w:t>
            </w:r>
          </w:p>
          <w:p w14:paraId="5A4ED135" w14:textId="3A010AE4" w:rsidR="00EC3A9A" w:rsidRPr="00EC3A9A" w:rsidRDefault="00EC3A9A" w:rsidP="00B53E22">
            <w:pPr>
              <w:pStyle w:val="ListParagraph"/>
              <w:numPr>
                <w:ilvl w:val="0"/>
                <w:numId w:val="23"/>
              </w:numPr>
              <w:spacing w:after="0"/>
              <w:jc w:val="both"/>
              <w:rPr>
                <w:rFonts w:hAnsi="Arial" w:cs="Arial"/>
              </w:rPr>
            </w:pPr>
            <w:r>
              <w:rPr>
                <w:rFonts w:hAnsi="Arial" w:cs="Arial"/>
              </w:rPr>
              <w:t>T</w:t>
            </w:r>
            <w:r w:rsidR="00874B71">
              <w:rPr>
                <w:rFonts w:hAnsi="Arial" w:cs="Arial"/>
              </w:rPr>
              <w:t>herefore</w:t>
            </w:r>
            <w:r w:rsidR="00E43F5E">
              <w:rPr>
                <w:rFonts w:hAnsi="Arial" w:cs="Arial"/>
              </w:rPr>
              <w:t>,</w:t>
            </w:r>
            <w:r w:rsidR="00874B71">
              <w:rPr>
                <w:rFonts w:hAnsi="Arial" w:cs="Arial"/>
              </w:rPr>
              <w:t xml:space="preserve"> </w:t>
            </w:r>
            <w:r>
              <w:rPr>
                <w:rFonts w:hAnsi="Arial" w:cs="Arial"/>
              </w:rPr>
              <w:t>this funding support re</w:t>
            </w:r>
            <w:r w:rsidR="00874B71">
              <w:rPr>
                <w:rFonts w:hAnsi="Arial" w:cs="Arial"/>
              </w:rPr>
              <w:t>duced</w:t>
            </w:r>
            <w:r>
              <w:rPr>
                <w:rFonts w:hAnsi="Arial" w:cs="Arial"/>
              </w:rPr>
              <w:t xml:space="preserve"> the forecast within the financial plan </w:t>
            </w:r>
            <w:r w:rsidR="00865001">
              <w:rPr>
                <w:rFonts w:hAnsi="Arial" w:cs="Arial"/>
              </w:rPr>
              <w:t>from £42m to</w:t>
            </w:r>
            <w:r>
              <w:rPr>
                <w:rFonts w:hAnsi="Arial" w:cs="Arial"/>
              </w:rPr>
              <w:t xml:space="preserve"> </w:t>
            </w:r>
            <w:r w:rsidR="00865001">
              <w:rPr>
                <w:rFonts w:hAnsi="Arial" w:cs="Arial"/>
              </w:rPr>
              <w:t xml:space="preserve">£24.4m in year 1; </w:t>
            </w:r>
          </w:p>
          <w:p w14:paraId="0B7351AF" w14:textId="51810873" w:rsidR="00EC3A9A" w:rsidRDefault="00865001" w:rsidP="00B53E22">
            <w:pPr>
              <w:pStyle w:val="ListParagraph"/>
              <w:numPr>
                <w:ilvl w:val="0"/>
                <w:numId w:val="23"/>
              </w:numPr>
              <w:spacing w:after="0"/>
              <w:jc w:val="both"/>
              <w:rPr>
                <w:rFonts w:hAnsi="Arial" w:cs="Arial"/>
              </w:rPr>
            </w:pPr>
            <w:r>
              <w:rPr>
                <w:rFonts w:hAnsi="Arial" w:cs="Arial"/>
              </w:rPr>
              <w:t xml:space="preserve">Conditions surrounding the use of the funding were in place and could only be used </w:t>
            </w:r>
            <w:r w:rsidR="00874B71">
              <w:rPr>
                <w:rFonts w:hAnsi="Arial" w:cs="Arial"/>
              </w:rPr>
              <w:t xml:space="preserve">as above and </w:t>
            </w:r>
            <w:r>
              <w:rPr>
                <w:rFonts w:hAnsi="Arial" w:cs="Arial"/>
              </w:rPr>
              <w:t xml:space="preserve">for the following; capacity and facility costs, COVID prescribing, workforce resilience and availability; services support within </w:t>
            </w:r>
            <w:r w:rsidR="000F157E">
              <w:rPr>
                <w:rFonts w:hAnsi="Arial" w:cs="Arial"/>
              </w:rPr>
              <w:t xml:space="preserve"> test, trace and protect (TTP), </w:t>
            </w:r>
            <w:r>
              <w:rPr>
                <w:rFonts w:hAnsi="Arial" w:cs="Arial"/>
              </w:rPr>
              <w:t xml:space="preserve"> PPE and vaccinations and the loss of dental income; </w:t>
            </w:r>
          </w:p>
          <w:p w14:paraId="5D055B22" w14:textId="5D326263" w:rsidR="00565A9A" w:rsidRDefault="00DC5D9B" w:rsidP="00B53E22">
            <w:pPr>
              <w:pStyle w:val="ListParagraph"/>
              <w:numPr>
                <w:ilvl w:val="0"/>
                <w:numId w:val="23"/>
              </w:numPr>
              <w:jc w:val="both"/>
              <w:rPr>
                <w:rFonts w:hAnsi="Arial" w:cs="Arial"/>
              </w:rPr>
            </w:pPr>
            <w:r>
              <w:rPr>
                <w:rFonts w:hAnsi="Arial" w:cs="Arial"/>
              </w:rPr>
              <w:t xml:space="preserve">COVID response figures would now be reconfigured to align with this; </w:t>
            </w:r>
          </w:p>
          <w:p w14:paraId="70F55CAF" w14:textId="068E0B8E" w:rsidR="00DC5D9B" w:rsidRDefault="00DC5D9B" w:rsidP="00B53E22">
            <w:pPr>
              <w:pStyle w:val="ListParagraph"/>
              <w:numPr>
                <w:ilvl w:val="0"/>
                <w:numId w:val="23"/>
              </w:numPr>
              <w:jc w:val="both"/>
              <w:rPr>
                <w:rFonts w:hAnsi="Arial" w:cs="Arial"/>
              </w:rPr>
            </w:pPr>
            <w:r>
              <w:rPr>
                <w:rFonts w:hAnsi="Arial" w:cs="Arial"/>
              </w:rPr>
              <w:t xml:space="preserve">The COVID recovery plan was broadly balance in 2022/23; </w:t>
            </w:r>
          </w:p>
          <w:p w14:paraId="125DE981" w14:textId="671BAD6E" w:rsidR="00DC5D9B" w:rsidRPr="00BD6C6A" w:rsidRDefault="00DC5D9B" w:rsidP="00B53E22">
            <w:pPr>
              <w:pStyle w:val="ListParagraph"/>
              <w:numPr>
                <w:ilvl w:val="0"/>
                <w:numId w:val="23"/>
              </w:numPr>
              <w:jc w:val="both"/>
              <w:rPr>
                <w:rFonts w:hAnsi="Arial" w:cs="Arial"/>
              </w:rPr>
            </w:pPr>
            <w:r>
              <w:rPr>
                <w:rFonts w:hAnsi="Arial" w:cs="Arial"/>
              </w:rPr>
              <w:t>T</w:t>
            </w:r>
            <w:r w:rsidR="0033158F">
              <w:rPr>
                <w:rFonts w:hAnsi="Arial" w:cs="Arial"/>
              </w:rPr>
              <w:t>he long term</w:t>
            </w:r>
            <w:r>
              <w:rPr>
                <w:rFonts w:hAnsi="Arial" w:cs="Arial"/>
              </w:rPr>
              <w:t xml:space="preserve"> financial model assumes funding over three years for extraordinary pressures and COVID but presents the decr</w:t>
            </w:r>
            <w:r w:rsidR="00124122">
              <w:rPr>
                <w:rFonts w:hAnsi="Arial" w:cs="Arial"/>
              </w:rPr>
              <w:t>ease year on year.</w:t>
            </w:r>
          </w:p>
          <w:p w14:paraId="4D4C4B59" w14:textId="77777777" w:rsidR="00A50152" w:rsidRPr="00BD6C6A" w:rsidRDefault="00A50152" w:rsidP="00A50152">
            <w:pPr>
              <w:jc w:val="both"/>
              <w:rPr>
                <w:rFonts w:ascii="Arial" w:hAnsi="Arial" w:cs="Arial"/>
                <w:sz w:val="24"/>
                <w:szCs w:val="24"/>
              </w:rPr>
            </w:pPr>
            <w:r w:rsidRPr="00BD6C6A">
              <w:rPr>
                <w:rFonts w:ascii="Arial" w:hAnsi="Arial" w:cs="Arial"/>
                <w:sz w:val="24"/>
                <w:szCs w:val="24"/>
              </w:rPr>
              <w:t xml:space="preserve">In discussion of the report, the following points were raised; </w:t>
            </w:r>
          </w:p>
          <w:p w14:paraId="680A1684" w14:textId="2E480ADD" w:rsidR="00124122" w:rsidRPr="000F157E" w:rsidRDefault="00124122" w:rsidP="000F157E">
            <w:pPr>
              <w:jc w:val="both"/>
              <w:rPr>
                <w:rFonts w:ascii="Arial" w:hAnsi="Arial" w:cs="Arial"/>
                <w:sz w:val="24"/>
                <w:szCs w:val="24"/>
              </w:rPr>
            </w:pPr>
            <w:r>
              <w:rPr>
                <w:rFonts w:ascii="Arial" w:hAnsi="Arial" w:cs="Arial"/>
                <w:sz w:val="24"/>
                <w:szCs w:val="24"/>
              </w:rPr>
              <w:t>In relation to the potential for an approved IMTP, Steve Spill queried the p</w:t>
            </w:r>
            <w:r w:rsidR="00F64AA7">
              <w:rPr>
                <w:rFonts w:ascii="Arial" w:hAnsi="Arial" w:cs="Arial"/>
                <w:sz w:val="24"/>
                <w:szCs w:val="24"/>
              </w:rPr>
              <w:t>osition of other health boards surrounding th</w:t>
            </w:r>
            <w:r w:rsidR="000F157E">
              <w:rPr>
                <w:rFonts w:ascii="Arial" w:hAnsi="Arial" w:cs="Arial"/>
                <w:sz w:val="24"/>
                <w:szCs w:val="24"/>
              </w:rPr>
              <w:t xml:space="preserve">e flexibility on spend around </w:t>
            </w:r>
            <w:r w:rsidR="00F64AA7">
              <w:rPr>
                <w:rFonts w:ascii="Arial" w:hAnsi="Arial" w:cs="Arial"/>
                <w:sz w:val="24"/>
                <w:szCs w:val="24"/>
              </w:rPr>
              <w:t xml:space="preserve">TTP. Darren Griffiths advised that the vaccination programmes, personal protective equipment and TTP would be funded to meet demand, however more clarity would be required around TTP as the Health Board would gradually move away from testing over time. He noted that the vaccination programme would become a part of the Health Board’s usual business, and the financial risk to the Health Board would be minimal. </w:t>
            </w:r>
          </w:p>
        </w:tc>
        <w:tc>
          <w:tcPr>
            <w:tcW w:w="5115" w:type="dxa"/>
            <w:gridSpan w:val="2"/>
            <w:tcMar>
              <w:top w:w="80" w:type="dxa"/>
              <w:left w:w="80" w:type="dxa"/>
              <w:bottom w:w="80" w:type="dxa"/>
              <w:right w:w="80" w:type="dxa"/>
            </w:tcMar>
          </w:tcPr>
          <w:p w14:paraId="660EC69A" w14:textId="77777777" w:rsidR="00F445E5" w:rsidRPr="00E60CB1" w:rsidRDefault="00F445E5" w:rsidP="002820D7">
            <w:pPr>
              <w:rPr>
                <w:rFonts w:ascii="Arial" w:hAnsi="Arial" w:cs="Arial"/>
                <w:b/>
                <w:sz w:val="24"/>
                <w:szCs w:val="24"/>
              </w:rPr>
            </w:pPr>
          </w:p>
        </w:tc>
      </w:tr>
      <w:tr w:rsidR="00F445E5" w:rsidRPr="00E60CB1" w14:paraId="4FF928A8" w14:textId="77777777" w:rsidTr="007E0E66">
        <w:trPr>
          <w:trHeight w:val="301"/>
        </w:trPr>
        <w:tc>
          <w:tcPr>
            <w:tcW w:w="1415" w:type="dxa"/>
            <w:tcMar>
              <w:top w:w="80" w:type="dxa"/>
              <w:left w:w="80" w:type="dxa"/>
              <w:bottom w:w="80" w:type="dxa"/>
              <w:right w:w="80" w:type="dxa"/>
            </w:tcMar>
          </w:tcPr>
          <w:p w14:paraId="11BF6D76" w14:textId="2C91207D" w:rsidR="00F445E5" w:rsidRPr="00E60CB1" w:rsidRDefault="00693503" w:rsidP="00D157FF">
            <w:pPr>
              <w:jc w:val="both"/>
              <w:rPr>
                <w:rFonts w:ascii="Arial" w:hAnsi="Arial" w:cs="Arial"/>
                <w:b/>
                <w:sz w:val="24"/>
                <w:szCs w:val="24"/>
              </w:rPr>
            </w:pPr>
            <w:r>
              <w:rPr>
                <w:rFonts w:ascii="Arial" w:hAnsi="Arial" w:cs="Arial"/>
                <w:b/>
                <w:sz w:val="24"/>
                <w:szCs w:val="24"/>
              </w:rPr>
              <w:t>Resolved:</w:t>
            </w:r>
            <w:r w:rsidR="00F445E5">
              <w:rPr>
                <w:rFonts w:ascii="Arial" w:hAnsi="Arial" w:cs="Arial"/>
                <w:b/>
                <w:sz w:val="24"/>
                <w:szCs w:val="24"/>
              </w:rPr>
              <w:t xml:space="preserve"> </w:t>
            </w:r>
          </w:p>
        </w:tc>
        <w:tc>
          <w:tcPr>
            <w:tcW w:w="7770" w:type="dxa"/>
            <w:tcMar>
              <w:top w:w="80" w:type="dxa"/>
              <w:left w:w="80" w:type="dxa"/>
              <w:bottom w:w="80" w:type="dxa"/>
              <w:right w:w="80" w:type="dxa"/>
            </w:tcMar>
          </w:tcPr>
          <w:p w14:paraId="77D70275" w14:textId="47BD4258" w:rsidR="00F445E5" w:rsidRPr="00BD6C6A" w:rsidRDefault="00693503" w:rsidP="00B53E22">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hAnsi="Arial" w:cs="Arial"/>
              </w:rPr>
            </w:pPr>
            <w:r>
              <w:rPr>
                <w:rFonts w:hAnsi="Arial" w:cs="Arial"/>
              </w:rPr>
              <w:t>The</w:t>
            </w:r>
            <w:r w:rsidR="00480F61">
              <w:rPr>
                <w:rFonts w:hAnsi="Arial" w:cs="Arial"/>
              </w:rPr>
              <w:t xml:space="preserve"> financial plan was </w:t>
            </w:r>
            <w:r w:rsidR="00480F61">
              <w:rPr>
                <w:rFonts w:hAnsi="Arial" w:cs="Arial"/>
                <w:b/>
              </w:rPr>
              <w:t>noted.</w:t>
            </w:r>
          </w:p>
        </w:tc>
        <w:tc>
          <w:tcPr>
            <w:tcW w:w="5115" w:type="dxa"/>
            <w:gridSpan w:val="2"/>
            <w:tcMar>
              <w:top w:w="80" w:type="dxa"/>
              <w:left w:w="80" w:type="dxa"/>
              <w:bottom w:w="80" w:type="dxa"/>
              <w:right w:w="80" w:type="dxa"/>
            </w:tcMar>
          </w:tcPr>
          <w:p w14:paraId="0E86445C" w14:textId="63739554" w:rsidR="00EB3F6A" w:rsidRPr="00E60CB1" w:rsidRDefault="00EB3F6A" w:rsidP="002820D7">
            <w:pPr>
              <w:rPr>
                <w:rFonts w:ascii="Arial" w:hAnsi="Arial" w:cs="Arial"/>
                <w:b/>
                <w:sz w:val="24"/>
                <w:szCs w:val="24"/>
              </w:rPr>
            </w:pPr>
          </w:p>
        </w:tc>
      </w:tr>
      <w:tr w:rsidR="00693503" w:rsidRPr="00E60CB1" w14:paraId="42CB1792" w14:textId="77777777" w:rsidTr="007E0E66">
        <w:trPr>
          <w:trHeight w:val="301"/>
        </w:trPr>
        <w:tc>
          <w:tcPr>
            <w:tcW w:w="1415" w:type="dxa"/>
            <w:tcMar>
              <w:top w:w="80" w:type="dxa"/>
              <w:left w:w="80" w:type="dxa"/>
              <w:bottom w:w="80" w:type="dxa"/>
              <w:right w:w="80" w:type="dxa"/>
            </w:tcMar>
          </w:tcPr>
          <w:p w14:paraId="3F3FF12A" w14:textId="491C2502" w:rsidR="00693503" w:rsidRPr="00F13B85" w:rsidRDefault="00874B71" w:rsidP="00D157FF">
            <w:pPr>
              <w:jc w:val="both"/>
              <w:rPr>
                <w:rFonts w:ascii="Arial" w:hAnsi="Arial" w:cs="Arial"/>
                <w:b/>
                <w:sz w:val="24"/>
                <w:szCs w:val="24"/>
              </w:rPr>
            </w:pPr>
            <w:r w:rsidRPr="00F13B85">
              <w:rPr>
                <w:rFonts w:ascii="Arial" w:hAnsi="Arial" w:cs="Arial"/>
                <w:b/>
                <w:sz w:val="24"/>
                <w:szCs w:val="24"/>
              </w:rPr>
              <w:t xml:space="preserve">49/22 </w:t>
            </w:r>
          </w:p>
        </w:tc>
        <w:tc>
          <w:tcPr>
            <w:tcW w:w="7770" w:type="dxa"/>
            <w:tcMar>
              <w:top w:w="80" w:type="dxa"/>
              <w:left w:w="80" w:type="dxa"/>
              <w:bottom w:w="80" w:type="dxa"/>
              <w:right w:w="80" w:type="dxa"/>
            </w:tcMar>
          </w:tcPr>
          <w:p w14:paraId="13139D7F" w14:textId="26FD7ED3" w:rsidR="00693503" w:rsidRPr="00F13B85" w:rsidRDefault="00693503" w:rsidP="00D157FF">
            <w:pPr>
              <w:jc w:val="both"/>
              <w:rPr>
                <w:rFonts w:ascii="Arial" w:hAnsi="Arial" w:cs="Arial"/>
                <w:b/>
                <w:sz w:val="24"/>
                <w:szCs w:val="24"/>
              </w:rPr>
            </w:pPr>
            <w:r w:rsidRPr="00F13B85">
              <w:rPr>
                <w:rFonts w:ascii="Arial" w:hAnsi="Arial" w:cs="Arial"/>
                <w:b/>
                <w:sz w:val="24"/>
                <w:szCs w:val="24"/>
              </w:rPr>
              <w:t>BUDGETARY MANAGEMENT 2022/23</w:t>
            </w:r>
          </w:p>
        </w:tc>
        <w:tc>
          <w:tcPr>
            <w:tcW w:w="5115" w:type="dxa"/>
            <w:gridSpan w:val="2"/>
            <w:tcMar>
              <w:top w:w="80" w:type="dxa"/>
              <w:left w:w="80" w:type="dxa"/>
              <w:bottom w:w="80" w:type="dxa"/>
              <w:right w:w="80" w:type="dxa"/>
            </w:tcMar>
          </w:tcPr>
          <w:p w14:paraId="728DBE51" w14:textId="77777777" w:rsidR="00693503" w:rsidRPr="00F13B85" w:rsidRDefault="00693503" w:rsidP="002820D7">
            <w:pPr>
              <w:rPr>
                <w:rFonts w:ascii="Arial" w:hAnsi="Arial" w:cs="Arial"/>
                <w:b/>
                <w:sz w:val="24"/>
                <w:szCs w:val="24"/>
              </w:rPr>
            </w:pPr>
          </w:p>
        </w:tc>
      </w:tr>
      <w:tr w:rsidR="00693503" w:rsidRPr="00E60CB1" w14:paraId="39C10699" w14:textId="77777777" w:rsidTr="007E0E66">
        <w:trPr>
          <w:trHeight w:val="301"/>
        </w:trPr>
        <w:tc>
          <w:tcPr>
            <w:tcW w:w="1415" w:type="dxa"/>
            <w:tcMar>
              <w:top w:w="80" w:type="dxa"/>
              <w:left w:w="80" w:type="dxa"/>
              <w:bottom w:w="80" w:type="dxa"/>
              <w:right w:w="80" w:type="dxa"/>
            </w:tcMar>
          </w:tcPr>
          <w:p w14:paraId="76FD27E2" w14:textId="77777777" w:rsidR="00693503" w:rsidRPr="00F13B85" w:rsidRDefault="00693503" w:rsidP="00D157FF">
            <w:pPr>
              <w:jc w:val="both"/>
              <w:rPr>
                <w:rFonts w:ascii="Arial" w:hAnsi="Arial" w:cs="Arial"/>
                <w:b/>
                <w:sz w:val="24"/>
                <w:szCs w:val="24"/>
              </w:rPr>
            </w:pPr>
          </w:p>
        </w:tc>
        <w:tc>
          <w:tcPr>
            <w:tcW w:w="7770" w:type="dxa"/>
            <w:tcMar>
              <w:top w:w="80" w:type="dxa"/>
              <w:left w:w="80" w:type="dxa"/>
              <w:bottom w:w="80" w:type="dxa"/>
              <w:right w:w="80" w:type="dxa"/>
            </w:tcMar>
          </w:tcPr>
          <w:p w14:paraId="161248BB" w14:textId="20AB656E" w:rsidR="00693503" w:rsidRPr="00F13B85" w:rsidRDefault="0017554E" w:rsidP="0017554E">
            <w:pPr>
              <w:jc w:val="both"/>
              <w:rPr>
                <w:rFonts w:ascii="Arial" w:hAnsi="Arial" w:cs="Arial"/>
                <w:sz w:val="24"/>
                <w:szCs w:val="24"/>
              </w:rPr>
            </w:pPr>
            <w:r w:rsidRPr="00F13B85">
              <w:rPr>
                <w:rFonts w:ascii="Arial" w:hAnsi="Arial" w:cs="Arial"/>
                <w:sz w:val="24"/>
                <w:szCs w:val="24"/>
              </w:rPr>
              <w:t>A report providing an update on the Budgetary Man</w:t>
            </w:r>
            <w:r w:rsidR="00480F61" w:rsidRPr="00F13B85">
              <w:rPr>
                <w:rFonts w:ascii="Arial" w:hAnsi="Arial" w:cs="Arial"/>
                <w:sz w:val="24"/>
                <w:szCs w:val="24"/>
              </w:rPr>
              <w:t>agement Revenue Resource Limit and</w:t>
            </w:r>
            <w:r w:rsidRPr="00F13B85">
              <w:rPr>
                <w:rFonts w:ascii="Arial" w:hAnsi="Arial" w:cs="Arial"/>
                <w:sz w:val="24"/>
                <w:szCs w:val="24"/>
              </w:rPr>
              <w:t xml:space="preserve"> Plan 2022/23 was </w:t>
            </w:r>
            <w:r w:rsidRPr="00F13B85">
              <w:rPr>
                <w:rFonts w:ascii="Arial" w:hAnsi="Arial" w:cs="Arial"/>
                <w:b/>
                <w:sz w:val="24"/>
                <w:szCs w:val="24"/>
              </w:rPr>
              <w:t xml:space="preserve">received. </w:t>
            </w:r>
          </w:p>
          <w:p w14:paraId="7709AA81" w14:textId="4D84919D" w:rsidR="0017554E" w:rsidRPr="00F13B85" w:rsidRDefault="0017554E" w:rsidP="0017554E">
            <w:pPr>
              <w:jc w:val="both"/>
              <w:rPr>
                <w:rFonts w:ascii="Arial" w:hAnsi="Arial" w:cs="Arial"/>
                <w:sz w:val="24"/>
                <w:szCs w:val="24"/>
              </w:rPr>
            </w:pPr>
            <w:r w:rsidRPr="00F13B85">
              <w:rPr>
                <w:rFonts w:ascii="Arial" w:hAnsi="Arial" w:cs="Arial"/>
                <w:sz w:val="24"/>
                <w:szCs w:val="24"/>
              </w:rPr>
              <w:t xml:space="preserve">In introducing the report, Darren Griffiths highlighted the following </w:t>
            </w:r>
            <w:r w:rsidRPr="00F13B85">
              <w:rPr>
                <w:rFonts w:ascii="Arial" w:hAnsi="Arial" w:cs="Arial"/>
                <w:sz w:val="24"/>
                <w:szCs w:val="24"/>
              </w:rPr>
              <w:lastRenderedPageBreak/>
              <w:t xml:space="preserve">points; </w:t>
            </w:r>
          </w:p>
          <w:p w14:paraId="1423CEE4" w14:textId="2C1AD3C1" w:rsidR="00480F61" w:rsidRPr="00F13B85" w:rsidRDefault="00480F61" w:rsidP="00B53E22">
            <w:pPr>
              <w:pStyle w:val="ListParagraph"/>
              <w:numPr>
                <w:ilvl w:val="0"/>
                <w:numId w:val="28"/>
              </w:numPr>
              <w:jc w:val="both"/>
              <w:rPr>
                <w:rFonts w:hAnsi="Arial" w:cs="Arial"/>
                <w:color w:val="auto"/>
              </w:rPr>
            </w:pPr>
            <w:r w:rsidRPr="00F13B85">
              <w:rPr>
                <w:rFonts w:hAnsi="Arial" w:cs="Arial"/>
                <w:color w:val="auto"/>
              </w:rPr>
              <w:t xml:space="preserve">The report focused </w:t>
            </w:r>
            <w:r w:rsidR="00E04206">
              <w:rPr>
                <w:rFonts w:hAnsi="Arial" w:cs="Arial"/>
                <w:color w:val="auto"/>
              </w:rPr>
              <w:t xml:space="preserve">on </w:t>
            </w:r>
            <w:r w:rsidRPr="00F13B85">
              <w:rPr>
                <w:rFonts w:hAnsi="Arial" w:cs="Arial"/>
                <w:color w:val="auto"/>
              </w:rPr>
              <w:t>budgeting and the allocation of resources across the Health Board within the financial year 2022/23;</w:t>
            </w:r>
          </w:p>
          <w:p w14:paraId="71D31EE1" w14:textId="366E0B21" w:rsidR="0017554E" w:rsidRPr="00F13B85" w:rsidRDefault="00480F61" w:rsidP="00B53E22">
            <w:pPr>
              <w:pStyle w:val="ListParagraph"/>
              <w:numPr>
                <w:ilvl w:val="0"/>
                <w:numId w:val="28"/>
              </w:numPr>
              <w:jc w:val="both"/>
              <w:rPr>
                <w:rFonts w:hAnsi="Arial" w:cs="Arial"/>
                <w:color w:val="auto"/>
              </w:rPr>
            </w:pPr>
            <w:r w:rsidRPr="00F13B85">
              <w:rPr>
                <w:rFonts w:hAnsi="Arial" w:cs="Arial"/>
                <w:color w:val="auto"/>
              </w:rPr>
              <w:t xml:space="preserve">Budget </w:t>
            </w:r>
            <w:r w:rsidR="001E2A07">
              <w:rPr>
                <w:rFonts w:hAnsi="Arial" w:cs="Arial"/>
                <w:color w:val="auto"/>
              </w:rPr>
              <w:t>Holders would</w:t>
            </w:r>
            <w:r w:rsidRPr="00F13B85">
              <w:rPr>
                <w:rFonts w:hAnsi="Arial" w:cs="Arial"/>
                <w:color w:val="auto"/>
              </w:rPr>
              <w:t xml:space="preserve"> be allocated budgets and accountable for delivering and against which performance will be measured;</w:t>
            </w:r>
          </w:p>
          <w:p w14:paraId="694551BB" w14:textId="1053E621" w:rsidR="00480F61" w:rsidRPr="00F13B85" w:rsidRDefault="001E2A07" w:rsidP="00B53E22">
            <w:pPr>
              <w:pStyle w:val="ListParagraph"/>
              <w:numPr>
                <w:ilvl w:val="0"/>
                <w:numId w:val="28"/>
              </w:numPr>
              <w:jc w:val="both"/>
              <w:rPr>
                <w:rFonts w:hAnsi="Arial" w:cs="Arial"/>
                <w:color w:val="auto"/>
              </w:rPr>
            </w:pPr>
            <w:r>
              <w:rPr>
                <w:rFonts w:hAnsi="Arial" w:cs="Arial"/>
                <w:color w:val="auto"/>
              </w:rPr>
              <w:t>The plan</w:t>
            </w:r>
            <w:r w:rsidR="00480F61" w:rsidRPr="00F13B85">
              <w:rPr>
                <w:rFonts w:hAnsi="Arial" w:cs="Arial"/>
                <w:color w:val="auto"/>
              </w:rPr>
              <w:t xml:space="preserve"> set aside funding to support non-pay inflation. There will be a number of cost centres which would not attract this basic non-pay inflation. For those cost centres for which an uplift for non-pay inflation is appropriate the funding available will need to be equitably shared based on that cost centres % of the overall non-pay budget of the Health Board;</w:t>
            </w:r>
          </w:p>
          <w:p w14:paraId="09B58755" w14:textId="54591977" w:rsidR="00480F61" w:rsidRPr="00F13B85" w:rsidRDefault="00480F61" w:rsidP="00B53E22">
            <w:pPr>
              <w:pStyle w:val="ListParagraph"/>
              <w:numPr>
                <w:ilvl w:val="0"/>
                <w:numId w:val="28"/>
              </w:numPr>
              <w:jc w:val="both"/>
              <w:rPr>
                <w:rFonts w:hAnsi="Arial" w:cs="Arial"/>
                <w:color w:val="auto"/>
              </w:rPr>
            </w:pPr>
            <w:r w:rsidRPr="00F13B85">
              <w:rPr>
                <w:rFonts w:hAnsi="Arial" w:cs="Arial"/>
                <w:color w:val="auto"/>
              </w:rPr>
              <w:t xml:space="preserve">Savings are only transacted on a budget basis materializing  in the ledger and CIP and expenditure budgets will be reduced; </w:t>
            </w:r>
          </w:p>
          <w:p w14:paraId="7932C45E" w14:textId="6219B6AD" w:rsidR="00480F61" w:rsidRPr="00F13B85" w:rsidRDefault="00480F61" w:rsidP="00B53E22">
            <w:pPr>
              <w:pStyle w:val="ListParagraph"/>
              <w:numPr>
                <w:ilvl w:val="0"/>
                <w:numId w:val="28"/>
              </w:numPr>
              <w:jc w:val="both"/>
              <w:rPr>
                <w:rFonts w:hAnsi="Arial" w:cs="Arial"/>
                <w:color w:val="auto"/>
              </w:rPr>
            </w:pPr>
            <w:r w:rsidRPr="00F13B85">
              <w:rPr>
                <w:rFonts w:hAnsi="Arial" w:cs="Arial"/>
                <w:color w:val="auto"/>
              </w:rPr>
              <w:t>National programme costs will be incurred and cashed out;</w:t>
            </w:r>
          </w:p>
          <w:p w14:paraId="656A1A6A" w14:textId="66BAFE10" w:rsidR="0017554E" w:rsidRPr="00F13B85" w:rsidRDefault="003632FD" w:rsidP="00B53E22">
            <w:pPr>
              <w:pStyle w:val="ListParagraph"/>
              <w:numPr>
                <w:ilvl w:val="0"/>
                <w:numId w:val="28"/>
              </w:numPr>
              <w:jc w:val="both"/>
              <w:rPr>
                <w:rFonts w:hAnsi="Arial" w:cs="Arial"/>
                <w:color w:val="auto"/>
              </w:rPr>
            </w:pPr>
            <w:r w:rsidRPr="00F13B85">
              <w:rPr>
                <w:rFonts w:hAnsi="Arial" w:cs="Arial"/>
                <w:color w:val="auto"/>
              </w:rPr>
              <w:t>Where national uplifts are agreed for GMS, GDS and Pharmacy contracts these uplifts are allocated directly to the primary community and therapies service group</w:t>
            </w:r>
            <w:r w:rsidR="00E04206">
              <w:rPr>
                <w:rFonts w:hAnsi="Arial" w:cs="Arial"/>
                <w:color w:val="auto"/>
              </w:rPr>
              <w:t>.</w:t>
            </w:r>
          </w:p>
          <w:p w14:paraId="2A9495EF" w14:textId="57F21846" w:rsidR="0017554E" w:rsidRPr="00F13B85" w:rsidRDefault="0017554E" w:rsidP="0017554E">
            <w:pPr>
              <w:jc w:val="both"/>
              <w:rPr>
                <w:rFonts w:ascii="Arial" w:hAnsi="Arial" w:cs="Arial"/>
                <w:sz w:val="24"/>
                <w:szCs w:val="24"/>
              </w:rPr>
            </w:pPr>
            <w:r w:rsidRPr="00F13B85">
              <w:rPr>
                <w:rFonts w:ascii="Arial" w:hAnsi="Arial" w:cs="Arial"/>
                <w:sz w:val="24"/>
                <w:szCs w:val="24"/>
              </w:rPr>
              <w:t xml:space="preserve">In discussion of the report, </w:t>
            </w:r>
            <w:r w:rsidR="003632FD" w:rsidRPr="00F13B85">
              <w:rPr>
                <w:rFonts w:ascii="Arial" w:hAnsi="Arial" w:cs="Arial"/>
                <w:sz w:val="24"/>
                <w:szCs w:val="24"/>
              </w:rPr>
              <w:t>the following points were made;</w:t>
            </w:r>
          </w:p>
          <w:p w14:paraId="7D9A2C7D" w14:textId="523BAB69" w:rsidR="007D086D" w:rsidRPr="00F13B85" w:rsidRDefault="007D086D" w:rsidP="0017554E">
            <w:pPr>
              <w:jc w:val="both"/>
              <w:rPr>
                <w:rFonts w:ascii="Arial" w:hAnsi="Arial" w:cs="Arial"/>
                <w:sz w:val="24"/>
                <w:szCs w:val="24"/>
              </w:rPr>
            </w:pPr>
            <w:r w:rsidRPr="00F13B85">
              <w:rPr>
                <w:rFonts w:ascii="Arial" w:hAnsi="Arial" w:cs="Arial"/>
                <w:sz w:val="24"/>
                <w:szCs w:val="24"/>
              </w:rPr>
              <w:t xml:space="preserve">Steve Spill queried whether the health and social care levy was re-current. Darren Griffiths advised that funding had not been identified for extraordinary COVID-19 response costs, however Welsh Government have informed Health Boards to plan for it. </w:t>
            </w:r>
            <w:r w:rsidR="0060189A" w:rsidRPr="00F13B85">
              <w:rPr>
                <w:rFonts w:ascii="Arial" w:hAnsi="Arial" w:cs="Arial"/>
                <w:sz w:val="24"/>
                <w:szCs w:val="24"/>
              </w:rPr>
              <w:t xml:space="preserve">He noted that he was under the impression that the social care levy was allocated as a non-recurrent cost, but he would obtain clarification outside of the committee. </w:t>
            </w:r>
          </w:p>
          <w:p w14:paraId="33E713AC" w14:textId="77777777" w:rsidR="0060189A" w:rsidRPr="00F13B85" w:rsidRDefault="0060189A" w:rsidP="0017554E">
            <w:pPr>
              <w:jc w:val="both"/>
              <w:rPr>
                <w:rFonts w:ascii="Arial" w:hAnsi="Arial" w:cs="Arial"/>
                <w:sz w:val="24"/>
                <w:szCs w:val="24"/>
              </w:rPr>
            </w:pPr>
            <w:r w:rsidRPr="00F13B85">
              <w:rPr>
                <w:rFonts w:ascii="Arial" w:hAnsi="Arial" w:cs="Arial"/>
                <w:sz w:val="24"/>
                <w:szCs w:val="24"/>
              </w:rPr>
              <w:t xml:space="preserve">Reena Owen queried whether committee members were satisfied of assurance that budget holders were aware of their delegated responsibilities and level of accountability. Darren Griffiths advised that there was a challenge around this area due to the size of the Health Board. He noted that meaningful conversations with divisional areas to hold budget holders to account were required, however challenges remained at the workforce base level. </w:t>
            </w:r>
          </w:p>
          <w:p w14:paraId="68EFEF87" w14:textId="3CF2C1B0" w:rsidR="0017554E" w:rsidRPr="00F13B85" w:rsidRDefault="0060189A" w:rsidP="00F13B85">
            <w:pPr>
              <w:jc w:val="both"/>
              <w:rPr>
                <w:rFonts w:ascii="Arial" w:hAnsi="Arial" w:cs="Arial"/>
                <w:sz w:val="24"/>
                <w:szCs w:val="24"/>
              </w:rPr>
            </w:pPr>
            <w:r w:rsidRPr="00F13B85">
              <w:rPr>
                <w:rFonts w:ascii="Arial" w:hAnsi="Arial" w:cs="Arial"/>
                <w:sz w:val="24"/>
                <w:szCs w:val="24"/>
              </w:rPr>
              <w:t>Patricia Price highlighted</w:t>
            </w:r>
            <w:r w:rsidR="00F13B85" w:rsidRPr="00F13B85">
              <w:rPr>
                <w:rFonts w:ascii="Arial" w:hAnsi="Arial" w:cs="Arial"/>
                <w:sz w:val="24"/>
                <w:szCs w:val="24"/>
              </w:rPr>
              <w:t xml:space="preserve"> that it would be helpful to receive</w:t>
            </w:r>
            <w:r w:rsidRPr="00F13B85">
              <w:rPr>
                <w:rFonts w:ascii="Arial" w:hAnsi="Arial" w:cs="Arial"/>
                <w:sz w:val="24"/>
                <w:szCs w:val="24"/>
              </w:rPr>
              <w:t xml:space="preserve"> information on a budget setting going forward</w:t>
            </w:r>
            <w:r w:rsidR="00F13B85" w:rsidRPr="00F13B85">
              <w:rPr>
                <w:rFonts w:ascii="Arial" w:hAnsi="Arial" w:cs="Arial"/>
                <w:sz w:val="24"/>
                <w:szCs w:val="24"/>
              </w:rPr>
              <w:t xml:space="preserve"> as SBUHB was working on 19/20 baseline</w:t>
            </w:r>
            <w:r w:rsidRPr="00F13B85">
              <w:rPr>
                <w:rFonts w:ascii="Arial" w:hAnsi="Arial" w:cs="Arial"/>
                <w:sz w:val="24"/>
                <w:szCs w:val="24"/>
              </w:rPr>
              <w:t>.</w:t>
            </w:r>
            <w:r w:rsidR="00F13B85" w:rsidRPr="00F13B85">
              <w:rPr>
                <w:rFonts w:ascii="Arial" w:hAnsi="Arial" w:cs="Arial"/>
                <w:sz w:val="24"/>
                <w:szCs w:val="24"/>
              </w:rPr>
              <w:t xml:space="preserve"> Darren Griffiths supported a discussion with Independent Members as it would be good to move away from the 19/20 baseline. He highlighted that a more sophisticated budget setting was required. </w:t>
            </w:r>
          </w:p>
        </w:tc>
        <w:tc>
          <w:tcPr>
            <w:tcW w:w="5115" w:type="dxa"/>
            <w:gridSpan w:val="2"/>
            <w:tcMar>
              <w:top w:w="80" w:type="dxa"/>
              <w:left w:w="80" w:type="dxa"/>
              <w:bottom w:w="80" w:type="dxa"/>
              <w:right w:w="80" w:type="dxa"/>
            </w:tcMar>
          </w:tcPr>
          <w:p w14:paraId="574FCBAE" w14:textId="77777777" w:rsidR="00693503" w:rsidRPr="00F13B85" w:rsidRDefault="00693503" w:rsidP="002820D7">
            <w:pPr>
              <w:rPr>
                <w:rFonts w:ascii="Arial" w:hAnsi="Arial" w:cs="Arial"/>
                <w:b/>
                <w:sz w:val="24"/>
                <w:szCs w:val="24"/>
              </w:rPr>
            </w:pPr>
          </w:p>
          <w:p w14:paraId="4344BEC1" w14:textId="77777777" w:rsidR="0060189A" w:rsidRPr="00F13B85" w:rsidRDefault="0060189A" w:rsidP="002820D7">
            <w:pPr>
              <w:rPr>
                <w:rFonts w:ascii="Arial" w:hAnsi="Arial" w:cs="Arial"/>
                <w:b/>
                <w:sz w:val="24"/>
                <w:szCs w:val="24"/>
              </w:rPr>
            </w:pPr>
          </w:p>
          <w:p w14:paraId="13473A6C" w14:textId="77777777" w:rsidR="0060189A" w:rsidRPr="00F13B85" w:rsidRDefault="0060189A" w:rsidP="002820D7">
            <w:pPr>
              <w:rPr>
                <w:rFonts w:ascii="Arial" w:hAnsi="Arial" w:cs="Arial"/>
                <w:b/>
                <w:sz w:val="24"/>
                <w:szCs w:val="24"/>
              </w:rPr>
            </w:pPr>
          </w:p>
          <w:p w14:paraId="585E718A" w14:textId="77777777" w:rsidR="0060189A" w:rsidRPr="00F13B85" w:rsidRDefault="0060189A" w:rsidP="002820D7">
            <w:pPr>
              <w:rPr>
                <w:rFonts w:ascii="Arial" w:hAnsi="Arial" w:cs="Arial"/>
                <w:b/>
                <w:sz w:val="24"/>
                <w:szCs w:val="24"/>
              </w:rPr>
            </w:pPr>
          </w:p>
          <w:p w14:paraId="5F23A03C" w14:textId="77777777" w:rsidR="0060189A" w:rsidRPr="00F13B85" w:rsidRDefault="0060189A" w:rsidP="002820D7">
            <w:pPr>
              <w:rPr>
                <w:rFonts w:ascii="Arial" w:hAnsi="Arial" w:cs="Arial"/>
                <w:b/>
                <w:sz w:val="24"/>
                <w:szCs w:val="24"/>
              </w:rPr>
            </w:pPr>
          </w:p>
          <w:p w14:paraId="795DE81B" w14:textId="77777777" w:rsidR="0060189A" w:rsidRPr="00F13B85" w:rsidRDefault="0060189A" w:rsidP="002820D7">
            <w:pPr>
              <w:rPr>
                <w:rFonts w:ascii="Arial" w:hAnsi="Arial" w:cs="Arial"/>
                <w:b/>
                <w:sz w:val="24"/>
                <w:szCs w:val="24"/>
              </w:rPr>
            </w:pPr>
          </w:p>
          <w:p w14:paraId="2711A1E9" w14:textId="77777777" w:rsidR="0060189A" w:rsidRPr="00F13B85" w:rsidRDefault="0060189A" w:rsidP="002820D7">
            <w:pPr>
              <w:rPr>
                <w:rFonts w:ascii="Arial" w:hAnsi="Arial" w:cs="Arial"/>
                <w:b/>
                <w:sz w:val="24"/>
                <w:szCs w:val="24"/>
              </w:rPr>
            </w:pPr>
          </w:p>
          <w:p w14:paraId="6D549361" w14:textId="77777777" w:rsidR="0060189A" w:rsidRPr="00F13B85" w:rsidRDefault="0060189A" w:rsidP="002820D7">
            <w:pPr>
              <w:rPr>
                <w:rFonts w:ascii="Arial" w:hAnsi="Arial" w:cs="Arial"/>
                <w:b/>
                <w:sz w:val="24"/>
                <w:szCs w:val="24"/>
              </w:rPr>
            </w:pPr>
          </w:p>
          <w:p w14:paraId="69FEE477" w14:textId="77777777" w:rsidR="0060189A" w:rsidRPr="00F13B85" w:rsidRDefault="0060189A" w:rsidP="002820D7">
            <w:pPr>
              <w:rPr>
                <w:rFonts w:ascii="Arial" w:hAnsi="Arial" w:cs="Arial"/>
                <w:b/>
                <w:sz w:val="24"/>
                <w:szCs w:val="24"/>
              </w:rPr>
            </w:pPr>
          </w:p>
          <w:p w14:paraId="74FAE743" w14:textId="77777777" w:rsidR="0060189A" w:rsidRPr="00F13B85" w:rsidRDefault="0060189A" w:rsidP="002820D7">
            <w:pPr>
              <w:rPr>
                <w:rFonts w:ascii="Arial" w:hAnsi="Arial" w:cs="Arial"/>
                <w:b/>
                <w:sz w:val="24"/>
                <w:szCs w:val="24"/>
              </w:rPr>
            </w:pPr>
          </w:p>
          <w:p w14:paraId="5793895F" w14:textId="77777777" w:rsidR="0060189A" w:rsidRPr="00F13B85" w:rsidRDefault="0060189A" w:rsidP="002820D7">
            <w:pPr>
              <w:rPr>
                <w:rFonts w:ascii="Arial" w:hAnsi="Arial" w:cs="Arial"/>
                <w:b/>
                <w:sz w:val="24"/>
                <w:szCs w:val="24"/>
              </w:rPr>
            </w:pPr>
          </w:p>
          <w:p w14:paraId="15BD503E" w14:textId="77777777" w:rsidR="0060189A" w:rsidRPr="00F13B85" w:rsidRDefault="0060189A" w:rsidP="002820D7">
            <w:pPr>
              <w:rPr>
                <w:rFonts w:ascii="Arial" w:hAnsi="Arial" w:cs="Arial"/>
                <w:b/>
                <w:sz w:val="24"/>
                <w:szCs w:val="24"/>
              </w:rPr>
            </w:pPr>
          </w:p>
          <w:p w14:paraId="5984B730" w14:textId="77777777" w:rsidR="0060189A" w:rsidRPr="00F13B85" w:rsidRDefault="0060189A" w:rsidP="002820D7">
            <w:pPr>
              <w:rPr>
                <w:rFonts w:ascii="Arial" w:hAnsi="Arial" w:cs="Arial"/>
                <w:b/>
                <w:sz w:val="24"/>
                <w:szCs w:val="24"/>
              </w:rPr>
            </w:pPr>
          </w:p>
          <w:p w14:paraId="450D899A" w14:textId="77777777" w:rsidR="0060189A" w:rsidRPr="00F13B85" w:rsidRDefault="0060189A" w:rsidP="002820D7">
            <w:pPr>
              <w:rPr>
                <w:rFonts w:ascii="Arial" w:hAnsi="Arial" w:cs="Arial"/>
                <w:b/>
                <w:sz w:val="24"/>
                <w:szCs w:val="24"/>
              </w:rPr>
            </w:pPr>
          </w:p>
          <w:p w14:paraId="564479E4" w14:textId="77777777" w:rsidR="0060189A" w:rsidRPr="00F13B85" w:rsidRDefault="0060189A" w:rsidP="002820D7">
            <w:pPr>
              <w:rPr>
                <w:rFonts w:ascii="Arial" w:hAnsi="Arial" w:cs="Arial"/>
                <w:b/>
                <w:sz w:val="24"/>
                <w:szCs w:val="24"/>
              </w:rPr>
            </w:pPr>
          </w:p>
          <w:p w14:paraId="02979A92" w14:textId="77777777" w:rsidR="0060189A" w:rsidRPr="00F13B85" w:rsidRDefault="0060189A" w:rsidP="002820D7">
            <w:pPr>
              <w:rPr>
                <w:rFonts w:ascii="Arial" w:hAnsi="Arial" w:cs="Arial"/>
                <w:b/>
                <w:sz w:val="24"/>
                <w:szCs w:val="24"/>
              </w:rPr>
            </w:pPr>
          </w:p>
          <w:p w14:paraId="50FF72AA" w14:textId="77777777" w:rsidR="0060189A" w:rsidRPr="00F13B85" w:rsidRDefault="0060189A" w:rsidP="002820D7">
            <w:pPr>
              <w:rPr>
                <w:rFonts w:ascii="Arial" w:hAnsi="Arial" w:cs="Arial"/>
                <w:b/>
                <w:sz w:val="24"/>
                <w:szCs w:val="24"/>
              </w:rPr>
            </w:pPr>
          </w:p>
          <w:p w14:paraId="2908177E" w14:textId="77777777" w:rsidR="0060189A" w:rsidRPr="00F13B85" w:rsidRDefault="0060189A" w:rsidP="002820D7">
            <w:pPr>
              <w:rPr>
                <w:rFonts w:ascii="Arial" w:hAnsi="Arial" w:cs="Arial"/>
                <w:b/>
                <w:sz w:val="24"/>
                <w:szCs w:val="24"/>
              </w:rPr>
            </w:pPr>
          </w:p>
          <w:p w14:paraId="53B1C8A7" w14:textId="77777777" w:rsidR="0060189A" w:rsidRPr="00F13B85" w:rsidRDefault="0060189A" w:rsidP="002820D7">
            <w:pPr>
              <w:rPr>
                <w:rFonts w:ascii="Arial" w:hAnsi="Arial" w:cs="Arial"/>
                <w:b/>
                <w:sz w:val="24"/>
                <w:szCs w:val="24"/>
              </w:rPr>
            </w:pPr>
          </w:p>
          <w:p w14:paraId="746644A7" w14:textId="77777777" w:rsidR="0060189A" w:rsidRPr="00F13B85" w:rsidRDefault="0060189A" w:rsidP="002820D7">
            <w:pPr>
              <w:rPr>
                <w:rFonts w:ascii="Arial" w:hAnsi="Arial" w:cs="Arial"/>
                <w:b/>
                <w:sz w:val="24"/>
                <w:szCs w:val="24"/>
              </w:rPr>
            </w:pPr>
          </w:p>
          <w:p w14:paraId="57C4F392" w14:textId="69F1BA77" w:rsidR="0060189A" w:rsidRPr="00F13B85" w:rsidRDefault="0060189A" w:rsidP="002820D7">
            <w:pPr>
              <w:rPr>
                <w:rFonts w:ascii="Arial" w:hAnsi="Arial" w:cs="Arial"/>
                <w:b/>
                <w:sz w:val="24"/>
                <w:szCs w:val="24"/>
              </w:rPr>
            </w:pPr>
            <w:r w:rsidRPr="00F13B85">
              <w:rPr>
                <w:rFonts w:ascii="Arial" w:hAnsi="Arial" w:cs="Arial"/>
                <w:b/>
                <w:sz w:val="24"/>
                <w:szCs w:val="24"/>
              </w:rPr>
              <w:t>DG</w:t>
            </w:r>
          </w:p>
        </w:tc>
      </w:tr>
      <w:tr w:rsidR="00693503" w:rsidRPr="00E60CB1" w14:paraId="6518950E" w14:textId="77777777" w:rsidTr="007E0E66">
        <w:trPr>
          <w:trHeight w:val="301"/>
        </w:trPr>
        <w:tc>
          <w:tcPr>
            <w:tcW w:w="1415" w:type="dxa"/>
            <w:tcMar>
              <w:top w:w="80" w:type="dxa"/>
              <w:left w:w="80" w:type="dxa"/>
              <w:bottom w:w="80" w:type="dxa"/>
              <w:right w:w="80" w:type="dxa"/>
            </w:tcMar>
          </w:tcPr>
          <w:p w14:paraId="16B345C9" w14:textId="07F8665A" w:rsidR="00693503" w:rsidRPr="00F13B85" w:rsidRDefault="00693503" w:rsidP="00D157FF">
            <w:pPr>
              <w:jc w:val="both"/>
              <w:rPr>
                <w:rFonts w:ascii="Arial" w:hAnsi="Arial" w:cs="Arial"/>
                <w:b/>
                <w:sz w:val="24"/>
                <w:szCs w:val="24"/>
              </w:rPr>
            </w:pPr>
            <w:r w:rsidRPr="00F13B85">
              <w:rPr>
                <w:rFonts w:ascii="Arial" w:hAnsi="Arial" w:cs="Arial"/>
                <w:b/>
                <w:sz w:val="24"/>
                <w:szCs w:val="24"/>
              </w:rPr>
              <w:lastRenderedPageBreak/>
              <w:t>Resolved</w:t>
            </w:r>
            <w:r w:rsidR="0017554E" w:rsidRPr="00F13B85">
              <w:rPr>
                <w:rFonts w:ascii="Arial" w:hAnsi="Arial" w:cs="Arial"/>
                <w:b/>
                <w:sz w:val="24"/>
                <w:szCs w:val="24"/>
              </w:rPr>
              <w:t>:</w:t>
            </w:r>
          </w:p>
        </w:tc>
        <w:tc>
          <w:tcPr>
            <w:tcW w:w="7770" w:type="dxa"/>
            <w:tcMar>
              <w:top w:w="80" w:type="dxa"/>
              <w:left w:w="80" w:type="dxa"/>
              <w:bottom w:w="80" w:type="dxa"/>
              <w:right w:w="80" w:type="dxa"/>
            </w:tcMar>
          </w:tcPr>
          <w:p w14:paraId="7C9FEC9B" w14:textId="3E45E773" w:rsidR="00693503" w:rsidRPr="00F13B85" w:rsidRDefault="0060189A" w:rsidP="00B53E22">
            <w:pPr>
              <w:pStyle w:val="ListParagraph"/>
              <w:numPr>
                <w:ilvl w:val="0"/>
                <w:numId w:val="29"/>
              </w:numPr>
              <w:jc w:val="both"/>
              <w:rPr>
                <w:rFonts w:hAnsi="Arial" w:cs="Arial"/>
                <w:color w:val="auto"/>
              </w:rPr>
            </w:pPr>
            <w:r w:rsidRPr="00F13B85">
              <w:rPr>
                <w:rFonts w:hAnsi="Arial" w:cs="Arial"/>
                <w:color w:val="auto"/>
              </w:rPr>
              <w:t xml:space="preserve">Clarification be sought surrounding whether the health and social care levy costs were recurrent of non-recurrent. </w:t>
            </w:r>
          </w:p>
          <w:p w14:paraId="1ACD050A" w14:textId="2C4AE0B8" w:rsidR="00F13B85" w:rsidRPr="00F13B85" w:rsidRDefault="00F13B85" w:rsidP="00B53E22">
            <w:pPr>
              <w:pStyle w:val="ListParagraph"/>
              <w:numPr>
                <w:ilvl w:val="0"/>
                <w:numId w:val="29"/>
              </w:numPr>
              <w:jc w:val="both"/>
              <w:rPr>
                <w:rFonts w:hAnsi="Arial" w:cs="Arial"/>
                <w:color w:val="auto"/>
              </w:rPr>
            </w:pPr>
            <w:r w:rsidRPr="00F13B85">
              <w:rPr>
                <w:rFonts w:hAnsi="Arial" w:cs="Arial"/>
                <w:color w:val="auto"/>
              </w:rPr>
              <w:t xml:space="preserve">CIP principles and recurrent/non recurrent actions, which will need to be presented by service units to see expenditure plans consistent with 4% CIP reduction each month from April 2022 were </w:t>
            </w:r>
            <w:r w:rsidRPr="00F13B85">
              <w:rPr>
                <w:rFonts w:hAnsi="Arial" w:cs="Arial"/>
                <w:b/>
                <w:color w:val="auto"/>
              </w:rPr>
              <w:t>agreed.</w:t>
            </w:r>
            <w:r w:rsidRPr="00F13B85">
              <w:rPr>
                <w:rFonts w:hAnsi="Arial" w:cs="Arial"/>
                <w:color w:val="auto"/>
              </w:rPr>
              <w:t xml:space="preserve"> </w:t>
            </w:r>
          </w:p>
          <w:p w14:paraId="4F9BCCC2" w14:textId="58CC32CB" w:rsidR="00F13B85" w:rsidRPr="00F13B85" w:rsidRDefault="00F13B85" w:rsidP="00B53E22">
            <w:pPr>
              <w:pStyle w:val="ListParagraph"/>
              <w:numPr>
                <w:ilvl w:val="0"/>
                <w:numId w:val="29"/>
              </w:numPr>
              <w:jc w:val="both"/>
              <w:rPr>
                <w:rFonts w:hAnsi="Arial" w:cs="Arial"/>
                <w:color w:val="auto"/>
              </w:rPr>
            </w:pPr>
            <w:r w:rsidRPr="00F13B85">
              <w:rPr>
                <w:rFonts w:hAnsi="Arial" w:cs="Arial"/>
                <w:color w:val="auto"/>
              </w:rPr>
              <w:t xml:space="preserve">The proposal to look at alternative approaches to future budget allocation to support the Health Boards planning / commissioning of services for the population it serves was </w:t>
            </w:r>
            <w:r w:rsidRPr="00F13B85">
              <w:rPr>
                <w:rFonts w:hAnsi="Arial" w:cs="Arial"/>
                <w:b/>
                <w:color w:val="auto"/>
              </w:rPr>
              <w:t>noted.</w:t>
            </w:r>
          </w:p>
          <w:p w14:paraId="2CC5732F" w14:textId="441E4C8F" w:rsidR="00F13B85" w:rsidRPr="00F13B85" w:rsidRDefault="00F13B85" w:rsidP="00B53E22">
            <w:pPr>
              <w:pStyle w:val="ListParagraph"/>
              <w:numPr>
                <w:ilvl w:val="0"/>
                <w:numId w:val="29"/>
              </w:numPr>
              <w:jc w:val="both"/>
              <w:rPr>
                <w:rFonts w:hAnsi="Arial" w:cs="Arial"/>
                <w:color w:val="auto"/>
              </w:rPr>
            </w:pPr>
            <w:r w:rsidRPr="00F13B85">
              <w:rPr>
                <w:rFonts w:hAnsi="Arial" w:cs="Arial"/>
                <w:color w:val="auto"/>
              </w:rPr>
              <w:t>The potential risks regarding the anticipated income assumptions on Covid and Extraordinary Pressures and the scrutiny by C</w:t>
            </w:r>
            <w:r>
              <w:rPr>
                <w:rFonts w:hAnsi="Arial" w:cs="Arial"/>
                <w:color w:val="auto"/>
              </w:rPr>
              <w:t>hief Executive Officer</w:t>
            </w:r>
            <w:r w:rsidRPr="00F13B85">
              <w:rPr>
                <w:rFonts w:hAnsi="Arial" w:cs="Arial"/>
                <w:color w:val="auto"/>
              </w:rPr>
              <w:t>/D</w:t>
            </w:r>
            <w:r>
              <w:rPr>
                <w:rFonts w:hAnsi="Arial" w:cs="Arial"/>
                <w:color w:val="auto"/>
              </w:rPr>
              <w:t>irector of Finance</w:t>
            </w:r>
            <w:r w:rsidRPr="00F13B85">
              <w:rPr>
                <w:rFonts w:hAnsi="Arial" w:cs="Arial"/>
                <w:color w:val="auto"/>
              </w:rPr>
              <w:t xml:space="preserve"> of spend profiles with the relevant budget holders during March 2022 were </w:t>
            </w:r>
            <w:r w:rsidRPr="00F13B85">
              <w:rPr>
                <w:rFonts w:hAnsi="Arial" w:cs="Arial"/>
                <w:b/>
                <w:color w:val="auto"/>
              </w:rPr>
              <w:t>noted</w:t>
            </w:r>
            <w:r w:rsidRPr="00F13B85">
              <w:rPr>
                <w:rFonts w:hAnsi="Arial" w:cs="Arial"/>
                <w:color w:val="auto"/>
              </w:rPr>
              <w:t xml:space="preserve">. </w:t>
            </w:r>
          </w:p>
          <w:p w14:paraId="7688E5F7" w14:textId="1B52AEB1" w:rsidR="00F13B85" w:rsidRPr="00F13B85" w:rsidRDefault="00F13B85" w:rsidP="00B53E22">
            <w:pPr>
              <w:pStyle w:val="ListParagraph"/>
              <w:numPr>
                <w:ilvl w:val="0"/>
                <w:numId w:val="29"/>
              </w:numPr>
              <w:jc w:val="both"/>
              <w:rPr>
                <w:rFonts w:hAnsi="Arial" w:cs="Arial"/>
                <w:color w:val="auto"/>
              </w:rPr>
            </w:pPr>
            <w:r w:rsidRPr="00F13B85">
              <w:rPr>
                <w:rFonts w:hAnsi="Arial" w:cs="Arial"/>
                <w:color w:val="auto"/>
              </w:rPr>
              <w:t xml:space="preserve">The recommended approaches for the allocating of budgets across the 3 components of the financial plan were </w:t>
            </w:r>
            <w:r w:rsidRPr="00F13B85">
              <w:rPr>
                <w:rFonts w:hAnsi="Arial" w:cs="Arial"/>
                <w:b/>
                <w:color w:val="auto"/>
              </w:rPr>
              <w:t>noted.</w:t>
            </w:r>
          </w:p>
        </w:tc>
        <w:tc>
          <w:tcPr>
            <w:tcW w:w="5115" w:type="dxa"/>
            <w:gridSpan w:val="2"/>
            <w:tcMar>
              <w:top w:w="80" w:type="dxa"/>
              <w:left w:w="80" w:type="dxa"/>
              <w:bottom w:w="80" w:type="dxa"/>
              <w:right w:w="80" w:type="dxa"/>
            </w:tcMar>
          </w:tcPr>
          <w:p w14:paraId="7CEB2C8A" w14:textId="488439E2" w:rsidR="00693503" w:rsidRPr="00F13B85" w:rsidRDefault="0060189A" w:rsidP="002820D7">
            <w:pPr>
              <w:rPr>
                <w:rFonts w:ascii="Arial" w:hAnsi="Arial" w:cs="Arial"/>
                <w:b/>
                <w:sz w:val="24"/>
                <w:szCs w:val="24"/>
              </w:rPr>
            </w:pPr>
            <w:r w:rsidRPr="00F13B85">
              <w:rPr>
                <w:rFonts w:ascii="Arial" w:hAnsi="Arial" w:cs="Arial"/>
                <w:b/>
                <w:sz w:val="24"/>
                <w:szCs w:val="24"/>
              </w:rPr>
              <w:t>DG</w:t>
            </w:r>
          </w:p>
        </w:tc>
      </w:tr>
      <w:tr w:rsidR="00A93D23" w:rsidRPr="00E60CB1" w14:paraId="64355262" w14:textId="77777777" w:rsidTr="007E0E66">
        <w:trPr>
          <w:trHeight w:val="301"/>
        </w:trPr>
        <w:tc>
          <w:tcPr>
            <w:tcW w:w="1415" w:type="dxa"/>
            <w:tcMar>
              <w:top w:w="80" w:type="dxa"/>
              <w:left w:w="80" w:type="dxa"/>
              <w:bottom w:w="80" w:type="dxa"/>
              <w:right w:w="80" w:type="dxa"/>
            </w:tcMar>
          </w:tcPr>
          <w:p w14:paraId="78888DFF" w14:textId="03415026" w:rsidR="00A93D23" w:rsidRPr="00E60CB1" w:rsidRDefault="00874B71" w:rsidP="00D157FF">
            <w:pPr>
              <w:jc w:val="both"/>
              <w:rPr>
                <w:rFonts w:ascii="Arial" w:hAnsi="Arial" w:cs="Arial"/>
                <w:b/>
                <w:sz w:val="24"/>
                <w:szCs w:val="24"/>
              </w:rPr>
            </w:pPr>
            <w:r>
              <w:rPr>
                <w:rFonts w:ascii="Arial" w:hAnsi="Arial" w:cs="Arial"/>
                <w:b/>
                <w:sz w:val="24"/>
                <w:szCs w:val="24"/>
              </w:rPr>
              <w:t>50/22</w:t>
            </w:r>
          </w:p>
        </w:tc>
        <w:tc>
          <w:tcPr>
            <w:tcW w:w="7770" w:type="dxa"/>
            <w:tcMar>
              <w:top w:w="80" w:type="dxa"/>
              <w:left w:w="80" w:type="dxa"/>
              <w:bottom w:w="80" w:type="dxa"/>
              <w:right w:w="80" w:type="dxa"/>
            </w:tcMar>
          </w:tcPr>
          <w:p w14:paraId="29BC5AB6" w14:textId="71D1064A" w:rsidR="00DD4BCD" w:rsidRPr="00E60CB1" w:rsidRDefault="00DD4BCD" w:rsidP="00D157FF">
            <w:pPr>
              <w:jc w:val="both"/>
              <w:rPr>
                <w:rFonts w:ascii="Arial" w:hAnsi="Arial" w:cs="Arial"/>
                <w:b/>
                <w:sz w:val="24"/>
                <w:szCs w:val="24"/>
              </w:rPr>
            </w:pPr>
            <w:r w:rsidRPr="00E60CB1">
              <w:rPr>
                <w:rFonts w:ascii="Arial" w:hAnsi="Arial" w:cs="Arial"/>
                <w:b/>
                <w:sz w:val="24"/>
                <w:szCs w:val="24"/>
              </w:rPr>
              <w:t>PE</w:t>
            </w:r>
            <w:r w:rsidR="00F96795" w:rsidRPr="00E60CB1">
              <w:rPr>
                <w:rFonts w:ascii="Arial" w:hAnsi="Arial" w:cs="Arial"/>
                <w:b/>
                <w:sz w:val="24"/>
                <w:szCs w:val="24"/>
              </w:rPr>
              <w:t>R</w:t>
            </w:r>
            <w:r w:rsidR="00693503">
              <w:rPr>
                <w:rFonts w:ascii="Arial" w:hAnsi="Arial" w:cs="Arial"/>
                <w:b/>
                <w:sz w:val="24"/>
                <w:szCs w:val="24"/>
              </w:rPr>
              <w:t xml:space="preserve">FORMANCE REPORT FOR MONTH </w:t>
            </w:r>
            <w:r w:rsidR="0017554E">
              <w:rPr>
                <w:rFonts w:ascii="Arial" w:hAnsi="Arial" w:cs="Arial"/>
                <w:b/>
                <w:sz w:val="24"/>
                <w:szCs w:val="24"/>
              </w:rPr>
              <w:t>ELEVE</w:t>
            </w:r>
            <w:r w:rsidR="00693503">
              <w:rPr>
                <w:rFonts w:ascii="Arial" w:hAnsi="Arial" w:cs="Arial"/>
                <w:b/>
                <w:sz w:val="24"/>
                <w:szCs w:val="24"/>
              </w:rPr>
              <w:t>N</w:t>
            </w:r>
          </w:p>
        </w:tc>
        <w:tc>
          <w:tcPr>
            <w:tcW w:w="5115" w:type="dxa"/>
            <w:gridSpan w:val="2"/>
            <w:tcMar>
              <w:top w:w="80" w:type="dxa"/>
              <w:left w:w="80" w:type="dxa"/>
              <w:bottom w:w="80" w:type="dxa"/>
              <w:right w:w="80" w:type="dxa"/>
            </w:tcMar>
          </w:tcPr>
          <w:p w14:paraId="39F0C153" w14:textId="77777777" w:rsidR="00A93D23" w:rsidRPr="00E60CB1" w:rsidRDefault="00A93D23" w:rsidP="002820D7">
            <w:pPr>
              <w:rPr>
                <w:rFonts w:ascii="Arial" w:hAnsi="Arial" w:cs="Arial"/>
                <w:b/>
                <w:sz w:val="24"/>
                <w:szCs w:val="24"/>
              </w:rPr>
            </w:pPr>
          </w:p>
        </w:tc>
      </w:tr>
      <w:tr w:rsidR="00A93D23" w:rsidRPr="00E60CB1" w14:paraId="1A322B67" w14:textId="77777777" w:rsidTr="007E0E66">
        <w:trPr>
          <w:trHeight w:val="301"/>
        </w:trPr>
        <w:tc>
          <w:tcPr>
            <w:tcW w:w="1415" w:type="dxa"/>
            <w:tcMar>
              <w:top w:w="80" w:type="dxa"/>
              <w:left w:w="80" w:type="dxa"/>
              <w:bottom w:w="80" w:type="dxa"/>
              <w:right w:w="80" w:type="dxa"/>
            </w:tcMar>
          </w:tcPr>
          <w:p w14:paraId="6CA67382" w14:textId="77777777" w:rsidR="00A93D23" w:rsidRPr="00E60CB1" w:rsidRDefault="00A93D23" w:rsidP="00D157FF">
            <w:pPr>
              <w:jc w:val="both"/>
              <w:rPr>
                <w:rFonts w:ascii="Arial" w:hAnsi="Arial" w:cs="Arial"/>
                <w:b/>
                <w:sz w:val="24"/>
                <w:szCs w:val="24"/>
              </w:rPr>
            </w:pPr>
          </w:p>
        </w:tc>
        <w:tc>
          <w:tcPr>
            <w:tcW w:w="7770" w:type="dxa"/>
            <w:tcMar>
              <w:top w:w="80" w:type="dxa"/>
              <w:left w:w="80" w:type="dxa"/>
              <w:bottom w:w="80" w:type="dxa"/>
              <w:right w:w="80" w:type="dxa"/>
            </w:tcMar>
          </w:tcPr>
          <w:p w14:paraId="48AA305F" w14:textId="5366DC39" w:rsidR="00E704B0" w:rsidRPr="00E60CB1" w:rsidRDefault="007D55CA" w:rsidP="007D55CA">
            <w:pPr>
              <w:rPr>
                <w:rFonts w:ascii="Arial" w:hAnsi="Arial" w:cs="Arial"/>
                <w:b/>
                <w:sz w:val="24"/>
                <w:szCs w:val="24"/>
              </w:rPr>
            </w:pPr>
            <w:r w:rsidRPr="00E60CB1">
              <w:rPr>
                <w:rFonts w:ascii="Arial" w:hAnsi="Arial" w:cs="Arial"/>
                <w:sz w:val="24"/>
                <w:szCs w:val="24"/>
              </w:rPr>
              <w:t>A report setting out the pe</w:t>
            </w:r>
            <w:r w:rsidR="00277523" w:rsidRPr="00E60CB1">
              <w:rPr>
                <w:rFonts w:ascii="Arial" w:hAnsi="Arial" w:cs="Arial"/>
                <w:sz w:val="24"/>
                <w:szCs w:val="24"/>
              </w:rPr>
              <w:t>rf</w:t>
            </w:r>
            <w:r w:rsidR="00693503">
              <w:rPr>
                <w:rFonts w:ascii="Arial" w:hAnsi="Arial" w:cs="Arial"/>
                <w:sz w:val="24"/>
                <w:szCs w:val="24"/>
              </w:rPr>
              <w:t xml:space="preserve">ormance position for month eleven </w:t>
            </w:r>
            <w:r w:rsidRPr="00E60CB1">
              <w:rPr>
                <w:rFonts w:ascii="Arial" w:hAnsi="Arial" w:cs="Arial"/>
                <w:sz w:val="24"/>
                <w:szCs w:val="24"/>
              </w:rPr>
              <w:t xml:space="preserve">was </w:t>
            </w:r>
            <w:r w:rsidRPr="00E60CB1">
              <w:rPr>
                <w:rFonts w:ascii="Arial" w:hAnsi="Arial" w:cs="Arial"/>
                <w:b/>
                <w:sz w:val="24"/>
                <w:szCs w:val="24"/>
              </w:rPr>
              <w:t xml:space="preserve">received. </w:t>
            </w:r>
          </w:p>
          <w:p w14:paraId="440E86F3" w14:textId="77777777" w:rsidR="007D55CA" w:rsidRPr="00E60CB1" w:rsidRDefault="007D55CA" w:rsidP="007D55CA">
            <w:pPr>
              <w:rPr>
                <w:rFonts w:ascii="Arial" w:hAnsi="Arial" w:cs="Arial"/>
                <w:sz w:val="24"/>
                <w:szCs w:val="24"/>
              </w:rPr>
            </w:pPr>
            <w:r w:rsidRPr="00E60CB1">
              <w:rPr>
                <w:rFonts w:ascii="Arial" w:hAnsi="Arial" w:cs="Arial"/>
                <w:sz w:val="24"/>
                <w:szCs w:val="24"/>
              </w:rPr>
              <w:t>In introducing the report, Darren Griffiths highlighted the following points:</w:t>
            </w:r>
          </w:p>
          <w:p w14:paraId="138F6F04" w14:textId="3F286313" w:rsidR="00C70C14" w:rsidRDefault="00C70C14" w:rsidP="00715277">
            <w:pPr>
              <w:pStyle w:val="ListParagraph"/>
              <w:numPr>
                <w:ilvl w:val="0"/>
                <w:numId w:val="30"/>
              </w:numPr>
              <w:ind w:left="714" w:hanging="357"/>
              <w:rPr>
                <w:rFonts w:hAnsi="Arial" w:cs="Arial"/>
                <w:u w:val="single"/>
              </w:rPr>
            </w:pPr>
            <w:r w:rsidRPr="00BD6C6A">
              <w:rPr>
                <w:rFonts w:hAnsi="Arial" w:cs="Arial"/>
                <w:u w:val="single"/>
              </w:rPr>
              <w:t xml:space="preserve">COVID-19 Dashboard </w:t>
            </w:r>
          </w:p>
          <w:p w14:paraId="0B6DB416" w14:textId="304FFCE0" w:rsidR="0017554E" w:rsidRPr="00F13B85" w:rsidRDefault="00F13B85" w:rsidP="00715277">
            <w:pPr>
              <w:pStyle w:val="ListParagraph"/>
              <w:numPr>
                <w:ilvl w:val="0"/>
                <w:numId w:val="30"/>
              </w:numPr>
              <w:ind w:left="714" w:hanging="357"/>
              <w:rPr>
                <w:rFonts w:hAnsi="Arial" w:cs="Arial"/>
              </w:rPr>
            </w:pPr>
            <w:r w:rsidRPr="00F13B85">
              <w:rPr>
                <w:rFonts w:hAnsi="Arial" w:cs="Arial"/>
              </w:rPr>
              <w:t>To date the</w:t>
            </w:r>
            <w:r w:rsidR="008464FE">
              <w:rPr>
                <w:rFonts w:hAnsi="Arial" w:cs="Arial"/>
              </w:rPr>
              <w:t xml:space="preserve"> COVID-19 positive</w:t>
            </w:r>
            <w:r w:rsidRPr="00F13B85">
              <w:rPr>
                <w:rFonts w:hAnsi="Arial" w:cs="Arial"/>
              </w:rPr>
              <w:t xml:space="preserve"> figure stood </w:t>
            </w:r>
            <w:r w:rsidR="008464FE">
              <w:rPr>
                <w:rFonts w:hAnsi="Arial" w:cs="Arial"/>
              </w:rPr>
              <w:t>at 103</w:t>
            </w:r>
            <w:r>
              <w:rPr>
                <w:rFonts w:hAnsi="Arial" w:cs="Arial"/>
              </w:rPr>
              <w:t xml:space="preserve"> in the bed system, with 197 </w:t>
            </w:r>
            <w:r w:rsidRPr="00F13B85">
              <w:rPr>
                <w:rFonts w:hAnsi="Arial" w:cs="Arial"/>
              </w:rPr>
              <w:t>patients recovering from COVID</w:t>
            </w:r>
            <w:r>
              <w:rPr>
                <w:rFonts w:hAnsi="Arial" w:cs="Arial"/>
              </w:rPr>
              <w:t>-19. 3 patients were receiving treatment in the intensive therapy unit</w:t>
            </w:r>
            <w:r w:rsidR="00C911E7">
              <w:rPr>
                <w:rFonts w:hAnsi="Arial" w:cs="Arial"/>
              </w:rPr>
              <w:t xml:space="preserve"> (ITU)</w:t>
            </w:r>
            <w:r w:rsidR="008464FE">
              <w:rPr>
                <w:rFonts w:hAnsi="Arial" w:cs="Arial"/>
              </w:rPr>
              <w:t>;</w:t>
            </w:r>
          </w:p>
          <w:p w14:paraId="1196D9F6" w14:textId="51E115FF" w:rsidR="00F13B85" w:rsidRPr="00F13B85" w:rsidRDefault="00F13B85" w:rsidP="00715277">
            <w:pPr>
              <w:pStyle w:val="ListParagraph"/>
              <w:numPr>
                <w:ilvl w:val="0"/>
                <w:numId w:val="30"/>
              </w:numPr>
              <w:ind w:left="714" w:hanging="357"/>
              <w:rPr>
                <w:rFonts w:hAnsi="Arial" w:cs="Arial"/>
              </w:rPr>
            </w:pPr>
            <w:r w:rsidRPr="00F13B85">
              <w:rPr>
                <w:rFonts w:hAnsi="Arial" w:cs="Arial"/>
              </w:rPr>
              <w:t xml:space="preserve">From a workforce position, there were around 100 members of staff self-isolating which has </w:t>
            </w:r>
            <w:r>
              <w:rPr>
                <w:rFonts w:hAnsi="Arial" w:cs="Arial"/>
              </w:rPr>
              <w:t>a material impact on the system;</w:t>
            </w:r>
          </w:p>
          <w:p w14:paraId="2CBF6A35" w14:textId="41D95F9B" w:rsidR="00C70C14" w:rsidRDefault="00C70C14" w:rsidP="00715277">
            <w:pPr>
              <w:pStyle w:val="ListParagraph"/>
              <w:numPr>
                <w:ilvl w:val="0"/>
                <w:numId w:val="30"/>
              </w:numPr>
              <w:ind w:left="714" w:hanging="357"/>
              <w:rPr>
                <w:rFonts w:hAnsi="Arial" w:cs="Arial"/>
                <w:u w:val="single"/>
              </w:rPr>
            </w:pPr>
            <w:r w:rsidRPr="00BD6C6A">
              <w:rPr>
                <w:rFonts w:hAnsi="Arial" w:cs="Arial"/>
                <w:u w:val="single"/>
              </w:rPr>
              <w:t xml:space="preserve">Integrated Performance Report </w:t>
            </w:r>
          </w:p>
          <w:p w14:paraId="02D9B23D" w14:textId="000CB370" w:rsidR="00F13B85" w:rsidRDefault="00F13B85" w:rsidP="00715277">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rPr>
            </w:pPr>
            <w:r w:rsidRPr="007B0DBC">
              <w:rPr>
                <w:rFonts w:hAnsi="Arial" w:cs="Arial"/>
              </w:rPr>
              <w:t xml:space="preserve">Performance against the </w:t>
            </w:r>
            <w:r>
              <w:rPr>
                <w:rFonts w:hAnsi="Arial" w:cs="Arial"/>
              </w:rPr>
              <w:t>four hour</w:t>
            </w:r>
            <w:r w:rsidRPr="007B0DBC">
              <w:rPr>
                <w:rFonts w:hAnsi="Arial" w:cs="Arial"/>
              </w:rPr>
              <w:t xml:space="preserve"> target has previously been in</w:t>
            </w:r>
            <w:r>
              <w:rPr>
                <w:rFonts w:hAnsi="Arial" w:cs="Arial"/>
              </w:rPr>
              <w:t>-</w:t>
            </w:r>
            <w:r w:rsidRPr="007B0DBC">
              <w:rPr>
                <w:rFonts w:hAnsi="Arial" w:cs="Arial"/>
              </w:rPr>
              <w:t xml:space="preserve">line with the recovery trajectories, however both January 2022 (72.59%) and February 2022 (72.32%) have remained slightly below the trajectory, with the performance target for January 2022 being 76%. Performance against the 4hr target declined slightly in </w:t>
            </w:r>
            <w:r w:rsidRPr="006E61C4">
              <w:rPr>
                <w:rFonts w:hAnsi="Arial" w:cs="Arial"/>
              </w:rPr>
              <w:t>February 2022</w:t>
            </w:r>
            <w:r>
              <w:rPr>
                <w:rFonts w:hAnsi="Arial" w:cs="Arial"/>
              </w:rPr>
              <w:t>;</w:t>
            </w:r>
          </w:p>
          <w:p w14:paraId="35D200A3" w14:textId="20131CA9" w:rsidR="008464FE" w:rsidRPr="008464FE" w:rsidRDefault="008464FE" w:rsidP="00715277">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rPr>
            </w:pPr>
            <w:r w:rsidRPr="008464FE">
              <w:rPr>
                <w:rFonts w:hAnsi="Arial" w:cs="Arial"/>
              </w:rPr>
              <w:lastRenderedPageBreak/>
              <w:t>The suspected cancer performance in January 2022 was reported as 54% which is tracking below the outlined trajectory of 68%. February 2022 performance is still in draft format, however current projections suggest performance will be below the recovery trajectory;</w:t>
            </w:r>
          </w:p>
          <w:p w14:paraId="0F872B0C" w14:textId="77777777" w:rsidR="008464FE" w:rsidRPr="008464FE" w:rsidRDefault="008464FE" w:rsidP="00715277">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rPr>
            </w:pPr>
            <w:r w:rsidRPr="008464FE">
              <w:rPr>
                <w:rFonts w:hAnsi="Arial" w:cs="Arial"/>
              </w:rPr>
              <w:t>Red ambulance calls responded to within 8 minutes increased 3% to 54.3%, and ambulance handovers taking over one hour decreased by 8%, to 678;</w:t>
            </w:r>
          </w:p>
          <w:p w14:paraId="041EB2AB" w14:textId="77777777" w:rsidR="008464FE" w:rsidRPr="008464FE" w:rsidRDefault="008464FE" w:rsidP="00715277">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rPr>
            </w:pPr>
            <w:r w:rsidRPr="008464FE">
              <w:rPr>
                <w:rFonts w:hAnsi="Arial" w:cs="Arial"/>
              </w:rPr>
              <w:t>In February 2022, there were on average 292 patients who were deemed clinically optimised but were still occupying a bed in one of the Health Board’s Hospitals. To date there were 271 patients;</w:t>
            </w:r>
          </w:p>
          <w:p w14:paraId="5F197208" w14:textId="034980A4" w:rsidR="008464FE" w:rsidRPr="008464FE" w:rsidRDefault="008464FE" w:rsidP="00715277">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rPr>
            </w:pPr>
            <w:r w:rsidRPr="008464FE">
              <w:rPr>
                <w:rFonts w:hAnsi="Arial" w:cs="Arial"/>
              </w:rPr>
              <w:t>In February 2022, there were two new Never Event’s reported, both of which were reported by Morriston Hospital;</w:t>
            </w:r>
          </w:p>
          <w:p w14:paraId="7F72F193" w14:textId="577C4A8A" w:rsidR="008464FE" w:rsidRPr="008464FE" w:rsidRDefault="008464FE" w:rsidP="00715277">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rPr>
            </w:pPr>
            <w:r w:rsidRPr="008464FE">
              <w:rPr>
                <w:rFonts w:hAnsi="Arial" w:cs="Arial"/>
              </w:rPr>
              <w:t>The number of falls reported via Datix web for SBUHB was 199 in February 2022. This is 12% more than February 2021 where 177</w:t>
            </w:r>
            <w:r>
              <w:rPr>
                <w:rFonts w:hAnsi="Arial" w:cs="Arial"/>
              </w:rPr>
              <w:t xml:space="preserve"> falls were recorded;</w:t>
            </w:r>
          </w:p>
          <w:p w14:paraId="5F8B2498" w14:textId="641C3B98" w:rsidR="008464FE" w:rsidRDefault="008464FE" w:rsidP="00715277">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rPr>
            </w:pPr>
            <w:r>
              <w:rPr>
                <w:rFonts w:hAnsi="Arial" w:cs="Arial"/>
              </w:rPr>
              <w:t xml:space="preserve">Speech and language performance has increased; </w:t>
            </w:r>
          </w:p>
          <w:p w14:paraId="2A27306E" w14:textId="4CFB629F" w:rsidR="008464FE" w:rsidRDefault="008464FE" w:rsidP="00715277">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rPr>
            </w:pPr>
            <w:r>
              <w:rPr>
                <w:rFonts w:hAnsi="Arial" w:cs="Arial"/>
              </w:rPr>
              <w:t xml:space="preserve">Pressure remains in podiatry, and challenges </w:t>
            </w:r>
            <w:r w:rsidR="00C911E7">
              <w:rPr>
                <w:rFonts w:hAnsi="Arial" w:cs="Arial"/>
              </w:rPr>
              <w:t>remain in therapies due to increased demand;</w:t>
            </w:r>
          </w:p>
          <w:p w14:paraId="4B359A98" w14:textId="71A94474" w:rsidR="0017554E" w:rsidRPr="00C911E7" w:rsidRDefault="00C911E7" w:rsidP="00715277">
            <w:pPr>
              <w:pStyle w:val="ListParagraph"/>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hAnsi="Arial" w:cs="Arial"/>
              </w:rPr>
            </w:pPr>
            <w:r w:rsidRPr="00C911E7">
              <w:rPr>
                <w:rFonts w:hAnsi="Arial" w:cs="Arial"/>
              </w:rPr>
              <w:t>The endoscopy waiting list continues to grow.</w:t>
            </w:r>
          </w:p>
          <w:p w14:paraId="5126F144" w14:textId="77777777" w:rsidR="00847DBF" w:rsidRPr="00BD6C6A" w:rsidRDefault="00847DBF" w:rsidP="00120C41">
            <w:pPr>
              <w:widowControl w:val="0"/>
              <w:rPr>
                <w:rFonts w:ascii="Arial" w:hAnsi="Arial" w:cs="Arial"/>
                <w:sz w:val="24"/>
                <w:szCs w:val="24"/>
              </w:rPr>
            </w:pPr>
            <w:r w:rsidRPr="00BD6C6A">
              <w:rPr>
                <w:rFonts w:ascii="Arial" w:hAnsi="Arial" w:cs="Arial"/>
                <w:sz w:val="24"/>
                <w:szCs w:val="24"/>
              </w:rPr>
              <w:t>In discussing the report, the following points were raised</w:t>
            </w:r>
            <w:r w:rsidR="00B22C7B" w:rsidRPr="00BD6C6A">
              <w:rPr>
                <w:rFonts w:ascii="Arial" w:hAnsi="Arial" w:cs="Arial"/>
                <w:sz w:val="24"/>
                <w:szCs w:val="24"/>
              </w:rPr>
              <w:t>:</w:t>
            </w:r>
          </w:p>
          <w:p w14:paraId="498C6E08" w14:textId="618C9E77" w:rsidR="00F40B26" w:rsidRDefault="00C911E7" w:rsidP="00C911E7">
            <w:pPr>
              <w:widowControl w:val="0"/>
              <w:jc w:val="both"/>
              <w:rPr>
                <w:rFonts w:ascii="Arial" w:hAnsi="Arial" w:cs="Arial"/>
                <w:sz w:val="24"/>
                <w:szCs w:val="24"/>
              </w:rPr>
            </w:pPr>
            <w:r>
              <w:rPr>
                <w:rFonts w:ascii="Arial" w:hAnsi="Arial" w:cs="Arial"/>
                <w:sz w:val="24"/>
                <w:szCs w:val="24"/>
              </w:rPr>
              <w:t xml:space="preserve">Steve Spill observed that the COVID-19 infection rates seem high, and noted that the three patients in ITU were being treated for other reasons, and tested positive on admission. </w:t>
            </w:r>
          </w:p>
          <w:p w14:paraId="2D000BD8" w14:textId="77777777" w:rsidR="00C911E7" w:rsidRDefault="00C911E7" w:rsidP="00C911E7">
            <w:pPr>
              <w:widowControl w:val="0"/>
              <w:jc w:val="both"/>
              <w:rPr>
                <w:rFonts w:ascii="Arial" w:hAnsi="Arial" w:cs="Arial"/>
                <w:sz w:val="24"/>
                <w:szCs w:val="24"/>
              </w:rPr>
            </w:pPr>
            <w:r>
              <w:rPr>
                <w:rFonts w:ascii="Arial" w:hAnsi="Arial" w:cs="Arial"/>
                <w:sz w:val="24"/>
                <w:szCs w:val="24"/>
              </w:rPr>
              <w:t xml:space="preserve">Reena Owen queried whether mitigation actions had impacted flow across sites. Darren Griffiths advised that virtual wards were being put into all clusters, however due to the workforce constraints linked to COVID-19 isolation, it would be too early to confirm the impact. </w:t>
            </w:r>
          </w:p>
          <w:p w14:paraId="1C33D3A6" w14:textId="6A220207" w:rsidR="00C911E7" w:rsidRPr="00E60CB1" w:rsidRDefault="00C911E7" w:rsidP="00C911E7">
            <w:pPr>
              <w:widowControl w:val="0"/>
              <w:jc w:val="both"/>
              <w:rPr>
                <w:rFonts w:ascii="Arial" w:hAnsi="Arial" w:cs="Arial"/>
                <w:sz w:val="24"/>
                <w:szCs w:val="24"/>
              </w:rPr>
            </w:pPr>
            <w:r>
              <w:rPr>
                <w:rFonts w:ascii="Arial" w:hAnsi="Arial" w:cs="Arial"/>
                <w:sz w:val="24"/>
                <w:szCs w:val="24"/>
              </w:rPr>
              <w:t>Mark Child highlighted that Welsh Government has instructed all Health Boards to focus on surge areas to reduce the waiting list numbers, however he was unaware of the effect on the lists. Darren Griffiths advised that a two-week exercise titled’ rest and recovery’ had taken place, and the hospital levels over the weekend had been at level 3.</w:t>
            </w:r>
          </w:p>
        </w:tc>
        <w:tc>
          <w:tcPr>
            <w:tcW w:w="5115" w:type="dxa"/>
            <w:gridSpan w:val="2"/>
            <w:tcMar>
              <w:top w:w="80" w:type="dxa"/>
              <w:left w:w="80" w:type="dxa"/>
              <w:bottom w:w="80" w:type="dxa"/>
              <w:right w:w="80" w:type="dxa"/>
            </w:tcMar>
          </w:tcPr>
          <w:p w14:paraId="0B4B596E" w14:textId="77777777" w:rsidR="00120C41" w:rsidRPr="00E60CB1" w:rsidRDefault="00120C41" w:rsidP="002820D7">
            <w:pPr>
              <w:rPr>
                <w:rFonts w:ascii="Arial" w:hAnsi="Arial" w:cs="Arial"/>
                <w:b/>
                <w:sz w:val="24"/>
                <w:szCs w:val="24"/>
              </w:rPr>
            </w:pPr>
          </w:p>
          <w:p w14:paraId="64B2876F" w14:textId="77777777" w:rsidR="00592EFE" w:rsidRPr="00E60CB1" w:rsidRDefault="00592EFE" w:rsidP="002820D7">
            <w:pPr>
              <w:rPr>
                <w:rFonts w:ascii="Arial" w:hAnsi="Arial" w:cs="Arial"/>
                <w:b/>
                <w:sz w:val="24"/>
                <w:szCs w:val="24"/>
              </w:rPr>
            </w:pPr>
          </w:p>
          <w:p w14:paraId="30028930" w14:textId="77777777" w:rsidR="00592EFE" w:rsidRPr="00E60CB1" w:rsidRDefault="00592EFE" w:rsidP="002820D7">
            <w:pPr>
              <w:rPr>
                <w:rFonts w:ascii="Arial" w:hAnsi="Arial" w:cs="Arial"/>
                <w:b/>
                <w:sz w:val="24"/>
                <w:szCs w:val="24"/>
              </w:rPr>
            </w:pPr>
          </w:p>
          <w:p w14:paraId="6C55C46F" w14:textId="77777777" w:rsidR="00592EFE" w:rsidRPr="00E60CB1" w:rsidRDefault="00592EFE" w:rsidP="002820D7">
            <w:pPr>
              <w:rPr>
                <w:rFonts w:ascii="Arial" w:hAnsi="Arial" w:cs="Arial"/>
                <w:b/>
                <w:sz w:val="24"/>
                <w:szCs w:val="24"/>
              </w:rPr>
            </w:pPr>
          </w:p>
          <w:p w14:paraId="315DD9E6" w14:textId="77777777" w:rsidR="00592EFE" w:rsidRPr="00E60CB1" w:rsidRDefault="00592EFE" w:rsidP="002820D7">
            <w:pPr>
              <w:rPr>
                <w:rFonts w:ascii="Arial" w:hAnsi="Arial" w:cs="Arial"/>
                <w:b/>
                <w:sz w:val="24"/>
                <w:szCs w:val="24"/>
              </w:rPr>
            </w:pPr>
          </w:p>
          <w:p w14:paraId="787D24E4" w14:textId="77777777" w:rsidR="00592EFE" w:rsidRPr="00E60CB1" w:rsidRDefault="00592EFE" w:rsidP="002820D7">
            <w:pPr>
              <w:rPr>
                <w:rFonts w:ascii="Arial" w:hAnsi="Arial" w:cs="Arial"/>
                <w:b/>
                <w:sz w:val="24"/>
                <w:szCs w:val="24"/>
              </w:rPr>
            </w:pPr>
          </w:p>
          <w:p w14:paraId="73FD44F2" w14:textId="77777777" w:rsidR="00592EFE" w:rsidRPr="00E60CB1" w:rsidRDefault="00592EFE" w:rsidP="002820D7">
            <w:pPr>
              <w:rPr>
                <w:rFonts w:ascii="Arial" w:hAnsi="Arial" w:cs="Arial"/>
                <w:b/>
                <w:sz w:val="24"/>
                <w:szCs w:val="24"/>
              </w:rPr>
            </w:pPr>
          </w:p>
          <w:p w14:paraId="564AFD83" w14:textId="77777777" w:rsidR="00592EFE" w:rsidRPr="00E60CB1" w:rsidRDefault="00592EFE" w:rsidP="002820D7">
            <w:pPr>
              <w:rPr>
                <w:rFonts w:ascii="Arial" w:hAnsi="Arial" w:cs="Arial"/>
                <w:b/>
                <w:sz w:val="24"/>
                <w:szCs w:val="24"/>
              </w:rPr>
            </w:pPr>
          </w:p>
          <w:p w14:paraId="15EC5F56" w14:textId="77777777" w:rsidR="00592EFE" w:rsidRPr="00E60CB1" w:rsidRDefault="00592EFE" w:rsidP="002820D7">
            <w:pPr>
              <w:rPr>
                <w:rFonts w:ascii="Arial" w:hAnsi="Arial" w:cs="Arial"/>
                <w:b/>
                <w:sz w:val="24"/>
                <w:szCs w:val="24"/>
              </w:rPr>
            </w:pPr>
          </w:p>
          <w:p w14:paraId="28122A6E" w14:textId="77777777" w:rsidR="00592EFE" w:rsidRPr="00E60CB1" w:rsidRDefault="00592EFE" w:rsidP="002820D7">
            <w:pPr>
              <w:rPr>
                <w:rFonts w:ascii="Arial" w:hAnsi="Arial" w:cs="Arial"/>
                <w:b/>
                <w:sz w:val="24"/>
                <w:szCs w:val="24"/>
              </w:rPr>
            </w:pPr>
          </w:p>
          <w:p w14:paraId="5BF27CAD" w14:textId="77777777" w:rsidR="00592EFE" w:rsidRPr="00E60CB1" w:rsidRDefault="00592EFE" w:rsidP="002820D7">
            <w:pPr>
              <w:rPr>
                <w:rFonts w:ascii="Arial" w:hAnsi="Arial" w:cs="Arial"/>
                <w:b/>
                <w:sz w:val="24"/>
                <w:szCs w:val="24"/>
              </w:rPr>
            </w:pPr>
          </w:p>
          <w:p w14:paraId="00A5D3F7" w14:textId="77777777" w:rsidR="00592EFE" w:rsidRPr="00E60CB1" w:rsidRDefault="00592EFE" w:rsidP="002820D7">
            <w:pPr>
              <w:rPr>
                <w:rFonts w:ascii="Arial" w:hAnsi="Arial" w:cs="Arial"/>
                <w:b/>
                <w:sz w:val="24"/>
                <w:szCs w:val="24"/>
              </w:rPr>
            </w:pPr>
          </w:p>
          <w:p w14:paraId="74C15968" w14:textId="77777777" w:rsidR="00592EFE" w:rsidRPr="00E60CB1" w:rsidRDefault="00592EFE" w:rsidP="002820D7">
            <w:pPr>
              <w:rPr>
                <w:rFonts w:ascii="Arial" w:hAnsi="Arial" w:cs="Arial"/>
                <w:b/>
                <w:sz w:val="24"/>
                <w:szCs w:val="24"/>
              </w:rPr>
            </w:pPr>
          </w:p>
          <w:p w14:paraId="388FF134" w14:textId="77777777" w:rsidR="00592EFE" w:rsidRPr="00E60CB1" w:rsidRDefault="00592EFE" w:rsidP="002820D7">
            <w:pPr>
              <w:rPr>
                <w:rFonts w:ascii="Arial" w:hAnsi="Arial" w:cs="Arial"/>
                <w:b/>
                <w:sz w:val="24"/>
                <w:szCs w:val="24"/>
              </w:rPr>
            </w:pPr>
          </w:p>
          <w:p w14:paraId="05253807" w14:textId="77777777" w:rsidR="00592EFE" w:rsidRPr="00E60CB1" w:rsidRDefault="00592EFE" w:rsidP="002820D7">
            <w:pPr>
              <w:rPr>
                <w:rFonts w:ascii="Arial" w:hAnsi="Arial" w:cs="Arial"/>
                <w:b/>
                <w:sz w:val="24"/>
                <w:szCs w:val="24"/>
              </w:rPr>
            </w:pPr>
          </w:p>
          <w:p w14:paraId="7FE319BD" w14:textId="77777777" w:rsidR="00592EFE" w:rsidRPr="00E60CB1" w:rsidRDefault="00592EFE" w:rsidP="002820D7">
            <w:pPr>
              <w:rPr>
                <w:rFonts w:ascii="Arial" w:hAnsi="Arial" w:cs="Arial"/>
                <w:b/>
                <w:sz w:val="24"/>
                <w:szCs w:val="24"/>
              </w:rPr>
            </w:pPr>
          </w:p>
          <w:p w14:paraId="465F6684" w14:textId="77777777" w:rsidR="00592EFE" w:rsidRPr="00E60CB1" w:rsidRDefault="00592EFE" w:rsidP="002820D7">
            <w:pPr>
              <w:rPr>
                <w:rFonts w:ascii="Arial" w:hAnsi="Arial" w:cs="Arial"/>
                <w:b/>
                <w:sz w:val="24"/>
                <w:szCs w:val="24"/>
              </w:rPr>
            </w:pPr>
          </w:p>
          <w:p w14:paraId="54EC9D5C" w14:textId="77777777" w:rsidR="00592EFE" w:rsidRPr="00E60CB1" w:rsidRDefault="00592EFE" w:rsidP="002820D7">
            <w:pPr>
              <w:rPr>
                <w:rFonts w:ascii="Arial" w:hAnsi="Arial" w:cs="Arial"/>
                <w:b/>
                <w:sz w:val="24"/>
                <w:szCs w:val="24"/>
              </w:rPr>
            </w:pPr>
          </w:p>
          <w:p w14:paraId="145DB03C" w14:textId="77777777" w:rsidR="00592EFE" w:rsidRPr="00E60CB1" w:rsidRDefault="00592EFE" w:rsidP="002820D7">
            <w:pPr>
              <w:rPr>
                <w:rFonts w:ascii="Arial" w:hAnsi="Arial" w:cs="Arial"/>
                <w:b/>
                <w:sz w:val="24"/>
                <w:szCs w:val="24"/>
              </w:rPr>
            </w:pPr>
          </w:p>
          <w:p w14:paraId="693EB128" w14:textId="77777777" w:rsidR="00592EFE" w:rsidRPr="00E60CB1" w:rsidRDefault="00592EFE" w:rsidP="002820D7">
            <w:pPr>
              <w:rPr>
                <w:rFonts w:ascii="Arial" w:hAnsi="Arial" w:cs="Arial"/>
                <w:b/>
                <w:sz w:val="24"/>
                <w:szCs w:val="24"/>
              </w:rPr>
            </w:pPr>
          </w:p>
          <w:p w14:paraId="251F30B0" w14:textId="77777777" w:rsidR="00592EFE" w:rsidRPr="00E60CB1" w:rsidRDefault="00592EFE" w:rsidP="002820D7">
            <w:pPr>
              <w:rPr>
                <w:rFonts w:ascii="Arial" w:hAnsi="Arial" w:cs="Arial"/>
                <w:b/>
                <w:sz w:val="24"/>
                <w:szCs w:val="24"/>
              </w:rPr>
            </w:pPr>
          </w:p>
          <w:p w14:paraId="389B8BA8" w14:textId="77777777" w:rsidR="00592EFE" w:rsidRPr="00E60CB1" w:rsidRDefault="00592EFE" w:rsidP="002820D7">
            <w:pPr>
              <w:rPr>
                <w:rFonts w:ascii="Arial" w:hAnsi="Arial" w:cs="Arial"/>
                <w:b/>
                <w:sz w:val="24"/>
                <w:szCs w:val="24"/>
              </w:rPr>
            </w:pPr>
          </w:p>
          <w:p w14:paraId="42497CF4" w14:textId="77777777" w:rsidR="00592EFE" w:rsidRPr="00E60CB1" w:rsidRDefault="00592EFE" w:rsidP="002820D7">
            <w:pPr>
              <w:rPr>
                <w:rFonts w:ascii="Arial" w:hAnsi="Arial" w:cs="Arial"/>
                <w:b/>
                <w:sz w:val="24"/>
                <w:szCs w:val="24"/>
              </w:rPr>
            </w:pPr>
          </w:p>
          <w:p w14:paraId="184B7D13" w14:textId="77777777" w:rsidR="00592EFE" w:rsidRPr="00E60CB1" w:rsidRDefault="00592EFE" w:rsidP="002820D7">
            <w:pPr>
              <w:rPr>
                <w:rFonts w:ascii="Arial" w:hAnsi="Arial" w:cs="Arial"/>
                <w:b/>
                <w:sz w:val="24"/>
                <w:szCs w:val="24"/>
              </w:rPr>
            </w:pPr>
          </w:p>
          <w:p w14:paraId="230A12FA" w14:textId="77777777" w:rsidR="00592EFE" w:rsidRPr="00E60CB1" w:rsidRDefault="00592EFE" w:rsidP="002820D7">
            <w:pPr>
              <w:rPr>
                <w:rFonts w:ascii="Arial" w:hAnsi="Arial" w:cs="Arial"/>
                <w:b/>
                <w:sz w:val="24"/>
                <w:szCs w:val="24"/>
              </w:rPr>
            </w:pPr>
          </w:p>
          <w:p w14:paraId="5486C8D3" w14:textId="77777777" w:rsidR="00592EFE" w:rsidRPr="00E60CB1" w:rsidRDefault="00592EFE" w:rsidP="002820D7">
            <w:pPr>
              <w:rPr>
                <w:rFonts w:ascii="Arial" w:hAnsi="Arial" w:cs="Arial"/>
                <w:b/>
                <w:sz w:val="24"/>
                <w:szCs w:val="24"/>
              </w:rPr>
            </w:pPr>
          </w:p>
          <w:p w14:paraId="51D335D8" w14:textId="77777777" w:rsidR="00592EFE" w:rsidRPr="00E60CB1" w:rsidRDefault="00592EFE" w:rsidP="002820D7">
            <w:pPr>
              <w:rPr>
                <w:rFonts w:ascii="Arial" w:hAnsi="Arial" w:cs="Arial"/>
                <w:b/>
                <w:sz w:val="24"/>
                <w:szCs w:val="24"/>
              </w:rPr>
            </w:pPr>
          </w:p>
          <w:p w14:paraId="2EC58E97" w14:textId="77777777" w:rsidR="00592EFE" w:rsidRPr="00E60CB1" w:rsidRDefault="00592EFE" w:rsidP="002820D7">
            <w:pPr>
              <w:rPr>
                <w:rFonts w:ascii="Arial" w:hAnsi="Arial" w:cs="Arial"/>
                <w:b/>
                <w:sz w:val="24"/>
                <w:szCs w:val="24"/>
              </w:rPr>
            </w:pPr>
          </w:p>
          <w:p w14:paraId="6BFBF8A4" w14:textId="77777777" w:rsidR="00592EFE" w:rsidRPr="00E60CB1" w:rsidRDefault="00592EFE" w:rsidP="002820D7">
            <w:pPr>
              <w:rPr>
                <w:rFonts w:ascii="Arial" w:hAnsi="Arial" w:cs="Arial"/>
                <w:b/>
                <w:sz w:val="24"/>
                <w:szCs w:val="24"/>
              </w:rPr>
            </w:pPr>
          </w:p>
          <w:p w14:paraId="3C7E97DA" w14:textId="77777777" w:rsidR="00592EFE" w:rsidRPr="00E60CB1" w:rsidRDefault="00592EFE" w:rsidP="002820D7">
            <w:pPr>
              <w:rPr>
                <w:rFonts w:ascii="Arial" w:hAnsi="Arial" w:cs="Arial"/>
                <w:b/>
                <w:sz w:val="24"/>
                <w:szCs w:val="24"/>
              </w:rPr>
            </w:pPr>
          </w:p>
          <w:p w14:paraId="5F944BCD" w14:textId="77777777" w:rsidR="00592EFE" w:rsidRPr="00E60CB1" w:rsidRDefault="00592EFE" w:rsidP="002820D7">
            <w:pPr>
              <w:rPr>
                <w:rFonts w:ascii="Arial" w:hAnsi="Arial" w:cs="Arial"/>
                <w:b/>
                <w:sz w:val="24"/>
                <w:szCs w:val="24"/>
              </w:rPr>
            </w:pPr>
          </w:p>
          <w:p w14:paraId="572CEDDC" w14:textId="77777777" w:rsidR="00592EFE" w:rsidRPr="00E60CB1" w:rsidRDefault="00592EFE" w:rsidP="002820D7">
            <w:pPr>
              <w:rPr>
                <w:rFonts w:ascii="Arial" w:hAnsi="Arial" w:cs="Arial"/>
                <w:b/>
                <w:sz w:val="24"/>
                <w:szCs w:val="24"/>
              </w:rPr>
            </w:pPr>
          </w:p>
          <w:p w14:paraId="71ADEA75" w14:textId="77777777" w:rsidR="00592EFE" w:rsidRPr="00E60CB1" w:rsidRDefault="00592EFE" w:rsidP="002820D7">
            <w:pPr>
              <w:rPr>
                <w:rFonts w:ascii="Arial" w:hAnsi="Arial" w:cs="Arial"/>
                <w:b/>
                <w:sz w:val="24"/>
                <w:szCs w:val="24"/>
              </w:rPr>
            </w:pPr>
          </w:p>
          <w:p w14:paraId="38088D08" w14:textId="77777777" w:rsidR="00592EFE" w:rsidRPr="00E60CB1" w:rsidRDefault="00592EFE" w:rsidP="002820D7">
            <w:pPr>
              <w:rPr>
                <w:rFonts w:ascii="Arial" w:hAnsi="Arial" w:cs="Arial"/>
                <w:b/>
                <w:sz w:val="24"/>
                <w:szCs w:val="24"/>
              </w:rPr>
            </w:pPr>
          </w:p>
          <w:p w14:paraId="3B172F91" w14:textId="77777777" w:rsidR="00592EFE" w:rsidRPr="00E60CB1" w:rsidRDefault="00592EFE" w:rsidP="002820D7">
            <w:pPr>
              <w:rPr>
                <w:rFonts w:ascii="Arial" w:hAnsi="Arial" w:cs="Arial"/>
                <w:b/>
                <w:sz w:val="24"/>
                <w:szCs w:val="24"/>
              </w:rPr>
            </w:pPr>
          </w:p>
          <w:p w14:paraId="0388A858" w14:textId="77777777" w:rsidR="00592EFE" w:rsidRPr="00E60CB1" w:rsidRDefault="00592EFE" w:rsidP="002820D7">
            <w:pPr>
              <w:rPr>
                <w:rFonts w:ascii="Arial" w:hAnsi="Arial" w:cs="Arial"/>
                <w:b/>
                <w:sz w:val="24"/>
                <w:szCs w:val="24"/>
              </w:rPr>
            </w:pPr>
          </w:p>
          <w:p w14:paraId="2CAEE334" w14:textId="77777777" w:rsidR="00592EFE" w:rsidRPr="00E60CB1" w:rsidRDefault="00592EFE" w:rsidP="002820D7">
            <w:pPr>
              <w:rPr>
                <w:rFonts w:ascii="Arial" w:hAnsi="Arial" w:cs="Arial"/>
                <w:b/>
                <w:sz w:val="24"/>
                <w:szCs w:val="24"/>
              </w:rPr>
            </w:pPr>
          </w:p>
          <w:p w14:paraId="0936E66A" w14:textId="5649444A" w:rsidR="00020007" w:rsidRPr="00E60CB1" w:rsidRDefault="00020007" w:rsidP="0002054C">
            <w:pPr>
              <w:rPr>
                <w:rFonts w:ascii="Arial" w:hAnsi="Arial" w:cs="Arial"/>
                <w:b/>
                <w:sz w:val="24"/>
                <w:szCs w:val="24"/>
              </w:rPr>
            </w:pPr>
          </w:p>
        </w:tc>
      </w:tr>
      <w:tr w:rsidR="00A93D23" w:rsidRPr="00E60CB1" w14:paraId="2878E3E5" w14:textId="77777777" w:rsidTr="007E0E66">
        <w:trPr>
          <w:trHeight w:val="301"/>
        </w:trPr>
        <w:tc>
          <w:tcPr>
            <w:tcW w:w="1415" w:type="dxa"/>
            <w:tcMar>
              <w:top w:w="80" w:type="dxa"/>
              <w:left w:w="80" w:type="dxa"/>
              <w:bottom w:w="80" w:type="dxa"/>
              <w:right w:w="80" w:type="dxa"/>
            </w:tcMar>
          </w:tcPr>
          <w:p w14:paraId="11B7DF6B" w14:textId="77777777" w:rsidR="00A93D23" w:rsidRPr="00E60CB1" w:rsidRDefault="00120C41" w:rsidP="00D157FF">
            <w:pPr>
              <w:jc w:val="both"/>
              <w:rPr>
                <w:rFonts w:ascii="Arial" w:hAnsi="Arial" w:cs="Arial"/>
                <w:b/>
                <w:sz w:val="24"/>
                <w:szCs w:val="24"/>
              </w:rPr>
            </w:pPr>
            <w:r w:rsidRPr="00E60CB1">
              <w:rPr>
                <w:rFonts w:ascii="Arial" w:hAnsi="Arial" w:cs="Arial"/>
                <w:b/>
                <w:sz w:val="24"/>
                <w:szCs w:val="24"/>
              </w:rPr>
              <w:lastRenderedPageBreak/>
              <w:t>Resolved:</w:t>
            </w:r>
          </w:p>
        </w:tc>
        <w:tc>
          <w:tcPr>
            <w:tcW w:w="7770" w:type="dxa"/>
            <w:tcMar>
              <w:top w:w="80" w:type="dxa"/>
              <w:left w:w="80" w:type="dxa"/>
              <w:bottom w:w="80" w:type="dxa"/>
              <w:right w:w="80" w:type="dxa"/>
            </w:tcMar>
          </w:tcPr>
          <w:p w14:paraId="574E65BF" w14:textId="463A8019" w:rsidR="00C911E7" w:rsidRPr="00340093" w:rsidRDefault="00C911E7" w:rsidP="00715277">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hanging="357"/>
              <w:contextualSpacing/>
              <w:jc w:val="both"/>
              <w:rPr>
                <w:rFonts w:hAnsi="Arial" w:cs="Arial"/>
              </w:rPr>
            </w:pPr>
            <w:r w:rsidRPr="00065C12">
              <w:rPr>
                <w:rFonts w:hAnsi="Arial" w:cs="Arial"/>
              </w:rPr>
              <w:t xml:space="preserve">Health Board performance against key measures </w:t>
            </w:r>
            <w:r w:rsidRPr="00340093">
              <w:rPr>
                <w:rFonts w:hAnsi="Arial" w:cs="Arial"/>
              </w:rPr>
              <w:t>and targets</w:t>
            </w:r>
            <w:r>
              <w:rPr>
                <w:rFonts w:hAnsi="Arial" w:cs="Arial"/>
              </w:rPr>
              <w:t xml:space="preserve"> was </w:t>
            </w:r>
            <w:r>
              <w:rPr>
                <w:rFonts w:hAnsi="Arial" w:cs="Arial"/>
                <w:b/>
              </w:rPr>
              <w:t>noted</w:t>
            </w:r>
            <w:r w:rsidRPr="00340093">
              <w:rPr>
                <w:rFonts w:hAnsi="Arial" w:cs="Arial"/>
              </w:rPr>
              <w:t>.</w:t>
            </w:r>
          </w:p>
          <w:p w14:paraId="75A2420D" w14:textId="5179F9D1" w:rsidR="00C911E7" w:rsidRPr="00340093" w:rsidRDefault="00C911E7" w:rsidP="00715277">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hanging="357"/>
              <w:contextualSpacing/>
              <w:jc w:val="both"/>
              <w:rPr>
                <w:rFonts w:hAnsi="Arial" w:cs="Arial"/>
                <w:lang w:eastAsia="en-US"/>
              </w:rPr>
            </w:pPr>
            <w:r>
              <w:rPr>
                <w:rFonts w:hAnsi="Arial" w:cs="Arial"/>
                <w:bCs/>
              </w:rPr>
              <w:t>T</w:t>
            </w:r>
            <w:r w:rsidRPr="00340093">
              <w:rPr>
                <w:rFonts w:hAnsi="Arial" w:cs="Arial"/>
                <w:bCs/>
              </w:rPr>
              <w:t xml:space="preserve">he updated performance trajectories produced for recovery in </w:t>
            </w:r>
            <w:r w:rsidRPr="00340093">
              <w:rPr>
                <w:rFonts w:hAnsi="Arial" w:cs="Arial"/>
                <w:bCs/>
              </w:rPr>
              <w:lastRenderedPageBreak/>
              <w:t>Planned Care, Cancer Services</w:t>
            </w:r>
            <w:r>
              <w:rPr>
                <w:rFonts w:hAnsi="Arial" w:cs="Arial"/>
                <w:bCs/>
              </w:rPr>
              <w:t xml:space="preserve"> and Unscheduled Emergency care was </w:t>
            </w:r>
            <w:r>
              <w:rPr>
                <w:rFonts w:hAnsi="Arial" w:cs="Arial"/>
                <w:b/>
                <w:bCs/>
              </w:rPr>
              <w:t>noted.</w:t>
            </w:r>
          </w:p>
          <w:p w14:paraId="6CCCDB9D" w14:textId="49971230" w:rsidR="00C911E7" w:rsidRPr="00944327" w:rsidRDefault="00C911E7" w:rsidP="00715277">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hanging="357"/>
              <w:contextualSpacing/>
              <w:jc w:val="both"/>
              <w:rPr>
                <w:rFonts w:hAnsi="Arial" w:cs="Arial"/>
                <w:lang w:eastAsia="en-US"/>
              </w:rPr>
            </w:pPr>
            <w:r>
              <w:rPr>
                <w:rFonts w:hAnsi="Arial" w:cs="Arial"/>
                <w:bCs/>
              </w:rPr>
              <w:t>T</w:t>
            </w:r>
            <w:r w:rsidRPr="00944327">
              <w:rPr>
                <w:rFonts w:hAnsi="Arial" w:cs="Arial"/>
                <w:bCs/>
              </w:rPr>
              <w:t>he inclusion of the submitted recovery trajectories as part of the Welsh Government MDS in the April 2022 Integrated Performance report for information purposes</w:t>
            </w:r>
            <w:r>
              <w:rPr>
                <w:rFonts w:hAnsi="Arial" w:cs="Arial"/>
                <w:bCs/>
              </w:rPr>
              <w:t xml:space="preserve"> was </w:t>
            </w:r>
            <w:r>
              <w:rPr>
                <w:rFonts w:hAnsi="Arial" w:cs="Arial"/>
                <w:b/>
                <w:bCs/>
              </w:rPr>
              <w:t>noted.</w:t>
            </w:r>
          </w:p>
          <w:p w14:paraId="5D715CF6" w14:textId="03341F05" w:rsidR="00C911E7" w:rsidRPr="00C911E7" w:rsidRDefault="00C911E7" w:rsidP="00715277">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ind w:left="714" w:hanging="357"/>
              <w:contextualSpacing/>
              <w:jc w:val="both"/>
              <w:rPr>
                <w:rFonts w:hAnsi="Arial" w:cs="Arial"/>
              </w:rPr>
            </w:pPr>
            <w:r w:rsidRPr="008E0963">
              <w:rPr>
                <w:rFonts w:hAnsi="Arial" w:cs="Arial"/>
              </w:rPr>
              <w:t>The actions</w:t>
            </w:r>
            <w:r w:rsidRPr="006710B8">
              <w:rPr>
                <w:rFonts w:hAnsi="Arial" w:cs="Arial"/>
              </w:rPr>
              <w:t xml:space="preserve"> being</w:t>
            </w:r>
            <w:r>
              <w:rPr>
                <w:rFonts w:hAnsi="Arial" w:cs="Arial"/>
              </w:rPr>
              <w:t xml:space="preserve"> taken to improve performance were </w:t>
            </w:r>
            <w:r>
              <w:rPr>
                <w:rFonts w:hAnsi="Arial" w:cs="Arial"/>
                <w:b/>
              </w:rPr>
              <w:t>noted.</w:t>
            </w:r>
          </w:p>
        </w:tc>
        <w:tc>
          <w:tcPr>
            <w:tcW w:w="5115" w:type="dxa"/>
            <w:gridSpan w:val="2"/>
            <w:tcMar>
              <w:top w:w="80" w:type="dxa"/>
              <w:left w:w="80" w:type="dxa"/>
              <w:bottom w:w="80" w:type="dxa"/>
              <w:right w:w="80" w:type="dxa"/>
            </w:tcMar>
          </w:tcPr>
          <w:p w14:paraId="5A37C477" w14:textId="7F835652" w:rsidR="00BD6C6A" w:rsidRPr="00E60CB1" w:rsidRDefault="00BD6C6A" w:rsidP="002820D7">
            <w:pPr>
              <w:rPr>
                <w:rFonts w:ascii="Arial" w:hAnsi="Arial" w:cs="Arial"/>
                <w:b/>
                <w:sz w:val="24"/>
                <w:szCs w:val="24"/>
              </w:rPr>
            </w:pPr>
          </w:p>
        </w:tc>
      </w:tr>
      <w:tr w:rsidR="0052048E" w:rsidRPr="00E60CB1" w14:paraId="328B2F74" w14:textId="77777777" w:rsidTr="007E0E66">
        <w:trPr>
          <w:trHeight w:val="301"/>
        </w:trPr>
        <w:tc>
          <w:tcPr>
            <w:tcW w:w="1415" w:type="dxa"/>
            <w:tcMar>
              <w:top w:w="80" w:type="dxa"/>
              <w:left w:w="80" w:type="dxa"/>
              <w:bottom w:w="80" w:type="dxa"/>
              <w:right w:w="80" w:type="dxa"/>
            </w:tcMar>
          </w:tcPr>
          <w:p w14:paraId="40CB99CA" w14:textId="531E75F2" w:rsidR="0052048E" w:rsidRPr="00E60CB1" w:rsidRDefault="00874B71" w:rsidP="00D157FF">
            <w:pPr>
              <w:jc w:val="both"/>
              <w:rPr>
                <w:rFonts w:ascii="Arial" w:hAnsi="Arial" w:cs="Arial"/>
                <w:b/>
                <w:sz w:val="24"/>
                <w:szCs w:val="24"/>
              </w:rPr>
            </w:pPr>
            <w:r>
              <w:rPr>
                <w:rFonts w:ascii="Arial" w:hAnsi="Arial" w:cs="Arial"/>
                <w:b/>
                <w:sz w:val="24"/>
                <w:szCs w:val="24"/>
              </w:rPr>
              <w:t>51/22</w:t>
            </w:r>
          </w:p>
        </w:tc>
        <w:tc>
          <w:tcPr>
            <w:tcW w:w="7770" w:type="dxa"/>
            <w:tcMar>
              <w:top w:w="80" w:type="dxa"/>
              <w:left w:w="80" w:type="dxa"/>
              <w:bottom w:w="80" w:type="dxa"/>
              <w:right w:w="80" w:type="dxa"/>
            </w:tcMar>
          </w:tcPr>
          <w:p w14:paraId="5DD7ACCD" w14:textId="303E1419" w:rsidR="0052048E" w:rsidRPr="00E60CB1" w:rsidRDefault="00874B71" w:rsidP="00225AAE">
            <w:pPr>
              <w:jc w:val="both"/>
              <w:rPr>
                <w:rFonts w:ascii="Arial" w:hAnsi="Arial" w:cs="Arial"/>
                <w:b/>
                <w:sz w:val="24"/>
                <w:szCs w:val="24"/>
              </w:rPr>
            </w:pPr>
            <w:r>
              <w:rPr>
                <w:rFonts w:ascii="Arial" w:hAnsi="Arial" w:cs="Arial"/>
                <w:b/>
                <w:sz w:val="24"/>
                <w:szCs w:val="24"/>
              </w:rPr>
              <w:t>ANNUAL PLAN 2021/22 DELIVERY Q3</w:t>
            </w:r>
          </w:p>
        </w:tc>
        <w:tc>
          <w:tcPr>
            <w:tcW w:w="5115" w:type="dxa"/>
            <w:gridSpan w:val="2"/>
            <w:tcMar>
              <w:top w:w="80" w:type="dxa"/>
              <w:left w:w="80" w:type="dxa"/>
              <w:bottom w:w="80" w:type="dxa"/>
              <w:right w:w="80" w:type="dxa"/>
            </w:tcMar>
          </w:tcPr>
          <w:p w14:paraId="360D2D2F" w14:textId="77777777" w:rsidR="0052048E" w:rsidRPr="00E60CB1" w:rsidRDefault="0052048E" w:rsidP="002820D7">
            <w:pPr>
              <w:rPr>
                <w:rFonts w:ascii="Arial" w:hAnsi="Arial" w:cs="Arial"/>
                <w:b/>
                <w:sz w:val="24"/>
                <w:szCs w:val="24"/>
              </w:rPr>
            </w:pPr>
          </w:p>
        </w:tc>
      </w:tr>
      <w:tr w:rsidR="00F445E5" w:rsidRPr="00E60CB1" w14:paraId="4FF6E627" w14:textId="77777777" w:rsidTr="007E0E66">
        <w:trPr>
          <w:trHeight w:val="301"/>
        </w:trPr>
        <w:tc>
          <w:tcPr>
            <w:tcW w:w="1415" w:type="dxa"/>
            <w:tcMar>
              <w:top w:w="80" w:type="dxa"/>
              <w:left w:w="80" w:type="dxa"/>
              <w:bottom w:w="80" w:type="dxa"/>
              <w:right w:w="80" w:type="dxa"/>
            </w:tcMar>
          </w:tcPr>
          <w:p w14:paraId="57B95AC3" w14:textId="77777777" w:rsidR="00F445E5" w:rsidRPr="00E60CB1" w:rsidRDefault="00F445E5" w:rsidP="00D157FF">
            <w:pPr>
              <w:jc w:val="both"/>
              <w:rPr>
                <w:rFonts w:ascii="Arial" w:hAnsi="Arial" w:cs="Arial"/>
                <w:b/>
                <w:sz w:val="24"/>
                <w:szCs w:val="24"/>
              </w:rPr>
            </w:pPr>
          </w:p>
        </w:tc>
        <w:tc>
          <w:tcPr>
            <w:tcW w:w="7770" w:type="dxa"/>
            <w:tcMar>
              <w:top w:w="80" w:type="dxa"/>
              <w:left w:w="80" w:type="dxa"/>
              <w:bottom w:w="80" w:type="dxa"/>
              <w:right w:w="80" w:type="dxa"/>
            </w:tcMar>
          </w:tcPr>
          <w:p w14:paraId="13905E23" w14:textId="5EDFBAFD" w:rsidR="008743CA" w:rsidRPr="00C911E7" w:rsidRDefault="008743CA" w:rsidP="00225AAE">
            <w:pPr>
              <w:jc w:val="both"/>
              <w:rPr>
                <w:rFonts w:ascii="Arial" w:hAnsi="Arial" w:cs="Arial"/>
                <w:sz w:val="24"/>
                <w:szCs w:val="24"/>
              </w:rPr>
            </w:pPr>
            <w:r>
              <w:rPr>
                <w:rFonts w:ascii="Arial" w:hAnsi="Arial" w:cs="Arial"/>
                <w:sz w:val="24"/>
                <w:szCs w:val="24"/>
              </w:rPr>
              <w:t xml:space="preserve">A report providing an update on </w:t>
            </w:r>
            <w:r w:rsidR="00874B71">
              <w:rPr>
                <w:rFonts w:ascii="Arial" w:hAnsi="Arial" w:cs="Arial"/>
                <w:sz w:val="24"/>
                <w:szCs w:val="24"/>
              </w:rPr>
              <w:t xml:space="preserve">the Annual Plan 2021/22 Delivery for </w:t>
            </w:r>
            <w:r w:rsidR="00874B71" w:rsidRPr="00C911E7">
              <w:rPr>
                <w:rFonts w:ascii="Arial" w:hAnsi="Arial" w:cs="Arial"/>
                <w:sz w:val="24"/>
                <w:szCs w:val="24"/>
              </w:rPr>
              <w:t xml:space="preserve">quarter three </w:t>
            </w:r>
            <w:r w:rsidRPr="00C911E7">
              <w:rPr>
                <w:rFonts w:ascii="Arial" w:hAnsi="Arial" w:cs="Arial"/>
                <w:sz w:val="24"/>
                <w:szCs w:val="24"/>
              </w:rPr>
              <w:t xml:space="preserve">was </w:t>
            </w:r>
            <w:r w:rsidRPr="00C911E7">
              <w:rPr>
                <w:rFonts w:ascii="Arial" w:hAnsi="Arial" w:cs="Arial"/>
                <w:b/>
                <w:sz w:val="24"/>
                <w:szCs w:val="24"/>
              </w:rPr>
              <w:t>received.</w:t>
            </w:r>
            <w:r w:rsidRPr="00C911E7">
              <w:rPr>
                <w:rFonts w:ascii="Arial" w:hAnsi="Arial" w:cs="Arial"/>
                <w:sz w:val="24"/>
                <w:szCs w:val="24"/>
              </w:rPr>
              <w:t xml:space="preserve"> </w:t>
            </w:r>
          </w:p>
          <w:p w14:paraId="45192DA5" w14:textId="68396B53" w:rsidR="00B736F1" w:rsidRPr="00C911E7" w:rsidRDefault="008743CA" w:rsidP="008E0963">
            <w:pPr>
              <w:rPr>
                <w:rFonts w:ascii="Arial" w:hAnsi="Arial" w:cs="Arial"/>
                <w:sz w:val="24"/>
                <w:szCs w:val="24"/>
              </w:rPr>
            </w:pPr>
            <w:r w:rsidRPr="00C911E7">
              <w:rPr>
                <w:rFonts w:ascii="Arial" w:hAnsi="Arial" w:cs="Arial"/>
                <w:sz w:val="24"/>
                <w:szCs w:val="24"/>
              </w:rPr>
              <w:t>In introducing the report,</w:t>
            </w:r>
            <w:r w:rsidR="008E0963">
              <w:rPr>
                <w:rFonts w:ascii="Arial" w:hAnsi="Arial" w:cs="Arial"/>
                <w:sz w:val="24"/>
                <w:szCs w:val="24"/>
              </w:rPr>
              <w:t xml:space="preserve"> </w:t>
            </w:r>
            <w:r w:rsidR="005A7198" w:rsidRPr="00D75472">
              <w:rPr>
                <w:rFonts w:ascii="Arial" w:hAnsi="Arial" w:cs="Arial"/>
                <w:sz w:val="24"/>
                <w:szCs w:val="24"/>
              </w:rPr>
              <w:t xml:space="preserve">Siân Harrop-Griffiths </w:t>
            </w:r>
            <w:r w:rsidRPr="00C911E7">
              <w:rPr>
                <w:rFonts w:ascii="Arial" w:hAnsi="Arial" w:cs="Arial"/>
                <w:sz w:val="24"/>
                <w:szCs w:val="24"/>
              </w:rPr>
              <w:t xml:space="preserve">highlighted </w:t>
            </w:r>
            <w:r w:rsidR="00C911E7" w:rsidRPr="00C911E7">
              <w:rPr>
                <w:rFonts w:ascii="Arial" w:hAnsi="Arial" w:cs="Arial"/>
                <w:sz w:val="24"/>
                <w:szCs w:val="24"/>
              </w:rPr>
              <w:t>where priorities are reported as off-track, mitigating</w:t>
            </w:r>
            <w:r w:rsidR="008E0963">
              <w:rPr>
                <w:rFonts w:ascii="Arial" w:hAnsi="Arial" w:cs="Arial"/>
                <w:sz w:val="24"/>
                <w:szCs w:val="24"/>
              </w:rPr>
              <w:t xml:space="preserve"> actions have been highlighted, and t</w:t>
            </w:r>
            <w:r w:rsidR="00C911E7" w:rsidRPr="00C911E7">
              <w:rPr>
                <w:rFonts w:ascii="Arial" w:hAnsi="Arial" w:cs="Arial"/>
                <w:sz w:val="24"/>
                <w:szCs w:val="24"/>
              </w:rPr>
              <w:t>he am</w:t>
            </w:r>
            <w:r w:rsidR="008E0963">
              <w:rPr>
                <w:rFonts w:ascii="Arial" w:hAnsi="Arial" w:cs="Arial"/>
                <w:sz w:val="24"/>
                <w:szCs w:val="24"/>
              </w:rPr>
              <w:t>ber actions are being monitored.</w:t>
            </w:r>
          </w:p>
          <w:p w14:paraId="3F24C752" w14:textId="77777777" w:rsidR="00302CB3" w:rsidRDefault="00B736F1" w:rsidP="00302CB3">
            <w:pPr>
              <w:jc w:val="both"/>
              <w:rPr>
                <w:rFonts w:ascii="Arial" w:hAnsi="Arial" w:cs="Arial"/>
                <w:sz w:val="24"/>
                <w:szCs w:val="24"/>
              </w:rPr>
            </w:pPr>
            <w:r w:rsidRPr="00B736F1">
              <w:rPr>
                <w:rFonts w:ascii="Arial" w:hAnsi="Arial" w:cs="Arial"/>
                <w:sz w:val="24"/>
                <w:szCs w:val="24"/>
              </w:rPr>
              <w:t xml:space="preserve">In discussion of the report, the following points were made; </w:t>
            </w:r>
          </w:p>
          <w:p w14:paraId="7C94AB98" w14:textId="6798D006" w:rsidR="008E0963" w:rsidRDefault="008E0963" w:rsidP="008E0963">
            <w:pPr>
              <w:rPr>
                <w:rFonts w:ascii="Arial" w:hAnsi="Arial" w:cs="Arial"/>
                <w:sz w:val="24"/>
                <w:szCs w:val="24"/>
              </w:rPr>
            </w:pPr>
            <w:r>
              <w:rPr>
                <w:rFonts w:ascii="Arial" w:hAnsi="Arial" w:cs="Arial"/>
                <w:sz w:val="24"/>
                <w:szCs w:val="24"/>
              </w:rPr>
              <w:t>Reena Owen voiced concerns relating to the prevention and reducing equalities, and noted that comments were needed to explain the rationale.</w:t>
            </w:r>
            <w:r w:rsidRPr="00124122">
              <w:rPr>
                <w:rFonts w:ascii="Arial" w:hAnsi="Arial" w:cs="Arial"/>
                <w:sz w:val="24"/>
                <w:szCs w:val="24"/>
              </w:rPr>
              <w:t xml:space="preserve"> </w:t>
            </w:r>
            <w:r w:rsidR="005A7198" w:rsidRPr="00D75472">
              <w:rPr>
                <w:rFonts w:ascii="Arial" w:hAnsi="Arial" w:cs="Arial"/>
                <w:sz w:val="24"/>
                <w:szCs w:val="24"/>
              </w:rPr>
              <w:t xml:space="preserve">Siân Harrop-Griffiths </w:t>
            </w:r>
            <w:r>
              <w:rPr>
                <w:rFonts w:ascii="Arial" w:hAnsi="Arial" w:cs="Arial"/>
                <w:sz w:val="24"/>
                <w:szCs w:val="24"/>
              </w:rPr>
              <w:t xml:space="preserve">undertook to circulate the additional comments outside of the committee. She assured committee members that the updated comments would be reflected in the final end of year report. Reena Owen was content to receive an explanation outside of the committee meeting. </w:t>
            </w:r>
          </w:p>
          <w:p w14:paraId="0E8984CF" w14:textId="3177B8DF" w:rsidR="008E0963" w:rsidRDefault="008E0963" w:rsidP="00BB3C38">
            <w:pPr>
              <w:rPr>
                <w:rFonts w:ascii="Arial" w:hAnsi="Arial" w:cs="Arial"/>
                <w:sz w:val="24"/>
                <w:szCs w:val="24"/>
              </w:rPr>
            </w:pPr>
            <w:r>
              <w:rPr>
                <w:rFonts w:ascii="Arial" w:hAnsi="Arial" w:cs="Arial"/>
                <w:sz w:val="24"/>
                <w:szCs w:val="24"/>
              </w:rPr>
              <w:t xml:space="preserve">Steve Spill queried the organisational chart reporting mechanism for structure. </w:t>
            </w:r>
            <w:r w:rsidR="005A7198" w:rsidRPr="00D75472">
              <w:rPr>
                <w:rFonts w:ascii="Arial" w:hAnsi="Arial" w:cs="Arial"/>
                <w:sz w:val="24"/>
                <w:szCs w:val="24"/>
              </w:rPr>
              <w:t xml:space="preserve">Siân Harrop-Griffiths </w:t>
            </w:r>
            <w:r>
              <w:rPr>
                <w:rFonts w:ascii="Arial" w:hAnsi="Arial" w:cs="Arial"/>
                <w:sz w:val="24"/>
                <w:szCs w:val="24"/>
              </w:rPr>
              <w:t>advised that all Programme Boards report to Management Board</w:t>
            </w:r>
            <w:r w:rsidR="00BB3C38">
              <w:rPr>
                <w:rFonts w:ascii="Arial" w:hAnsi="Arial" w:cs="Arial"/>
                <w:sz w:val="24"/>
                <w:szCs w:val="24"/>
              </w:rPr>
              <w:t>, and she was taking a report on governance arrangements to April’s Management Board. She advised that a paper was agreed last year that could be circulated to Independent Members outside of the committee meeting for information.</w:t>
            </w:r>
          </w:p>
          <w:p w14:paraId="7CDBCDD1" w14:textId="5E748892" w:rsidR="00BB3C38" w:rsidRPr="00B736F1" w:rsidRDefault="00BB3C38" w:rsidP="00BB3C38">
            <w:pPr>
              <w:rPr>
                <w:rFonts w:ascii="Arial" w:hAnsi="Arial" w:cs="Arial"/>
                <w:sz w:val="24"/>
                <w:szCs w:val="24"/>
              </w:rPr>
            </w:pPr>
            <w:r>
              <w:rPr>
                <w:rFonts w:ascii="Arial" w:hAnsi="Arial" w:cs="Arial"/>
                <w:sz w:val="24"/>
                <w:szCs w:val="24"/>
              </w:rPr>
              <w:t xml:space="preserve">Reena Owen detailed that she was impressed by the outcome measures for assurance purposes. </w:t>
            </w:r>
            <w:r w:rsidR="005A7198" w:rsidRPr="00D75472">
              <w:rPr>
                <w:rFonts w:ascii="Arial" w:hAnsi="Arial" w:cs="Arial"/>
                <w:sz w:val="24"/>
                <w:szCs w:val="24"/>
              </w:rPr>
              <w:t xml:space="preserve">Siân Harrop-Griffiths </w:t>
            </w:r>
            <w:r>
              <w:rPr>
                <w:rFonts w:ascii="Arial" w:hAnsi="Arial" w:cs="Arial"/>
                <w:sz w:val="24"/>
                <w:szCs w:val="24"/>
              </w:rPr>
              <w:t xml:space="preserve">comments that it was a good piece of work and it was making a difference to the Health Board. </w:t>
            </w:r>
          </w:p>
        </w:tc>
        <w:tc>
          <w:tcPr>
            <w:tcW w:w="5115" w:type="dxa"/>
            <w:gridSpan w:val="2"/>
            <w:tcMar>
              <w:top w:w="80" w:type="dxa"/>
              <w:left w:w="80" w:type="dxa"/>
              <w:bottom w:w="80" w:type="dxa"/>
              <w:right w:w="80" w:type="dxa"/>
            </w:tcMar>
          </w:tcPr>
          <w:p w14:paraId="239021A7" w14:textId="77777777" w:rsidR="00F445E5" w:rsidRDefault="00F445E5" w:rsidP="002820D7">
            <w:pPr>
              <w:rPr>
                <w:rFonts w:ascii="Arial" w:hAnsi="Arial" w:cs="Arial"/>
                <w:b/>
                <w:sz w:val="24"/>
                <w:szCs w:val="24"/>
              </w:rPr>
            </w:pPr>
          </w:p>
          <w:p w14:paraId="345F4965" w14:textId="77777777" w:rsidR="008E0963" w:rsidRDefault="008E0963" w:rsidP="002820D7">
            <w:pPr>
              <w:rPr>
                <w:rFonts w:ascii="Arial" w:hAnsi="Arial" w:cs="Arial"/>
                <w:b/>
                <w:sz w:val="24"/>
                <w:szCs w:val="24"/>
              </w:rPr>
            </w:pPr>
          </w:p>
          <w:p w14:paraId="4A673AF3" w14:textId="77777777" w:rsidR="008E0963" w:rsidRDefault="008E0963" w:rsidP="002820D7">
            <w:pPr>
              <w:rPr>
                <w:rFonts w:ascii="Arial" w:hAnsi="Arial" w:cs="Arial"/>
                <w:b/>
                <w:sz w:val="24"/>
                <w:szCs w:val="24"/>
              </w:rPr>
            </w:pPr>
          </w:p>
          <w:p w14:paraId="244F07F9" w14:textId="77777777" w:rsidR="008E0963" w:rsidRDefault="008E0963" w:rsidP="002820D7">
            <w:pPr>
              <w:rPr>
                <w:rFonts w:ascii="Arial" w:hAnsi="Arial" w:cs="Arial"/>
                <w:b/>
                <w:sz w:val="24"/>
                <w:szCs w:val="24"/>
              </w:rPr>
            </w:pPr>
          </w:p>
          <w:p w14:paraId="417FD103" w14:textId="77777777" w:rsidR="008E0963" w:rsidRDefault="008E0963" w:rsidP="002820D7">
            <w:pPr>
              <w:rPr>
                <w:rFonts w:ascii="Arial" w:hAnsi="Arial" w:cs="Arial"/>
                <w:b/>
                <w:sz w:val="24"/>
                <w:szCs w:val="24"/>
              </w:rPr>
            </w:pPr>
          </w:p>
          <w:p w14:paraId="59537581" w14:textId="2CB09C90" w:rsidR="008E0963" w:rsidRDefault="008E0963" w:rsidP="002820D7">
            <w:pPr>
              <w:rPr>
                <w:rFonts w:ascii="Arial" w:hAnsi="Arial" w:cs="Arial"/>
                <w:b/>
                <w:sz w:val="24"/>
                <w:szCs w:val="24"/>
              </w:rPr>
            </w:pPr>
          </w:p>
          <w:p w14:paraId="0E730387" w14:textId="77777777" w:rsidR="00715277" w:rsidRDefault="00715277" w:rsidP="002820D7">
            <w:pPr>
              <w:rPr>
                <w:rFonts w:ascii="Arial" w:hAnsi="Arial" w:cs="Arial"/>
                <w:b/>
                <w:sz w:val="24"/>
                <w:szCs w:val="24"/>
              </w:rPr>
            </w:pPr>
          </w:p>
          <w:p w14:paraId="7022CDFA" w14:textId="77777777" w:rsidR="008E0963" w:rsidRDefault="008E0963" w:rsidP="002820D7">
            <w:pPr>
              <w:rPr>
                <w:rFonts w:ascii="Arial" w:hAnsi="Arial" w:cs="Arial"/>
                <w:b/>
                <w:sz w:val="24"/>
                <w:szCs w:val="24"/>
              </w:rPr>
            </w:pPr>
            <w:r>
              <w:rPr>
                <w:rFonts w:ascii="Arial" w:hAnsi="Arial" w:cs="Arial"/>
                <w:b/>
                <w:sz w:val="24"/>
                <w:szCs w:val="24"/>
              </w:rPr>
              <w:t>SHG</w:t>
            </w:r>
          </w:p>
          <w:p w14:paraId="478A4DC0" w14:textId="77777777" w:rsidR="00BB3C38" w:rsidRDefault="00BB3C38" w:rsidP="002820D7">
            <w:pPr>
              <w:rPr>
                <w:rFonts w:ascii="Arial" w:hAnsi="Arial" w:cs="Arial"/>
                <w:b/>
                <w:sz w:val="24"/>
                <w:szCs w:val="24"/>
              </w:rPr>
            </w:pPr>
          </w:p>
          <w:p w14:paraId="156E6749" w14:textId="77777777" w:rsidR="00BB3C38" w:rsidRDefault="00BB3C38" w:rsidP="002820D7">
            <w:pPr>
              <w:rPr>
                <w:rFonts w:ascii="Arial" w:hAnsi="Arial" w:cs="Arial"/>
                <w:b/>
                <w:sz w:val="24"/>
                <w:szCs w:val="24"/>
              </w:rPr>
            </w:pPr>
          </w:p>
          <w:p w14:paraId="1AFED4BC" w14:textId="77777777" w:rsidR="00BB3C38" w:rsidRDefault="00BB3C38" w:rsidP="002820D7">
            <w:pPr>
              <w:rPr>
                <w:rFonts w:ascii="Arial" w:hAnsi="Arial" w:cs="Arial"/>
                <w:b/>
                <w:sz w:val="24"/>
                <w:szCs w:val="24"/>
              </w:rPr>
            </w:pPr>
          </w:p>
          <w:p w14:paraId="103AD968" w14:textId="77777777" w:rsidR="00BB3C38" w:rsidRDefault="00BB3C38" w:rsidP="002820D7">
            <w:pPr>
              <w:rPr>
                <w:rFonts w:ascii="Arial" w:hAnsi="Arial" w:cs="Arial"/>
                <w:b/>
                <w:sz w:val="24"/>
                <w:szCs w:val="24"/>
              </w:rPr>
            </w:pPr>
          </w:p>
          <w:p w14:paraId="2473E888" w14:textId="6B68E57E" w:rsidR="00BB3C38" w:rsidRDefault="00BB3C38" w:rsidP="002820D7">
            <w:pPr>
              <w:rPr>
                <w:rFonts w:ascii="Arial" w:hAnsi="Arial" w:cs="Arial"/>
                <w:b/>
                <w:sz w:val="24"/>
                <w:szCs w:val="24"/>
              </w:rPr>
            </w:pPr>
          </w:p>
          <w:p w14:paraId="323909C3" w14:textId="77777777" w:rsidR="00BB3C38" w:rsidRDefault="00BB3C38" w:rsidP="002820D7">
            <w:pPr>
              <w:rPr>
                <w:rFonts w:ascii="Arial" w:hAnsi="Arial" w:cs="Arial"/>
                <w:b/>
                <w:sz w:val="24"/>
                <w:szCs w:val="24"/>
              </w:rPr>
            </w:pPr>
          </w:p>
          <w:p w14:paraId="1773C91C" w14:textId="6E39675D" w:rsidR="00BB3C38" w:rsidRPr="00E60CB1" w:rsidRDefault="00BB3C38" w:rsidP="002820D7">
            <w:pPr>
              <w:rPr>
                <w:rFonts w:ascii="Arial" w:hAnsi="Arial" w:cs="Arial"/>
                <w:b/>
                <w:sz w:val="24"/>
                <w:szCs w:val="24"/>
              </w:rPr>
            </w:pPr>
            <w:r>
              <w:rPr>
                <w:rFonts w:ascii="Arial" w:hAnsi="Arial" w:cs="Arial"/>
                <w:b/>
                <w:sz w:val="24"/>
                <w:szCs w:val="24"/>
              </w:rPr>
              <w:t>SHG</w:t>
            </w:r>
          </w:p>
        </w:tc>
      </w:tr>
      <w:tr w:rsidR="00302CB3" w:rsidRPr="00E60CB1" w14:paraId="78C861EE" w14:textId="77777777" w:rsidTr="007E0E66">
        <w:trPr>
          <w:trHeight w:val="301"/>
        </w:trPr>
        <w:tc>
          <w:tcPr>
            <w:tcW w:w="1415" w:type="dxa"/>
            <w:tcMar>
              <w:top w:w="80" w:type="dxa"/>
              <w:left w:w="80" w:type="dxa"/>
              <w:bottom w:w="80" w:type="dxa"/>
              <w:right w:w="80" w:type="dxa"/>
            </w:tcMar>
          </w:tcPr>
          <w:p w14:paraId="419E3B0E" w14:textId="6E6A81A3" w:rsidR="00302CB3" w:rsidRPr="00E60CB1" w:rsidRDefault="00874B71" w:rsidP="00D157FF">
            <w:pPr>
              <w:jc w:val="both"/>
              <w:rPr>
                <w:rFonts w:ascii="Arial" w:hAnsi="Arial" w:cs="Arial"/>
                <w:b/>
                <w:sz w:val="24"/>
                <w:szCs w:val="24"/>
              </w:rPr>
            </w:pPr>
            <w:r>
              <w:rPr>
                <w:rFonts w:ascii="Arial" w:hAnsi="Arial" w:cs="Arial"/>
                <w:b/>
                <w:sz w:val="24"/>
                <w:szCs w:val="24"/>
              </w:rPr>
              <w:t>RESOLVED:</w:t>
            </w:r>
          </w:p>
        </w:tc>
        <w:tc>
          <w:tcPr>
            <w:tcW w:w="7770" w:type="dxa"/>
            <w:tcMar>
              <w:top w:w="80" w:type="dxa"/>
              <w:left w:w="80" w:type="dxa"/>
              <w:bottom w:w="80" w:type="dxa"/>
              <w:right w:w="80" w:type="dxa"/>
            </w:tcMar>
          </w:tcPr>
          <w:p w14:paraId="45F802BE" w14:textId="1EF09239" w:rsidR="00BB3C38" w:rsidRPr="00BB3C38" w:rsidRDefault="00BB3C38" w:rsidP="00715277">
            <w:pPr>
              <w:pStyle w:val="ListParagraph"/>
              <w:numPr>
                <w:ilvl w:val="0"/>
                <w:numId w:val="31"/>
              </w:numPr>
              <w:ind w:left="714" w:hanging="357"/>
              <w:jc w:val="both"/>
              <w:rPr>
                <w:rFonts w:hAnsi="Arial" w:cs="Arial"/>
              </w:rPr>
            </w:pPr>
            <w:r w:rsidRPr="00383109">
              <w:rPr>
                <w:rFonts w:hAnsi="Arial" w:cs="Arial"/>
                <w:color w:val="auto"/>
              </w:rPr>
              <w:t xml:space="preserve">The </w:t>
            </w:r>
            <w:r>
              <w:rPr>
                <w:rFonts w:hAnsi="Arial" w:cs="Arial"/>
                <w:color w:val="auto"/>
              </w:rPr>
              <w:t>final year-end</w:t>
            </w:r>
            <w:r w:rsidRPr="00383109">
              <w:rPr>
                <w:rFonts w:hAnsi="Arial" w:cs="Arial"/>
                <w:color w:val="auto"/>
              </w:rPr>
              <w:t xml:space="preserve"> annual plan </w:t>
            </w:r>
            <w:r>
              <w:rPr>
                <w:rFonts w:hAnsi="Arial" w:cs="Arial"/>
                <w:color w:val="auto"/>
              </w:rPr>
              <w:t xml:space="preserve">be updated to reflect a specific section relating to </w:t>
            </w:r>
            <w:r w:rsidR="0022463D">
              <w:rPr>
                <w:rFonts w:hAnsi="Arial" w:cs="Arial"/>
                <w:color w:val="auto"/>
              </w:rPr>
              <w:t>prevention and reducing health in</w:t>
            </w:r>
            <w:r w:rsidRPr="00383109">
              <w:rPr>
                <w:rFonts w:hAnsi="Arial" w:cs="Arial"/>
                <w:color w:val="auto"/>
              </w:rPr>
              <w:t>equalities</w:t>
            </w:r>
            <w:r>
              <w:rPr>
                <w:rFonts w:hAnsi="Arial" w:cs="Arial"/>
                <w:color w:val="auto"/>
              </w:rPr>
              <w:t>.</w:t>
            </w:r>
          </w:p>
          <w:p w14:paraId="08B8CDE0" w14:textId="379ABAAB" w:rsidR="00BB3C38" w:rsidRPr="008E0963" w:rsidRDefault="00BB3C38" w:rsidP="00715277">
            <w:pPr>
              <w:pStyle w:val="ListParagraph"/>
              <w:numPr>
                <w:ilvl w:val="0"/>
                <w:numId w:val="31"/>
              </w:numPr>
              <w:ind w:left="714" w:hanging="357"/>
              <w:jc w:val="both"/>
              <w:rPr>
                <w:rFonts w:hAnsi="Arial" w:cs="Arial"/>
              </w:rPr>
            </w:pPr>
            <w:r>
              <w:rPr>
                <w:rFonts w:hAnsi="Arial" w:cs="Arial"/>
              </w:rPr>
              <w:t xml:space="preserve">An historical paper on the governance structures and report mechanism for the annual plan be shared with Independent Members outside of the committee meeting. </w:t>
            </w:r>
          </w:p>
          <w:p w14:paraId="0589571E" w14:textId="77777777" w:rsidR="0046686B" w:rsidRPr="00BB3C38" w:rsidRDefault="00874B71" w:rsidP="00715277">
            <w:pPr>
              <w:pStyle w:val="ListParagraph"/>
              <w:numPr>
                <w:ilvl w:val="0"/>
                <w:numId w:val="31"/>
              </w:numPr>
              <w:ind w:left="714" w:hanging="357"/>
              <w:jc w:val="both"/>
              <w:rPr>
                <w:rFonts w:hAnsi="Arial" w:cs="Arial"/>
              </w:rPr>
            </w:pPr>
            <w:r w:rsidRPr="008E0963">
              <w:rPr>
                <w:rFonts w:hAnsi="Arial" w:cs="Arial"/>
              </w:rPr>
              <w:lastRenderedPageBreak/>
              <w:t xml:space="preserve">The report be </w:t>
            </w:r>
            <w:r w:rsidRPr="008E0963">
              <w:rPr>
                <w:rFonts w:hAnsi="Arial" w:cs="Arial"/>
                <w:b/>
              </w:rPr>
              <w:t xml:space="preserve">noted. </w:t>
            </w:r>
            <w:r w:rsidR="0046686B" w:rsidRPr="008E0963">
              <w:rPr>
                <w:rFonts w:hAnsi="Arial" w:cs="Arial"/>
                <w:b/>
              </w:rPr>
              <w:t xml:space="preserve"> </w:t>
            </w:r>
          </w:p>
          <w:p w14:paraId="32365D5C" w14:textId="31BD3492" w:rsidR="00BB3C38" w:rsidRPr="00470E39" w:rsidRDefault="00BB3C38" w:rsidP="00715277">
            <w:pPr>
              <w:pStyle w:val="ListParagraph"/>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asciiTheme="minorHAnsi" w:eastAsiaTheme="minorEastAsia" w:hAnsiTheme="minorHAnsi" w:cstheme="minorBidi"/>
                <w:b/>
                <w:bCs/>
              </w:rPr>
            </w:pPr>
            <w:r w:rsidRPr="00BB3C38">
              <w:rPr>
                <w:bCs/>
              </w:rPr>
              <w:t>The</w:t>
            </w:r>
            <w:r w:rsidRPr="00470E39">
              <w:t xml:space="preserve"> actions planned for Q</w:t>
            </w:r>
            <w:r>
              <w:t xml:space="preserve">3 and priorities for Q4 be </w:t>
            </w:r>
            <w:r w:rsidRPr="00BB3C38">
              <w:rPr>
                <w:b/>
              </w:rPr>
              <w:t>noted.</w:t>
            </w:r>
          </w:p>
          <w:p w14:paraId="6AA8728D" w14:textId="0ACE4D85" w:rsidR="00BB3C38" w:rsidRPr="00470E39" w:rsidRDefault="00BB3C38" w:rsidP="00715277">
            <w:pPr>
              <w:pStyle w:val="ListParagraph"/>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asciiTheme="minorHAnsi" w:eastAsiaTheme="minorEastAsia" w:hAnsiTheme="minorHAnsi" w:cstheme="minorBidi"/>
                <w:b/>
                <w:bCs/>
              </w:rPr>
            </w:pPr>
            <w:r>
              <w:t>T</w:t>
            </w:r>
            <w:r w:rsidRPr="00470E39">
              <w:t>he areas of programme level achievement</w:t>
            </w:r>
            <w:r>
              <w:t xml:space="preserve">s be </w:t>
            </w:r>
            <w:r w:rsidRPr="00BB3C38">
              <w:rPr>
                <w:b/>
              </w:rPr>
              <w:t>noted.</w:t>
            </w:r>
            <w:r>
              <w:t xml:space="preserve"> </w:t>
            </w:r>
          </w:p>
          <w:p w14:paraId="6E4C6EF6" w14:textId="5703A21C" w:rsidR="00BB3C38" w:rsidRPr="0027107D" w:rsidRDefault="00BB3C38" w:rsidP="00715277">
            <w:pPr>
              <w:pStyle w:val="ListParagraph"/>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ind w:left="714" w:hanging="357"/>
              <w:jc w:val="both"/>
              <w:rPr>
                <w:rFonts w:asciiTheme="minorHAnsi" w:eastAsiaTheme="minorEastAsia" w:hAnsiTheme="minorHAnsi" w:cstheme="minorBidi"/>
                <w:b/>
              </w:rPr>
            </w:pPr>
            <w:r>
              <w:t>T</w:t>
            </w:r>
            <w:r w:rsidRPr="00470E39">
              <w:t xml:space="preserve">he mitigations against </w:t>
            </w:r>
            <w:r>
              <w:t>actions</w:t>
            </w:r>
            <w:r w:rsidR="0027107D">
              <w:t xml:space="preserve"> which are off-track be </w:t>
            </w:r>
            <w:r w:rsidR="0027107D" w:rsidRPr="0027107D">
              <w:rPr>
                <w:b/>
              </w:rPr>
              <w:t xml:space="preserve">noted. </w:t>
            </w:r>
          </w:p>
        </w:tc>
        <w:tc>
          <w:tcPr>
            <w:tcW w:w="5115" w:type="dxa"/>
            <w:gridSpan w:val="2"/>
            <w:tcMar>
              <w:top w:w="80" w:type="dxa"/>
              <w:left w:w="80" w:type="dxa"/>
              <w:bottom w:w="80" w:type="dxa"/>
              <w:right w:w="80" w:type="dxa"/>
            </w:tcMar>
          </w:tcPr>
          <w:p w14:paraId="70653E27" w14:textId="77777777" w:rsidR="00302CB3" w:rsidRDefault="008E0963" w:rsidP="002820D7">
            <w:pPr>
              <w:rPr>
                <w:rFonts w:ascii="Arial" w:hAnsi="Arial" w:cs="Arial"/>
                <w:b/>
                <w:sz w:val="24"/>
                <w:szCs w:val="24"/>
              </w:rPr>
            </w:pPr>
            <w:r>
              <w:rPr>
                <w:rFonts w:ascii="Arial" w:hAnsi="Arial" w:cs="Arial"/>
                <w:b/>
                <w:sz w:val="24"/>
                <w:szCs w:val="24"/>
              </w:rPr>
              <w:lastRenderedPageBreak/>
              <w:t>SHG</w:t>
            </w:r>
          </w:p>
          <w:p w14:paraId="0949EB3C" w14:textId="7E7D9FCD" w:rsidR="00BB3C38" w:rsidRDefault="00BB3C38" w:rsidP="002820D7">
            <w:pPr>
              <w:rPr>
                <w:rFonts w:ascii="Arial" w:hAnsi="Arial" w:cs="Arial"/>
                <w:b/>
                <w:sz w:val="24"/>
                <w:szCs w:val="24"/>
              </w:rPr>
            </w:pPr>
          </w:p>
          <w:p w14:paraId="0549BC45" w14:textId="01316539" w:rsidR="00BB3C38" w:rsidRPr="00E60CB1" w:rsidRDefault="00BB3C38" w:rsidP="002820D7">
            <w:pPr>
              <w:rPr>
                <w:rFonts w:ascii="Arial" w:hAnsi="Arial" w:cs="Arial"/>
                <w:b/>
                <w:sz w:val="24"/>
                <w:szCs w:val="24"/>
              </w:rPr>
            </w:pPr>
            <w:r>
              <w:rPr>
                <w:rFonts w:ascii="Arial" w:hAnsi="Arial" w:cs="Arial"/>
                <w:b/>
                <w:sz w:val="24"/>
                <w:szCs w:val="24"/>
              </w:rPr>
              <w:t>SHG</w:t>
            </w:r>
          </w:p>
        </w:tc>
      </w:tr>
      <w:tr w:rsidR="00F445E5" w:rsidRPr="00E60CB1" w14:paraId="5ED7C24A" w14:textId="77777777" w:rsidTr="007E0E66">
        <w:trPr>
          <w:trHeight w:val="301"/>
        </w:trPr>
        <w:tc>
          <w:tcPr>
            <w:tcW w:w="1415" w:type="dxa"/>
            <w:tcMar>
              <w:top w:w="80" w:type="dxa"/>
              <w:left w:w="80" w:type="dxa"/>
              <w:bottom w:w="80" w:type="dxa"/>
              <w:right w:w="80" w:type="dxa"/>
            </w:tcMar>
          </w:tcPr>
          <w:p w14:paraId="28B9D3F9" w14:textId="4ED9F59B" w:rsidR="00F445E5" w:rsidRPr="00E60CB1" w:rsidRDefault="00874B71" w:rsidP="00D157FF">
            <w:pPr>
              <w:jc w:val="both"/>
              <w:rPr>
                <w:rFonts w:ascii="Arial" w:hAnsi="Arial" w:cs="Arial"/>
                <w:b/>
                <w:sz w:val="24"/>
                <w:szCs w:val="24"/>
              </w:rPr>
            </w:pPr>
            <w:r>
              <w:rPr>
                <w:rFonts w:ascii="Arial" w:hAnsi="Arial" w:cs="Arial"/>
                <w:b/>
                <w:sz w:val="24"/>
                <w:szCs w:val="24"/>
              </w:rPr>
              <w:t>52/22</w:t>
            </w:r>
          </w:p>
        </w:tc>
        <w:tc>
          <w:tcPr>
            <w:tcW w:w="7770" w:type="dxa"/>
            <w:tcMar>
              <w:top w:w="80" w:type="dxa"/>
              <w:left w:w="80" w:type="dxa"/>
              <w:bottom w:w="80" w:type="dxa"/>
              <w:right w:w="80" w:type="dxa"/>
            </w:tcMar>
          </w:tcPr>
          <w:p w14:paraId="7C05CCB9" w14:textId="6DFAAA48" w:rsidR="00F445E5" w:rsidRDefault="00874B71" w:rsidP="00225AAE">
            <w:pPr>
              <w:jc w:val="both"/>
              <w:rPr>
                <w:rFonts w:ascii="Arial" w:hAnsi="Arial" w:cs="Arial"/>
                <w:b/>
                <w:sz w:val="24"/>
                <w:szCs w:val="24"/>
              </w:rPr>
            </w:pPr>
            <w:r>
              <w:rPr>
                <w:rFonts w:ascii="Arial" w:hAnsi="Arial" w:cs="Arial"/>
                <w:b/>
                <w:sz w:val="24"/>
                <w:szCs w:val="24"/>
              </w:rPr>
              <w:t xml:space="preserve">CHILD AND ADOLESCENT MENTAL HEALTH SERVICE </w:t>
            </w:r>
          </w:p>
        </w:tc>
        <w:tc>
          <w:tcPr>
            <w:tcW w:w="5115" w:type="dxa"/>
            <w:gridSpan w:val="2"/>
            <w:tcMar>
              <w:top w:w="80" w:type="dxa"/>
              <w:left w:w="80" w:type="dxa"/>
              <w:bottom w:w="80" w:type="dxa"/>
              <w:right w:w="80" w:type="dxa"/>
            </w:tcMar>
          </w:tcPr>
          <w:p w14:paraId="058BCA2D" w14:textId="77777777" w:rsidR="00F445E5" w:rsidRPr="00E60CB1" w:rsidRDefault="00F445E5" w:rsidP="002820D7">
            <w:pPr>
              <w:rPr>
                <w:rFonts w:ascii="Arial" w:hAnsi="Arial" w:cs="Arial"/>
                <w:b/>
                <w:sz w:val="24"/>
                <w:szCs w:val="24"/>
              </w:rPr>
            </w:pPr>
          </w:p>
        </w:tc>
      </w:tr>
      <w:tr w:rsidR="0052048E" w:rsidRPr="00E60CB1" w14:paraId="74692066" w14:textId="77777777" w:rsidTr="007E0E66">
        <w:trPr>
          <w:trHeight w:val="301"/>
        </w:trPr>
        <w:tc>
          <w:tcPr>
            <w:tcW w:w="1415" w:type="dxa"/>
            <w:tcMar>
              <w:top w:w="80" w:type="dxa"/>
              <w:left w:w="80" w:type="dxa"/>
              <w:bottom w:w="80" w:type="dxa"/>
              <w:right w:w="80" w:type="dxa"/>
            </w:tcMar>
          </w:tcPr>
          <w:p w14:paraId="20A844A4" w14:textId="77777777" w:rsidR="0052048E" w:rsidRPr="00E60CB1" w:rsidRDefault="0052048E" w:rsidP="00D157FF">
            <w:pPr>
              <w:jc w:val="both"/>
              <w:rPr>
                <w:rFonts w:ascii="Arial" w:hAnsi="Arial" w:cs="Arial"/>
                <w:b/>
                <w:sz w:val="24"/>
                <w:szCs w:val="24"/>
              </w:rPr>
            </w:pPr>
          </w:p>
        </w:tc>
        <w:tc>
          <w:tcPr>
            <w:tcW w:w="7770" w:type="dxa"/>
            <w:tcMar>
              <w:top w:w="80" w:type="dxa"/>
              <w:left w:w="80" w:type="dxa"/>
              <w:bottom w:w="80" w:type="dxa"/>
              <w:right w:w="80" w:type="dxa"/>
            </w:tcMar>
          </w:tcPr>
          <w:p w14:paraId="1E99CA0A" w14:textId="71CCD823" w:rsidR="00F445E5" w:rsidRDefault="0048517A" w:rsidP="00F445E5">
            <w:pPr>
              <w:jc w:val="both"/>
              <w:rPr>
                <w:rFonts w:ascii="Arial" w:hAnsi="Arial" w:cs="Arial"/>
                <w:sz w:val="24"/>
                <w:szCs w:val="24"/>
              </w:rPr>
            </w:pPr>
            <w:r w:rsidRPr="00E60CB1">
              <w:rPr>
                <w:rFonts w:ascii="Arial" w:hAnsi="Arial" w:cs="Arial"/>
                <w:sz w:val="24"/>
                <w:szCs w:val="24"/>
              </w:rPr>
              <w:t>A</w:t>
            </w:r>
            <w:r w:rsidR="00874B71">
              <w:rPr>
                <w:rFonts w:ascii="Arial" w:hAnsi="Arial" w:cs="Arial"/>
                <w:sz w:val="24"/>
                <w:szCs w:val="24"/>
              </w:rPr>
              <w:t xml:space="preserve"> verbal update </w:t>
            </w:r>
            <w:r w:rsidR="00874B71" w:rsidRPr="00874B71">
              <w:rPr>
                <w:rFonts w:ascii="Arial" w:hAnsi="Arial" w:cs="Arial"/>
                <w:sz w:val="24"/>
                <w:szCs w:val="24"/>
              </w:rPr>
              <w:t xml:space="preserve">on </w:t>
            </w:r>
            <w:r w:rsidR="002A26F0">
              <w:rPr>
                <w:rFonts w:ascii="Arial" w:hAnsi="Arial" w:cs="Arial"/>
                <w:sz w:val="24"/>
                <w:szCs w:val="24"/>
              </w:rPr>
              <w:t>CAMHS</w:t>
            </w:r>
            <w:r w:rsidR="00874B71" w:rsidRPr="00874B71">
              <w:rPr>
                <w:rFonts w:ascii="Arial" w:hAnsi="Arial" w:cs="Arial"/>
                <w:sz w:val="24"/>
                <w:szCs w:val="24"/>
              </w:rPr>
              <w:t xml:space="preserve"> </w:t>
            </w:r>
            <w:r w:rsidR="009842B5" w:rsidRPr="00874B71">
              <w:rPr>
                <w:rFonts w:ascii="Arial" w:hAnsi="Arial" w:cs="Arial"/>
                <w:sz w:val="24"/>
                <w:szCs w:val="24"/>
              </w:rPr>
              <w:t xml:space="preserve">was </w:t>
            </w:r>
            <w:r w:rsidR="009842B5" w:rsidRPr="00874B71">
              <w:rPr>
                <w:rFonts w:ascii="Arial" w:hAnsi="Arial" w:cs="Arial"/>
                <w:b/>
                <w:sz w:val="24"/>
                <w:szCs w:val="24"/>
              </w:rPr>
              <w:t xml:space="preserve">received. </w:t>
            </w:r>
          </w:p>
          <w:p w14:paraId="7438390F" w14:textId="0EF4447C" w:rsidR="009842B5" w:rsidRDefault="005A7198" w:rsidP="00F445E5">
            <w:pPr>
              <w:jc w:val="both"/>
              <w:rPr>
                <w:rFonts w:ascii="Arial" w:hAnsi="Arial" w:cs="Arial"/>
                <w:sz w:val="24"/>
                <w:szCs w:val="24"/>
              </w:rPr>
            </w:pPr>
            <w:r w:rsidRPr="00D75472">
              <w:rPr>
                <w:rFonts w:ascii="Arial" w:hAnsi="Arial" w:cs="Arial"/>
                <w:sz w:val="24"/>
                <w:szCs w:val="24"/>
              </w:rPr>
              <w:t xml:space="preserve">Siân Harrop-Griffiths </w:t>
            </w:r>
            <w:r w:rsidR="009842B5">
              <w:rPr>
                <w:rFonts w:ascii="Arial" w:hAnsi="Arial" w:cs="Arial"/>
                <w:sz w:val="24"/>
                <w:szCs w:val="24"/>
              </w:rPr>
              <w:t xml:space="preserve">highlighted the following points; </w:t>
            </w:r>
          </w:p>
          <w:p w14:paraId="0B9DEC71" w14:textId="6D620836" w:rsidR="005A7198" w:rsidRPr="00D75472" w:rsidRDefault="005A7198" w:rsidP="00B53E22">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D75472">
              <w:rPr>
                <w:rFonts w:hAnsi="Arial" w:cs="Arial"/>
              </w:rPr>
              <w:t xml:space="preserve">Many of the single </w:t>
            </w:r>
            <w:r w:rsidR="00EB4EFA">
              <w:rPr>
                <w:rFonts w:hAnsi="Arial" w:cs="Arial"/>
              </w:rPr>
              <w:t>point of access cases had</w:t>
            </w:r>
            <w:r w:rsidRPr="00D75472">
              <w:rPr>
                <w:rFonts w:hAnsi="Arial" w:cs="Arial"/>
              </w:rPr>
              <w:t xml:space="preserve"> been returned to G</w:t>
            </w:r>
            <w:r w:rsidR="00EB4EFA">
              <w:rPr>
                <w:rFonts w:hAnsi="Arial" w:cs="Arial"/>
              </w:rPr>
              <w:t xml:space="preserve">eneral </w:t>
            </w:r>
            <w:r w:rsidR="00EB4EFA" w:rsidRPr="00D75472">
              <w:rPr>
                <w:rFonts w:hAnsi="Arial" w:cs="Arial"/>
              </w:rPr>
              <w:t>P</w:t>
            </w:r>
            <w:r w:rsidR="00EB4EFA">
              <w:rPr>
                <w:rFonts w:hAnsi="Arial" w:cs="Arial"/>
              </w:rPr>
              <w:t>ractitione</w:t>
            </w:r>
            <w:r w:rsidR="00EB4EFA" w:rsidRPr="00D75472">
              <w:rPr>
                <w:rFonts w:hAnsi="Arial" w:cs="Arial"/>
              </w:rPr>
              <w:t>rs</w:t>
            </w:r>
            <w:r w:rsidR="00EB4EFA">
              <w:rPr>
                <w:rFonts w:hAnsi="Arial" w:cs="Arial"/>
              </w:rPr>
              <w:t xml:space="preserve"> due to individuals </w:t>
            </w:r>
            <w:r w:rsidRPr="00D75472">
              <w:rPr>
                <w:rFonts w:hAnsi="Arial" w:cs="Arial"/>
              </w:rPr>
              <w:t>not meeting the threshold;</w:t>
            </w:r>
          </w:p>
          <w:p w14:paraId="44845576" w14:textId="0DE888F4" w:rsidR="005A7198" w:rsidRDefault="005A7198" w:rsidP="00B53E22">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D75472">
              <w:rPr>
                <w:rFonts w:hAnsi="Arial" w:cs="Arial"/>
              </w:rPr>
              <w:t>Additional sessions have been implemented to assist with CAMHS performance;</w:t>
            </w:r>
          </w:p>
          <w:p w14:paraId="6554779A" w14:textId="77777777" w:rsidR="005A7198" w:rsidRPr="00D75472" w:rsidRDefault="005A7198" w:rsidP="00B53E22">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D75472">
              <w:rPr>
                <w:rFonts w:hAnsi="Arial" w:cs="Arial"/>
              </w:rPr>
              <w:t>The waiting list is being triaged and currently 50% of the waiting list</w:t>
            </w:r>
            <w:r>
              <w:rPr>
                <w:rFonts w:hAnsi="Arial" w:cs="Arial"/>
              </w:rPr>
              <w:t xml:space="preserve"> are waiting for an appointment;</w:t>
            </w:r>
          </w:p>
          <w:p w14:paraId="747D294E" w14:textId="77777777" w:rsidR="005A7198" w:rsidRPr="00D75472" w:rsidRDefault="005A7198" w:rsidP="00B53E22">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D75472">
              <w:rPr>
                <w:rFonts w:hAnsi="Arial" w:cs="Arial"/>
              </w:rPr>
              <w:t>Assess</w:t>
            </w:r>
            <w:r>
              <w:rPr>
                <w:rFonts w:hAnsi="Arial" w:cs="Arial"/>
              </w:rPr>
              <w:t>ment</w:t>
            </w:r>
            <w:r w:rsidRPr="00D75472">
              <w:rPr>
                <w:rFonts w:hAnsi="Arial" w:cs="Arial"/>
              </w:rPr>
              <w:t xml:space="preserve"> intervention clinic is beginning in April 2022;</w:t>
            </w:r>
          </w:p>
          <w:p w14:paraId="2CDAAEE4" w14:textId="5BD422E0" w:rsidR="005A7198" w:rsidRPr="00D75472" w:rsidRDefault="005A7198" w:rsidP="00B53E22">
            <w:pPr>
              <w:pStyle w:val="ListParagraph"/>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D75472">
              <w:rPr>
                <w:rFonts w:hAnsi="Arial" w:cs="Arial"/>
              </w:rPr>
              <w:t>Recommendations will be taken through Board for future management arrangements following external assistance.</w:t>
            </w:r>
          </w:p>
          <w:p w14:paraId="00283D85" w14:textId="692DB5A4" w:rsidR="00570D8A" w:rsidRDefault="00C161B0" w:rsidP="00C161B0">
            <w:pPr>
              <w:jc w:val="both"/>
              <w:rPr>
                <w:rFonts w:ascii="Arial" w:hAnsi="Arial" w:cs="Arial"/>
                <w:sz w:val="24"/>
                <w:szCs w:val="24"/>
              </w:rPr>
            </w:pPr>
            <w:r w:rsidRPr="00C161B0">
              <w:rPr>
                <w:rFonts w:ascii="Arial" w:hAnsi="Arial" w:cs="Arial"/>
                <w:sz w:val="24"/>
                <w:szCs w:val="24"/>
              </w:rPr>
              <w:t>In discussion</w:t>
            </w:r>
            <w:r w:rsidR="00047890">
              <w:rPr>
                <w:rFonts w:ascii="Arial" w:hAnsi="Arial" w:cs="Arial"/>
                <w:sz w:val="24"/>
                <w:szCs w:val="24"/>
              </w:rPr>
              <w:t xml:space="preserve">, the following points were raised; </w:t>
            </w:r>
          </w:p>
          <w:p w14:paraId="736A6426" w14:textId="77777777" w:rsidR="005279CB" w:rsidRDefault="005A7198" w:rsidP="00B53E22">
            <w:pPr>
              <w:jc w:val="both"/>
              <w:rPr>
                <w:rFonts w:ascii="Arial" w:hAnsi="Arial" w:cs="Arial"/>
                <w:sz w:val="24"/>
                <w:szCs w:val="24"/>
              </w:rPr>
            </w:pPr>
            <w:r>
              <w:rPr>
                <w:rFonts w:ascii="Arial" w:hAnsi="Arial" w:cs="Arial"/>
                <w:sz w:val="24"/>
                <w:szCs w:val="24"/>
              </w:rPr>
              <w:t xml:space="preserve">Reena Owen queried if the performance issues were being seen across Wales. </w:t>
            </w:r>
            <w:r w:rsidRPr="00D75472">
              <w:rPr>
                <w:rFonts w:ascii="Arial" w:hAnsi="Arial" w:cs="Arial"/>
                <w:sz w:val="24"/>
                <w:szCs w:val="24"/>
              </w:rPr>
              <w:t>Siân Harrop-Griffiths</w:t>
            </w:r>
            <w:r>
              <w:rPr>
                <w:rFonts w:ascii="Arial" w:hAnsi="Arial" w:cs="Arial"/>
                <w:sz w:val="24"/>
                <w:szCs w:val="24"/>
              </w:rPr>
              <w:t xml:space="preserve"> stated the issue was not Health Board specific, and the position was concerning. The demand and vacancy levels remained issues for SBUHB.  </w:t>
            </w:r>
            <w:r w:rsidR="00B53E22">
              <w:rPr>
                <w:rFonts w:ascii="Arial" w:hAnsi="Arial" w:cs="Arial"/>
                <w:sz w:val="24"/>
                <w:szCs w:val="24"/>
              </w:rPr>
              <w:t xml:space="preserve">She undertook to circulate the CAMHS briefing outside of the committee meeting. </w:t>
            </w:r>
          </w:p>
          <w:p w14:paraId="40C5E156" w14:textId="1A3D9CD3" w:rsidR="00B53E22" w:rsidRPr="003C139A" w:rsidRDefault="00B53E22" w:rsidP="000F157E">
            <w:pPr>
              <w:jc w:val="both"/>
              <w:rPr>
                <w:rFonts w:ascii="Arial" w:hAnsi="Arial" w:cs="Arial"/>
                <w:sz w:val="24"/>
                <w:szCs w:val="24"/>
                <w:highlight w:val="green"/>
              </w:rPr>
            </w:pPr>
            <w:r>
              <w:rPr>
                <w:rFonts w:ascii="Arial" w:hAnsi="Arial" w:cs="Arial"/>
                <w:sz w:val="24"/>
                <w:szCs w:val="24"/>
              </w:rPr>
              <w:t xml:space="preserve">Mark Child noted that the Health Board was trying to address the immediate problems, but queried the long-term plans to encourage people into the profession. A longer-term All-Wales solution would be needed for longevity. </w:t>
            </w:r>
            <w:r w:rsidRPr="00D75472">
              <w:rPr>
                <w:rFonts w:ascii="Arial" w:hAnsi="Arial" w:cs="Arial"/>
                <w:sz w:val="24"/>
                <w:szCs w:val="24"/>
              </w:rPr>
              <w:t xml:space="preserve"> Siân Harrop-Griffiths</w:t>
            </w:r>
            <w:r>
              <w:rPr>
                <w:rFonts w:ascii="Arial" w:hAnsi="Arial" w:cs="Arial"/>
                <w:sz w:val="24"/>
                <w:szCs w:val="24"/>
              </w:rPr>
              <w:t xml:space="preserve"> agreed with Mark Child’s comments and stated that the local three-year plan was focussed on early intervention. She noted that there had been an demand increase over the last few years around eating disorders, and she and the Director of Nursing and Patient Experience have met with Welsh Health Specialised Service Committee to discus CAMHS. She noted that a report would be taken to Management Board in a quarterly basis and then to Quality and Safety Committee to maintain the reporting mechanism. Reena Owen highlighted the need for regular updates.</w:t>
            </w:r>
          </w:p>
        </w:tc>
        <w:tc>
          <w:tcPr>
            <w:tcW w:w="5115" w:type="dxa"/>
            <w:gridSpan w:val="2"/>
            <w:tcMar>
              <w:top w:w="80" w:type="dxa"/>
              <w:left w:w="80" w:type="dxa"/>
              <w:bottom w:w="80" w:type="dxa"/>
              <w:right w:w="80" w:type="dxa"/>
            </w:tcMar>
          </w:tcPr>
          <w:p w14:paraId="026289E5" w14:textId="5558F12C" w:rsidR="0052048E" w:rsidRDefault="0052048E" w:rsidP="002820D7">
            <w:pPr>
              <w:rPr>
                <w:rFonts w:ascii="Arial" w:hAnsi="Arial" w:cs="Arial"/>
                <w:b/>
                <w:sz w:val="24"/>
                <w:szCs w:val="24"/>
              </w:rPr>
            </w:pPr>
          </w:p>
          <w:p w14:paraId="5028FB27" w14:textId="2AC6AA93" w:rsidR="003C139A" w:rsidRDefault="003C139A" w:rsidP="002820D7">
            <w:pPr>
              <w:rPr>
                <w:rFonts w:ascii="Arial" w:hAnsi="Arial" w:cs="Arial"/>
                <w:b/>
                <w:sz w:val="24"/>
                <w:szCs w:val="24"/>
              </w:rPr>
            </w:pPr>
          </w:p>
          <w:p w14:paraId="228A89C5" w14:textId="550031F6" w:rsidR="003C139A" w:rsidRDefault="003C139A" w:rsidP="002820D7">
            <w:pPr>
              <w:rPr>
                <w:rFonts w:ascii="Arial" w:hAnsi="Arial" w:cs="Arial"/>
                <w:b/>
                <w:sz w:val="24"/>
                <w:szCs w:val="24"/>
              </w:rPr>
            </w:pPr>
          </w:p>
          <w:p w14:paraId="0389876F" w14:textId="0B793E00" w:rsidR="003C139A" w:rsidRDefault="003C139A" w:rsidP="002820D7">
            <w:pPr>
              <w:rPr>
                <w:rFonts w:ascii="Arial" w:hAnsi="Arial" w:cs="Arial"/>
                <w:b/>
                <w:sz w:val="24"/>
                <w:szCs w:val="24"/>
              </w:rPr>
            </w:pPr>
          </w:p>
          <w:p w14:paraId="454C337B" w14:textId="20189851" w:rsidR="003C139A" w:rsidRDefault="003C139A" w:rsidP="002820D7">
            <w:pPr>
              <w:rPr>
                <w:rFonts w:ascii="Arial" w:hAnsi="Arial" w:cs="Arial"/>
                <w:b/>
                <w:sz w:val="24"/>
                <w:szCs w:val="24"/>
              </w:rPr>
            </w:pPr>
          </w:p>
          <w:p w14:paraId="6A98132C" w14:textId="5916F858" w:rsidR="003C139A" w:rsidRDefault="003C139A" w:rsidP="002820D7">
            <w:pPr>
              <w:rPr>
                <w:rFonts w:ascii="Arial" w:hAnsi="Arial" w:cs="Arial"/>
                <w:b/>
                <w:sz w:val="24"/>
                <w:szCs w:val="24"/>
              </w:rPr>
            </w:pPr>
          </w:p>
          <w:p w14:paraId="61423B6E" w14:textId="145B5571" w:rsidR="003C139A" w:rsidRDefault="003C139A" w:rsidP="002820D7">
            <w:pPr>
              <w:rPr>
                <w:rFonts w:ascii="Arial" w:hAnsi="Arial" w:cs="Arial"/>
                <w:b/>
                <w:sz w:val="24"/>
                <w:szCs w:val="24"/>
              </w:rPr>
            </w:pPr>
          </w:p>
          <w:p w14:paraId="0EE9949D" w14:textId="312F848A" w:rsidR="003C139A" w:rsidRDefault="003C139A" w:rsidP="002820D7">
            <w:pPr>
              <w:rPr>
                <w:rFonts w:ascii="Arial" w:hAnsi="Arial" w:cs="Arial"/>
                <w:b/>
                <w:sz w:val="24"/>
                <w:szCs w:val="24"/>
              </w:rPr>
            </w:pPr>
          </w:p>
          <w:p w14:paraId="06FC69D8" w14:textId="23676DB7" w:rsidR="003C139A" w:rsidRDefault="003C139A" w:rsidP="002820D7">
            <w:pPr>
              <w:rPr>
                <w:rFonts w:ascii="Arial" w:hAnsi="Arial" w:cs="Arial"/>
                <w:b/>
                <w:sz w:val="24"/>
                <w:szCs w:val="24"/>
              </w:rPr>
            </w:pPr>
          </w:p>
          <w:p w14:paraId="51E8B9DB" w14:textId="143BF5F7" w:rsidR="003C139A" w:rsidRDefault="003C139A" w:rsidP="002820D7">
            <w:pPr>
              <w:rPr>
                <w:rFonts w:ascii="Arial" w:hAnsi="Arial" w:cs="Arial"/>
                <w:b/>
                <w:sz w:val="24"/>
                <w:szCs w:val="24"/>
              </w:rPr>
            </w:pPr>
          </w:p>
          <w:p w14:paraId="5B57C2B2" w14:textId="29B7C692" w:rsidR="003C139A" w:rsidRDefault="003C139A" w:rsidP="002820D7">
            <w:pPr>
              <w:rPr>
                <w:rFonts w:ascii="Arial" w:hAnsi="Arial" w:cs="Arial"/>
                <w:b/>
                <w:sz w:val="24"/>
                <w:szCs w:val="24"/>
              </w:rPr>
            </w:pPr>
          </w:p>
          <w:p w14:paraId="0A499F24" w14:textId="73538269" w:rsidR="003C139A" w:rsidRDefault="003C139A" w:rsidP="002820D7">
            <w:pPr>
              <w:rPr>
                <w:rFonts w:ascii="Arial" w:hAnsi="Arial" w:cs="Arial"/>
                <w:b/>
                <w:sz w:val="24"/>
                <w:szCs w:val="24"/>
              </w:rPr>
            </w:pPr>
          </w:p>
          <w:p w14:paraId="65BEFA9E" w14:textId="41836EE5" w:rsidR="003C139A" w:rsidRDefault="003C139A" w:rsidP="002820D7">
            <w:pPr>
              <w:rPr>
                <w:rFonts w:ascii="Arial" w:hAnsi="Arial" w:cs="Arial"/>
                <w:b/>
                <w:sz w:val="24"/>
                <w:szCs w:val="24"/>
              </w:rPr>
            </w:pPr>
          </w:p>
          <w:p w14:paraId="691DB1FE" w14:textId="77777777" w:rsidR="00A3663A" w:rsidRDefault="00A3663A" w:rsidP="00874B71">
            <w:pPr>
              <w:rPr>
                <w:rFonts w:ascii="Arial" w:hAnsi="Arial" w:cs="Arial"/>
                <w:b/>
                <w:sz w:val="24"/>
                <w:szCs w:val="24"/>
              </w:rPr>
            </w:pPr>
          </w:p>
          <w:p w14:paraId="687BE766" w14:textId="2C6C884A" w:rsidR="00B53E22" w:rsidRPr="00E60CB1" w:rsidRDefault="00B53E22" w:rsidP="00874B71">
            <w:pPr>
              <w:rPr>
                <w:rFonts w:ascii="Arial" w:hAnsi="Arial" w:cs="Arial"/>
                <w:b/>
                <w:sz w:val="24"/>
                <w:szCs w:val="24"/>
              </w:rPr>
            </w:pPr>
            <w:r>
              <w:rPr>
                <w:rFonts w:ascii="Arial" w:hAnsi="Arial" w:cs="Arial"/>
                <w:b/>
                <w:sz w:val="24"/>
                <w:szCs w:val="24"/>
              </w:rPr>
              <w:t>SHG</w:t>
            </w:r>
          </w:p>
        </w:tc>
      </w:tr>
      <w:tr w:rsidR="00B53E22" w:rsidRPr="00E60CB1" w14:paraId="2BABC21E" w14:textId="77777777" w:rsidTr="007E0E66">
        <w:trPr>
          <w:trHeight w:val="301"/>
        </w:trPr>
        <w:tc>
          <w:tcPr>
            <w:tcW w:w="1415" w:type="dxa"/>
            <w:tcMar>
              <w:top w:w="80" w:type="dxa"/>
              <w:left w:w="80" w:type="dxa"/>
              <w:bottom w:w="80" w:type="dxa"/>
              <w:right w:w="80" w:type="dxa"/>
            </w:tcMar>
          </w:tcPr>
          <w:p w14:paraId="4F3081BF" w14:textId="29DC6195" w:rsidR="00B53E22" w:rsidRPr="00E60CB1" w:rsidRDefault="00B53E22" w:rsidP="00D157FF">
            <w:pPr>
              <w:jc w:val="both"/>
              <w:rPr>
                <w:rFonts w:ascii="Arial" w:hAnsi="Arial" w:cs="Arial"/>
                <w:b/>
                <w:sz w:val="24"/>
                <w:szCs w:val="24"/>
              </w:rPr>
            </w:pPr>
            <w:r>
              <w:rPr>
                <w:rFonts w:ascii="Arial" w:hAnsi="Arial" w:cs="Arial"/>
                <w:b/>
                <w:sz w:val="24"/>
                <w:szCs w:val="24"/>
              </w:rPr>
              <w:lastRenderedPageBreak/>
              <w:t>Resolved:</w:t>
            </w:r>
          </w:p>
        </w:tc>
        <w:tc>
          <w:tcPr>
            <w:tcW w:w="7770" w:type="dxa"/>
            <w:tcMar>
              <w:top w:w="80" w:type="dxa"/>
              <w:left w:w="80" w:type="dxa"/>
              <w:bottom w:w="80" w:type="dxa"/>
              <w:right w:w="80" w:type="dxa"/>
            </w:tcMar>
          </w:tcPr>
          <w:p w14:paraId="5E786CD9" w14:textId="77777777" w:rsidR="00B53E22" w:rsidRPr="00715277" w:rsidRDefault="00B53E22" w:rsidP="00715277">
            <w:pPr>
              <w:pStyle w:val="ListParagraph"/>
              <w:numPr>
                <w:ilvl w:val="0"/>
                <w:numId w:val="35"/>
              </w:numPr>
              <w:jc w:val="both"/>
              <w:rPr>
                <w:rFonts w:hAnsi="Arial" w:cs="Arial"/>
              </w:rPr>
            </w:pPr>
            <w:r w:rsidRPr="00715277">
              <w:rPr>
                <w:rFonts w:hAnsi="Arial" w:cs="Arial"/>
              </w:rPr>
              <w:t xml:space="preserve">The CAMHS briefing to be circulated outside of the committee meeting. </w:t>
            </w:r>
          </w:p>
          <w:p w14:paraId="12EE57CD" w14:textId="2ECBEF05" w:rsidR="00B53E22" w:rsidRPr="00715277" w:rsidRDefault="00B53E22" w:rsidP="00715277">
            <w:pPr>
              <w:pStyle w:val="ListParagraph"/>
              <w:numPr>
                <w:ilvl w:val="0"/>
                <w:numId w:val="35"/>
              </w:numPr>
              <w:jc w:val="both"/>
              <w:rPr>
                <w:rFonts w:hAnsi="Arial" w:cs="Arial"/>
                <w:b/>
              </w:rPr>
            </w:pPr>
            <w:r w:rsidRPr="00715277">
              <w:rPr>
                <w:rFonts w:hAnsi="Arial" w:cs="Arial"/>
              </w:rPr>
              <w:t xml:space="preserve">The verbal update be </w:t>
            </w:r>
            <w:r w:rsidRPr="00715277">
              <w:rPr>
                <w:rFonts w:hAnsi="Arial" w:cs="Arial"/>
                <w:b/>
              </w:rPr>
              <w:t>noted.</w:t>
            </w:r>
          </w:p>
        </w:tc>
        <w:tc>
          <w:tcPr>
            <w:tcW w:w="5115" w:type="dxa"/>
            <w:gridSpan w:val="2"/>
            <w:tcMar>
              <w:top w:w="80" w:type="dxa"/>
              <w:left w:w="80" w:type="dxa"/>
              <w:bottom w:w="80" w:type="dxa"/>
              <w:right w:w="80" w:type="dxa"/>
            </w:tcMar>
          </w:tcPr>
          <w:p w14:paraId="5CAB1E06" w14:textId="1E0FD1BA" w:rsidR="00B53E22" w:rsidRDefault="00B53E22" w:rsidP="002820D7">
            <w:pPr>
              <w:rPr>
                <w:rFonts w:ascii="Arial" w:hAnsi="Arial" w:cs="Arial"/>
                <w:b/>
                <w:sz w:val="24"/>
                <w:szCs w:val="24"/>
              </w:rPr>
            </w:pPr>
            <w:r>
              <w:rPr>
                <w:rFonts w:ascii="Arial" w:hAnsi="Arial" w:cs="Arial"/>
                <w:b/>
                <w:sz w:val="24"/>
                <w:szCs w:val="24"/>
              </w:rPr>
              <w:t>SHG</w:t>
            </w:r>
          </w:p>
        </w:tc>
      </w:tr>
      <w:tr w:rsidR="00874B71" w:rsidRPr="00E60CB1" w14:paraId="05F98D36" w14:textId="77777777" w:rsidTr="007E0E66">
        <w:trPr>
          <w:trHeight w:val="301"/>
        </w:trPr>
        <w:tc>
          <w:tcPr>
            <w:tcW w:w="1415" w:type="dxa"/>
            <w:tcMar>
              <w:top w:w="80" w:type="dxa"/>
              <w:left w:w="80" w:type="dxa"/>
              <w:bottom w:w="80" w:type="dxa"/>
              <w:right w:w="80" w:type="dxa"/>
            </w:tcMar>
          </w:tcPr>
          <w:p w14:paraId="16C5A060" w14:textId="455696A3" w:rsidR="00874B71" w:rsidRPr="00E60CB1" w:rsidRDefault="003B5351" w:rsidP="00D157FF">
            <w:pPr>
              <w:jc w:val="both"/>
              <w:rPr>
                <w:rFonts w:ascii="Arial" w:hAnsi="Arial" w:cs="Arial"/>
                <w:b/>
                <w:sz w:val="24"/>
                <w:szCs w:val="24"/>
              </w:rPr>
            </w:pPr>
            <w:r>
              <w:rPr>
                <w:rFonts w:ascii="Arial" w:hAnsi="Arial" w:cs="Arial"/>
                <w:b/>
                <w:sz w:val="24"/>
                <w:szCs w:val="24"/>
              </w:rPr>
              <w:t>53/22</w:t>
            </w:r>
          </w:p>
        </w:tc>
        <w:tc>
          <w:tcPr>
            <w:tcW w:w="7770" w:type="dxa"/>
            <w:tcMar>
              <w:top w:w="80" w:type="dxa"/>
              <w:left w:w="80" w:type="dxa"/>
              <w:bottom w:w="80" w:type="dxa"/>
              <w:right w:w="80" w:type="dxa"/>
            </w:tcMar>
          </w:tcPr>
          <w:p w14:paraId="36A64DE1" w14:textId="365CDB1A" w:rsidR="00874B71" w:rsidRPr="003B5351" w:rsidRDefault="00874B71" w:rsidP="00874B71">
            <w:pPr>
              <w:jc w:val="both"/>
              <w:rPr>
                <w:rFonts w:ascii="Arial" w:hAnsi="Arial" w:cs="Arial"/>
                <w:b/>
                <w:sz w:val="24"/>
                <w:szCs w:val="24"/>
              </w:rPr>
            </w:pPr>
            <w:r w:rsidRPr="003B5351">
              <w:rPr>
                <w:rFonts w:ascii="Arial" w:hAnsi="Arial" w:cs="Arial"/>
                <w:b/>
                <w:sz w:val="24"/>
                <w:szCs w:val="24"/>
              </w:rPr>
              <w:t>NEURODEVELOPMENT SERVICE PERFORMANCE</w:t>
            </w:r>
          </w:p>
        </w:tc>
        <w:tc>
          <w:tcPr>
            <w:tcW w:w="5115" w:type="dxa"/>
            <w:gridSpan w:val="2"/>
            <w:tcMar>
              <w:top w:w="80" w:type="dxa"/>
              <w:left w:w="80" w:type="dxa"/>
              <w:bottom w:w="80" w:type="dxa"/>
              <w:right w:w="80" w:type="dxa"/>
            </w:tcMar>
          </w:tcPr>
          <w:p w14:paraId="250683C3" w14:textId="77777777" w:rsidR="00874B71" w:rsidRPr="00E60CB1" w:rsidRDefault="00874B71" w:rsidP="00874B71">
            <w:pPr>
              <w:rPr>
                <w:rFonts w:ascii="Arial" w:hAnsi="Arial" w:cs="Arial"/>
                <w:b/>
                <w:sz w:val="24"/>
                <w:szCs w:val="24"/>
              </w:rPr>
            </w:pPr>
          </w:p>
        </w:tc>
      </w:tr>
      <w:tr w:rsidR="00874B71" w:rsidRPr="00E60CB1" w14:paraId="471B40B7" w14:textId="77777777" w:rsidTr="007E0E66">
        <w:trPr>
          <w:trHeight w:val="301"/>
        </w:trPr>
        <w:tc>
          <w:tcPr>
            <w:tcW w:w="1415" w:type="dxa"/>
            <w:tcMar>
              <w:top w:w="80" w:type="dxa"/>
              <w:left w:w="80" w:type="dxa"/>
              <w:bottom w:w="80" w:type="dxa"/>
              <w:right w:w="80" w:type="dxa"/>
            </w:tcMar>
          </w:tcPr>
          <w:p w14:paraId="3A3D985A" w14:textId="77777777" w:rsidR="00874B71" w:rsidRPr="00E60CB1" w:rsidRDefault="00874B71" w:rsidP="00D157FF">
            <w:pPr>
              <w:jc w:val="both"/>
              <w:rPr>
                <w:rFonts w:ascii="Arial" w:hAnsi="Arial" w:cs="Arial"/>
                <w:b/>
                <w:sz w:val="24"/>
                <w:szCs w:val="24"/>
              </w:rPr>
            </w:pPr>
          </w:p>
        </w:tc>
        <w:tc>
          <w:tcPr>
            <w:tcW w:w="7770" w:type="dxa"/>
            <w:tcMar>
              <w:top w:w="80" w:type="dxa"/>
              <w:left w:w="80" w:type="dxa"/>
              <w:bottom w:w="80" w:type="dxa"/>
              <w:right w:w="80" w:type="dxa"/>
            </w:tcMar>
          </w:tcPr>
          <w:p w14:paraId="30020034" w14:textId="1442A3EA" w:rsidR="00874B71" w:rsidRDefault="00F64AA7" w:rsidP="00F64AA7">
            <w:pPr>
              <w:rPr>
                <w:rFonts w:ascii="Arial" w:hAnsi="Arial" w:cs="Arial"/>
                <w:sz w:val="24"/>
                <w:szCs w:val="24"/>
              </w:rPr>
            </w:pPr>
            <w:r>
              <w:rPr>
                <w:rFonts w:ascii="Arial" w:hAnsi="Arial" w:cs="Arial"/>
                <w:sz w:val="24"/>
                <w:szCs w:val="24"/>
              </w:rPr>
              <w:t>Sue Kotrzub</w:t>
            </w:r>
            <w:r w:rsidRPr="00124122">
              <w:rPr>
                <w:rFonts w:ascii="Arial" w:hAnsi="Arial" w:cs="Arial"/>
                <w:sz w:val="24"/>
                <w:szCs w:val="24"/>
              </w:rPr>
              <w:t xml:space="preserve">a </w:t>
            </w:r>
            <w:r w:rsidR="00874B71">
              <w:rPr>
                <w:rFonts w:ascii="Arial" w:hAnsi="Arial" w:cs="Arial"/>
                <w:sz w:val="24"/>
                <w:szCs w:val="24"/>
              </w:rPr>
              <w:t xml:space="preserve">and Kathryn Ellis were welcomed to the meeting. </w:t>
            </w:r>
          </w:p>
          <w:p w14:paraId="51A290CB" w14:textId="6EE4F3AB" w:rsidR="00874B71" w:rsidRDefault="00874B71" w:rsidP="003B5351">
            <w:pPr>
              <w:jc w:val="both"/>
              <w:rPr>
                <w:rFonts w:ascii="Arial" w:hAnsi="Arial" w:cs="Arial"/>
                <w:sz w:val="24"/>
                <w:szCs w:val="24"/>
              </w:rPr>
            </w:pPr>
            <w:r w:rsidRPr="003B5351">
              <w:rPr>
                <w:rFonts w:ascii="Arial" w:hAnsi="Arial" w:cs="Arial"/>
                <w:sz w:val="24"/>
                <w:szCs w:val="24"/>
              </w:rPr>
              <w:t>A verbal update</w:t>
            </w:r>
            <w:r w:rsidR="003B5351" w:rsidRPr="003B5351">
              <w:rPr>
                <w:rFonts w:ascii="Arial" w:hAnsi="Arial" w:cs="Arial"/>
                <w:sz w:val="24"/>
                <w:szCs w:val="24"/>
              </w:rPr>
              <w:t xml:space="preserve"> </w:t>
            </w:r>
            <w:r w:rsidRPr="003B5351">
              <w:rPr>
                <w:rFonts w:ascii="Arial" w:hAnsi="Arial" w:cs="Arial"/>
                <w:sz w:val="24"/>
                <w:szCs w:val="24"/>
              </w:rPr>
              <w:t>on</w:t>
            </w:r>
            <w:r w:rsidR="00562FEF">
              <w:rPr>
                <w:rFonts w:ascii="Arial" w:hAnsi="Arial" w:cs="Arial"/>
                <w:sz w:val="24"/>
                <w:szCs w:val="24"/>
              </w:rPr>
              <w:t xml:space="preserve"> </w:t>
            </w:r>
            <w:r w:rsidR="00715277">
              <w:rPr>
                <w:rFonts w:ascii="Arial" w:hAnsi="Arial" w:cs="Arial"/>
                <w:sz w:val="24"/>
                <w:szCs w:val="24"/>
              </w:rPr>
              <w:t>N</w:t>
            </w:r>
            <w:r w:rsidRPr="003B5351">
              <w:rPr>
                <w:rFonts w:ascii="Arial" w:hAnsi="Arial" w:cs="Arial"/>
                <w:sz w:val="24"/>
                <w:szCs w:val="24"/>
              </w:rPr>
              <w:t>eurodevelopment Service performance and mitigating actions to include the position of the business case</w:t>
            </w:r>
            <w:r w:rsidR="003B5351" w:rsidRPr="003B5351">
              <w:rPr>
                <w:rFonts w:ascii="Arial" w:hAnsi="Arial" w:cs="Arial"/>
                <w:sz w:val="24"/>
                <w:szCs w:val="24"/>
              </w:rPr>
              <w:t xml:space="preserve"> was </w:t>
            </w:r>
            <w:r w:rsidR="003B5351" w:rsidRPr="003B5351">
              <w:rPr>
                <w:rFonts w:ascii="Arial" w:hAnsi="Arial" w:cs="Arial"/>
                <w:b/>
                <w:sz w:val="24"/>
                <w:szCs w:val="24"/>
              </w:rPr>
              <w:t>received.</w:t>
            </w:r>
            <w:r w:rsidR="003B5351" w:rsidRPr="003B5351">
              <w:rPr>
                <w:rFonts w:ascii="Arial" w:hAnsi="Arial" w:cs="Arial"/>
                <w:sz w:val="24"/>
                <w:szCs w:val="24"/>
              </w:rPr>
              <w:t xml:space="preserve"> </w:t>
            </w:r>
          </w:p>
          <w:p w14:paraId="45B68FA1" w14:textId="77777777" w:rsidR="003B5351" w:rsidRPr="003B5351" w:rsidRDefault="003B5351" w:rsidP="003B5351">
            <w:pPr>
              <w:jc w:val="both"/>
              <w:rPr>
                <w:rFonts w:ascii="Arial" w:hAnsi="Arial" w:cs="Arial"/>
                <w:sz w:val="24"/>
                <w:szCs w:val="24"/>
              </w:rPr>
            </w:pPr>
            <w:r>
              <w:rPr>
                <w:rFonts w:ascii="Arial" w:hAnsi="Arial" w:cs="Arial"/>
                <w:sz w:val="24"/>
                <w:szCs w:val="24"/>
              </w:rPr>
              <w:t>The fo</w:t>
            </w:r>
            <w:r w:rsidRPr="003B5351">
              <w:rPr>
                <w:rFonts w:ascii="Arial" w:hAnsi="Arial" w:cs="Arial"/>
                <w:sz w:val="24"/>
                <w:szCs w:val="24"/>
              </w:rPr>
              <w:t xml:space="preserve">llowing points were highlighted; </w:t>
            </w:r>
          </w:p>
          <w:p w14:paraId="4F7842A2" w14:textId="6EDBE910" w:rsidR="003B5351" w:rsidRDefault="003B5351" w:rsidP="00B53E22">
            <w:pPr>
              <w:pStyle w:val="ListParagraph"/>
              <w:numPr>
                <w:ilvl w:val="0"/>
                <w:numId w:val="21"/>
              </w:numPr>
              <w:jc w:val="both"/>
              <w:rPr>
                <w:rFonts w:hAnsi="Arial" w:cs="Arial"/>
              </w:rPr>
            </w:pPr>
            <w:r w:rsidRPr="003B5351">
              <w:rPr>
                <w:rFonts w:hAnsi="Arial" w:cs="Arial"/>
              </w:rPr>
              <w:t xml:space="preserve">The </w:t>
            </w:r>
            <w:r w:rsidR="00415A91">
              <w:rPr>
                <w:rFonts w:hAnsi="Arial" w:cs="Arial"/>
              </w:rPr>
              <w:t>next steps would be to explore a redesign of the pathway;</w:t>
            </w:r>
          </w:p>
          <w:p w14:paraId="0588FA76" w14:textId="2853FC02" w:rsidR="00415A91" w:rsidRDefault="00415A91" w:rsidP="00B53E22">
            <w:pPr>
              <w:pStyle w:val="ListParagraph"/>
              <w:numPr>
                <w:ilvl w:val="0"/>
                <w:numId w:val="21"/>
              </w:numPr>
              <w:jc w:val="both"/>
              <w:rPr>
                <w:rFonts w:hAnsi="Arial" w:cs="Arial"/>
              </w:rPr>
            </w:pPr>
            <w:r>
              <w:rPr>
                <w:rFonts w:hAnsi="Arial" w:cs="Arial"/>
              </w:rPr>
              <w:t>The waiting list size has been impacted and the waiting list stands at 802 in February 2022 from 929 in March 2021;</w:t>
            </w:r>
          </w:p>
          <w:p w14:paraId="38F792A6" w14:textId="583D5D32" w:rsidR="00415A91" w:rsidRDefault="00415A91" w:rsidP="00B53E22">
            <w:pPr>
              <w:pStyle w:val="ListParagraph"/>
              <w:numPr>
                <w:ilvl w:val="0"/>
                <w:numId w:val="21"/>
              </w:numPr>
              <w:jc w:val="both"/>
              <w:rPr>
                <w:rFonts w:hAnsi="Arial" w:cs="Arial"/>
              </w:rPr>
            </w:pPr>
            <w:r>
              <w:rPr>
                <w:rFonts w:hAnsi="Arial" w:cs="Arial"/>
              </w:rPr>
              <w:t>There have been waiting list initiatives. This includes expediting rising 18 year olds to additional waiting lists;</w:t>
            </w:r>
          </w:p>
          <w:p w14:paraId="64484859" w14:textId="1642C924" w:rsidR="00415A91" w:rsidRDefault="00415A91" w:rsidP="00415A91">
            <w:pPr>
              <w:pStyle w:val="ListParagraph"/>
              <w:numPr>
                <w:ilvl w:val="0"/>
                <w:numId w:val="21"/>
              </w:numPr>
              <w:jc w:val="both"/>
              <w:rPr>
                <w:rFonts w:hAnsi="Arial" w:cs="Arial"/>
              </w:rPr>
            </w:pPr>
            <w:r>
              <w:rPr>
                <w:rFonts w:hAnsi="Arial" w:cs="Arial"/>
              </w:rPr>
              <w:t>Cwm Taf Morgannwg University Health Board (CTMUHB) is to serve notice on the service level agreement with SBUHB over the next few weeks. This will minimise the waiting list by 115 which is a positive move in the right direction;</w:t>
            </w:r>
          </w:p>
          <w:p w14:paraId="24A802D0" w14:textId="16E4BE8B" w:rsidR="00415A91" w:rsidRDefault="00415A91" w:rsidP="00415A91">
            <w:pPr>
              <w:pStyle w:val="ListParagraph"/>
              <w:numPr>
                <w:ilvl w:val="0"/>
                <w:numId w:val="21"/>
              </w:numPr>
              <w:jc w:val="both"/>
              <w:rPr>
                <w:rFonts w:hAnsi="Arial" w:cs="Arial"/>
              </w:rPr>
            </w:pPr>
            <w:r>
              <w:rPr>
                <w:rFonts w:hAnsi="Arial" w:cs="Arial"/>
              </w:rPr>
              <w:t>This has provided the opportunity for Bridgend patients to be seen locally which is the preference for the majority of families;</w:t>
            </w:r>
          </w:p>
          <w:p w14:paraId="606E94F0" w14:textId="68E010B7" w:rsidR="00415A91" w:rsidRDefault="00415A91" w:rsidP="00415A91">
            <w:pPr>
              <w:pStyle w:val="ListParagraph"/>
              <w:numPr>
                <w:ilvl w:val="0"/>
                <w:numId w:val="21"/>
              </w:numPr>
              <w:jc w:val="both"/>
              <w:rPr>
                <w:rFonts w:hAnsi="Arial" w:cs="Arial"/>
              </w:rPr>
            </w:pPr>
            <w:r>
              <w:rPr>
                <w:rFonts w:hAnsi="Arial" w:cs="Arial"/>
              </w:rPr>
              <w:t>A phased handover to CTMUHB would not impact negatively on the children’s waiting time;</w:t>
            </w:r>
          </w:p>
          <w:p w14:paraId="76EE2B26" w14:textId="2F7F7BB0" w:rsidR="00415A91" w:rsidRDefault="00415A91" w:rsidP="00415A91">
            <w:pPr>
              <w:pStyle w:val="ListParagraph"/>
              <w:numPr>
                <w:ilvl w:val="0"/>
                <w:numId w:val="21"/>
              </w:numPr>
              <w:jc w:val="both"/>
              <w:rPr>
                <w:rFonts w:hAnsi="Arial" w:cs="Arial"/>
              </w:rPr>
            </w:pPr>
            <w:r>
              <w:rPr>
                <w:rFonts w:hAnsi="Arial" w:cs="Arial"/>
              </w:rPr>
              <w:t>The outcome of a service review is awaited;</w:t>
            </w:r>
          </w:p>
          <w:p w14:paraId="48B8D080" w14:textId="20CB7B84" w:rsidR="00415A91" w:rsidRDefault="00415A91" w:rsidP="00415A91">
            <w:pPr>
              <w:pStyle w:val="ListParagraph"/>
              <w:numPr>
                <w:ilvl w:val="0"/>
                <w:numId w:val="21"/>
              </w:numPr>
              <w:jc w:val="both"/>
              <w:rPr>
                <w:rFonts w:hAnsi="Arial" w:cs="Arial"/>
              </w:rPr>
            </w:pPr>
            <w:r>
              <w:rPr>
                <w:rFonts w:hAnsi="Arial" w:cs="Arial"/>
              </w:rPr>
              <w:t>A business case has been drafted and is being scrutinised by the business case assurance group;</w:t>
            </w:r>
          </w:p>
          <w:p w14:paraId="394E3E96" w14:textId="0FC8C703" w:rsidR="00415A91" w:rsidRDefault="00415A91" w:rsidP="00415A91">
            <w:pPr>
              <w:pStyle w:val="ListParagraph"/>
              <w:numPr>
                <w:ilvl w:val="0"/>
                <w:numId w:val="21"/>
              </w:numPr>
              <w:jc w:val="both"/>
              <w:rPr>
                <w:rFonts w:hAnsi="Arial" w:cs="Arial"/>
              </w:rPr>
            </w:pPr>
            <w:r>
              <w:rPr>
                <w:rFonts w:hAnsi="Arial" w:cs="Arial"/>
              </w:rPr>
              <w:t>An advert has been drafted for locum NHS hours to support referral to treatment times;</w:t>
            </w:r>
          </w:p>
          <w:p w14:paraId="0781257B" w14:textId="2EFF0247" w:rsidR="00415A91" w:rsidRDefault="00415A91" w:rsidP="00415A91">
            <w:pPr>
              <w:pStyle w:val="ListParagraph"/>
              <w:numPr>
                <w:ilvl w:val="0"/>
                <w:numId w:val="21"/>
              </w:numPr>
              <w:jc w:val="both"/>
              <w:rPr>
                <w:rFonts w:hAnsi="Arial" w:cs="Arial"/>
              </w:rPr>
            </w:pPr>
            <w:r>
              <w:rPr>
                <w:rFonts w:hAnsi="Arial" w:cs="Arial"/>
              </w:rPr>
              <w:t>Mitigation actions around bottleneck triage is being reviewed, and a phone line is going live in April;</w:t>
            </w:r>
          </w:p>
          <w:p w14:paraId="08073563" w14:textId="2B000C52" w:rsidR="00415A91" w:rsidRPr="00415A91" w:rsidRDefault="00415A91" w:rsidP="00415A91">
            <w:pPr>
              <w:pStyle w:val="ListParagraph"/>
              <w:numPr>
                <w:ilvl w:val="0"/>
                <w:numId w:val="21"/>
              </w:numPr>
              <w:jc w:val="both"/>
              <w:rPr>
                <w:rFonts w:hAnsi="Arial" w:cs="Arial"/>
              </w:rPr>
            </w:pPr>
            <w:r>
              <w:rPr>
                <w:rFonts w:hAnsi="Arial" w:cs="Arial"/>
              </w:rPr>
              <w:t xml:space="preserve">The service is not in a unique position and themes are shared nationally. </w:t>
            </w:r>
          </w:p>
          <w:p w14:paraId="39A431F1" w14:textId="77777777" w:rsidR="003B5351" w:rsidRDefault="003B5351" w:rsidP="003B5351">
            <w:pPr>
              <w:jc w:val="both"/>
              <w:rPr>
                <w:rFonts w:ascii="Arial" w:hAnsi="Arial" w:cs="Arial"/>
                <w:sz w:val="24"/>
                <w:szCs w:val="24"/>
              </w:rPr>
            </w:pPr>
            <w:r w:rsidRPr="003B5351">
              <w:rPr>
                <w:rFonts w:ascii="Arial" w:hAnsi="Arial" w:cs="Arial"/>
                <w:sz w:val="24"/>
                <w:szCs w:val="24"/>
              </w:rPr>
              <w:t xml:space="preserve">In discussion , the following points were raised; </w:t>
            </w:r>
          </w:p>
          <w:p w14:paraId="3C5F99C7" w14:textId="1475DC79" w:rsidR="000F157E" w:rsidRDefault="00415A91" w:rsidP="000F157E">
            <w:pPr>
              <w:jc w:val="both"/>
              <w:rPr>
                <w:rFonts w:ascii="Arial" w:hAnsi="Arial" w:cs="Arial"/>
                <w:sz w:val="24"/>
                <w:szCs w:val="24"/>
              </w:rPr>
            </w:pPr>
            <w:r>
              <w:rPr>
                <w:rFonts w:ascii="Arial" w:hAnsi="Arial" w:cs="Arial"/>
                <w:sz w:val="24"/>
                <w:szCs w:val="24"/>
              </w:rPr>
              <w:t xml:space="preserve">Mark Child </w:t>
            </w:r>
            <w:r w:rsidR="000F157E">
              <w:rPr>
                <w:rFonts w:ascii="Arial" w:hAnsi="Arial" w:cs="Arial"/>
                <w:sz w:val="24"/>
                <w:szCs w:val="24"/>
              </w:rPr>
              <w:t xml:space="preserve">observed that </w:t>
            </w:r>
            <w:r>
              <w:rPr>
                <w:rFonts w:ascii="Arial" w:hAnsi="Arial" w:cs="Arial"/>
                <w:sz w:val="24"/>
                <w:szCs w:val="24"/>
              </w:rPr>
              <w:t xml:space="preserve">resources available </w:t>
            </w:r>
            <w:r w:rsidR="000F157E">
              <w:rPr>
                <w:rFonts w:ascii="Arial" w:hAnsi="Arial" w:cs="Arial"/>
                <w:sz w:val="24"/>
                <w:szCs w:val="24"/>
              </w:rPr>
              <w:t>could</w:t>
            </w:r>
            <w:r>
              <w:rPr>
                <w:rFonts w:ascii="Arial" w:hAnsi="Arial" w:cs="Arial"/>
                <w:sz w:val="24"/>
                <w:szCs w:val="24"/>
              </w:rPr>
              <w:t xml:space="preserve"> </w:t>
            </w:r>
            <w:r w:rsidR="000F157E">
              <w:rPr>
                <w:rFonts w:ascii="Arial" w:hAnsi="Arial" w:cs="Arial"/>
                <w:sz w:val="24"/>
                <w:szCs w:val="24"/>
              </w:rPr>
              <w:t>be affected</w:t>
            </w:r>
            <w:r>
              <w:rPr>
                <w:rFonts w:ascii="Arial" w:hAnsi="Arial" w:cs="Arial"/>
                <w:sz w:val="24"/>
                <w:szCs w:val="24"/>
              </w:rPr>
              <w:t xml:space="preserve"> when the service level agreement</w:t>
            </w:r>
            <w:r w:rsidR="000F157E">
              <w:rPr>
                <w:rFonts w:ascii="Arial" w:hAnsi="Arial" w:cs="Arial"/>
                <w:sz w:val="24"/>
                <w:szCs w:val="24"/>
              </w:rPr>
              <w:t xml:space="preserve"> with CTMUHB</w:t>
            </w:r>
            <w:r>
              <w:rPr>
                <w:rFonts w:ascii="Arial" w:hAnsi="Arial" w:cs="Arial"/>
                <w:sz w:val="24"/>
                <w:szCs w:val="24"/>
              </w:rPr>
              <w:t xml:space="preserve"> is terminated. </w:t>
            </w:r>
            <w:r w:rsidR="000F157E">
              <w:rPr>
                <w:rFonts w:ascii="Arial" w:hAnsi="Arial" w:cs="Arial"/>
                <w:sz w:val="24"/>
                <w:szCs w:val="24"/>
              </w:rPr>
              <w:t xml:space="preserve">He noted </w:t>
            </w:r>
            <w:r w:rsidR="000F157E">
              <w:rPr>
                <w:rFonts w:ascii="Arial" w:hAnsi="Arial" w:cs="Arial"/>
                <w:sz w:val="24"/>
                <w:szCs w:val="24"/>
              </w:rPr>
              <w:lastRenderedPageBreak/>
              <w:t xml:space="preserve">that there was an effect on waiting lists and a raised expectations surrounding autism. Kathryn Ellis stated that the expectations around autism were greater than ever before, and partnership working would be required. </w:t>
            </w:r>
          </w:p>
          <w:p w14:paraId="1E413D88" w14:textId="77777777" w:rsidR="00415A91" w:rsidRDefault="000F157E" w:rsidP="000F157E">
            <w:pPr>
              <w:jc w:val="both"/>
              <w:rPr>
                <w:rFonts w:ascii="Arial" w:hAnsi="Arial" w:cs="Arial"/>
                <w:sz w:val="24"/>
                <w:szCs w:val="24"/>
              </w:rPr>
            </w:pPr>
            <w:r>
              <w:rPr>
                <w:rFonts w:ascii="Arial" w:hAnsi="Arial" w:cs="Arial"/>
                <w:sz w:val="24"/>
                <w:szCs w:val="24"/>
              </w:rPr>
              <w:t xml:space="preserve">Steve Spill highlighted that income would be lost with the service level agreement termination, and queried whether the service would be less efficient without the income. Kathryn Ellis advised that there was an expectation to see the wider impact, and accumulative demand of a smaller team. Darren Griffiths noted that he would need to review the service in detail and would pick up separately. </w:t>
            </w:r>
          </w:p>
          <w:p w14:paraId="680A82B2" w14:textId="19EB8EA2" w:rsidR="000F157E" w:rsidRPr="003B5351" w:rsidRDefault="000F157E" w:rsidP="000F157E">
            <w:pPr>
              <w:jc w:val="both"/>
              <w:rPr>
                <w:rFonts w:hAnsi="Arial" w:cs="Arial"/>
              </w:rPr>
            </w:pPr>
            <w:r>
              <w:rPr>
                <w:rFonts w:ascii="Arial" w:hAnsi="Arial" w:cs="Arial"/>
                <w:sz w:val="24"/>
                <w:szCs w:val="24"/>
              </w:rPr>
              <w:t xml:space="preserve">Reena Owen advised that a further update would be required in three months to detail the impact following the service level agreement termination, the financial effects and waiting list position. </w:t>
            </w:r>
          </w:p>
        </w:tc>
        <w:tc>
          <w:tcPr>
            <w:tcW w:w="5115" w:type="dxa"/>
            <w:gridSpan w:val="2"/>
            <w:tcMar>
              <w:top w:w="80" w:type="dxa"/>
              <w:left w:w="80" w:type="dxa"/>
              <w:bottom w:w="80" w:type="dxa"/>
              <w:right w:w="80" w:type="dxa"/>
            </w:tcMar>
          </w:tcPr>
          <w:p w14:paraId="19498FA2" w14:textId="77777777" w:rsidR="00874B71" w:rsidRDefault="00874B71" w:rsidP="00874B71">
            <w:pPr>
              <w:rPr>
                <w:rFonts w:ascii="Arial" w:hAnsi="Arial" w:cs="Arial"/>
                <w:b/>
                <w:sz w:val="24"/>
                <w:szCs w:val="24"/>
              </w:rPr>
            </w:pPr>
          </w:p>
          <w:p w14:paraId="455345A0" w14:textId="77777777" w:rsidR="000F157E" w:rsidRDefault="000F157E" w:rsidP="00874B71">
            <w:pPr>
              <w:rPr>
                <w:rFonts w:ascii="Arial" w:hAnsi="Arial" w:cs="Arial"/>
                <w:b/>
                <w:sz w:val="24"/>
                <w:szCs w:val="24"/>
              </w:rPr>
            </w:pPr>
          </w:p>
          <w:p w14:paraId="437C355F" w14:textId="77777777" w:rsidR="000F157E" w:rsidRDefault="000F157E" w:rsidP="00874B71">
            <w:pPr>
              <w:rPr>
                <w:rFonts w:ascii="Arial" w:hAnsi="Arial" w:cs="Arial"/>
                <w:b/>
                <w:sz w:val="24"/>
                <w:szCs w:val="24"/>
              </w:rPr>
            </w:pPr>
          </w:p>
          <w:p w14:paraId="398A4BD1" w14:textId="77777777" w:rsidR="000F157E" w:rsidRDefault="000F157E" w:rsidP="00874B71">
            <w:pPr>
              <w:rPr>
                <w:rFonts w:ascii="Arial" w:hAnsi="Arial" w:cs="Arial"/>
                <w:b/>
                <w:sz w:val="24"/>
                <w:szCs w:val="24"/>
              </w:rPr>
            </w:pPr>
          </w:p>
          <w:p w14:paraId="5A53214B" w14:textId="77777777" w:rsidR="000F157E" w:rsidRDefault="000F157E" w:rsidP="00874B71">
            <w:pPr>
              <w:rPr>
                <w:rFonts w:ascii="Arial" w:hAnsi="Arial" w:cs="Arial"/>
                <w:b/>
                <w:sz w:val="24"/>
                <w:szCs w:val="24"/>
              </w:rPr>
            </w:pPr>
          </w:p>
          <w:p w14:paraId="4DD13D6D" w14:textId="77777777" w:rsidR="000F157E" w:rsidRDefault="000F157E" w:rsidP="00874B71">
            <w:pPr>
              <w:rPr>
                <w:rFonts w:ascii="Arial" w:hAnsi="Arial" w:cs="Arial"/>
                <w:b/>
                <w:sz w:val="24"/>
                <w:szCs w:val="24"/>
              </w:rPr>
            </w:pPr>
          </w:p>
          <w:p w14:paraId="1480A7D2" w14:textId="77777777" w:rsidR="000F157E" w:rsidRDefault="000F157E" w:rsidP="00874B71">
            <w:pPr>
              <w:rPr>
                <w:rFonts w:ascii="Arial" w:hAnsi="Arial" w:cs="Arial"/>
                <w:b/>
                <w:sz w:val="24"/>
                <w:szCs w:val="24"/>
              </w:rPr>
            </w:pPr>
          </w:p>
          <w:p w14:paraId="4D362C43" w14:textId="77777777" w:rsidR="000F157E" w:rsidRDefault="000F157E" w:rsidP="00874B71">
            <w:pPr>
              <w:rPr>
                <w:rFonts w:ascii="Arial" w:hAnsi="Arial" w:cs="Arial"/>
                <w:b/>
                <w:sz w:val="24"/>
                <w:szCs w:val="24"/>
              </w:rPr>
            </w:pPr>
          </w:p>
          <w:p w14:paraId="7E544AFD" w14:textId="77777777" w:rsidR="000F157E" w:rsidRDefault="000F157E" w:rsidP="00874B71">
            <w:pPr>
              <w:rPr>
                <w:rFonts w:ascii="Arial" w:hAnsi="Arial" w:cs="Arial"/>
                <w:b/>
                <w:sz w:val="24"/>
                <w:szCs w:val="24"/>
              </w:rPr>
            </w:pPr>
          </w:p>
          <w:p w14:paraId="6B6DC058" w14:textId="77777777" w:rsidR="000F157E" w:rsidRDefault="000F157E" w:rsidP="00874B71">
            <w:pPr>
              <w:rPr>
                <w:rFonts w:ascii="Arial" w:hAnsi="Arial" w:cs="Arial"/>
                <w:b/>
                <w:sz w:val="24"/>
                <w:szCs w:val="24"/>
              </w:rPr>
            </w:pPr>
          </w:p>
          <w:p w14:paraId="25AA17FD" w14:textId="77777777" w:rsidR="000F157E" w:rsidRDefault="000F157E" w:rsidP="00874B71">
            <w:pPr>
              <w:rPr>
                <w:rFonts w:ascii="Arial" w:hAnsi="Arial" w:cs="Arial"/>
                <w:b/>
                <w:sz w:val="24"/>
                <w:szCs w:val="24"/>
              </w:rPr>
            </w:pPr>
          </w:p>
          <w:p w14:paraId="084B794C" w14:textId="77777777" w:rsidR="000F157E" w:rsidRDefault="000F157E" w:rsidP="00874B71">
            <w:pPr>
              <w:rPr>
                <w:rFonts w:ascii="Arial" w:hAnsi="Arial" w:cs="Arial"/>
                <w:b/>
                <w:sz w:val="24"/>
                <w:szCs w:val="24"/>
              </w:rPr>
            </w:pPr>
          </w:p>
          <w:p w14:paraId="232E9B4B" w14:textId="77777777" w:rsidR="000F157E" w:rsidRDefault="000F157E" w:rsidP="00874B71">
            <w:pPr>
              <w:rPr>
                <w:rFonts w:ascii="Arial" w:hAnsi="Arial" w:cs="Arial"/>
                <w:b/>
                <w:sz w:val="24"/>
                <w:szCs w:val="24"/>
              </w:rPr>
            </w:pPr>
          </w:p>
          <w:p w14:paraId="2E2B921E" w14:textId="77777777" w:rsidR="000F157E" w:rsidRDefault="000F157E" w:rsidP="00874B71">
            <w:pPr>
              <w:rPr>
                <w:rFonts w:ascii="Arial" w:hAnsi="Arial" w:cs="Arial"/>
                <w:b/>
                <w:sz w:val="24"/>
                <w:szCs w:val="24"/>
              </w:rPr>
            </w:pPr>
          </w:p>
          <w:p w14:paraId="72CBFFD0" w14:textId="77777777" w:rsidR="000F157E" w:rsidRDefault="000F157E" w:rsidP="00874B71">
            <w:pPr>
              <w:rPr>
                <w:rFonts w:ascii="Arial" w:hAnsi="Arial" w:cs="Arial"/>
                <w:b/>
                <w:sz w:val="24"/>
                <w:szCs w:val="24"/>
              </w:rPr>
            </w:pPr>
          </w:p>
          <w:p w14:paraId="181D9649" w14:textId="77777777" w:rsidR="000F157E" w:rsidRDefault="000F157E" w:rsidP="00874B71">
            <w:pPr>
              <w:rPr>
                <w:rFonts w:ascii="Arial" w:hAnsi="Arial" w:cs="Arial"/>
                <w:b/>
                <w:sz w:val="24"/>
                <w:szCs w:val="24"/>
              </w:rPr>
            </w:pPr>
          </w:p>
          <w:p w14:paraId="752C25F2" w14:textId="77777777" w:rsidR="000F157E" w:rsidRDefault="000F157E" w:rsidP="00874B71">
            <w:pPr>
              <w:rPr>
                <w:rFonts w:ascii="Arial" w:hAnsi="Arial" w:cs="Arial"/>
                <w:b/>
                <w:sz w:val="24"/>
                <w:szCs w:val="24"/>
              </w:rPr>
            </w:pPr>
          </w:p>
          <w:p w14:paraId="5E308550" w14:textId="77777777" w:rsidR="000F157E" w:rsidRDefault="000F157E" w:rsidP="00874B71">
            <w:pPr>
              <w:rPr>
                <w:rFonts w:ascii="Arial" w:hAnsi="Arial" w:cs="Arial"/>
                <w:b/>
                <w:sz w:val="24"/>
                <w:szCs w:val="24"/>
              </w:rPr>
            </w:pPr>
          </w:p>
          <w:p w14:paraId="3722F7EE" w14:textId="77777777" w:rsidR="000F157E" w:rsidRDefault="000F157E" w:rsidP="00874B71">
            <w:pPr>
              <w:rPr>
                <w:rFonts w:ascii="Arial" w:hAnsi="Arial" w:cs="Arial"/>
                <w:b/>
                <w:sz w:val="24"/>
                <w:szCs w:val="24"/>
              </w:rPr>
            </w:pPr>
          </w:p>
          <w:p w14:paraId="6727ECF3" w14:textId="77777777" w:rsidR="000F157E" w:rsidRDefault="000F157E" w:rsidP="00874B71">
            <w:pPr>
              <w:rPr>
                <w:rFonts w:ascii="Arial" w:hAnsi="Arial" w:cs="Arial"/>
                <w:b/>
                <w:sz w:val="24"/>
                <w:szCs w:val="24"/>
              </w:rPr>
            </w:pPr>
          </w:p>
          <w:p w14:paraId="4E6BA87E" w14:textId="77777777" w:rsidR="000F157E" w:rsidRDefault="000F157E" w:rsidP="00874B71">
            <w:pPr>
              <w:rPr>
                <w:rFonts w:ascii="Arial" w:hAnsi="Arial" w:cs="Arial"/>
                <w:b/>
                <w:sz w:val="24"/>
                <w:szCs w:val="24"/>
              </w:rPr>
            </w:pPr>
          </w:p>
          <w:p w14:paraId="64F7333A" w14:textId="77777777" w:rsidR="000F157E" w:rsidRDefault="000F157E" w:rsidP="00874B71">
            <w:pPr>
              <w:rPr>
                <w:rFonts w:ascii="Arial" w:hAnsi="Arial" w:cs="Arial"/>
                <w:b/>
                <w:sz w:val="24"/>
                <w:szCs w:val="24"/>
              </w:rPr>
            </w:pPr>
          </w:p>
          <w:p w14:paraId="6F6627F9" w14:textId="77777777" w:rsidR="000F157E" w:rsidRDefault="000F157E" w:rsidP="00874B71">
            <w:pPr>
              <w:rPr>
                <w:rFonts w:ascii="Arial" w:hAnsi="Arial" w:cs="Arial"/>
                <w:b/>
                <w:sz w:val="24"/>
                <w:szCs w:val="24"/>
              </w:rPr>
            </w:pPr>
          </w:p>
          <w:p w14:paraId="655829B0" w14:textId="77777777" w:rsidR="000F157E" w:rsidRDefault="000F157E" w:rsidP="00874B71">
            <w:pPr>
              <w:rPr>
                <w:rFonts w:ascii="Arial" w:hAnsi="Arial" w:cs="Arial"/>
                <w:b/>
                <w:sz w:val="24"/>
                <w:szCs w:val="24"/>
              </w:rPr>
            </w:pPr>
          </w:p>
          <w:p w14:paraId="4FC27B0C" w14:textId="77777777" w:rsidR="000F157E" w:rsidRDefault="000F157E" w:rsidP="00874B71">
            <w:pPr>
              <w:rPr>
                <w:rFonts w:ascii="Arial" w:hAnsi="Arial" w:cs="Arial"/>
                <w:b/>
                <w:sz w:val="24"/>
                <w:szCs w:val="24"/>
              </w:rPr>
            </w:pPr>
          </w:p>
          <w:p w14:paraId="2C82D0DB" w14:textId="77777777" w:rsidR="000F157E" w:rsidRDefault="000F157E" w:rsidP="00874B71">
            <w:pPr>
              <w:rPr>
                <w:rFonts w:ascii="Arial" w:hAnsi="Arial" w:cs="Arial"/>
                <w:b/>
                <w:sz w:val="24"/>
                <w:szCs w:val="24"/>
              </w:rPr>
            </w:pPr>
          </w:p>
          <w:p w14:paraId="3E05857B" w14:textId="77777777" w:rsidR="000F157E" w:rsidRDefault="000F157E" w:rsidP="00874B71">
            <w:pPr>
              <w:rPr>
                <w:rFonts w:ascii="Arial" w:hAnsi="Arial" w:cs="Arial"/>
                <w:b/>
                <w:sz w:val="24"/>
                <w:szCs w:val="24"/>
              </w:rPr>
            </w:pPr>
          </w:p>
          <w:p w14:paraId="1B61336F" w14:textId="77777777" w:rsidR="000F157E" w:rsidRDefault="000F157E" w:rsidP="00874B71">
            <w:pPr>
              <w:rPr>
                <w:rFonts w:ascii="Arial" w:hAnsi="Arial" w:cs="Arial"/>
                <w:b/>
                <w:sz w:val="24"/>
                <w:szCs w:val="24"/>
              </w:rPr>
            </w:pPr>
          </w:p>
          <w:p w14:paraId="4BEA3E43" w14:textId="77777777" w:rsidR="000F157E" w:rsidRDefault="000F157E" w:rsidP="00874B71">
            <w:pPr>
              <w:rPr>
                <w:rFonts w:ascii="Arial" w:hAnsi="Arial" w:cs="Arial"/>
                <w:b/>
                <w:sz w:val="24"/>
                <w:szCs w:val="24"/>
              </w:rPr>
            </w:pPr>
          </w:p>
          <w:p w14:paraId="03D2B1FB" w14:textId="77777777" w:rsidR="000F157E" w:rsidRDefault="000F157E" w:rsidP="00874B71">
            <w:pPr>
              <w:rPr>
                <w:rFonts w:ascii="Arial" w:hAnsi="Arial" w:cs="Arial"/>
                <w:b/>
                <w:sz w:val="24"/>
                <w:szCs w:val="24"/>
              </w:rPr>
            </w:pPr>
          </w:p>
          <w:p w14:paraId="25CD686B" w14:textId="77777777" w:rsidR="000F157E" w:rsidRDefault="000F157E" w:rsidP="00874B71">
            <w:pPr>
              <w:rPr>
                <w:rFonts w:ascii="Arial" w:hAnsi="Arial" w:cs="Arial"/>
                <w:b/>
                <w:sz w:val="24"/>
                <w:szCs w:val="24"/>
              </w:rPr>
            </w:pPr>
          </w:p>
          <w:p w14:paraId="40EBF3C1" w14:textId="77777777" w:rsidR="000F157E" w:rsidRDefault="000F157E" w:rsidP="00874B71">
            <w:pPr>
              <w:rPr>
                <w:rFonts w:ascii="Arial" w:hAnsi="Arial" w:cs="Arial"/>
                <w:b/>
                <w:sz w:val="24"/>
                <w:szCs w:val="24"/>
              </w:rPr>
            </w:pPr>
          </w:p>
          <w:p w14:paraId="1FAB2467" w14:textId="77777777" w:rsidR="000F157E" w:rsidRDefault="000F157E" w:rsidP="00874B71">
            <w:pPr>
              <w:rPr>
                <w:rFonts w:ascii="Arial" w:hAnsi="Arial" w:cs="Arial"/>
                <w:b/>
                <w:sz w:val="24"/>
                <w:szCs w:val="24"/>
              </w:rPr>
            </w:pPr>
          </w:p>
          <w:p w14:paraId="3DE383A9" w14:textId="77777777" w:rsidR="000F157E" w:rsidRDefault="000F157E" w:rsidP="00874B71">
            <w:pPr>
              <w:rPr>
                <w:rFonts w:ascii="Arial" w:hAnsi="Arial" w:cs="Arial"/>
                <w:b/>
                <w:sz w:val="24"/>
                <w:szCs w:val="24"/>
              </w:rPr>
            </w:pPr>
          </w:p>
          <w:p w14:paraId="7644C3DF" w14:textId="6FA16521" w:rsidR="000F157E" w:rsidRPr="00E60CB1" w:rsidRDefault="000F157E" w:rsidP="00874B71">
            <w:pPr>
              <w:rPr>
                <w:rFonts w:ascii="Arial" w:hAnsi="Arial" w:cs="Arial"/>
                <w:b/>
                <w:sz w:val="24"/>
                <w:szCs w:val="24"/>
              </w:rPr>
            </w:pPr>
            <w:r>
              <w:rPr>
                <w:rFonts w:ascii="Arial" w:hAnsi="Arial" w:cs="Arial"/>
                <w:b/>
                <w:sz w:val="24"/>
                <w:szCs w:val="24"/>
              </w:rPr>
              <w:t>SK/KE</w:t>
            </w:r>
          </w:p>
        </w:tc>
      </w:tr>
      <w:tr w:rsidR="0052048E" w:rsidRPr="00E60CB1" w14:paraId="69460D57" w14:textId="77777777" w:rsidTr="007E0E66">
        <w:trPr>
          <w:trHeight w:val="301"/>
        </w:trPr>
        <w:tc>
          <w:tcPr>
            <w:tcW w:w="1415" w:type="dxa"/>
            <w:tcMar>
              <w:top w:w="80" w:type="dxa"/>
              <w:left w:w="80" w:type="dxa"/>
              <w:bottom w:w="80" w:type="dxa"/>
              <w:right w:w="80" w:type="dxa"/>
            </w:tcMar>
          </w:tcPr>
          <w:p w14:paraId="000CDBED" w14:textId="77777777" w:rsidR="0052048E" w:rsidRPr="00E60CB1" w:rsidRDefault="0052048E" w:rsidP="00D157FF">
            <w:pPr>
              <w:jc w:val="both"/>
              <w:rPr>
                <w:rFonts w:ascii="Arial" w:hAnsi="Arial" w:cs="Arial"/>
                <w:b/>
                <w:sz w:val="24"/>
                <w:szCs w:val="24"/>
              </w:rPr>
            </w:pPr>
            <w:r w:rsidRPr="00E60CB1">
              <w:rPr>
                <w:rFonts w:ascii="Arial" w:hAnsi="Arial" w:cs="Arial"/>
                <w:b/>
                <w:sz w:val="24"/>
                <w:szCs w:val="24"/>
              </w:rPr>
              <w:lastRenderedPageBreak/>
              <w:t xml:space="preserve">Resolved </w:t>
            </w:r>
          </w:p>
        </w:tc>
        <w:tc>
          <w:tcPr>
            <w:tcW w:w="7770" w:type="dxa"/>
            <w:tcMar>
              <w:top w:w="80" w:type="dxa"/>
              <w:left w:w="80" w:type="dxa"/>
              <w:bottom w:w="80" w:type="dxa"/>
              <w:right w:w="80" w:type="dxa"/>
            </w:tcMar>
          </w:tcPr>
          <w:p w14:paraId="2C571920" w14:textId="143D2655" w:rsidR="000F157E" w:rsidRDefault="000F157E" w:rsidP="000F157E">
            <w:pPr>
              <w:pStyle w:val="ListParagraph"/>
              <w:numPr>
                <w:ilvl w:val="0"/>
                <w:numId w:val="33"/>
              </w:numPr>
              <w:jc w:val="both"/>
              <w:rPr>
                <w:rFonts w:hAnsi="Arial" w:cs="Arial"/>
              </w:rPr>
            </w:pPr>
            <w:r>
              <w:rPr>
                <w:rFonts w:hAnsi="Arial" w:cs="Arial"/>
              </w:rPr>
              <w:t>Update report required in June 2022 to detail the impact following the service level agreement termination, the financial effects and waiting list position.</w:t>
            </w:r>
          </w:p>
          <w:p w14:paraId="085DB1BF" w14:textId="1BF54B51" w:rsidR="00144067" w:rsidRPr="000F157E" w:rsidRDefault="00144067" w:rsidP="000F157E">
            <w:pPr>
              <w:pStyle w:val="ListParagraph"/>
              <w:numPr>
                <w:ilvl w:val="0"/>
                <w:numId w:val="33"/>
              </w:numPr>
              <w:jc w:val="both"/>
              <w:rPr>
                <w:rFonts w:hAnsi="Arial" w:cs="Arial"/>
              </w:rPr>
            </w:pPr>
            <w:r w:rsidRPr="000F157E">
              <w:rPr>
                <w:rFonts w:hAnsi="Arial" w:cs="Arial"/>
              </w:rPr>
              <w:t>The report be</w:t>
            </w:r>
            <w:r w:rsidRPr="000F157E">
              <w:rPr>
                <w:rFonts w:hAnsi="Arial" w:cs="Arial"/>
                <w:b/>
              </w:rPr>
              <w:t xml:space="preserve"> noted. </w:t>
            </w:r>
          </w:p>
        </w:tc>
        <w:tc>
          <w:tcPr>
            <w:tcW w:w="5115" w:type="dxa"/>
            <w:gridSpan w:val="2"/>
            <w:tcMar>
              <w:top w:w="80" w:type="dxa"/>
              <w:left w:w="80" w:type="dxa"/>
              <w:bottom w:w="80" w:type="dxa"/>
              <w:right w:w="80" w:type="dxa"/>
            </w:tcMar>
          </w:tcPr>
          <w:p w14:paraId="0D78AB08" w14:textId="38B954FD" w:rsidR="00144067" w:rsidRPr="00E60CB1" w:rsidRDefault="000F157E" w:rsidP="00874B71">
            <w:pPr>
              <w:rPr>
                <w:rFonts w:ascii="Arial" w:hAnsi="Arial" w:cs="Arial"/>
                <w:b/>
                <w:sz w:val="24"/>
                <w:szCs w:val="24"/>
              </w:rPr>
            </w:pPr>
            <w:r>
              <w:rPr>
                <w:rFonts w:ascii="Arial" w:hAnsi="Arial" w:cs="Arial"/>
                <w:b/>
                <w:sz w:val="24"/>
                <w:szCs w:val="24"/>
              </w:rPr>
              <w:t>SK/KE</w:t>
            </w:r>
          </w:p>
        </w:tc>
      </w:tr>
      <w:tr w:rsidR="00937F00" w:rsidRPr="00E60CB1" w14:paraId="335F9728" w14:textId="77777777" w:rsidTr="007E0E66">
        <w:trPr>
          <w:trHeight w:val="519"/>
        </w:trPr>
        <w:tc>
          <w:tcPr>
            <w:tcW w:w="1415" w:type="dxa"/>
            <w:shd w:val="clear" w:color="auto" w:fill="auto"/>
            <w:tcMar>
              <w:top w:w="80" w:type="dxa"/>
              <w:left w:w="80" w:type="dxa"/>
              <w:bottom w:w="80" w:type="dxa"/>
              <w:right w:w="80" w:type="dxa"/>
            </w:tcMar>
          </w:tcPr>
          <w:p w14:paraId="60097B9B" w14:textId="16EDC757" w:rsidR="00937F00" w:rsidRPr="00E60CB1" w:rsidRDefault="003B5351" w:rsidP="00937F00">
            <w:pPr>
              <w:rPr>
                <w:rFonts w:ascii="Arial" w:hAnsi="Arial" w:cs="Arial"/>
                <w:b/>
                <w:sz w:val="24"/>
                <w:szCs w:val="24"/>
              </w:rPr>
            </w:pPr>
            <w:r>
              <w:rPr>
                <w:rFonts w:ascii="Arial" w:hAnsi="Arial" w:cs="Arial"/>
                <w:b/>
                <w:sz w:val="24"/>
                <w:szCs w:val="24"/>
              </w:rPr>
              <w:t>54/22</w:t>
            </w:r>
          </w:p>
        </w:tc>
        <w:tc>
          <w:tcPr>
            <w:tcW w:w="7770" w:type="dxa"/>
            <w:shd w:val="clear" w:color="auto" w:fill="auto"/>
            <w:tcMar>
              <w:top w:w="80" w:type="dxa"/>
              <w:left w:w="80" w:type="dxa"/>
              <w:bottom w:w="80" w:type="dxa"/>
              <w:right w:w="80" w:type="dxa"/>
            </w:tcMar>
          </w:tcPr>
          <w:p w14:paraId="66D7D13B" w14:textId="77777777" w:rsidR="00937F00" w:rsidRPr="00E60CB1" w:rsidRDefault="00937F00" w:rsidP="00937F00">
            <w:pPr>
              <w:rPr>
                <w:rFonts w:ascii="Arial" w:hAnsi="Arial" w:cs="Arial"/>
                <w:b/>
                <w:sz w:val="24"/>
                <w:szCs w:val="24"/>
              </w:rPr>
            </w:pPr>
            <w:r w:rsidRPr="00E60CB1">
              <w:rPr>
                <w:rFonts w:ascii="Arial" w:hAnsi="Arial" w:cs="Arial"/>
                <w:b/>
                <w:sz w:val="24"/>
                <w:szCs w:val="24"/>
              </w:rPr>
              <w:t xml:space="preserve">FINANCIAL MONITORING RETURN </w:t>
            </w:r>
          </w:p>
        </w:tc>
        <w:tc>
          <w:tcPr>
            <w:tcW w:w="5115" w:type="dxa"/>
            <w:gridSpan w:val="2"/>
            <w:shd w:val="clear" w:color="auto" w:fill="auto"/>
            <w:tcMar>
              <w:top w:w="80" w:type="dxa"/>
              <w:left w:w="80" w:type="dxa"/>
              <w:bottom w:w="80" w:type="dxa"/>
              <w:right w:w="80" w:type="dxa"/>
            </w:tcMar>
          </w:tcPr>
          <w:p w14:paraId="0082C22B" w14:textId="77777777" w:rsidR="00937F00" w:rsidRPr="00E60CB1" w:rsidRDefault="00937F00" w:rsidP="00937F00">
            <w:pPr>
              <w:rPr>
                <w:rFonts w:ascii="Arial" w:hAnsi="Arial" w:cs="Arial"/>
                <w:b/>
                <w:sz w:val="24"/>
                <w:szCs w:val="24"/>
              </w:rPr>
            </w:pPr>
          </w:p>
        </w:tc>
      </w:tr>
      <w:tr w:rsidR="00937F00" w:rsidRPr="00E60CB1" w14:paraId="32ABE205" w14:textId="77777777" w:rsidTr="007E0E66">
        <w:trPr>
          <w:trHeight w:val="519"/>
        </w:trPr>
        <w:tc>
          <w:tcPr>
            <w:tcW w:w="1415" w:type="dxa"/>
            <w:shd w:val="clear" w:color="auto" w:fill="auto"/>
            <w:tcMar>
              <w:top w:w="80" w:type="dxa"/>
              <w:left w:w="80" w:type="dxa"/>
              <w:bottom w:w="80" w:type="dxa"/>
              <w:right w:w="80" w:type="dxa"/>
            </w:tcMar>
          </w:tcPr>
          <w:p w14:paraId="7536A176" w14:textId="77777777" w:rsidR="00937F00" w:rsidRPr="00E60CB1" w:rsidRDefault="00937F00" w:rsidP="00937F00">
            <w:pPr>
              <w:rPr>
                <w:rFonts w:ascii="Arial" w:hAnsi="Arial" w:cs="Arial"/>
                <w:b/>
                <w:sz w:val="24"/>
                <w:szCs w:val="24"/>
              </w:rPr>
            </w:pPr>
          </w:p>
        </w:tc>
        <w:tc>
          <w:tcPr>
            <w:tcW w:w="7770" w:type="dxa"/>
            <w:shd w:val="clear" w:color="auto" w:fill="auto"/>
            <w:tcMar>
              <w:top w:w="80" w:type="dxa"/>
              <w:left w:w="80" w:type="dxa"/>
              <w:bottom w:w="80" w:type="dxa"/>
              <w:right w:w="80" w:type="dxa"/>
            </w:tcMar>
          </w:tcPr>
          <w:p w14:paraId="4BDD1F98" w14:textId="77777777" w:rsidR="00937F00" w:rsidRPr="00E60CB1" w:rsidRDefault="00937F00" w:rsidP="00937F00">
            <w:pPr>
              <w:rPr>
                <w:rFonts w:ascii="Arial" w:hAnsi="Arial" w:cs="Arial"/>
                <w:sz w:val="24"/>
                <w:szCs w:val="24"/>
              </w:rPr>
            </w:pPr>
            <w:r w:rsidRPr="00E60CB1">
              <w:rPr>
                <w:rFonts w:ascii="Arial" w:hAnsi="Arial" w:cs="Arial"/>
                <w:sz w:val="24"/>
                <w:szCs w:val="24"/>
              </w:rPr>
              <w:t xml:space="preserve">The </w:t>
            </w:r>
            <w:r w:rsidR="007F4A0A" w:rsidRPr="00E60CB1">
              <w:rPr>
                <w:rFonts w:ascii="Arial" w:hAnsi="Arial" w:cs="Arial"/>
                <w:sz w:val="24"/>
                <w:szCs w:val="24"/>
              </w:rPr>
              <w:t xml:space="preserve">financial monitoring return </w:t>
            </w:r>
            <w:r w:rsidRPr="00E60CB1">
              <w:rPr>
                <w:rFonts w:ascii="Arial" w:hAnsi="Arial" w:cs="Arial"/>
                <w:sz w:val="24"/>
                <w:szCs w:val="24"/>
              </w:rPr>
              <w:t xml:space="preserve">was </w:t>
            </w:r>
            <w:r w:rsidRPr="00E60CB1">
              <w:rPr>
                <w:rFonts w:ascii="Arial" w:hAnsi="Arial" w:cs="Arial"/>
                <w:b/>
                <w:sz w:val="24"/>
                <w:szCs w:val="24"/>
              </w:rPr>
              <w:t>received</w:t>
            </w:r>
            <w:r w:rsidRPr="00E60CB1">
              <w:rPr>
                <w:rFonts w:ascii="Arial" w:hAnsi="Arial" w:cs="Arial"/>
                <w:sz w:val="24"/>
                <w:szCs w:val="24"/>
              </w:rPr>
              <w:t xml:space="preserve"> and</w:t>
            </w:r>
            <w:r w:rsidRPr="00E60CB1">
              <w:rPr>
                <w:rFonts w:ascii="Arial" w:hAnsi="Arial" w:cs="Arial"/>
                <w:b/>
                <w:sz w:val="24"/>
                <w:szCs w:val="24"/>
              </w:rPr>
              <w:t xml:space="preserve"> noted. </w:t>
            </w:r>
          </w:p>
        </w:tc>
        <w:tc>
          <w:tcPr>
            <w:tcW w:w="5115" w:type="dxa"/>
            <w:gridSpan w:val="2"/>
            <w:shd w:val="clear" w:color="auto" w:fill="auto"/>
            <w:tcMar>
              <w:top w:w="80" w:type="dxa"/>
              <w:left w:w="80" w:type="dxa"/>
              <w:bottom w:w="80" w:type="dxa"/>
              <w:right w:w="80" w:type="dxa"/>
            </w:tcMar>
          </w:tcPr>
          <w:p w14:paraId="7D11E5DA" w14:textId="77777777" w:rsidR="00937F00" w:rsidRPr="00E60CB1" w:rsidRDefault="00937F00" w:rsidP="00937F00">
            <w:pPr>
              <w:rPr>
                <w:rFonts w:ascii="Arial" w:hAnsi="Arial" w:cs="Arial"/>
                <w:b/>
                <w:sz w:val="24"/>
                <w:szCs w:val="24"/>
              </w:rPr>
            </w:pPr>
          </w:p>
        </w:tc>
      </w:tr>
      <w:tr w:rsidR="00937F00" w:rsidRPr="00E60CB1" w14:paraId="6BC8010D" w14:textId="77777777" w:rsidTr="007E0E66">
        <w:trPr>
          <w:trHeight w:val="627"/>
        </w:trPr>
        <w:tc>
          <w:tcPr>
            <w:tcW w:w="1415" w:type="dxa"/>
            <w:shd w:val="clear" w:color="auto" w:fill="auto"/>
            <w:tcMar>
              <w:top w:w="80" w:type="dxa"/>
              <w:left w:w="80" w:type="dxa"/>
              <w:bottom w:w="80" w:type="dxa"/>
              <w:right w:w="80" w:type="dxa"/>
            </w:tcMar>
          </w:tcPr>
          <w:p w14:paraId="070A9D2E" w14:textId="7B7EB0CF" w:rsidR="00937F00" w:rsidRPr="00E60CB1" w:rsidRDefault="003B5351" w:rsidP="00937F00">
            <w:pPr>
              <w:rPr>
                <w:rFonts w:ascii="Arial" w:hAnsi="Arial" w:cs="Arial"/>
                <w:b/>
                <w:sz w:val="24"/>
                <w:szCs w:val="24"/>
              </w:rPr>
            </w:pPr>
            <w:r>
              <w:rPr>
                <w:rFonts w:ascii="Arial" w:hAnsi="Arial" w:cs="Arial"/>
                <w:b/>
                <w:sz w:val="24"/>
                <w:szCs w:val="24"/>
              </w:rPr>
              <w:t>55/22</w:t>
            </w:r>
          </w:p>
        </w:tc>
        <w:tc>
          <w:tcPr>
            <w:tcW w:w="7770" w:type="dxa"/>
            <w:shd w:val="clear" w:color="auto" w:fill="auto"/>
            <w:tcMar>
              <w:top w:w="80" w:type="dxa"/>
              <w:left w:w="80" w:type="dxa"/>
              <w:bottom w:w="80" w:type="dxa"/>
              <w:right w:w="80" w:type="dxa"/>
            </w:tcMar>
          </w:tcPr>
          <w:p w14:paraId="3D3CAC80" w14:textId="77777777" w:rsidR="00937F00" w:rsidRPr="00E60CB1" w:rsidRDefault="00937F00" w:rsidP="00937F00">
            <w:pPr>
              <w:rPr>
                <w:rFonts w:ascii="Arial" w:hAnsi="Arial" w:cs="Arial"/>
                <w:b/>
                <w:sz w:val="24"/>
                <w:szCs w:val="24"/>
              </w:rPr>
            </w:pPr>
            <w:r w:rsidRPr="00E60CB1">
              <w:rPr>
                <w:rFonts w:ascii="Arial" w:hAnsi="Arial" w:cs="Arial"/>
                <w:b/>
                <w:sz w:val="24"/>
                <w:szCs w:val="24"/>
              </w:rPr>
              <w:t>ITEMS FOR REFERRAL TO OTHER COMMITTEES</w:t>
            </w:r>
          </w:p>
        </w:tc>
        <w:tc>
          <w:tcPr>
            <w:tcW w:w="5115" w:type="dxa"/>
            <w:gridSpan w:val="2"/>
            <w:shd w:val="clear" w:color="auto" w:fill="auto"/>
            <w:tcMar>
              <w:top w:w="80" w:type="dxa"/>
              <w:left w:w="80" w:type="dxa"/>
              <w:bottom w:w="80" w:type="dxa"/>
              <w:right w:w="80" w:type="dxa"/>
            </w:tcMar>
          </w:tcPr>
          <w:p w14:paraId="5BB28C94" w14:textId="77777777" w:rsidR="00937F00" w:rsidRPr="00E60CB1" w:rsidRDefault="00937F00" w:rsidP="00937F00">
            <w:pPr>
              <w:rPr>
                <w:rFonts w:ascii="Arial" w:hAnsi="Arial" w:cs="Arial"/>
                <w:b/>
                <w:sz w:val="24"/>
                <w:szCs w:val="24"/>
              </w:rPr>
            </w:pPr>
          </w:p>
        </w:tc>
      </w:tr>
      <w:tr w:rsidR="00937F00" w:rsidRPr="00E60CB1" w14:paraId="6F2C6704" w14:textId="77777777" w:rsidTr="007E0E66">
        <w:trPr>
          <w:trHeight w:val="627"/>
        </w:trPr>
        <w:tc>
          <w:tcPr>
            <w:tcW w:w="1415" w:type="dxa"/>
            <w:shd w:val="clear" w:color="auto" w:fill="auto"/>
            <w:tcMar>
              <w:top w:w="80" w:type="dxa"/>
              <w:left w:w="80" w:type="dxa"/>
              <w:bottom w:w="80" w:type="dxa"/>
              <w:right w:w="80" w:type="dxa"/>
            </w:tcMar>
          </w:tcPr>
          <w:p w14:paraId="72DD3027" w14:textId="77777777" w:rsidR="00937F00" w:rsidRPr="00E60CB1" w:rsidRDefault="00937F00" w:rsidP="00F97735">
            <w:pPr>
              <w:rPr>
                <w:rFonts w:ascii="Arial" w:hAnsi="Arial" w:cs="Arial"/>
                <w:sz w:val="24"/>
                <w:szCs w:val="24"/>
              </w:rPr>
            </w:pPr>
          </w:p>
        </w:tc>
        <w:tc>
          <w:tcPr>
            <w:tcW w:w="7770" w:type="dxa"/>
            <w:shd w:val="clear" w:color="auto" w:fill="auto"/>
            <w:tcMar>
              <w:top w:w="80" w:type="dxa"/>
              <w:left w:w="80" w:type="dxa"/>
              <w:bottom w:w="80" w:type="dxa"/>
              <w:right w:w="80" w:type="dxa"/>
            </w:tcMar>
          </w:tcPr>
          <w:p w14:paraId="2A8D3FAE" w14:textId="71BC93B2" w:rsidR="00937F00" w:rsidRPr="00E60CB1" w:rsidRDefault="000F157E" w:rsidP="00F97735">
            <w:pPr>
              <w:rPr>
                <w:rFonts w:ascii="Arial" w:hAnsi="Arial" w:cs="Arial"/>
                <w:sz w:val="24"/>
                <w:szCs w:val="24"/>
              </w:rPr>
            </w:pPr>
            <w:r>
              <w:rPr>
                <w:rFonts w:ascii="Arial" w:hAnsi="Arial" w:cs="Arial"/>
                <w:sz w:val="24"/>
                <w:szCs w:val="24"/>
              </w:rPr>
              <w:t xml:space="preserve">There were no items to refer to other committees. </w:t>
            </w:r>
            <w:r w:rsidR="00C27BBC" w:rsidRPr="00E60CB1">
              <w:rPr>
                <w:rFonts w:ascii="Arial" w:hAnsi="Arial" w:cs="Arial"/>
                <w:sz w:val="24"/>
                <w:szCs w:val="24"/>
              </w:rPr>
              <w:t xml:space="preserve"> </w:t>
            </w:r>
          </w:p>
        </w:tc>
        <w:tc>
          <w:tcPr>
            <w:tcW w:w="5115" w:type="dxa"/>
            <w:gridSpan w:val="2"/>
            <w:shd w:val="clear" w:color="auto" w:fill="auto"/>
            <w:tcMar>
              <w:top w:w="80" w:type="dxa"/>
              <w:left w:w="80" w:type="dxa"/>
              <w:bottom w:w="80" w:type="dxa"/>
              <w:right w:w="80" w:type="dxa"/>
            </w:tcMar>
          </w:tcPr>
          <w:p w14:paraId="07D0C544" w14:textId="77777777" w:rsidR="00937F00" w:rsidRPr="00E60CB1" w:rsidRDefault="00937F00" w:rsidP="00937F00">
            <w:pPr>
              <w:rPr>
                <w:rFonts w:ascii="Arial" w:hAnsi="Arial" w:cs="Arial"/>
                <w:b/>
                <w:sz w:val="24"/>
                <w:szCs w:val="24"/>
              </w:rPr>
            </w:pPr>
          </w:p>
        </w:tc>
      </w:tr>
      <w:tr w:rsidR="00937F00" w:rsidRPr="00E60CB1" w14:paraId="5D0CE467" w14:textId="77777777" w:rsidTr="007E0E66">
        <w:trPr>
          <w:trHeight w:val="627"/>
        </w:trPr>
        <w:tc>
          <w:tcPr>
            <w:tcW w:w="1415" w:type="dxa"/>
            <w:shd w:val="clear" w:color="auto" w:fill="auto"/>
            <w:tcMar>
              <w:top w:w="80" w:type="dxa"/>
              <w:left w:w="80" w:type="dxa"/>
              <w:bottom w:w="80" w:type="dxa"/>
              <w:right w:w="80" w:type="dxa"/>
            </w:tcMar>
          </w:tcPr>
          <w:p w14:paraId="1578EFD4" w14:textId="7358C9CA" w:rsidR="00937F00" w:rsidRPr="00E60CB1" w:rsidRDefault="003B5351" w:rsidP="00937F00">
            <w:pPr>
              <w:rPr>
                <w:rFonts w:ascii="Arial" w:hAnsi="Arial" w:cs="Arial"/>
                <w:b/>
                <w:sz w:val="24"/>
                <w:szCs w:val="24"/>
              </w:rPr>
            </w:pPr>
            <w:r>
              <w:rPr>
                <w:rFonts w:ascii="Arial" w:hAnsi="Arial" w:cs="Arial"/>
                <w:b/>
                <w:sz w:val="24"/>
                <w:szCs w:val="24"/>
              </w:rPr>
              <w:t>56/22</w:t>
            </w:r>
          </w:p>
        </w:tc>
        <w:tc>
          <w:tcPr>
            <w:tcW w:w="7770" w:type="dxa"/>
            <w:shd w:val="clear" w:color="auto" w:fill="auto"/>
            <w:tcMar>
              <w:top w:w="80" w:type="dxa"/>
              <w:left w:w="80" w:type="dxa"/>
              <w:bottom w:w="80" w:type="dxa"/>
              <w:right w:w="80" w:type="dxa"/>
            </w:tcMar>
          </w:tcPr>
          <w:p w14:paraId="5B9556BB" w14:textId="77777777" w:rsidR="00937F00" w:rsidRPr="00E60CB1" w:rsidRDefault="00937F00" w:rsidP="00937F00">
            <w:pPr>
              <w:rPr>
                <w:rFonts w:ascii="Arial" w:hAnsi="Arial" w:cs="Arial"/>
                <w:b/>
                <w:sz w:val="24"/>
                <w:szCs w:val="24"/>
              </w:rPr>
            </w:pPr>
            <w:r w:rsidRPr="00E60CB1">
              <w:rPr>
                <w:rFonts w:ascii="Arial" w:hAnsi="Arial" w:cs="Arial"/>
                <w:b/>
                <w:sz w:val="24"/>
                <w:szCs w:val="24"/>
              </w:rPr>
              <w:t>ANY OTHER BUSINESS</w:t>
            </w:r>
          </w:p>
        </w:tc>
        <w:tc>
          <w:tcPr>
            <w:tcW w:w="5115" w:type="dxa"/>
            <w:gridSpan w:val="2"/>
            <w:shd w:val="clear" w:color="auto" w:fill="auto"/>
            <w:tcMar>
              <w:top w:w="80" w:type="dxa"/>
              <w:left w:w="80" w:type="dxa"/>
              <w:bottom w:w="80" w:type="dxa"/>
              <w:right w:w="80" w:type="dxa"/>
            </w:tcMar>
          </w:tcPr>
          <w:p w14:paraId="0B2D1F0D" w14:textId="77777777" w:rsidR="00937F00" w:rsidRPr="00E60CB1" w:rsidRDefault="00937F00" w:rsidP="00D627FD">
            <w:pPr>
              <w:ind w:right="4192"/>
              <w:rPr>
                <w:rFonts w:ascii="Arial" w:hAnsi="Arial" w:cs="Arial"/>
                <w:b/>
                <w:sz w:val="24"/>
                <w:szCs w:val="24"/>
              </w:rPr>
            </w:pPr>
          </w:p>
        </w:tc>
      </w:tr>
      <w:tr w:rsidR="00937F00" w:rsidRPr="00E60CB1" w14:paraId="295C5EB8" w14:textId="77777777" w:rsidTr="007E0E66">
        <w:trPr>
          <w:trHeight w:val="627"/>
        </w:trPr>
        <w:tc>
          <w:tcPr>
            <w:tcW w:w="1415" w:type="dxa"/>
            <w:shd w:val="clear" w:color="auto" w:fill="auto"/>
            <w:tcMar>
              <w:top w:w="80" w:type="dxa"/>
              <w:left w:w="80" w:type="dxa"/>
              <w:bottom w:w="80" w:type="dxa"/>
              <w:right w:w="80" w:type="dxa"/>
            </w:tcMar>
          </w:tcPr>
          <w:p w14:paraId="52A3237A" w14:textId="77777777" w:rsidR="00937F00" w:rsidRPr="00E60CB1" w:rsidRDefault="00937F00" w:rsidP="00937F00">
            <w:pPr>
              <w:rPr>
                <w:rFonts w:ascii="Arial" w:hAnsi="Arial" w:cs="Arial"/>
                <w:b/>
                <w:sz w:val="24"/>
                <w:szCs w:val="24"/>
              </w:rPr>
            </w:pPr>
          </w:p>
        </w:tc>
        <w:tc>
          <w:tcPr>
            <w:tcW w:w="7770" w:type="dxa"/>
            <w:shd w:val="clear" w:color="auto" w:fill="auto"/>
            <w:tcMar>
              <w:top w:w="80" w:type="dxa"/>
              <w:left w:w="80" w:type="dxa"/>
              <w:bottom w:w="80" w:type="dxa"/>
              <w:right w:w="80" w:type="dxa"/>
            </w:tcMar>
          </w:tcPr>
          <w:p w14:paraId="5794D3EA" w14:textId="77777777" w:rsidR="00937F00" w:rsidRPr="00E60CB1" w:rsidRDefault="00937F00" w:rsidP="00937F00">
            <w:pPr>
              <w:rPr>
                <w:rFonts w:ascii="Arial" w:hAnsi="Arial" w:cs="Arial"/>
                <w:sz w:val="24"/>
                <w:szCs w:val="24"/>
              </w:rPr>
            </w:pPr>
            <w:r w:rsidRPr="00E60CB1">
              <w:rPr>
                <w:rFonts w:ascii="Arial" w:hAnsi="Arial" w:cs="Arial"/>
                <w:sz w:val="24"/>
                <w:szCs w:val="24"/>
              </w:rPr>
              <w:t xml:space="preserve">There was no further business and the meeting was closed. </w:t>
            </w:r>
          </w:p>
        </w:tc>
        <w:tc>
          <w:tcPr>
            <w:tcW w:w="5115" w:type="dxa"/>
            <w:gridSpan w:val="2"/>
            <w:shd w:val="clear" w:color="auto" w:fill="auto"/>
            <w:tcMar>
              <w:top w:w="80" w:type="dxa"/>
              <w:left w:w="80" w:type="dxa"/>
              <w:bottom w:w="80" w:type="dxa"/>
              <w:right w:w="80" w:type="dxa"/>
            </w:tcMar>
          </w:tcPr>
          <w:p w14:paraId="039294A0" w14:textId="77777777" w:rsidR="00937F00" w:rsidRPr="00E60CB1" w:rsidRDefault="00937F00" w:rsidP="00937F00">
            <w:pPr>
              <w:rPr>
                <w:rFonts w:ascii="Arial" w:hAnsi="Arial" w:cs="Arial"/>
                <w:b/>
                <w:sz w:val="24"/>
                <w:szCs w:val="24"/>
              </w:rPr>
            </w:pPr>
          </w:p>
        </w:tc>
      </w:tr>
      <w:tr w:rsidR="00937F00" w:rsidRPr="00E60CB1" w14:paraId="006E0271" w14:textId="77777777" w:rsidTr="007E0E66">
        <w:trPr>
          <w:gridAfter w:val="1"/>
          <w:wAfter w:w="3474" w:type="dxa"/>
          <w:trHeight w:val="200"/>
        </w:trPr>
        <w:tc>
          <w:tcPr>
            <w:tcW w:w="1415" w:type="dxa"/>
            <w:shd w:val="clear" w:color="auto" w:fill="auto"/>
            <w:tcMar>
              <w:top w:w="80" w:type="dxa"/>
              <w:left w:w="80" w:type="dxa"/>
              <w:bottom w:w="80" w:type="dxa"/>
              <w:right w:w="80" w:type="dxa"/>
            </w:tcMar>
          </w:tcPr>
          <w:p w14:paraId="57AA9335" w14:textId="6869F94C" w:rsidR="00937F00" w:rsidRPr="00E60CB1" w:rsidRDefault="003B5351" w:rsidP="00937F00">
            <w:pPr>
              <w:rPr>
                <w:rFonts w:ascii="Arial" w:hAnsi="Arial" w:cs="Arial"/>
                <w:b/>
                <w:sz w:val="24"/>
                <w:szCs w:val="24"/>
              </w:rPr>
            </w:pPr>
            <w:r>
              <w:rPr>
                <w:rFonts w:ascii="Arial" w:hAnsi="Arial" w:cs="Arial"/>
                <w:b/>
                <w:sz w:val="24"/>
                <w:szCs w:val="24"/>
              </w:rPr>
              <w:t>57/22</w:t>
            </w:r>
          </w:p>
        </w:tc>
        <w:tc>
          <w:tcPr>
            <w:tcW w:w="7770" w:type="dxa"/>
            <w:shd w:val="clear" w:color="auto" w:fill="auto"/>
            <w:tcMar>
              <w:top w:w="80" w:type="dxa"/>
              <w:left w:w="80" w:type="dxa"/>
              <w:bottom w:w="80" w:type="dxa"/>
              <w:right w:w="80" w:type="dxa"/>
            </w:tcMar>
          </w:tcPr>
          <w:p w14:paraId="45DE3457" w14:textId="77777777" w:rsidR="00937F00" w:rsidRPr="00E60CB1" w:rsidRDefault="00937F00" w:rsidP="00937F00">
            <w:pPr>
              <w:rPr>
                <w:rFonts w:ascii="Arial" w:hAnsi="Arial" w:cs="Arial"/>
                <w:b/>
                <w:sz w:val="24"/>
                <w:szCs w:val="24"/>
              </w:rPr>
            </w:pPr>
            <w:r w:rsidRPr="00E60CB1">
              <w:rPr>
                <w:rFonts w:ascii="Arial" w:hAnsi="Arial" w:cs="Arial"/>
                <w:b/>
                <w:sz w:val="24"/>
                <w:szCs w:val="24"/>
              </w:rPr>
              <w:t>DATE OF NEXT MEETING</w:t>
            </w:r>
          </w:p>
        </w:tc>
        <w:tc>
          <w:tcPr>
            <w:tcW w:w="1641" w:type="dxa"/>
            <w:shd w:val="clear" w:color="auto" w:fill="auto"/>
            <w:tcMar>
              <w:top w:w="80" w:type="dxa"/>
              <w:left w:w="80" w:type="dxa"/>
              <w:bottom w:w="80" w:type="dxa"/>
              <w:right w:w="80" w:type="dxa"/>
            </w:tcMar>
          </w:tcPr>
          <w:p w14:paraId="788AD082" w14:textId="77777777" w:rsidR="00937F00" w:rsidRPr="00E60CB1" w:rsidRDefault="00937F00" w:rsidP="00937F00">
            <w:pPr>
              <w:spacing w:before="0" w:after="0"/>
              <w:rPr>
                <w:rFonts w:ascii="Arial" w:hAnsi="Arial" w:cs="Arial"/>
                <w:sz w:val="24"/>
                <w:szCs w:val="24"/>
              </w:rPr>
            </w:pPr>
          </w:p>
        </w:tc>
      </w:tr>
      <w:tr w:rsidR="00937F00" w:rsidRPr="00137AE3" w14:paraId="1F257D9D" w14:textId="77777777" w:rsidTr="007E0E66">
        <w:trPr>
          <w:gridAfter w:val="1"/>
          <w:wAfter w:w="3474" w:type="dxa"/>
          <w:trHeight w:val="200"/>
        </w:trPr>
        <w:tc>
          <w:tcPr>
            <w:tcW w:w="1415" w:type="dxa"/>
            <w:shd w:val="clear" w:color="auto" w:fill="auto"/>
            <w:tcMar>
              <w:top w:w="80" w:type="dxa"/>
              <w:left w:w="80" w:type="dxa"/>
              <w:bottom w:w="80" w:type="dxa"/>
              <w:right w:w="80" w:type="dxa"/>
            </w:tcMar>
          </w:tcPr>
          <w:p w14:paraId="17605C3B" w14:textId="77777777" w:rsidR="00937F00" w:rsidRPr="00E60CB1" w:rsidRDefault="00937F00" w:rsidP="00937F00">
            <w:pPr>
              <w:rPr>
                <w:rFonts w:ascii="Arial" w:hAnsi="Arial" w:cs="Arial"/>
                <w:sz w:val="24"/>
                <w:szCs w:val="24"/>
              </w:rPr>
            </w:pPr>
          </w:p>
        </w:tc>
        <w:tc>
          <w:tcPr>
            <w:tcW w:w="7770" w:type="dxa"/>
            <w:shd w:val="clear" w:color="auto" w:fill="auto"/>
            <w:tcMar>
              <w:top w:w="80" w:type="dxa"/>
              <w:left w:w="80" w:type="dxa"/>
              <w:bottom w:w="80" w:type="dxa"/>
              <w:right w:w="80" w:type="dxa"/>
            </w:tcMar>
          </w:tcPr>
          <w:p w14:paraId="66BEF93B" w14:textId="3F202C9F" w:rsidR="00937F00" w:rsidRPr="009B4A1E" w:rsidRDefault="00937F00" w:rsidP="003B5351">
            <w:pPr>
              <w:rPr>
                <w:rFonts w:ascii="Arial" w:hAnsi="Arial" w:cs="Arial"/>
                <w:b/>
                <w:sz w:val="24"/>
                <w:szCs w:val="24"/>
                <w:vertAlign w:val="superscript"/>
              </w:rPr>
            </w:pPr>
            <w:r w:rsidRPr="00E60CB1">
              <w:rPr>
                <w:rFonts w:ascii="Arial" w:hAnsi="Arial" w:cs="Arial"/>
                <w:sz w:val="24"/>
                <w:szCs w:val="24"/>
              </w:rPr>
              <w:t>The nex</w:t>
            </w:r>
            <w:r w:rsidR="00BF3D3E" w:rsidRPr="00E60CB1">
              <w:rPr>
                <w:rFonts w:ascii="Arial" w:hAnsi="Arial" w:cs="Arial"/>
                <w:sz w:val="24"/>
                <w:szCs w:val="24"/>
              </w:rPr>
              <w:t xml:space="preserve">t scheduled </w:t>
            </w:r>
            <w:r w:rsidR="00BF3D3E" w:rsidRPr="000F157E">
              <w:rPr>
                <w:rFonts w:ascii="Arial" w:hAnsi="Arial" w:cs="Arial"/>
                <w:sz w:val="24"/>
                <w:szCs w:val="24"/>
              </w:rPr>
              <w:t xml:space="preserve">meeting is Tuesday, </w:t>
            </w:r>
            <w:r w:rsidR="003B5351" w:rsidRPr="000F157E">
              <w:rPr>
                <w:rFonts w:ascii="Arial" w:hAnsi="Arial" w:cs="Arial"/>
                <w:sz w:val="24"/>
                <w:szCs w:val="24"/>
              </w:rPr>
              <w:t>26</w:t>
            </w:r>
            <w:r w:rsidR="003B5351" w:rsidRPr="000F157E">
              <w:rPr>
                <w:rFonts w:ascii="Arial" w:hAnsi="Arial" w:cs="Arial"/>
                <w:sz w:val="24"/>
                <w:szCs w:val="24"/>
                <w:vertAlign w:val="superscript"/>
              </w:rPr>
              <w:t>th</w:t>
            </w:r>
            <w:r w:rsidR="003B5351" w:rsidRPr="000F157E">
              <w:rPr>
                <w:rFonts w:ascii="Arial" w:hAnsi="Arial" w:cs="Arial"/>
                <w:sz w:val="24"/>
                <w:szCs w:val="24"/>
              </w:rPr>
              <w:t xml:space="preserve"> April 2022.</w:t>
            </w:r>
          </w:p>
        </w:tc>
        <w:tc>
          <w:tcPr>
            <w:tcW w:w="1641" w:type="dxa"/>
            <w:shd w:val="clear" w:color="auto" w:fill="auto"/>
            <w:tcMar>
              <w:top w:w="80" w:type="dxa"/>
              <w:left w:w="80" w:type="dxa"/>
              <w:bottom w:w="80" w:type="dxa"/>
              <w:right w:w="80" w:type="dxa"/>
            </w:tcMar>
          </w:tcPr>
          <w:p w14:paraId="476C41CF" w14:textId="77777777" w:rsidR="00937F00" w:rsidRPr="009B4A1E" w:rsidRDefault="00937F00" w:rsidP="00937F00">
            <w:pPr>
              <w:rPr>
                <w:rFonts w:ascii="Arial" w:hAnsi="Arial" w:cs="Arial"/>
                <w:color w:val="92D050"/>
                <w:sz w:val="24"/>
                <w:szCs w:val="24"/>
              </w:rPr>
            </w:pPr>
          </w:p>
        </w:tc>
      </w:tr>
    </w:tbl>
    <w:p w14:paraId="7C50BA96" w14:textId="77777777" w:rsidR="004B2CF2" w:rsidRPr="001177A9" w:rsidRDefault="004B2CF2" w:rsidP="009A5120">
      <w:pPr>
        <w:tabs>
          <w:tab w:val="left" w:pos="6420"/>
        </w:tabs>
        <w:rPr>
          <w:lang w:eastAsia="en-GB"/>
        </w:rPr>
      </w:pPr>
    </w:p>
    <w:sectPr w:rsidR="004B2CF2" w:rsidRPr="001177A9"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2B9986" w14:textId="77777777" w:rsidR="00BB3C38" w:rsidRDefault="00BB3C38" w:rsidP="00DE2CEF">
      <w:r>
        <w:separator/>
      </w:r>
    </w:p>
  </w:endnote>
  <w:endnote w:type="continuationSeparator" w:id="0">
    <w:p w14:paraId="3973C6D7" w14:textId="77777777" w:rsidR="00BB3C38" w:rsidRDefault="00BB3C38" w:rsidP="00DE2CEF">
      <w:r>
        <w:continuationSeparator/>
      </w:r>
    </w:p>
  </w:endnote>
  <w:endnote w:type="continuationNotice" w:id="1">
    <w:p w14:paraId="78A3CA2C" w14:textId="77777777" w:rsidR="00BB3C38" w:rsidRDefault="00BB3C3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26C3F68D" w:rsidR="00BB3C38" w:rsidRDefault="00BB3C38">
        <w:pPr>
          <w:pStyle w:val="Footer"/>
          <w:pBdr>
            <w:top w:val="single" w:sz="4" w:space="1" w:color="D9D9D9" w:themeColor="background1" w:themeShade="D9"/>
          </w:pBdr>
          <w:jc w:val="right"/>
        </w:pPr>
        <w:r>
          <w:fldChar w:fldCharType="begin"/>
        </w:r>
        <w:r>
          <w:instrText xml:space="preserve"> PAGE   \* MERGEFORMAT </w:instrText>
        </w:r>
        <w:r>
          <w:fldChar w:fldCharType="separate"/>
        </w:r>
        <w:r w:rsidR="00C5245D">
          <w:rPr>
            <w:noProof/>
          </w:rPr>
          <w:t>1</w:t>
        </w:r>
        <w:r>
          <w:rPr>
            <w:noProof/>
          </w:rPr>
          <w:fldChar w:fldCharType="end"/>
        </w:r>
        <w:r>
          <w:t xml:space="preserve"> | </w:t>
        </w:r>
        <w:r>
          <w:rPr>
            <w:color w:val="7F7F7F" w:themeColor="background1" w:themeShade="7F"/>
            <w:spacing w:val="60"/>
          </w:rPr>
          <w:t>Page</w:t>
        </w:r>
      </w:p>
    </w:sdtContent>
  </w:sdt>
  <w:p w14:paraId="186F880A" w14:textId="77777777" w:rsidR="00BB3C38" w:rsidRDefault="00BB3C38">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67DD34" w14:textId="77777777" w:rsidR="00BB3C38" w:rsidRDefault="00BB3C38" w:rsidP="00DE2CEF">
      <w:r>
        <w:separator/>
      </w:r>
    </w:p>
  </w:footnote>
  <w:footnote w:type="continuationSeparator" w:id="0">
    <w:p w14:paraId="33B647A0" w14:textId="77777777" w:rsidR="00BB3C38" w:rsidRDefault="00BB3C38" w:rsidP="00DE2CEF">
      <w:r>
        <w:continuationSeparator/>
      </w:r>
    </w:p>
  </w:footnote>
  <w:footnote w:type="continuationNotice" w:id="1">
    <w:p w14:paraId="150E342A" w14:textId="77777777" w:rsidR="00BB3C38" w:rsidRDefault="00BB3C3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BB3C38" w:rsidRDefault="00BB3C38"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D3ECA"/>
    <w:multiLevelType w:val="hybridMultilevel"/>
    <w:tmpl w:val="3CE8FE4A"/>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442F3E"/>
    <w:multiLevelType w:val="hybridMultilevel"/>
    <w:tmpl w:val="48FEB0FC"/>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482E69"/>
    <w:multiLevelType w:val="hybridMultilevel"/>
    <w:tmpl w:val="7AB87AFE"/>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AE6A8B"/>
    <w:multiLevelType w:val="hybridMultilevel"/>
    <w:tmpl w:val="714C0782"/>
    <w:lvl w:ilvl="0" w:tplc="16DC5D3A">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1672497"/>
    <w:multiLevelType w:val="hybridMultilevel"/>
    <w:tmpl w:val="C652B6E0"/>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906732B"/>
    <w:multiLevelType w:val="hybridMultilevel"/>
    <w:tmpl w:val="173A7028"/>
    <w:lvl w:ilvl="0" w:tplc="08090005">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9740154"/>
    <w:multiLevelType w:val="hybridMultilevel"/>
    <w:tmpl w:val="66C406DC"/>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66776D"/>
    <w:multiLevelType w:val="hybridMultilevel"/>
    <w:tmpl w:val="AD4006D0"/>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3CB6444E"/>
    <w:multiLevelType w:val="hybridMultilevel"/>
    <w:tmpl w:val="DB609176"/>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409C53EB"/>
    <w:multiLevelType w:val="hybridMultilevel"/>
    <w:tmpl w:val="9304A556"/>
    <w:lvl w:ilvl="0" w:tplc="228A7F5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1477934"/>
    <w:multiLevelType w:val="hybridMultilevel"/>
    <w:tmpl w:val="89E82BB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E2437B"/>
    <w:multiLevelType w:val="hybridMultilevel"/>
    <w:tmpl w:val="F22C26C0"/>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4BE557CB"/>
    <w:multiLevelType w:val="hybridMultilevel"/>
    <w:tmpl w:val="B1F475D4"/>
    <w:lvl w:ilvl="0" w:tplc="16DC5D3A">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DF41730"/>
    <w:multiLevelType w:val="hybridMultilevel"/>
    <w:tmpl w:val="20E6813E"/>
    <w:lvl w:ilvl="0" w:tplc="E98418A2">
      <w:start w:val="1"/>
      <w:numFmt w:val="bullet"/>
      <w:lvlText w:val="-"/>
      <w:lvlJc w:val="left"/>
      <w:pPr>
        <w:ind w:left="720" w:hanging="360"/>
      </w:pPr>
      <w:rPr>
        <w:rFonts w:ascii="Arial" w:eastAsia="Times New Roman" w:hAnsi="Arial" w:cs="Arial" w:hint="default"/>
      </w:rPr>
    </w:lvl>
    <w:lvl w:ilvl="1" w:tplc="D4A42F24">
      <w:numFmt w:val="bullet"/>
      <w:lvlText w:val="•"/>
      <w:lvlJc w:val="left"/>
      <w:pPr>
        <w:ind w:left="1800" w:hanging="720"/>
      </w:pPr>
      <w:rPr>
        <w:rFonts w:ascii="Arial" w:eastAsia="Arial Unicode MS" w:hAnsi="Arial" w:cs="Arial" w:hint="default"/>
      </w:rPr>
    </w:lvl>
    <w:lvl w:ilvl="2" w:tplc="9FB20F98">
      <w:numFmt w:val="bullet"/>
      <w:lvlText w:val=""/>
      <w:lvlJc w:val="left"/>
      <w:pPr>
        <w:ind w:left="2520" w:hanging="720"/>
      </w:pPr>
      <w:rPr>
        <w:rFonts w:ascii="Symbol" w:eastAsia="Arial Unicode MS" w:hAnsi="Symbol" w:cs="Aria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C165362"/>
    <w:multiLevelType w:val="hybridMultilevel"/>
    <w:tmpl w:val="1B40BC0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72C010C3"/>
    <w:multiLevelType w:val="hybridMultilevel"/>
    <w:tmpl w:val="7422DEEC"/>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6"/>
  </w:num>
  <w:num w:numId="2">
    <w:abstractNumId w:val="28"/>
  </w:num>
  <w:num w:numId="3">
    <w:abstractNumId w:val="2"/>
  </w:num>
  <w:num w:numId="4">
    <w:abstractNumId w:val="24"/>
  </w:num>
  <w:num w:numId="5">
    <w:abstractNumId w:val="14"/>
  </w:num>
  <w:num w:numId="6">
    <w:abstractNumId w:val="27"/>
  </w:num>
  <w:num w:numId="7">
    <w:abstractNumId w:val="25"/>
  </w:num>
  <w:num w:numId="8">
    <w:abstractNumId w:val="23"/>
  </w:num>
  <w:num w:numId="9">
    <w:abstractNumId w:val="4"/>
  </w:num>
  <w:num w:numId="10">
    <w:abstractNumId w:val="8"/>
  </w:num>
  <w:num w:numId="11">
    <w:abstractNumId w:val="5"/>
  </w:num>
  <w:num w:numId="12">
    <w:abstractNumId w:val="32"/>
  </w:num>
  <w:num w:numId="13">
    <w:abstractNumId w:val="31"/>
  </w:num>
  <w:num w:numId="14">
    <w:abstractNumId w:val="34"/>
  </w:num>
  <w:num w:numId="15">
    <w:abstractNumId w:val="20"/>
  </w:num>
  <w:num w:numId="16">
    <w:abstractNumId w:val="10"/>
  </w:num>
  <w:num w:numId="17">
    <w:abstractNumId w:val="22"/>
  </w:num>
  <w:num w:numId="18">
    <w:abstractNumId w:val="3"/>
  </w:num>
  <w:num w:numId="19">
    <w:abstractNumId w:val="30"/>
  </w:num>
  <w:num w:numId="20">
    <w:abstractNumId w:val="7"/>
  </w:num>
  <w:num w:numId="21">
    <w:abstractNumId w:val="15"/>
  </w:num>
  <w:num w:numId="22">
    <w:abstractNumId w:val="13"/>
  </w:num>
  <w:num w:numId="23">
    <w:abstractNumId w:val="21"/>
  </w:num>
  <w:num w:numId="24">
    <w:abstractNumId w:val="0"/>
  </w:num>
  <w:num w:numId="25">
    <w:abstractNumId w:val="17"/>
  </w:num>
  <w:num w:numId="26">
    <w:abstractNumId w:val="26"/>
  </w:num>
  <w:num w:numId="27">
    <w:abstractNumId w:val="29"/>
  </w:num>
  <w:num w:numId="28">
    <w:abstractNumId w:val="33"/>
  </w:num>
  <w:num w:numId="29">
    <w:abstractNumId w:val="19"/>
  </w:num>
  <w:num w:numId="30">
    <w:abstractNumId w:val="9"/>
  </w:num>
  <w:num w:numId="31">
    <w:abstractNumId w:val="12"/>
  </w:num>
  <w:num w:numId="32">
    <w:abstractNumId w:val="18"/>
  </w:num>
  <w:num w:numId="33">
    <w:abstractNumId w:val="6"/>
  </w:num>
  <w:num w:numId="34">
    <w:abstractNumId w:val="11"/>
  </w:num>
  <w:num w:numId="35">
    <w:abstractNumId w:val="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D62"/>
    <w:rsid w:val="0000539D"/>
    <w:rsid w:val="000057A1"/>
    <w:rsid w:val="00005DCA"/>
    <w:rsid w:val="00006417"/>
    <w:rsid w:val="000066EE"/>
    <w:rsid w:val="0000756F"/>
    <w:rsid w:val="00007989"/>
    <w:rsid w:val="00010B9C"/>
    <w:rsid w:val="000116CA"/>
    <w:rsid w:val="00011B40"/>
    <w:rsid w:val="00011CD5"/>
    <w:rsid w:val="00011D69"/>
    <w:rsid w:val="00012650"/>
    <w:rsid w:val="0001326B"/>
    <w:rsid w:val="0001352B"/>
    <w:rsid w:val="00013591"/>
    <w:rsid w:val="00013B84"/>
    <w:rsid w:val="0001405A"/>
    <w:rsid w:val="000140B6"/>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624"/>
    <w:rsid w:val="00033728"/>
    <w:rsid w:val="00034771"/>
    <w:rsid w:val="000349E4"/>
    <w:rsid w:val="000351A7"/>
    <w:rsid w:val="000351E7"/>
    <w:rsid w:val="00035EAB"/>
    <w:rsid w:val="000361EB"/>
    <w:rsid w:val="000372DF"/>
    <w:rsid w:val="00037B1B"/>
    <w:rsid w:val="000402B8"/>
    <w:rsid w:val="0004075F"/>
    <w:rsid w:val="000412D2"/>
    <w:rsid w:val="000417BE"/>
    <w:rsid w:val="00041B08"/>
    <w:rsid w:val="00041BB0"/>
    <w:rsid w:val="0004231E"/>
    <w:rsid w:val="00042457"/>
    <w:rsid w:val="00042803"/>
    <w:rsid w:val="00042D7F"/>
    <w:rsid w:val="00043E6E"/>
    <w:rsid w:val="00044A9D"/>
    <w:rsid w:val="0004530A"/>
    <w:rsid w:val="00045DA9"/>
    <w:rsid w:val="00045EA5"/>
    <w:rsid w:val="00046680"/>
    <w:rsid w:val="00046893"/>
    <w:rsid w:val="0004706F"/>
    <w:rsid w:val="000477EA"/>
    <w:rsid w:val="00047890"/>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87C"/>
    <w:rsid w:val="00064A5B"/>
    <w:rsid w:val="00064C22"/>
    <w:rsid w:val="00065470"/>
    <w:rsid w:val="000656A6"/>
    <w:rsid w:val="00065BA9"/>
    <w:rsid w:val="000662E1"/>
    <w:rsid w:val="00066468"/>
    <w:rsid w:val="000679C2"/>
    <w:rsid w:val="0007264C"/>
    <w:rsid w:val="0007279C"/>
    <w:rsid w:val="00072969"/>
    <w:rsid w:val="00072A0A"/>
    <w:rsid w:val="00073CD6"/>
    <w:rsid w:val="00074517"/>
    <w:rsid w:val="0007505D"/>
    <w:rsid w:val="000759AF"/>
    <w:rsid w:val="000759BE"/>
    <w:rsid w:val="00075AC4"/>
    <w:rsid w:val="00075B90"/>
    <w:rsid w:val="00076274"/>
    <w:rsid w:val="00076560"/>
    <w:rsid w:val="00076653"/>
    <w:rsid w:val="0007677B"/>
    <w:rsid w:val="000800BD"/>
    <w:rsid w:val="00080D7B"/>
    <w:rsid w:val="00080E31"/>
    <w:rsid w:val="00081154"/>
    <w:rsid w:val="000815D7"/>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771"/>
    <w:rsid w:val="00085ABE"/>
    <w:rsid w:val="00085F16"/>
    <w:rsid w:val="0008724E"/>
    <w:rsid w:val="00087F1C"/>
    <w:rsid w:val="000906CA"/>
    <w:rsid w:val="00090D20"/>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0E25"/>
    <w:rsid w:val="000A11DB"/>
    <w:rsid w:val="000A1222"/>
    <w:rsid w:val="000A1623"/>
    <w:rsid w:val="000A2469"/>
    <w:rsid w:val="000A3421"/>
    <w:rsid w:val="000A3461"/>
    <w:rsid w:val="000A36FA"/>
    <w:rsid w:val="000A39D1"/>
    <w:rsid w:val="000A4063"/>
    <w:rsid w:val="000A4523"/>
    <w:rsid w:val="000A4E60"/>
    <w:rsid w:val="000A4E95"/>
    <w:rsid w:val="000A4ECA"/>
    <w:rsid w:val="000A5B00"/>
    <w:rsid w:val="000A6061"/>
    <w:rsid w:val="000A610A"/>
    <w:rsid w:val="000A69F7"/>
    <w:rsid w:val="000A6B88"/>
    <w:rsid w:val="000A73F1"/>
    <w:rsid w:val="000A7420"/>
    <w:rsid w:val="000A76EF"/>
    <w:rsid w:val="000A7BFF"/>
    <w:rsid w:val="000A7FB9"/>
    <w:rsid w:val="000B0210"/>
    <w:rsid w:val="000B0303"/>
    <w:rsid w:val="000B07A0"/>
    <w:rsid w:val="000B0A14"/>
    <w:rsid w:val="000B0A83"/>
    <w:rsid w:val="000B0D97"/>
    <w:rsid w:val="000B11CE"/>
    <w:rsid w:val="000B1335"/>
    <w:rsid w:val="000B1589"/>
    <w:rsid w:val="000B163C"/>
    <w:rsid w:val="000B17CE"/>
    <w:rsid w:val="000B1976"/>
    <w:rsid w:val="000B209A"/>
    <w:rsid w:val="000B20CB"/>
    <w:rsid w:val="000B27B9"/>
    <w:rsid w:val="000B2BD7"/>
    <w:rsid w:val="000B3034"/>
    <w:rsid w:val="000B3173"/>
    <w:rsid w:val="000B33D2"/>
    <w:rsid w:val="000B3B62"/>
    <w:rsid w:val="000B4122"/>
    <w:rsid w:val="000B50FD"/>
    <w:rsid w:val="000B5415"/>
    <w:rsid w:val="000B548B"/>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216D"/>
    <w:rsid w:val="000D2411"/>
    <w:rsid w:val="000D25F8"/>
    <w:rsid w:val="000D27DC"/>
    <w:rsid w:val="000D2B6A"/>
    <w:rsid w:val="000D365D"/>
    <w:rsid w:val="000D3C1F"/>
    <w:rsid w:val="000D4516"/>
    <w:rsid w:val="000D49D0"/>
    <w:rsid w:val="000D50FC"/>
    <w:rsid w:val="000D51BD"/>
    <w:rsid w:val="000D552B"/>
    <w:rsid w:val="000D564A"/>
    <w:rsid w:val="000D5F4F"/>
    <w:rsid w:val="000D5F87"/>
    <w:rsid w:val="000D6354"/>
    <w:rsid w:val="000D63EC"/>
    <w:rsid w:val="000D6893"/>
    <w:rsid w:val="000D7805"/>
    <w:rsid w:val="000D7BC3"/>
    <w:rsid w:val="000E08F3"/>
    <w:rsid w:val="000E0C83"/>
    <w:rsid w:val="000E1929"/>
    <w:rsid w:val="000E1D06"/>
    <w:rsid w:val="000E20D5"/>
    <w:rsid w:val="000E2A59"/>
    <w:rsid w:val="000E3624"/>
    <w:rsid w:val="000E3B5F"/>
    <w:rsid w:val="000E499A"/>
    <w:rsid w:val="000E4D50"/>
    <w:rsid w:val="000E4DF3"/>
    <w:rsid w:val="000E4E3D"/>
    <w:rsid w:val="000E51B7"/>
    <w:rsid w:val="000E532F"/>
    <w:rsid w:val="000E5848"/>
    <w:rsid w:val="000E65E0"/>
    <w:rsid w:val="000E6665"/>
    <w:rsid w:val="000E6B44"/>
    <w:rsid w:val="000E6BA2"/>
    <w:rsid w:val="000E7BD0"/>
    <w:rsid w:val="000F007B"/>
    <w:rsid w:val="000F05C7"/>
    <w:rsid w:val="000F13C7"/>
    <w:rsid w:val="000F157E"/>
    <w:rsid w:val="000F1682"/>
    <w:rsid w:val="000F1C18"/>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BB2"/>
    <w:rsid w:val="001001E6"/>
    <w:rsid w:val="001017C0"/>
    <w:rsid w:val="001019A9"/>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7FE"/>
    <w:rsid w:val="00112968"/>
    <w:rsid w:val="00112E31"/>
    <w:rsid w:val="001132EB"/>
    <w:rsid w:val="001134E2"/>
    <w:rsid w:val="00113E3C"/>
    <w:rsid w:val="001145D2"/>
    <w:rsid w:val="00114732"/>
    <w:rsid w:val="00115DA8"/>
    <w:rsid w:val="0011657D"/>
    <w:rsid w:val="001169DC"/>
    <w:rsid w:val="001171BE"/>
    <w:rsid w:val="001177A9"/>
    <w:rsid w:val="00117993"/>
    <w:rsid w:val="0012012F"/>
    <w:rsid w:val="00120368"/>
    <w:rsid w:val="00120390"/>
    <w:rsid w:val="00120794"/>
    <w:rsid w:val="00120C41"/>
    <w:rsid w:val="00122327"/>
    <w:rsid w:val="00122572"/>
    <w:rsid w:val="001226CD"/>
    <w:rsid w:val="001227BB"/>
    <w:rsid w:val="00122D01"/>
    <w:rsid w:val="00122E7C"/>
    <w:rsid w:val="00123111"/>
    <w:rsid w:val="00123547"/>
    <w:rsid w:val="001236C9"/>
    <w:rsid w:val="00124122"/>
    <w:rsid w:val="00124336"/>
    <w:rsid w:val="00124B62"/>
    <w:rsid w:val="0012508E"/>
    <w:rsid w:val="00125243"/>
    <w:rsid w:val="001254C5"/>
    <w:rsid w:val="001257B1"/>
    <w:rsid w:val="00125B5F"/>
    <w:rsid w:val="0012681D"/>
    <w:rsid w:val="001269B9"/>
    <w:rsid w:val="001269BB"/>
    <w:rsid w:val="00126FD5"/>
    <w:rsid w:val="00127B01"/>
    <w:rsid w:val="00131412"/>
    <w:rsid w:val="00132DF2"/>
    <w:rsid w:val="001336E3"/>
    <w:rsid w:val="001340E4"/>
    <w:rsid w:val="00134B1C"/>
    <w:rsid w:val="00135E09"/>
    <w:rsid w:val="00135FF1"/>
    <w:rsid w:val="00136385"/>
    <w:rsid w:val="001364D9"/>
    <w:rsid w:val="0013669B"/>
    <w:rsid w:val="00136E7E"/>
    <w:rsid w:val="00136EF8"/>
    <w:rsid w:val="001372BC"/>
    <w:rsid w:val="00137935"/>
    <w:rsid w:val="00137AE3"/>
    <w:rsid w:val="00137EF8"/>
    <w:rsid w:val="00141428"/>
    <w:rsid w:val="00141752"/>
    <w:rsid w:val="00141981"/>
    <w:rsid w:val="00141BB1"/>
    <w:rsid w:val="00142AB7"/>
    <w:rsid w:val="00142D61"/>
    <w:rsid w:val="00143056"/>
    <w:rsid w:val="001433BC"/>
    <w:rsid w:val="00143899"/>
    <w:rsid w:val="00143991"/>
    <w:rsid w:val="00143C9C"/>
    <w:rsid w:val="00143E53"/>
    <w:rsid w:val="00144067"/>
    <w:rsid w:val="00144EC2"/>
    <w:rsid w:val="001450E4"/>
    <w:rsid w:val="00145DB8"/>
    <w:rsid w:val="00145DEB"/>
    <w:rsid w:val="0014638D"/>
    <w:rsid w:val="00146492"/>
    <w:rsid w:val="00146716"/>
    <w:rsid w:val="00146838"/>
    <w:rsid w:val="00146DD9"/>
    <w:rsid w:val="00146FA8"/>
    <w:rsid w:val="00147397"/>
    <w:rsid w:val="00150462"/>
    <w:rsid w:val="00150B2E"/>
    <w:rsid w:val="00150C0D"/>
    <w:rsid w:val="00151092"/>
    <w:rsid w:val="00151098"/>
    <w:rsid w:val="001516C0"/>
    <w:rsid w:val="00151847"/>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D71"/>
    <w:rsid w:val="00155E6C"/>
    <w:rsid w:val="001564EC"/>
    <w:rsid w:val="00157C6D"/>
    <w:rsid w:val="00157FFD"/>
    <w:rsid w:val="00160451"/>
    <w:rsid w:val="00160957"/>
    <w:rsid w:val="00161023"/>
    <w:rsid w:val="0016146D"/>
    <w:rsid w:val="00161658"/>
    <w:rsid w:val="001622FD"/>
    <w:rsid w:val="001632B2"/>
    <w:rsid w:val="00163883"/>
    <w:rsid w:val="00164788"/>
    <w:rsid w:val="00164797"/>
    <w:rsid w:val="00164A24"/>
    <w:rsid w:val="00164F3F"/>
    <w:rsid w:val="00165A50"/>
    <w:rsid w:val="00165BB8"/>
    <w:rsid w:val="00165E7D"/>
    <w:rsid w:val="00167B7D"/>
    <w:rsid w:val="00167DB5"/>
    <w:rsid w:val="00170140"/>
    <w:rsid w:val="0017018E"/>
    <w:rsid w:val="001702CD"/>
    <w:rsid w:val="001704D6"/>
    <w:rsid w:val="001704EA"/>
    <w:rsid w:val="00170650"/>
    <w:rsid w:val="001708BE"/>
    <w:rsid w:val="00170AE5"/>
    <w:rsid w:val="00170D2A"/>
    <w:rsid w:val="00170E32"/>
    <w:rsid w:val="0017165D"/>
    <w:rsid w:val="0017170D"/>
    <w:rsid w:val="0017180D"/>
    <w:rsid w:val="00172146"/>
    <w:rsid w:val="001729B8"/>
    <w:rsid w:val="00172CB9"/>
    <w:rsid w:val="001741EE"/>
    <w:rsid w:val="0017495E"/>
    <w:rsid w:val="00174EC5"/>
    <w:rsid w:val="0017554E"/>
    <w:rsid w:val="001755AB"/>
    <w:rsid w:val="001755F2"/>
    <w:rsid w:val="001758AC"/>
    <w:rsid w:val="00176321"/>
    <w:rsid w:val="001763F3"/>
    <w:rsid w:val="00176F54"/>
    <w:rsid w:val="00177781"/>
    <w:rsid w:val="001779BE"/>
    <w:rsid w:val="00177C51"/>
    <w:rsid w:val="00180CA9"/>
    <w:rsid w:val="00181693"/>
    <w:rsid w:val="00181A5C"/>
    <w:rsid w:val="00181C9B"/>
    <w:rsid w:val="001824C1"/>
    <w:rsid w:val="00182790"/>
    <w:rsid w:val="00182CD4"/>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F68"/>
    <w:rsid w:val="0019533F"/>
    <w:rsid w:val="0019553E"/>
    <w:rsid w:val="00195853"/>
    <w:rsid w:val="00197255"/>
    <w:rsid w:val="0019757F"/>
    <w:rsid w:val="00197AA4"/>
    <w:rsid w:val="00197C2C"/>
    <w:rsid w:val="00197DB8"/>
    <w:rsid w:val="00197F62"/>
    <w:rsid w:val="001A042D"/>
    <w:rsid w:val="001A0A4C"/>
    <w:rsid w:val="001A0DA3"/>
    <w:rsid w:val="001A0E6E"/>
    <w:rsid w:val="001A108D"/>
    <w:rsid w:val="001A1266"/>
    <w:rsid w:val="001A1631"/>
    <w:rsid w:val="001A1C10"/>
    <w:rsid w:val="001A2632"/>
    <w:rsid w:val="001A28D7"/>
    <w:rsid w:val="001A334B"/>
    <w:rsid w:val="001A4711"/>
    <w:rsid w:val="001A4A73"/>
    <w:rsid w:val="001A4ABE"/>
    <w:rsid w:val="001A5136"/>
    <w:rsid w:val="001A5298"/>
    <w:rsid w:val="001A53D8"/>
    <w:rsid w:val="001A5697"/>
    <w:rsid w:val="001A5F1D"/>
    <w:rsid w:val="001A5F4F"/>
    <w:rsid w:val="001A6163"/>
    <w:rsid w:val="001A65B6"/>
    <w:rsid w:val="001A68A0"/>
    <w:rsid w:val="001A6AB5"/>
    <w:rsid w:val="001A7119"/>
    <w:rsid w:val="001A733D"/>
    <w:rsid w:val="001A7727"/>
    <w:rsid w:val="001A78F0"/>
    <w:rsid w:val="001B021F"/>
    <w:rsid w:val="001B024C"/>
    <w:rsid w:val="001B0DC5"/>
    <w:rsid w:val="001B115F"/>
    <w:rsid w:val="001B1188"/>
    <w:rsid w:val="001B19A6"/>
    <w:rsid w:val="001B1DBB"/>
    <w:rsid w:val="001B1DD8"/>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33E4"/>
    <w:rsid w:val="001C37E7"/>
    <w:rsid w:val="001C3DB0"/>
    <w:rsid w:val="001C3E5C"/>
    <w:rsid w:val="001C42C0"/>
    <w:rsid w:val="001C42F9"/>
    <w:rsid w:val="001C4303"/>
    <w:rsid w:val="001C464C"/>
    <w:rsid w:val="001C4795"/>
    <w:rsid w:val="001C4B02"/>
    <w:rsid w:val="001C5CEE"/>
    <w:rsid w:val="001C667D"/>
    <w:rsid w:val="001C69CD"/>
    <w:rsid w:val="001C6CB2"/>
    <w:rsid w:val="001C7EBD"/>
    <w:rsid w:val="001D0A36"/>
    <w:rsid w:val="001D148F"/>
    <w:rsid w:val="001D18C2"/>
    <w:rsid w:val="001D1C3C"/>
    <w:rsid w:val="001D2B9A"/>
    <w:rsid w:val="001D2C22"/>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A07"/>
    <w:rsid w:val="001E2CB0"/>
    <w:rsid w:val="001E2E0B"/>
    <w:rsid w:val="001E340E"/>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426E"/>
    <w:rsid w:val="001F44AA"/>
    <w:rsid w:val="001F44B3"/>
    <w:rsid w:val="001F4639"/>
    <w:rsid w:val="001F4C8E"/>
    <w:rsid w:val="001F4F22"/>
    <w:rsid w:val="001F529B"/>
    <w:rsid w:val="001F5390"/>
    <w:rsid w:val="001F5B19"/>
    <w:rsid w:val="001F5F51"/>
    <w:rsid w:val="001F61B2"/>
    <w:rsid w:val="001F6847"/>
    <w:rsid w:val="001F6A0D"/>
    <w:rsid w:val="001F6B51"/>
    <w:rsid w:val="001F6E1A"/>
    <w:rsid w:val="001F6EA7"/>
    <w:rsid w:val="001F70A2"/>
    <w:rsid w:val="001F71AF"/>
    <w:rsid w:val="001F74AA"/>
    <w:rsid w:val="001F754A"/>
    <w:rsid w:val="001F7A29"/>
    <w:rsid w:val="001F7F5D"/>
    <w:rsid w:val="001F7F76"/>
    <w:rsid w:val="0020031B"/>
    <w:rsid w:val="00200A25"/>
    <w:rsid w:val="002010A1"/>
    <w:rsid w:val="0020122C"/>
    <w:rsid w:val="00201EDB"/>
    <w:rsid w:val="00201FC2"/>
    <w:rsid w:val="00201FFC"/>
    <w:rsid w:val="00202381"/>
    <w:rsid w:val="002023D3"/>
    <w:rsid w:val="00202EAB"/>
    <w:rsid w:val="00202F1D"/>
    <w:rsid w:val="00203231"/>
    <w:rsid w:val="0020396E"/>
    <w:rsid w:val="002039FA"/>
    <w:rsid w:val="0020407A"/>
    <w:rsid w:val="0020421F"/>
    <w:rsid w:val="002045DE"/>
    <w:rsid w:val="00205000"/>
    <w:rsid w:val="0020566E"/>
    <w:rsid w:val="00205A59"/>
    <w:rsid w:val="002061D6"/>
    <w:rsid w:val="00206794"/>
    <w:rsid w:val="002069A6"/>
    <w:rsid w:val="002070D1"/>
    <w:rsid w:val="0020722C"/>
    <w:rsid w:val="00207416"/>
    <w:rsid w:val="002076FE"/>
    <w:rsid w:val="00207A8F"/>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CA9"/>
    <w:rsid w:val="00215FCB"/>
    <w:rsid w:val="00216317"/>
    <w:rsid w:val="0021663D"/>
    <w:rsid w:val="0021687E"/>
    <w:rsid w:val="00217631"/>
    <w:rsid w:val="002176B1"/>
    <w:rsid w:val="00217BBA"/>
    <w:rsid w:val="002208DC"/>
    <w:rsid w:val="002209AA"/>
    <w:rsid w:val="002213C7"/>
    <w:rsid w:val="002218E2"/>
    <w:rsid w:val="00221B1E"/>
    <w:rsid w:val="00222C5B"/>
    <w:rsid w:val="00222E43"/>
    <w:rsid w:val="00223633"/>
    <w:rsid w:val="0022376A"/>
    <w:rsid w:val="00223BE0"/>
    <w:rsid w:val="0022463D"/>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D73"/>
    <w:rsid w:val="00230D90"/>
    <w:rsid w:val="002310E0"/>
    <w:rsid w:val="00231126"/>
    <w:rsid w:val="0023146C"/>
    <w:rsid w:val="00231742"/>
    <w:rsid w:val="002319B2"/>
    <w:rsid w:val="00231B5C"/>
    <w:rsid w:val="00231D6E"/>
    <w:rsid w:val="002323B8"/>
    <w:rsid w:val="002326A9"/>
    <w:rsid w:val="0023301D"/>
    <w:rsid w:val="002335CE"/>
    <w:rsid w:val="00233633"/>
    <w:rsid w:val="00233BCE"/>
    <w:rsid w:val="00233FA2"/>
    <w:rsid w:val="00234183"/>
    <w:rsid w:val="0023423C"/>
    <w:rsid w:val="00234838"/>
    <w:rsid w:val="00234B2B"/>
    <w:rsid w:val="00235A30"/>
    <w:rsid w:val="00235E4C"/>
    <w:rsid w:val="002366B4"/>
    <w:rsid w:val="00236890"/>
    <w:rsid w:val="00236A53"/>
    <w:rsid w:val="00236A6B"/>
    <w:rsid w:val="0023709E"/>
    <w:rsid w:val="002370B2"/>
    <w:rsid w:val="00237391"/>
    <w:rsid w:val="00237B85"/>
    <w:rsid w:val="0024014B"/>
    <w:rsid w:val="002402D5"/>
    <w:rsid w:val="002406F6"/>
    <w:rsid w:val="00240CCD"/>
    <w:rsid w:val="00240D3C"/>
    <w:rsid w:val="00240F13"/>
    <w:rsid w:val="0024114C"/>
    <w:rsid w:val="00241291"/>
    <w:rsid w:val="00241573"/>
    <w:rsid w:val="002417DD"/>
    <w:rsid w:val="00242429"/>
    <w:rsid w:val="00242D70"/>
    <w:rsid w:val="00242D9E"/>
    <w:rsid w:val="00242DD0"/>
    <w:rsid w:val="002433F8"/>
    <w:rsid w:val="002436B8"/>
    <w:rsid w:val="00243705"/>
    <w:rsid w:val="0024390F"/>
    <w:rsid w:val="00244072"/>
    <w:rsid w:val="00244838"/>
    <w:rsid w:val="00244B47"/>
    <w:rsid w:val="00244D4F"/>
    <w:rsid w:val="002450EA"/>
    <w:rsid w:val="00246160"/>
    <w:rsid w:val="00246E0B"/>
    <w:rsid w:val="00247536"/>
    <w:rsid w:val="00247CD7"/>
    <w:rsid w:val="00247F96"/>
    <w:rsid w:val="00251840"/>
    <w:rsid w:val="00251AB5"/>
    <w:rsid w:val="00251B14"/>
    <w:rsid w:val="00251BCA"/>
    <w:rsid w:val="00252052"/>
    <w:rsid w:val="002520E8"/>
    <w:rsid w:val="002523D9"/>
    <w:rsid w:val="00252480"/>
    <w:rsid w:val="00252FC3"/>
    <w:rsid w:val="00253390"/>
    <w:rsid w:val="002535E0"/>
    <w:rsid w:val="002536D1"/>
    <w:rsid w:val="002538BA"/>
    <w:rsid w:val="00253BB1"/>
    <w:rsid w:val="00253D15"/>
    <w:rsid w:val="002544F0"/>
    <w:rsid w:val="0025478C"/>
    <w:rsid w:val="0025494F"/>
    <w:rsid w:val="00254A71"/>
    <w:rsid w:val="00254D42"/>
    <w:rsid w:val="00254F94"/>
    <w:rsid w:val="002553E6"/>
    <w:rsid w:val="0025569F"/>
    <w:rsid w:val="0025578F"/>
    <w:rsid w:val="002563D5"/>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F5B"/>
    <w:rsid w:val="002620B5"/>
    <w:rsid w:val="00262360"/>
    <w:rsid w:val="00262BC0"/>
    <w:rsid w:val="00263208"/>
    <w:rsid w:val="00263A84"/>
    <w:rsid w:val="00263EED"/>
    <w:rsid w:val="00264198"/>
    <w:rsid w:val="002641C7"/>
    <w:rsid w:val="00265306"/>
    <w:rsid w:val="00266698"/>
    <w:rsid w:val="002670F2"/>
    <w:rsid w:val="00267444"/>
    <w:rsid w:val="0026757A"/>
    <w:rsid w:val="00270AF9"/>
    <w:rsid w:val="00270EF4"/>
    <w:rsid w:val="0027107D"/>
    <w:rsid w:val="00271178"/>
    <w:rsid w:val="0027154C"/>
    <w:rsid w:val="00271A58"/>
    <w:rsid w:val="00271CF1"/>
    <w:rsid w:val="0027229C"/>
    <w:rsid w:val="00272786"/>
    <w:rsid w:val="0027351F"/>
    <w:rsid w:val="002735BF"/>
    <w:rsid w:val="00273B44"/>
    <w:rsid w:val="0027423D"/>
    <w:rsid w:val="00274BB8"/>
    <w:rsid w:val="00274BFC"/>
    <w:rsid w:val="00274D0A"/>
    <w:rsid w:val="00274D50"/>
    <w:rsid w:val="00274F05"/>
    <w:rsid w:val="00275B91"/>
    <w:rsid w:val="0027620A"/>
    <w:rsid w:val="00276303"/>
    <w:rsid w:val="00277523"/>
    <w:rsid w:val="002775A0"/>
    <w:rsid w:val="00277813"/>
    <w:rsid w:val="00277DCA"/>
    <w:rsid w:val="00277DFA"/>
    <w:rsid w:val="00280440"/>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2C37"/>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A07D4"/>
    <w:rsid w:val="002A0924"/>
    <w:rsid w:val="002A14C7"/>
    <w:rsid w:val="002A17E5"/>
    <w:rsid w:val="002A1FBD"/>
    <w:rsid w:val="002A2275"/>
    <w:rsid w:val="002A26F0"/>
    <w:rsid w:val="002A29B7"/>
    <w:rsid w:val="002A342F"/>
    <w:rsid w:val="002A37F9"/>
    <w:rsid w:val="002A3830"/>
    <w:rsid w:val="002A3BEB"/>
    <w:rsid w:val="002A4AC8"/>
    <w:rsid w:val="002A4CED"/>
    <w:rsid w:val="002A5509"/>
    <w:rsid w:val="002A5B80"/>
    <w:rsid w:val="002A5D3C"/>
    <w:rsid w:val="002A6037"/>
    <w:rsid w:val="002A60A1"/>
    <w:rsid w:val="002A640B"/>
    <w:rsid w:val="002A6D4A"/>
    <w:rsid w:val="002A6DC7"/>
    <w:rsid w:val="002A76A5"/>
    <w:rsid w:val="002B0117"/>
    <w:rsid w:val="002B0646"/>
    <w:rsid w:val="002B0D96"/>
    <w:rsid w:val="002B0DD5"/>
    <w:rsid w:val="002B0F35"/>
    <w:rsid w:val="002B1991"/>
    <w:rsid w:val="002B3132"/>
    <w:rsid w:val="002B349E"/>
    <w:rsid w:val="002B3F0E"/>
    <w:rsid w:val="002B4AB6"/>
    <w:rsid w:val="002B4C20"/>
    <w:rsid w:val="002B4DE0"/>
    <w:rsid w:val="002B4E3D"/>
    <w:rsid w:val="002B5949"/>
    <w:rsid w:val="002B595E"/>
    <w:rsid w:val="002B5A9B"/>
    <w:rsid w:val="002B5D44"/>
    <w:rsid w:val="002B5EBA"/>
    <w:rsid w:val="002B6644"/>
    <w:rsid w:val="002B68E3"/>
    <w:rsid w:val="002B6DCD"/>
    <w:rsid w:val="002B79AB"/>
    <w:rsid w:val="002C034F"/>
    <w:rsid w:val="002C0FAF"/>
    <w:rsid w:val="002C12DF"/>
    <w:rsid w:val="002C1334"/>
    <w:rsid w:val="002C1874"/>
    <w:rsid w:val="002C27D7"/>
    <w:rsid w:val="002C2CFF"/>
    <w:rsid w:val="002C357F"/>
    <w:rsid w:val="002C384D"/>
    <w:rsid w:val="002C3BA0"/>
    <w:rsid w:val="002C3C99"/>
    <w:rsid w:val="002C3F92"/>
    <w:rsid w:val="002C4197"/>
    <w:rsid w:val="002C4644"/>
    <w:rsid w:val="002C4681"/>
    <w:rsid w:val="002C4E14"/>
    <w:rsid w:val="002C503F"/>
    <w:rsid w:val="002C510D"/>
    <w:rsid w:val="002C51A6"/>
    <w:rsid w:val="002C5379"/>
    <w:rsid w:val="002C5D94"/>
    <w:rsid w:val="002C6115"/>
    <w:rsid w:val="002C6697"/>
    <w:rsid w:val="002C705B"/>
    <w:rsid w:val="002C73A9"/>
    <w:rsid w:val="002D04DB"/>
    <w:rsid w:val="002D0A2F"/>
    <w:rsid w:val="002D0DDB"/>
    <w:rsid w:val="002D1078"/>
    <w:rsid w:val="002D2289"/>
    <w:rsid w:val="002D2668"/>
    <w:rsid w:val="002D2B98"/>
    <w:rsid w:val="002D2DBD"/>
    <w:rsid w:val="002D2F00"/>
    <w:rsid w:val="002D30BB"/>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7C"/>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111"/>
    <w:rsid w:val="002E6812"/>
    <w:rsid w:val="002E6D06"/>
    <w:rsid w:val="002E70EE"/>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1260"/>
    <w:rsid w:val="00301852"/>
    <w:rsid w:val="00301D00"/>
    <w:rsid w:val="0030297A"/>
    <w:rsid w:val="00302CB3"/>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70BC"/>
    <w:rsid w:val="00317D44"/>
    <w:rsid w:val="00320064"/>
    <w:rsid w:val="0032061D"/>
    <w:rsid w:val="00320CE1"/>
    <w:rsid w:val="00321820"/>
    <w:rsid w:val="00322037"/>
    <w:rsid w:val="00322468"/>
    <w:rsid w:val="00322847"/>
    <w:rsid w:val="00323267"/>
    <w:rsid w:val="00323673"/>
    <w:rsid w:val="0032448B"/>
    <w:rsid w:val="00324F57"/>
    <w:rsid w:val="003255E7"/>
    <w:rsid w:val="00325849"/>
    <w:rsid w:val="00325ECB"/>
    <w:rsid w:val="00325FCF"/>
    <w:rsid w:val="003263A0"/>
    <w:rsid w:val="00326454"/>
    <w:rsid w:val="003269B2"/>
    <w:rsid w:val="003269B6"/>
    <w:rsid w:val="003271C1"/>
    <w:rsid w:val="00327303"/>
    <w:rsid w:val="00327403"/>
    <w:rsid w:val="00327DB0"/>
    <w:rsid w:val="003302A5"/>
    <w:rsid w:val="0033158F"/>
    <w:rsid w:val="003315C8"/>
    <w:rsid w:val="003319C8"/>
    <w:rsid w:val="00331A5C"/>
    <w:rsid w:val="00331B51"/>
    <w:rsid w:val="00331B57"/>
    <w:rsid w:val="00331F20"/>
    <w:rsid w:val="003320AD"/>
    <w:rsid w:val="00332745"/>
    <w:rsid w:val="00332960"/>
    <w:rsid w:val="00332A8A"/>
    <w:rsid w:val="003334F9"/>
    <w:rsid w:val="003337C8"/>
    <w:rsid w:val="00334CC8"/>
    <w:rsid w:val="00334E4C"/>
    <w:rsid w:val="0033563F"/>
    <w:rsid w:val="00335713"/>
    <w:rsid w:val="00335879"/>
    <w:rsid w:val="00335911"/>
    <w:rsid w:val="00335BCF"/>
    <w:rsid w:val="00335F45"/>
    <w:rsid w:val="003360AE"/>
    <w:rsid w:val="00336203"/>
    <w:rsid w:val="00337FA8"/>
    <w:rsid w:val="00340A78"/>
    <w:rsid w:val="00340B67"/>
    <w:rsid w:val="003417EE"/>
    <w:rsid w:val="00341966"/>
    <w:rsid w:val="00342A3D"/>
    <w:rsid w:val="00342B93"/>
    <w:rsid w:val="00342F2C"/>
    <w:rsid w:val="003432F2"/>
    <w:rsid w:val="00343932"/>
    <w:rsid w:val="003442AC"/>
    <w:rsid w:val="003443DC"/>
    <w:rsid w:val="003447BC"/>
    <w:rsid w:val="00344A62"/>
    <w:rsid w:val="00344E31"/>
    <w:rsid w:val="0034507B"/>
    <w:rsid w:val="003452D7"/>
    <w:rsid w:val="00345389"/>
    <w:rsid w:val="00346149"/>
    <w:rsid w:val="003465D6"/>
    <w:rsid w:val="0034689B"/>
    <w:rsid w:val="003468F5"/>
    <w:rsid w:val="00346A20"/>
    <w:rsid w:val="00346EF7"/>
    <w:rsid w:val="003474D6"/>
    <w:rsid w:val="0034792E"/>
    <w:rsid w:val="00347A17"/>
    <w:rsid w:val="00347C89"/>
    <w:rsid w:val="00347FB1"/>
    <w:rsid w:val="003503E0"/>
    <w:rsid w:val="003506C7"/>
    <w:rsid w:val="003512E2"/>
    <w:rsid w:val="00351395"/>
    <w:rsid w:val="0035149C"/>
    <w:rsid w:val="003516C5"/>
    <w:rsid w:val="00352A99"/>
    <w:rsid w:val="0035325D"/>
    <w:rsid w:val="00353478"/>
    <w:rsid w:val="00353AF9"/>
    <w:rsid w:val="0035408A"/>
    <w:rsid w:val="0035497F"/>
    <w:rsid w:val="00354E86"/>
    <w:rsid w:val="00354FC0"/>
    <w:rsid w:val="003551A0"/>
    <w:rsid w:val="00355B3E"/>
    <w:rsid w:val="00356153"/>
    <w:rsid w:val="0035658A"/>
    <w:rsid w:val="003565AE"/>
    <w:rsid w:val="00356BCE"/>
    <w:rsid w:val="0035714C"/>
    <w:rsid w:val="0035773C"/>
    <w:rsid w:val="00357792"/>
    <w:rsid w:val="00360E1A"/>
    <w:rsid w:val="00360FAB"/>
    <w:rsid w:val="00362356"/>
    <w:rsid w:val="0036275F"/>
    <w:rsid w:val="00362CC9"/>
    <w:rsid w:val="003632FD"/>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B4B"/>
    <w:rsid w:val="00375E6F"/>
    <w:rsid w:val="00376192"/>
    <w:rsid w:val="003761C2"/>
    <w:rsid w:val="003765FA"/>
    <w:rsid w:val="0037688B"/>
    <w:rsid w:val="00376B64"/>
    <w:rsid w:val="0037710B"/>
    <w:rsid w:val="00377200"/>
    <w:rsid w:val="003772F9"/>
    <w:rsid w:val="003777B1"/>
    <w:rsid w:val="003779A5"/>
    <w:rsid w:val="00380190"/>
    <w:rsid w:val="0038096B"/>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717F"/>
    <w:rsid w:val="00387767"/>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64C7"/>
    <w:rsid w:val="00397086"/>
    <w:rsid w:val="003971DD"/>
    <w:rsid w:val="0039757B"/>
    <w:rsid w:val="00397DB6"/>
    <w:rsid w:val="00397DC2"/>
    <w:rsid w:val="003A05C0"/>
    <w:rsid w:val="003A06C3"/>
    <w:rsid w:val="003A08A9"/>
    <w:rsid w:val="003A0C9C"/>
    <w:rsid w:val="003A18DC"/>
    <w:rsid w:val="003A1E69"/>
    <w:rsid w:val="003A3181"/>
    <w:rsid w:val="003A32BA"/>
    <w:rsid w:val="003A4674"/>
    <w:rsid w:val="003A50DB"/>
    <w:rsid w:val="003A5141"/>
    <w:rsid w:val="003A53E8"/>
    <w:rsid w:val="003A5872"/>
    <w:rsid w:val="003A5A5B"/>
    <w:rsid w:val="003A61F1"/>
    <w:rsid w:val="003A6B29"/>
    <w:rsid w:val="003A6B9D"/>
    <w:rsid w:val="003A70F3"/>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42E9"/>
    <w:rsid w:val="003B4E3D"/>
    <w:rsid w:val="003B4E6F"/>
    <w:rsid w:val="003B4F30"/>
    <w:rsid w:val="003B4FA3"/>
    <w:rsid w:val="003B5329"/>
    <w:rsid w:val="003B5351"/>
    <w:rsid w:val="003B5802"/>
    <w:rsid w:val="003B6F0F"/>
    <w:rsid w:val="003B7D93"/>
    <w:rsid w:val="003C0344"/>
    <w:rsid w:val="003C0BBD"/>
    <w:rsid w:val="003C0C29"/>
    <w:rsid w:val="003C1160"/>
    <w:rsid w:val="003C139A"/>
    <w:rsid w:val="003C21C6"/>
    <w:rsid w:val="003C2896"/>
    <w:rsid w:val="003C2941"/>
    <w:rsid w:val="003C2A9F"/>
    <w:rsid w:val="003C2B1D"/>
    <w:rsid w:val="003C2FAA"/>
    <w:rsid w:val="003C38A3"/>
    <w:rsid w:val="003C38E6"/>
    <w:rsid w:val="003C3B55"/>
    <w:rsid w:val="003C3B56"/>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C7C04"/>
    <w:rsid w:val="003D04EA"/>
    <w:rsid w:val="003D066E"/>
    <w:rsid w:val="003D0B8A"/>
    <w:rsid w:val="003D0F88"/>
    <w:rsid w:val="003D0FAE"/>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B01"/>
    <w:rsid w:val="003D5BCD"/>
    <w:rsid w:val="003D63B9"/>
    <w:rsid w:val="003D66E7"/>
    <w:rsid w:val="003D66FA"/>
    <w:rsid w:val="003D6E5C"/>
    <w:rsid w:val="003D717F"/>
    <w:rsid w:val="003D7943"/>
    <w:rsid w:val="003E0017"/>
    <w:rsid w:val="003E0331"/>
    <w:rsid w:val="003E068E"/>
    <w:rsid w:val="003E0B59"/>
    <w:rsid w:val="003E0C80"/>
    <w:rsid w:val="003E0EF5"/>
    <w:rsid w:val="003E122F"/>
    <w:rsid w:val="003E21B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F00F3"/>
    <w:rsid w:val="003F0A16"/>
    <w:rsid w:val="003F0EED"/>
    <w:rsid w:val="003F0EFA"/>
    <w:rsid w:val="003F15BB"/>
    <w:rsid w:val="003F17E0"/>
    <w:rsid w:val="003F1E67"/>
    <w:rsid w:val="003F33D1"/>
    <w:rsid w:val="003F38AA"/>
    <w:rsid w:val="003F3DBE"/>
    <w:rsid w:val="003F4488"/>
    <w:rsid w:val="003F489C"/>
    <w:rsid w:val="003F4AAF"/>
    <w:rsid w:val="003F5D19"/>
    <w:rsid w:val="003F65D3"/>
    <w:rsid w:val="003F7154"/>
    <w:rsid w:val="003F785B"/>
    <w:rsid w:val="003F799F"/>
    <w:rsid w:val="003F7A19"/>
    <w:rsid w:val="004001E1"/>
    <w:rsid w:val="004002B2"/>
    <w:rsid w:val="0040062E"/>
    <w:rsid w:val="00400B48"/>
    <w:rsid w:val="00400E1F"/>
    <w:rsid w:val="004012F8"/>
    <w:rsid w:val="004018D9"/>
    <w:rsid w:val="004022DB"/>
    <w:rsid w:val="004026EE"/>
    <w:rsid w:val="00403E3E"/>
    <w:rsid w:val="004040BC"/>
    <w:rsid w:val="004048FF"/>
    <w:rsid w:val="00404A75"/>
    <w:rsid w:val="0040519D"/>
    <w:rsid w:val="004055CB"/>
    <w:rsid w:val="00405FEB"/>
    <w:rsid w:val="0040672B"/>
    <w:rsid w:val="00406F5E"/>
    <w:rsid w:val="004078A0"/>
    <w:rsid w:val="004078D4"/>
    <w:rsid w:val="00410D42"/>
    <w:rsid w:val="00410EF6"/>
    <w:rsid w:val="00411652"/>
    <w:rsid w:val="00411984"/>
    <w:rsid w:val="00411A0F"/>
    <w:rsid w:val="004133BB"/>
    <w:rsid w:val="00413876"/>
    <w:rsid w:val="00413A1D"/>
    <w:rsid w:val="00413D29"/>
    <w:rsid w:val="00414D2F"/>
    <w:rsid w:val="00415274"/>
    <w:rsid w:val="0041528F"/>
    <w:rsid w:val="004152DC"/>
    <w:rsid w:val="0041572B"/>
    <w:rsid w:val="00415A91"/>
    <w:rsid w:val="00415A9A"/>
    <w:rsid w:val="00416CEF"/>
    <w:rsid w:val="004178D5"/>
    <w:rsid w:val="0042027B"/>
    <w:rsid w:val="00420319"/>
    <w:rsid w:val="004205AB"/>
    <w:rsid w:val="00420692"/>
    <w:rsid w:val="0042097C"/>
    <w:rsid w:val="00420B77"/>
    <w:rsid w:val="00420FDF"/>
    <w:rsid w:val="004214B4"/>
    <w:rsid w:val="0042152A"/>
    <w:rsid w:val="00421B76"/>
    <w:rsid w:val="00421CFE"/>
    <w:rsid w:val="00421D99"/>
    <w:rsid w:val="00421DB4"/>
    <w:rsid w:val="004226C8"/>
    <w:rsid w:val="00422A7D"/>
    <w:rsid w:val="0042335C"/>
    <w:rsid w:val="0042348C"/>
    <w:rsid w:val="004244B2"/>
    <w:rsid w:val="00424A61"/>
    <w:rsid w:val="00424DA5"/>
    <w:rsid w:val="0042554A"/>
    <w:rsid w:val="00425BFC"/>
    <w:rsid w:val="00425C07"/>
    <w:rsid w:val="00425C59"/>
    <w:rsid w:val="0042606A"/>
    <w:rsid w:val="004261FD"/>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C7"/>
    <w:rsid w:val="00436889"/>
    <w:rsid w:val="004375AA"/>
    <w:rsid w:val="00437B10"/>
    <w:rsid w:val="0044010E"/>
    <w:rsid w:val="004402E3"/>
    <w:rsid w:val="00440A67"/>
    <w:rsid w:val="004419F4"/>
    <w:rsid w:val="00442530"/>
    <w:rsid w:val="00442C5B"/>
    <w:rsid w:val="00442DF3"/>
    <w:rsid w:val="0044336A"/>
    <w:rsid w:val="0044358C"/>
    <w:rsid w:val="00443942"/>
    <w:rsid w:val="0044396A"/>
    <w:rsid w:val="00443CB5"/>
    <w:rsid w:val="00444332"/>
    <w:rsid w:val="00444815"/>
    <w:rsid w:val="0044482B"/>
    <w:rsid w:val="00444BB1"/>
    <w:rsid w:val="0044513F"/>
    <w:rsid w:val="00445757"/>
    <w:rsid w:val="00445C4F"/>
    <w:rsid w:val="00445DA7"/>
    <w:rsid w:val="00446442"/>
    <w:rsid w:val="00446766"/>
    <w:rsid w:val="00446B6D"/>
    <w:rsid w:val="00446DF5"/>
    <w:rsid w:val="004470F3"/>
    <w:rsid w:val="0044746D"/>
    <w:rsid w:val="004507A7"/>
    <w:rsid w:val="00450B9F"/>
    <w:rsid w:val="00450BCF"/>
    <w:rsid w:val="00451EAB"/>
    <w:rsid w:val="004524CB"/>
    <w:rsid w:val="00452594"/>
    <w:rsid w:val="004529DC"/>
    <w:rsid w:val="00452D66"/>
    <w:rsid w:val="00453C4B"/>
    <w:rsid w:val="00453D8D"/>
    <w:rsid w:val="00453FCC"/>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920"/>
    <w:rsid w:val="00465BC6"/>
    <w:rsid w:val="00466221"/>
    <w:rsid w:val="004666A1"/>
    <w:rsid w:val="00466739"/>
    <w:rsid w:val="0046683D"/>
    <w:rsid w:val="0046686B"/>
    <w:rsid w:val="00466D79"/>
    <w:rsid w:val="0046753C"/>
    <w:rsid w:val="004676F8"/>
    <w:rsid w:val="00467A2A"/>
    <w:rsid w:val="004700E3"/>
    <w:rsid w:val="0047037C"/>
    <w:rsid w:val="00470C3A"/>
    <w:rsid w:val="00470C5F"/>
    <w:rsid w:val="00470D87"/>
    <w:rsid w:val="00470DD4"/>
    <w:rsid w:val="00470ECA"/>
    <w:rsid w:val="0047168A"/>
    <w:rsid w:val="00471AB6"/>
    <w:rsid w:val="00472EF9"/>
    <w:rsid w:val="00472FCB"/>
    <w:rsid w:val="0047305F"/>
    <w:rsid w:val="004737DA"/>
    <w:rsid w:val="00473D7C"/>
    <w:rsid w:val="00473F59"/>
    <w:rsid w:val="004756BA"/>
    <w:rsid w:val="00475732"/>
    <w:rsid w:val="00475F97"/>
    <w:rsid w:val="00476E20"/>
    <w:rsid w:val="00476F66"/>
    <w:rsid w:val="0047737A"/>
    <w:rsid w:val="004776B2"/>
    <w:rsid w:val="0048023D"/>
    <w:rsid w:val="00480E06"/>
    <w:rsid w:val="00480F61"/>
    <w:rsid w:val="00480F79"/>
    <w:rsid w:val="00481239"/>
    <w:rsid w:val="0048132F"/>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970"/>
    <w:rsid w:val="004904A4"/>
    <w:rsid w:val="00490A2F"/>
    <w:rsid w:val="00490AEA"/>
    <w:rsid w:val="00491784"/>
    <w:rsid w:val="00492056"/>
    <w:rsid w:val="0049236D"/>
    <w:rsid w:val="004923F9"/>
    <w:rsid w:val="004924BC"/>
    <w:rsid w:val="00492E22"/>
    <w:rsid w:val="00492ECE"/>
    <w:rsid w:val="00493224"/>
    <w:rsid w:val="0049366C"/>
    <w:rsid w:val="0049584F"/>
    <w:rsid w:val="00495CE8"/>
    <w:rsid w:val="00496764"/>
    <w:rsid w:val="0049687C"/>
    <w:rsid w:val="00496A70"/>
    <w:rsid w:val="004970EF"/>
    <w:rsid w:val="00497E73"/>
    <w:rsid w:val="004A0914"/>
    <w:rsid w:val="004A122B"/>
    <w:rsid w:val="004A14C5"/>
    <w:rsid w:val="004A199F"/>
    <w:rsid w:val="004A1EF6"/>
    <w:rsid w:val="004A2152"/>
    <w:rsid w:val="004A23B2"/>
    <w:rsid w:val="004A263F"/>
    <w:rsid w:val="004A2B90"/>
    <w:rsid w:val="004A3546"/>
    <w:rsid w:val="004A39CF"/>
    <w:rsid w:val="004A3D7B"/>
    <w:rsid w:val="004A3DEE"/>
    <w:rsid w:val="004A3ECA"/>
    <w:rsid w:val="004A46E8"/>
    <w:rsid w:val="004A49D2"/>
    <w:rsid w:val="004A53A5"/>
    <w:rsid w:val="004A622D"/>
    <w:rsid w:val="004A64AD"/>
    <w:rsid w:val="004A69F6"/>
    <w:rsid w:val="004A757D"/>
    <w:rsid w:val="004A7F2C"/>
    <w:rsid w:val="004B07E0"/>
    <w:rsid w:val="004B0C96"/>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3F2"/>
    <w:rsid w:val="004C5AC2"/>
    <w:rsid w:val="004C6313"/>
    <w:rsid w:val="004C675F"/>
    <w:rsid w:val="004C69EC"/>
    <w:rsid w:val="004C6A6A"/>
    <w:rsid w:val="004C75B1"/>
    <w:rsid w:val="004D0052"/>
    <w:rsid w:val="004D0A50"/>
    <w:rsid w:val="004D1433"/>
    <w:rsid w:val="004D14D8"/>
    <w:rsid w:val="004D1907"/>
    <w:rsid w:val="004D23AC"/>
    <w:rsid w:val="004D294B"/>
    <w:rsid w:val="004D2ACB"/>
    <w:rsid w:val="004D3039"/>
    <w:rsid w:val="004D30FD"/>
    <w:rsid w:val="004D350D"/>
    <w:rsid w:val="004D395E"/>
    <w:rsid w:val="004D39F0"/>
    <w:rsid w:val="004D3D96"/>
    <w:rsid w:val="004D3ED8"/>
    <w:rsid w:val="004D462E"/>
    <w:rsid w:val="004D4807"/>
    <w:rsid w:val="004D4975"/>
    <w:rsid w:val="004D511F"/>
    <w:rsid w:val="004D5847"/>
    <w:rsid w:val="004D5CE7"/>
    <w:rsid w:val="004D60B5"/>
    <w:rsid w:val="004D647F"/>
    <w:rsid w:val="004D6558"/>
    <w:rsid w:val="004D6741"/>
    <w:rsid w:val="004D6E4A"/>
    <w:rsid w:val="004D7453"/>
    <w:rsid w:val="004D7716"/>
    <w:rsid w:val="004D7B41"/>
    <w:rsid w:val="004D7F3E"/>
    <w:rsid w:val="004E03E8"/>
    <w:rsid w:val="004E041A"/>
    <w:rsid w:val="004E0FEB"/>
    <w:rsid w:val="004E14E2"/>
    <w:rsid w:val="004E1DBD"/>
    <w:rsid w:val="004E23E1"/>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7DCA"/>
    <w:rsid w:val="004E7FC9"/>
    <w:rsid w:val="004F01B3"/>
    <w:rsid w:val="004F0218"/>
    <w:rsid w:val="004F02AB"/>
    <w:rsid w:val="004F08D4"/>
    <w:rsid w:val="004F11C9"/>
    <w:rsid w:val="004F15BD"/>
    <w:rsid w:val="004F1A55"/>
    <w:rsid w:val="004F20DD"/>
    <w:rsid w:val="004F27E6"/>
    <w:rsid w:val="004F3B28"/>
    <w:rsid w:val="004F3D20"/>
    <w:rsid w:val="004F3F2A"/>
    <w:rsid w:val="004F403F"/>
    <w:rsid w:val="004F4714"/>
    <w:rsid w:val="004F4E1D"/>
    <w:rsid w:val="004F5105"/>
    <w:rsid w:val="004F6254"/>
    <w:rsid w:val="004F6310"/>
    <w:rsid w:val="004F6543"/>
    <w:rsid w:val="004F6F6D"/>
    <w:rsid w:val="004F73B9"/>
    <w:rsid w:val="004F73E5"/>
    <w:rsid w:val="004F7B00"/>
    <w:rsid w:val="0050033F"/>
    <w:rsid w:val="00500354"/>
    <w:rsid w:val="0050038A"/>
    <w:rsid w:val="00500471"/>
    <w:rsid w:val="00500882"/>
    <w:rsid w:val="005008A7"/>
    <w:rsid w:val="005008E5"/>
    <w:rsid w:val="0050143F"/>
    <w:rsid w:val="005014C0"/>
    <w:rsid w:val="00502271"/>
    <w:rsid w:val="005022BD"/>
    <w:rsid w:val="0050297F"/>
    <w:rsid w:val="00503AF5"/>
    <w:rsid w:val="00503C62"/>
    <w:rsid w:val="00504629"/>
    <w:rsid w:val="00505438"/>
    <w:rsid w:val="005060F2"/>
    <w:rsid w:val="00506375"/>
    <w:rsid w:val="00506E08"/>
    <w:rsid w:val="00506E8B"/>
    <w:rsid w:val="005075ED"/>
    <w:rsid w:val="00507684"/>
    <w:rsid w:val="005103D6"/>
    <w:rsid w:val="00510440"/>
    <w:rsid w:val="00510B2B"/>
    <w:rsid w:val="00510B46"/>
    <w:rsid w:val="0051103B"/>
    <w:rsid w:val="005115D0"/>
    <w:rsid w:val="00511A78"/>
    <w:rsid w:val="00511F6D"/>
    <w:rsid w:val="00511F9B"/>
    <w:rsid w:val="00512167"/>
    <w:rsid w:val="005128E4"/>
    <w:rsid w:val="005137F6"/>
    <w:rsid w:val="00513954"/>
    <w:rsid w:val="00513998"/>
    <w:rsid w:val="005150E1"/>
    <w:rsid w:val="00515CC7"/>
    <w:rsid w:val="00515EA2"/>
    <w:rsid w:val="00516373"/>
    <w:rsid w:val="005164E9"/>
    <w:rsid w:val="0051674D"/>
    <w:rsid w:val="00517249"/>
    <w:rsid w:val="005172CA"/>
    <w:rsid w:val="00517594"/>
    <w:rsid w:val="00517804"/>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BB"/>
    <w:rsid w:val="005279CB"/>
    <w:rsid w:val="00527FED"/>
    <w:rsid w:val="00530BE5"/>
    <w:rsid w:val="00530CB4"/>
    <w:rsid w:val="0053269F"/>
    <w:rsid w:val="00533301"/>
    <w:rsid w:val="00533736"/>
    <w:rsid w:val="005338A3"/>
    <w:rsid w:val="00533EA2"/>
    <w:rsid w:val="00533F54"/>
    <w:rsid w:val="0053500B"/>
    <w:rsid w:val="005357F5"/>
    <w:rsid w:val="00535B84"/>
    <w:rsid w:val="00535E41"/>
    <w:rsid w:val="005367B3"/>
    <w:rsid w:val="00536F7C"/>
    <w:rsid w:val="00536FA7"/>
    <w:rsid w:val="0054107C"/>
    <w:rsid w:val="005410F2"/>
    <w:rsid w:val="00541D80"/>
    <w:rsid w:val="0054281A"/>
    <w:rsid w:val="00542BC8"/>
    <w:rsid w:val="00542D8D"/>
    <w:rsid w:val="00542F04"/>
    <w:rsid w:val="00543120"/>
    <w:rsid w:val="005431EA"/>
    <w:rsid w:val="005435F5"/>
    <w:rsid w:val="0054367E"/>
    <w:rsid w:val="005439A7"/>
    <w:rsid w:val="00544132"/>
    <w:rsid w:val="005443F2"/>
    <w:rsid w:val="00544408"/>
    <w:rsid w:val="00544662"/>
    <w:rsid w:val="005448BF"/>
    <w:rsid w:val="005456E3"/>
    <w:rsid w:val="00545E54"/>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693"/>
    <w:rsid w:val="00555DE0"/>
    <w:rsid w:val="005561A7"/>
    <w:rsid w:val="00556633"/>
    <w:rsid w:val="00556B72"/>
    <w:rsid w:val="005572DE"/>
    <w:rsid w:val="005575F3"/>
    <w:rsid w:val="00557A56"/>
    <w:rsid w:val="00560EEA"/>
    <w:rsid w:val="005622B6"/>
    <w:rsid w:val="00562C1F"/>
    <w:rsid w:val="00562FEF"/>
    <w:rsid w:val="00563272"/>
    <w:rsid w:val="005640D9"/>
    <w:rsid w:val="00564B27"/>
    <w:rsid w:val="00564CE9"/>
    <w:rsid w:val="005654B7"/>
    <w:rsid w:val="00565A9A"/>
    <w:rsid w:val="00565B9B"/>
    <w:rsid w:val="00566149"/>
    <w:rsid w:val="005661D8"/>
    <w:rsid w:val="0056643B"/>
    <w:rsid w:val="0056676A"/>
    <w:rsid w:val="005668E9"/>
    <w:rsid w:val="00566EA3"/>
    <w:rsid w:val="00566F6E"/>
    <w:rsid w:val="00567214"/>
    <w:rsid w:val="00567498"/>
    <w:rsid w:val="005707C1"/>
    <w:rsid w:val="00570CF1"/>
    <w:rsid w:val="00570D8A"/>
    <w:rsid w:val="005711CB"/>
    <w:rsid w:val="00571386"/>
    <w:rsid w:val="005713AD"/>
    <w:rsid w:val="005716C6"/>
    <w:rsid w:val="00571C23"/>
    <w:rsid w:val="00572029"/>
    <w:rsid w:val="005722A1"/>
    <w:rsid w:val="0057268D"/>
    <w:rsid w:val="00572F35"/>
    <w:rsid w:val="005732C3"/>
    <w:rsid w:val="00573BF7"/>
    <w:rsid w:val="00574106"/>
    <w:rsid w:val="005742C9"/>
    <w:rsid w:val="0057449C"/>
    <w:rsid w:val="00574745"/>
    <w:rsid w:val="0057493A"/>
    <w:rsid w:val="00574B4F"/>
    <w:rsid w:val="00575537"/>
    <w:rsid w:val="00575B94"/>
    <w:rsid w:val="00575DFE"/>
    <w:rsid w:val="00575F6A"/>
    <w:rsid w:val="00576144"/>
    <w:rsid w:val="00576CD3"/>
    <w:rsid w:val="00577440"/>
    <w:rsid w:val="0057764C"/>
    <w:rsid w:val="0058054D"/>
    <w:rsid w:val="00581640"/>
    <w:rsid w:val="0058274C"/>
    <w:rsid w:val="00583038"/>
    <w:rsid w:val="005831FB"/>
    <w:rsid w:val="00583309"/>
    <w:rsid w:val="00583838"/>
    <w:rsid w:val="00583CB4"/>
    <w:rsid w:val="00584780"/>
    <w:rsid w:val="0058480E"/>
    <w:rsid w:val="00584C4E"/>
    <w:rsid w:val="00585355"/>
    <w:rsid w:val="005854CC"/>
    <w:rsid w:val="0058554F"/>
    <w:rsid w:val="00585A23"/>
    <w:rsid w:val="00585B94"/>
    <w:rsid w:val="00585BCC"/>
    <w:rsid w:val="0058622F"/>
    <w:rsid w:val="00586B6B"/>
    <w:rsid w:val="0058772B"/>
    <w:rsid w:val="00587A59"/>
    <w:rsid w:val="005900F9"/>
    <w:rsid w:val="00590C14"/>
    <w:rsid w:val="00590C24"/>
    <w:rsid w:val="005910FC"/>
    <w:rsid w:val="0059127E"/>
    <w:rsid w:val="005912CB"/>
    <w:rsid w:val="005914A8"/>
    <w:rsid w:val="0059230B"/>
    <w:rsid w:val="0059281F"/>
    <w:rsid w:val="00592EFE"/>
    <w:rsid w:val="005935BC"/>
    <w:rsid w:val="00593C68"/>
    <w:rsid w:val="00593E32"/>
    <w:rsid w:val="005941C7"/>
    <w:rsid w:val="00594474"/>
    <w:rsid w:val="005944C8"/>
    <w:rsid w:val="005945B7"/>
    <w:rsid w:val="005945C6"/>
    <w:rsid w:val="0059543D"/>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50BC"/>
    <w:rsid w:val="005A636F"/>
    <w:rsid w:val="005A6430"/>
    <w:rsid w:val="005A659A"/>
    <w:rsid w:val="005A69FA"/>
    <w:rsid w:val="005A6CCA"/>
    <w:rsid w:val="005A6EB1"/>
    <w:rsid w:val="005A705F"/>
    <w:rsid w:val="005A7198"/>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47C"/>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224"/>
    <w:rsid w:val="005C3F2F"/>
    <w:rsid w:val="005C4C6A"/>
    <w:rsid w:val="005C5A42"/>
    <w:rsid w:val="005C5C35"/>
    <w:rsid w:val="005C616C"/>
    <w:rsid w:val="005C6612"/>
    <w:rsid w:val="005C6B0B"/>
    <w:rsid w:val="005C6B93"/>
    <w:rsid w:val="005C6BA0"/>
    <w:rsid w:val="005C6BCD"/>
    <w:rsid w:val="005C7102"/>
    <w:rsid w:val="005C7BBE"/>
    <w:rsid w:val="005C7EDC"/>
    <w:rsid w:val="005C7F5B"/>
    <w:rsid w:val="005D02D0"/>
    <w:rsid w:val="005D0A05"/>
    <w:rsid w:val="005D0ED5"/>
    <w:rsid w:val="005D0EF8"/>
    <w:rsid w:val="005D167F"/>
    <w:rsid w:val="005D1960"/>
    <w:rsid w:val="005D2C0C"/>
    <w:rsid w:val="005D333C"/>
    <w:rsid w:val="005D39A1"/>
    <w:rsid w:val="005D3C43"/>
    <w:rsid w:val="005D41FF"/>
    <w:rsid w:val="005D451A"/>
    <w:rsid w:val="005D4F44"/>
    <w:rsid w:val="005D536C"/>
    <w:rsid w:val="005D5627"/>
    <w:rsid w:val="005D5B77"/>
    <w:rsid w:val="005D5EF1"/>
    <w:rsid w:val="005D65E3"/>
    <w:rsid w:val="005D6D6F"/>
    <w:rsid w:val="005D782C"/>
    <w:rsid w:val="005D7832"/>
    <w:rsid w:val="005D7978"/>
    <w:rsid w:val="005D7A0D"/>
    <w:rsid w:val="005E006E"/>
    <w:rsid w:val="005E07E9"/>
    <w:rsid w:val="005E0855"/>
    <w:rsid w:val="005E0865"/>
    <w:rsid w:val="005E0938"/>
    <w:rsid w:val="005E096F"/>
    <w:rsid w:val="005E1603"/>
    <w:rsid w:val="005E1AC2"/>
    <w:rsid w:val="005E1AFD"/>
    <w:rsid w:val="005E204B"/>
    <w:rsid w:val="005E25EF"/>
    <w:rsid w:val="005E2875"/>
    <w:rsid w:val="005E2A09"/>
    <w:rsid w:val="005E2A40"/>
    <w:rsid w:val="005E340D"/>
    <w:rsid w:val="005E3658"/>
    <w:rsid w:val="005E3B89"/>
    <w:rsid w:val="005E444A"/>
    <w:rsid w:val="005E4623"/>
    <w:rsid w:val="005E560B"/>
    <w:rsid w:val="005E5643"/>
    <w:rsid w:val="005E5CBC"/>
    <w:rsid w:val="005E5CDC"/>
    <w:rsid w:val="005E5DC5"/>
    <w:rsid w:val="005E5EF4"/>
    <w:rsid w:val="005E60FA"/>
    <w:rsid w:val="005E6B4C"/>
    <w:rsid w:val="005E6C71"/>
    <w:rsid w:val="005E6EF2"/>
    <w:rsid w:val="005E730D"/>
    <w:rsid w:val="005E7E61"/>
    <w:rsid w:val="005E7F68"/>
    <w:rsid w:val="005E7F89"/>
    <w:rsid w:val="005F01F4"/>
    <w:rsid w:val="005F0814"/>
    <w:rsid w:val="005F0A28"/>
    <w:rsid w:val="005F0C9E"/>
    <w:rsid w:val="005F153E"/>
    <w:rsid w:val="005F1595"/>
    <w:rsid w:val="005F1714"/>
    <w:rsid w:val="005F1A19"/>
    <w:rsid w:val="005F1FF2"/>
    <w:rsid w:val="005F256B"/>
    <w:rsid w:val="005F2BD5"/>
    <w:rsid w:val="005F3136"/>
    <w:rsid w:val="005F3731"/>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89A"/>
    <w:rsid w:val="006024B1"/>
    <w:rsid w:val="00602E5A"/>
    <w:rsid w:val="00603664"/>
    <w:rsid w:val="006037EE"/>
    <w:rsid w:val="00603E5E"/>
    <w:rsid w:val="0060408A"/>
    <w:rsid w:val="006043A4"/>
    <w:rsid w:val="006047A1"/>
    <w:rsid w:val="00605372"/>
    <w:rsid w:val="0060557C"/>
    <w:rsid w:val="006056CA"/>
    <w:rsid w:val="0060580C"/>
    <w:rsid w:val="00605A3A"/>
    <w:rsid w:val="00606356"/>
    <w:rsid w:val="006065C0"/>
    <w:rsid w:val="0060676F"/>
    <w:rsid w:val="00606933"/>
    <w:rsid w:val="0060739D"/>
    <w:rsid w:val="00607474"/>
    <w:rsid w:val="00607682"/>
    <w:rsid w:val="00607888"/>
    <w:rsid w:val="0060792C"/>
    <w:rsid w:val="00607FE9"/>
    <w:rsid w:val="00610A33"/>
    <w:rsid w:val="00610EB0"/>
    <w:rsid w:val="006114BB"/>
    <w:rsid w:val="00611D52"/>
    <w:rsid w:val="00611EF0"/>
    <w:rsid w:val="00611F3A"/>
    <w:rsid w:val="00612204"/>
    <w:rsid w:val="006125FA"/>
    <w:rsid w:val="00612CED"/>
    <w:rsid w:val="00612D4D"/>
    <w:rsid w:val="0061314E"/>
    <w:rsid w:val="00613EA5"/>
    <w:rsid w:val="00614085"/>
    <w:rsid w:val="00614BCE"/>
    <w:rsid w:val="0061520F"/>
    <w:rsid w:val="006167C2"/>
    <w:rsid w:val="00616D6B"/>
    <w:rsid w:val="006170FC"/>
    <w:rsid w:val="0061751F"/>
    <w:rsid w:val="0061766B"/>
    <w:rsid w:val="00617F8B"/>
    <w:rsid w:val="00617FB5"/>
    <w:rsid w:val="00620DBB"/>
    <w:rsid w:val="00620DFD"/>
    <w:rsid w:val="006214FE"/>
    <w:rsid w:val="00621B77"/>
    <w:rsid w:val="00621EDD"/>
    <w:rsid w:val="00622D4C"/>
    <w:rsid w:val="00624E19"/>
    <w:rsid w:val="00625548"/>
    <w:rsid w:val="00625A12"/>
    <w:rsid w:val="00626153"/>
    <w:rsid w:val="00626DC2"/>
    <w:rsid w:val="006277DD"/>
    <w:rsid w:val="00627ABE"/>
    <w:rsid w:val="00630878"/>
    <w:rsid w:val="00630D2D"/>
    <w:rsid w:val="0063139A"/>
    <w:rsid w:val="006313E2"/>
    <w:rsid w:val="006315B4"/>
    <w:rsid w:val="0063176A"/>
    <w:rsid w:val="006324B8"/>
    <w:rsid w:val="006325B2"/>
    <w:rsid w:val="00632BA0"/>
    <w:rsid w:val="00632C5E"/>
    <w:rsid w:val="00633419"/>
    <w:rsid w:val="0063353D"/>
    <w:rsid w:val="00633AA2"/>
    <w:rsid w:val="00633E99"/>
    <w:rsid w:val="00634001"/>
    <w:rsid w:val="006346F2"/>
    <w:rsid w:val="00634C5C"/>
    <w:rsid w:val="00634CE8"/>
    <w:rsid w:val="0063507D"/>
    <w:rsid w:val="00635419"/>
    <w:rsid w:val="006354B8"/>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FBB"/>
    <w:rsid w:val="006461E2"/>
    <w:rsid w:val="0064620F"/>
    <w:rsid w:val="00646784"/>
    <w:rsid w:val="00647D12"/>
    <w:rsid w:val="00647F35"/>
    <w:rsid w:val="00650141"/>
    <w:rsid w:val="00650156"/>
    <w:rsid w:val="0065029D"/>
    <w:rsid w:val="006506E8"/>
    <w:rsid w:val="00650945"/>
    <w:rsid w:val="00650B41"/>
    <w:rsid w:val="00650BF0"/>
    <w:rsid w:val="00650D92"/>
    <w:rsid w:val="00650E7E"/>
    <w:rsid w:val="00650F89"/>
    <w:rsid w:val="00650FD9"/>
    <w:rsid w:val="006516D9"/>
    <w:rsid w:val="00652F2D"/>
    <w:rsid w:val="00653065"/>
    <w:rsid w:val="0065382F"/>
    <w:rsid w:val="00653BD5"/>
    <w:rsid w:val="00653C58"/>
    <w:rsid w:val="00653CD5"/>
    <w:rsid w:val="00653F09"/>
    <w:rsid w:val="00654093"/>
    <w:rsid w:val="00654E05"/>
    <w:rsid w:val="00655061"/>
    <w:rsid w:val="00655278"/>
    <w:rsid w:val="00656586"/>
    <w:rsid w:val="00656960"/>
    <w:rsid w:val="00656E0A"/>
    <w:rsid w:val="00656E33"/>
    <w:rsid w:val="006573AD"/>
    <w:rsid w:val="006576AE"/>
    <w:rsid w:val="00657AC1"/>
    <w:rsid w:val="006607B1"/>
    <w:rsid w:val="00660846"/>
    <w:rsid w:val="006611F7"/>
    <w:rsid w:val="00661659"/>
    <w:rsid w:val="00661D23"/>
    <w:rsid w:val="00662093"/>
    <w:rsid w:val="00662D04"/>
    <w:rsid w:val="00662D82"/>
    <w:rsid w:val="006633DA"/>
    <w:rsid w:val="00663E08"/>
    <w:rsid w:val="006641B4"/>
    <w:rsid w:val="006642E5"/>
    <w:rsid w:val="00664B4A"/>
    <w:rsid w:val="00665627"/>
    <w:rsid w:val="00665CF7"/>
    <w:rsid w:val="00666383"/>
    <w:rsid w:val="00666D8C"/>
    <w:rsid w:val="0066734B"/>
    <w:rsid w:val="00667515"/>
    <w:rsid w:val="006700D4"/>
    <w:rsid w:val="006701E7"/>
    <w:rsid w:val="0067038F"/>
    <w:rsid w:val="00670C45"/>
    <w:rsid w:val="0067187C"/>
    <w:rsid w:val="0067188A"/>
    <w:rsid w:val="00671D0F"/>
    <w:rsid w:val="0067212C"/>
    <w:rsid w:val="006724EC"/>
    <w:rsid w:val="00672A36"/>
    <w:rsid w:val="00674D2E"/>
    <w:rsid w:val="00674DB8"/>
    <w:rsid w:val="0067590A"/>
    <w:rsid w:val="0067596F"/>
    <w:rsid w:val="006759C6"/>
    <w:rsid w:val="00675C19"/>
    <w:rsid w:val="00677199"/>
    <w:rsid w:val="00677AF0"/>
    <w:rsid w:val="006805D8"/>
    <w:rsid w:val="00680720"/>
    <w:rsid w:val="00680A5C"/>
    <w:rsid w:val="00681845"/>
    <w:rsid w:val="00681EC5"/>
    <w:rsid w:val="00682A70"/>
    <w:rsid w:val="00682AF6"/>
    <w:rsid w:val="006839A2"/>
    <w:rsid w:val="00683F2E"/>
    <w:rsid w:val="006846D4"/>
    <w:rsid w:val="0068474D"/>
    <w:rsid w:val="00684FB6"/>
    <w:rsid w:val="00685539"/>
    <w:rsid w:val="0068560B"/>
    <w:rsid w:val="00685FEB"/>
    <w:rsid w:val="00686A0C"/>
    <w:rsid w:val="00686AAA"/>
    <w:rsid w:val="00686C6E"/>
    <w:rsid w:val="00686E53"/>
    <w:rsid w:val="00686E76"/>
    <w:rsid w:val="0068721E"/>
    <w:rsid w:val="00687874"/>
    <w:rsid w:val="00687C6E"/>
    <w:rsid w:val="00687D0A"/>
    <w:rsid w:val="00690351"/>
    <w:rsid w:val="00690639"/>
    <w:rsid w:val="006908A2"/>
    <w:rsid w:val="0069270E"/>
    <w:rsid w:val="00692874"/>
    <w:rsid w:val="00693300"/>
    <w:rsid w:val="00693503"/>
    <w:rsid w:val="00693605"/>
    <w:rsid w:val="00695055"/>
    <w:rsid w:val="0069511F"/>
    <w:rsid w:val="00695271"/>
    <w:rsid w:val="006953DC"/>
    <w:rsid w:val="006953FD"/>
    <w:rsid w:val="00695825"/>
    <w:rsid w:val="006958B2"/>
    <w:rsid w:val="00695A97"/>
    <w:rsid w:val="00695F5D"/>
    <w:rsid w:val="00696426"/>
    <w:rsid w:val="0069649E"/>
    <w:rsid w:val="00696906"/>
    <w:rsid w:val="00696BF4"/>
    <w:rsid w:val="00697187"/>
    <w:rsid w:val="006972B2"/>
    <w:rsid w:val="00697BA5"/>
    <w:rsid w:val="00697D65"/>
    <w:rsid w:val="00697E78"/>
    <w:rsid w:val="006A0BFA"/>
    <w:rsid w:val="006A0C36"/>
    <w:rsid w:val="006A0F7C"/>
    <w:rsid w:val="006A0F9C"/>
    <w:rsid w:val="006A2377"/>
    <w:rsid w:val="006A239C"/>
    <w:rsid w:val="006A2903"/>
    <w:rsid w:val="006A3171"/>
    <w:rsid w:val="006A3942"/>
    <w:rsid w:val="006A3ACD"/>
    <w:rsid w:val="006A445B"/>
    <w:rsid w:val="006A4E8F"/>
    <w:rsid w:val="006A53E7"/>
    <w:rsid w:val="006A5709"/>
    <w:rsid w:val="006A5DD8"/>
    <w:rsid w:val="006A61D7"/>
    <w:rsid w:val="006A640E"/>
    <w:rsid w:val="006A65CE"/>
    <w:rsid w:val="006A6738"/>
    <w:rsid w:val="006A687C"/>
    <w:rsid w:val="006A6A06"/>
    <w:rsid w:val="006A6B1D"/>
    <w:rsid w:val="006A7A98"/>
    <w:rsid w:val="006A7C5C"/>
    <w:rsid w:val="006A7D12"/>
    <w:rsid w:val="006A7ED8"/>
    <w:rsid w:val="006B02AD"/>
    <w:rsid w:val="006B19CD"/>
    <w:rsid w:val="006B2B7E"/>
    <w:rsid w:val="006B2CC8"/>
    <w:rsid w:val="006B3070"/>
    <w:rsid w:val="006B350C"/>
    <w:rsid w:val="006B438B"/>
    <w:rsid w:val="006B48CE"/>
    <w:rsid w:val="006B57EF"/>
    <w:rsid w:val="006B57F6"/>
    <w:rsid w:val="006B5FEA"/>
    <w:rsid w:val="006B60AE"/>
    <w:rsid w:val="006B6C08"/>
    <w:rsid w:val="006B6DC8"/>
    <w:rsid w:val="006B78B1"/>
    <w:rsid w:val="006B7C49"/>
    <w:rsid w:val="006B7ED9"/>
    <w:rsid w:val="006C0007"/>
    <w:rsid w:val="006C001B"/>
    <w:rsid w:val="006C0E67"/>
    <w:rsid w:val="006C1524"/>
    <w:rsid w:val="006C166C"/>
    <w:rsid w:val="006C1D4F"/>
    <w:rsid w:val="006C225F"/>
    <w:rsid w:val="006C2523"/>
    <w:rsid w:val="006C317B"/>
    <w:rsid w:val="006C31AC"/>
    <w:rsid w:val="006C345C"/>
    <w:rsid w:val="006C35E1"/>
    <w:rsid w:val="006C4184"/>
    <w:rsid w:val="006C493B"/>
    <w:rsid w:val="006C49A1"/>
    <w:rsid w:val="006C4C61"/>
    <w:rsid w:val="006C5657"/>
    <w:rsid w:val="006C5D47"/>
    <w:rsid w:val="006C623E"/>
    <w:rsid w:val="006C6350"/>
    <w:rsid w:val="006C660C"/>
    <w:rsid w:val="006C6AEA"/>
    <w:rsid w:val="006C6FDC"/>
    <w:rsid w:val="006D0BBA"/>
    <w:rsid w:val="006D0C49"/>
    <w:rsid w:val="006D0EB6"/>
    <w:rsid w:val="006D1098"/>
    <w:rsid w:val="006D1A31"/>
    <w:rsid w:val="006D2142"/>
    <w:rsid w:val="006D2EDA"/>
    <w:rsid w:val="006D3514"/>
    <w:rsid w:val="006D3DC9"/>
    <w:rsid w:val="006D3F7B"/>
    <w:rsid w:val="006D44CC"/>
    <w:rsid w:val="006D49DD"/>
    <w:rsid w:val="006D5903"/>
    <w:rsid w:val="006D5FB6"/>
    <w:rsid w:val="006D69ED"/>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20A9"/>
    <w:rsid w:val="006E2D86"/>
    <w:rsid w:val="006E38F2"/>
    <w:rsid w:val="006E3B1F"/>
    <w:rsid w:val="006E40EF"/>
    <w:rsid w:val="006E49CB"/>
    <w:rsid w:val="006E4C06"/>
    <w:rsid w:val="006E56D2"/>
    <w:rsid w:val="006E5D44"/>
    <w:rsid w:val="006E66DB"/>
    <w:rsid w:val="006E6840"/>
    <w:rsid w:val="006E7B4E"/>
    <w:rsid w:val="006F02F0"/>
    <w:rsid w:val="006F0ABB"/>
    <w:rsid w:val="006F0EAB"/>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F92"/>
    <w:rsid w:val="00701931"/>
    <w:rsid w:val="00701BD8"/>
    <w:rsid w:val="00701F92"/>
    <w:rsid w:val="00702024"/>
    <w:rsid w:val="007021DA"/>
    <w:rsid w:val="00702CBF"/>
    <w:rsid w:val="00702D7B"/>
    <w:rsid w:val="00702F2B"/>
    <w:rsid w:val="00702FAB"/>
    <w:rsid w:val="0070347B"/>
    <w:rsid w:val="007035CA"/>
    <w:rsid w:val="00703D91"/>
    <w:rsid w:val="00703F14"/>
    <w:rsid w:val="00704343"/>
    <w:rsid w:val="00704378"/>
    <w:rsid w:val="00704428"/>
    <w:rsid w:val="0070461E"/>
    <w:rsid w:val="00704EA7"/>
    <w:rsid w:val="00705302"/>
    <w:rsid w:val="00705432"/>
    <w:rsid w:val="0070613B"/>
    <w:rsid w:val="00706501"/>
    <w:rsid w:val="0070651E"/>
    <w:rsid w:val="007065E9"/>
    <w:rsid w:val="0070666C"/>
    <w:rsid w:val="007079F5"/>
    <w:rsid w:val="00707F75"/>
    <w:rsid w:val="00710443"/>
    <w:rsid w:val="0071054B"/>
    <w:rsid w:val="007105F7"/>
    <w:rsid w:val="00710A8F"/>
    <w:rsid w:val="00710CEF"/>
    <w:rsid w:val="00711F98"/>
    <w:rsid w:val="00711FE0"/>
    <w:rsid w:val="0071216D"/>
    <w:rsid w:val="007125A8"/>
    <w:rsid w:val="00712A4D"/>
    <w:rsid w:val="00712E96"/>
    <w:rsid w:val="007130EF"/>
    <w:rsid w:val="0071330D"/>
    <w:rsid w:val="0071385C"/>
    <w:rsid w:val="00714952"/>
    <w:rsid w:val="00715277"/>
    <w:rsid w:val="0071534B"/>
    <w:rsid w:val="00715E38"/>
    <w:rsid w:val="00715E54"/>
    <w:rsid w:val="007161EF"/>
    <w:rsid w:val="0071650D"/>
    <w:rsid w:val="007175A6"/>
    <w:rsid w:val="007179D5"/>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362"/>
    <w:rsid w:val="00723753"/>
    <w:rsid w:val="00723876"/>
    <w:rsid w:val="00723CC5"/>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59"/>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5019A"/>
    <w:rsid w:val="00751DE6"/>
    <w:rsid w:val="00751DF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CE2"/>
    <w:rsid w:val="00760046"/>
    <w:rsid w:val="007600EF"/>
    <w:rsid w:val="00760B02"/>
    <w:rsid w:val="00760C4D"/>
    <w:rsid w:val="00760EB5"/>
    <w:rsid w:val="00761D99"/>
    <w:rsid w:val="007621DE"/>
    <w:rsid w:val="0076222F"/>
    <w:rsid w:val="007627AD"/>
    <w:rsid w:val="007628EF"/>
    <w:rsid w:val="00762A26"/>
    <w:rsid w:val="00762FA7"/>
    <w:rsid w:val="00763971"/>
    <w:rsid w:val="00763A76"/>
    <w:rsid w:val="0076422D"/>
    <w:rsid w:val="00764CDA"/>
    <w:rsid w:val="00764E87"/>
    <w:rsid w:val="00765BF4"/>
    <w:rsid w:val="0076604F"/>
    <w:rsid w:val="00766A48"/>
    <w:rsid w:val="00766B88"/>
    <w:rsid w:val="007700A7"/>
    <w:rsid w:val="00770499"/>
    <w:rsid w:val="007712FF"/>
    <w:rsid w:val="0077143B"/>
    <w:rsid w:val="0077187D"/>
    <w:rsid w:val="007718F1"/>
    <w:rsid w:val="007722CA"/>
    <w:rsid w:val="00772641"/>
    <w:rsid w:val="0077302D"/>
    <w:rsid w:val="00773EF6"/>
    <w:rsid w:val="00774B77"/>
    <w:rsid w:val="00775950"/>
    <w:rsid w:val="00775A8E"/>
    <w:rsid w:val="007767EA"/>
    <w:rsid w:val="00776AAC"/>
    <w:rsid w:val="007778BB"/>
    <w:rsid w:val="00777EA6"/>
    <w:rsid w:val="00780CA9"/>
    <w:rsid w:val="00780D97"/>
    <w:rsid w:val="0078151C"/>
    <w:rsid w:val="00782322"/>
    <w:rsid w:val="0078266F"/>
    <w:rsid w:val="007829FC"/>
    <w:rsid w:val="00782C11"/>
    <w:rsid w:val="00782F60"/>
    <w:rsid w:val="00783733"/>
    <w:rsid w:val="00784096"/>
    <w:rsid w:val="0078452E"/>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391"/>
    <w:rsid w:val="0079350D"/>
    <w:rsid w:val="007938A7"/>
    <w:rsid w:val="00794708"/>
    <w:rsid w:val="0079490B"/>
    <w:rsid w:val="00795CBD"/>
    <w:rsid w:val="007968FB"/>
    <w:rsid w:val="00796C8D"/>
    <w:rsid w:val="00797130"/>
    <w:rsid w:val="00797214"/>
    <w:rsid w:val="00797260"/>
    <w:rsid w:val="00797858"/>
    <w:rsid w:val="00797EA8"/>
    <w:rsid w:val="007A0365"/>
    <w:rsid w:val="007A1090"/>
    <w:rsid w:val="007A2640"/>
    <w:rsid w:val="007A3126"/>
    <w:rsid w:val="007A3411"/>
    <w:rsid w:val="007A43C1"/>
    <w:rsid w:val="007A441B"/>
    <w:rsid w:val="007A4B81"/>
    <w:rsid w:val="007A5066"/>
    <w:rsid w:val="007A50F5"/>
    <w:rsid w:val="007A57F4"/>
    <w:rsid w:val="007A6208"/>
    <w:rsid w:val="007A663D"/>
    <w:rsid w:val="007A7318"/>
    <w:rsid w:val="007A788F"/>
    <w:rsid w:val="007A7968"/>
    <w:rsid w:val="007A7A4E"/>
    <w:rsid w:val="007A7B65"/>
    <w:rsid w:val="007B02C2"/>
    <w:rsid w:val="007B0D03"/>
    <w:rsid w:val="007B1AE8"/>
    <w:rsid w:val="007B1D2F"/>
    <w:rsid w:val="007B1FD4"/>
    <w:rsid w:val="007B25CD"/>
    <w:rsid w:val="007B2690"/>
    <w:rsid w:val="007B3CC7"/>
    <w:rsid w:val="007B4254"/>
    <w:rsid w:val="007B5450"/>
    <w:rsid w:val="007B588E"/>
    <w:rsid w:val="007B64CD"/>
    <w:rsid w:val="007B73EF"/>
    <w:rsid w:val="007B7451"/>
    <w:rsid w:val="007C01DC"/>
    <w:rsid w:val="007C09A2"/>
    <w:rsid w:val="007C0A28"/>
    <w:rsid w:val="007C0A9D"/>
    <w:rsid w:val="007C0B38"/>
    <w:rsid w:val="007C24A7"/>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86D"/>
    <w:rsid w:val="007D09B5"/>
    <w:rsid w:val="007D0AFD"/>
    <w:rsid w:val="007D0D5A"/>
    <w:rsid w:val="007D0FFA"/>
    <w:rsid w:val="007D1309"/>
    <w:rsid w:val="007D13AB"/>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956"/>
    <w:rsid w:val="007D5A17"/>
    <w:rsid w:val="007D5C4E"/>
    <w:rsid w:val="007D5E7D"/>
    <w:rsid w:val="007D6386"/>
    <w:rsid w:val="007D6407"/>
    <w:rsid w:val="007D6A65"/>
    <w:rsid w:val="007D6B8B"/>
    <w:rsid w:val="007D724E"/>
    <w:rsid w:val="007D7903"/>
    <w:rsid w:val="007D7C5E"/>
    <w:rsid w:val="007E02F9"/>
    <w:rsid w:val="007E0488"/>
    <w:rsid w:val="007E09A9"/>
    <w:rsid w:val="007E0E66"/>
    <w:rsid w:val="007E0FFA"/>
    <w:rsid w:val="007E1024"/>
    <w:rsid w:val="007E1BFA"/>
    <w:rsid w:val="007E234D"/>
    <w:rsid w:val="007E2743"/>
    <w:rsid w:val="007E2DBA"/>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9F2"/>
    <w:rsid w:val="007F7DF9"/>
    <w:rsid w:val="007F7E18"/>
    <w:rsid w:val="008005C4"/>
    <w:rsid w:val="008009D5"/>
    <w:rsid w:val="00800C14"/>
    <w:rsid w:val="00800E36"/>
    <w:rsid w:val="00800F56"/>
    <w:rsid w:val="00801425"/>
    <w:rsid w:val="008016B0"/>
    <w:rsid w:val="00801C6C"/>
    <w:rsid w:val="00801D13"/>
    <w:rsid w:val="00802A33"/>
    <w:rsid w:val="00802EE1"/>
    <w:rsid w:val="00803382"/>
    <w:rsid w:val="00803A64"/>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F73"/>
    <w:rsid w:val="00813548"/>
    <w:rsid w:val="00813CAE"/>
    <w:rsid w:val="0081484D"/>
    <w:rsid w:val="00814B15"/>
    <w:rsid w:val="00815036"/>
    <w:rsid w:val="008165DC"/>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E8F"/>
    <w:rsid w:val="00832147"/>
    <w:rsid w:val="00832221"/>
    <w:rsid w:val="008322EB"/>
    <w:rsid w:val="008325DD"/>
    <w:rsid w:val="00832D90"/>
    <w:rsid w:val="00833BD2"/>
    <w:rsid w:val="00833FC0"/>
    <w:rsid w:val="008342D3"/>
    <w:rsid w:val="0083434C"/>
    <w:rsid w:val="008344D7"/>
    <w:rsid w:val="0083453F"/>
    <w:rsid w:val="00834648"/>
    <w:rsid w:val="00834DDF"/>
    <w:rsid w:val="008355E2"/>
    <w:rsid w:val="00835A1A"/>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3EE"/>
    <w:rsid w:val="00843CF5"/>
    <w:rsid w:val="00843EF9"/>
    <w:rsid w:val="008440E4"/>
    <w:rsid w:val="008446B8"/>
    <w:rsid w:val="00845276"/>
    <w:rsid w:val="00845DAB"/>
    <w:rsid w:val="008464FE"/>
    <w:rsid w:val="008466BA"/>
    <w:rsid w:val="00847491"/>
    <w:rsid w:val="00847A12"/>
    <w:rsid w:val="00847DBF"/>
    <w:rsid w:val="00850B79"/>
    <w:rsid w:val="008511D0"/>
    <w:rsid w:val="00851294"/>
    <w:rsid w:val="008519CC"/>
    <w:rsid w:val="00851AAD"/>
    <w:rsid w:val="00853059"/>
    <w:rsid w:val="00854533"/>
    <w:rsid w:val="008548B8"/>
    <w:rsid w:val="00854C4F"/>
    <w:rsid w:val="00854EC3"/>
    <w:rsid w:val="00855454"/>
    <w:rsid w:val="008555C3"/>
    <w:rsid w:val="00855BD9"/>
    <w:rsid w:val="008561C3"/>
    <w:rsid w:val="00856F60"/>
    <w:rsid w:val="008570EB"/>
    <w:rsid w:val="0085762B"/>
    <w:rsid w:val="00857B75"/>
    <w:rsid w:val="00857FDE"/>
    <w:rsid w:val="00860DF9"/>
    <w:rsid w:val="00861834"/>
    <w:rsid w:val="00861CAB"/>
    <w:rsid w:val="00862220"/>
    <w:rsid w:val="008622EB"/>
    <w:rsid w:val="008626FB"/>
    <w:rsid w:val="008631F1"/>
    <w:rsid w:val="00863544"/>
    <w:rsid w:val="00863726"/>
    <w:rsid w:val="00864732"/>
    <w:rsid w:val="00865001"/>
    <w:rsid w:val="008655B0"/>
    <w:rsid w:val="00865693"/>
    <w:rsid w:val="00866111"/>
    <w:rsid w:val="008667F7"/>
    <w:rsid w:val="00867877"/>
    <w:rsid w:val="00870202"/>
    <w:rsid w:val="00870346"/>
    <w:rsid w:val="00870615"/>
    <w:rsid w:val="00870697"/>
    <w:rsid w:val="0087087C"/>
    <w:rsid w:val="00871846"/>
    <w:rsid w:val="00872CD0"/>
    <w:rsid w:val="008738C5"/>
    <w:rsid w:val="0087391E"/>
    <w:rsid w:val="00873B17"/>
    <w:rsid w:val="00873E05"/>
    <w:rsid w:val="008741BC"/>
    <w:rsid w:val="008743CA"/>
    <w:rsid w:val="0087489E"/>
    <w:rsid w:val="008749AB"/>
    <w:rsid w:val="00874B71"/>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3524"/>
    <w:rsid w:val="00883916"/>
    <w:rsid w:val="0088462E"/>
    <w:rsid w:val="00884CB3"/>
    <w:rsid w:val="008851C1"/>
    <w:rsid w:val="0088540B"/>
    <w:rsid w:val="0088584B"/>
    <w:rsid w:val="00885B4C"/>
    <w:rsid w:val="00886138"/>
    <w:rsid w:val="0088637B"/>
    <w:rsid w:val="00886586"/>
    <w:rsid w:val="008866DF"/>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9EF"/>
    <w:rsid w:val="00895C10"/>
    <w:rsid w:val="00895C9D"/>
    <w:rsid w:val="00895D2B"/>
    <w:rsid w:val="00895E2D"/>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0C"/>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324F"/>
    <w:rsid w:val="008B3329"/>
    <w:rsid w:val="008B3472"/>
    <w:rsid w:val="008B3508"/>
    <w:rsid w:val="008B3A0D"/>
    <w:rsid w:val="008B3CA7"/>
    <w:rsid w:val="008B3F20"/>
    <w:rsid w:val="008B3FBE"/>
    <w:rsid w:val="008B4478"/>
    <w:rsid w:val="008B4639"/>
    <w:rsid w:val="008B4928"/>
    <w:rsid w:val="008B4C54"/>
    <w:rsid w:val="008B4F48"/>
    <w:rsid w:val="008B5467"/>
    <w:rsid w:val="008B5837"/>
    <w:rsid w:val="008B5D8F"/>
    <w:rsid w:val="008B6547"/>
    <w:rsid w:val="008B657D"/>
    <w:rsid w:val="008B747C"/>
    <w:rsid w:val="008B76CA"/>
    <w:rsid w:val="008B770E"/>
    <w:rsid w:val="008B777D"/>
    <w:rsid w:val="008B7BD0"/>
    <w:rsid w:val="008C04C8"/>
    <w:rsid w:val="008C0655"/>
    <w:rsid w:val="008C06C3"/>
    <w:rsid w:val="008C0B99"/>
    <w:rsid w:val="008C0EF6"/>
    <w:rsid w:val="008C1260"/>
    <w:rsid w:val="008C16D9"/>
    <w:rsid w:val="008C1DC9"/>
    <w:rsid w:val="008C1F00"/>
    <w:rsid w:val="008C1F11"/>
    <w:rsid w:val="008C2CC3"/>
    <w:rsid w:val="008C35E0"/>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CB1"/>
    <w:rsid w:val="008D4F02"/>
    <w:rsid w:val="008D63F2"/>
    <w:rsid w:val="008D6437"/>
    <w:rsid w:val="008D67F4"/>
    <w:rsid w:val="008D797A"/>
    <w:rsid w:val="008D7B92"/>
    <w:rsid w:val="008E0260"/>
    <w:rsid w:val="008E037C"/>
    <w:rsid w:val="008E0585"/>
    <w:rsid w:val="008E0963"/>
    <w:rsid w:val="008E18E6"/>
    <w:rsid w:val="008E1CC2"/>
    <w:rsid w:val="008E1E1D"/>
    <w:rsid w:val="008E23EA"/>
    <w:rsid w:val="008E2A9B"/>
    <w:rsid w:val="008E32B4"/>
    <w:rsid w:val="008E332C"/>
    <w:rsid w:val="008E392F"/>
    <w:rsid w:val="008E41C5"/>
    <w:rsid w:val="008E5214"/>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831"/>
    <w:rsid w:val="008F18E5"/>
    <w:rsid w:val="008F1BA5"/>
    <w:rsid w:val="008F243F"/>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E27"/>
    <w:rsid w:val="008F777F"/>
    <w:rsid w:val="008F7CDA"/>
    <w:rsid w:val="0090054E"/>
    <w:rsid w:val="00900BAD"/>
    <w:rsid w:val="00900C05"/>
    <w:rsid w:val="00900E02"/>
    <w:rsid w:val="0090146A"/>
    <w:rsid w:val="00901675"/>
    <w:rsid w:val="00901FDC"/>
    <w:rsid w:val="009022ED"/>
    <w:rsid w:val="0090252B"/>
    <w:rsid w:val="0090271C"/>
    <w:rsid w:val="00902F4A"/>
    <w:rsid w:val="0090387E"/>
    <w:rsid w:val="009039D7"/>
    <w:rsid w:val="0090409E"/>
    <w:rsid w:val="0090579F"/>
    <w:rsid w:val="009057E9"/>
    <w:rsid w:val="00906094"/>
    <w:rsid w:val="009065F7"/>
    <w:rsid w:val="00906AB6"/>
    <w:rsid w:val="00906C49"/>
    <w:rsid w:val="00907071"/>
    <w:rsid w:val="00907734"/>
    <w:rsid w:val="0090790A"/>
    <w:rsid w:val="00907D86"/>
    <w:rsid w:val="00910983"/>
    <w:rsid w:val="00910F98"/>
    <w:rsid w:val="00911A2D"/>
    <w:rsid w:val="00911B60"/>
    <w:rsid w:val="00912F4A"/>
    <w:rsid w:val="0091360D"/>
    <w:rsid w:val="009142DE"/>
    <w:rsid w:val="0091434C"/>
    <w:rsid w:val="0091452D"/>
    <w:rsid w:val="009146DB"/>
    <w:rsid w:val="0091614E"/>
    <w:rsid w:val="00916862"/>
    <w:rsid w:val="00916D3B"/>
    <w:rsid w:val="009174BA"/>
    <w:rsid w:val="00920DCE"/>
    <w:rsid w:val="00921186"/>
    <w:rsid w:val="009217D0"/>
    <w:rsid w:val="0092189C"/>
    <w:rsid w:val="00921959"/>
    <w:rsid w:val="00921D0E"/>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5A3"/>
    <w:rsid w:val="009527CC"/>
    <w:rsid w:val="00952862"/>
    <w:rsid w:val="00952999"/>
    <w:rsid w:val="009535D5"/>
    <w:rsid w:val="0095399B"/>
    <w:rsid w:val="00953E73"/>
    <w:rsid w:val="00954C3B"/>
    <w:rsid w:val="00955679"/>
    <w:rsid w:val="00956195"/>
    <w:rsid w:val="00956E08"/>
    <w:rsid w:val="009570AE"/>
    <w:rsid w:val="00957611"/>
    <w:rsid w:val="009612A8"/>
    <w:rsid w:val="009623AB"/>
    <w:rsid w:val="009639D2"/>
    <w:rsid w:val="00963B38"/>
    <w:rsid w:val="00964C62"/>
    <w:rsid w:val="009650A7"/>
    <w:rsid w:val="009650C6"/>
    <w:rsid w:val="00965D23"/>
    <w:rsid w:val="00966133"/>
    <w:rsid w:val="009662DE"/>
    <w:rsid w:val="00966F47"/>
    <w:rsid w:val="00966F50"/>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63D5"/>
    <w:rsid w:val="00976715"/>
    <w:rsid w:val="009775C9"/>
    <w:rsid w:val="00977748"/>
    <w:rsid w:val="00977F48"/>
    <w:rsid w:val="0098001D"/>
    <w:rsid w:val="00980F9B"/>
    <w:rsid w:val="00981772"/>
    <w:rsid w:val="00981E04"/>
    <w:rsid w:val="00981ED9"/>
    <w:rsid w:val="0098201C"/>
    <w:rsid w:val="0098230B"/>
    <w:rsid w:val="00982489"/>
    <w:rsid w:val="0098258C"/>
    <w:rsid w:val="009825E3"/>
    <w:rsid w:val="00982852"/>
    <w:rsid w:val="00983531"/>
    <w:rsid w:val="0098367C"/>
    <w:rsid w:val="00983B6A"/>
    <w:rsid w:val="009842B5"/>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24E"/>
    <w:rsid w:val="009933CE"/>
    <w:rsid w:val="0099340E"/>
    <w:rsid w:val="009936CA"/>
    <w:rsid w:val="0099379E"/>
    <w:rsid w:val="00993BD2"/>
    <w:rsid w:val="00993BE7"/>
    <w:rsid w:val="00994214"/>
    <w:rsid w:val="009945C5"/>
    <w:rsid w:val="00994B7B"/>
    <w:rsid w:val="0099568E"/>
    <w:rsid w:val="00995768"/>
    <w:rsid w:val="0099583D"/>
    <w:rsid w:val="00996479"/>
    <w:rsid w:val="00996622"/>
    <w:rsid w:val="009966C5"/>
    <w:rsid w:val="00997923"/>
    <w:rsid w:val="00997E21"/>
    <w:rsid w:val="009A059E"/>
    <w:rsid w:val="009A0E8F"/>
    <w:rsid w:val="009A1078"/>
    <w:rsid w:val="009A1460"/>
    <w:rsid w:val="009A2110"/>
    <w:rsid w:val="009A2477"/>
    <w:rsid w:val="009A2829"/>
    <w:rsid w:val="009A2931"/>
    <w:rsid w:val="009A2A35"/>
    <w:rsid w:val="009A2BB5"/>
    <w:rsid w:val="009A2D06"/>
    <w:rsid w:val="009A31C9"/>
    <w:rsid w:val="009A3714"/>
    <w:rsid w:val="009A3980"/>
    <w:rsid w:val="009A39DC"/>
    <w:rsid w:val="009A3C04"/>
    <w:rsid w:val="009A3DBA"/>
    <w:rsid w:val="009A44B3"/>
    <w:rsid w:val="009A4DB6"/>
    <w:rsid w:val="009A4E2D"/>
    <w:rsid w:val="009A5042"/>
    <w:rsid w:val="009A5061"/>
    <w:rsid w:val="009A5120"/>
    <w:rsid w:val="009A5250"/>
    <w:rsid w:val="009A549D"/>
    <w:rsid w:val="009A5F48"/>
    <w:rsid w:val="009A6388"/>
    <w:rsid w:val="009A653D"/>
    <w:rsid w:val="009A68C0"/>
    <w:rsid w:val="009A7C30"/>
    <w:rsid w:val="009B02BB"/>
    <w:rsid w:val="009B0E48"/>
    <w:rsid w:val="009B1880"/>
    <w:rsid w:val="009B1DAB"/>
    <w:rsid w:val="009B1F71"/>
    <w:rsid w:val="009B2B4B"/>
    <w:rsid w:val="009B31EB"/>
    <w:rsid w:val="009B3383"/>
    <w:rsid w:val="009B3CA5"/>
    <w:rsid w:val="009B410F"/>
    <w:rsid w:val="009B45A5"/>
    <w:rsid w:val="009B46F3"/>
    <w:rsid w:val="009B4A1E"/>
    <w:rsid w:val="009B4F8B"/>
    <w:rsid w:val="009B58DC"/>
    <w:rsid w:val="009B5B38"/>
    <w:rsid w:val="009B6696"/>
    <w:rsid w:val="009B68F1"/>
    <w:rsid w:val="009B6967"/>
    <w:rsid w:val="009B6A93"/>
    <w:rsid w:val="009B6AA4"/>
    <w:rsid w:val="009B78C3"/>
    <w:rsid w:val="009B7F5C"/>
    <w:rsid w:val="009C0067"/>
    <w:rsid w:val="009C0080"/>
    <w:rsid w:val="009C0D62"/>
    <w:rsid w:val="009C0DFE"/>
    <w:rsid w:val="009C11E9"/>
    <w:rsid w:val="009C1217"/>
    <w:rsid w:val="009C1C5C"/>
    <w:rsid w:val="009C1F88"/>
    <w:rsid w:val="009C25BE"/>
    <w:rsid w:val="009C2997"/>
    <w:rsid w:val="009C31E8"/>
    <w:rsid w:val="009C35D5"/>
    <w:rsid w:val="009C3920"/>
    <w:rsid w:val="009C4FE5"/>
    <w:rsid w:val="009C530F"/>
    <w:rsid w:val="009C551E"/>
    <w:rsid w:val="009C64E6"/>
    <w:rsid w:val="009C6667"/>
    <w:rsid w:val="009C6BAB"/>
    <w:rsid w:val="009C70D4"/>
    <w:rsid w:val="009C74B5"/>
    <w:rsid w:val="009C7811"/>
    <w:rsid w:val="009D0121"/>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650C"/>
    <w:rsid w:val="009D76C1"/>
    <w:rsid w:val="009D776A"/>
    <w:rsid w:val="009D78E1"/>
    <w:rsid w:val="009D7D63"/>
    <w:rsid w:val="009D7F1F"/>
    <w:rsid w:val="009E027B"/>
    <w:rsid w:val="009E0CAF"/>
    <w:rsid w:val="009E0D9E"/>
    <w:rsid w:val="009E0ECF"/>
    <w:rsid w:val="009E11B3"/>
    <w:rsid w:val="009E1974"/>
    <w:rsid w:val="009E223B"/>
    <w:rsid w:val="009E24E2"/>
    <w:rsid w:val="009E2F4C"/>
    <w:rsid w:val="009E3000"/>
    <w:rsid w:val="009E395B"/>
    <w:rsid w:val="009E39C6"/>
    <w:rsid w:val="009E3BA8"/>
    <w:rsid w:val="009E3D5E"/>
    <w:rsid w:val="009E4539"/>
    <w:rsid w:val="009E45AD"/>
    <w:rsid w:val="009E4BAB"/>
    <w:rsid w:val="009E4F15"/>
    <w:rsid w:val="009E546C"/>
    <w:rsid w:val="009E550A"/>
    <w:rsid w:val="009E5AF7"/>
    <w:rsid w:val="009E5B21"/>
    <w:rsid w:val="009E6057"/>
    <w:rsid w:val="009E6420"/>
    <w:rsid w:val="009E69FD"/>
    <w:rsid w:val="009E6BC8"/>
    <w:rsid w:val="009E7592"/>
    <w:rsid w:val="009F008E"/>
    <w:rsid w:val="009F0A40"/>
    <w:rsid w:val="009F1077"/>
    <w:rsid w:val="009F1235"/>
    <w:rsid w:val="009F1283"/>
    <w:rsid w:val="009F13F6"/>
    <w:rsid w:val="009F2128"/>
    <w:rsid w:val="009F2C41"/>
    <w:rsid w:val="009F2C59"/>
    <w:rsid w:val="009F2D9C"/>
    <w:rsid w:val="009F31A0"/>
    <w:rsid w:val="009F37D7"/>
    <w:rsid w:val="009F3FA2"/>
    <w:rsid w:val="009F4CE8"/>
    <w:rsid w:val="009F4F0D"/>
    <w:rsid w:val="009F4F58"/>
    <w:rsid w:val="009F528F"/>
    <w:rsid w:val="009F57FA"/>
    <w:rsid w:val="009F5D76"/>
    <w:rsid w:val="009F789B"/>
    <w:rsid w:val="009F7B91"/>
    <w:rsid w:val="009F7D8E"/>
    <w:rsid w:val="009F7EEE"/>
    <w:rsid w:val="00A000C5"/>
    <w:rsid w:val="00A00501"/>
    <w:rsid w:val="00A00715"/>
    <w:rsid w:val="00A009FF"/>
    <w:rsid w:val="00A01839"/>
    <w:rsid w:val="00A01BA7"/>
    <w:rsid w:val="00A0232E"/>
    <w:rsid w:val="00A0235C"/>
    <w:rsid w:val="00A02F46"/>
    <w:rsid w:val="00A034DB"/>
    <w:rsid w:val="00A034F0"/>
    <w:rsid w:val="00A03B39"/>
    <w:rsid w:val="00A03BB8"/>
    <w:rsid w:val="00A041B7"/>
    <w:rsid w:val="00A0420B"/>
    <w:rsid w:val="00A0469E"/>
    <w:rsid w:val="00A04B41"/>
    <w:rsid w:val="00A04E5E"/>
    <w:rsid w:val="00A054A4"/>
    <w:rsid w:val="00A0563F"/>
    <w:rsid w:val="00A05A0B"/>
    <w:rsid w:val="00A05B27"/>
    <w:rsid w:val="00A05D2A"/>
    <w:rsid w:val="00A0617E"/>
    <w:rsid w:val="00A0652C"/>
    <w:rsid w:val="00A06BDF"/>
    <w:rsid w:val="00A06C21"/>
    <w:rsid w:val="00A06FDB"/>
    <w:rsid w:val="00A075EB"/>
    <w:rsid w:val="00A07B07"/>
    <w:rsid w:val="00A07B11"/>
    <w:rsid w:val="00A113D4"/>
    <w:rsid w:val="00A11610"/>
    <w:rsid w:val="00A11627"/>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1001"/>
    <w:rsid w:val="00A2150D"/>
    <w:rsid w:val="00A2174D"/>
    <w:rsid w:val="00A226A1"/>
    <w:rsid w:val="00A227FA"/>
    <w:rsid w:val="00A22D20"/>
    <w:rsid w:val="00A235F4"/>
    <w:rsid w:val="00A236B0"/>
    <w:rsid w:val="00A23702"/>
    <w:rsid w:val="00A24728"/>
    <w:rsid w:val="00A2496A"/>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3CDF"/>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22C4"/>
    <w:rsid w:val="00A43000"/>
    <w:rsid w:val="00A435A2"/>
    <w:rsid w:val="00A43718"/>
    <w:rsid w:val="00A43E21"/>
    <w:rsid w:val="00A447CE"/>
    <w:rsid w:val="00A44E99"/>
    <w:rsid w:val="00A45164"/>
    <w:rsid w:val="00A459F1"/>
    <w:rsid w:val="00A45BB8"/>
    <w:rsid w:val="00A46348"/>
    <w:rsid w:val="00A46459"/>
    <w:rsid w:val="00A46E3C"/>
    <w:rsid w:val="00A46E45"/>
    <w:rsid w:val="00A46EF5"/>
    <w:rsid w:val="00A475EA"/>
    <w:rsid w:val="00A4793B"/>
    <w:rsid w:val="00A47DEF"/>
    <w:rsid w:val="00A50152"/>
    <w:rsid w:val="00A520E6"/>
    <w:rsid w:val="00A5258E"/>
    <w:rsid w:val="00A526FF"/>
    <w:rsid w:val="00A52B89"/>
    <w:rsid w:val="00A52EA8"/>
    <w:rsid w:val="00A531CF"/>
    <w:rsid w:val="00A53822"/>
    <w:rsid w:val="00A5417F"/>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6C9"/>
    <w:rsid w:val="00A61A30"/>
    <w:rsid w:val="00A61C3D"/>
    <w:rsid w:val="00A61C5A"/>
    <w:rsid w:val="00A620E9"/>
    <w:rsid w:val="00A6260F"/>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7028E"/>
    <w:rsid w:val="00A713C5"/>
    <w:rsid w:val="00A7168A"/>
    <w:rsid w:val="00A71699"/>
    <w:rsid w:val="00A7217C"/>
    <w:rsid w:val="00A7218A"/>
    <w:rsid w:val="00A726B9"/>
    <w:rsid w:val="00A72EAE"/>
    <w:rsid w:val="00A7466D"/>
    <w:rsid w:val="00A74B5F"/>
    <w:rsid w:val="00A74D13"/>
    <w:rsid w:val="00A750F2"/>
    <w:rsid w:val="00A751B6"/>
    <w:rsid w:val="00A75B21"/>
    <w:rsid w:val="00A75F4E"/>
    <w:rsid w:val="00A7620D"/>
    <w:rsid w:val="00A765FD"/>
    <w:rsid w:val="00A76830"/>
    <w:rsid w:val="00A76926"/>
    <w:rsid w:val="00A76E49"/>
    <w:rsid w:val="00A76EA8"/>
    <w:rsid w:val="00A77068"/>
    <w:rsid w:val="00A8094B"/>
    <w:rsid w:val="00A80C39"/>
    <w:rsid w:val="00A81618"/>
    <w:rsid w:val="00A81A46"/>
    <w:rsid w:val="00A820A8"/>
    <w:rsid w:val="00A82788"/>
    <w:rsid w:val="00A82CDB"/>
    <w:rsid w:val="00A830CD"/>
    <w:rsid w:val="00A834A2"/>
    <w:rsid w:val="00A83BEC"/>
    <w:rsid w:val="00A84751"/>
    <w:rsid w:val="00A8490F"/>
    <w:rsid w:val="00A84CD5"/>
    <w:rsid w:val="00A84E9B"/>
    <w:rsid w:val="00A850D3"/>
    <w:rsid w:val="00A85C43"/>
    <w:rsid w:val="00A8679D"/>
    <w:rsid w:val="00A86BF6"/>
    <w:rsid w:val="00A86DD9"/>
    <w:rsid w:val="00A874E4"/>
    <w:rsid w:val="00A90BFC"/>
    <w:rsid w:val="00A912AE"/>
    <w:rsid w:val="00A9144F"/>
    <w:rsid w:val="00A92026"/>
    <w:rsid w:val="00A924F6"/>
    <w:rsid w:val="00A92CD2"/>
    <w:rsid w:val="00A93318"/>
    <w:rsid w:val="00A93D23"/>
    <w:rsid w:val="00A94174"/>
    <w:rsid w:val="00A944C9"/>
    <w:rsid w:val="00A94524"/>
    <w:rsid w:val="00A94B93"/>
    <w:rsid w:val="00A94DDE"/>
    <w:rsid w:val="00A94E65"/>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E39"/>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1CF"/>
    <w:rsid w:val="00AB452D"/>
    <w:rsid w:val="00AB4628"/>
    <w:rsid w:val="00AB4CCB"/>
    <w:rsid w:val="00AB4E6D"/>
    <w:rsid w:val="00AB52BF"/>
    <w:rsid w:val="00AB558D"/>
    <w:rsid w:val="00AB5770"/>
    <w:rsid w:val="00AB6322"/>
    <w:rsid w:val="00AB6A8D"/>
    <w:rsid w:val="00AB6E66"/>
    <w:rsid w:val="00AB7828"/>
    <w:rsid w:val="00AB7AB8"/>
    <w:rsid w:val="00AB7C0B"/>
    <w:rsid w:val="00AC068B"/>
    <w:rsid w:val="00AC096E"/>
    <w:rsid w:val="00AC2C35"/>
    <w:rsid w:val="00AC2D16"/>
    <w:rsid w:val="00AC3121"/>
    <w:rsid w:val="00AC3A32"/>
    <w:rsid w:val="00AC3C03"/>
    <w:rsid w:val="00AC4341"/>
    <w:rsid w:val="00AC49A0"/>
    <w:rsid w:val="00AC49A6"/>
    <w:rsid w:val="00AC4B07"/>
    <w:rsid w:val="00AC4B6E"/>
    <w:rsid w:val="00AC4D0A"/>
    <w:rsid w:val="00AC4ECB"/>
    <w:rsid w:val="00AC5004"/>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3486"/>
    <w:rsid w:val="00AD4537"/>
    <w:rsid w:val="00AD4916"/>
    <w:rsid w:val="00AD4A65"/>
    <w:rsid w:val="00AD4F34"/>
    <w:rsid w:val="00AD4F6E"/>
    <w:rsid w:val="00AD4FA0"/>
    <w:rsid w:val="00AD5266"/>
    <w:rsid w:val="00AD5775"/>
    <w:rsid w:val="00AD5ECC"/>
    <w:rsid w:val="00AD5F1F"/>
    <w:rsid w:val="00AD62B2"/>
    <w:rsid w:val="00AD696B"/>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2C37"/>
    <w:rsid w:val="00AE31B4"/>
    <w:rsid w:val="00AE3DA9"/>
    <w:rsid w:val="00AE3F35"/>
    <w:rsid w:val="00AE4184"/>
    <w:rsid w:val="00AE49D8"/>
    <w:rsid w:val="00AE4AE3"/>
    <w:rsid w:val="00AE536D"/>
    <w:rsid w:val="00AE5F5C"/>
    <w:rsid w:val="00AE6A96"/>
    <w:rsid w:val="00AE7221"/>
    <w:rsid w:val="00AE77C3"/>
    <w:rsid w:val="00AE7B9A"/>
    <w:rsid w:val="00AE7E43"/>
    <w:rsid w:val="00AF0B4A"/>
    <w:rsid w:val="00AF1B9B"/>
    <w:rsid w:val="00AF1E4D"/>
    <w:rsid w:val="00AF1FBF"/>
    <w:rsid w:val="00AF2225"/>
    <w:rsid w:val="00AF22FE"/>
    <w:rsid w:val="00AF2508"/>
    <w:rsid w:val="00AF258D"/>
    <w:rsid w:val="00AF2CCE"/>
    <w:rsid w:val="00AF4352"/>
    <w:rsid w:val="00AF4415"/>
    <w:rsid w:val="00AF44C4"/>
    <w:rsid w:val="00AF4DDB"/>
    <w:rsid w:val="00AF4E60"/>
    <w:rsid w:val="00AF5327"/>
    <w:rsid w:val="00AF6F50"/>
    <w:rsid w:val="00AF739E"/>
    <w:rsid w:val="00AF7578"/>
    <w:rsid w:val="00AF7D9D"/>
    <w:rsid w:val="00AF7FB0"/>
    <w:rsid w:val="00B005FF"/>
    <w:rsid w:val="00B006AF"/>
    <w:rsid w:val="00B0088A"/>
    <w:rsid w:val="00B00EB6"/>
    <w:rsid w:val="00B01BD0"/>
    <w:rsid w:val="00B023AD"/>
    <w:rsid w:val="00B02525"/>
    <w:rsid w:val="00B02E4B"/>
    <w:rsid w:val="00B03805"/>
    <w:rsid w:val="00B04148"/>
    <w:rsid w:val="00B04208"/>
    <w:rsid w:val="00B0455B"/>
    <w:rsid w:val="00B047C5"/>
    <w:rsid w:val="00B04862"/>
    <w:rsid w:val="00B04905"/>
    <w:rsid w:val="00B04970"/>
    <w:rsid w:val="00B04A42"/>
    <w:rsid w:val="00B04FF6"/>
    <w:rsid w:val="00B05222"/>
    <w:rsid w:val="00B05AA5"/>
    <w:rsid w:val="00B06611"/>
    <w:rsid w:val="00B06BEE"/>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3239"/>
    <w:rsid w:val="00B23530"/>
    <w:rsid w:val="00B23DB6"/>
    <w:rsid w:val="00B24599"/>
    <w:rsid w:val="00B2473C"/>
    <w:rsid w:val="00B24850"/>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D3"/>
    <w:rsid w:val="00B32624"/>
    <w:rsid w:val="00B327C0"/>
    <w:rsid w:val="00B32894"/>
    <w:rsid w:val="00B32E59"/>
    <w:rsid w:val="00B3381E"/>
    <w:rsid w:val="00B33C04"/>
    <w:rsid w:val="00B33C34"/>
    <w:rsid w:val="00B344EA"/>
    <w:rsid w:val="00B3492B"/>
    <w:rsid w:val="00B35183"/>
    <w:rsid w:val="00B353BB"/>
    <w:rsid w:val="00B357FD"/>
    <w:rsid w:val="00B35A82"/>
    <w:rsid w:val="00B36277"/>
    <w:rsid w:val="00B365EB"/>
    <w:rsid w:val="00B36C1F"/>
    <w:rsid w:val="00B370E6"/>
    <w:rsid w:val="00B37948"/>
    <w:rsid w:val="00B37951"/>
    <w:rsid w:val="00B37AC2"/>
    <w:rsid w:val="00B40020"/>
    <w:rsid w:val="00B40030"/>
    <w:rsid w:val="00B4008A"/>
    <w:rsid w:val="00B40D9B"/>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00D8"/>
    <w:rsid w:val="00B5100F"/>
    <w:rsid w:val="00B513FD"/>
    <w:rsid w:val="00B5162D"/>
    <w:rsid w:val="00B51A17"/>
    <w:rsid w:val="00B51C1C"/>
    <w:rsid w:val="00B51F96"/>
    <w:rsid w:val="00B52291"/>
    <w:rsid w:val="00B52A88"/>
    <w:rsid w:val="00B5308F"/>
    <w:rsid w:val="00B53623"/>
    <w:rsid w:val="00B53B17"/>
    <w:rsid w:val="00B53E22"/>
    <w:rsid w:val="00B53FB1"/>
    <w:rsid w:val="00B54D4E"/>
    <w:rsid w:val="00B55799"/>
    <w:rsid w:val="00B564B1"/>
    <w:rsid w:val="00B56699"/>
    <w:rsid w:val="00B56E4C"/>
    <w:rsid w:val="00B5722F"/>
    <w:rsid w:val="00B575D3"/>
    <w:rsid w:val="00B578A7"/>
    <w:rsid w:val="00B57F57"/>
    <w:rsid w:val="00B60738"/>
    <w:rsid w:val="00B61F3B"/>
    <w:rsid w:val="00B622D1"/>
    <w:rsid w:val="00B627E5"/>
    <w:rsid w:val="00B62901"/>
    <w:rsid w:val="00B62FF4"/>
    <w:rsid w:val="00B631D7"/>
    <w:rsid w:val="00B6329B"/>
    <w:rsid w:val="00B63502"/>
    <w:rsid w:val="00B63632"/>
    <w:rsid w:val="00B64141"/>
    <w:rsid w:val="00B647CC"/>
    <w:rsid w:val="00B64FE0"/>
    <w:rsid w:val="00B65653"/>
    <w:rsid w:val="00B66165"/>
    <w:rsid w:val="00B66D45"/>
    <w:rsid w:val="00B67070"/>
    <w:rsid w:val="00B67320"/>
    <w:rsid w:val="00B675D0"/>
    <w:rsid w:val="00B67D16"/>
    <w:rsid w:val="00B7049A"/>
    <w:rsid w:val="00B70BB2"/>
    <w:rsid w:val="00B70C21"/>
    <w:rsid w:val="00B70C77"/>
    <w:rsid w:val="00B7160F"/>
    <w:rsid w:val="00B717F6"/>
    <w:rsid w:val="00B71EC9"/>
    <w:rsid w:val="00B71EFD"/>
    <w:rsid w:val="00B71F53"/>
    <w:rsid w:val="00B72290"/>
    <w:rsid w:val="00B72D9C"/>
    <w:rsid w:val="00B736F1"/>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A5E"/>
    <w:rsid w:val="00B8190C"/>
    <w:rsid w:val="00B820B4"/>
    <w:rsid w:val="00B8227D"/>
    <w:rsid w:val="00B82395"/>
    <w:rsid w:val="00B826AA"/>
    <w:rsid w:val="00B82891"/>
    <w:rsid w:val="00B8336B"/>
    <w:rsid w:val="00B8352C"/>
    <w:rsid w:val="00B838D3"/>
    <w:rsid w:val="00B83B45"/>
    <w:rsid w:val="00B83E77"/>
    <w:rsid w:val="00B8406A"/>
    <w:rsid w:val="00B84145"/>
    <w:rsid w:val="00B841CD"/>
    <w:rsid w:val="00B84794"/>
    <w:rsid w:val="00B84C45"/>
    <w:rsid w:val="00B84CD0"/>
    <w:rsid w:val="00B84D79"/>
    <w:rsid w:val="00B8530E"/>
    <w:rsid w:val="00B8594B"/>
    <w:rsid w:val="00B85E67"/>
    <w:rsid w:val="00B87111"/>
    <w:rsid w:val="00B874D2"/>
    <w:rsid w:val="00B875B9"/>
    <w:rsid w:val="00B904AA"/>
    <w:rsid w:val="00B905CF"/>
    <w:rsid w:val="00B911E4"/>
    <w:rsid w:val="00B918EA"/>
    <w:rsid w:val="00B9203C"/>
    <w:rsid w:val="00B92B6D"/>
    <w:rsid w:val="00B92C9A"/>
    <w:rsid w:val="00B93306"/>
    <w:rsid w:val="00B934F2"/>
    <w:rsid w:val="00B947CF"/>
    <w:rsid w:val="00B9514C"/>
    <w:rsid w:val="00B95A39"/>
    <w:rsid w:val="00B95CA7"/>
    <w:rsid w:val="00B966EE"/>
    <w:rsid w:val="00B96FBE"/>
    <w:rsid w:val="00B97549"/>
    <w:rsid w:val="00B97F51"/>
    <w:rsid w:val="00BA0115"/>
    <w:rsid w:val="00BA083B"/>
    <w:rsid w:val="00BA0D9F"/>
    <w:rsid w:val="00BA160B"/>
    <w:rsid w:val="00BA20B8"/>
    <w:rsid w:val="00BA22B5"/>
    <w:rsid w:val="00BA28D3"/>
    <w:rsid w:val="00BA2F7D"/>
    <w:rsid w:val="00BA31F7"/>
    <w:rsid w:val="00BA340E"/>
    <w:rsid w:val="00BA3A4B"/>
    <w:rsid w:val="00BA3AB1"/>
    <w:rsid w:val="00BA4274"/>
    <w:rsid w:val="00BA4613"/>
    <w:rsid w:val="00BA46F7"/>
    <w:rsid w:val="00BA4723"/>
    <w:rsid w:val="00BA53C6"/>
    <w:rsid w:val="00BA5923"/>
    <w:rsid w:val="00BA5B0C"/>
    <w:rsid w:val="00BA6310"/>
    <w:rsid w:val="00BA6412"/>
    <w:rsid w:val="00BA653C"/>
    <w:rsid w:val="00BA6675"/>
    <w:rsid w:val="00BA6792"/>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3C38"/>
    <w:rsid w:val="00BB557A"/>
    <w:rsid w:val="00BB557E"/>
    <w:rsid w:val="00BB564D"/>
    <w:rsid w:val="00BB57DE"/>
    <w:rsid w:val="00BB5CB6"/>
    <w:rsid w:val="00BB5DE8"/>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D78"/>
    <w:rsid w:val="00BC5F28"/>
    <w:rsid w:val="00BC6C5E"/>
    <w:rsid w:val="00BC6D7A"/>
    <w:rsid w:val="00BC6DEC"/>
    <w:rsid w:val="00BC7AE6"/>
    <w:rsid w:val="00BC7DBE"/>
    <w:rsid w:val="00BD205E"/>
    <w:rsid w:val="00BD2629"/>
    <w:rsid w:val="00BD2F06"/>
    <w:rsid w:val="00BD3E3A"/>
    <w:rsid w:val="00BD3F47"/>
    <w:rsid w:val="00BD409B"/>
    <w:rsid w:val="00BD4147"/>
    <w:rsid w:val="00BD4DBB"/>
    <w:rsid w:val="00BD568C"/>
    <w:rsid w:val="00BD6328"/>
    <w:rsid w:val="00BD6664"/>
    <w:rsid w:val="00BD67CB"/>
    <w:rsid w:val="00BD6A03"/>
    <w:rsid w:val="00BD6B9B"/>
    <w:rsid w:val="00BD6C6A"/>
    <w:rsid w:val="00BD6D1E"/>
    <w:rsid w:val="00BD6E75"/>
    <w:rsid w:val="00BD74D1"/>
    <w:rsid w:val="00BD7D69"/>
    <w:rsid w:val="00BD7F50"/>
    <w:rsid w:val="00BE01E0"/>
    <w:rsid w:val="00BE0714"/>
    <w:rsid w:val="00BE076B"/>
    <w:rsid w:val="00BE0825"/>
    <w:rsid w:val="00BE0BAE"/>
    <w:rsid w:val="00BE0C18"/>
    <w:rsid w:val="00BE0DF5"/>
    <w:rsid w:val="00BE147E"/>
    <w:rsid w:val="00BE22A1"/>
    <w:rsid w:val="00BE26AF"/>
    <w:rsid w:val="00BE29E6"/>
    <w:rsid w:val="00BE2AE8"/>
    <w:rsid w:val="00BE32F1"/>
    <w:rsid w:val="00BE33B1"/>
    <w:rsid w:val="00BE3530"/>
    <w:rsid w:val="00BE391A"/>
    <w:rsid w:val="00BE3AE6"/>
    <w:rsid w:val="00BE458D"/>
    <w:rsid w:val="00BE48DE"/>
    <w:rsid w:val="00BE4A97"/>
    <w:rsid w:val="00BE4F74"/>
    <w:rsid w:val="00BE507C"/>
    <w:rsid w:val="00BE554F"/>
    <w:rsid w:val="00BE5A9B"/>
    <w:rsid w:val="00BE6013"/>
    <w:rsid w:val="00BE67CA"/>
    <w:rsid w:val="00BE6FE7"/>
    <w:rsid w:val="00BE747C"/>
    <w:rsid w:val="00BE7BA5"/>
    <w:rsid w:val="00BE7C30"/>
    <w:rsid w:val="00BF066E"/>
    <w:rsid w:val="00BF076C"/>
    <w:rsid w:val="00BF15BD"/>
    <w:rsid w:val="00BF1CF7"/>
    <w:rsid w:val="00BF1D07"/>
    <w:rsid w:val="00BF1DED"/>
    <w:rsid w:val="00BF3539"/>
    <w:rsid w:val="00BF38E9"/>
    <w:rsid w:val="00BF38F0"/>
    <w:rsid w:val="00BF3A73"/>
    <w:rsid w:val="00BF3D3C"/>
    <w:rsid w:val="00BF3D3E"/>
    <w:rsid w:val="00BF4FD1"/>
    <w:rsid w:val="00BF537A"/>
    <w:rsid w:val="00BF5917"/>
    <w:rsid w:val="00BF59FF"/>
    <w:rsid w:val="00BF5E0A"/>
    <w:rsid w:val="00BF6A7D"/>
    <w:rsid w:val="00BF6D4F"/>
    <w:rsid w:val="00BF6D75"/>
    <w:rsid w:val="00C00104"/>
    <w:rsid w:val="00C00117"/>
    <w:rsid w:val="00C003E3"/>
    <w:rsid w:val="00C007F2"/>
    <w:rsid w:val="00C013B8"/>
    <w:rsid w:val="00C01DF9"/>
    <w:rsid w:val="00C0311E"/>
    <w:rsid w:val="00C03150"/>
    <w:rsid w:val="00C032A6"/>
    <w:rsid w:val="00C0353C"/>
    <w:rsid w:val="00C0386E"/>
    <w:rsid w:val="00C042FD"/>
    <w:rsid w:val="00C04642"/>
    <w:rsid w:val="00C04B08"/>
    <w:rsid w:val="00C04DCF"/>
    <w:rsid w:val="00C05002"/>
    <w:rsid w:val="00C05291"/>
    <w:rsid w:val="00C056B6"/>
    <w:rsid w:val="00C05BF6"/>
    <w:rsid w:val="00C067F9"/>
    <w:rsid w:val="00C06DE5"/>
    <w:rsid w:val="00C07169"/>
    <w:rsid w:val="00C07C1F"/>
    <w:rsid w:val="00C100CF"/>
    <w:rsid w:val="00C107C6"/>
    <w:rsid w:val="00C10E20"/>
    <w:rsid w:val="00C10F94"/>
    <w:rsid w:val="00C11369"/>
    <w:rsid w:val="00C121D9"/>
    <w:rsid w:val="00C12206"/>
    <w:rsid w:val="00C1374B"/>
    <w:rsid w:val="00C13A65"/>
    <w:rsid w:val="00C13B9D"/>
    <w:rsid w:val="00C13FA9"/>
    <w:rsid w:val="00C14249"/>
    <w:rsid w:val="00C143C9"/>
    <w:rsid w:val="00C14877"/>
    <w:rsid w:val="00C14A2F"/>
    <w:rsid w:val="00C15B00"/>
    <w:rsid w:val="00C15BFF"/>
    <w:rsid w:val="00C15D1A"/>
    <w:rsid w:val="00C161B0"/>
    <w:rsid w:val="00C168B1"/>
    <w:rsid w:val="00C1728C"/>
    <w:rsid w:val="00C17CE8"/>
    <w:rsid w:val="00C20F12"/>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D92"/>
    <w:rsid w:val="00C26F2D"/>
    <w:rsid w:val="00C27283"/>
    <w:rsid w:val="00C27BBC"/>
    <w:rsid w:val="00C27BC0"/>
    <w:rsid w:val="00C27C59"/>
    <w:rsid w:val="00C30282"/>
    <w:rsid w:val="00C302E2"/>
    <w:rsid w:val="00C30444"/>
    <w:rsid w:val="00C3068F"/>
    <w:rsid w:val="00C30B7B"/>
    <w:rsid w:val="00C31A0D"/>
    <w:rsid w:val="00C31DBC"/>
    <w:rsid w:val="00C322A1"/>
    <w:rsid w:val="00C325C7"/>
    <w:rsid w:val="00C32E47"/>
    <w:rsid w:val="00C32E4F"/>
    <w:rsid w:val="00C33430"/>
    <w:rsid w:val="00C34EBC"/>
    <w:rsid w:val="00C353A2"/>
    <w:rsid w:val="00C3612A"/>
    <w:rsid w:val="00C36398"/>
    <w:rsid w:val="00C36857"/>
    <w:rsid w:val="00C36C1B"/>
    <w:rsid w:val="00C37580"/>
    <w:rsid w:val="00C3758A"/>
    <w:rsid w:val="00C37964"/>
    <w:rsid w:val="00C40177"/>
    <w:rsid w:val="00C40309"/>
    <w:rsid w:val="00C40A91"/>
    <w:rsid w:val="00C40F14"/>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63C2"/>
    <w:rsid w:val="00C47F59"/>
    <w:rsid w:val="00C50349"/>
    <w:rsid w:val="00C509FE"/>
    <w:rsid w:val="00C50C3E"/>
    <w:rsid w:val="00C5198B"/>
    <w:rsid w:val="00C522F9"/>
    <w:rsid w:val="00C5245D"/>
    <w:rsid w:val="00C529AC"/>
    <w:rsid w:val="00C529FA"/>
    <w:rsid w:val="00C535D7"/>
    <w:rsid w:val="00C53FD0"/>
    <w:rsid w:val="00C5424C"/>
    <w:rsid w:val="00C54258"/>
    <w:rsid w:val="00C5458B"/>
    <w:rsid w:val="00C5476A"/>
    <w:rsid w:val="00C54BE8"/>
    <w:rsid w:val="00C55565"/>
    <w:rsid w:val="00C5563B"/>
    <w:rsid w:val="00C560D0"/>
    <w:rsid w:val="00C56510"/>
    <w:rsid w:val="00C56B66"/>
    <w:rsid w:val="00C57EB9"/>
    <w:rsid w:val="00C603BE"/>
    <w:rsid w:val="00C60D9E"/>
    <w:rsid w:val="00C610EF"/>
    <w:rsid w:val="00C6205A"/>
    <w:rsid w:val="00C62192"/>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67"/>
    <w:rsid w:val="00C70BE0"/>
    <w:rsid w:val="00C70C14"/>
    <w:rsid w:val="00C70C8B"/>
    <w:rsid w:val="00C71145"/>
    <w:rsid w:val="00C71705"/>
    <w:rsid w:val="00C71B26"/>
    <w:rsid w:val="00C71FB5"/>
    <w:rsid w:val="00C71FC4"/>
    <w:rsid w:val="00C724D5"/>
    <w:rsid w:val="00C7255B"/>
    <w:rsid w:val="00C7300C"/>
    <w:rsid w:val="00C730E8"/>
    <w:rsid w:val="00C73127"/>
    <w:rsid w:val="00C731BD"/>
    <w:rsid w:val="00C73411"/>
    <w:rsid w:val="00C74B17"/>
    <w:rsid w:val="00C74DA8"/>
    <w:rsid w:val="00C74E23"/>
    <w:rsid w:val="00C74EC6"/>
    <w:rsid w:val="00C75BFA"/>
    <w:rsid w:val="00C7608A"/>
    <w:rsid w:val="00C76DA7"/>
    <w:rsid w:val="00C77144"/>
    <w:rsid w:val="00C77C75"/>
    <w:rsid w:val="00C77F8A"/>
    <w:rsid w:val="00C834C1"/>
    <w:rsid w:val="00C8384D"/>
    <w:rsid w:val="00C83AC4"/>
    <w:rsid w:val="00C83E95"/>
    <w:rsid w:val="00C8460A"/>
    <w:rsid w:val="00C84677"/>
    <w:rsid w:val="00C848A1"/>
    <w:rsid w:val="00C84E45"/>
    <w:rsid w:val="00C8524D"/>
    <w:rsid w:val="00C85B28"/>
    <w:rsid w:val="00C85E2C"/>
    <w:rsid w:val="00C86AEB"/>
    <w:rsid w:val="00C86D5C"/>
    <w:rsid w:val="00C86E95"/>
    <w:rsid w:val="00C86F67"/>
    <w:rsid w:val="00C87191"/>
    <w:rsid w:val="00C90164"/>
    <w:rsid w:val="00C90205"/>
    <w:rsid w:val="00C90705"/>
    <w:rsid w:val="00C911E7"/>
    <w:rsid w:val="00C912B2"/>
    <w:rsid w:val="00C915A6"/>
    <w:rsid w:val="00C91C35"/>
    <w:rsid w:val="00C91ED8"/>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A0036"/>
    <w:rsid w:val="00CA019B"/>
    <w:rsid w:val="00CA0351"/>
    <w:rsid w:val="00CA0DB4"/>
    <w:rsid w:val="00CA12A2"/>
    <w:rsid w:val="00CA13BC"/>
    <w:rsid w:val="00CA1C51"/>
    <w:rsid w:val="00CA33C8"/>
    <w:rsid w:val="00CA341A"/>
    <w:rsid w:val="00CA3822"/>
    <w:rsid w:val="00CA3F36"/>
    <w:rsid w:val="00CA4EE4"/>
    <w:rsid w:val="00CA5702"/>
    <w:rsid w:val="00CA575F"/>
    <w:rsid w:val="00CA59D6"/>
    <w:rsid w:val="00CA59F0"/>
    <w:rsid w:val="00CA612F"/>
    <w:rsid w:val="00CA6DD8"/>
    <w:rsid w:val="00CA7A15"/>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6AB"/>
    <w:rsid w:val="00CB6D1C"/>
    <w:rsid w:val="00CB7959"/>
    <w:rsid w:val="00CB7D68"/>
    <w:rsid w:val="00CC01BA"/>
    <w:rsid w:val="00CC08DB"/>
    <w:rsid w:val="00CC0A5D"/>
    <w:rsid w:val="00CC0F9A"/>
    <w:rsid w:val="00CC1271"/>
    <w:rsid w:val="00CC1571"/>
    <w:rsid w:val="00CC1EFF"/>
    <w:rsid w:val="00CC1F48"/>
    <w:rsid w:val="00CC286F"/>
    <w:rsid w:val="00CC2CCC"/>
    <w:rsid w:val="00CC3677"/>
    <w:rsid w:val="00CC3BE1"/>
    <w:rsid w:val="00CC3E55"/>
    <w:rsid w:val="00CC42A7"/>
    <w:rsid w:val="00CC499C"/>
    <w:rsid w:val="00CC4D1D"/>
    <w:rsid w:val="00CC4FE9"/>
    <w:rsid w:val="00CC54FA"/>
    <w:rsid w:val="00CC583F"/>
    <w:rsid w:val="00CC65CB"/>
    <w:rsid w:val="00CC67E3"/>
    <w:rsid w:val="00CC6831"/>
    <w:rsid w:val="00CC69FA"/>
    <w:rsid w:val="00CC6D4A"/>
    <w:rsid w:val="00CC6F2D"/>
    <w:rsid w:val="00CC7685"/>
    <w:rsid w:val="00CC7719"/>
    <w:rsid w:val="00CC7AC5"/>
    <w:rsid w:val="00CD02A7"/>
    <w:rsid w:val="00CD0390"/>
    <w:rsid w:val="00CD162E"/>
    <w:rsid w:val="00CD1CA6"/>
    <w:rsid w:val="00CD253D"/>
    <w:rsid w:val="00CD2A6C"/>
    <w:rsid w:val="00CD2B9C"/>
    <w:rsid w:val="00CD2BD8"/>
    <w:rsid w:val="00CD35DC"/>
    <w:rsid w:val="00CD3BE1"/>
    <w:rsid w:val="00CD43B0"/>
    <w:rsid w:val="00CD4546"/>
    <w:rsid w:val="00CD45ED"/>
    <w:rsid w:val="00CD4804"/>
    <w:rsid w:val="00CD4BC6"/>
    <w:rsid w:val="00CD52A8"/>
    <w:rsid w:val="00CD5345"/>
    <w:rsid w:val="00CD5766"/>
    <w:rsid w:val="00CD643D"/>
    <w:rsid w:val="00CD678A"/>
    <w:rsid w:val="00CD6F6B"/>
    <w:rsid w:val="00CD7001"/>
    <w:rsid w:val="00CD760E"/>
    <w:rsid w:val="00CD7722"/>
    <w:rsid w:val="00CD7C79"/>
    <w:rsid w:val="00CE08ED"/>
    <w:rsid w:val="00CE093D"/>
    <w:rsid w:val="00CE0F1A"/>
    <w:rsid w:val="00CE10E0"/>
    <w:rsid w:val="00CE1371"/>
    <w:rsid w:val="00CE15F8"/>
    <w:rsid w:val="00CE17D1"/>
    <w:rsid w:val="00CE187B"/>
    <w:rsid w:val="00CE2731"/>
    <w:rsid w:val="00CE29FB"/>
    <w:rsid w:val="00CE2B61"/>
    <w:rsid w:val="00CE3701"/>
    <w:rsid w:val="00CE4B06"/>
    <w:rsid w:val="00CE5093"/>
    <w:rsid w:val="00CE56A9"/>
    <w:rsid w:val="00CE5F70"/>
    <w:rsid w:val="00CE6137"/>
    <w:rsid w:val="00CE64AD"/>
    <w:rsid w:val="00CE698F"/>
    <w:rsid w:val="00CE6A43"/>
    <w:rsid w:val="00CE6D05"/>
    <w:rsid w:val="00CE786C"/>
    <w:rsid w:val="00CE7F3A"/>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3199"/>
    <w:rsid w:val="00D03486"/>
    <w:rsid w:val="00D03BD7"/>
    <w:rsid w:val="00D03CB1"/>
    <w:rsid w:val="00D03EF9"/>
    <w:rsid w:val="00D03F0E"/>
    <w:rsid w:val="00D040F2"/>
    <w:rsid w:val="00D048ED"/>
    <w:rsid w:val="00D04E28"/>
    <w:rsid w:val="00D0501C"/>
    <w:rsid w:val="00D05772"/>
    <w:rsid w:val="00D05C5B"/>
    <w:rsid w:val="00D069ED"/>
    <w:rsid w:val="00D075BB"/>
    <w:rsid w:val="00D075E8"/>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D19"/>
    <w:rsid w:val="00D16B59"/>
    <w:rsid w:val="00D16B5F"/>
    <w:rsid w:val="00D1793A"/>
    <w:rsid w:val="00D20553"/>
    <w:rsid w:val="00D205E1"/>
    <w:rsid w:val="00D208BE"/>
    <w:rsid w:val="00D209F2"/>
    <w:rsid w:val="00D20A78"/>
    <w:rsid w:val="00D2199E"/>
    <w:rsid w:val="00D219E9"/>
    <w:rsid w:val="00D22BE9"/>
    <w:rsid w:val="00D23409"/>
    <w:rsid w:val="00D24C89"/>
    <w:rsid w:val="00D24EC8"/>
    <w:rsid w:val="00D2531C"/>
    <w:rsid w:val="00D25C4E"/>
    <w:rsid w:val="00D26168"/>
    <w:rsid w:val="00D26BCB"/>
    <w:rsid w:val="00D272AB"/>
    <w:rsid w:val="00D274E8"/>
    <w:rsid w:val="00D27521"/>
    <w:rsid w:val="00D278C8"/>
    <w:rsid w:val="00D27931"/>
    <w:rsid w:val="00D27A18"/>
    <w:rsid w:val="00D27B7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51D1"/>
    <w:rsid w:val="00D354AC"/>
    <w:rsid w:val="00D35911"/>
    <w:rsid w:val="00D368D4"/>
    <w:rsid w:val="00D36E4C"/>
    <w:rsid w:val="00D37238"/>
    <w:rsid w:val="00D375E4"/>
    <w:rsid w:val="00D37712"/>
    <w:rsid w:val="00D37C9F"/>
    <w:rsid w:val="00D37D33"/>
    <w:rsid w:val="00D402CA"/>
    <w:rsid w:val="00D4041D"/>
    <w:rsid w:val="00D40DB5"/>
    <w:rsid w:val="00D40FC9"/>
    <w:rsid w:val="00D4182F"/>
    <w:rsid w:val="00D418C1"/>
    <w:rsid w:val="00D425FC"/>
    <w:rsid w:val="00D42926"/>
    <w:rsid w:val="00D429C4"/>
    <w:rsid w:val="00D42A6E"/>
    <w:rsid w:val="00D4308F"/>
    <w:rsid w:val="00D43092"/>
    <w:rsid w:val="00D43459"/>
    <w:rsid w:val="00D43C0B"/>
    <w:rsid w:val="00D440A1"/>
    <w:rsid w:val="00D44A78"/>
    <w:rsid w:val="00D44B77"/>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A42"/>
    <w:rsid w:val="00D52D05"/>
    <w:rsid w:val="00D52E5F"/>
    <w:rsid w:val="00D52F26"/>
    <w:rsid w:val="00D530CC"/>
    <w:rsid w:val="00D53528"/>
    <w:rsid w:val="00D53C32"/>
    <w:rsid w:val="00D54210"/>
    <w:rsid w:val="00D5478F"/>
    <w:rsid w:val="00D550FB"/>
    <w:rsid w:val="00D552C7"/>
    <w:rsid w:val="00D554A4"/>
    <w:rsid w:val="00D55C2E"/>
    <w:rsid w:val="00D568AB"/>
    <w:rsid w:val="00D569CD"/>
    <w:rsid w:val="00D569E2"/>
    <w:rsid w:val="00D56AA8"/>
    <w:rsid w:val="00D576BD"/>
    <w:rsid w:val="00D578B3"/>
    <w:rsid w:val="00D57AF0"/>
    <w:rsid w:val="00D57E10"/>
    <w:rsid w:val="00D57F3B"/>
    <w:rsid w:val="00D6018B"/>
    <w:rsid w:val="00D604BD"/>
    <w:rsid w:val="00D6158B"/>
    <w:rsid w:val="00D61626"/>
    <w:rsid w:val="00D627FD"/>
    <w:rsid w:val="00D62BEE"/>
    <w:rsid w:val="00D631A8"/>
    <w:rsid w:val="00D63C2C"/>
    <w:rsid w:val="00D6418F"/>
    <w:rsid w:val="00D644E5"/>
    <w:rsid w:val="00D648BC"/>
    <w:rsid w:val="00D64C14"/>
    <w:rsid w:val="00D6514D"/>
    <w:rsid w:val="00D65639"/>
    <w:rsid w:val="00D66989"/>
    <w:rsid w:val="00D66FAC"/>
    <w:rsid w:val="00D67875"/>
    <w:rsid w:val="00D67A1F"/>
    <w:rsid w:val="00D67EE5"/>
    <w:rsid w:val="00D7014F"/>
    <w:rsid w:val="00D70DB8"/>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75DB"/>
    <w:rsid w:val="00D7797A"/>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B29"/>
    <w:rsid w:val="00D87501"/>
    <w:rsid w:val="00D87601"/>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5363"/>
    <w:rsid w:val="00D954E0"/>
    <w:rsid w:val="00D95FCD"/>
    <w:rsid w:val="00D96178"/>
    <w:rsid w:val="00D96A08"/>
    <w:rsid w:val="00D9773C"/>
    <w:rsid w:val="00DA0372"/>
    <w:rsid w:val="00DA0466"/>
    <w:rsid w:val="00DA1347"/>
    <w:rsid w:val="00DA2792"/>
    <w:rsid w:val="00DA2FD3"/>
    <w:rsid w:val="00DA33EA"/>
    <w:rsid w:val="00DA3430"/>
    <w:rsid w:val="00DA489A"/>
    <w:rsid w:val="00DA49F2"/>
    <w:rsid w:val="00DA59DC"/>
    <w:rsid w:val="00DA5BBF"/>
    <w:rsid w:val="00DA61A0"/>
    <w:rsid w:val="00DA667D"/>
    <w:rsid w:val="00DA73BE"/>
    <w:rsid w:val="00DA7EED"/>
    <w:rsid w:val="00DB0326"/>
    <w:rsid w:val="00DB05B2"/>
    <w:rsid w:val="00DB079C"/>
    <w:rsid w:val="00DB07DF"/>
    <w:rsid w:val="00DB0D25"/>
    <w:rsid w:val="00DB1757"/>
    <w:rsid w:val="00DB1BB3"/>
    <w:rsid w:val="00DB1EDC"/>
    <w:rsid w:val="00DB2205"/>
    <w:rsid w:val="00DB2A5B"/>
    <w:rsid w:val="00DB2CE2"/>
    <w:rsid w:val="00DB3878"/>
    <w:rsid w:val="00DB3975"/>
    <w:rsid w:val="00DB44EA"/>
    <w:rsid w:val="00DB4A2E"/>
    <w:rsid w:val="00DB4F44"/>
    <w:rsid w:val="00DB5249"/>
    <w:rsid w:val="00DB5E62"/>
    <w:rsid w:val="00DB65C4"/>
    <w:rsid w:val="00DB6847"/>
    <w:rsid w:val="00DB7AB1"/>
    <w:rsid w:val="00DB7B09"/>
    <w:rsid w:val="00DB7BD4"/>
    <w:rsid w:val="00DB7BDE"/>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5D9B"/>
    <w:rsid w:val="00DC651A"/>
    <w:rsid w:val="00DC6792"/>
    <w:rsid w:val="00DC6B78"/>
    <w:rsid w:val="00DC755B"/>
    <w:rsid w:val="00DC75C1"/>
    <w:rsid w:val="00DD03CE"/>
    <w:rsid w:val="00DD0A15"/>
    <w:rsid w:val="00DD0A55"/>
    <w:rsid w:val="00DD0F5C"/>
    <w:rsid w:val="00DD134D"/>
    <w:rsid w:val="00DD13A1"/>
    <w:rsid w:val="00DD1605"/>
    <w:rsid w:val="00DD1B1A"/>
    <w:rsid w:val="00DD1F1B"/>
    <w:rsid w:val="00DD204E"/>
    <w:rsid w:val="00DD38C7"/>
    <w:rsid w:val="00DD3D72"/>
    <w:rsid w:val="00DD3E1C"/>
    <w:rsid w:val="00DD48E9"/>
    <w:rsid w:val="00DD4BCD"/>
    <w:rsid w:val="00DD4CC7"/>
    <w:rsid w:val="00DD4CD9"/>
    <w:rsid w:val="00DD4DFB"/>
    <w:rsid w:val="00DD5BFA"/>
    <w:rsid w:val="00DD6974"/>
    <w:rsid w:val="00DD784B"/>
    <w:rsid w:val="00DE0334"/>
    <w:rsid w:val="00DE0494"/>
    <w:rsid w:val="00DE05FE"/>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BA4"/>
    <w:rsid w:val="00DE5D08"/>
    <w:rsid w:val="00DE64EF"/>
    <w:rsid w:val="00DE668F"/>
    <w:rsid w:val="00DE6EA3"/>
    <w:rsid w:val="00DE6FA4"/>
    <w:rsid w:val="00DE73A1"/>
    <w:rsid w:val="00DE73BC"/>
    <w:rsid w:val="00DE7610"/>
    <w:rsid w:val="00DE7952"/>
    <w:rsid w:val="00DE79C0"/>
    <w:rsid w:val="00DF0992"/>
    <w:rsid w:val="00DF0D00"/>
    <w:rsid w:val="00DF1AF6"/>
    <w:rsid w:val="00DF29FB"/>
    <w:rsid w:val="00DF2B4A"/>
    <w:rsid w:val="00DF2CF3"/>
    <w:rsid w:val="00DF2E20"/>
    <w:rsid w:val="00DF341C"/>
    <w:rsid w:val="00DF370E"/>
    <w:rsid w:val="00DF3BF9"/>
    <w:rsid w:val="00DF3E30"/>
    <w:rsid w:val="00DF414D"/>
    <w:rsid w:val="00DF4EDB"/>
    <w:rsid w:val="00DF5369"/>
    <w:rsid w:val="00DF56E5"/>
    <w:rsid w:val="00DF5888"/>
    <w:rsid w:val="00DF59F2"/>
    <w:rsid w:val="00DF656B"/>
    <w:rsid w:val="00DF6922"/>
    <w:rsid w:val="00DF696D"/>
    <w:rsid w:val="00DF753E"/>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206"/>
    <w:rsid w:val="00E04312"/>
    <w:rsid w:val="00E04595"/>
    <w:rsid w:val="00E045B5"/>
    <w:rsid w:val="00E04F25"/>
    <w:rsid w:val="00E0572A"/>
    <w:rsid w:val="00E06110"/>
    <w:rsid w:val="00E067EB"/>
    <w:rsid w:val="00E107E4"/>
    <w:rsid w:val="00E108A9"/>
    <w:rsid w:val="00E10E4C"/>
    <w:rsid w:val="00E11DF4"/>
    <w:rsid w:val="00E11FF1"/>
    <w:rsid w:val="00E127D8"/>
    <w:rsid w:val="00E12A86"/>
    <w:rsid w:val="00E13171"/>
    <w:rsid w:val="00E13AED"/>
    <w:rsid w:val="00E13F55"/>
    <w:rsid w:val="00E14364"/>
    <w:rsid w:val="00E14A2E"/>
    <w:rsid w:val="00E14C20"/>
    <w:rsid w:val="00E15679"/>
    <w:rsid w:val="00E1593F"/>
    <w:rsid w:val="00E15C3F"/>
    <w:rsid w:val="00E15D1D"/>
    <w:rsid w:val="00E15D38"/>
    <w:rsid w:val="00E16B54"/>
    <w:rsid w:val="00E16D10"/>
    <w:rsid w:val="00E174A2"/>
    <w:rsid w:val="00E1798C"/>
    <w:rsid w:val="00E17D32"/>
    <w:rsid w:val="00E2017B"/>
    <w:rsid w:val="00E206BF"/>
    <w:rsid w:val="00E21543"/>
    <w:rsid w:val="00E21573"/>
    <w:rsid w:val="00E21AA7"/>
    <w:rsid w:val="00E21F92"/>
    <w:rsid w:val="00E220EE"/>
    <w:rsid w:val="00E22317"/>
    <w:rsid w:val="00E22541"/>
    <w:rsid w:val="00E22C3E"/>
    <w:rsid w:val="00E22F27"/>
    <w:rsid w:val="00E241C3"/>
    <w:rsid w:val="00E244F7"/>
    <w:rsid w:val="00E247F6"/>
    <w:rsid w:val="00E24BEC"/>
    <w:rsid w:val="00E2534E"/>
    <w:rsid w:val="00E25A23"/>
    <w:rsid w:val="00E25E31"/>
    <w:rsid w:val="00E2624E"/>
    <w:rsid w:val="00E265FF"/>
    <w:rsid w:val="00E2691C"/>
    <w:rsid w:val="00E269EB"/>
    <w:rsid w:val="00E26B2D"/>
    <w:rsid w:val="00E26C99"/>
    <w:rsid w:val="00E27041"/>
    <w:rsid w:val="00E27095"/>
    <w:rsid w:val="00E276A6"/>
    <w:rsid w:val="00E2773B"/>
    <w:rsid w:val="00E2781C"/>
    <w:rsid w:val="00E278DC"/>
    <w:rsid w:val="00E30026"/>
    <w:rsid w:val="00E302AC"/>
    <w:rsid w:val="00E30749"/>
    <w:rsid w:val="00E30AC5"/>
    <w:rsid w:val="00E310C3"/>
    <w:rsid w:val="00E325EC"/>
    <w:rsid w:val="00E32B3B"/>
    <w:rsid w:val="00E33626"/>
    <w:rsid w:val="00E3370B"/>
    <w:rsid w:val="00E33C16"/>
    <w:rsid w:val="00E34193"/>
    <w:rsid w:val="00E34A6E"/>
    <w:rsid w:val="00E34F00"/>
    <w:rsid w:val="00E35089"/>
    <w:rsid w:val="00E356A0"/>
    <w:rsid w:val="00E35B9C"/>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3F5E"/>
    <w:rsid w:val="00E450C7"/>
    <w:rsid w:val="00E463D9"/>
    <w:rsid w:val="00E464F0"/>
    <w:rsid w:val="00E46AE1"/>
    <w:rsid w:val="00E47F88"/>
    <w:rsid w:val="00E47FBB"/>
    <w:rsid w:val="00E50384"/>
    <w:rsid w:val="00E50884"/>
    <w:rsid w:val="00E50BFA"/>
    <w:rsid w:val="00E50DA5"/>
    <w:rsid w:val="00E50FA1"/>
    <w:rsid w:val="00E5112D"/>
    <w:rsid w:val="00E5143B"/>
    <w:rsid w:val="00E516BA"/>
    <w:rsid w:val="00E528C3"/>
    <w:rsid w:val="00E52A82"/>
    <w:rsid w:val="00E52D97"/>
    <w:rsid w:val="00E52E8C"/>
    <w:rsid w:val="00E52FFF"/>
    <w:rsid w:val="00E536AE"/>
    <w:rsid w:val="00E53EFF"/>
    <w:rsid w:val="00E5441B"/>
    <w:rsid w:val="00E544FC"/>
    <w:rsid w:val="00E54721"/>
    <w:rsid w:val="00E551D0"/>
    <w:rsid w:val="00E55A52"/>
    <w:rsid w:val="00E55A7E"/>
    <w:rsid w:val="00E55B56"/>
    <w:rsid w:val="00E562A4"/>
    <w:rsid w:val="00E5655F"/>
    <w:rsid w:val="00E5656C"/>
    <w:rsid w:val="00E567C9"/>
    <w:rsid w:val="00E605C7"/>
    <w:rsid w:val="00E60CB1"/>
    <w:rsid w:val="00E61042"/>
    <w:rsid w:val="00E61241"/>
    <w:rsid w:val="00E61AF9"/>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806C8"/>
    <w:rsid w:val="00E80ACF"/>
    <w:rsid w:val="00E8123E"/>
    <w:rsid w:val="00E81D1B"/>
    <w:rsid w:val="00E81E08"/>
    <w:rsid w:val="00E82155"/>
    <w:rsid w:val="00E83184"/>
    <w:rsid w:val="00E83386"/>
    <w:rsid w:val="00E83FEA"/>
    <w:rsid w:val="00E8442F"/>
    <w:rsid w:val="00E847C6"/>
    <w:rsid w:val="00E85249"/>
    <w:rsid w:val="00E853AE"/>
    <w:rsid w:val="00E8551F"/>
    <w:rsid w:val="00E8570C"/>
    <w:rsid w:val="00E8628B"/>
    <w:rsid w:val="00E86A8E"/>
    <w:rsid w:val="00E86E72"/>
    <w:rsid w:val="00E86FAF"/>
    <w:rsid w:val="00E90A17"/>
    <w:rsid w:val="00E90F0A"/>
    <w:rsid w:val="00E92659"/>
    <w:rsid w:val="00E92823"/>
    <w:rsid w:val="00E9282E"/>
    <w:rsid w:val="00E92968"/>
    <w:rsid w:val="00E92A6B"/>
    <w:rsid w:val="00E92E30"/>
    <w:rsid w:val="00E9340F"/>
    <w:rsid w:val="00E940E8"/>
    <w:rsid w:val="00E943C3"/>
    <w:rsid w:val="00E94F3E"/>
    <w:rsid w:val="00E95305"/>
    <w:rsid w:val="00E953C9"/>
    <w:rsid w:val="00E95B19"/>
    <w:rsid w:val="00E95DBC"/>
    <w:rsid w:val="00E95ED1"/>
    <w:rsid w:val="00E96EB8"/>
    <w:rsid w:val="00E9712B"/>
    <w:rsid w:val="00E971E4"/>
    <w:rsid w:val="00E977D1"/>
    <w:rsid w:val="00E9797B"/>
    <w:rsid w:val="00EA0019"/>
    <w:rsid w:val="00EA017E"/>
    <w:rsid w:val="00EA06AA"/>
    <w:rsid w:val="00EA07FD"/>
    <w:rsid w:val="00EA0AE5"/>
    <w:rsid w:val="00EA16E8"/>
    <w:rsid w:val="00EA2246"/>
    <w:rsid w:val="00EA269B"/>
    <w:rsid w:val="00EA2982"/>
    <w:rsid w:val="00EA3417"/>
    <w:rsid w:val="00EA356C"/>
    <w:rsid w:val="00EA3B8D"/>
    <w:rsid w:val="00EA3CC2"/>
    <w:rsid w:val="00EA4169"/>
    <w:rsid w:val="00EA4C93"/>
    <w:rsid w:val="00EA4FD3"/>
    <w:rsid w:val="00EA570B"/>
    <w:rsid w:val="00EA5F1E"/>
    <w:rsid w:val="00EA60BA"/>
    <w:rsid w:val="00EA65FA"/>
    <w:rsid w:val="00EA66C4"/>
    <w:rsid w:val="00EA6DA2"/>
    <w:rsid w:val="00EA731D"/>
    <w:rsid w:val="00EA74C0"/>
    <w:rsid w:val="00EA76D0"/>
    <w:rsid w:val="00EA78AA"/>
    <w:rsid w:val="00EB0C04"/>
    <w:rsid w:val="00EB0D3F"/>
    <w:rsid w:val="00EB16D6"/>
    <w:rsid w:val="00EB3003"/>
    <w:rsid w:val="00EB3CBA"/>
    <w:rsid w:val="00EB3F6A"/>
    <w:rsid w:val="00EB498F"/>
    <w:rsid w:val="00EB49D9"/>
    <w:rsid w:val="00EB4C31"/>
    <w:rsid w:val="00EB4EFA"/>
    <w:rsid w:val="00EB5916"/>
    <w:rsid w:val="00EB5CA4"/>
    <w:rsid w:val="00EB6492"/>
    <w:rsid w:val="00EB6900"/>
    <w:rsid w:val="00EB6B6C"/>
    <w:rsid w:val="00EB71EF"/>
    <w:rsid w:val="00EB774E"/>
    <w:rsid w:val="00EB782A"/>
    <w:rsid w:val="00EB7CCB"/>
    <w:rsid w:val="00EC0B7A"/>
    <w:rsid w:val="00EC0BD9"/>
    <w:rsid w:val="00EC19DD"/>
    <w:rsid w:val="00EC1E9C"/>
    <w:rsid w:val="00EC1F62"/>
    <w:rsid w:val="00EC25DA"/>
    <w:rsid w:val="00EC2C3C"/>
    <w:rsid w:val="00EC2D65"/>
    <w:rsid w:val="00EC33B0"/>
    <w:rsid w:val="00EC3A9A"/>
    <w:rsid w:val="00EC3DB6"/>
    <w:rsid w:val="00EC47CB"/>
    <w:rsid w:val="00EC49AA"/>
    <w:rsid w:val="00EC4D49"/>
    <w:rsid w:val="00EC5724"/>
    <w:rsid w:val="00EC615D"/>
    <w:rsid w:val="00EC66D6"/>
    <w:rsid w:val="00EC6AF4"/>
    <w:rsid w:val="00EC7CB8"/>
    <w:rsid w:val="00ED0559"/>
    <w:rsid w:val="00ED0912"/>
    <w:rsid w:val="00ED1652"/>
    <w:rsid w:val="00ED1E5C"/>
    <w:rsid w:val="00ED20FC"/>
    <w:rsid w:val="00ED227D"/>
    <w:rsid w:val="00ED23D7"/>
    <w:rsid w:val="00ED242A"/>
    <w:rsid w:val="00ED26B3"/>
    <w:rsid w:val="00ED2702"/>
    <w:rsid w:val="00ED2770"/>
    <w:rsid w:val="00ED29F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CB3"/>
    <w:rsid w:val="00F0752F"/>
    <w:rsid w:val="00F076CD"/>
    <w:rsid w:val="00F10272"/>
    <w:rsid w:val="00F1055C"/>
    <w:rsid w:val="00F10D8D"/>
    <w:rsid w:val="00F10DC0"/>
    <w:rsid w:val="00F10F5F"/>
    <w:rsid w:val="00F1142D"/>
    <w:rsid w:val="00F114BD"/>
    <w:rsid w:val="00F1179A"/>
    <w:rsid w:val="00F12627"/>
    <w:rsid w:val="00F12D5B"/>
    <w:rsid w:val="00F131D6"/>
    <w:rsid w:val="00F1362C"/>
    <w:rsid w:val="00F13AAC"/>
    <w:rsid w:val="00F13B85"/>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2680"/>
    <w:rsid w:val="00F22B47"/>
    <w:rsid w:val="00F233BD"/>
    <w:rsid w:val="00F23568"/>
    <w:rsid w:val="00F23A70"/>
    <w:rsid w:val="00F2428A"/>
    <w:rsid w:val="00F24295"/>
    <w:rsid w:val="00F25321"/>
    <w:rsid w:val="00F2645C"/>
    <w:rsid w:val="00F2662E"/>
    <w:rsid w:val="00F2692E"/>
    <w:rsid w:val="00F27224"/>
    <w:rsid w:val="00F2775B"/>
    <w:rsid w:val="00F30CD6"/>
    <w:rsid w:val="00F31466"/>
    <w:rsid w:val="00F31470"/>
    <w:rsid w:val="00F314B4"/>
    <w:rsid w:val="00F31577"/>
    <w:rsid w:val="00F3179A"/>
    <w:rsid w:val="00F31C23"/>
    <w:rsid w:val="00F3212D"/>
    <w:rsid w:val="00F32231"/>
    <w:rsid w:val="00F3238B"/>
    <w:rsid w:val="00F32AC7"/>
    <w:rsid w:val="00F33CBF"/>
    <w:rsid w:val="00F34242"/>
    <w:rsid w:val="00F342FB"/>
    <w:rsid w:val="00F345FF"/>
    <w:rsid w:val="00F34910"/>
    <w:rsid w:val="00F34A0E"/>
    <w:rsid w:val="00F350C5"/>
    <w:rsid w:val="00F3531B"/>
    <w:rsid w:val="00F35535"/>
    <w:rsid w:val="00F35AB1"/>
    <w:rsid w:val="00F35C71"/>
    <w:rsid w:val="00F3602A"/>
    <w:rsid w:val="00F36CA3"/>
    <w:rsid w:val="00F37067"/>
    <w:rsid w:val="00F37375"/>
    <w:rsid w:val="00F377D5"/>
    <w:rsid w:val="00F3788E"/>
    <w:rsid w:val="00F37B76"/>
    <w:rsid w:val="00F37E8C"/>
    <w:rsid w:val="00F405B5"/>
    <w:rsid w:val="00F40678"/>
    <w:rsid w:val="00F40B26"/>
    <w:rsid w:val="00F41BEE"/>
    <w:rsid w:val="00F41C81"/>
    <w:rsid w:val="00F41F37"/>
    <w:rsid w:val="00F42972"/>
    <w:rsid w:val="00F42A27"/>
    <w:rsid w:val="00F42D00"/>
    <w:rsid w:val="00F43505"/>
    <w:rsid w:val="00F437C8"/>
    <w:rsid w:val="00F44187"/>
    <w:rsid w:val="00F44395"/>
    <w:rsid w:val="00F445E5"/>
    <w:rsid w:val="00F44700"/>
    <w:rsid w:val="00F45858"/>
    <w:rsid w:val="00F4601D"/>
    <w:rsid w:val="00F4663D"/>
    <w:rsid w:val="00F46CC6"/>
    <w:rsid w:val="00F470A8"/>
    <w:rsid w:val="00F47196"/>
    <w:rsid w:val="00F476AE"/>
    <w:rsid w:val="00F47CE5"/>
    <w:rsid w:val="00F52167"/>
    <w:rsid w:val="00F52420"/>
    <w:rsid w:val="00F5250C"/>
    <w:rsid w:val="00F529AF"/>
    <w:rsid w:val="00F52B80"/>
    <w:rsid w:val="00F52CC7"/>
    <w:rsid w:val="00F52DD6"/>
    <w:rsid w:val="00F53D8A"/>
    <w:rsid w:val="00F54C22"/>
    <w:rsid w:val="00F54C59"/>
    <w:rsid w:val="00F5514B"/>
    <w:rsid w:val="00F552C8"/>
    <w:rsid w:val="00F55733"/>
    <w:rsid w:val="00F55DAD"/>
    <w:rsid w:val="00F55DBF"/>
    <w:rsid w:val="00F55E97"/>
    <w:rsid w:val="00F55F02"/>
    <w:rsid w:val="00F56434"/>
    <w:rsid w:val="00F5692C"/>
    <w:rsid w:val="00F56A1D"/>
    <w:rsid w:val="00F56C9E"/>
    <w:rsid w:val="00F56E6E"/>
    <w:rsid w:val="00F56F62"/>
    <w:rsid w:val="00F57497"/>
    <w:rsid w:val="00F57C1B"/>
    <w:rsid w:val="00F57E38"/>
    <w:rsid w:val="00F603CF"/>
    <w:rsid w:val="00F6081F"/>
    <w:rsid w:val="00F62253"/>
    <w:rsid w:val="00F6269A"/>
    <w:rsid w:val="00F62917"/>
    <w:rsid w:val="00F64023"/>
    <w:rsid w:val="00F647C9"/>
    <w:rsid w:val="00F64AA7"/>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F9D"/>
    <w:rsid w:val="00F703A8"/>
    <w:rsid w:val="00F70406"/>
    <w:rsid w:val="00F707BF"/>
    <w:rsid w:val="00F71494"/>
    <w:rsid w:val="00F71F01"/>
    <w:rsid w:val="00F72A6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095"/>
    <w:rsid w:val="00F9159D"/>
    <w:rsid w:val="00F915AB"/>
    <w:rsid w:val="00F919D9"/>
    <w:rsid w:val="00F93260"/>
    <w:rsid w:val="00F93C97"/>
    <w:rsid w:val="00F93CEB"/>
    <w:rsid w:val="00F93ED9"/>
    <w:rsid w:val="00F93EE0"/>
    <w:rsid w:val="00F93F6F"/>
    <w:rsid w:val="00F940DC"/>
    <w:rsid w:val="00F952EA"/>
    <w:rsid w:val="00F95508"/>
    <w:rsid w:val="00F958A0"/>
    <w:rsid w:val="00F95CC0"/>
    <w:rsid w:val="00F95E66"/>
    <w:rsid w:val="00F95F0F"/>
    <w:rsid w:val="00F96795"/>
    <w:rsid w:val="00F96A97"/>
    <w:rsid w:val="00F97735"/>
    <w:rsid w:val="00FA0AE2"/>
    <w:rsid w:val="00FA112A"/>
    <w:rsid w:val="00FA117D"/>
    <w:rsid w:val="00FA1417"/>
    <w:rsid w:val="00FA1B55"/>
    <w:rsid w:val="00FA203A"/>
    <w:rsid w:val="00FA2583"/>
    <w:rsid w:val="00FA261C"/>
    <w:rsid w:val="00FA26E9"/>
    <w:rsid w:val="00FA2F4D"/>
    <w:rsid w:val="00FA329F"/>
    <w:rsid w:val="00FA3CFD"/>
    <w:rsid w:val="00FA3DC3"/>
    <w:rsid w:val="00FA4804"/>
    <w:rsid w:val="00FA48AB"/>
    <w:rsid w:val="00FA6450"/>
    <w:rsid w:val="00FA6E09"/>
    <w:rsid w:val="00FA719B"/>
    <w:rsid w:val="00FA721D"/>
    <w:rsid w:val="00FA7B02"/>
    <w:rsid w:val="00FA7F4D"/>
    <w:rsid w:val="00FB00AE"/>
    <w:rsid w:val="00FB0547"/>
    <w:rsid w:val="00FB1C54"/>
    <w:rsid w:val="00FB1CC2"/>
    <w:rsid w:val="00FB20C7"/>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236"/>
    <w:rsid w:val="00FC2E02"/>
    <w:rsid w:val="00FC3197"/>
    <w:rsid w:val="00FC38E6"/>
    <w:rsid w:val="00FC470F"/>
    <w:rsid w:val="00FC4AB6"/>
    <w:rsid w:val="00FC4B80"/>
    <w:rsid w:val="00FC4F97"/>
    <w:rsid w:val="00FC5486"/>
    <w:rsid w:val="00FC56BD"/>
    <w:rsid w:val="00FC5FDF"/>
    <w:rsid w:val="00FC6E6F"/>
    <w:rsid w:val="00FD01AC"/>
    <w:rsid w:val="00FD0B24"/>
    <w:rsid w:val="00FD0D1A"/>
    <w:rsid w:val="00FD0DDC"/>
    <w:rsid w:val="00FD0E43"/>
    <w:rsid w:val="00FD0F77"/>
    <w:rsid w:val="00FD0FAC"/>
    <w:rsid w:val="00FD1902"/>
    <w:rsid w:val="00FD1DF5"/>
    <w:rsid w:val="00FD2319"/>
    <w:rsid w:val="00FD23A6"/>
    <w:rsid w:val="00FD2A12"/>
    <w:rsid w:val="00FD3536"/>
    <w:rsid w:val="00FD422A"/>
    <w:rsid w:val="00FD43AC"/>
    <w:rsid w:val="00FD4923"/>
    <w:rsid w:val="00FD51A2"/>
    <w:rsid w:val="00FD5622"/>
    <w:rsid w:val="00FD58B7"/>
    <w:rsid w:val="00FD5D1B"/>
    <w:rsid w:val="00FD7DEC"/>
    <w:rsid w:val="00FE0394"/>
    <w:rsid w:val="00FE03AF"/>
    <w:rsid w:val="00FE1723"/>
    <w:rsid w:val="00FE260C"/>
    <w:rsid w:val="00FE3736"/>
    <w:rsid w:val="00FE3EFB"/>
    <w:rsid w:val="00FE4558"/>
    <w:rsid w:val="00FE5003"/>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FE6"/>
    <w:rsid w:val="00FF619B"/>
    <w:rsid w:val="00FF67FC"/>
    <w:rsid w:val="00FF687F"/>
    <w:rsid w:val="00FF6C1F"/>
    <w:rsid w:val="00FF71C4"/>
    <w:rsid w:val="00FF75C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4577"/>
    <o:shapelayout v:ext="edit">
      <o:idmap v:ext="edit" data="1"/>
    </o:shapelayout>
  </w:shapeDefaults>
  <w:decimalSymbol w:val="."/>
  <w:listSeparator w:val=","/>
  <w14:docId w14:val="77C6E354"/>
  <w15:docId w15:val="{9D1F6E76-CE54-4E74-92C6-9E72CEDCC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0963"/>
    <w:rPr>
      <w:rFonts w:asciiTheme="minorHAnsi" w:eastAsia="Times New Roman" w:hAnsiTheme="minorHAnsi" w:cstheme="minorBidi"/>
      <w:sz w:val="22"/>
      <w:szCs w:val="22"/>
      <w:bdr w:val="none" w:sz="0" w:space="0" w:color="auto"/>
      <w:lang w:eastAsia="en-US"/>
    </w:rPr>
  </w:style>
  <w:style w:type="paragraph" w:styleId="Heading3">
    <w:name w:val="heading 3"/>
    <w:basedOn w:val="Normal"/>
    <w:next w:val="Normal"/>
    <w:link w:val="Heading3Char"/>
    <w:uiPriority w:val="9"/>
    <w:semiHidden/>
    <w:unhideWhenUsed/>
    <w:qFormat/>
    <w:rsid w:val="00BB3C3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after="0"/>
      <w:outlineLvl w:val="2"/>
    </w:pPr>
    <w:rPr>
      <w:rFonts w:ascii="Arial" w:eastAsiaTheme="majorEastAsia" w:hAnsi="Arial" w:cs="Arial"/>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3Char">
    <w:name w:val="Heading 3 Char"/>
    <w:basedOn w:val="DefaultParagraphFont"/>
    <w:link w:val="Heading3"/>
    <w:uiPriority w:val="9"/>
    <w:semiHidden/>
    <w:rsid w:val="00BB3C38"/>
    <w:rPr>
      <w:rFonts w:ascii="Arial" w:eastAsiaTheme="majorEastAsia" w:hAnsi="Arial" w:cs="Arial"/>
      <w:color w:val="243F60" w:themeColor="accent1" w:themeShade="7F"/>
      <w:sz w:val="24"/>
      <w:szCs w:val="24"/>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8DFD86-B47A-4E4A-AD1E-7539678A7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612</TotalTime>
  <Pages>14</Pages>
  <Words>3927</Words>
  <Characters>22386</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Leah Joseph (Swansea Bay UHB - Corporate)</cp:lastModifiedBy>
  <cp:revision>32</cp:revision>
  <cp:lastPrinted>2021-08-02T15:07:00Z</cp:lastPrinted>
  <dcterms:created xsi:type="dcterms:W3CDTF">2022-03-16T18:42:00Z</dcterms:created>
  <dcterms:modified xsi:type="dcterms:W3CDTF">2022-06-13T11:42:00Z</dcterms:modified>
</cp:coreProperties>
</file>