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145A55" w:rsidRDefault="00002A1E" w:rsidP="008C0EF6">
      <w:pPr>
        <w:spacing w:before="0" w:after="0"/>
        <w:jc w:val="center"/>
        <w:outlineLvl w:val="0"/>
        <w:rPr>
          <w:rFonts w:ascii="Arial" w:eastAsia="Arial Bold" w:hAnsi="Arial" w:cs="Arial"/>
          <w:b/>
          <w:sz w:val="24"/>
          <w:szCs w:val="24"/>
        </w:rPr>
      </w:pPr>
      <w:r w:rsidRPr="00145A55">
        <w:rPr>
          <w:rFonts w:ascii="Arial" w:hAnsi="Arial" w:cs="Arial"/>
          <w:b/>
          <w:sz w:val="24"/>
          <w:szCs w:val="24"/>
        </w:rPr>
        <w:t>Swansea Bay</w:t>
      </w:r>
      <w:r w:rsidR="00751DE6" w:rsidRPr="00145A55">
        <w:rPr>
          <w:rFonts w:ascii="Arial" w:hAnsi="Arial" w:cs="Arial"/>
          <w:b/>
          <w:sz w:val="24"/>
          <w:szCs w:val="24"/>
        </w:rPr>
        <w:t xml:space="preserve"> University </w:t>
      </w:r>
      <w:r w:rsidRPr="00145A55">
        <w:rPr>
          <w:rFonts w:ascii="Arial" w:hAnsi="Arial" w:cs="Arial"/>
          <w:b/>
          <w:sz w:val="24"/>
          <w:szCs w:val="24"/>
        </w:rPr>
        <w:t>Health Board</w:t>
      </w:r>
    </w:p>
    <w:p w14:paraId="18B01157" w14:textId="02211D63" w:rsidR="00165BB8" w:rsidRPr="00145A55" w:rsidRDefault="00960A3E"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145A55">
        <w:rPr>
          <w:rFonts w:ascii="Arial" w:hAnsi="Arial" w:cs="Arial"/>
          <w:b/>
          <w:color w:val="FF0000"/>
          <w:sz w:val="24"/>
          <w:szCs w:val="24"/>
        </w:rPr>
        <w:t>onfirmed</w:t>
      </w:r>
    </w:p>
    <w:p w14:paraId="359604C2" w14:textId="77777777" w:rsidR="00751DE6" w:rsidRPr="00145A55" w:rsidRDefault="00751DE6" w:rsidP="008C0EF6">
      <w:pPr>
        <w:spacing w:before="0" w:after="0"/>
        <w:jc w:val="center"/>
        <w:rPr>
          <w:rFonts w:ascii="Arial" w:eastAsia="Arial Bold" w:hAnsi="Arial" w:cs="Arial"/>
          <w:b/>
          <w:sz w:val="24"/>
          <w:szCs w:val="24"/>
        </w:rPr>
      </w:pPr>
      <w:r w:rsidRPr="00145A55">
        <w:rPr>
          <w:rFonts w:ascii="Arial" w:hAnsi="Arial" w:cs="Arial"/>
          <w:b/>
          <w:sz w:val="24"/>
          <w:szCs w:val="24"/>
        </w:rPr>
        <w:t xml:space="preserve">Minutes of </w:t>
      </w:r>
      <w:r w:rsidR="008511D0" w:rsidRPr="00145A55">
        <w:rPr>
          <w:rFonts w:ascii="Arial" w:hAnsi="Arial" w:cs="Arial"/>
          <w:b/>
          <w:sz w:val="24"/>
          <w:szCs w:val="24"/>
        </w:rPr>
        <w:t xml:space="preserve">the </w:t>
      </w:r>
      <w:r w:rsidR="0024390F" w:rsidRPr="00145A55">
        <w:rPr>
          <w:rFonts w:ascii="Arial" w:hAnsi="Arial" w:cs="Arial"/>
          <w:b/>
          <w:sz w:val="24"/>
          <w:szCs w:val="24"/>
        </w:rPr>
        <w:t>P</w:t>
      </w:r>
      <w:r w:rsidR="00533F54" w:rsidRPr="00145A55">
        <w:rPr>
          <w:rFonts w:ascii="Arial" w:hAnsi="Arial" w:cs="Arial"/>
          <w:b/>
          <w:sz w:val="24"/>
          <w:szCs w:val="24"/>
        </w:rPr>
        <w:t>erformance and Finance Committee</w:t>
      </w:r>
    </w:p>
    <w:p w14:paraId="57414B42" w14:textId="66B8FD2F" w:rsidR="00301260" w:rsidRPr="00145A55" w:rsidRDefault="005443F2" w:rsidP="00301260">
      <w:pPr>
        <w:spacing w:before="0" w:after="0"/>
        <w:jc w:val="center"/>
        <w:rPr>
          <w:rFonts w:ascii="Arial" w:hAnsi="Arial" w:cs="Arial"/>
          <w:b/>
          <w:sz w:val="24"/>
          <w:szCs w:val="24"/>
        </w:rPr>
      </w:pPr>
      <w:proofErr w:type="gramStart"/>
      <w:r w:rsidRPr="00145A55">
        <w:rPr>
          <w:rFonts w:ascii="Arial" w:hAnsi="Arial" w:cs="Arial"/>
          <w:b/>
          <w:sz w:val="24"/>
          <w:szCs w:val="24"/>
        </w:rPr>
        <w:t>h</w:t>
      </w:r>
      <w:r w:rsidR="008511D0" w:rsidRPr="00145A55">
        <w:rPr>
          <w:rFonts w:ascii="Arial" w:hAnsi="Arial" w:cs="Arial"/>
          <w:b/>
          <w:sz w:val="24"/>
          <w:szCs w:val="24"/>
        </w:rPr>
        <w:t>eld</w:t>
      </w:r>
      <w:proofErr w:type="gramEnd"/>
      <w:r w:rsidR="008511D0" w:rsidRPr="00145A55">
        <w:rPr>
          <w:rFonts w:ascii="Arial" w:hAnsi="Arial" w:cs="Arial"/>
          <w:b/>
          <w:sz w:val="24"/>
          <w:szCs w:val="24"/>
        </w:rPr>
        <w:t xml:space="preserve"> on</w:t>
      </w:r>
      <w:r w:rsidR="00F96795" w:rsidRPr="00145A55">
        <w:rPr>
          <w:rFonts w:ascii="Arial" w:hAnsi="Arial" w:cs="Arial"/>
          <w:b/>
          <w:sz w:val="24"/>
          <w:szCs w:val="24"/>
        </w:rPr>
        <w:t xml:space="preserve"> </w:t>
      </w:r>
      <w:r w:rsidR="00EC69CA">
        <w:rPr>
          <w:rFonts w:ascii="Arial" w:hAnsi="Arial" w:cs="Arial"/>
          <w:b/>
          <w:sz w:val="24"/>
          <w:szCs w:val="24"/>
        </w:rPr>
        <w:t>28</w:t>
      </w:r>
      <w:r w:rsidR="00207B93" w:rsidRPr="00207B93">
        <w:rPr>
          <w:rFonts w:ascii="Arial" w:hAnsi="Arial" w:cs="Arial"/>
          <w:b/>
          <w:sz w:val="24"/>
          <w:szCs w:val="24"/>
          <w:vertAlign w:val="superscript"/>
        </w:rPr>
        <w:t>th</w:t>
      </w:r>
      <w:r w:rsidR="00EC69CA">
        <w:rPr>
          <w:rFonts w:ascii="Arial" w:hAnsi="Arial" w:cs="Arial"/>
          <w:b/>
          <w:sz w:val="24"/>
          <w:szCs w:val="24"/>
        </w:rPr>
        <w:t xml:space="preserve"> June</w:t>
      </w:r>
      <w:r w:rsidR="006D2EDA" w:rsidRPr="00145A55">
        <w:rPr>
          <w:rFonts w:ascii="Arial" w:hAnsi="Arial" w:cs="Arial"/>
          <w:b/>
          <w:sz w:val="24"/>
          <w:szCs w:val="24"/>
        </w:rPr>
        <w:t xml:space="preserve"> 2022 at </w:t>
      </w:r>
      <w:r w:rsidR="003A7497" w:rsidRPr="00145A55">
        <w:rPr>
          <w:rFonts w:ascii="Arial" w:hAnsi="Arial" w:cs="Arial"/>
          <w:b/>
          <w:sz w:val="24"/>
          <w:szCs w:val="24"/>
        </w:rPr>
        <w:t>9:30am</w:t>
      </w:r>
    </w:p>
    <w:p w14:paraId="7EF1196F" w14:textId="77777777" w:rsidR="00693300" w:rsidRPr="00145A55" w:rsidRDefault="007F2E95" w:rsidP="00301260">
      <w:pPr>
        <w:spacing w:before="0" w:after="0"/>
        <w:jc w:val="center"/>
        <w:rPr>
          <w:rFonts w:ascii="Arial" w:hAnsi="Arial" w:cs="Arial"/>
          <w:b/>
          <w:sz w:val="24"/>
          <w:szCs w:val="24"/>
        </w:rPr>
      </w:pPr>
      <w:r w:rsidRPr="00145A55">
        <w:rPr>
          <w:rFonts w:ascii="Arial" w:hAnsi="Arial" w:cs="Arial"/>
          <w:b/>
          <w:sz w:val="24"/>
          <w:szCs w:val="24"/>
        </w:rPr>
        <w:t>Microsoft Tea</w:t>
      </w:r>
      <w:bookmarkStart w:id="0" w:name="_GoBack"/>
      <w:bookmarkEnd w:id="0"/>
      <w:r w:rsidRPr="00145A55">
        <w:rPr>
          <w:rFonts w:ascii="Arial" w:hAnsi="Arial" w:cs="Arial"/>
          <w:b/>
          <w:sz w:val="24"/>
          <w:szCs w:val="24"/>
        </w:rPr>
        <w:t>ms</w:t>
      </w:r>
    </w:p>
    <w:p w14:paraId="0269BE33" w14:textId="77777777" w:rsidR="0017170D" w:rsidRPr="00145A55" w:rsidRDefault="0017170D" w:rsidP="00997E21">
      <w:pPr>
        <w:tabs>
          <w:tab w:val="left" w:pos="7686"/>
        </w:tabs>
        <w:spacing w:before="0" w:after="0"/>
        <w:rPr>
          <w:rFonts w:ascii="Arial" w:hAnsi="Arial" w:cs="Arial"/>
          <w:b/>
          <w:sz w:val="24"/>
          <w:szCs w:val="24"/>
        </w:rPr>
      </w:pPr>
      <w:r w:rsidRPr="00145A55">
        <w:rPr>
          <w:rFonts w:ascii="Arial" w:hAnsi="Arial" w:cs="Arial"/>
          <w:b/>
          <w:sz w:val="24"/>
          <w:szCs w:val="24"/>
        </w:rPr>
        <w:t>Present:</w:t>
      </w:r>
      <w:r w:rsidR="00997E21" w:rsidRPr="00145A55">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B37AC2" w:rsidRPr="00145A55" w14:paraId="7C360808" w14:textId="77777777" w:rsidTr="00EA18BF">
        <w:tc>
          <w:tcPr>
            <w:tcW w:w="2835" w:type="dxa"/>
          </w:tcPr>
          <w:p w14:paraId="2DB25C35" w14:textId="77777777" w:rsidR="0017170D" w:rsidRPr="00145A55" w:rsidRDefault="00003F9D" w:rsidP="002433F8">
            <w:pPr>
              <w:rPr>
                <w:rFonts w:ascii="Arial" w:hAnsi="Arial" w:cs="Arial"/>
                <w:sz w:val="24"/>
                <w:szCs w:val="24"/>
              </w:rPr>
            </w:pPr>
            <w:proofErr w:type="spellStart"/>
            <w:r w:rsidRPr="00145A55">
              <w:rPr>
                <w:rFonts w:ascii="Arial" w:hAnsi="Arial" w:cs="Arial"/>
                <w:sz w:val="24"/>
                <w:szCs w:val="24"/>
              </w:rPr>
              <w:t>Reena</w:t>
            </w:r>
            <w:proofErr w:type="spellEnd"/>
            <w:r w:rsidRPr="00145A55">
              <w:rPr>
                <w:rFonts w:ascii="Arial" w:hAnsi="Arial" w:cs="Arial"/>
                <w:sz w:val="24"/>
                <w:szCs w:val="24"/>
              </w:rPr>
              <w:t xml:space="preserve"> Owen</w:t>
            </w:r>
          </w:p>
          <w:p w14:paraId="376C4249" w14:textId="77777777" w:rsidR="00CE56A9" w:rsidRPr="00145A55" w:rsidRDefault="00CE56A9" w:rsidP="00301260">
            <w:pPr>
              <w:rPr>
                <w:rFonts w:ascii="Arial" w:hAnsi="Arial" w:cs="Arial"/>
                <w:sz w:val="24"/>
                <w:szCs w:val="24"/>
              </w:rPr>
            </w:pPr>
            <w:r w:rsidRPr="00145A55">
              <w:rPr>
                <w:rFonts w:ascii="Arial" w:hAnsi="Arial" w:cs="Arial"/>
                <w:sz w:val="24"/>
                <w:szCs w:val="24"/>
              </w:rPr>
              <w:t>Steve Spill</w:t>
            </w:r>
          </w:p>
          <w:p w14:paraId="4F37CD0D" w14:textId="77777777" w:rsidR="006A7C5C" w:rsidRPr="00145A55" w:rsidRDefault="006A7C5C" w:rsidP="00301260">
            <w:pPr>
              <w:rPr>
                <w:rFonts w:ascii="Arial" w:hAnsi="Arial" w:cs="Arial"/>
                <w:sz w:val="24"/>
                <w:szCs w:val="24"/>
              </w:rPr>
            </w:pPr>
            <w:r w:rsidRPr="00145A55">
              <w:rPr>
                <w:rFonts w:ascii="Arial" w:hAnsi="Arial" w:cs="Arial"/>
                <w:sz w:val="24"/>
                <w:szCs w:val="24"/>
              </w:rPr>
              <w:t xml:space="preserve">Patricia Price </w:t>
            </w:r>
          </w:p>
          <w:p w14:paraId="7D6CEB1A" w14:textId="77777777" w:rsidR="006065C0" w:rsidRDefault="00EA18BF" w:rsidP="00CE56A9">
            <w:pPr>
              <w:rPr>
                <w:rFonts w:ascii="Arial" w:hAnsi="Arial" w:cs="Arial"/>
                <w:sz w:val="24"/>
                <w:szCs w:val="24"/>
              </w:rPr>
            </w:pPr>
            <w:r>
              <w:rPr>
                <w:rFonts w:ascii="Arial" w:hAnsi="Arial" w:cs="Arial"/>
                <w:sz w:val="24"/>
                <w:szCs w:val="24"/>
              </w:rPr>
              <w:t>Darren Griffiths</w:t>
            </w:r>
          </w:p>
          <w:p w14:paraId="2AC24018" w14:textId="6A32F8B6" w:rsidR="00EA18BF" w:rsidRPr="00145A55" w:rsidRDefault="00EA18BF" w:rsidP="00420CE5">
            <w:pPr>
              <w:rPr>
                <w:rFonts w:ascii="Arial" w:hAnsi="Arial" w:cs="Arial"/>
                <w:sz w:val="24"/>
                <w:szCs w:val="24"/>
              </w:rPr>
            </w:pPr>
            <w:proofErr w:type="spellStart"/>
            <w:r>
              <w:rPr>
                <w:rFonts w:ascii="Arial" w:hAnsi="Arial" w:cs="Arial"/>
                <w:sz w:val="24"/>
                <w:szCs w:val="24"/>
              </w:rPr>
              <w:t>Si</w:t>
            </w:r>
            <w:r w:rsidR="00420CE5">
              <w:rPr>
                <w:rFonts w:ascii="Arial" w:hAnsi="Arial" w:cs="Arial"/>
                <w:sz w:val="24"/>
                <w:szCs w:val="24"/>
              </w:rPr>
              <w:t>â</w:t>
            </w:r>
            <w:r>
              <w:rPr>
                <w:rFonts w:ascii="Arial" w:hAnsi="Arial" w:cs="Arial"/>
                <w:sz w:val="24"/>
                <w:szCs w:val="24"/>
              </w:rPr>
              <w:t>n</w:t>
            </w:r>
            <w:proofErr w:type="spellEnd"/>
            <w:r>
              <w:rPr>
                <w:rFonts w:ascii="Arial" w:hAnsi="Arial" w:cs="Arial"/>
                <w:sz w:val="24"/>
                <w:szCs w:val="24"/>
              </w:rPr>
              <w:t xml:space="preserve"> Harrop-Griffiths</w:t>
            </w:r>
          </w:p>
        </w:tc>
        <w:tc>
          <w:tcPr>
            <w:tcW w:w="8253" w:type="dxa"/>
          </w:tcPr>
          <w:p w14:paraId="7921A06C" w14:textId="77777777" w:rsidR="00A94174" w:rsidRPr="00145A55" w:rsidRDefault="0017170D" w:rsidP="006B6DC8">
            <w:pPr>
              <w:rPr>
                <w:rFonts w:ascii="Arial" w:hAnsi="Arial" w:cs="Arial"/>
                <w:sz w:val="24"/>
                <w:szCs w:val="24"/>
              </w:rPr>
            </w:pPr>
            <w:r w:rsidRPr="00145A55">
              <w:rPr>
                <w:rFonts w:ascii="Arial" w:hAnsi="Arial" w:cs="Arial"/>
                <w:sz w:val="24"/>
                <w:szCs w:val="24"/>
              </w:rPr>
              <w:t xml:space="preserve">Independent Member </w:t>
            </w:r>
          </w:p>
          <w:p w14:paraId="173E389D" w14:textId="77777777" w:rsidR="00CE56A9" w:rsidRPr="00145A55" w:rsidRDefault="00CE56A9" w:rsidP="00313B07">
            <w:pPr>
              <w:rPr>
                <w:rFonts w:ascii="Arial" w:hAnsi="Arial" w:cs="Arial"/>
                <w:sz w:val="24"/>
                <w:szCs w:val="24"/>
              </w:rPr>
            </w:pPr>
            <w:r w:rsidRPr="00145A55">
              <w:rPr>
                <w:rFonts w:ascii="Arial" w:hAnsi="Arial" w:cs="Arial"/>
                <w:sz w:val="24"/>
                <w:szCs w:val="24"/>
              </w:rPr>
              <w:t>Vice-Chair</w:t>
            </w:r>
          </w:p>
          <w:p w14:paraId="490E9F53" w14:textId="77777777" w:rsidR="006A7C5C" w:rsidRPr="00145A55" w:rsidRDefault="006A7C5C" w:rsidP="00313B07">
            <w:pPr>
              <w:rPr>
                <w:rFonts w:ascii="Arial" w:hAnsi="Arial" w:cs="Arial"/>
                <w:sz w:val="24"/>
                <w:szCs w:val="24"/>
              </w:rPr>
            </w:pPr>
            <w:r w:rsidRPr="00145A55">
              <w:rPr>
                <w:rFonts w:ascii="Arial" w:hAnsi="Arial" w:cs="Arial"/>
                <w:sz w:val="24"/>
                <w:szCs w:val="24"/>
              </w:rPr>
              <w:t>Independent Member</w:t>
            </w:r>
          </w:p>
          <w:p w14:paraId="537664E2" w14:textId="77777777" w:rsidR="00AF2225" w:rsidRDefault="00EA18BF" w:rsidP="007D3BFD">
            <w:pPr>
              <w:rPr>
                <w:rFonts w:ascii="Arial" w:hAnsi="Arial" w:cs="Arial"/>
                <w:sz w:val="24"/>
                <w:szCs w:val="24"/>
              </w:rPr>
            </w:pPr>
            <w:r>
              <w:rPr>
                <w:rFonts w:ascii="Arial" w:hAnsi="Arial" w:cs="Arial"/>
                <w:sz w:val="24"/>
                <w:szCs w:val="24"/>
              </w:rPr>
              <w:t>Director of Finance and Performance</w:t>
            </w:r>
          </w:p>
          <w:p w14:paraId="51030725" w14:textId="21B94C4B" w:rsidR="00EA18BF" w:rsidRPr="00145A55" w:rsidRDefault="00EA18BF" w:rsidP="007D3BFD">
            <w:pPr>
              <w:rPr>
                <w:rFonts w:ascii="Arial" w:hAnsi="Arial" w:cs="Arial"/>
                <w:sz w:val="24"/>
                <w:szCs w:val="24"/>
              </w:rPr>
            </w:pPr>
            <w:r>
              <w:rPr>
                <w:rFonts w:ascii="Arial" w:hAnsi="Arial" w:cs="Arial"/>
                <w:sz w:val="24"/>
                <w:szCs w:val="24"/>
              </w:rPr>
              <w:t xml:space="preserve">Director of Strategy </w:t>
            </w:r>
          </w:p>
        </w:tc>
      </w:tr>
    </w:tbl>
    <w:p w14:paraId="3FDF02D5" w14:textId="77777777" w:rsidR="00397DB6" w:rsidRPr="00145A55" w:rsidRDefault="00397DB6" w:rsidP="003B0006">
      <w:pPr>
        <w:tabs>
          <w:tab w:val="left" w:pos="3960"/>
        </w:tabs>
        <w:spacing w:before="0" w:after="0"/>
        <w:rPr>
          <w:rFonts w:ascii="Arial" w:hAnsi="Arial" w:cs="Arial"/>
          <w:b/>
          <w:sz w:val="24"/>
          <w:szCs w:val="24"/>
        </w:rPr>
      </w:pPr>
    </w:p>
    <w:p w14:paraId="697C7CD1" w14:textId="77777777" w:rsidR="003B0006" w:rsidRPr="00145A55" w:rsidRDefault="003B0006" w:rsidP="003B0006">
      <w:pPr>
        <w:tabs>
          <w:tab w:val="left" w:pos="3960"/>
        </w:tabs>
        <w:spacing w:before="0" w:after="0"/>
        <w:rPr>
          <w:rFonts w:ascii="Arial" w:hAnsi="Arial" w:cs="Arial"/>
          <w:sz w:val="24"/>
          <w:szCs w:val="24"/>
        </w:rPr>
      </w:pPr>
      <w:r w:rsidRPr="00145A55">
        <w:rPr>
          <w:rFonts w:ascii="Arial" w:hAnsi="Arial" w:cs="Arial"/>
          <w:b/>
          <w:sz w:val="24"/>
          <w:szCs w:val="24"/>
        </w:rPr>
        <w:t>In Attendance:</w:t>
      </w:r>
      <w:r w:rsidRPr="00145A55">
        <w:rPr>
          <w:rFonts w:ascii="Arial" w:hAnsi="Arial" w:cs="Arial"/>
          <w:sz w:val="24"/>
          <w:szCs w:val="24"/>
        </w:rPr>
        <w:tab/>
      </w:r>
      <w:r w:rsidRPr="00145A55">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B37AC2" w:rsidRPr="00145A55" w14:paraId="3252100E" w14:textId="77777777" w:rsidTr="00EA18BF">
        <w:trPr>
          <w:trHeight w:val="573"/>
        </w:trPr>
        <w:tc>
          <w:tcPr>
            <w:tcW w:w="2835" w:type="dxa"/>
          </w:tcPr>
          <w:p w14:paraId="3A9D7135" w14:textId="133FA0B4" w:rsidR="006A7C5C" w:rsidRDefault="00172CB9" w:rsidP="0017170D">
            <w:pPr>
              <w:rPr>
                <w:rFonts w:ascii="Arial" w:hAnsi="Arial" w:cs="Arial"/>
                <w:sz w:val="24"/>
                <w:szCs w:val="24"/>
              </w:rPr>
            </w:pPr>
            <w:r w:rsidRPr="00145A55">
              <w:rPr>
                <w:rFonts w:ascii="Arial" w:hAnsi="Arial" w:cs="Arial"/>
                <w:sz w:val="24"/>
                <w:szCs w:val="24"/>
              </w:rPr>
              <w:t xml:space="preserve">Hazel Lloyd </w:t>
            </w:r>
          </w:p>
          <w:p w14:paraId="0B04D410" w14:textId="7DB04799" w:rsidR="00EA18BF" w:rsidRDefault="00EA18BF" w:rsidP="0017170D">
            <w:pPr>
              <w:rPr>
                <w:rFonts w:ascii="Arial" w:hAnsi="Arial" w:cs="Arial"/>
                <w:sz w:val="24"/>
                <w:szCs w:val="24"/>
              </w:rPr>
            </w:pPr>
            <w:r>
              <w:rPr>
                <w:rFonts w:ascii="Arial" w:hAnsi="Arial" w:cs="Arial"/>
                <w:sz w:val="24"/>
                <w:szCs w:val="24"/>
              </w:rPr>
              <w:t>Inese Robotham</w:t>
            </w:r>
          </w:p>
          <w:p w14:paraId="6EB7BF60" w14:textId="731CBCE3" w:rsidR="00EA18BF" w:rsidRDefault="00EA18BF" w:rsidP="0017170D">
            <w:pPr>
              <w:rPr>
                <w:rFonts w:ascii="Arial" w:hAnsi="Arial" w:cs="Arial"/>
                <w:sz w:val="24"/>
                <w:szCs w:val="24"/>
              </w:rPr>
            </w:pPr>
            <w:r>
              <w:rPr>
                <w:rFonts w:ascii="Arial" w:hAnsi="Arial" w:cs="Arial"/>
                <w:sz w:val="24"/>
                <w:szCs w:val="24"/>
              </w:rPr>
              <w:t>Deb Lewis</w:t>
            </w:r>
          </w:p>
          <w:p w14:paraId="308732B2" w14:textId="4DB9A774" w:rsidR="00CE3E13" w:rsidRPr="00145A55" w:rsidRDefault="00CE3E13" w:rsidP="0017170D">
            <w:pPr>
              <w:rPr>
                <w:rFonts w:ascii="Arial" w:hAnsi="Arial" w:cs="Arial"/>
                <w:sz w:val="24"/>
                <w:szCs w:val="24"/>
              </w:rPr>
            </w:pPr>
            <w:r>
              <w:rPr>
                <w:rFonts w:ascii="Arial" w:hAnsi="Arial" w:cs="Arial"/>
                <w:sz w:val="24"/>
                <w:szCs w:val="24"/>
              </w:rPr>
              <w:t>Craige Wilson</w:t>
            </w:r>
          </w:p>
          <w:p w14:paraId="796023CE" w14:textId="680DE284" w:rsidR="00F52B80" w:rsidRPr="00145A55" w:rsidRDefault="00F52B80" w:rsidP="0017170D">
            <w:pPr>
              <w:rPr>
                <w:rFonts w:ascii="Arial" w:hAnsi="Arial" w:cs="Arial"/>
                <w:sz w:val="24"/>
                <w:szCs w:val="24"/>
              </w:rPr>
            </w:pPr>
            <w:r w:rsidRPr="00145A55">
              <w:rPr>
                <w:rFonts w:ascii="Arial" w:hAnsi="Arial" w:cs="Arial"/>
                <w:sz w:val="24"/>
                <w:szCs w:val="24"/>
              </w:rPr>
              <w:t xml:space="preserve">Paul </w:t>
            </w:r>
            <w:proofErr w:type="spellStart"/>
            <w:r w:rsidRPr="00145A55">
              <w:rPr>
                <w:rFonts w:ascii="Arial" w:hAnsi="Arial" w:cs="Arial"/>
                <w:sz w:val="24"/>
                <w:szCs w:val="24"/>
              </w:rPr>
              <w:t>Mapson</w:t>
            </w:r>
            <w:proofErr w:type="spellEnd"/>
            <w:r w:rsidRPr="00145A55">
              <w:rPr>
                <w:rFonts w:ascii="Arial" w:hAnsi="Arial" w:cs="Arial"/>
                <w:sz w:val="24"/>
                <w:szCs w:val="24"/>
              </w:rPr>
              <w:t xml:space="preserve"> </w:t>
            </w:r>
          </w:p>
          <w:p w14:paraId="7D82B7C4" w14:textId="77777777" w:rsidR="00F52B80" w:rsidRPr="00145A55" w:rsidRDefault="00F52B80" w:rsidP="00165BB8">
            <w:pPr>
              <w:rPr>
                <w:rFonts w:ascii="Arial" w:hAnsi="Arial" w:cs="Arial"/>
                <w:sz w:val="24"/>
                <w:szCs w:val="24"/>
              </w:rPr>
            </w:pPr>
            <w:proofErr w:type="spellStart"/>
            <w:r w:rsidRPr="00145A55">
              <w:rPr>
                <w:rFonts w:ascii="Arial" w:hAnsi="Arial" w:cs="Arial"/>
                <w:sz w:val="24"/>
                <w:szCs w:val="24"/>
              </w:rPr>
              <w:t>Meghann</w:t>
            </w:r>
            <w:proofErr w:type="spellEnd"/>
            <w:r w:rsidRPr="00145A55">
              <w:rPr>
                <w:rFonts w:ascii="Arial" w:hAnsi="Arial" w:cs="Arial"/>
                <w:sz w:val="24"/>
                <w:szCs w:val="24"/>
              </w:rPr>
              <w:t xml:space="preserve"> </w:t>
            </w:r>
            <w:proofErr w:type="spellStart"/>
            <w:r w:rsidRPr="00145A55">
              <w:rPr>
                <w:rFonts w:ascii="Arial" w:hAnsi="Arial" w:cs="Arial"/>
                <w:sz w:val="24"/>
                <w:szCs w:val="24"/>
              </w:rPr>
              <w:t>Protheroe</w:t>
            </w:r>
            <w:proofErr w:type="spellEnd"/>
            <w:r w:rsidRPr="00145A55">
              <w:rPr>
                <w:rFonts w:ascii="Arial" w:hAnsi="Arial" w:cs="Arial"/>
                <w:sz w:val="24"/>
                <w:szCs w:val="24"/>
              </w:rPr>
              <w:t xml:space="preserve"> </w:t>
            </w:r>
          </w:p>
          <w:p w14:paraId="58FC2DD4" w14:textId="77777777" w:rsidR="0065338D" w:rsidRDefault="00EA18BF" w:rsidP="00165BB8">
            <w:pPr>
              <w:rPr>
                <w:rFonts w:ascii="Arial" w:hAnsi="Arial" w:cs="Arial"/>
                <w:sz w:val="24"/>
                <w:szCs w:val="24"/>
              </w:rPr>
            </w:pPr>
            <w:r>
              <w:rPr>
                <w:rFonts w:ascii="Arial" w:hAnsi="Arial" w:cs="Arial"/>
                <w:sz w:val="24"/>
                <w:szCs w:val="24"/>
              </w:rPr>
              <w:t>Liz</w:t>
            </w:r>
            <w:r w:rsidR="0065338D" w:rsidRPr="00145A55">
              <w:rPr>
                <w:rFonts w:ascii="Arial" w:hAnsi="Arial" w:cs="Arial"/>
                <w:sz w:val="24"/>
                <w:szCs w:val="24"/>
              </w:rPr>
              <w:t xml:space="preserve"> Stauber</w:t>
            </w:r>
          </w:p>
          <w:p w14:paraId="0BD15A13" w14:textId="77777777" w:rsidR="0035736A" w:rsidRDefault="0035736A" w:rsidP="00165BB8">
            <w:pPr>
              <w:rPr>
                <w:rFonts w:ascii="Arial" w:hAnsi="Arial" w:cs="Arial"/>
                <w:sz w:val="24"/>
                <w:szCs w:val="24"/>
              </w:rPr>
            </w:pPr>
            <w:r>
              <w:rPr>
                <w:rFonts w:ascii="Arial" w:hAnsi="Arial" w:cs="Arial"/>
                <w:sz w:val="24"/>
                <w:szCs w:val="24"/>
              </w:rPr>
              <w:t>Matt John</w:t>
            </w:r>
          </w:p>
          <w:p w14:paraId="05A1E5A7" w14:textId="77777777" w:rsidR="00E146C9" w:rsidRDefault="00E146C9" w:rsidP="00165BB8">
            <w:pPr>
              <w:rPr>
                <w:rFonts w:ascii="Arial" w:hAnsi="Arial" w:cs="Arial"/>
                <w:sz w:val="24"/>
                <w:szCs w:val="24"/>
              </w:rPr>
            </w:pPr>
            <w:r>
              <w:rPr>
                <w:rFonts w:ascii="Arial" w:hAnsi="Arial" w:cs="Arial"/>
                <w:sz w:val="24"/>
                <w:szCs w:val="24"/>
              </w:rPr>
              <w:t xml:space="preserve">Kate </w:t>
            </w:r>
            <w:proofErr w:type="spellStart"/>
            <w:r>
              <w:rPr>
                <w:rFonts w:ascii="Arial" w:hAnsi="Arial" w:cs="Arial"/>
                <w:sz w:val="24"/>
                <w:szCs w:val="24"/>
              </w:rPr>
              <w:t>Hannam</w:t>
            </w:r>
            <w:proofErr w:type="spellEnd"/>
          </w:p>
          <w:p w14:paraId="49F84FF1" w14:textId="4C0E5007" w:rsidR="00EC69CA" w:rsidRPr="00145A55" w:rsidRDefault="00EC69CA" w:rsidP="00165BB8">
            <w:pPr>
              <w:rPr>
                <w:rFonts w:ascii="Arial" w:hAnsi="Arial" w:cs="Arial"/>
                <w:sz w:val="24"/>
                <w:szCs w:val="24"/>
              </w:rPr>
            </w:pPr>
            <w:r>
              <w:rPr>
                <w:rFonts w:ascii="Arial" w:hAnsi="Arial" w:cs="Arial"/>
                <w:sz w:val="24"/>
                <w:szCs w:val="24"/>
              </w:rPr>
              <w:t>Elizabeth Stauber</w:t>
            </w:r>
            <w:r w:rsidR="00A45C1F">
              <w:rPr>
                <w:rFonts w:ascii="Arial" w:hAnsi="Arial" w:cs="Arial"/>
                <w:sz w:val="24"/>
                <w:szCs w:val="24"/>
              </w:rPr>
              <w:t xml:space="preserve"> </w:t>
            </w:r>
            <w:r>
              <w:rPr>
                <w:rFonts w:ascii="Arial" w:hAnsi="Arial" w:cs="Arial"/>
                <w:sz w:val="24"/>
                <w:szCs w:val="24"/>
              </w:rPr>
              <w:t>Georgia Pennells</w:t>
            </w:r>
          </w:p>
        </w:tc>
        <w:tc>
          <w:tcPr>
            <w:tcW w:w="8253" w:type="dxa"/>
          </w:tcPr>
          <w:p w14:paraId="2D129C98" w14:textId="6C145C84" w:rsidR="00172CB9" w:rsidRDefault="00172CB9" w:rsidP="00A33B58">
            <w:pPr>
              <w:rPr>
                <w:rFonts w:ascii="Arial" w:hAnsi="Arial" w:cs="Arial"/>
                <w:sz w:val="24"/>
                <w:szCs w:val="24"/>
              </w:rPr>
            </w:pPr>
            <w:r w:rsidRPr="00145A55">
              <w:rPr>
                <w:rFonts w:ascii="Arial" w:hAnsi="Arial" w:cs="Arial"/>
                <w:sz w:val="24"/>
                <w:szCs w:val="24"/>
              </w:rPr>
              <w:t xml:space="preserve">Acting Director of Corporate Governance </w:t>
            </w:r>
          </w:p>
          <w:p w14:paraId="642E1F66" w14:textId="28A07F01" w:rsidR="00EA18BF" w:rsidRDefault="00EA18BF" w:rsidP="00A33B58">
            <w:pPr>
              <w:rPr>
                <w:rFonts w:ascii="Arial" w:hAnsi="Arial" w:cs="Arial"/>
                <w:sz w:val="24"/>
                <w:szCs w:val="24"/>
              </w:rPr>
            </w:pPr>
            <w:r>
              <w:rPr>
                <w:rFonts w:ascii="Arial" w:hAnsi="Arial" w:cs="Arial"/>
                <w:sz w:val="24"/>
                <w:szCs w:val="24"/>
              </w:rPr>
              <w:t>Chief Operating Officer</w:t>
            </w:r>
          </w:p>
          <w:p w14:paraId="30351F4F" w14:textId="5D82113E" w:rsidR="00EA18BF" w:rsidRDefault="00EA18BF" w:rsidP="00A33B58">
            <w:pPr>
              <w:rPr>
                <w:rFonts w:ascii="Arial" w:hAnsi="Arial" w:cs="Arial"/>
                <w:sz w:val="24"/>
                <w:szCs w:val="24"/>
              </w:rPr>
            </w:pPr>
            <w:r>
              <w:rPr>
                <w:rFonts w:ascii="Arial" w:hAnsi="Arial" w:cs="Arial"/>
                <w:sz w:val="24"/>
                <w:szCs w:val="24"/>
              </w:rPr>
              <w:t>Deputy Chief Operating Officer</w:t>
            </w:r>
          </w:p>
          <w:p w14:paraId="61DC673D" w14:textId="1ED3DEBA" w:rsidR="00CE3E13" w:rsidRPr="00145A55" w:rsidRDefault="00CE3E13" w:rsidP="00A33B58">
            <w:pPr>
              <w:rPr>
                <w:rFonts w:ascii="Arial" w:hAnsi="Arial" w:cs="Arial"/>
                <w:sz w:val="24"/>
                <w:szCs w:val="24"/>
              </w:rPr>
            </w:pPr>
            <w:r>
              <w:rPr>
                <w:rFonts w:ascii="Arial" w:hAnsi="Arial" w:cs="Arial"/>
                <w:sz w:val="24"/>
                <w:szCs w:val="24"/>
              </w:rPr>
              <w:t>Deputy Chief Operating Officer</w:t>
            </w:r>
            <w:r w:rsidR="008D671F">
              <w:rPr>
                <w:rFonts w:ascii="Arial" w:hAnsi="Arial" w:cs="Arial"/>
                <w:sz w:val="24"/>
                <w:szCs w:val="24"/>
              </w:rPr>
              <w:t xml:space="preserve"> </w:t>
            </w:r>
            <w:r w:rsidR="008D671F" w:rsidRPr="008D671F">
              <w:rPr>
                <w:rFonts w:ascii="Arial" w:hAnsi="Arial" w:cs="Arial"/>
                <w:b/>
                <w:sz w:val="24"/>
                <w:szCs w:val="24"/>
              </w:rPr>
              <w:t>(minute 85/22)</w:t>
            </w:r>
          </w:p>
          <w:p w14:paraId="23268CB8" w14:textId="7B7BBB40" w:rsidR="006454D4" w:rsidRPr="00145A55" w:rsidRDefault="00EA18BF" w:rsidP="007D3BFD">
            <w:pPr>
              <w:rPr>
                <w:rFonts w:ascii="Arial" w:hAnsi="Arial" w:cs="Arial"/>
                <w:sz w:val="24"/>
                <w:szCs w:val="24"/>
              </w:rPr>
            </w:pPr>
            <w:r>
              <w:rPr>
                <w:rFonts w:ascii="Arial" w:hAnsi="Arial" w:cs="Arial"/>
                <w:sz w:val="24"/>
                <w:szCs w:val="24"/>
              </w:rPr>
              <w:t>Special Advisor</w:t>
            </w:r>
          </w:p>
          <w:p w14:paraId="5039D74B" w14:textId="7E6A3F6F" w:rsidR="0065338D" w:rsidRPr="00145A55" w:rsidRDefault="00567D28" w:rsidP="007D3BFD">
            <w:pPr>
              <w:rPr>
                <w:rFonts w:ascii="Arial" w:hAnsi="Arial" w:cs="Arial"/>
                <w:sz w:val="24"/>
                <w:szCs w:val="24"/>
              </w:rPr>
            </w:pPr>
            <w:r>
              <w:rPr>
                <w:rFonts w:ascii="Arial" w:hAnsi="Arial" w:cs="Arial"/>
                <w:sz w:val="24"/>
                <w:szCs w:val="24"/>
              </w:rPr>
              <w:t>Head of Performance</w:t>
            </w:r>
          </w:p>
          <w:p w14:paraId="49428483" w14:textId="4C11594C" w:rsidR="0065338D" w:rsidRPr="00145A55" w:rsidRDefault="0065338D" w:rsidP="007D3BFD">
            <w:pPr>
              <w:rPr>
                <w:rFonts w:ascii="Arial" w:hAnsi="Arial" w:cs="Arial"/>
                <w:sz w:val="24"/>
                <w:szCs w:val="24"/>
              </w:rPr>
            </w:pPr>
            <w:r w:rsidRPr="00145A55">
              <w:rPr>
                <w:rFonts w:ascii="Arial" w:hAnsi="Arial" w:cs="Arial"/>
                <w:sz w:val="24"/>
                <w:szCs w:val="24"/>
              </w:rPr>
              <w:t>Head of Corporate Governance</w:t>
            </w:r>
          </w:p>
          <w:p w14:paraId="6D07E18B" w14:textId="77777777" w:rsidR="0035736A" w:rsidRDefault="0035736A" w:rsidP="007D3BFD">
            <w:pPr>
              <w:rPr>
                <w:rFonts w:ascii="Arial" w:hAnsi="Arial" w:cs="Arial"/>
                <w:sz w:val="24"/>
                <w:szCs w:val="24"/>
              </w:rPr>
            </w:pPr>
            <w:r>
              <w:rPr>
                <w:rFonts w:ascii="Arial" w:hAnsi="Arial" w:cs="Arial"/>
                <w:sz w:val="24"/>
                <w:szCs w:val="24"/>
              </w:rPr>
              <w:t xml:space="preserve">Director of Digital </w:t>
            </w:r>
          </w:p>
          <w:p w14:paraId="13DE79F0" w14:textId="57C3F322" w:rsidR="00EC69CA" w:rsidRDefault="00E146C9" w:rsidP="007D3BFD">
            <w:pPr>
              <w:rPr>
                <w:rFonts w:ascii="Arial" w:hAnsi="Arial" w:cs="Arial"/>
                <w:sz w:val="24"/>
                <w:szCs w:val="24"/>
              </w:rPr>
            </w:pPr>
            <w:r>
              <w:rPr>
                <w:rFonts w:ascii="Arial" w:hAnsi="Arial" w:cs="Arial"/>
                <w:sz w:val="24"/>
                <w:szCs w:val="24"/>
              </w:rPr>
              <w:t xml:space="preserve">Service Group Director, </w:t>
            </w:r>
            <w:proofErr w:type="spellStart"/>
            <w:r>
              <w:rPr>
                <w:rFonts w:ascii="Arial" w:hAnsi="Arial" w:cs="Arial"/>
                <w:sz w:val="24"/>
                <w:szCs w:val="24"/>
              </w:rPr>
              <w:t>Morriston</w:t>
            </w:r>
            <w:proofErr w:type="spellEnd"/>
            <w:r>
              <w:rPr>
                <w:rFonts w:ascii="Arial" w:hAnsi="Arial" w:cs="Arial"/>
                <w:sz w:val="24"/>
                <w:szCs w:val="24"/>
              </w:rPr>
              <w:t xml:space="preserve"> Hospital </w:t>
            </w:r>
            <w:r w:rsidR="008D671F" w:rsidRPr="008D671F">
              <w:rPr>
                <w:rFonts w:ascii="Arial" w:hAnsi="Arial" w:cs="Arial"/>
                <w:b/>
                <w:sz w:val="24"/>
                <w:szCs w:val="24"/>
              </w:rPr>
              <w:t>(minute 86/22)</w:t>
            </w:r>
          </w:p>
          <w:p w14:paraId="156321C3" w14:textId="24C864D3" w:rsidR="00EC69CA" w:rsidRDefault="00EC69CA" w:rsidP="007D3BFD">
            <w:pPr>
              <w:rPr>
                <w:rFonts w:ascii="Arial" w:hAnsi="Arial" w:cs="Arial"/>
                <w:sz w:val="24"/>
                <w:szCs w:val="24"/>
              </w:rPr>
            </w:pPr>
            <w:r>
              <w:rPr>
                <w:rFonts w:ascii="Arial" w:hAnsi="Arial" w:cs="Arial"/>
                <w:sz w:val="24"/>
                <w:szCs w:val="24"/>
              </w:rPr>
              <w:t>Head of Corporate Governance</w:t>
            </w:r>
          </w:p>
          <w:p w14:paraId="36D0B989" w14:textId="7ABA1603" w:rsidR="00EC69CA" w:rsidRDefault="00EC69CA" w:rsidP="007D3BFD">
            <w:pPr>
              <w:rPr>
                <w:rFonts w:ascii="Arial" w:hAnsi="Arial" w:cs="Arial"/>
                <w:sz w:val="24"/>
                <w:szCs w:val="24"/>
              </w:rPr>
            </w:pPr>
            <w:r>
              <w:rPr>
                <w:rFonts w:ascii="Arial" w:hAnsi="Arial" w:cs="Arial"/>
                <w:sz w:val="24"/>
                <w:szCs w:val="24"/>
              </w:rPr>
              <w:t>Corporate Governance Officer</w:t>
            </w:r>
          </w:p>
          <w:p w14:paraId="3D20E731" w14:textId="6E97D97A" w:rsidR="00915027" w:rsidRPr="00145A55" w:rsidRDefault="00915027" w:rsidP="007D3BFD">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7930"/>
        <w:gridCol w:w="1990"/>
        <w:gridCol w:w="11193"/>
      </w:tblGrid>
      <w:tr w:rsidR="00D5478F" w:rsidRPr="00145A55" w14:paraId="2BD65699" w14:textId="77777777" w:rsidTr="008C37F4">
        <w:trPr>
          <w:trHeight w:val="352"/>
        </w:trPr>
        <w:tc>
          <w:tcPr>
            <w:tcW w:w="1704" w:type="dxa"/>
            <w:tcMar>
              <w:top w:w="80" w:type="dxa"/>
              <w:left w:w="80" w:type="dxa"/>
              <w:bottom w:w="80" w:type="dxa"/>
              <w:right w:w="80" w:type="dxa"/>
            </w:tcMar>
            <w:hideMark/>
          </w:tcPr>
          <w:p w14:paraId="113EA6FB" w14:textId="77777777" w:rsidR="00D5478F" w:rsidRPr="00145A55" w:rsidRDefault="003B0006" w:rsidP="00C83D35">
            <w:pPr>
              <w:rPr>
                <w:rFonts w:ascii="Arial" w:hAnsi="Arial" w:cs="Arial"/>
                <w:b/>
                <w:sz w:val="24"/>
                <w:szCs w:val="24"/>
              </w:rPr>
            </w:pPr>
            <w:r w:rsidRPr="00145A55">
              <w:rPr>
                <w:rFonts w:ascii="Arial" w:hAnsi="Arial" w:cs="Arial"/>
                <w:b/>
                <w:sz w:val="24"/>
                <w:szCs w:val="24"/>
              </w:rPr>
              <w:t>Mi</w:t>
            </w:r>
            <w:r w:rsidR="00D5478F" w:rsidRPr="00145A55">
              <w:rPr>
                <w:rFonts w:ascii="Arial" w:hAnsi="Arial" w:cs="Arial"/>
                <w:b/>
                <w:sz w:val="24"/>
                <w:szCs w:val="24"/>
              </w:rPr>
              <w:t>nute</w:t>
            </w:r>
          </w:p>
        </w:tc>
        <w:tc>
          <w:tcPr>
            <w:tcW w:w="7930" w:type="dxa"/>
            <w:tcMar>
              <w:top w:w="80" w:type="dxa"/>
              <w:left w:w="80" w:type="dxa"/>
              <w:bottom w:w="80" w:type="dxa"/>
              <w:right w:w="80" w:type="dxa"/>
            </w:tcMar>
            <w:hideMark/>
          </w:tcPr>
          <w:p w14:paraId="2B98A002" w14:textId="77777777" w:rsidR="00D5478F" w:rsidRPr="00145A55" w:rsidRDefault="006A7A98" w:rsidP="00C83D35">
            <w:pPr>
              <w:rPr>
                <w:rFonts w:ascii="Arial" w:hAnsi="Arial" w:cs="Arial"/>
                <w:b/>
                <w:sz w:val="24"/>
                <w:szCs w:val="24"/>
              </w:rPr>
            </w:pPr>
            <w:r w:rsidRPr="00145A55">
              <w:rPr>
                <w:rFonts w:ascii="Arial" w:hAnsi="Arial" w:cs="Arial"/>
                <w:b/>
                <w:sz w:val="24"/>
                <w:szCs w:val="24"/>
              </w:rPr>
              <w:t xml:space="preserve">Item </w:t>
            </w:r>
          </w:p>
        </w:tc>
        <w:tc>
          <w:tcPr>
            <w:tcW w:w="13183" w:type="dxa"/>
            <w:gridSpan w:val="2"/>
            <w:tcMar>
              <w:top w:w="80" w:type="dxa"/>
              <w:left w:w="80" w:type="dxa"/>
              <w:bottom w:w="80" w:type="dxa"/>
              <w:right w:w="80" w:type="dxa"/>
            </w:tcMar>
            <w:hideMark/>
          </w:tcPr>
          <w:p w14:paraId="193F48BE" w14:textId="77777777" w:rsidR="00D5478F" w:rsidRPr="00145A55" w:rsidRDefault="00D5478F" w:rsidP="00C83D35">
            <w:pPr>
              <w:ind w:right="3758"/>
              <w:rPr>
                <w:rFonts w:ascii="Arial" w:hAnsi="Arial" w:cs="Arial"/>
                <w:b/>
                <w:sz w:val="24"/>
                <w:szCs w:val="24"/>
              </w:rPr>
            </w:pPr>
            <w:r w:rsidRPr="00145A55">
              <w:rPr>
                <w:rFonts w:ascii="Arial" w:hAnsi="Arial" w:cs="Arial"/>
                <w:b/>
                <w:sz w:val="24"/>
                <w:szCs w:val="24"/>
              </w:rPr>
              <w:t>Action</w:t>
            </w:r>
            <w:r w:rsidRPr="00145A55">
              <w:rPr>
                <w:rFonts w:ascii="Arial" w:hAnsi="Arial" w:cs="Arial"/>
                <w:b/>
                <w:sz w:val="24"/>
                <w:szCs w:val="24"/>
              </w:rPr>
              <w:tab/>
            </w:r>
          </w:p>
        </w:tc>
      </w:tr>
      <w:tr w:rsidR="009B78C3" w:rsidRPr="00145A55" w14:paraId="2FE65988" w14:textId="77777777" w:rsidTr="008C37F4">
        <w:trPr>
          <w:trHeight w:val="301"/>
        </w:trPr>
        <w:tc>
          <w:tcPr>
            <w:tcW w:w="1704" w:type="dxa"/>
            <w:tcMar>
              <w:top w:w="80" w:type="dxa"/>
              <w:left w:w="80" w:type="dxa"/>
              <w:bottom w:w="80" w:type="dxa"/>
              <w:right w:w="80" w:type="dxa"/>
            </w:tcMar>
          </w:tcPr>
          <w:p w14:paraId="58C5008D" w14:textId="654D9C1B" w:rsidR="009B78C3" w:rsidRPr="00145A55" w:rsidRDefault="00EC69CA" w:rsidP="00C83D35">
            <w:pPr>
              <w:rPr>
                <w:rFonts w:ascii="Arial" w:hAnsi="Arial" w:cs="Arial"/>
                <w:b/>
                <w:sz w:val="24"/>
                <w:szCs w:val="24"/>
              </w:rPr>
            </w:pPr>
            <w:r>
              <w:rPr>
                <w:rFonts w:ascii="Arial" w:hAnsi="Arial" w:cs="Arial"/>
                <w:b/>
                <w:sz w:val="24"/>
                <w:szCs w:val="24"/>
              </w:rPr>
              <w:t>77</w:t>
            </w:r>
            <w:r w:rsidR="008B6547" w:rsidRPr="00145A55">
              <w:rPr>
                <w:rFonts w:ascii="Arial" w:hAnsi="Arial" w:cs="Arial"/>
                <w:b/>
                <w:sz w:val="24"/>
                <w:szCs w:val="24"/>
              </w:rPr>
              <w:t>/22</w:t>
            </w:r>
          </w:p>
        </w:tc>
        <w:tc>
          <w:tcPr>
            <w:tcW w:w="7930" w:type="dxa"/>
            <w:tcMar>
              <w:top w:w="80" w:type="dxa"/>
              <w:left w:w="80" w:type="dxa"/>
              <w:bottom w:w="80" w:type="dxa"/>
              <w:right w:w="80" w:type="dxa"/>
            </w:tcMar>
          </w:tcPr>
          <w:p w14:paraId="18B2FA51" w14:textId="77777777" w:rsidR="009B78C3" w:rsidRPr="00145A55" w:rsidRDefault="009B78C3" w:rsidP="00C83D35">
            <w:pPr>
              <w:rPr>
                <w:rFonts w:ascii="Arial" w:hAnsi="Arial" w:cs="Arial"/>
                <w:b/>
                <w:sz w:val="24"/>
                <w:szCs w:val="24"/>
              </w:rPr>
            </w:pPr>
            <w:r w:rsidRPr="00145A55">
              <w:rPr>
                <w:rFonts w:ascii="Arial" w:hAnsi="Arial" w:cs="Arial"/>
                <w:b/>
                <w:sz w:val="24"/>
                <w:szCs w:val="24"/>
              </w:rPr>
              <w:t>WELCOME AND APOLOGIES</w:t>
            </w:r>
          </w:p>
        </w:tc>
        <w:tc>
          <w:tcPr>
            <w:tcW w:w="13183" w:type="dxa"/>
            <w:gridSpan w:val="2"/>
            <w:tcMar>
              <w:top w:w="80" w:type="dxa"/>
              <w:left w:w="80" w:type="dxa"/>
              <w:bottom w:w="80" w:type="dxa"/>
              <w:right w:w="80" w:type="dxa"/>
            </w:tcMar>
          </w:tcPr>
          <w:p w14:paraId="2539A7C8" w14:textId="77777777" w:rsidR="009B78C3" w:rsidRPr="00145A55" w:rsidRDefault="009B78C3" w:rsidP="00C83D35">
            <w:pPr>
              <w:spacing w:before="0" w:after="0"/>
              <w:rPr>
                <w:rFonts w:ascii="Arial" w:hAnsi="Arial" w:cs="Arial"/>
                <w:sz w:val="24"/>
                <w:szCs w:val="24"/>
              </w:rPr>
            </w:pPr>
          </w:p>
        </w:tc>
      </w:tr>
      <w:tr w:rsidR="009B78C3" w:rsidRPr="00145A55" w14:paraId="457BF47D" w14:textId="77777777" w:rsidTr="008C37F4">
        <w:trPr>
          <w:trHeight w:val="301"/>
        </w:trPr>
        <w:tc>
          <w:tcPr>
            <w:tcW w:w="1704" w:type="dxa"/>
            <w:tcMar>
              <w:top w:w="80" w:type="dxa"/>
              <w:left w:w="80" w:type="dxa"/>
              <w:bottom w:w="80" w:type="dxa"/>
              <w:right w:w="80" w:type="dxa"/>
            </w:tcMar>
          </w:tcPr>
          <w:p w14:paraId="330580E3" w14:textId="77777777" w:rsidR="009B78C3" w:rsidRPr="00145A55" w:rsidRDefault="009B78C3" w:rsidP="00C83D35">
            <w:pPr>
              <w:rPr>
                <w:rFonts w:ascii="Arial" w:hAnsi="Arial" w:cs="Arial"/>
                <w:b/>
                <w:sz w:val="24"/>
                <w:szCs w:val="24"/>
              </w:rPr>
            </w:pPr>
          </w:p>
        </w:tc>
        <w:tc>
          <w:tcPr>
            <w:tcW w:w="7930" w:type="dxa"/>
            <w:tcMar>
              <w:top w:w="80" w:type="dxa"/>
              <w:left w:w="80" w:type="dxa"/>
              <w:bottom w:w="80" w:type="dxa"/>
              <w:right w:w="80" w:type="dxa"/>
            </w:tcMar>
          </w:tcPr>
          <w:p w14:paraId="0C4F85C2" w14:textId="360DF489" w:rsidR="00397DB6" w:rsidRPr="00145A55" w:rsidRDefault="00003F9D" w:rsidP="00E146C9">
            <w:pPr>
              <w:rPr>
                <w:rFonts w:ascii="Arial" w:hAnsi="Arial" w:cs="Arial"/>
                <w:sz w:val="24"/>
                <w:szCs w:val="24"/>
              </w:rPr>
            </w:pPr>
            <w:proofErr w:type="spellStart"/>
            <w:r w:rsidRPr="00145A55">
              <w:rPr>
                <w:rFonts w:ascii="Arial" w:hAnsi="Arial" w:cs="Arial"/>
                <w:sz w:val="24"/>
                <w:szCs w:val="24"/>
              </w:rPr>
              <w:t>Reena</w:t>
            </w:r>
            <w:proofErr w:type="spellEnd"/>
            <w:r w:rsidRPr="00145A55">
              <w:rPr>
                <w:rFonts w:ascii="Arial" w:hAnsi="Arial" w:cs="Arial"/>
                <w:sz w:val="24"/>
                <w:szCs w:val="24"/>
              </w:rPr>
              <w:t xml:space="preserve"> Owen</w:t>
            </w:r>
            <w:r w:rsidR="00313B07" w:rsidRPr="00145A55">
              <w:rPr>
                <w:rFonts w:ascii="Arial" w:hAnsi="Arial" w:cs="Arial"/>
                <w:sz w:val="24"/>
                <w:szCs w:val="24"/>
              </w:rPr>
              <w:t xml:space="preserve"> </w:t>
            </w:r>
            <w:r w:rsidR="004012F8" w:rsidRPr="00145A55">
              <w:rPr>
                <w:rFonts w:ascii="Arial" w:hAnsi="Arial" w:cs="Arial"/>
                <w:sz w:val="24"/>
                <w:szCs w:val="24"/>
              </w:rPr>
              <w:t xml:space="preserve">welcomed </w:t>
            </w:r>
            <w:r w:rsidR="001B6B7C" w:rsidRPr="00145A55">
              <w:rPr>
                <w:rFonts w:ascii="Arial" w:hAnsi="Arial" w:cs="Arial"/>
                <w:sz w:val="24"/>
                <w:szCs w:val="24"/>
              </w:rPr>
              <w:t>everyone to the meeting</w:t>
            </w:r>
            <w:r w:rsidR="00E146C9">
              <w:rPr>
                <w:rFonts w:ascii="Arial" w:hAnsi="Arial" w:cs="Arial"/>
                <w:sz w:val="24"/>
                <w:szCs w:val="24"/>
              </w:rPr>
              <w:t xml:space="preserve">. There were no apologies for absence. </w:t>
            </w:r>
            <w:r w:rsidR="00F52B80" w:rsidRPr="00145A55">
              <w:rPr>
                <w:rFonts w:ascii="Arial" w:hAnsi="Arial" w:cs="Arial"/>
                <w:sz w:val="24"/>
                <w:szCs w:val="24"/>
              </w:rPr>
              <w:t xml:space="preserve"> </w:t>
            </w:r>
          </w:p>
        </w:tc>
        <w:tc>
          <w:tcPr>
            <w:tcW w:w="13183" w:type="dxa"/>
            <w:gridSpan w:val="2"/>
            <w:tcMar>
              <w:top w:w="80" w:type="dxa"/>
              <w:left w:w="80" w:type="dxa"/>
              <w:bottom w:w="80" w:type="dxa"/>
              <w:right w:w="80" w:type="dxa"/>
            </w:tcMar>
          </w:tcPr>
          <w:p w14:paraId="61CB0B43" w14:textId="77777777" w:rsidR="009B78C3" w:rsidRPr="00145A55" w:rsidRDefault="009B78C3" w:rsidP="00C83D35">
            <w:pPr>
              <w:spacing w:before="0" w:after="0"/>
              <w:rPr>
                <w:rFonts w:ascii="Arial" w:hAnsi="Arial" w:cs="Arial"/>
                <w:sz w:val="24"/>
                <w:szCs w:val="24"/>
              </w:rPr>
            </w:pPr>
          </w:p>
        </w:tc>
      </w:tr>
      <w:tr w:rsidR="009B78C3" w:rsidRPr="00145A55" w14:paraId="7AC29F7D" w14:textId="77777777" w:rsidTr="008C37F4">
        <w:trPr>
          <w:trHeight w:val="301"/>
        </w:trPr>
        <w:tc>
          <w:tcPr>
            <w:tcW w:w="1704" w:type="dxa"/>
            <w:tcMar>
              <w:top w:w="80" w:type="dxa"/>
              <w:left w:w="80" w:type="dxa"/>
              <w:bottom w:w="80" w:type="dxa"/>
              <w:right w:w="80" w:type="dxa"/>
            </w:tcMar>
          </w:tcPr>
          <w:p w14:paraId="3F5F2F82" w14:textId="34342D6E" w:rsidR="009B78C3" w:rsidRPr="00145A55" w:rsidRDefault="00EC69CA" w:rsidP="00C83D35">
            <w:pPr>
              <w:rPr>
                <w:rFonts w:ascii="Arial" w:hAnsi="Arial" w:cs="Arial"/>
                <w:b/>
                <w:sz w:val="24"/>
                <w:szCs w:val="24"/>
              </w:rPr>
            </w:pPr>
            <w:r>
              <w:rPr>
                <w:rFonts w:ascii="Arial" w:hAnsi="Arial" w:cs="Arial"/>
                <w:b/>
                <w:sz w:val="24"/>
                <w:szCs w:val="24"/>
              </w:rPr>
              <w:t>78</w:t>
            </w:r>
            <w:r w:rsidR="008B6547" w:rsidRPr="00145A55">
              <w:rPr>
                <w:rFonts w:ascii="Arial" w:hAnsi="Arial" w:cs="Arial"/>
                <w:b/>
                <w:sz w:val="24"/>
                <w:szCs w:val="24"/>
              </w:rPr>
              <w:t>/22</w:t>
            </w:r>
          </w:p>
        </w:tc>
        <w:tc>
          <w:tcPr>
            <w:tcW w:w="7930" w:type="dxa"/>
            <w:tcMar>
              <w:top w:w="80" w:type="dxa"/>
              <w:left w:w="80" w:type="dxa"/>
              <w:bottom w:w="80" w:type="dxa"/>
              <w:right w:w="80" w:type="dxa"/>
            </w:tcMar>
          </w:tcPr>
          <w:p w14:paraId="41AE6EBC" w14:textId="77777777" w:rsidR="009B78C3" w:rsidRPr="00145A55" w:rsidRDefault="009B78C3" w:rsidP="00C83D35">
            <w:pPr>
              <w:rPr>
                <w:rFonts w:ascii="Arial" w:hAnsi="Arial" w:cs="Arial"/>
                <w:sz w:val="24"/>
                <w:szCs w:val="24"/>
              </w:rPr>
            </w:pPr>
            <w:r w:rsidRPr="00145A55">
              <w:rPr>
                <w:rFonts w:ascii="Arial" w:hAnsi="Arial" w:cs="Arial"/>
                <w:b/>
                <w:sz w:val="24"/>
                <w:szCs w:val="24"/>
              </w:rPr>
              <w:t>DECLARATIONS OF INTEREST</w:t>
            </w:r>
          </w:p>
        </w:tc>
        <w:tc>
          <w:tcPr>
            <w:tcW w:w="13183" w:type="dxa"/>
            <w:gridSpan w:val="2"/>
            <w:tcMar>
              <w:top w:w="80" w:type="dxa"/>
              <w:left w:w="80" w:type="dxa"/>
              <w:bottom w:w="80" w:type="dxa"/>
              <w:right w:w="80" w:type="dxa"/>
            </w:tcMar>
          </w:tcPr>
          <w:p w14:paraId="5BDAFA56" w14:textId="77777777" w:rsidR="009B78C3" w:rsidRPr="00145A55" w:rsidRDefault="009B78C3" w:rsidP="00C83D35">
            <w:pPr>
              <w:spacing w:before="0" w:after="0"/>
              <w:rPr>
                <w:rFonts w:ascii="Arial" w:hAnsi="Arial" w:cs="Arial"/>
                <w:sz w:val="24"/>
                <w:szCs w:val="24"/>
              </w:rPr>
            </w:pPr>
          </w:p>
        </w:tc>
      </w:tr>
      <w:tr w:rsidR="009B78C3" w:rsidRPr="00145A55" w14:paraId="1FBB398C" w14:textId="77777777" w:rsidTr="008C37F4">
        <w:trPr>
          <w:trHeight w:val="301"/>
        </w:trPr>
        <w:tc>
          <w:tcPr>
            <w:tcW w:w="1704" w:type="dxa"/>
            <w:tcMar>
              <w:top w:w="80" w:type="dxa"/>
              <w:left w:w="80" w:type="dxa"/>
              <w:bottom w:w="80" w:type="dxa"/>
              <w:right w:w="80" w:type="dxa"/>
            </w:tcMar>
          </w:tcPr>
          <w:p w14:paraId="176D6DFB" w14:textId="77777777" w:rsidR="009B78C3" w:rsidRPr="00145A55" w:rsidRDefault="009B78C3" w:rsidP="00C83D35">
            <w:pPr>
              <w:rPr>
                <w:rFonts w:ascii="Arial" w:hAnsi="Arial" w:cs="Arial"/>
                <w:b/>
                <w:sz w:val="24"/>
                <w:szCs w:val="24"/>
              </w:rPr>
            </w:pPr>
          </w:p>
        </w:tc>
        <w:tc>
          <w:tcPr>
            <w:tcW w:w="7930" w:type="dxa"/>
            <w:tcMar>
              <w:top w:w="80" w:type="dxa"/>
              <w:left w:w="80" w:type="dxa"/>
              <w:bottom w:w="80" w:type="dxa"/>
              <w:right w:w="80" w:type="dxa"/>
            </w:tcMar>
          </w:tcPr>
          <w:p w14:paraId="5C20FB7E" w14:textId="77777777" w:rsidR="009B78C3" w:rsidRPr="00145A55" w:rsidRDefault="00986654" w:rsidP="00C83D35">
            <w:pPr>
              <w:rPr>
                <w:rFonts w:ascii="Arial" w:hAnsi="Arial" w:cs="Arial"/>
                <w:sz w:val="24"/>
                <w:szCs w:val="24"/>
              </w:rPr>
            </w:pPr>
            <w:r w:rsidRPr="00145A55">
              <w:rPr>
                <w:rFonts w:ascii="Arial" w:hAnsi="Arial" w:cs="Arial"/>
                <w:sz w:val="24"/>
                <w:szCs w:val="24"/>
              </w:rPr>
              <w:t>There were no</w:t>
            </w:r>
            <w:r w:rsidR="001E2E0B" w:rsidRPr="00145A55">
              <w:rPr>
                <w:rFonts w:ascii="Arial" w:hAnsi="Arial" w:cs="Arial"/>
                <w:sz w:val="24"/>
                <w:szCs w:val="24"/>
              </w:rPr>
              <w:t xml:space="preserve"> declarations of interest. </w:t>
            </w:r>
          </w:p>
        </w:tc>
        <w:tc>
          <w:tcPr>
            <w:tcW w:w="13183" w:type="dxa"/>
            <w:gridSpan w:val="2"/>
            <w:tcMar>
              <w:top w:w="80" w:type="dxa"/>
              <w:left w:w="80" w:type="dxa"/>
              <w:bottom w:w="80" w:type="dxa"/>
              <w:right w:w="80" w:type="dxa"/>
            </w:tcMar>
          </w:tcPr>
          <w:p w14:paraId="785CEB49" w14:textId="77777777" w:rsidR="009B78C3" w:rsidRPr="00145A55" w:rsidRDefault="009B78C3" w:rsidP="00C83D35">
            <w:pPr>
              <w:spacing w:before="0" w:after="0"/>
              <w:rPr>
                <w:rFonts w:ascii="Arial" w:hAnsi="Arial" w:cs="Arial"/>
                <w:sz w:val="24"/>
                <w:szCs w:val="24"/>
              </w:rPr>
            </w:pPr>
          </w:p>
        </w:tc>
      </w:tr>
      <w:tr w:rsidR="009B78C3" w:rsidRPr="00145A55" w14:paraId="6A4CDE74" w14:textId="77777777" w:rsidTr="008C37F4">
        <w:trPr>
          <w:trHeight w:val="301"/>
        </w:trPr>
        <w:tc>
          <w:tcPr>
            <w:tcW w:w="1704" w:type="dxa"/>
            <w:tcMar>
              <w:top w:w="80" w:type="dxa"/>
              <w:left w:w="80" w:type="dxa"/>
              <w:bottom w:w="80" w:type="dxa"/>
              <w:right w:w="80" w:type="dxa"/>
            </w:tcMar>
          </w:tcPr>
          <w:p w14:paraId="6C9B643B" w14:textId="5E1CC954" w:rsidR="009B78C3" w:rsidRPr="00145A55" w:rsidRDefault="00EC69CA" w:rsidP="00C83D35">
            <w:pPr>
              <w:rPr>
                <w:rFonts w:ascii="Arial" w:hAnsi="Arial" w:cs="Arial"/>
                <w:b/>
                <w:sz w:val="24"/>
                <w:szCs w:val="24"/>
              </w:rPr>
            </w:pPr>
            <w:r>
              <w:rPr>
                <w:rFonts w:ascii="Arial" w:hAnsi="Arial" w:cs="Arial"/>
                <w:b/>
                <w:sz w:val="24"/>
                <w:szCs w:val="24"/>
              </w:rPr>
              <w:t>79</w:t>
            </w:r>
            <w:r w:rsidR="008B6547" w:rsidRPr="00145A55">
              <w:rPr>
                <w:rFonts w:ascii="Arial" w:hAnsi="Arial" w:cs="Arial"/>
                <w:b/>
                <w:sz w:val="24"/>
                <w:szCs w:val="24"/>
              </w:rPr>
              <w:t>/22</w:t>
            </w:r>
          </w:p>
        </w:tc>
        <w:tc>
          <w:tcPr>
            <w:tcW w:w="7930" w:type="dxa"/>
            <w:tcMar>
              <w:top w:w="80" w:type="dxa"/>
              <w:left w:w="80" w:type="dxa"/>
              <w:bottom w:w="80" w:type="dxa"/>
              <w:right w:w="80" w:type="dxa"/>
            </w:tcMar>
          </w:tcPr>
          <w:p w14:paraId="20612A5D" w14:textId="77777777" w:rsidR="009B78C3" w:rsidRPr="00145A55" w:rsidRDefault="001C4B02" w:rsidP="00C83D35">
            <w:pPr>
              <w:rPr>
                <w:rFonts w:ascii="Arial" w:hAnsi="Arial" w:cs="Arial"/>
                <w:sz w:val="24"/>
                <w:szCs w:val="24"/>
              </w:rPr>
            </w:pPr>
            <w:r w:rsidRPr="00145A55">
              <w:rPr>
                <w:rFonts w:ascii="Arial" w:hAnsi="Arial" w:cs="Arial"/>
                <w:b/>
                <w:sz w:val="24"/>
                <w:szCs w:val="24"/>
              </w:rPr>
              <w:t>MINUTES OF PREVIOUS MEETING</w:t>
            </w:r>
          </w:p>
        </w:tc>
        <w:tc>
          <w:tcPr>
            <w:tcW w:w="13183" w:type="dxa"/>
            <w:gridSpan w:val="2"/>
            <w:tcMar>
              <w:top w:w="80" w:type="dxa"/>
              <w:left w:w="80" w:type="dxa"/>
              <w:bottom w:w="80" w:type="dxa"/>
              <w:right w:w="80" w:type="dxa"/>
            </w:tcMar>
          </w:tcPr>
          <w:p w14:paraId="4AA3003C" w14:textId="77777777" w:rsidR="009B78C3" w:rsidRPr="00145A55" w:rsidRDefault="009B78C3" w:rsidP="00C83D35">
            <w:pPr>
              <w:spacing w:before="0" w:after="0"/>
              <w:rPr>
                <w:rFonts w:ascii="Arial" w:hAnsi="Arial" w:cs="Arial"/>
                <w:sz w:val="24"/>
                <w:szCs w:val="24"/>
              </w:rPr>
            </w:pPr>
          </w:p>
        </w:tc>
      </w:tr>
      <w:tr w:rsidR="009B78C3" w:rsidRPr="00145A55" w14:paraId="3CDF7E5A" w14:textId="77777777" w:rsidTr="008C37F4">
        <w:trPr>
          <w:trHeight w:val="301"/>
        </w:trPr>
        <w:tc>
          <w:tcPr>
            <w:tcW w:w="1704" w:type="dxa"/>
            <w:tcMar>
              <w:top w:w="80" w:type="dxa"/>
              <w:left w:w="80" w:type="dxa"/>
              <w:bottom w:w="80" w:type="dxa"/>
              <w:right w:w="80" w:type="dxa"/>
            </w:tcMar>
          </w:tcPr>
          <w:p w14:paraId="21FEEE1F" w14:textId="77777777" w:rsidR="009B78C3" w:rsidRPr="00145A55" w:rsidRDefault="009B78C3" w:rsidP="00C83D35">
            <w:pPr>
              <w:rPr>
                <w:rFonts w:ascii="Arial" w:hAnsi="Arial" w:cs="Arial"/>
                <w:b/>
                <w:sz w:val="24"/>
                <w:szCs w:val="24"/>
              </w:rPr>
            </w:pPr>
          </w:p>
        </w:tc>
        <w:tc>
          <w:tcPr>
            <w:tcW w:w="7930" w:type="dxa"/>
            <w:tcMar>
              <w:top w:w="80" w:type="dxa"/>
              <w:left w:w="80" w:type="dxa"/>
              <w:bottom w:w="80" w:type="dxa"/>
              <w:right w:w="80" w:type="dxa"/>
            </w:tcMar>
          </w:tcPr>
          <w:p w14:paraId="4C01D6E7" w14:textId="510746B0" w:rsidR="005E7F89" w:rsidRPr="00145A55" w:rsidRDefault="004012F8" w:rsidP="000E0FDB">
            <w:pPr>
              <w:rPr>
                <w:rFonts w:ascii="Arial" w:hAnsi="Arial" w:cs="Arial"/>
                <w:sz w:val="24"/>
                <w:szCs w:val="24"/>
              </w:rPr>
            </w:pPr>
            <w:r w:rsidRPr="00145A55">
              <w:rPr>
                <w:rFonts w:ascii="Arial" w:hAnsi="Arial" w:cs="Arial"/>
                <w:sz w:val="24"/>
                <w:szCs w:val="24"/>
              </w:rPr>
              <w:t>The minutes of the meeting held on</w:t>
            </w:r>
            <w:r w:rsidR="001A108D" w:rsidRPr="00145A55">
              <w:rPr>
                <w:rFonts w:ascii="Arial" w:hAnsi="Arial" w:cs="Arial"/>
                <w:sz w:val="24"/>
                <w:szCs w:val="24"/>
              </w:rPr>
              <w:t xml:space="preserve"> </w:t>
            </w:r>
            <w:r w:rsidR="00207B93">
              <w:rPr>
                <w:rFonts w:ascii="Arial" w:hAnsi="Arial" w:cs="Arial"/>
                <w:sz w:val="24"/>
                <w:szCs w:val="24"/>
              </w:rPr>
              <w:t>26</w:t>
            </w:r>
            <w:r w:rsidR="00812C02" w:rsidRPr="00145A55">
              <w:rPr>
                <w:rFonts w:ascii="Arial" w:hAnsi="Arial" w:cs="Arial"/>
                <w:sz w:val="24"/>
                <w:szCs w:val="24"/>
                <w:vertAlign w:val="superscript"/>
              </w:rPr>
              <w:t>th</w:t>
            </w:r>
            <w:r w:rsidR="00812C02" w:rsidRPr="00145A55">
              <w:rPr>
                <w:rFonts w:ascii="Arial" w:hAnsi="Arial" w:cs="Arial"/>
                <w:sz w:val="24"/>
                <w:szCs w:val="24"/>
              </w:rPr>
              <w:t xml:space="preserve"> </w:t>
            </w:r>
            <w:r w:rsidR="000E0FDB">
              <w:rPr>
                <w:rFonts w:ascii="Arial" w:hAnsi="Arial" w:cs="Arial"/>
                <w:sz w:val="24"/>
                <w:szCs w:val="24"/>
              </w:rPr>
              <w:t>May 2022</w:t>
            </w:r>
            <w:r w:rsidR="008B6547" w:rsidRPr="00145A55">
              <w:rPr>
                <w:rFonts w:ascii="Arial" w:hAnsi="Arial" w:cs="Arial"/>
                <w:sz w:val="24"/>
                <w:szCs w:val="24"/>
              </w:rPr>
              <w:t xml:space="preserve"> </w:t>
            </w:r>
            <w:r w:rsidRPr="00145A55">
              <w:rPr>
                <w:rFonts w:ascii="Arial" w:hAnsi="Arial" w:cs="Arial"/>
                <w:sz w:val="24"/>
                <w:szCs w:val="24"/>
              </w:rPr>
              <w:t xml:space="preserve">were </w:t>
            </w:r>
            <w:r w:rsidRPr="00145A55">
              <w:rPr>
                <w:rFonts w:ascii="Arial" w:hAnsi="Arial" w:cs="Arial"/>
                <w:b/>
                <w:sz w:val="24"/>
                <w:szCs w:val="24"/>
              </w:rPr>
              <w:t xml:space="preserve">received </w:t>
            </w:r>
            <w:r w:rsidRPr="00145A55">
              <w:rPr>
                <w:rFonts w:ascii="Arial" w:hAnsi="Arial" w:cs="Arial"/>
                <w:sz w:val="24"/>
                <w:szCs w:val="24"/>
              </w:rPr>
              <w:t xml:space="preserve">and </w:t>
            </w:r>
            <w:r w:rsidRPr="00145A55">
              <w:rPr>
                <w:rFonts w:ascii="Arial" w:hAnsi="Arial" w:cs="Arial"/>
                <w:b/>
                <w:sz w:val="24"/>
                <w:szCs w:val="24"/>
              </w:rPr>
              <w:t xml:space="preserve">confirmed </w:t>
            </w:r>
            <w:r w:rsidRPr="00145A55">
              <w:rPr>
                <w:rFonts w:ascii="Arial" w:hAnsi="Arial" w:cs="Arial"/>
                <w:sz w:val="24"/>
                <w:szCs w:val="24"/>
              </w:rPr>
              <w:t>as a true and accurate record</w:t>
            </w:r>
            <w:r w:rsidR="00DA33EA" w:rsidRPr="00145A55">
              <w:rPr>
                <w:rFonts w:ascii="Arial" w:hAnsi="Arial" w:cs="Arial"/>
                <w:sz w:val="24"/>
                <w:szCs w:val="24"/>
              </w:rPr>
              <w:t xml:space="preserve">. </w:t>
            </w:r>
          </w:p>
        </w:tc>
        <w:tc>
          <w:tcPr>
            <w:tcW w:w="13183" w:type="dxa"/>
            <w:gridSpan w:val="2"/>
            <w:tcMar>
              <w:top w:w="80" w:type="dxa"/>
              <w:left w:w="80" w:type="dxa"/>
              <w:bottom w:w="80" w:type="dxa"/>
              <w:right w:w="80" w:type="dxa"/>
            </w:tcMar>
          </w:tcPr>
          <w:p w14:paraId="7D9E4C3B" w14:textId="77777777" w:rsidR="00BF537A" w:rsidRPr="00145A55" w:rsidRDefault="00BF537A" w:rsidP="00C83D35">
            <w:pPr>
              <w:spacing w:before="0" w:after="0"/>
              <w:rPr>
                <w:rFonts w:ascii="Arial" w:hAnsi="Arial" w:cs="Arial"/>
                <w:b/>
                <w:sz w:val="24"/>
                <w:szCs w:val="24"/>
              </w:rPr>
            </w:pPr>
          </w:p>
        </w:tc>
      </w:tr>
      <w:tr w:rsidR="009B78C3" w:rsidRPr="00145A55" w14:paraId="029939F3" w14:textId="77777777" w:rsidTr="008C37F4">
        <w:trPr>
          <w:trHeight w:val="301"/>
        </w:trPr>
        <w:tc>
          <w:tcPr>
            <w:tcW w:w="1704" w:type="dxa"/>
            <w:tcMar>
              <w:top w:w="80" w:type="dxa"/>
              <w:left w:w="80" w:type="dxa"/>
              <w:bottom w:w="80" w:type="dxa"/>
              <w:right w:w="80" w:type="dxa"/>
            </w:tcMar>
          </w:tcPr>
          <w:p w14:paraId="64FF138A" w14:textId="6E51DF2F" w:rsidR="009B78C3" w:rsidRPr="00145A55" w:rsidRDefault="00EC69CA" w:rsidP="00C83D35">
            <w:pPr>
              <w:rPr>
                <w:rFonts w:ascii="Arial" w:hAnsi="Arial" w:cs="Arial"/>
                <w:b/>
                <w:sz w:val="24"/>
                <w:szCs w:val="24"/>
              </w:rPr>
            </w:pPr>
            <w:r>
              <w:rPr>
                <w:rFonts w:ascii="Arial" w:hAnsi="Arial" w:cs="Arial"/>
                <w:b/>
                <w:sz w:val="24"/>
                <w:szCs w:val="24"/>
              </w:rPr>
              <w:lastRenderedPageBreak/>
              <w:t>80</w:t>
            </w:r>
            <w:r w:rsidR="008B6547" w:rsidRPr="00145A55">
              <w:rPr>
                <w:rFonts w:ascii="Arial" w:hAnsi="Arial" w:cs="Arial"/>
                <w:b/>
                <w:sz w:val="24"/>
                <w:szCs w:val="24"/>
              </w:rPr>
              <w:t>/22</w:t>
            </w:r>
          </w:p>
        </w:tc>
        <w:tc>
          <w:tcPr>
            <w:tcW w:w="7930" w:type="dxa"/>
            <w:tcMar>
              <w:top w:w="80" w:type="dxa"/>
              <w:left w:w="80" w:type="dxa"/>
              <w:bottom w:w="80" w:type="dxa"/>
              <w:right w:w="80" w:type="dxa"/>
            </w:tcMar>
          </w:tcPr>
          <w:p w14:paraId="289D94F6" w14:textId="77777777" w:rsidR="009B78C3" w:rsidRPr="00145A55" w:rsidRDefault="009B78C3" w:rsidP="00C83D35">
            <w:pPr>
              <w:rPr>
                <w:rFonts w:ascii="Arial" w:hAnsi="Arial" w:cs="Arial"/>
                <w:sz w:val="24"/>
                <w:szCs w:val="24"/>
              </w:rPr>
            </w:pPr>
            <w:r w:rsidRPr="00145A55">
              <w:rPr>
                <w:rFonts w:ascii="Arial" w:hAnsi="Arial" w:cs="Arial"/>
                <w:b/>
                <w:sz w:val="24"/>
                <w:szCs w:val="24"/>
              </w:rPr>
              <w:t xml:space="preserve">MATTERS ARISING </w:t>
            </w:r>
          </w:p>
        </w:tc>
        <w:tc>
          <w:tcPr>
            <w:tcW w:w="13183" w:type="dxa"/>
            <w:gridSpan w:val="2"/>
            <w:tcMar>
              <w:top w:w="80" w:type="dxa"/>
              <w:left w:w="80" w:type="dxa"/>
              <w:bottom w:w="80" w:type="dxa"/>
              <w:right w:w="80" w:type="dxa"/>
            </w:tcMar>
          </w:tcPr>
          <w:p w14:paraId="40687690" w14:textId="77777777" w:rsidR="009B78C3" w:rsidRPr="00145A55" w:rsidRDefault="009B78C3" w:rsidP="00C83D35">
            <w:pPr>
              <w:spacing w:before="0" w:after="0"/>
              <w:rPr>
                <w:rFonts w:ascii="Arial" w:hAnsi="Arial" w:cs="Arial"/>
                <w:sz w:val="24"/>
                <w:szCs w:val="24"/>
              </w:rPr>
            </w:pPr>
          </w:p>
        </w:tc>
      </w:tr>
      <w:tr w:rsidR="009B78C3" w:rsidRPr="00145A55" w14:paraId="08159348" w14:textId="77777777" w:rsidTr="008C37F4">
        <w:trPr>
          <w:trHeight w:val="301"/>
        </w:trPr>
        <w:tc>
          <w:tcPr>
            <w:tcW w:w="1704" w:type="dxa"/>
            <w:tcMar>
              <w:top w:w="80" w:type="dxa"/>
              <w:left w:w="80" w:type="dxa"/>
              <w:bottom w:w="80" w:type="dxa"/>
              <w:right w:w="80" w:type="dxa"/>
            </w:tcMar>
          </w:tcPr>
          <w:p w14:paraId="4B50C544" w14:textId="77777777" w:rsidR="009B78C3" w:rsidRPr="00145A55" w:rsidRDefault="009B78C3" w:rsidP="00C83D35">
            <w:pPr>
              <w:rPr>
                <w:rFonts w:ascii="Arial" w:hAnsi="Arial" w:cs="Arial"/>
                <w:b/>
                <w:sz w:val="24"/>
                <w:szCs w:val="24"/>
              </w:rPr>
            </w:pPr>
          </w:p>
        </w:tc>
        <w:tc>
          <w:tcPr>
            <w:tcW w:w="7930" w:type="dxa"/>
            <w:tcMar>
              <w:top w:w="80" w:type="dxa"/>
              <w:left w:w="80" w:type="dxa"/>
              <w:bottom w:w="80" w:type="dxa"/>
              <w:right w:w="80" w:type="dxa"/>
            </w:tcMar>
          </w:tcPr>
          <w:p w14:paraId="74AC9F10" w14:textId="0B402630" w:rsidR="00226D2C" w:rsidRPr="00145A55" w:rsidRDefault="00172CB9" w:rsidP="004D4838">
            <w:pPr>
              <w:rPr>
                <w:rFonts w:ascii="Arial" w:hAnsi="Arial" w:cs="Arial"/>
                <w:sz w:val="24"/>
                <w:szCs w:val="24"/>
              </w:rPr>
            </w:pPr>
            <w:r w:rsidRPr="00145A55">
              <w:rPr>
                <w:rFonts w:ascii="Arial" w:hAnsi="Arial" w:cs="Arial"/>
                <w:sz w:val="24"/>
                <w:szCs w:val="24"/>
              </w:rPr>
              <w:t xml:space="preserve">There were </w:t>
            </w:r>
            <w:r w:rsidR="004D4838">
              <w:rPr>
                <w:rFonts w:ascii="Arial" w:hAnsi="Arial" w:cs="Arial"/>
                <w:sz w:val="24"/>
                <w:szCs w:val="24"/>
              </w:rPr>
              <w:t>no matters arising</w:t>
            </w:r>
            <w:r w:rsidRPr="00145A55">
              <w:rPr>
                <w:rFonts w:ascii="Arial" w:hAnsi="Arial" w:cs="Arial"/>
                <w:sz w:val="24"/>
                <w:szCs w:val="24"/>
              </w:rPr>
              <w:t>.</w:t>
            </w:r>
          </w:p>
        </w:tc>
        <w:tc>
          <w:tcPr>
            <w:tcW w:w="13183" w:type="dxa"/>
            <w:gridSpan w:val="2"/>
            <w:tcMar>
              <w:top w:w="80" w:type="dxa"/>
              <w:left w:w="80" w:type="dxa"/>
              <w:bottom w:w="80" w:type="dxa"/>
              <w:right w:w="80" w:type="dxa"/>
            </w:tcMar>
          </w:tcPr>
          <w:p w14:paraId="1D5F2618" w14:textId="77777777" w:rsidR="00DD0A55" w:rsidRPr="00145A55" w:rsidRDefault="00DD0A55" w:rsidP="00C83D35">
            <w:pPr>
              <w:spacing w:before="0" w:after="0"/>
              <w:rPr>
                <w:rFonts w:ascii="Arial" w:hAnsi="Arial" w:cs="Arial"/>
                <w:b/>
                <w:sz w:val="24"/>
                <w:szCs w:val="24"/>
              </w:rPr>
            </w:pPr>
          </w:p>
          <w:p w14:paraId="6645352B" w14:textId="77777777" w:rsidR="00273B44" w:rsidRPr="00145A55" w:rsidRDefault="00273B44" w:rsidP="00C83D35">
            <w:pPr>
              <w:spacing w:before="0" w:after="0"/>
              <w:rPr>
                <w:rFonts w:ascii="Arial" w:hAnsi="Arial" w:cs="Arial"/>
                <w:b/>
                <w:sz w:val="24"/>
                <w:szCs w:val="24"/>
              </w:rPr>
            </w:pPr>
          </w:p>
        </w:tc>
      </w:tr>
      <w:tr w:rsidR="009B78C3" w:rsidRPr="00145A55" w14:paraId="1A5C039D" w14:textId="77777777" w:rsidTr="008C37F4">
        <w:trPr>
          <w:trHeight w:val="301"/>
        </w:trPr>
        <w:tc>
          <w:tcPr>
            <w:tcW w:w="1704" w:type="dxa"/>
            <w:tcMar>
              <w:top w:w="80" w:type="dxa"/>
              <w:left w:w="80" w:type="dxa"/>
              <w:bottom w:w="80" w:type="dxa"/>
              <w:right w:w="80" w:type="dxa"/>
            </w:tcMar>
          </w:tcPr>
          <w:p w14:paraId="3EBFF0C5" w14:textId="79A0FADE" w:rsidR="009B78C3" w:rsidRPr="00145A55" w:rsidRDefault="00EC69CA" w:rsidP="00C83D35">
            <w:pPr>
              <w:jc w:val="both"/>
              <w:rPr>
                <w:rFonts w:ascii="Arial" w:hAnsi="Arial" w:cs="Arial"/>
                <w:b/>
                <w:sz w:val="24"/>
                <w:szCs w:val="24"/>
              </w:rPr>
            </w:pPr>
            <w:r>
              <w:rPr>
                <w:rFonts w:ascii="Arial" w:hAnsi="Arial" w:cs="Arial"/>
                <w:b/>
                <w:sz w:val="24"/>
                <w:szCs w:val="24"/>
              </w:rPr>
              <w:t>81</w:t>
            </w:r>
            <w:r w:rsidR="00206794" w:rsidRPr="00145A55">
              <w:rPr>
                <w:rFonts w:ascii="Arial" w:hAnsi="Arial" w:cs="Arial"/>
                <w:b/>
                <w:sz w:val="24"/>
                <w:szCs w:val="24"/>
              </w:rPr>
              <w:t>/22</w:t>
            </w:r>
          </w:p>
        </w:tc>
        <w:tc>
          <w:tcPr>
            <w:tcW w:w="7930" w:type="dxa"/>
            <w:tcMar>
              <w:top w:w="80" w:type="dxa"/>
              <w:left w:w="80" w:type="dxa"/>
              <w:bottom w:w="80" w:type="dxa"/>
              <w:right w:w="80" w:type="dxa"/>
            </w:tcMar>
          </w:tcPr>
          <w:p w14:paraId="64849792" w14:textId="77777777" w:rsidR="009B78C3" w:rsidRPr="00145A55" w:rsidRDefault="009B78C3" w:rsidP="00C83D35">
            <w:pPr>
              <w:jc w:val="both"/>
              <w:rPr>
                <w:rFonts w:ascii="Arial" w:hAnsi="Arial" w:cs="Arial"/>
                <w:sz w:val="24"/>
                <w:szCs w:val="24"/>
              </w:rPr>
            </w:pPr>
            <w:r w:rsidRPr="00145A55">
              <w:rPr>
                <w:rFonts w:ascii="Arial" w:hAnsi="Arial" w:cs="Arial"/>
                <w:b/>
                <w:sz w:val="24"/>
                <w:szCs w:val="24"/>
              </w:rPr>
              <w:t>ACTION LOG</w:t>
            </w:r>
          </w:p>
        </w:tc>
        <w:tc>
          <w:tcPr>
            <w:tcW w:w="13183" w:type="dxa"/>
            <w:gridSpan w:val="2"/>
            <w:tcMar>
              <w:top w:w="80" w:type="dxa"/>
              <w:left w:w="80" w:type="dxa"/>
              <w:bottom w:w="80" w:type="dxa"/>
              <w:right w:w="80" w:type="dxa"/>
            </w:tcMar>
          </w:tcPr>
          <w:p w14:paraId="4DB7AC5B" w14:textId="77777777" w:rsidR="009B78C3" w:rsidRPr="00145A55" w:rsidRDefault="009B78C3" w:rsidP="00C83D35">
            <w:pPr>
              <w:spacing w:before="0" w:after="0"/>
              <w:rPr>
                <w:rFonts w:ascii="Arial" w:hAnsi="Arial" w:cs="Arial"/>
                <w:sz w:val="24"/>
                <w:szCs w:val="24"/>
              </w:rPr>
            </w:pPr>
          </w:p>
        </w:tc>
      </w:tr>
      <w:tr w:rsidR="009B78C3" w:rsidRPr="00145A55" w14:paraId="789BDDED" w14:textId="77777777" w:rsidTr="008C37F4">
        <w:trPr>
          <w:trHeight w:val="301"/>
        </w:trPr>
        <w:tc>
          <w:tcPr>
            <w:tcW w:w="1704" w:type="dxa"/>
            <w:tcMar>
              <w:top w:w="80" w:type="dxa"/>
              <w:left w:w="80" w:type="dxa"/>
              <w:bottom w:w="80" w:type="dxa"/>
              <w:right w:w="80" w:type="dxa"/>
            </w:tcMar>
          </w:tcPr>
          <w:p w14:paraId="57036EBB" w14:textId="77777777" w:rsidR="009B78C3" w:rsidRPr="00145A55" w:rsidRDefault="009B78C3" w:rsidP="00C83D35">
            <w:pPr>
              <w:jc w:val="both"/>
              <w:rPr>
                <w:rFonts w:ascii="Arial" w:hAnsi="Arial" w:cs="Arial"/>
                <w:b/>
                <w:sz w:val="24"/>
                <w:szCs w:val="24"/>
              </w:rPr>
            </w:pPr>
          </w:p>
        </w:tc>
        <w:tc>
          <w:tcPr>
            <w:tcW w:w="7930" w:type="dxa"/>
            <w:tcMar>
              <w:top w:w="80" w:type="dxa"/>
              <w:left w:w="80" w:type="dxa"/>
              <w:bottom w:w="80" w:type="dxa"/>
              <w:right w:w="80" w:type="dxa"/>
            </w:tcMar>
          </w:tcPr>
          <w:p w14:paraId="7A275A3C" w14:textId="3925D74E" w:rsidR="00AF654D" w:rsidRPr="00954808" w:rsidRDefault="00C23769" w:rsidP="00E67CA0">
            <w:pPr>
              <w:rPr>
                <w:rFonts w:ascii="Arial" w:hAnsi="Arial" w:cs="Arial"/>
                <w:sz w:val="24"/>
                <w:szCs w:val="24"/>
              </w:rPr>
            </w:pPr>
            <w:r w:rsidRPr="00145A55">
              <w:rPr>
                <w:rFonts w:ascii="Arial" w:hAnsi="Arial" w:cs="Arial"/>
                <w:sz w:val="24"/>
                <w:szCs w:val="24"/>
              </w:rPr>
              <w:t xml:space="preserve">The action log was </w:t>
            </w:r>
            <w:r w:rsidR="00B65653" w:rsidRPr="00145A55">
              <w:rPr>
                <w:rFonts w:ascii="Arial" w:hAnsi="Arial" w:cs="Arial"/>
                <w:b/>
                <w:sz w:val="24"/>
                <w:szCs w:val="24"/>
              </w:rPr>
              <w:t xml:space="preserve">received </w:t>
            </w:r>
            <w:r w:rsidR="00B65653" w:rsidRPr="00145A55">
              <w:rPr>
                <w:rFonts w:ascii="Arial" w:hAnsi="Arial" w:cs="Arial"/>
                <w:sz w:val="24"/>
                <w:szCs w:val="24"/>
              </w:rPr>
              <w:t>and</w:t>
            </w:r>
            <w:r w:rsidR="00954808">
              <w:rPr>
                <w:rFonts w:ascii="Arial" w:hAnsi="Arial" w:cs="Arial"/>
                <w:b/>
                <w:sz w:val="24"/>
                <w:szCs w:val="24"/>
              </w:rPr>
              <w:t xml:space="preserve"> noted. </w:t>
            </w:r>
            <w:r w:rsidR="00AF654D" w:rsidRPr="00AF654D">
              <w:rPr>
                <w:rFonts w:ascii="Arial" w:hAnsi="Arial" w:cs="Arial"/>
                <w:sz w:val="24"/>
                <w:szCs w:val="24"/>
              </w:rPr>
              <w:t>.</w:t>
            </w:r>
            <w:r w:rsidR="00AF654D">
              <w:rPr>
                <w:rFonts w:hAnsi="Arial" w:cs="Arial"/>
              </w:rPr>
              <w:t xml:space="preserve"> </w:t>
            </w:r>
          </w:p>
        </w:tc>
        <w:tc>
          <w:tcPr>
            <w:tcW w:w="13183" w:type="dxa"/>
            <w:gridSpan w:val="2"/>
            <w:tcMar>
              <w:top w:w="80" w:type="dxa"/>
              <w:left w:w="80" w:type="dxa"/>
              <w:bottom w:w="80" w:type="dxa"/>
              <w:right w:w="80" w:type="dxa"/>
            </w:tcMar>
          </w:tcPr>
          <w:p w14:paraId="52BDA9B4" w14:textId="77777777" w:rsidR="009B7F5C" w:rsidRPr="00145A55" w:rsidRDefault="009B7F5C" w:rsidP="00C83D35">
            <w:pPr>
              <w:spacing w:before="0" w:after="0"/>
              <w:rPr>
                <w:rFonts w:ascii="Arial" w:hAnsi="Arial" w:cs="Arial"/>
                <w:b/>
                <w:sz w:val="24"/>
                <w:szCs w:val="24"/>
              </w:rPr>
            </w:pPr>
          </w:p>
          <w:p w14:paraId="51244C9C" w14:textId="373C70B8" w:rsidR="00AF654D" w:rsidRPr="00145A55" w:rsidRDefault="00AF654D" w:rsidP="00C83D35">
            <w:pPr>
              <w:spacing w:before="0" w:after="0"/>
              <w:rPr>
                <w:rFonts w:ascii="Arial" w:hAnsi="Arial" w:cs="Arial"/>
                <w:b/>
                <w:sz w:val="24"/>
                <w:szCs w:val="24"/>
              </w:rPr>
            </w:pPr>
          </w:p>
        </w:tc>
      </w:tr>
      <w:tr w:rsidR="00206794" w:rsidRPr="00145A55" w14:paraId="07849AA2" w14:textId="77777777" w:rsidTr="008C37F4">
        <w:trPr>
          <w:trHeight w:val="301"/>
        </w:trPr>
        <w:tc>
          <w:tcPr>
            <w:tcW w:w="1704" w:type="dxa"/>
            <w:tcMar>
              <w:top w:w="80" w:type="dxa"/>
              <w:left w:w="80" w:type="dxa"/>
              <w:bottom w:w="80" w:type="dxa"/>
              <w:right w:w="80" w:type="dxa"/>
            </w:tcMar>
          </w:tcPr>
          <w:p w14:paraId="070B91B4" w14:textId="02C91568" w:rsidR="00206794" w:rsidRPr="00145A55" w:rsidRDefault="00EC69CA" w:rsidP="00C83D35">
            <w:pPr>
              <w:jc w:val="both"/>
              <w:rPr>
                <w:rFonts w:ascii="Arial" w:hAnsi="Arial" w:cs="Arial"/>
                <w:b/>
                <w:sz w:val="24"/>
                <w:szCs w:val="24"/>
              </w:rPr>
            </w:pPr>
            <w:r>
              <w:rPr>
                <w:rFonts w:ascii="Arial" w:hAnsi="Arial" w:cs="Arial"/>
                <w:b/>
                <w:sz w:val="24"/>
                <w:szCs w:val="24"/>
              </w:rPr>
              <w:t>82</w:t>
            </w:r>
            <w:r w:rsidR="00206794" w:rsidRPr="00145A55">
              <w:rPr>
                <w:rFonts w:ascii="Arial" w:hAnsi="Arial" w:cs="Arial"/>
                <w:b/>
                <w:sz w:val="24"/>
                <w:szCs w:val="24"/>
              </w:rPr>
              <w:t>/22</w:t>
            </w:r>
          </w:p>
        </w:tc>
        <w:tc>
          <w:tcPr>
            <w:tcW w:w="7930" w:type="dxa"/>
            <w:tcMar>
              <w:top w:w="80" w:type="dxa"/>
              <w:left w:w="80" w:type="dxa"/>
              <w:bottom w:w="80" w:type="dxa"/>
              <w:right w:w="80" w:type="dxa"/>
            </w:tcMar>
          </w:tcPr>
          <w:p w14:paraId="61E15572" w14:textId="77777777" w:rsidR="00206794" w:rsidRPr="00145A55" w:rsidRDefault="00206794" w:rsidP="00C83D35">
            <w:pPr>
              <w:jc w:val="both"/>
              <w:rPr>
                <w:rFonts w:ascii="Arial" w:hAnsi="Arial" w:cs="Arial"/>
                <w:b/>
                <w:sz w:val="24"/>
                <w:szCs w:val="24"/>
              </w:rPr>
            </w:pPr>
            <w:r w:rsidRPr="00145A55">
              <w:rPr>
                <w:rFonts w:ascii="Arial" w:hAnsi="Arial" w:cs="Arial"/>
                <w:b/>
                <w:sz w:val="24"/>
                <w:szCs w:val="24"/>
              </w:rPr>
              <w:t xml:space="preserve">WORK PROGRAMME </w:t>
            </w:r>
          </w:p>
        </w:tc>
        <w:tc>
          <w:tcPr>
            <w:tcW w:w="13183" w:type="dxa"/>
            <w:gridSpan w:val="2"/>
            <w:tcMar>
              <w:top w:w="80" w:type="dxa"/>
              <w:left w:w="80" w:type="dxa"/>
              <w:bottom w:w="80" w:type="dxa"/>
              <w:right w:w="80" w:type="dxa"/>
            </w:tcMar>
          </w:tcPr>
          <w:p w14:paraId="1C97D2F4" w14:textId="77777777" w:rsidR="00206794" w:rsidRPr="00145A55" w:rsidRDefault="00206794" w:rsidP="00C83D35">
            <w:pPr>
              <w:jc w:val="both"/>
              <w:rPr>
                <w:rFonts w:ascii="Arial" w:hAnsi="Arial" w:cs="Arial"/>
                <w:b/>
                <w:sz w:val="24"/>
                <w:szCs w:val="24"/>
              </w:rPr>
            </w:pPr>
          </w:p>
        </w:tc>
      </w:tr>
      <w:tr w:rsidR="00206794" w:rsidRPr="00145A55" w14:paraId="1C8B3428" w14:textId="77777777" w:rsidTr="008C37F4">
        <w:trPr>
          <w:trHeight w:val="301"/>
        </w:trPr>
        <w:tc>
          <w:tcPr>
            <w:tcW w:w="1704" w:type="dxa"/>
            <w:tcMar>
              <w:top w:w="80" w:type="dxa"/>
              <w:left w:w="80" w:type="dxa"/>
              <w:bottom w:w="80" w:type="dxa"/>
              <w:right w:w="80" w:type="dxa"/>
            </w:tcMar>
          </w:tcPr>
          <w:p w14:paraId="052CF0FA" w14:textId="77777777" w:rsidR="00206794" w:rsidRPr="00145A55" w:rsidRDefault="00206794" w:rsidP="00C83D35">
            <w:pPr>
              <w:jc w:val="both"/>
              <w:rPr>
                <w:rFonts w:ascii="Arial" w:hAnsi="Arial" w:cs="Arial"/>
                <w:b/>
                <w:sz w:val="24"/>
                <w:szCs w:val="24"/>
              </w:rPr>
            </w:pPr>
          </w:p>
        </w:tc>
        <w:tc>
          <w:tcPr>
            <w:tcW w:w="7930" w:type="dxa"/>
            <w:tcMar>
              <w:top w:w="80" w:type="dxa"/>
              <w:left w:w="80" w:type="dxa"/>
              <w:bottom w:w="80" w:type="dxa"/>
              <w:right w:w="80" w:type="dxa"/>
            </w:tcMar>
          </w:tcPr>
          <w:p w14:paraId="3C4DC40C" w14:textId="5149DEA9" w:rsidR="00206794" w:rsidRPr="0061339D" w:rsidRDefault="00207B93" w:rsidP="0061339D">
            <w:pPr>
              <w:jc w:val="both"/>
              <w:rPr>
                <w:rFonts w:ascii="Arial" w:hAnsi="Arial" w:cs="Arial"/>
                <w:b/>
                <w:sz w:val="24"/>
                <w:szCs w:val="24"/>
              </w:rPr>
            </w:pPr>
            <w:r>
              <w:rPr>
                <w:rFonts w:ascii="Arial" w:hAnsi="Arial" w:cs="Arial"/>
                <w:sz w:val="24"/>
                <w:szCs w:val="24"/>
              </w:rPr>
              <w:t>The work programme for 2022-23</w:t>
            </w:r>
            <w:r w:rsidR="00206794" w:rsidRPr="00145A55">
              <w:rPr>
                <w:rFonts w:ascii="Arial" w:hAnsi="Arial" w:cs="Arial"/>
                <w:sz w:val="24"/>
                <w:szCs w:val="24"/>
              </w:rPr>
              <w:t xml:space="preserve"> was</w:t>
            </w:r>
            <w:r w:rsidR="00206794" w:rsidRPr="00145A55">
              <w:rPr>
                <w:rFonts w:ascii="Arial" w:hAnsi="Arial" w:cs="Arial"/>
                <w:b/>
                <w:sz w:val="24"/>
                <w:szCs w:val="24"/>
              </w:rPr>
              <w:t xml:space="preserve"> received</w:t>
            </w:r>
            <w:r w:rsidR="00206794" w:rsidRPr="00145A55">
              <w:rPr>
                <w:rFonts w:ascii="Arial" w:hAnsi="Arial" w:cs="Arial"/>
                <w:sz w:val="24"/>
                <w:szCs w:val="24"/>
              </w:rPr>
              <w:t xml:space="preserve"> and </w:t>
            </w:r>
            <w:r w:rsidR="00206794" w:rsidRPr="00145A55">
              <w:rPr>
                <w:rFonts w:ascii="Arial" w:hAnsi="Arial" w:cs="Arial"/>
                <w:b/>
                <w:sz w:val="24"/>
                <w:szCs w:val="24"/>
              </w:rPr>
              <w:t>noted.</w:t>
            </w:r>
            <w:r w:rsidR="00206794" w:rsidRPr="0061339D">
              <w:rPr>
                <w:rFonts w:hAnsi="Arial" w:cs="Arial"/>
                <w:b/>
              </w:rPr>
              <w:t xml:space="preserve"> </w:t>
            </w:r>
          </w:p>
        </w:tc>
        <w:tc>
          <w:tcPr>
            <w:tcW w:w="13183" w:type="dxa"/>
            <w:gridSpan w:val="2"/>
            <w:tcMar>
              <w:top w:w="80" w:type="dxa"/>
              <w:left w:w="80" w:type="dxa"/>
              <w:bottom w:w="80" w:type="dxa"/>
              <w:right w:w="80" w:type="dxa"/>
            </w:tcMar>
          </w:tcPr>
          <w:p w14:paraId="0E66E5D1" w14:textId="77777777" w:rsidR="00206794" w:rsidRPr="00145A55" w:rsidRDefault="00206794" w:rsidP="00C83D35">
            <w:pPr>
              <w:jc w:val="both"/>
              <w:rPr>
                <w:rFonts w:ascii="Arial" w:hAnsi="Arial" w:cs="Arial"/>
                <w:b/>
                <w:sz w:val="24"/>
                <w:szCs w:val="24"/>
              </w:rPr>
            </w:pPr>
          </w:p>
        </w:tc>
      </w:tr>
      <w:tr w:rsidR="00F96795" w:rsidRPr="00145A55" w14:paraId="5265ECB8" w14:textId="77777777" w:rsidTr="008C37F4">
        <w:trPr>
          <w:trHeight w:val="301"/>
        </w:trPr>
        <w:tc>
          <w:tcPr>
            <w:tcW w:w="1704" w:type="dxa"/>
            <w:tcMar>
              <w:top w:w="80" w:type="dxa"/>
              <w:left w:w="80" w:type="dxa"/>
              <w:bottom w:w="80" w:type="dxa"/>
              <w:right w:w="80" w:type="dxa"/>
            </w:tcMar>
          </w:tcPr>
          <w:p w14:paraId="235CA2F9" w14:textId="771098C3" w:rsidR="00F96795" w:rsidRPr="00145A55" w:rsidRDefault="00EC69CA" w:rsidP="00C83D35">
            <w:pPr>
              <w:jc w:val="both"/>
              <w:rPr>
                <w:rFonts w:ascii="Arial" w:hAnsi="Arial" w:cs="Arial"/>
                <w:b/>
                <w:sz w:val="24"/>
                <w:szCs w:val="24"/>
              </w:rPr>
            </w:pPr>
            <w:r>
              <w:rPr>
                <w:rFonts w:ascii="Arial" w:hAnsi="Arial" w:cs="Arial"/>
                <w:b/>
                <w:sz w:val="24"/>
                <w:szCs w:val="24"/>
              </w:rPr>
              <w:t>83</w:t>
            </w:r>
            <w:r w:rsidR="00206794" w:rsidRPr="00145A55">
              <w:rPr>
                <w:rFonts w:ascii="Arial" w:hAnsi="Arial" w:cs="Arial"/>
                <w:b/>
                <w:sz w:val="24"/>
                <w:szCs w:val="24"/>
              </w:rPr>
              <w:t>/22</w:t>
            </w:r>
          </w:p>
        </w:tc>
        <w:tc>
          <w:tcPr>
            <w:tcW w:w="7930" w:type="dxa"/>
            <w:tcMar>
              <w:top w:w="80" w:type="dxa"/>
              <w:left w:w="80" w:type="dxa"/>
              <w:bottom w:w="80" w:type="dxa"/>
              <w:right w:w="80" w:type="dxa"/>
            </w:tcMar>
          </w:tcPr>
          <w:p w14:paraId="33E4E607" w14:textId="7D0596A5" w:rsidR="00F96795" w:rsidRPr="00145A55" w:rsidRDefault="000A39CB" w:rsidP="00EC69CA">
            <w:pPr>
              <w:jc w:val="both"/>
              <w:rPr>
                <w:rFonts w:ascii="Arial" w:hAnsi="Arial" w:cs="Arial"/>
                <w:b/>
                <w:sz w:val="24"/>
                <w:szCs w:val="24"/>
              </w:rPr>
            </w:pPr>
            <w:r w:rsidRPr="00145A55">
              <w:rPr>
                <w:rFonts w:ascii="Arial" w:hAnsi="Arial" w:cs="Arial"/>
                <w:b/>
                <w:sz w:val="24"/>
                <w:szCs w:val="24"/>
              </w:rPr>
              <w:t xml:space="preserve">MONTH </w:t>
            </w:r>
            <w:r w:rsidR="00EC69CA">
              <w:rPr>
                <w:rFonts w:ascii="Arial" w:hAnsi="Arial" w:cs="Arial"/>
                <w:b/>
                <w:sz w:val="24"/>
                <w:szCs w:val="24"/>
              </w:rPr>
              <w:t xml:space="preserve">TWO </w:t>
            </w:r>
            <w:r w:rsidR="0002054C" w:rsidRPr="00145A55">
              <w:rPr>
                <w:rFonts w:ascii="Arial" w:hAnsi="Arial" w:cs="Arial"/>
                <w:b/>
                <w:sz w:val="24"/>
                <w:szCs w:val="24"/>
              </w:rPr>
              <w:t xml:space="preserve">FINANCIAL POSITION </w:t>
            </w:r>
          </w:p>
        </w:tc>
        <w:tc>
          <w:tcPr>
            <w:tcW w:w="13183" w:type="dxa"/>
            <w:gridSpan w:val="2"/>
            <w:tcMar>
              <w:top w:w="80" w:type="dxa"/>
              <w:left w:w="80" w:type="dxa"/>
              <w:bottom w:w="80" w:type="dxa"/>
              <w:right w:w="80" w:type="dxa"/>
            </w:tcMar>
          </w:tcPr>
          <w:p w14:paraId="6F595D87" w14:textId="77777777" w:rsidR="00F96795" w:rsidRPr="00145A55" w:rsidRDefault="00F96795" w:rsidP="00C83D35">
            <w:pPr>
              <w:jc w:val="both"/>
              <w:rPr>
                <w:rFonts w:ascii="Arial" w:hAnsi="Arial" w:cs="Arial"/>
                <w:b/>
                <w:sz w:val="24"/>
                <w:szCs w:val="24"/>
              </w:rPr>
            </w:pPr>
          </w:p>
        </w:tc>
      </w:tr>
      <w:tr w:rsidR="00F96795" w:rsidRPr="00145A55" w14:paraId="5CFADE68" w14:textId="77777777" w:rsidTr="008C37F4">
        <w:trPr>
          <w:trHeight w:val="301"/>
        </w:trPr>
        <w:tc>
          <w:tcPr>
            <w:tcW w:w="1704" w:type="dxa"/>
            <w:tcMar>
              <w:top w:w="80" w:type="dxa"/>
              <w:left w:w="80" w:type="dxa"/>
              <w:bottom w:w="80" w:type="dxa"/>
              <w:right w:w="80" w:type="dxa"/>
            </w:tcMar>
          </w:tcPr>
          <w:p w14:paraId="2B371F3E" w14:textId="77777777" w:rsidR="00F96795" w:rsidRPr="00145A55" w:rsidRDefault="00F96795" w:rsidP="00C83D35">
            <w:pPr>
              <w:jc w:val="both"/>
              <w:rPr>
                <w:rFonts w:ascii="Arial" w:hAnsi="Arial" w:cs="Arial"/>
                <w:b/>
                <w:sz w:val="24"/>
                <w:szCs w:val="24"/>
              </w:rPr>
            </w:pPr>
          </w:p>
        </w:tc>
        <w:tc>
          <w:tcPr>
            <w:tcW w:w="7930" w:type="dxa"/>
            <w:tcMar>
              <w:top w:w="80" w:type="dxa"/>
              <w:left w:w="80" w:type="dxa"/>
              <w:bottom w:w="80" w:type="dxa"/>
              <w:right w:w="80" w:type="dxa"/>
            </w:tcMar>
          </w:tcPr>
          <w:p w14:paraId="7CB6638A" w14:textId="148FBC80" w:rsidR="00F96795" w:rsidRPr="00145A55" w:rsidRDefault="00F96795" w:rsidP="00042492">
            <w:pPr>
              <w:rPr>
                <w:rFonts w:ascii="Arial" w:hAnsi="Arial" w:cs="Arial"/>
                <w:b/>
                <w:sz w:val="24"/>
                <w:szCs w:val="24"/>
              </w:rPr>
            </w:pPr>
            <w:r w:rsidRPr="00145A55">
              <w:rPr>
                <w:rFonts w:ascii="Arial" w:hAnsi="Arial" w:cs="Arial"/>
                <w:sz w:val="24"/>
                <w:szCs w:val="24"/>
              </w:rPr>
              <w:t>A re</w:t>
            </w:r>
            <w:r w:rsidR="00A007B4" w:rsidRPr="00145A55">
              <w:rPr>
                <w:rFonts w:ascii="Arial" w:hAnsi="Arial" w:cs="Arial"/>
                <w:sz w:val="24"/>
                <w:szCs w:val="24"/>
              </w:rPr>
              <w:t xml:space="preserve">port setting out the month </w:t>
            </w:r>
            <w:r w:rsidR="00207B93">
              <w:rPr>
                <w:rFonts w:ascii="Arial" w:hAnsi="Arial" w:cs="Arial"/>
                <w:sz w:val="24"/>
                <w:szCs w:val="24"/>
              </w:rPr>
              <w:t>one</w:t>
            </w:r>
            <w:r w:rsidRPr="00145A55">
              <w:rPr>
                <w:rFonts w:ascii="Arial" w:hAnsi="Arial" w:cs="Arial"/>
                <w:sz w:val="24"/>
                <w:szCs w:val="24"/>
              </w:rPr>
              <w:t xml:space="preserve"> financial position was </w:t>
            </w:r>
            <w:r w:rsidRPr="00145A55">
              <w:rPr>
                <w:rFonts w:ascii="Arial" w:hAnsi="Arial" w:cs="Arial"/>
                <w:b/>
                <w:sz w:val="24"/>
                <w:szCs w:val="24"/>
              </w:rPr>
              <w:t xml:space="preserve">received. </w:t>
            </w:r>
          </w:p>
          <w:p w14:paraId="7C15930D" w14:textId="6720595D" w:rsidR="00F96795" w:rsidRDefault="00F96795" w:rsidP="00042492">
            <w:pPr>
              <w:rPr>
                <w:rFonts w:ascii="Arial" w:hAnsi="Arial" w:cs="Arial"/>
                <w:sz w:val="24"/>
                <w:szCs w:val="24"/>
              </w:rPr>
            </w:pPr>
            <w:r w:rsidRPr="00145A55">
              <w:rPr>
                <w:rFonts w:ascii="Arial" w:hAnsi="Arial" w:cs="Arial"/>
                <w:sz w:val="24"/>
                <w:szCs w:val="24"/>
              </w:rPr>
              <w:t xml:space="preserve">In introducing the report, </w:t>
            </w:r>
            <w:r w:rsidR="00954808">
              <w:rPr>
                <w:rFonts w:ascii="Arial" w:hAnsi="Arial" w:cs="Arial"/>
                <w:sz w:val="24"/>
                <w:szCs w:val="24"/>
              </w:rPr>
              <w:t>Samantha Moss</w:t>
            </w:r>
            <w:r w:rsidRPr="00145A55">
              <w:rPr>
                <w:rFonts w:ascii="Arial" w:hAnsi="Arial" w:cs="Arial"/>
                <w:sz w:val="24"/>
                <w:szCs w:val="24"/>
              </w:rPr>
              <w:t xml:space="preserve"> highlighted the following points: </w:t>
            </w:r>
          </w:p>
          <w:p w14:paraId="14E59466" w14:textId="21D40FCE" w:rsidR="0061339D" w:rsidRPr="0061339D" w:rsidRDefault="0061339D" w:rsidP="0061339D">
            <w:pPr>
              <w:pStyle w:val="ListParagraph"/>
              <w:numPr>
                <w:ilvl w:val="0"/>
                <w:numId w:val="38"/>
              </w:numPr>
              <w:rPr>
                <w:rFonts w:hAnsi="Arial" w:cs="Arial"/>
              </w:rPr>
            </w:pPr>
            <w:r w:rsidRPr="0061339D">
              <w:rPr>
                <w:rFonts w:hAnsi="Arial" w:cs="Arial"/>
              </w:rPr>
              <w:t>Variance Against RRL – With a £24.4m deficit plan the target each month is £2.034m. The actual Month 2 variance was £2.387m and so was £0.353m off profile. The YTD plan at Month 2 should be £4.068m but actual variance is £4.635m, which is £0.567m off profi</w:t>
            </w:r>
            <w:r>
              <w:rPr>
                <w:rFonts w:hAnsi="Arial" w:cs="Arial"/>
              </w:rPr>
              <w:t>le – reason</w:t>
            </w:r>
            <w:r w:rsidR="002B1AD9">
              <w:rPr>
                <w:rFonts w:hAnsi="Arial" w:cs="Arial"/>
              </w:rPr>
              <w:t>s</w:t>
            </w:r>
            <w:r>
              <w:rPr>
                <w:rFonts w:hAnsi="Arial" w:cs="Arial"/>
              </w:rPr>
              <w:t xml:space="preserve"> being pressures around energy, continuing healthcare, </w:t>
            </w:r>
            <w:r w:rsidR="00E205B3">
              <w:rPr>
                <w:rFonts w:hAnsi="Arial" w:cs="Arial"/>
              </w:rPr>
              <w:t>non-achievement</w:t>
            </w:r>
            <w:r w:rsidR="002B1AD9">
              <w:rPr>
                <w:rFonts w:hAnsi="Arial" w:cs="Arial"/>
              </w:rPr>
              <w:t xml:space="preserve"> of</w:t>
            </w:r>
            <w:r>
              <w:rPr>
                <w:rFonts w:hAnsi="Arial" w:cs="Arial"/>
              </w:rPr>
              <w:t xml:space="preserve"> delivered savings that are required at this point and a marked increase in agency spend;</w:t>
            </w:r>
          </w:p>
          <w:p w14:paraId="7759429A" w14:textId="52998084" w:rsidR="0061339D" w:rsidRDefault="0061339D" w:rsidP="0061339D">
            <w:pPr>
              <w:pStyle w:val="ListParagraph"/>
              <w:numPr>
                <w:ilvl w:val="0"/>
                <w:numId w:val="38"/>
              </w:numPr>
              <w:rPr>
                <w:rFonts w:hAnsi="Arial" w:cs="Arial"/>
              </w:rPr>
            </w:pPr>
            <w:r>
              <w:rPr>
                <w:rFonts w:hAnsi="Arial" w:cs="Arial"/>
              </w:rPr>
              <w:t>T</w:t>
            </w:r>
            <w:r w:rsidRPr="0061339D">
              <w:rPr>
                <w:rFonts w:hAnsi="Arial" w:cs="Arial"/>
              </w:rPr>
              <w:t>h</w:t>
            </w:r>
            <w:r w:rsidR="002B1AD9">
              <w:rPr>
                <w:rFonts w:hAnsi="Arial" w:cs="Arial"/>
              </w:rPr>
              <w:t>e</w:t>
            </w:r>
            <w:r w:rsidRPr="0061339D">
              <w:rPr>
                <w:rFonts w:hAnsi="Arial" w:cs="Arial"/>
              </w:rPr>
              <w:t xml:space="preserve"> value of the additional funding required to support COVID Transition and extraordinary pressures. At the end of Month 2 no funding had been received from Welsh Government (WG) and so £42.76m and £16.84m remain anticipated allocations and noted </w:t>
            </w:r>
            <w:r>
              <w:rPr>
                <w:rFonts w:hAnsi="Arial" w:cs="Arial"/>
              </w:rPr>
              <w:t>as a risk;</w:t>
            </w:r>
          </w:p>
          <w:p w14:paraId="5060FD52" w14:textId="25909FD7" w:rsidR="0061339D" w:rsidRDefault="0061339D" w:rsidP="0061339D">
            <w:pPr>
              <w:pStyle w:val="ListParagraph"/>
              <w:numPr>
                <w:ilvl w:val="0"/>
                <w:numId w:val="38"/>
              </w:numPr>
              <w:rPr>
                <w:rFonts w:hAnsi="Arial" w:cs="Arial"/>
              </w:rPr>
            </w:pPr>
            <w:r w:rsidRPr="0061339D">
              <w:rPr>
                <w:rFonts w:hAnsi="Arial" w:cs="Arial"/>
              </w:rPr>
              <w:t xml:space="preserve">With a 2022/23 annual </w:t>
            </w:r>
            <w:r w:rsidR="002B1AD9">
              <w:rPr>
                <w:rFonts w:hAnsi="Arial" w:cs="Arial"/>
              </w:rPr>
              <w:t xml:space="preserve">savings </w:t>
            </w:r>
            <w:r w:rsidRPr="0061339D">
              <w:rPr>
                <w:rFonts w:hAnsi="Arial" w:cs="Arial"/>
              </w:rPr>
              <w:t>target of £27.0m</w:t>
            </w:r>
            <w:r w:rsidR="002B1AD9">
              <w:rPr>
                <w:rFonts w:hAnsi="Arial" w:cs="Arial"/>
              </w:rPr>
              <w:t>,</w:t>
            </w:r>
            <w:r w:rsidRPr="0061339D">
              <w:rPr>
                <w:rFonts w:hAnsi="Arial" w:cs="Arial"/>
              </w:rPr>
              <w:t xml:space="preserve"> in month delivery is anticipated at £2.25m. For Month 2 the shortfall against this target as per the led</w:t>
            </w:r>
            <w:r>
              <w:rPr>
                <w:rFonts w:hAnsi="Arial" w:cs="Arial"/>
              </w:rPr>
              <w:t>ger was £0.397m and YTD £0.499m;</w:t>
            </w:r>
          </w:p>
          <w:p w14:paraId="6D5993B4" w14:textId="2EE70446" w:rsidR="0061339D" w:rsidRDefault="0061339D" w:rsidP="00816671">
            <w:pPr>
              <w:pStyle w:val="ListParagraph"/>
              <w:numPr>
                <w:ilvl w:val="0"/>
                <w:numId w:val="38"/>
              </w:numPr>
              <w:rPr>
                <w:rFonts w:hAnsi="Arial" w:cs="Arial"/>
              </w:rPr>
            </w:pPr>
            <w:r w:rsidRPr="00816671">
              <w:rPr>
                <w:rFonts w:hAnsi="Arial" w:cs="Arial"/>
              </w:rPr>
              <w:t xml:space="preserve">The national COVID </w:t>
            </w:r>
            <w:proofErr w:type="spellStart"/>
            <w:r w:rsidRPr="00816671">
              <w:rPr>
                <w:rFonts w:hAnsi="Arial" w:cs="Arial"/>
              </w:rPr>
              <w:t>programmes</w:t>
            </w:r>
            <w:proofErr w:type="spellEnd"/>
            <w:r w:rsidRPr="00816671">
              <w:rPr>
                <w:rFonts w:hAnsi="Arial" w:cs="Arial"/>
              </w:rPr>
              <w:t xml:space="preserve"> of TTP, Mass Vaccinations and PPE are confirmed as funded by WG. Whilst the COVID Transition costs are </w:t>
            </w:r>
            <w:proofErr w:type="spellStart"/>
            <w:r w:rsidRPr="00816671">
              <w:rPr>
                <w:rFonts w:hAnsi="Arial" w:cs="Arial"/>
              </w:rPr>
              <w:t>recognised</w:t>
            </w:r>
            <w:proofErr w:type="spellEnd"/>
            <w:r w:rsidRPr="00816671">
              <w:rPr>
                <w:rFonts w:hAnsi="Arial" w:cs="Arial"/>
              </w:rPr>
              <w:t xml:space="preserve"> by WG, there is no confirmed funding at this point. However, within the financial position and plan is it assumed this will be funded via an anticipated </w:t>
            </w:r>
            <w:proofErr w:type="gramStart"/>
            <w:r w:rsidRPr="00816671">
              <w:rPr>
                <w:rFonts w:hAnsi="Arial" w:cs="Arial"/>
              </w:rPr>
              <w:t>allocation.</w:t>
            </w:r>
            <w:proofErr w:type="gramEnd"/>
            <w:r w:rsidRPr="00816671">
              <w:rPr>
                <w:rFonts w:hAnsi="Arial" w:cs="Arial"/>
              </w:rPr>
              <w:t xml:space="preserve"> Within the 3 Year Recovery and Sustainability Plan, the Health </w:t>
            </w:r>
            <w:r w:rsidRPr="00816671">
              <w:rPr>
                <w:rFonts w:hAnsi="Arial" w:cs="Arial"/>
              </w:rPr>
              <w:lastRenderedPageBreak/>
              <w:t>Board included anticipated costs of £25m, however the first full assessment reported to WG in mid-April included costs of circa £40m</w:t>
            </w:r>
            <w:r w:rsidR="00816671" w:rsidRPr="00816671">
              <w:rPr>
                <w:rFonts w:hAnsi="Arial" w:cs="Arial"/>
              </w:rPr>
              <w:t xml:space="preserve"> - </w:t>
            </w:r>
            <w:r w:rsidR="00816671">
              <w:t xml:space="preserve"> </w:t>
            </w:r>
            <w:r w:rsidR="00816671" w:rsidRPr="00816671">
              <w:rPr>
                <w:rFonts w:hAnsi="Arial" w:cs="Arial"/>
              </w:rPr>
              <w:t>Forecast continue to be refined and updated based on discussions with Ser</w:t>
            </w:r>
            <w:r w:rsidR="00816671">
              <w:rPr>
                <w:rFonts w:hAnsi="Arial" w:cs="Arial"/>
              </w:rPr>
              <w:t>vice Groups;</w:t>
            </w:r>
          </w:p>
          <w:p w14:paraId="2287667A" w14:textId="0B49102A" w:rsidR="00954808" w:rsidRPr="00816671" w:rsidRDefault="00816671" w:rsidP="00816671">
            <w:pPr>
              <w:pStyle w:val="ListParagraph"/>
              <w:numPr>
                <w:ilvl w:val="0"/>
                <w:numId w:val="38"/>
              </w:numPr>
              <w:rPr>
                <w:rFonts w:hAnsi="Arial" w:cs="Arial"/>
              </w:rPr>
            </w:pPr>
            <w:r w:rsidRPr="00816671">
              <w:rPr>
                <w:rFonts w:hAnsi="Arial" w:cs="Arial"/>
              </w:rPr>
              <w:t>Linked to</w:t>
            </w:r>
            <w:r w:rsidR="002B1AD9">
              <w:rPr>
                <w:rFonts w:hAnsi="Arial" w:cs="Arial"/>
              </w:rPr>
              <w:t xml:space="preserve"> the</w:t>
            </w:r>
            <w:r w:rsidRPr="00816671">
              <w:rPr>
                <w:rFonts w:hAnsi="Arial" w:cs="Arial"/>
              </w:rPr>
              <w:t xml:space="preserve"> Budgetary Management Revenue Resource Limit &amp; Plan 2022/23, not all funding is issued to Budget Holders at the start of the year. An element of the funding remains within the Health Bo</w:t>
            </w:r>
            <w:r>
              <w:rPr>
                <w:rFonts w:hAnsi="Arial" w:cs="Arial"/>
              </w:rPr>
              <w:t xml:space="preserve">ards central investment budget. </w:t>
            </w:r>
            <w:r w:rsidRPr="00816671">
              <w:rPr>
                <w:rFonts w:hAnsi="Arial" w:cs="Arial"/>
              </w:rPr>
              <w:t xml:space="preserve">As part of the approach to make this central funding </w:t>
            </w:r>
            <w:r>
              <w:rPr>
                <w:rFonts w:hAnsi="Arial" w:cs="Arial"/>
              </w:rPr>
              <w:t>more transparent last month</w:t>
            </w:r>
            <w:r w:rsidR="002B1AD9">
              <w:rPr>
                <w:rFonts w:hAnsi="Arial" w:cs="Arial"/>
              </w:rPr>
              <w:t>,</w:t>
            </w:r>
            <w:r>
              <w:rPr>
                <w:rFonts w:hAnsi="Arial" w:cs="Arial"/>
              </w:rPr>
              <w:t xml:space="preserve"> the</w:t>
            </w:r>
            <w:r w:rsidRPr="00816671">
              <w:rPr>
                <w:rFonts w:hAnsi="Arial" w:cs="Arial"/>
              </w:rPr>
              <w:t xml:space="preserve"> report detailed the headings and description of each of the central budgets, with the action of developing a mechanism for reporting in more detail these central budgets that is helpful to the reader to improve the transparency of the financial position</w:t>
            </w:r>
            <w:r w:rsidR="00F51419">
              <w:rPr>
                <w:rFonts w:hAnsi="Arial" w:cs="Arial"/>
              </w:rPr>
              <w:t xml:space="preserve"> and the challenges being faced. </w:t>
            </w:r>
          </w:p>
          <w:p w14:paraId="34D1F04D" w14:textId="77777777" w:rsidR="001F6A29" w:rsidRDefault="00F96795" w:rsidP="00AE3112">
            <w:pPr>
              <w:rPr>
                <w:rFonts w:ascii="Arial" w:hAnsi="Arial" w:cs="Arial"/>
                <w:sz w:val="24"/>
                <w:szCs w:val="24"/>
              </w:rPr>
            </w:pPr>
            <w:r w:rsidRPr="00954808">
              <w:rPr>
                <w:rFonts w:ascii="Arial" w:hAnsi="Arial" w:cs="Arial"/>
                <w:sz w:val="24"/>
                <w:szCs w:val="24"/>
              </w:rPr>
              <w:t>In discussing the report, the following points were raised:</w:t>
            </w:r>
          </w:p>
          <w:p w14:paraId="3DB2120E" w14:textId="7DCA4DD0" w:rsidR="00816671" w:rsidRDefault="00816671" w:rsidP="005E2567">
            <w:pPr>
              <w:rPr>
                <w:rFonts w:ascii="Arial" w:hAnsi="Arial" w:cs="Arial"/>
                <w:sz w:val="24"/>
                <w:szCs w:val="24"/>
              </w:rPr>
            </w:pPr>
            <w:r>
              <w:rPr>
                <w:rFonts w:ascii="Arial" w:hAnsi="Arial" w:cs="Arial"/>
                <w:sz w:val="24"/>
                <w:szCs w:val="24"/>
              </w:rPr>
              <w:t xml:space="preserve">Darren Griffiths added </w:t>
            </w:r>
            <w:r w:rsidR="00FD01C8">
              <w:rPr>
                <w:rFonts w:ascii="Arial" w:hAnsi="Arial" w:cs="Arial"/>
                <w:sz w:val="24"/>
                <w:szCs w:val="24"/>
              </w:rPr>
              <w:t>in</w:t>
            </w:r>
            <w:r>
              <w:rPr>
                <w:rFonts w:ascii="Arial" w:hAnsi="Arial" w:cs="Arial"/>
                <w:sz w:val="24"/>
                <w:szCs w:val="24"/>
              </w:rPr>
              <w:t xml:space="preserve"> summary that the ambitio</w:t>
            </w:r>
            <w:r w:rsidR="005E2567">
              <w:rPr>
                <w:rFonts w:ascii="Arial" w:hAnsi="Arial" w:cs="Arial"/>
                <w:sz w:val="24"/>
                <w:szCs w:val="24"/>
              </w:rPr>
              <w:t>n was</w:t>
            </w:r>
            <w:r>
              <w:rPr>
                <w:rFonts w:ascii="Arial" w:hAnsi="Arial" w:cs="Arial"/>
                <w:sz w:val="24"/>
                <w:szCs w:val="24"/>
              </w:rPr>
              <w:t xml:space="preserve"> to show the committee every moving part in the position and as summarised by Samantha Moss, the savings, the reserves, operational position, covid</w:t>
            </w:r>
            <w:r w:rsidR="005E2567">
              <w:rPr>
                <w:rFonts w:ascii="Arial" w:hAnsi="Arial" w:cs="Arial"/>
                <w:sz w:val="24"/>
                <w:szCs w:val="24"/>
              </w:rPr>
              <w:t>-19</w:t>
            </w:r>
            <w:r>
              <w:rPr>
                <w:rFonts w:ascii="Arial" w:hAnsi="Arial" w:cs="Arial"/>
                <w:sz w:val="24"/>
                <w:szCs w:val="24"/>
              </w:rPr>
              <w:t xml:space="preserve"> response and the balance sheet </w:t>
            </w:r>
            <w:r w:rsidR="00FD01C8">
              <w:rPr>
                <w:rFonts w:ascii="Arial" w:hAnsi="Arial" w:cs="Arial"/>
                <w:sz w:val="24"/>
                <w:szCs w:val="24"/>
              </w:rPr>
              <w:t xml:space="preserve">which </w:t>
            </w:r>
            <w:r>
              <w:rPr>
                <w:rFonts w:ascii="Arial" w:hAnsi="Arial" w:cs="Arial"/>
                <w:sz w:val="24"/>
                <w:szCs w:val="24"/>
              </w:rPr>
              <w:t>are the combination pulled together to drive the forecast</w:t>
            </w:r>
            <w:r w:rsidR="00FD01C8">
              <w:rPr>
                <w:rFonts w:ascii="Arial" w:hAnsi="Arial" w:cs="Arial"/>
                <w:sz w:val="24"/>
                <w:szCs w:val="24"/>
              </w:rPr>
              <w:t xml:space="preserve">. </w:t>
            </w:r>
            <w:r>
              <w:rPr>
                <w:rFonts w:ascii="Arial" w:hAnsi="Arial" w:cs="Arial"/>
                <w:sz w:val="24"/>
                <w:szCs w:val="24"/>
              </w:rPr>
              <w:t xml:space="preserve"> </w:t>
            </w:r>
            <w:r w:rsidR="00FD01C8">
              <w:rPr>
                <w:rFonts w:ascii="Arial" w:hAnsi="Arial" w:cs="Arial"/>
                <w:sz w:val="24"/>
                <w:szCs w:val="24"/>
              </w:rPr>
              <w:t>W</w:t>
            </w:r>
            <w:r>
              <w:rPr>
                <w:rFonts w:ascii="Arial" w:hAnsi="Arial" w:cs="Arial"/>
                <w:sz w:val="24"/>
                <w:szCs w:val="24"/>
              </w:rPr>
              <w:t>hilst</w:t>
            </w:r>
            <w:r w:rsidR="005F2572">
              <w:rPr>
                <w:rFonts w:ascii="Arial" w:hAnsi="Arial" w:cs="Arial"/>
                <w:sz w:val="24"/>
                <w:szCs w:val="24"/>
              </w:rPr>
              <w:t xml:space="preserve"> Darren Griffiths appreciated there was</w:t>
            </w:r>
            <w:r>
              <w:rPr>
                <w:rFonts w:ascii="Arial" w:hAnsi="Arial" w:cs="Arial"/>
                <w:sz w:val="24"/>
                <w:szCs w:val="24"/>
              </w:rPr>
              <w:t xml:space="preserve"> a lot of the detail provided with</w:t>
            </w:r>
            <w:r w:rsidR="005F2572">
              <w:rPr>
                <w:rFonts w:ascii="Arial" w:hAnsi="Arial" w:cs="Arial"/>
                <w:sz w:val="24"/>
                <w:szCs w:val="24"/>
              </w:rPr>
              <w:t>in the report, in time it</w:t>
            </w:r>
            <w:r w:rsidR="005E2567">
              <w:rPr>
                <w:rFonts w:ascii="Arial" w:hAnsi="Arial" w:cs="Arial"/>
                <w:sz w:val="24"/>
                <w:szCs w:val="24"/>
              </w:rPr>
              <w:t xml:space="preserve"> would</w:t>
            </w:r>
            <w:r>
              <w:rPr>
                <w:rFonts w:ascii="Arial" w:hAnsi="Arial" w:cs="Arial"/>
                <w:sz w:val="24"/>
                <w:szCs w:val="24"/>
              </w:rPr>
              <w:t xml:space="preserve"> enhance the level of assurance </w:t>
            </w:r>
            <w:r w:rsidR="005E2567">
              <w:rPr>
                <w:rFonts w:ascii="Arial" w:hAnsi="Arial" w:cs="Arial"/>
                <w:sz w:val="24"/>
                <w:szCs w:val="24"/>
              </w:rPr>
              <w:t xml:space="preserve">to the committee. </w:t>
            </w:r>
          </w:p>
          <w:p w14:paraId="291198F4" w14:textId="693DC394" w:rsidR="005E2567" w:rsidRDefault="005E2567" w:rsidP="005F2572">
            <w:pPr>
              <w:rPr>
                <w:rFonts w:ascii="Arial" w:hAnsi="Arial" w:cs="Arial"/>
                <w:sz w:val="24"/>
                <w:szCs w:val="24"/>
              </w:rPr>
            </w:pPr>
            <w:r>
              <w:rPr>
                <w:rFonts w:ascii="Arial" w:hAnsi="Arial" w:cs="Arial"/>
                <w:sz w:val="24"/>
                <w:szCs w:val="24"/>
              </w:rPr>
              <w:t xml:space="preserve">Patricia Price </w:t>
            </w:r>
            <w:r w:rsidR="005F2572">
              <w:rPr>
                <w:rFonts w:ascii="Arial" w:hAnsi="Arial" w:cs="Arial"/>
                <w:sz w:val="24"/>
                <w:szCs w:val="24"/>
              </w:rPr>
              <w:t xml:space="preserve">noted concerns surrounding the savings element and requested assurance on the delivery of savings. Darren Griffiths advised the Chief Executive Officer had been briefed on the position last week, and the Chief Executive Officer has put in place clear specific actions for the next fortnight to close the current gaps. One of which was identified in estates, £600,000 has been found however £400,000 remains. The Chief Executive Officer has challenged colleagues in Digital, Neath Port Talbot, </w:t>
            </w:r>
            <w:proofErr w:type="spellStart"/>
            <w:r w:rsidR="005F2572">
              <w:rPr>
                <w:rFonts w:ascii="Arial" w:hAnsi="Arial" w:cs="Arial"/>
                <w:sz w:val="24"/>
                <w:szCs w:val="24"/>
              </w:rPr>
              <w:t>Morriston</w:t>
            </w:r>
            <w:proofErr w:type="spellEnd"/>
            <w:r w:rsidR="005F2572">
              <w:rPr>
                <w:rFonts w:ascii="Arial" w:hAnsi="Arial" w:cs="Arial"/>
                <w:sz w:val="24"/>
                <w:szCs w:val="24"/>
              </w:rPr>
              <w:t xml:space="preserve"> and Singleton to find half the gap this week and the other the following week </w:t>
            </w:r>
            <w:r w:rsidR="00850B19">
              <w:rPr>
                <w:rFonts w:ascii="Arial" w:hAnsi="Arial" w:cs="Arial"/>
                <w:sz w:val="24"/>
                <w:szCs w:val="24"/>
              </w:rPr>
              <w:t>in terms of this year’s targe</w:t>
            </w:r>
            <w:r w:rsidR="00FD01C8">
              <w:rPr>
                <w:rFonts w:ascii="Arial" w:hAnsi="Arial" w:cs="Arial"/>
                <w:sz w:val="24"/>
                <w:szCs w:val="24"/>
              </w:rPr>
              <w:t>t</w:t>
            </w:r>
            <w:r w:rsidR="00045317">
              <w:rPr>
                <w:rFonts w:ascii="Arial" w:hAnsi="Arial" w:cs="Arial"/>
                <w:sz w:val="24"/>
                <w:szCs w:val="24"/>
              </w:rPr>
              <w:t xml:space="preserve">. </w:t>
            </w:r>
            <w:r w:rsidR="00E205B3">
              <w:rPr>
                <w:rFonts w:ascii="Arial" w:hAnsi="Arial" w:cs="Arial"/>
                <w:sz w:val="24"/>
                <w:szCs w:val="24"/>
              </w:rPr>
              <w:t>Then</w:t>
            </w:r>
            <w:r w:rsidR="00850B19">
              <w:rPr>
                <w:rFonts w:ascii="Arial" w:hAnsi="Arial" w:cs="Arial"/>
                <w:sz w:val="24"/>
                <w:szCs w:val="24"/>
              </w:rPr>
              <w:t xml:space="preserve"> over the course of the next month drive the re-currency of that and in doing so focus on quarter two. Darren Griffiths could</w:t>
            </w:r>
            <w:r w:rsidR="00FD01C8">
              <w:rPr>
                <w:rFonts w:ascii="Arial" w:hAnsi="Arial" w:cs="Arial"/>
                <w:sz w:val="24"/>
                <w:szCs w:val="24"/>
              </w:rPr>
              <w:t xml:space="preserve"> not </w:t>
            </w:r>
            <w:r w:rsidR="00850B19">
              <w:rPr>
                <w:rFonts w:ascii="Arial" w:hAnsi="Arial" w:cs="Arial"/>
                <w:sz w:val="24"/>
                <w:szCs w:val="24"/>
              </w:rPr>
              <w:t xml:space="preserve">give the committee assurance that the savings target would be delivered but noted there is confidence that there is a rigorous process around savings in place and present.  </w:t>
            </w:r>
          </w:p>
          <w:p w14:paraId="7876C5E4" w14:textId="78DC0E48" w:rsidR="005D00E4" w:rsidRDefault="00850B19" w:rsidP="005F2572">
            <w:pPr>
              <w:rPr>
                <w:rFonts w:ascii="Arial" w:hAnsi="Arial" w:cs="Arial"/>
                <w:sz w:val="24"/>
                <w:szCs w:val="24"/>
              </w:rPr>
            </w:pPr>
            <w:r>
              <w:rPr>
                <w:rFonts w:ascii="Arial" w:hAnsi="Arial" w:cs="Arial"/>
                <w:sz w:val="24"/>
                <w:szCs w:val="24"/>
              </w:rPr>
              <w:t>Steve Spill highlighted the variable pay element. Darren Griffiths advised that a recruitment programme has been agreed. Originally it would see 200 overse</w:t>
            </w:r>
            <w:r w:rsidR="00FD01C8">
              <w:rPr>
                <w:rFonts w:ascii="Arial" w:hAnsi="Arial" w:cs="Arial"/>
                <w:sz w:val="24"/>
                <w:szCs w:val="24"/>
              </w:rPr>
              <w:t>as</w:t>
            </w:r>
            <w:r>
              <w:rPr>
                <w:rFonts w:ascii="Arial" w:hAnsi="Arial" w:cs="Arial"/>
                <w:sz w:val="24"/>
                <w:szCs w:val="24"/>
              </w:rPr>
              <w:t xml:space="preserve"> nurses this year and this is already in process</w:t>
            </w:r>
            <w:r w:rsidR="00FD01C8">
              <w:rPr>
                <w:rFonts w:ascii="Arial" w:hAnsi="Arial" w:cs="Arial"/>
                <w:sz w:val="24"/>
                <w:szCs w:val="24"/>
              </w:rPr>
              <w:t>.</w:t>
            </w:r>
            <w:r>
              <w:rPr>
                <w:rFonts w:ascii="Arial" w:hAnsi="Arial" w:cs="Arial"/>
                <w:sz w:val="24"/>
                <w:szCs w:val="24"/>
              </w:rPr>
              <w:t xml:space="preserve"> </w:t>
            </w:r>
            <w:r w:rsidR="00FD01C8">
              <w:rPr>
                <w:rFonts w:ascii="Arial" w:hAnsi="Arial" w:cs="Arial"/>
                <w:sz w:val="24"/>
                <w:szCs w:val="24"/>
              </w:rPr>
              <w:t>H</w:t>
            </w:r>
            <w:r>
              <w:rPr>
                <w:rFonts w:ascii="Arial" w:hAnsi="Arial" w:cs="Arial"/>
                <w:sz w:val="24"/>
                <w:szCs w:val="24"/>
              </w:rPr>
              <w:t>owever following discussions with the Workforce and OD director and Chief Executive Officer it has been agreed to recruit an additional 150 overse</w:t>
            </w:r>
            <w:r w:rsidR="00FD01C8">
              <w:rPr>
                <w:rFonts w:ascii="Arial" w:hAnsi="Arial" w:cs="Arial"/>
                <w:sz w:val="24"/>
                <w:szCs w:val="24"/>
              </w:rPr>
              <w:t>a</w:t>
            </w:r>
            <w:r>
              <w:rPr>
                <w:rFonts w:ascii="Arial" w:hAnsi="Arial" w:cs="Arial"/>
                <w:sz w:val="24"/>
                <w:szCs w:val="24"/>
              </w:rPr>
              <w:t xml:space="preserve">s nurses as soon as possible. </w:t>
            </w:r>
            <w:r w:rsidR="005D00E4">
              <w:rPr>
                <w:rFonts w:ascii="Arial" w:hAnsi="Arial" w:cs="Arial"/>
                <w:sz w:val="24"/>
                <w:szCs w:val="24"/>
              </w:rPr>
              <w:t xml:space="preserve">Some of the recruitment is to </w:t>
            </w:r>
            <w:r w:rsidR="005D00E4">
              <w:rPr>
                <w:rFonts w:ascii="Arial" w:hAnsi="Arial" w:cs="Arial"/>
                <w:sz w:val="24"/>
                <w:szCs w:val="24"/>
              </w:rPr>
              <w:lastRenderedPageBreak/>
              <w:t xml:space="preserve">ensure </w:t>
            </w:r>
            <w:r w:rsidR="00FD01C8">
              <w:rPr>
                <w:rFonts w:ascii="Arial" w:hAnsi="Arial" w:cs="Arial"/>
                <w:sz w:val="24"/>
                <w:szCs w:val="24"/>
              </w:rPr>
              <w:t xml:space="preserve">new </w:t>
            </w:r>
            <w:r w:rsidR="005D00E4">
              <w:rPr>
                <w:rFonts w:ascii="Arial" w:hAnsi="Arial" w:cs="Arial"/>
                <w:sz w:val="24"/>
                <w:szCs w:val="24"/>
              </w:rPr>
              <w:t>develop</w:t>
            </w:r>
            <w:r w:rsidR="00FD01C8">
              <w:rPr>
                <w:rFonts w:ascii="Arial" w:hAnsi="Arial" w:cs="Arial"/>
                <w:sz w:val="24"/>
                <w:szCs w:val="24"/>
              </w:rPr>
              <w:t>ments</w:t>
            </w:r>
            <w:r w:rsidR="005D00E4">
              <w:rPr>
                <w:rFonts w:ascii="Arial" w:hAnsi="Arial" w:cs="Arial"/>
                <w:sz w:val="24"/>
                <w:szCs w:val="24"/>
              </w:rPr>
              <w:t xml:space="preserve"> can </w:t>
            </w:r>
            <w:r w:rsidR="00FD01C8">
              <w:rPr>
                <w:rFonts w:ascii="Arial" w:hAnsi="Arial" w:cs="Arial"/>
                <w:sz w:val="24"/>
                <w:szCs w:val="24"/>
              </w:rPr>
              <w:t xml:space="preserve">be staffed appropriately but is </w:t>
            </w:r>
            <w:r w:rsidR="00045317">
              <w:rPr>
                <w:rFonts w:ascii="Arial" w:hAnsi="Arial" w:cs="Arial"/>
                <w:sz w:val="24"/>
                <w:szCs w:val="24"/>
              </w:rPr>
              <w:t>also recruitment</w:t>
            </w:r>
            <w:r w:rsidR="005D00E4">
              <w:rPr>
                <w:rFonts w:ascii="Arial" w:hAnsi="Arial" w:cs="Arial"/>
                <w:sz w:val="24"/>
                <w:szCs w:val="24"/>
              </w:rPr>
              <w:t xml:space="preserve"> focused around core establishment and filli</w:t>
            </w:r>
            <w:r w:rsidR="00FD01C8">
              <w:rPr>
                <w:rFonts w:ascii="Arial" w:hAnsi="Arial" w:cs="Arial"/>
                <w:sz w:val="24"/>
                <w:szCs w:val="24"/>
              </w:rPr>
              <w:t>ng</w:t>
            </w:r>
            <w:r w:rsidR="005D00E4">
              <w:rPr>
                <w:rFonts w:ascii="Arial" w:hAnsi="Arial" w:cs="Arial"/>
                <w:sz w:val="24"/>
                <w:szCs w:val="24"/>
              </w:rPr>
              <w:t xml:space="preserve"> the vacancies where the premium rate work is. Darren Griffiths has asked for a workforce cash flow to include how many current gaps</w:t>
            </w:r>
            <w:r w:rsidR="00FD01C8">
              <w:rPr>
                <w:rFonts w:ascii="Arial" w:hAnsi="Arial" w:cs="Arial"/>
                <w:sz w:val="24"/>
                <w:szCs w:val="24"/>
              </w:rPr>
              <w:t xml:space="preserve"> are </w:t>
            </w:r>
            <w:r w:rsidR="00045317">
              <w:rPr>
                <w:rFonts w:ascii="Arial" w:hAnsi="Arial" w:cs="Arial"/>
                <w:sz w:val="24"/>
                <w:szCs w:val="24"/>
              </w:rPr>
              <w:t>present,</w:t>
            </w:r>
            <w:r w:rsidR="005D00E4">
              <w:rPr>
                <w:rFonts w:ascii="Arial" w:hAnsi="Arial" w:cs="Arial"/>
                <w:sz w:val="24"/>
                <w:szCs w:val="24"/>
              </w:rPr>
              <w:t xml:space="preserve"> how many need to be filled and how many need to be recruited to remove the reliance on agency. Darren Griffiths noted that Samantha Moss deputy director of finance and the business partners will look into control</w:t>
            </w:r>
            <w:r w:rsidR="00B60600">
              <w:rPr>
                <w:rFonts w:ascii="Arial" w:hAnsi="Arial" w:cs="Arial"/>
                <w:sz w:val="24"/>
                <w:szCs w:val="24"/>
              </w:rPr>
              <w:t>s</w:t>
            </w:r>
            <w:r w:rsidR="005D00E4">
              <w:rPr>
                <w:rFonts w:ascii="Arial" w:hAnsi="Arial" w:cs="Arial"/>
                <w:sz w:val="24"/>
                <w:szCs w:val="24"/>
              </w:rPr>
              <w:t xml:space="preserve"> with individual areas and look at the de</w:t>
            </w:r>
            <w:r w:rsidR="000D6E1E">
              <w:rPr>
                <w:rFonts w:ascii="Arial" w:hAnsi="Arial" w:cs="Arial"/>
                <w:sz w:val="24"/>
                <w:szCs w:val="24"/>
              </w:rPr>
              <w:t xml:space="preserve">cision making. </w:t>
            </w:r>
          </w:p>
          <w:p w14:paraId="5C46341B" w14:textId="14183A09" w:rsidR="000D6E1E" w:rsidRDefault="000D6E1E" w:rsidP="005F2572">
            <w:pPr>
              <w:rPr>
                <w:rFonts w:ascii="Arial" w:hAnsi="Arial" w:cs="Arial"/>
                <w:sz w:val="24"/>
                <w:szCs w:val="24"/>
              </w:rPr>
            </w:pPr>
            <w:r>
              <w:rPr>
                <w:rFonts w:ascii="Arial" w:hAnsi="Arial" w:cs="Arial"/>
                <w:sz w:val="24"/>
                <w:szCs w:val="24"/>
              </w:rPr>
              <w:t>Steve Spill noted the length recruitment takes and as the issue is already raising itself</w:t>
            </w:r>
            <w:r w:rsidR="00B60600">
              <w:rPr>
                <w:rFonts w:ascii="Arial" w:hAnsi="Arial" w:cs="Arial"/>
                <w:sz w:val="24"/>
                <w:szCs w:val="24"/>
              </w:rPr>
              <w:t>,</w:t>
            </w:r>
            <w:r>
              <w:rPr>
                <w:rFonts w:ascii="Arial" w:hAnsi="Arial" w:cs="Arial"/>
                <w:sz w:val="24"/>
                <w:szCs w:val="24"/>
              </w:rPr>
              <w:t xml:space="preserve"> he could</w:t>
            </w:r>
            <w:r w:rsidR="00B60600">
              <w:rPr>
                <w:rFonts w:ascii="Arial" w:hAnsi="Arial" w:cs="Arial"/>
                <w:sz w:val="24"/>
                <w:szCs w:val="24"/>
              </w:rPr>
              <w:t xml:space="preserve"> not envisage </w:t>
            </w:r>
            <w:r>
              <w:rPr>
                <w:rFonts w:ascii="Arial" w:hAnsi="Arial" w:cs="Arial"/>
                <w:sz w:val="24"/>
                <w:szCs w:val="24"/>
              </w:rPr>
              <w:t xml:space="preserve"> recruitment filling the gap for over half a year or so. Steve Spill asked whether he was right to be concerned. Darren Griffiths responded that Steve Spill was right to be concerned</w:t>
            </w:r>
            <w:r w:rsidR="00B60600">
              <w:rPr>
                <w:rFonts w:ascii="Arial" w:hAnsi="Arial" w:cs="Arial"/>
                <w:sz w:val="24"/>
                <w:szCs w:val="24"/>
              </w:rPr>
              <w:t>,</w:t>
            </w:r>
            <w:r>
              <w:rPr>
                <w:rFonts w:ascii="Arial" w:hAnsi="Arial" w:cs="Arial"/>
                <w:sz w:val="24"/>
                <w:szCs w:val="24"/>
              </w:rPr>
              <w:t xml:space="preserve"> however, there has been progress with</w:t>
            </w:r>
            <w:r w:rsidR="00B60600">
              <w:rPr>
                <w:rFonts w:ascii="Arial" w:hAnsi="Arial" w:cs="Arial"/>
                <w:sz w:val="24"/>
                <w:szCs w:val="24"/>
              </w:rPr>
              <w:t xml:space="preserve"> </w:t>
            </w:r>
            <w:r w:rsidR="00045317">
              <w:rPr>
                <w:rFonts w:ascii="Arial" w:hAnsi="Arial" w:cs="Arial"/>
                <w:sz w:val="24"/>
                <w:szCs w:val="24"/>
              </w:rPr>
              <w:t>the recruitment</w:t>
            </w:r>
            <w:r w:rsidR="00B60600">
              <w:rPr>
                <w:rFonts w:ascii="Arial" w:hAnsi="Arial" w:cs="Arial"/>
                <w:sz w:val="24"/>
                <w:szCs w:val="24"/>
              </w:rPr>
              <w:t xml:space="preserve"> process of 200 nurse underway and 70-80 already actually recruited to posts.</w:t>
            </w:r>
          </w:p>
          <w:p w14:paraId="2E53F3C4" w14:textId="2AB0AA1E" w:rsidR="008B405E" w:rsidRDefault="000D6E1E" w:rsidP="008B405E">
            <w:pPr>
              <w:rPr>
                <w:rFonts w:ascii="Arial" w:hAnsi="Arial" w:cs="Arial"/>
                <w:sz w:val="24"/>
                <w:szCs w:val="24"/>
              </w:rPr>
            </w:pPr>
            <w:r>
              <w:rPr>
                <w:rFonts w:ascii="Arial" w:hAnsi="Arial" w:cs="Arial"/>
                <w:sz w:val="24"/>
                <w:szCs w:val="24"/>
              </w:rPr>
              <w:t xml:space="preserve">Sian Harrop-Griffiths picked up on the continuing healthcare (CHC) growth volume and cost, and advised that the Chief Executive Officer has requested her to lead on developing </w:t>
            </w:r>
            <w:r w:rsidR="00B60600">
              <w:rPr>
                <w:rFonts w:ascii="Arial" w:hAnsi="Arial" w:cs="Arial"/>
                <w:sz w:val="24"/>
                <w:szCs w:val="24"/>
              </w:rPr>
              <w:t xml:space="preserve">a </w:t>
            </w:r>
            <w:r>
              <w:rPr>
                <w:rFonts w:ascii="Arial" w:hAnsi="Arial" w:cs="Arial"/>
                <w:sz w:val="24"/>
                <w:szCs w:val="24"/>
              </w:rPr>
              <w:t>commissioning framework for CHC and the first element of the work is underway by looking at a baseline assessment.</w:t>
            </w:r>
            <w:r w:rsidR="008B405E">
              <w:rPr>
                <w:rFonts w:ascii="Arial" w:hAnsi="Arial" w:cs="Arial"/>
                <w:sz w:val="24"/>
                <w:szCs w:val="24"/>
              </w:rPr>
              <w:t xml:space="preserve"> Given the high risk rating of CHC, the chair requested a deep dive report</w:t>
            </w:r>
            <w:r w:rsidR="00B60600">
              <w:rPr>
                <w:rFonts w:ascii="Arial" w:hAnsi="Arial" w:cs="Arial"/>
                <w:sz w:val="24"/>
                <w:szCs w:val="24"/>
              </w:rPr>
              <w:t xml:space="preserve"> be brought forward on this area to a future Committee. </w:t>
            </w:r>
          </w:p>
          <w:p w14:paraId="4B08AAB8" w14:textId="77777777" w:rsidR="008B405E" w:rsidRDefault="008B405E" w:rsidP="008B405E">
            <w:pPr>
              <w:rPr>
                <w:rFonts w:ascii="Arial" w:hAnsi="Arial" w:cs="Arial"/>
                <w:sz w:val="24"/>
                <w:szCs w:val="24"/>
              </w:rPr>
            </w:pPr>
            <w:r>
              <w:rPr>
                <w:rFonts w:ascii="Arial" w:hAnsi="Arial" w:cs="Arial"/>
                <w:sz w:val="24"/>
                <w:szCs w:val="24"/>
              </w:rPr>
              <w:t xml:space="preserve">Darren Griffiths made the committee aware for assurance purposes that a company has reviewed 28 cases within Mental Health of the appropriateness of CHC provision. Part of the assessment of that is that 22 of the cases may well have a social element and therefore Swansea Bay University Health Board (SBUHB) will be funding more like 25% of the cases, subject to the correct test and challenge. Darren Griffiths welcomed the deep dive report. </w:t>
            </w:r>
          </w:p>
          <w:p w14:paraId="10365CE7" w14:textId="5495C3A4" w:rsidR="0040643D" w:rsidRPr="00145A55" w:rsidRDefault="0040643D" w:rsidP="0040643D">
            <w:pPr>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requested further information on the choices made against the central reserve budget. Darren Griffiths was content to provide further information and noted it is a reflection of the plan that the board had signed off to </w:t>
            </w:r>
            <w:r w:rsidR="00B60600">
              <w:rPr>
                <w:rFonts w:ascii="Arial" w:hAnsi="Arial" w:cs="Arial"/>
                <w:sz w:val="24"/>
                <w:szCs w:val="24"/>
              </w:rPr>
              <w:t xml:space="preserve">up to </w:t>
            </w:r>
            <w:r>
              <w:rPr>
                <w:rFonts w:ascii="Arial" w:hAnsi="Arial" w:cs="Arial"/>
                <w:sz w:val="24"/>
                <w:szCs w:val="24"/>
              </w:rPr>
              <w:t xml:space="preserve">90% of it, and the remaining </w:t>
            </w:r>
            <w:r w:rsidR="00B60600">
              <w:rPr>
                <w:rFonts w:ascii="Arial" w:hAnsi="Arial" w:cs="Arial"/>
                <w:sz w:val="24"/>
                <w:szCs w:val="24"/>
              </w:rPr>
              <w:t xml:space="preserve">portion </w:t>
            </w:r>
            <w:r>
              <w:rPr>
                <w:rFonts w:ascii="Arial" w:hAnsi="Arial" w:cs="Arial"/>
                <w:sz w:val="24"/>
                <w:szCs w:val="24"/>
              </w:rPr>
              <w:t xml:space="preserve">are elements which come up throughout the year or things which need to be handled to due changes in policies. </w:t>
            </w:r>
          </w:p>
        </w:tc>
        <w:tc>
          <w:tcPr>
            <w:tcW w:w="13183" w:type="dxa"/>
            <w:gridSpan w:val="2"/>
            <w:tcMar>
              <w:top w:w="80" w:type="dxa"/>
              <w:left w:w="80" w:type="dxa"/>
              <w:bottom w:w="80" w:type="dxa"/>
              <w:right w:w="80" w:type="dxa"/>
            </w:tcMar>
          </w:tcPr>
          <w:p w14:paraId="1096CB2F" w14:textId="77777777" w:rsidR="00F96795" w:rsidRPr="00145A55" w:rsidRDefault="00F96795" w:rsidP="00C83D35">
            <w:pPr>
              <w:jc w:val="both"/>
              <w:rPr>
                <w:rFonts w:ascii="Arial" w:hAnsi="Arial" w:cs="Arial"/>
                <w:b/>
                <w:sz w:val="24"/>
                <w:szCs w:val="24"/>
              </w:rPr>
            </w:pPr>
          </w:p>
          <w:p w14:paraId="03FD8592" w14:textId="77777777" w:rsidR="00176F54" w:rsidRPr="00145A55" w:rsidRDefault="00176F54" w:rsidP="00C83D35">
            <w:pPr>
              <w:jc w:val="both"/>
              <w:rPr>
                <w:rFonts w:ascii="Arial" w:hAnsi="Arial" w:cs="Arial"/>
                <w:b/>
                <w:sz w:val="24"/>
                <w:szCs w:val="24"/>
              </w:rPr>
            </w:pPr>
          </w:p>
          <w:p w14:paraId="1A7AA885" w14:textId="74065EAB" w:rsidR="00176F54" w:rsidRPr="00145A55" w:rsidRDefault="00176F54" w:rsidP="00C83D35">
            <w:pPr>
              <w:jc w:val="both"/>
              <w:rPr>
                <w:rFonts w:ascii="Arial" w:hAnsi="Arial" w:cs="Arial"/>
                <w:b/>
                <w:sz w:val="24"/>
                <w:szCs w:val="24"/>
              </w:rPr>
            </w:pPr>
          </w:p>
          <w:p w14:paraId="6E9FB94D" w14:textId="77777777" w:rsidR="00176F54" w:rsidRPr="00145A55" w:rsidRDefault="00176F54" w:rsidP="00C83D35">
            <w:pPr>
              <w:jc w:val="both"/>
              <w:rPr>
                <w:rFonts w:ascii="Arial" w:hAnsi="Arial" w:cs="Arial"/>
                <w:b/>
                <w:sz w:val="24"/>
                <w:szCs w:val="24"/>
              </w:rPr>
            </w:pPr>
          </w:p>
          <w:p w14:paraId="0094A7A7" w14:textId="77777777" w:rsidR="00176F54" w:rsidRPr="00145A55" w:rsidRDefault="00176F54" w:rsidP="00C83D35">
            <w:pPr>
              <w:jc w:val="both"/>
              <w:rPr>
                <w:rFonts w:ascii="Arial" w:hAnsi="Arial" w:cs="Arial"/>
                <w:b/>
                <w:sz w:val="24"/>
                <w:szCs w:val="24"/>
              </w:rPr>
            </w:pPr>
          </w:p>
          <w:p w14:paraId="61F05BB3" w14:textId="77777777" w:rsidR="00176F54" w:rsidRPr="00145A55" w:rsidRDefault="00176F54" w:rsidP="00C83D35">
            <w:pPr>
              <w:jc w:val="both"/>
              <w:rPr>
                <w:rFonts w:ascii="Arial" w:hAnsi="Arial" w:cs="Arial"/>
                <w:b/>
                <w:sz w:val="24"/>
                <w:szCs w:val="24"/>
              </w:rPr>
            </w:pPr>
          </w:p>
        </w:tc>
      </w:tr>
      <w:tr w:rsidR="00850B79" w:rsidRPr="00145A55" w14:paraId="7E720DCE" w14:textId="77777777" w:rsidTr="008C37F4">
        <w:trPr>
          <w:trHeight w:val="301"/>
        </w:trPr>
        <w:tc>
          <w:tcPr>
            <w:tcW w:w="1704" w:type="dxa"/>
            <w:tcMar>
              <w:top w:w="80" w:type="dxa"/>
              <w:left w:w="80" w:type="dxa"/>
              <w:bottom w:w="80" w:type="dxa"/>
              <w:right w:w="80" w:type="dxa"/>
            </w:tcMar>
          </w:tcPr>
          <w:p w14:paraId="1F33352B" w14:textId="77777777" w:rsidR="00850B79" w:rsidRPr="00145A55" w:rsidRDefault="00A05D2A" w:rsidP="001F6A29">
            <w:pPr>
              <w:rPr>
                <w:rFonts w:ascii="Arial" w:hAnsi="Arial" w:cs="Arial"/>
                <w:b/>
                <w:sz w:val="24"/>
                <w:szCs w:val="24"/>
              </w:rPr>
            </w:pPr>
            <w:r w:rsidRPr="00145A55">
              <w:rPr>
                <w:rFonts w:ascii="Arial" w:hAnsi="Arial" w:cs="Arial"/>
                <w:b/>
                <w:sz w:val="24"/>
                <w:szCs w:val="24"/>
              </w:rPr>
              <w:lastRenderedPageBreak/>
              <w:t>Resolved:</w:t>
            </w:r>
          </w:p>
        </w:tc>
        <w:tc>
          <w:tcPr>
            <w:tcW w:w="7930" w:type="dxa"/>
            <w:tcMar>
              <w:top w:w="80" w:type="dxa"/>
              <w:left w:w="80" w:type="dxa"/>
              <w:bottom w:w="80" w:type="dxa"/>
              <w:right w:w="80" w:type="dxa"/>
            </w:tcMar>
          </w:tcPr>
          <w:p w14:paraId="29681067" w14:textId="24FEAC0B" w:rsidR="008B405E" w:rsidRPr="008B405E" w:rsidRDefault="008B405E" w:rsidP="008B405E">
            <w:pPr>
              <w:keepLines/>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ascii="Arial" w:hAnsi="Arial" w:cs="Arial"/>
                <w:sz w:val="24"/>
              </w:rPr>
            </w:pPr>
            <w:r w:rsidRPr="008B405E">
              <w:rPr>
                <w:rFonts w:ascii="Arial" w:hAnsi="Arial" w:cs="Arial"/>
                <w:b/>
                <w:sz w:val="24"/>
                <w:u w:val="single"/>
              </w:rPr>
              <w:t>Action</w:t>
            </w:r>
            <w:r w:rsidRPr="008B405E">
              <w:rPr>
                <w:rFonts w:ascii="Arial" w:hAnsi="Arial" w:cs="Arial"/>
                <w:sz w:val="24"/>
                <w:u w:val="single"/>
              </w:rPr>
              <w:t xml:space="preserve"> </w:t>
            </w:r>
            <w:r w:rsidRPr="008B405E">
              <w:rPr>
                <w:rFonts w:ascii="Arial" w:hAnsi="Arial" w:cs="Arial"/>
                <w:sz w:val="24"/>
              </w:rPr>
              <w:t>–</w:t>
            </w:r>
            <w:r w:rsidR="00E15848">
              <w:rPr>
                <w:rFonts w:ascii="Arial" w:hAnsi="Arial" w:cs="Arial"/>
                <w:sz w:val="24"/>
              </w:rPr>
              <w:t xml:space="preserve"> Once the baseline work has been completed,</w:t>
            </w:r>
            <w:r w:rsidRPr="008B405E">
              <w:rPr>
                <w:rFonts w:ascii="Arial" w:hAnsi="Arial" w:cs="Arial"/>
                <w:b/>
                <w:sz w:val="24"/>
              </w:rPr>
              <w:t xml:space="preserve"> </w:t>
            </w:r>
            <w:r w:rsidRPr="008B405E">
              <w:rPr>
                <w:rFonts w:ascii="Arial" w:hAnsi="Arial" w:cs="Arial"/>
                <w:sz w:val="24"/>
              </w:rPr>
              <w:t xml:space="preserve">Sian </w:t>
            </w:r>
            <w:r w:rsidR="00E15848">
              <w:rPr>
                <w:rFonts w:ascii="Arial" w:hAnsi="Arial" w:cs="Arial"/>
                <w:sz w:val="24"/>
              </w:rPr>
              <w:t>Harrop-Griffiths</w:t>
            </w:r>
            <w:r w:rsidR="002429DB">
              <w:rPr>
                <w:rFonts w:ascii="Arial" w:hAnsi="Arial" w:cs="Arial"/>
                <w:sz w:val="24"/>
              </w:rPr>
              <w:t xml:space="preserve"> to bring a deep dive</w:t>
            </w:r>
            <w:r w:rsidR="00E15848">
              <w:rPr>
                <w:rFonts w:ascii="Arial" w:hAnsi="Arial" w:cs="Arial"/>
                <w:sz w:val="24"/>
              </w:rPr>
              <w:t xml:space="preserve"> </w:t>
            </w:r>
            <w:r w:rsidRPr="008B405E">
              <w:rPr>
                <w:rFonts w:ascii="Arial" w:hAnsi="Arial" w:cs="Arial"/>
                <w:sz w:val="24"/>
              </w:rPr>
              <w:t>report</w:t>
            </w:r>
            <w:r w:rsidR="00E15848">
              <w:rPr>
                <w:rFonts w:ascii="Arial" w:hAnsi="Arial" w:cs="Arial"/>
                <w:sz w:val="24"/>
              </w:rPr>
              <w:t xml:space="preserve"> on the CHC</w:t>
            </w:r>
            <w:r w:rsidRPr="008B405E">
              <w:rPr>
                <w:rFonts w:ascii="Arial" w:hAnsi="Arial" w:cs="Arial"/>
                <w:sz w:val="24"/>
              </w:rPr>
              <w:t xml:space="preserve"> to the October 2022 committee. </w:t>
            </w:r>
          </w:p>
          <w:p w14:paraId="331EDAFD" w14:textId="77777777" w:rsidR="008B405E" w:rsidRDefault="008B405E" w:rsidP="008B405E">
            <w:pPr>
              <w:pStyle w:val="ListParagraph"/>
              <w:keepLines/>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hAnsi="Arial" w:cs="Arial"/>
              </w:rPr>
            </w:pPr>
          </w:p>
          <w:p w14:paraId="2F154BF0" w14:textId="0064B921" w:rsidR="001F6A29" w:rsidRDefault="00B0351C" w:rsidP="00561458">
            <w:pPr>
              <w:pStyle w:val="ListParagraph"/>
              <w:keepLines/>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hAnsi="Arial" w:cs="Arial"/>
              </w:rPr>
            </w:pPr>
            <w:r w:rsidRPr="00561458">
              <w:rPr>
                <w:rFonts w:hAnsi="Arial" w:cs="Arial"/>
              </w:rPr>
              <w:t>Committee members</w:t>
            </w:r>
            <w:r w:rsidRPr="00561458">
              <w:rPr>
                <w:rFonts w:hAnsi="Arial" w:cs="Arial"/>
                <w:b/>
              </w:rPr>
              <w:t xml:space="preserve"> noted</w:t>
            </w:r>
            <w:r w:rsidRPr="00561458">
              <w:rPr>
                <w:rFonts w:hAnsi="Arial" w:cs="Arial"/>
              </w:rPr>
              <w:t xml:space="preserve"> the agreed </w:t>
            </w:r>
            <w:r w:rsidR="00561458">
              <w:rPr>
                <w:rFonts w:hAnsi="Arial" w:cs="Arial"/>
              </w:rPr>
              <w:t>2022/23 financial plan;</w:t>
            </w:r>
            <w:r w:rsidRPr="00561458">
              <w:rPr>
                <w:rFonts w:hAnsi="Arial" w:cs="Arial"/>
              </w:rPr>
              <w:t xml:space="preserve"> </w:t>
            </w:r>
          </w:p>
          <w:p w14:paraId="34F50402" w14:textId="77777777" w:rsidR="00A45C1F" w:rsidRPr="00561458" w:rsidRDefault="00A45C1F" w:rsidP="00A45C1F">
            <w:pPr>
              <w:pStyle w:val="ListParagraph"/>
              <w:keepLines/>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hAnsi="Arial" w:cs="Arial"/>
              </w:rPr>
            </w:pPr>
          </w:p>
          <w:p w14:paraId="46BEDFAA" w14:textId="76AD061A" w:rsidR="00B0351C" w:rsidRPr="00561458" w:rsidRDefault="00561458" w:rsidP="00561458">
            <w:pPr>
              <w:pStyle w:val="ListParagraph"/>
              <w:keepLines/>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eastAsia="Calibri" w:hAnsi="Arial" w:cs="Arial"/>
              </w:rPr>
            </w:pPr>
            <w:r w:rsidRPr="00561458">
              <w:rPr>
                <w:rFonts w:eastAsia="Calibri" w:hAnsi="Arial" w:cs="Arial"/>
              </w:rPr>
              <w:lastRenderedPageBreak/>
              <w:t xml:space="preserve">Committee members </w:t>
            </w:r>
            <w:r w:rsidRPr="00561458">
              <w:rPr>
                <w:rFonts w:eastAsia="Calibri" w:hAnsi="Arial" w:cs="Arial"/>
                <w:b/>
              </w:rPr>
              <w:t xml:space="preserve">agreed </w:t>
            </w:r>
            <w:r w:rsidRPr="00561458">
              <w:rPr>
                <w:rFonts w:eastAsia="Calibri" w:hAnsi="Arial" w:cs="Arial"/>
              </w:rPr>
              <w:t xml:space="preserve">the risk handling for the risks noted. </w:t>
            </w:r>
          </w:p>
        </w:tc>
        <w:tc>
          <w:tcPr>
            <w:tcW w:w="13183" w:type="dxa"/>
            <w:gridSpan w:val="2"/>
            <w:tcMar>
              <w:top w:w="80" w:type="dxa"/>
              <w:left w:w="80" w:type="dxa"/>
              <w:bottom w:w="80" w:type="dxa"/>
              <w:right w:w="80" w:type="dxa"/>
            </w:tcMar>
          </w:tcPr>
          <w:p w14:paraId="23974D02" w14:textId="61C2A5F0" w:rsidR="00747355" w:rsidRPr="00145A55" w:rsidRDefault="008B405E" w:rsidP="00C83D35">
            <w:pPr>
              <w:rPr>
                <w:rFonts w:ascii="Arial" w:hAnsi="Arial" w:cs="Arial"/>
                <w:b/>
                <w:sz w:val="24"/>
                <w:szCs w:val="24"/>
              </w:rPr>
            </w:pPr>
            <w:r>
              <w:rPr>
                <w:rFonts w:ascii="Arial" w:hAnsi="Arial" w:cs="Arial"/>
                <w:b/>
                <w:sz w:val="24"/>
                <w:szCs w:val="24"/>
              </w:rPr>
              <w:lastRenderedPageBreak/>
              <w:t>SHG</w:t>
            </w:r>
          </w:p>
        </w:tc>
      </w:tr>
      <w:tr w:rsidR="00F27667" w:rsidRPr="00145A55" w14:paraId="265D0E36" w14:textId="77777777" w:rsidTr="008C37F4">
        <w:trPr>
          <w:trHeight w:val="301"/>
        </w:trPr>
        <w:tc>
          <w:tcPr>
            <w:tcW w:w="1704" w:type="dxa"/>
            <w:tcMar>
              <w:top w:w="80" w:type="dxa"/>
              <w:left w:w="80" w:type="dxa"/>
              <w:bottom w:w="80" w:type="dxa"/>
              <w:right w:w="80" w:type="dxa"/>
            </w:tcMar>
          </w:tcPr>
          <w:p w14:paraId="14B595E1" w14:textId="2BC2C222" w:rsidR="00F27667" w:rsidRPr="00145A55" w:rsidRDefault="00895470" w:rsidP="001F6A29">
            <w:pPr>
              <w:rPr>
                <w:rFonts w:ascii="Arial" w:hAnsi="Arial" w:cs="Arial"/>
                <w:b/>
                <w:sz w:val="24"/>
                <w:szCs w:val="24"/>
              </w:rPr>
            </w:pPr>
            <w:r>
              <w:rPr>
                <w:rFonts w:ascii="Arial" w:hAnsi="Arial" w:cs="Arial"/>
                <w:b/>
                <w:sz w:val="24"/>
                <w:szCs w:val="24"/>
              </w:rPr>
              <w:t>84/22</w:t>
            </w:r>
          </w:p>
        </w:tc>
        <w:tc>
          <w:tcPr>
            <w:tcW w:w="7930" w:type="dxa"/>
            <w:tcMar>
              <w:top w:w="80" w:type="dxa"/>
              <w:left w:w="80" w:type="dxa"/>
              <w:bottom w:w="80" w:type="dxa"/>
              <w:right w:w="80" w:type="dxa"/>
            </w:tcMar>
          </w:tcPr>
          <w:p w14:paraId="15438493" w14:textId="06C97712" w:rsidR="00F27667" w:rsidRPr="00F27667" w:rsidRDefault="00F27667" w:rsidP="008B405E">
            <w:pPr>
              <w:keepLines/>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ascii="Arial" w:hAnsi="Arial" w:cs="Arial"/>
                <w:b/>
                <w:sz w:val="24"/>
              </w:rPr>
            </w:pPr>
            <w:r w:rsidRPr="00F27667">
              <w:rPr>
                <w:rFonts w:ascii="Arial" w:hAnsi="Arial" w:cs="Arial"/>
                <w:b/>
                <w:sz w:val="24"/>
              </w:rPr>
              <w:t>BUDGET REPORT</w:t>
            </w:r>
          </w:p>
        </w:tc>
        <w:tc>
          <w:tcPr>
            <w:tcW w:w="13183" w:type="dxa"/>
            <w:gridSpan w:val="2"/>
            <w:tcMar>
              <w:top w:w="80" w:type="dxa"/>
              <w:left w:w="80" w:type="dxa"/>
              <w:bottom w:w="80" w:type="dxa"/>
              <w:right w:w="80" w:type="dxa"/>
            </w:tcMar>
          </w:tcPr>
          <w:p w14:paraId="5A41B8D8" w14:textId="77777777" w:rsidR="00F27667" w:rsidRDefault="00F27667" w:rsidP="00C83D35">
            <w:pPr>
              <w:rPr>
                <w:rFonts w:ascii="Arial" w:hAnsi="Arial" w:cs="Arial"/>
                <w:b/>
                <w:sz w:val="24"/>
                <w:szCs w:val="24"/>
              </w:rPr>
            </w:pPr>
          </w:p>
        </w:tc>
      </w:tr>
      <w:tr w:rsidR="00F27667" w:rsidRPr="00145A55" w14:paraId="07FFA7C5" w14:textId="77777777" w:rsidTr="008C37F4">
        <w:trPr>
          <w:trHeight w:val="301"/>
        </w:trPr>
        <w:tc>
          <w:tcPr>
            <w:tcW w:w="1704" w:type="dxa"/>
            <w:tcMar>
              <w:top w:w="80" w:type="dxa"/>
              <w:left w:w="80" w:type="dxa"/>
              <w:bottom w:w="80" w:type="dxa"/>
              <w:right w:w="80" w:type="dxa"/>
            </w:tcMar>
          </w:tcPr>
          <w:p w14:paraId="11F9BE08" w14:textId="2468ECD2" w:rsidR="00F27667" w:rsidRPr="00145A55" w:rsidRDefault="00F27667" w:rsidP="001F6A29">
            <w:pPr>
              <w:rPr>
                <w:rFonts w:ascii="Arial" w:hAnsi="Arial" w:cs="Arial"/>
                <w:b/>
                <w:sz w:val="24"/>
                <w:szCs w:val="24"/>
              </w:rPr>
            </w:pPr>
            <w:r>
              <w:rPr>
                <w:rFonts w:ascii="Arial" w:hAnsi="Arial" w:cs="Arial"/>
                <w:b/>
                <w:sz w:val="24"/>
                <w:szCs w:val="24"/>
              </w:rPr>
              <w:t>Resolved:</w:t>
            </w:r>
          </w:p>
        </w:tc>
        <w:tc>
          <w:tcPr>
            <w:tcW w:w="7930" w:type="dxa"/>
            <w:tcMar>
              <w:top w:w="80" w:type="dxa"/>
              <w:left w:w="80" w:type="dxa"/>
              <w:bottom w:w="80" w:type="dxa"/>
              <w:right w:w="80" w:type="dxa"/>
            </w:tcMar>
          </w:tcPr>
          <w:p w14:paraId="34FBFE71" w14:textId="14E60DF5" w:rsidR="00F27667" w:rsidRPr="00F27667" w:rsidRDefault="00F27667" w:rsidP="00F27667">
            <w:pPr>
              <w:pStyle w:val="ListParagraph"/>
              <w:keepLines/>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right="232"/>
              <w:contextualSpacing/>
              <w:rPr>
                <w:rFonts w:hAnsi="Arial" w:cs="Arial"/>
              </w:rPr>
            </w:pPr>
            <w:r>
              <w:rPr>
                <w:rFonts w:hAnsi="Arial" w:cs="Arial"/>
              </w:rPr>
              <w:t xml:space="preserve">Committee members </w:t>
            </w:r>
            <w:r w:rsidRPr="00F27667">
              <w:rPr>
                <w:rFonts w:hAnsi="Arial" w:cs="Arial"/>
                <w:b/>
              </w:rPr>
              <w:t>noted</w:t>
            </w:r>
            <w:r>
              <w:rPr>
                <w:rFonts w:hAnsi="Arial" w:cs="Arial"/>
              </w:rPr>
              <w:t xml:space="preserve"> the budget report. </w:t>
            </w:r>
          </w:p>
        </w:tc>
        <w:tc>
          <w:tcPr>
            <w:tcW w:w="13183" w:type="dxa"/>
            <w:gridSpan w:val="2"/>
            <w:tcMar>
              <w:top w:w="80" w:type="dxa"/>
              <w:left w:w="80" w:type="dxa"/>
              <w:bottom w:w="80" w:type="dxa"/>
              <w:right w:w="80" w:type="dxa"/>
            </w:tcMar>
          </w:tcPr>
          <w:p w14:paraId="425D151C" w14:textId="77777777" w:rsidR="00F27667" w:rsidRDefault="00F27667" w:rsidP="00C83D35">
            <w:pPr>
              <w:rPr>
                <w:rFonts w:ascii="Arial" w:hAnsi="Arial" w:cs="Arial"/>
                <w:b/>
                <w:sz w:val="24"/>
                <w:szCs w:val="24"/>
              </w:rPr>
            </w:pPr>
          </w:p>
        </w:tc>
      </w:tr>
      <w:tr w:rsidR="00A93D23" w:rsidRPr="00145A55" w14:paraId="64355262" w14:textId="77777777" w:rsidTr="008C37F4">
        <w:trPr>
          <w:trHeight w:val="301"/>
        </w:trPr>
        <w:tc>
          <w:tcPr>
            <w:tcW w:w="1704" w:type="dxa"/>
            <w:tcMar>
              <w:top w:w="80" w:type="dxa"/>
              <w:left w:w="80" w:type="dxa"/>
              <w:bottom w:w="80" w:type="dxa"/>
              <w:right w:w="80" w:type="dxa"/>
            </w:tcMar>
          </w:tcPr>
          <w:p w14:paraId="78888DFF" w14:textId="270382CD" w:rsidR="00A93D23" w:rsidRPr="00145A55" w:rsidRDefault="00895470" w:rsidP="00C83D35">
            <w:pPr>
              <w:jc w:val="both"/>
              <w:rPr>
                <w:rFonts w:ascii="Arial" w:hAnsi="Arial" w:cs="Arial"/>
                <w:b/>
                <w:sz w:val="24"/>
                <w:szCs w:val="24"/>
              </w:rPr>
            </w:pPr>
            <w:r>
              <w:rPr>
                <w:rFonts w:ascii="Arial" w:hAnsi="Arial" w:cs="Arial"/>
                <w:b/>
                <w:sz w:val="24"/>
                <w:szCs w:val="24"/>
              </w:rPr>
              <w:t>85</w:t>
            </w:r>
            <w:r w:rsidR="009A2477" w:rsidRPr="00145A55">
              <w:rPr>
                <w:rFonts w:ascii="Arial" w:hAnsi="Arial" w:cs="Arial"/>
                <w:b/>
                <w:sz w:val="24"/>
                <w:szCs w:val="24"/>
              </w:rPr>
              <w:t>/22</w:t>
            </w:r>
          </w:p>
        </w:tc>
        <w:tc>
          <w:tcPr>
            <w:tcW w:w="7930" w:type="dxa"/>
            <w:tcMar>
              <w:top w:w="80" w:type="dxa"/>
              <w:left w:w="80" w:type="dxa"/>
              <w:bottom w:w="80" w:type="dxa"/>
              <w:right w:w="80" w:type="dxa"/>
            </w:tcMar>
          </w:tcPr>
          <w:p w14:paraId="29BC5AB6" w14:textId="6BAEA6AF" w:rsidR="00DD4BCD" w:rsidRPr="00145A55" w:rsidRDefault="00207B93" w:rsidP="00EC69CA">
            <w:pPr>
              <w:jc w:val="both"/>
              <w:rPr>
                <w:rFonts w:ascii="Arial" w:hAnsi="Arial" w:cs="Arial"/>
                <w:b/>
                <w:sz w:val="24"/>
                <w:szCs w:val="24"/>
              </w:rPr>
            </w:pPr>
            <w:r>
              <w:rPr>
                <w:rFonts w:ascii="Arial" w:hAnsi="Arial" w:cs="Arial"/>
                <w:b/>
                <w:sz w:val="24"/>
                <w:szCs w:val="24"/>
              </w:rPr>
              <w:t xml:space="preserve">MONTH </w:t>
            </w:r>
            <w:r w:rsidR="00EC69CA">
              <w:rPr>
                <w:rFonts w:ascii="Arial" w:hAnsi="Arial" w:cs="Arial"/>
                <w:b/>
                <w:sz w:val="24"/>
                <w:szCs w:val="24"/>
              </w:rPr>
              <w:t>TWO</w:t>
            </w:r>
            <w:r>
              <w:rPr>
                <w:rFonts w:ascii="Arial" w:hAnsi="Arial" w:cs="Arial"/>
                <w:b/>
                <w:sz w:val="24"/>
                <w:szCs w:val="24"/>
              </w:rPr>
              <w:t xml:space="preserve"> PERFORMANCE REPORT</w:t>
            </w:r>
            <w:r w:rsidR="000A39CB" w:rsidRPr="00145A55">
              <w:rPr>
                <w:rFonts w:ascii="Arial" w:hAnsi="Arial" w:cs="Arial"/>
                <w:b/>
                <w:sz w:val="24"/>
                <w:szCs w:val="24"/>
              </w:rPr>
              <w:t xml:space="preserve"> </w:t>
            </w:r>
          </w:p>
        </w:tc>
        <w:tc>
          <w:tcPr>
            <w:tcW w:w="13183" w:type="dxa"/>
            <w:gridSpan w:val="2"/>
            <w:tcMar>
              <w:top w:w="80" w:type="dxa"/>
              <w:left w:w="80" w:type="dxa"/>
              <w:bottom w:w="80" w:type="dxa"/>
              <w:right w:w="80" w:type="dxa"/>
            </w:tcMar>
          </w:tcPr>
          <w:p w14:paraId="39F0C153" w14:textId="77777777" w:rsidR="00A93D23" w:rsidRPr="00145A55" w:rsidRDefault="00A93D23" w:rsidP="00C83D35">
            <w:pPr>
              <w:rPr>
                <w:rFonts w:ascii="Arial" w:hAnsi="Arial" w:cs="Arial"/>
                <w:b/>
                <w:sz w:val="24"/>
                <w:szCs w:val="24"/>
              </w:rPr>
            </w:pPr>
          </w:p>
        </w:tc>
      </w:tr>
      <w:tr w:rsidR="00A93D23" w:rsidRPr="00145A55" w14:paraId="1A322B67" w14:textId="77777777" w:rsidTr="008C37F4">
        <w:trPr>
          <w:trHeight w:val="301"/>
        </w:trPr>
        <w:tc>
          <w:tcPr>
            <w:tcW w:w="1704" w:type="dxa"/>
            <w:tcMar>
              <w:top w:w="80" w:type="dxa"/>
              <w:left w:w="80" w:type="dxa"/>
              <w:bottom w:w="80" w:type="dxa"/>
              <w:right w:w="80" w:type="dxa"/>
            </w:tcMar>
          </w:tcPr>
          <w:p w14:paraId="6CA67382" w14:textId="77777777" w:rsidR="00A93D23" w:rsidRPr="00145A55" w:rsidRDefault="00A93D23" w:rsidP="00C83D35">
            <w:pPr>
              <w:jc w:val="both"/>
              <w:rPr>
                <w:rFonts w:ascii="Arial" w:hAnsi="Arial" w:cs="Arial"/>
                <w:b/>
                <w:sz w:val="24"/>
                <w:szCs w:val="24"/>
              </w:rPr>
            </w:pPr>
          </w:p>
        </w:tc>
        <w:tc>
          <w:tcPr>
            <w:tcW w:w="7930" w:type="dxa"/>
            <w:tcMar>
              <w:top w:w="80" w:type="dxa"/>
              <w:left w:w="80" w:type="dxa"/>
              <w:bottom w:w="80" w:type="dxa"/>
              <w:right w:w="80" w:type="dxa"/>
            </w:tcMar>
          </w:tcPr>
          <w:p w14:paraId="0124C930" w14:textId="722C3DFF" w:rsidR="00207B93" w:rsidRPr="00145A55" w:rsidRDefault="00207B93" w:rsidP="00BF3204">
            <w:pPr>
              <w:rPr>
                <w:rFonts w:ascii="Arial" w:hAnsi="Arial" w:cs="Arial"/>
                <w:b/>
                <w:sz w:val="24"/>
                <w:szCs w:val="24"/>
              </w:rPr>
            </w:pPr>
            <w:r w:rsidRPr="00145A55">
              <w:rPr>
                <w:rFonts w:ascii="Arial" w:hAnsi="Arial" w:cs="Arial"/>
                <w:sz w:val="24"/>
                <w:szCs w:val="24"/>
              </w:rPr>
              <w:t xml:space="preserve">A report setting out the month </w:t>
            </w:r>
            <w:r w:rsidR="00561458">
              <w:rPr>
                <w:rFonts w:ascii="Arial" w:hAnsi="Arial" w:cs="Arial"/>
                <w:sz w:val="24"/>
                <w:szCs w:val="24"/>
              </w:rPr>
              <w:t xml:space="preserve">two </w:t>
            </w:r>
            <w:r>
              <w:rPr>
                <w:rFonts w:ascii="Arial" w:hAnsi="Arial" w:cs="Arial"/>
                <w:sz w:val="24"/>
                <w:szCs w:val="24"/>
              </w:rPr>
              <w:t>performance</w:t>
            </w:r>
            <w:r w:rsidRPr="00145A55">
              <w:rPr>
                <w:rFonts w:ascii="Arial" w:hAnsi="Arial" w:cs="Arial"/>
                <w:sz w:val="24"/>
                <w:szCs w:val="24"/>
              </w:rPr>
              <w:t xml:space="preserve"> position was </w:t>
            </w:r>
            <w:r w:rsidRPr="00145A55">
              <w:rPr>
                <w:rFonts w:ascii="Arial" w:hAnsi="Arial" w:cs="Arial"/>
                <w:b/>
                <w:sz w:val="24"/>
                <w:szCs w:val="24"/>
              </w:rPr>
              <w:t xml:space="preserve">received. </w:t>
            </w:r>
          </w:p>
          <w:p w14:paraId="440E86F3" w14:textId="2603AA3E" w:rsidR="007D55CA" w:rsidRDefault="007D55CA" w:rsidP="00BF3204">
            <w:pPr>
              <w:rPr>
                <w:rFonts w:ascii="Arial" w:hAnsi="Arial" w:cs="Arial"/>
                <w:sz w:val="24"/>
                <w:szCs w:val="24"/>
              </w:rPr>
            </w:pPr>
            <w:r w:rsidRPr="003859B4">
              <w:rPr>
                <w:rFonts w:ascii="Arial" w:hAnsi="Arial" w:cs="Arial"/>
                <w:sz w:val="24"/>
                <w:szCs w:val="24"/>
              </w:rPr>
              <w:t xml:space="preserve">In introducing the report, </w:t>
            </w:r>
            <w:r w:rsidR="00BF3204" w:rsidRPr="00145A55">
              <w:rPr>
                <w:rFonts w:ascii="Arial" w:hAnsi="Arial" w:cs="Arial"/>
                <w:sz w:val="24"/>
                <w:szCs w:val="24"/>
              </w:rPr>
              <w:t xml:space="preserve"> </w:t>
            </w:r>
            <w:proofErr w:type="spellStart"/>
            <w:r w:rsidR="00BF3204" w:rsidRPr="00145A55">
              <w:rPr>
                <w:rFonts w:ascii="Arial" w:hAnsi="Arial" w:cs="Arial"/>
                <w:sz w:val="24"/>
                <w:szCs w:val="24"/>
              </w:rPr>
              <w:t>Meghann</w:t>
            </w:r>
            <w:proofErr w:type="spellEnd"/>
            <w:r w:rsidR="00BF3204" w:rsidRPr="00145A55">
              <w:rPr>
                <w:rFonts w:ascii="Arial" w:hAnsi="Arial" w:cs="Arial"/>
                <w:sz w:val="24"/>
                <w:szCs w:val="24"/>
              </w:rPr>
              <w:t xml:space="preserve"> </w:t>
            </w:r>
            <w:proofErr w:type="spellStart"/>
            <w:r w:rsidR="00BF3204" w:rsidRPr="00145A55">
              <w:rPr>
                <w:rFonts w:ascii="Arial" w:hAnsi="Arial" w:cs="Arial"/>
                <w:sz w:val="24"/>
                <w:szCs w:val="24"/>
              </w:rPr>
              <w:t>Protheroe</w:t>
            </w:r>
            <w:proofErr w:type="spellEnd"/>
            <w:r w:rsidR="00BF3204" w:rsidRPr="00145A55">
              <w:rPr>
                <w:rFonts w:ascii="Arial" w:hAnsi="Arial" w:cs="Arial"/>
                <w:sz w:val="24"/>
                <w:szCs w:val="24"/>
              </w:rPr>
              <w:t xml:space="preserve"> </w:t>
            </w:r>
            <w:r w:rsidRPr="003859B4">
              <w:rPr>
                <w:rFonts w:ascii="Arial" w:hAnsi="Arial" w:cs="Arial"/>
                <w:sz w:val="24"/>
                <w:szCs w:val="24"/>
              </w:rPr>
              <w:t>highlighted the following points:</w:t>
            </w:r>
            <w:r w:rsidR="00143083" w:rsidRPr="003859B4">
              <w:rPr>
                <w:rFonts w:ascii="Arial" w:hAnsi="Arial" w:cs="Arial"/>
                <w:sz w:val="24"/>
                <w:szCs w:val="24"/>
              </w:rPr>
              <w:t xml:space="preserve"> </w:t>
            </w:r>
          </w:p>
          <w:p w14:paraId="75A6C94A" w14:textId="748204DC" w:rsidR="001020A2" w:rsidRDefault="001020A2" w:rsidP="001020A2">
            <w:pPr>
              <w:pStyle w:val="ListParagraph"/>
              <w:numPr>
                <w:ilvl w:val="0"/>
                <w:numId w:val="38"/>
              </w:numPr>
              <w:rPr>
                <w:rFonts w:hAnsi="Arial" w:cs="Arial"/>
              </w:rPr>
            </w:pPr>
            <w:r w:rsidRPr="001020A2">
              <w:rPr>
                <w:rFonts w:hAnsi="Arial" w:cs="Arial"/>
              </w:rPr>
              <w:t>Performance against the 4hr target in May 2022 has continued to remain slightly below the outlined recovery trajectories at 74%, which is 5% below the p</w:t>
            </w:r>
            <w:r>
              <w:rPr>
                <w:rFonts w:hAnsi="Arial" w:cs="Arial"/>
              </w:rPr>
              <w:t>erformance target for May 2022;</w:t>
            </w:r>
          </w:p>
          <w:p w14:paraId="3B01739E" w14:textId="724E9B8D" w:rsidR="001020A2" w:rsidRDefault="001020A2" w:rsidP="001020A2">
            <w:pPr>
              <w:pStyle w:val="ListParagraph"/>
              <w:numPr>
                <w:ilvl w:val="0"/>
                <w:numId w:val="38"/>
              </w:numPr>
              <w:rPr>
                <w:rFonts w:hAnsi="Arial" w:cs="Arial"/>
              </w:rPr>
            </w:pPr>
            <w:r w:rsidRPr="001020A2">
              <w:rPr>
                <w:rFonts w:hAnsi="Arial" w:cs="Arial"/>
              </w:rPr>
              <w:t xml:space="preserve">The Ambulance handover rate over 4 hours has seen a significant improvement in May 2022 with the handover times over four hours reducing to 162 in </w:t>
            </w:r>
            <w:r>
              <w:rPr>
                <w:rFonts w:hAnsi="Arial" w:cs="Arial"/>
              </w:rPr>
              <w:t>May 2022 from 328 in April 2022;</w:t>
            </w:r>
          </w:p>
          <w:p w14:paraId="5E59CF01" w14:textId="12171C87" w:rsidR="001020A2" w:rsidRDefault="001020A2" w:rsidP="001020A2">
            <w:pPr>
              <w:pStyle w:val="ListParagraph"/>
              <w:numPr>
                <w:ilvl w:val="0"/>
                <w:numId w:val="38"/>
              </w:numPr>
              <w:rPr>
                <w:rFonts w:hAnsi="Arial" w:cs="Arial"/>
              </w:rPr>
            </w:pPr>
            <w:r>
              <w:rPr>
                <w:rFonts w:hAnsi="Arial" w:cs="Arial"/>
              </w:rPr>
              <w:t xml:space="preserve">Cancer pathway </w:t>
            </w:r>
            <w:r w:rsidRPr="001020A2">
              <w:rPr>
                <w:rFonts w:hAnsi="Arial" w:cs="Arial"/>
              </w:rPr>
              <w:t>performance in April 2022 was reported as 48% which continues to track below the outlined trajectory of 74%. May 2022 performance is still in draft format, however current projections suggest performance will b</w:t>
            </w:r>
            <w:r>
              <w:rPr>
                <w:rFonts w:hAnsi="Arial" w:cs="Arial"/>
              </w:rPr>
              <w:t xml:space="preserve">e below the recovery trajectory; </w:t>
            </w:r>
          </w:p>
          <w:p w14:paraId="677748B2" w14:textId="53535BB5" w:rsidR="001020A2" w:rsidRDefault="001020A2" w:rsidP="001020A2">
            <w:pPr>
              <w:pStyle w:val="ListParagraph"/>
              <w:numPr>
                <w:ilvl w:val="0"/>
                <w:numId w:val="38"/>
              </w:numPr>
              <w:rPr>
                <w:rFonts w:hAnsi="Arial" w:cs="Arial"/>
              </w:rPr>
            </w:pPr>
            <w:r>
              <w:rPr>
                <w:rFonts w:hAnsi="Arial" w:cs="Arial"/>
              </w:rPr>
              <w:t xml:space="preserve">COVID19 figures have reduced once again in May 2022 with only 286 cases reported; </w:t>
            </w:r>
          </w:p>
          <w:p w14:paraId="2837F989" w14:textId="5E849D0C" w:rsidR="001020A2" w:rsidRDefault="001020A2" w:rsidP="001020A2">
            <w:pPr>
              <w:pStyle w:val="ListParagraph"/>
              <w:numPr>
                <w:ilvl w:val="0"/>
                <w:numId w:val="38"/>
              </w:numPr>
              <w:rPr>
                <w:rFonts w:hAnsi="Arial" w:cs="Arial"/>
              </w:rPr>
            </w:pPr>
            <w:r w:rsidRPr="001020A2">
              <w:rPr>
                <w:rFonts w:hAnsi="Arial" w:cs="Arial"/>
              </w:rPr>
              <w:t>The percentage of staff sickness absence due to COVID19 has decreased from 2.3% in</w:t>
            </w:r>
            <w:r>
              <w:rPr>
                <w:rFonts w:hAnsi="Arial" w:cs="Arial"/>
              </w:rPr>
              <w:t xml:space="preserve"> April 2022 to 1.2% in May 2022;</w:t>
            </w:r>
          </w:p>
          <w:p w14:paraId="2089C8E7" w14:textId="1AC3A402" w:rsidR="00E33FB7" w:rsidRDefault="00E33FB7" w:rsidP="00E33FB7">
            <w:pPr>
              <w:pStyle w:val="ListParagraph"/>
              <w:numPr>
                <w:ilvl w:val="0"/>
                <w:numId w:val="38"/>
              </w:numPr>
              <w:rPr>
                <w:rFonts w:hAnsi="Arial" w:cs="Arial"/>
              </w:rPr>
            </w:pPr>
            <w:r w:rsidRPr="00E33FB7">
              <w:rPr>
                <w:rFonts w:hAnsi="Arial" w:cs="Arial"/>
              </w:rPr>
              <w:t>In May 2022, there were 11,250 A&amp;E attendances, th</w:t>
            </w:r>
            <w:r>
              <w:rPr>
                <w:rFonts w:hAnsi="Arial" w:cs="Arial"/>
              </w:rPr>
              <w:t xml:space="preserve">is is 5% higher than April 2022; </w:t>
            </w:r>
          </w:p>
          <w:p w14:paraId="5E77A210" w14:textId="283B9497" w:rsidR="00E33FB7" w:rsidRDefault="00E33FB7" w:rsidP="00E33FB7">
            <w:pPr>
              <w:pStyle w:val="ListParagraph"/>
              <w:numPr>
                <w:ilvl w:val="0"/>
                <w:numId w:val="38"/>
              </w:numPr>
              <w:rPr>
                <w:rFonts w:hAnsi="Arial" w:cs="Arial"/>
              </w:rPr>
            </w:pPr>
            <w:r w:rsidRPr="00E33FB7">
              <w:rPr>
                <w:rFonts w:hAnsi="Arial" w:cs="Arial"/>
              </w:rPr>
              <w:t>The Health Board’s performance against the 4-hour measure improved slightly from 72.87% in Apr</w:t>
            </w:r>
            <w:r>
              <w:rPr>
                <w:rFonts w:hAnsi="Arial" w:cs="Arial"/>
              </w:rPr>
              <w:t>il 2022 to 73.91% in May 2022 - n</w:t>
            </w:r>
            <w:r w:rsidRPr="00E33FB7">
              <w:rPr>
                <w:rFonts w:hAnsi="Arial" w:cs="Arial"/>
              </w:rPr>
              <w:t>ew updated trajectories for the financial yea</w:t>
            </w:r>
            <w:r>
              <w:rPr>
                <w:rFonts w:hAnsi="Arial" w:cs="Arial"/>
              </w:rPr>
              <w:t xml:space="preserve">r are currently being processed; </w:t>
            </w:r>
          </w:p>
          <w:p w14:paraId="10C022E6" w14:textId="05DB1E6D" w:rsidR="00E33FB7" w:rsidRDefault="00E33FB7" w:rsidP="00E33FB7">
            <w:pPr>
              <w:pStyle w:val="ListParagraph"/>
              <w:numPr>
                <w:ilvl w:val="0"/>
                <w:numId w:val="38"/>
              </w:numPr>
              <w:rPr>
                <w:rFonts w:hAnsi="Arial" w:cs="Arial"/>
              </w:rPr>
            </w:pPr>
            <w:r>
              <w:rPr>
                <w:rFonts w:hAnsi="Arial" w:cs="Arial"/>
              </w:rPr>
              <w:t>The number of c</w:t>
            </w:r>
            <w:r w:rsidRPr="00E33FB7">
              <w:rPr>
                <w:rFonts w:hAnsi="Arial" w:cs="Arial"/>
              </w:rPr>
              <w:t xml:space="preserve">linically </w:t>
            </w:r>
            <w:proofErr w:type="spellStart"/>
            <w:r w:rsidRPr="00E33FB7">
              <w:rPr>
                <w:rFonts w:hAnsi="Arial" w:cs="Arial"/>
              </w:rPr>
              <w:t>optimised</w:t>
            </w:r>
            <w:proofErr w:type="spellEnd"/>
            <w:r w:rsidRPr="00E33FB7">
              <w:rPr>
                <w:rFonts w:hAnsi="Arial" w:cs="Arial"/>
              </w:rPr>
              <w:t xml:space="preserve"> patients remains high within the Health Board and specific focus is being placed on plans to support the improvement of this pos</w:t>
            </w:r>
            <w:r>
              <w:rPr>
                <w:rFonts w:hAnsi="Arial" w:cs="Arial"/>
              </w:rPr>
              <w:t>ition within each Service Group;</w:t>
            </w:r>
          </w:p>
          <w:p w14:paraId="35C58E3C" w14:textId="55D86D25" w:rsidR="00E33FB7" w:rsidRPr="00E33FB7" w:rsidRDefault="00E33FB7" w:rsidP="00E33FB7">
            <w:pPr>
              <w:pStyle w:val="ListParagraph"/>
              <w:numPr>
                <w:ilvl w:val="0"/>
                <w:numId w:val="38"/>
              </w:numPr>
              <w:rPr>
                <w:rFonts w:hAnsi="Arial" w:cs="Arial"/>
              </w:rPr>
            </w:pPr>
            <w:r w:rsidRPr="00E205B3">
              <w:rPr>
                <w:rFonts w:hAnsi="Arial" w:cs="Arial"/>
              </w:rPr>
              <w:lastRenderedPageBreak/>
              <w:t>The Health Board total</w:t>
            </w:r>
            <w:r w:rsidR="00B60600" w:rsidRPr="00E205B3">
              <w:rPr>
                <w:rFonts w:hAnsi="Arial" w:cs="Arial"/>
              </w:rPr>
              <w:t xml:space="preserve"> Infection Control</w:t>
            </w:r>
            <w:r w:rsidRPr="00E205B3">
              <w:rPr>
                <w:rFonts w:hAnsi="Arial" w:cs="Arial"/>
              </w:rPr>
              <w:t xml:space="preserve"> is currently</w:t>
            </w:r>
            <w:r w:rsidRPr="00E33FB7">
              <w:rPr>
                <w:rFonts w:hAnsi="Arial" w:cs="Arial"/>
              </w:rPr>
              <w:t xml:space="preserve"> above the Welsh Government Profile tar</w:t>
            </w:r>
            <w:r>
              <w:rPr>
                <w:rFonts w:hAnsi="Arial" w:cs="Arial"/>
              </w:rPr>
              <w:t xml:space="preserve">get of 43 cases for April 2022. </w:t>
            </w:r>
            <w:r w:rsidRPr="00E33FB7">
              <w:rPr>
                <w:rFonts w:hAnsi="Arial" w:cs="Arial"/>
              </w:rPr>
              <w:t>Targeted work at Service Group level is being undertaken to target the future reduction in Inf</w:t>
            </w:r>
            <w:r>
              <w:rPr>
                <w:rFonts w:hAnsi="Arial" w:cs="Arial"/>
              </w:rPr>
              <w:t>ection Prevention Control rates;</w:t>
            </w:r>
          </w:p>
          <w:p w14:paraId="7E5F1B64" w14:textId="09F5570F" w:rsidR="001223C8" w:rsidRPr="00797A1A" w:rsidRDefault="00E33FB7" w:rsidP="00E33FB7">
            <w:pPr>
              <w:pStyle w:val="ListParagraph"/>
              <w:numPr>
                <w:ilvl w:val="0"/>
                <w:numId w:val="38"/>
              </w:numPr>
              <w:rPr>
                <w:rFonts w:hAnsi="Arial" w:cs="Arial"/>
              </w:rPr>
            </w:pPr>
            <w:r w:rsidRPr="00797A1A">
              <w:rPr>
                <w:rFonts w:hAnsi="Arial" w:cs="Arial"/>
              </w:rPr>
              <w:t>Endoscopy waits continue to rise, however a revised recovery trajectory has been submitted to Welsh Government for consideration.</w:t>
            </w:r>
          </w:p>
          <w:p w14:paraId="18F9533B" w14:textId="77777777" w:rsidR="008E0C10" w:rsidRDefault="00561458" w:rsidP="00561458">
            <w:pPr>
              <w:widowControl w:val="0"/>
              <w:rPr>
                <w:rFonts w:ascii="Arial" w:hAnsi="Arial" w:cs="Arial"/>
                <w:sz w:val="24"/>
                <w:szCs w:val="24"/>
              </w:rPr>
            </w:pPr>
            <w:r w:rsidRPr="00CE3E13">
              <w:rPr>
                <w:rFonts w:ascii="Arial" w:hAnsi="Arial" w:cs="Arial"/>
                <w:sz w:val="24"/>
                <w:szCs w:val="24"/>
              </w:rPr>
              <w:t>In discussing the report the following points were raised:</w:t>
            </w:r>
          </w:p>
          <w:p w14:paraId="0EBB5989" w14:textId="5958585E" w:rsidR="00E33FB7" w:rsidRDefault="00E33FB7" w:rsidP="00561458">
            <w:pPr>
              <w:widowControl w:val="0"/>
              <w:rPr>
                <w:rFonts w:ascii="Arial" w:hAnsi="Arial" w:cs="Arial"/>
                <w:sz w:val="24"/>
                <w:szCs w:val="24"/>
              </w:rPr>
            </w:pPr>
            <w:r>
              <w:rPr>
                <w:rFonts w:ascii="Arial" w:hAnsi="Arial" w:cs="Arial"/>
                <w:sz w:val="24"/>
                <w:szCs w:val="24"/>
              </w:rPr>
              <w:t xml:space="preserve">Darren Griffiths noted that the ministerial trajectories will feature </w:t>
            </w:r>
            <w:r w:rsidR="001A352F">
              <w:rPr>
                <w:rFonts w:ascii="Arial" w:hAnsi="Arial" w:cs="Arial"/>
                <w:sz w:val="24"/>
                <w:szCs w:val="24"/>
              </w:rPr>
              <w:t xml:space="preserve">increasingly in the routine monitoring meetings with Welsh Government. Through the good work which </w:t>
            </w:r>
            <w:r w:rsidR="00750B4A">
              <w:rPr>
                <w:rFonts w:ascii="Arial" w:hAnsi="Arial" w:cs="Arial"/>
                <w:sz w:val="24"/>
                <w:szCs w:val="24"/>
              </w:rPr>
              <w:t xml:space="preserve">the </w:t>
            </w:r>
            <w:r w:rsidR="001A352F" w:rsidRPr="00CE3E13">
              <w:rPr>
                <w:rFonts w:ascii="Arial" w:hAnsi="Arial" w:cs="Arial"/>
                <w:sz w:val="24"/>
                <w:szCs w:val="24"/>
              </w:rPr>
              <w:t>D</w:t>
            </w:r>
            <w:r w:rsidR="00CE3E13" w:rsidRPr="00CE3E13">
              <w:rPr>
                <w:rFonts w:ascii="Arial" w:hAnsi="Arial" w:cs="Arial"/>
                <w:sz w:val="24"/>
                <w:szCs w:val="24"/>
              </w:rPr>
              <w:t>eputy</w:t>
            </w:r>
            <w:r w:rsidR="00CE3E13">
              <w:rPr>
                <w:rFonts w:ascii="Arial" w:hAnsi="Arial" w:cs="Arial"/>
                <w:sz w:val="24"/>
                <w:szCs w:val="24"/>
              </w:rPr>
              <w:t xml:space="preserve"> Chief Operating Officer</w:t>
            </w:r>
            <w:r w:rsidR="001A352F">
              <w:rPr>
                <w:rFonts w:ascii="Arial" w:hAnsi="Arial" w:cs="Arial"/>
                <w:sz w:val="24"/>
                <w:szCs w:val="24"/>
              </w:rPr>
              <w:t xml:space="preserve"> is undertaking with the modelling team, trajectories will </w:t>
            </w:r>
            <w:r w:rsidR="001A352F" w:rsidRPr="00CE3E13">
              <w:rPr>
                <w:rFonts w:ascii="Arial" w:hAnsi="Arial" w:cs="Arial"/>
                <w:sz w:val="24"/>
                <w:szCs w:val="24"/>
              </w:rPr>
              <w:t>be updated</w:t>
            </w:r>
            <w:r w:rsidR="00230AFA">
              <w:rPr>
                <w:rFonts w:ascii="Arial" w:hAnsi="Arial" w:cs="Arial"/>
                <w:sz w:val="24"/>
                <w:szCs w:val="24"/>
              </w:rPr>
              <w:t xml:space="preserve"> in three weeks to increase them for the impact of validation, productivity and clinic work. The regime is closely back to pre-</w:t>
            </w:r>
            <w:proofErr w:type="spellStart"/>
            <w:r w:rsidR="00230AFA">
              <w:rPr>
                <w:rFonts w:ascii="Arial" w:hAnsi="Arial" w:cs="Arial"/>
                <w:sz w:val="24"/>
                <w:szCs w:val="24"/>
              </w:rPr>
              <w:t>covid</w:t>
            </w:r>
            <w:proofErr w:type="spellEnd"/>
            <w:r w:rsidR="00750B4A">
              <w:rPr>
                <w:rFonts w:ascii="Arial" w:hAnsi="Arial" w:cs="Arial"/>
                <w:sz w:val="24"/>
                <w:szCs w:val="24"/>
              </w:rPr>
              <w:t xml:space="preserve"> levels</w:t>
            </w:r>
            <w:r w:rsidR="00230AFA">
              <w:rPr>
                <w:rFonts w:ascii="Arial" w:hAnsi="Arial" w:cs="Arial"/>
                <w:sz w:val="24"/>
                <w:szCs w:val="24"/>
              </w:rPr>
              <w:t xml:space="preserve">. </w:t>
            </w:r>
          </w:p>
          <w:p w14:paraId="0B5CB339" w14:textId="491454FB" w:rsidR="002378AC" w:rsidRDefault="001A352F" w:rsidP="00230AFA">
            <w:pPr>
              <w:widowControl w:val="0"/>
              <w:rPr>
                <w:rFonts w:ascii="Arial" w:hAnsi="Arial" w:cs="Arial"/>
                <w:sz w:val="24"/>
                <w:szCs w:val="24"/>
              </w:rPr>
            </w:pPr>
            <w:r>
              <w:rPr>
                <w:rFonts w:ascii="Arial" w:hAnsi="Arial" w:cs="Arial"/>
                <w:sz w:val="24"/>
                <w:szCs w:val="24"/>
              </w:rPr>
              <w:t>Pat</w:t>
            </w:r>
            <w:r w:rsidR="00230AFA">
              <w:rPr>
                <w:rFonts w:ascii="Arial" w:hAnsi="Arial" w:cs="Arial"/>
                <w:sz w:val="24"/>
                <w:szCs w:val="24"/>
              </w:rPr>
              <w:t>ricia</w:t>
            </w:r>
            <w:r>
              <w:rPr>
                <w:rFonts w:ascii="Arial" w:hAnsi="Arial" w:cs="Arial"/>
                <w:sz w:val="24"/>
                <w:szCs w:val="24"/>
              </w:rPr>
              <w:t xml:space="preserve"> Price </w:t>
            </w:r>
            <w:r w:rsidR="002378AC">
              <w:rPr>
                <w:rFonts w:ascii="Arial" w:hAnsi="Arial" w:cs="Arial"/>
                <w:sz w:val="24"/>
                <w:szCs w:val="24"/>
              </w:rPr>
              <w:t>wondered what sanctions are in place when areas do</w:t>
            </w:r>
            <w:r w:rsidR="00750B4A">
              <w:rPr>
                <w:rFonts w:ascii="Arial" w:hAnsi="Arial" w:cs="Arial"/>
                <w:sz w:val="24"/>
                <w:szCs w:val="24"/>
              </w:rPr>
              <w:t xml:space="preserve"> not</w:t>
            </w:r>
            <w:r w:rsidR="002378AC">
              <w:rPr>
                <w:rFonts w:ascii="Arial" w:hAnsi="Arial" w:cs="Arial"/>
                <w:sz w:val="24"/>
                <w:szCs w:val="24"/>
              </w:rPr>
              <w:t xml:space="preserve"> hit the targets</w:t>
            </w:r>
            <w:r w:rsidR="00230AFA">
              <w:rPr>
                <w:rFonts w:ascii="Arial" w:hAnsi="Arial" w:cs="Arial"/>
                <w:sz w:val="24"/>
                <w:szCs w:val="24"/>
              </w:rPr>
              <w:t xml:space="preserve"> in place</w:t>
            </w:r>
            <w:r w:rsidR="002378AC">
              <w:rPr>
                <w:rFonts w:ascii="Arial" w:hAnsi="Arial" w:cs="Arial"/>
                <w:sz w:val="24"/>
                <w:szCs w:val="24"/>
              </w:rPr>
              <w:t>. Darren Griffiths advised tha</w:t>
            </w:r>
            <w:r w:rsidR="00230AFA">
              <w:rPr>
                <w:rFonts w:ascii="Arial" w:hAnsi="Arial" w:cs="Arial"/>
                <w:sz w:val="24"/>
                <w:szCs w:val="24"/>
              </w:rPr>
              <w:t>t this is where organisations could</w:t>
            </w:r>
            <w:r w:rsidR="002378AC">
              <w:rPr>
                <w:rFonts w:ascii="Arial" w:hAnsi="Arial" w:cs="Arial"/>
                <w:sz w:val="24"/>
                <w:szCs w:val="24"/>
              </w:rPr>
              <w:t xml:space="preserve"> be escalated through the government escalation framework involving targeted intervention level or special measures. </w:t>
            </w:r>
            <w:r w:rsidR="00230AFA">
              <w:rPr>
                <w:rFonts w:ascii="Arial" w:hAnsi="Arial" w:cs="Arial"/>
                <w:sz w:val="24"/>
                <w:szCs w:val="24"/>
              </w:rPr>
              <w:t xml:space="preserve">The intention of the </w:t>
            </w:r>
            <w:r w:rsidR="002378AC">
              <w:rPr>
                <w:rFonts w:ascii="Arial" w:hAnsi="Arial" w:cs="Arial"/>
                <w:sz w:val="24"/>
                <w:szCs w:val="24"/>
              </w:rPr>
              <w:t xml:space="preserve">Welsh Government </w:t>
            </w:r>
            <w:r w:rsidR="00230AFA">
              <w:rPr>
                <w:rFonts w:ascii="Arial" w:hAnsi="Arial" w:cs="Arial"/>
                <w:sz w:val="24"/>
                <w:szCs w:val="24"/>
              </w:rPr>
              <w:t xml:space="preserve">escalation framework is similar to SBUHB where the focus is to get back on track as soon as possible. There would be greater monitoring meetings with Welsh </w:t>
            </w:r>
            <w:r w:rsidR="0094312B">
              <w:rPr>
                <w:rFonts w:ascii="Arial" w:hAnsi="Arial" w:cs="Arial"/>
                <w:sz w:val="24"/>
                <w:szCs w:val="24"/>
              </w:rPr>
              <w:t>Government</w:t>
            </w:r>
            <w:r w:rsidR="00230AFA">
              <w:rPr>
                <w:rFonts w:ascii="Arial" w:hAnsi="Arial" w:cs="Arial"/>
                <w:sz w:val="24"/>
                <w:szCs w:val="24"/>
              </w:rPr>
              <w:t xml:space="preserve"> and the health board would be held to account for more granular plans to ensure performance improvement. Patricia Price asked if there is a prioritisation of measures, Darren Griffiths advised there is generally five-six areas where most </w:t>
            </w:r>
            <w:r w:rsidR="00750B4A">
              <w:rPr>
                <w:rFonts w:ascii="Arial" w:hAnsi="Arial" w:cs="Arial"/>
                <w:sz w:val="24"/>
                <w:szCs w:val="24"/>
              </w:rPr>
              <w:t xml:space="preserve">of the </w:t>
            </w:r>
            <w:r w:rsidR="00230AFA">
              <w:rPr>
                <w:rFonts w:ascii="Arial" w:hAnsi="Arial" w:cs="Arial"/>
                <w:sz w:val="24"/>
                <w:szCs w:val="24"/>
              </w:rPr>
              <w:t xml:space="preserve">scrutiny is </w:t>
            </w:r>
            <w:r w:rsidR="00750B4A">
              <w:rPr>
                <w:rFonts w:ascii="Arial" w:hAnsi="Arial" w:cs="Arial"/>
                <w:sz w:val="24"/>
                <w:szCs w:val="24"/>
              </w:rPr>
              <w:t xml:space="preserve">undertaken namely, </w:t>
            </w:r>
            <w:r w:rsidR="00230AFA">
              <w:rPr>
                <w:rFonts w:ascii="Arial" w:hAnsi="Arial" w:cs="Arial"/>
                <w:sz w:val="24"/>
                <w:szCs w:val="24"/>
              </w:rPr>
              <w:t xml:space="preserve">Urgent and Emergency Care, Referral to treatment times, stroke, cancer and infection control. </w:t>
            </w:r>
          </w:p>
          <w:p w14:paraId="020451A9" w14:textId="24A5C626" w:rsidR="009672FA" w:rsidRDefault="0094312B" w:rsidP="00D70E1E">
            <w:pPr>
              <w:widowControl w:val="0"/>
              <w:rPr>
                <w:rFonts w:ascii="Arial" w:hAnsi="Arial" w:cs="Arial"/>
                <w:sz w:val="24"/>
                <w:szCs w:val="24"/>
              </w:rPr>
            </w:pPr>
            <w:r>
              <w:rPr>
                <w:rFonts w:ascii="Arial" w:hAnsi="Arial" w:cs="Arial"/>
                <w:sz w:val="24"/>
                <w:szCs w:val="24"/>
              </w:rPr>
              <w:t xml:space="preserve">The chair raised concerns that cancer performance seems to be declining further and sought further assurance on cancer performance. </w:t>
            </w:r>
            <w:r w:rsidR="003E2693">
              <w:rPr>
                <w:rFonts w:ascii="Arial" w:hAnsi="Arial" w:cs="Arial"/>
                <w:sz w:val="24"/>
                <w:szCs w:val="24"/>
              </w:rPr>
              <w:t>The Deputy Chief Operating Officer</w:t>
            </w:r>
            <w:r>
              <w:rPr>
                <w:rFonts w:ascii="Arial" w:hAnsi="Arial" w:cs="Arial"/>
                <w:sz w:val="24"/>
                <w:szCs w:val="24"/>
              </w:rPr>
              <w:t xml:space="preserve"> advised that a report will be brought to the August 2022 committee. On a month by month </w:t>
            </w:r>
            <w:r w:rsidR="00E205B3">
              <w:rPr>
                <w:rFonts w:ascii="Arial" w:hAnsi="Arial" w:cs="Arial"/>
                <w:sz w:val="24"/>
                <w:szCs w:val="24"/>
              </w:rPr>
              <w:t>basis, the</w:t>
            </w:r>
            <w:r>
              <w:rPr>
                <w:rFonts w:ascii="Arial" w:hAnsi="Arial" w:cs="Arial"/>
                <w:sz w:val="24"/>
                <w:szCs w:val="24"/>
              </w:rPr>
              <w:t xml:space="preserve"> movement seen is positive with a reduction of the length of wait for treatment. Welsh Government have provided positive feedback with a view that SBUHB are the only health board </w:t>
            </w:r>
            <w:r w:rsidR="003E2693">
              <w:rPr>
                <w:rFonts w:ascii="Arial" w:hAnsi="Arial" w:cs="Arial"/>
                <w:sz w:val="24"/>
                <w:szCs w:val="24"/>
              </w:rPr>
              <w:t xml:space="preserve">in Wales </w:t>
            </w:r>
            <w:r>
              <w:rPr>
                <w:rFonts w:ascii="Arial" w:hAnsi="Arial" w:cs="Arial"/>
                <w:sz w:val="24"/>
                <w:szCs w:val="24"/>
              </w:rPr>
              <w:t xml:space="preserve">with a plan in place which </w:t>
            </w:r>
            <w:r w:rsidR="003E2693">
              <w:rPr>
                <w:rFonts w:ascii="Arial" w:hAnsi="Arial" w:cs="Arial"/>
                <w:sz w:val="24"/>
                <w:szCs w:val="24"/>
              </w:rPr>
              <w:t xml:space="preserve">can deliver. The Deputy Chief Operating Officer advised that the </w:t>
            </w:r>
            <w:r w:rsidR="00E205B3">
              <w:rPr>
                <w:rFonts w:ascii="Arial" w:hAnsi="Arial" w:cs="Arial"/>
                <w:sz w:val="24"/>
                <w:szCs w:val="24"/>
              </w:rPr>
              <w:t xml:space="preserve">Ophthalmology </w:t>
            </w:r>
            <w:r w:rsidR="003E2693" w:rsidRPr="00E205B3">
              <w:rPr>
                <w:rFonts w:ascii="Arial" w:hAnsi="Arial" w:cs="Arial"/>
                <w:sz w:val="24"/>
                <w:szCs w:val="24"/>
              </w:rPr>
              <w:t>theatre is</w:t>
            </w:r>
            <w:r w:rsidR="003E2693">
              <w:rPr>
                <w:rFonts w:ascii="Arial" w:hAnsi="Arial" w:cs="Arial"/>
                <w:sz w:val="24"/>
                <w:szCs w:val="24"/>
              </w:rPr>
              <w:t xml:space="preserve"> now commissioned and starting to function, there are staff issues but the team are working through this. </w:t>
            </w:r>
          </w:p>
          <w:p w14:paraId="0978BF6F" w14:textId="6F6EA98B" w:rsidR="009672FA" w:rsidRDefault="009672FA" w:rsidP="009672FA">
            <w:pPr>
              <w:widowControl w:val="0"/>
              <w:rPr>
                <w:rFonts w:ascii="Arial" w:hAnsi="Arial" w:cs="Arial"/>
                <w:sz w:val="24"/>
                <w:szCs w:val="24"/>
              </w:rPr>
            </w:pPr>
            <w:r>
              <w:rPr>
                <w:rFonts w:ascii="Arial" w:hAnsi="Arial" w:cs="Arial"/>
                <w:sz w:val="24"/>
                <w:szCs w:val="24"/>
              </w:rPr>
              <w:t xml:space="preserve">The chair asked if the team had seen a take up of the ‘pre operation help and assistance’ </w:t>
            </w:r>
            <w:r w:rsidR="00750B4A">
              <w:rPr>
                <w:rFonts w:ascii="Arial" w:hAnsi="Arial" w:cs="Arial"/>
                <w:sz w:val="24"/>
                <w:szCs w:val="24"/>
              </w:rPr>
              <w:t xml:space="preserve">and </w:t>
            </w:r>
            <w:r>
              <w:rPr>
                <w:rFonts w:ascii="Arial" w:hAnsi="Arial" w:cs="Arial"/>
                <w:sz w:val="24"/>
                <w:szCs w:val="24"/>
              </w:rPr>
              <w:t xml:space="preserve">the Deputy </w:t>
            </w:r>
            <w:r w:rsidR="004D0D81">
              <w:rPr>
                <w:rFonts w:ascii="Arial" w:hAnsi="Arial" w:cs="Arial"/>
                <w:sz w:val="24"/>
                <w:szCs w:val="24"/>
              </w:rPr>
              <w:t xml:space="preserve">Chief Operating Officer advised it is still early days to advise but the service has been offered to a cohort of patients. </w:t>
            </w:r>
          </w:p>
          <w:p w14:paraId="296F93F8" w14:textId="49074E5C" w:rsidR="004D0D81" w:rsidRDefault="004D0D81" w:rsidP="009672FA">
            <w:pPr>
              <w:widowControl w:val="0"/>
              <w:rPr>
                <w:rFonts w:ascii="Arial" w:hAnsi="Arial" w:cs="Arial"/>
                <w:sz w:val="24"/>
                <w:szCs w:val="24"/>
              </w:rPr>
            </w:pPr>
            <w:r>
              <w:rPr>
                <w:rFonts w:ascii="Arial" w:hAnsi="Arial" w:cs="Arial"/>
                <w:sz w:val="24"/>
                <w:szCs w:val="24"/>
              </w:rPr>
              <w:lastRenderedPageBreak/>
              <w:t>In terms of the review of the waiting lists, the Deputy Chief Operating Officer advised that an external team had been commissioned with a view to start</w:t>
            </w:r>
            <w:r w:rsidR="00750B4A">
              <w:rPr>
                <w:rFonts w:ascii="Arial" w:hAnsi="Arial" w:cs="Arial"/>
                <w:sz w:val="24"/>
                <w:szCs w:val="24"/>
              </w:rPr>
              <w:t xml:space="preserve">ing </w:t>
            </w:r>
            <w:r>
              <w:rPr>
                <w:rFonts w:ascii="Arial" w:hAnsi="Arial" w:cs="Arial"/>
                <w:sz w:val="24"/>
                <w:szCs w:val="24"/>
              </w:rPr>
              <w:t>through the validation week commencing 4</w:t>
            </w:r>
            <w:r w:rsidRPr="004D0D81">
              <w:rPr>
                <w:rFonts w:ascii="Arial" w:hAnsi="Arial" w:cs="Arial"/>
                <w:sz w:val="24"/>
                <w:szCs w:val="24"/>
                <w:vertAlign w:val="superscript"/>
              </w:rPr>
              <w:t>th</w:t>
            </w:r>
            <w:r>
              <w:rPr>
                <w:rFonts w:ascii="Arial" w:hAnsi="Arial" w:cs="Arial"/>
                <w:sz w:val="24"/>
                <w:szCs w:val="24"/>
              </w:rPr>
              <w:t xml:space="preserve"> July 2022. </w:t>
            </w:r>
          </w:p>
          <w:p w14:paraId="1DBC9427" w14:textId="77C09126" w:rsidR="00F2510E" w:rsidRPr="00145A55" w:rsidRDefault="00F2510E" w:rsidP="00F2510E">
            <w:pPr>
              <w:widowControl w:val="0"/>
              <w:rPr>
                <w:rFonts w:ascii="Arial" w:hAnsi="Arial" w:cs="Arial"/>
                <w:sz w:val="24"/>
                <w:szCs w:val="24"/>
              </w:rPr>
            </w:pPr>
            <w:r>
              <w:rPr>
                <w:rFonts w:ascii="Arial" w:hAnsi="Arial" w:cs="Arial"/>
                <w:sz w:val="24"/>
                <w:szCs w:val="24"/>
              </w:rPr>
              <w:t xml:space="preserve">Darren Griffiths advised that a forward look has been incorporated in the performance report. The chair asked for a ‘proposed action’ column to </w:t>
            </w:r>
            <w:r w:rsidR="00750B4A">
              <w:rPr>
                <w:rFonts w:ascii="Arial" w:hAnsi="Arial" w:cs="Arial"/>
                <w:sz w:val="24"/>
                <w:szCs w:val="24"/>
              </w:rPr>
              <w:t xml:space="preserve">be added to </w:t>
            </w:r>
            <w:r>
              <w:rPr>
                <w:rFonts w:ascii="Arial" w:hAnsi="Arial" w:cs="Arial"/>
                <w:sz w:val="24"/>
                <w:szCs w:val="24"/>
              </w:rPr>
              <w:t xml:space="preserve">ensure that there is a clear expectation </w:t>
            </w:r>
            <w:r w:rsidR="00750B4A">
              <w:rPr>
                <w:rFonts w:ascii="Arial" w:hAnsi="Arial" w:cs="Arial"/>
                <w:sz w:val="24"/>
                <w:szCs w:val="24"/>
              </w:rPr>
              <w:t>that actions to improve performance were required to provide assurance to</w:t>
            </w:r>
            <w:r>
              <w:rPr>
                <w:rFonts w:ascii="Arial" w:hAnsi="Arial" w:cs="Arial"/>
                <w:sz w:val="24"/>
                <w:szCs w:val="24"/>
              </w:rPr>
              <w:t xml:space="preserve"> the committee. </w:t>
            </w:r>
          </w:p>
        </w:tc>
        <w:tc>
          <w:tcPr>
            <w:tcW w:w="13183" w:type="dxa"/>
            <w:gridSpan w:val="2"/>
            <w:tcMar>
              <w:top w:w="80" w:type="dxa"/>
              <w:left w:w="80" w:type="dxa"/>
              <w:bottom w:w="80" w:type="dxa"/>
              <w:right w:w="80" w:type="dxa"/>
            </w:tcMar>
          </w:tcPr>
          <w:p w14:paraId="0B4B596E" w14:textId="77777777" w:rsidR="00120C41" w:rsidRPr="00145A55" w:rsidRDefault="00120C41" w:rsidP="00C83D35">
            <w:pPr>
              <w:rPr>
                <w:rFonts w:ascii="Arial" w:hAnsi="Arial" w:cs="Arial"/>
                <w:b/>
                <w:sz w:val="24"/>
                <w:szCs w:val="24"/>
              </w:rPr>
            </w:pPr>
          </w:p>
          <w:p w14:paraId="64B2876F" w14:textId="77777777" w:rsidR="00592EFE" w:rsidRPr="00145A55" w:rsidRDefault="00592EFE" w:rsidP="00C83D35">
            <w:pPr>
              <w:rPr>
                <w:rFonts w:ascii="Arial" w:hAnsi="Arial" w:cs="Arial"/>
                <w:b/>
                <w:sz w:val="24"/>
                <w:szCs w:val="24"/>
              </w:rPr>
            </w:pPr>
          </w:p>
          <w:p w14:paraId="0936E66A" w14:textId="27B034A1" w:rsidR="00020007" w:rsidRPr="00145A55" w:rsidRDefault="00020007" w:rsidP="00C83D35">
            <w:pPr>
              <w:rPr>
                <w:rFonts w:ascii="Arial" w:hAnsi="Arial" w:cs="Arial"/>
                <w:b/>
                <w:sz w:val="24"/>
                <w:szCs w:val="24"/>
              </w:rPr>
            </w:pPr>
            <w:r w:rsidRPr="00145A55">
              <w:rPr>
                <w:rFonts w:ascii="Arial" w:hAnsi="Arial" w:cs="Arial"/>
                <w:b/>
                <w:sz w:val="24"/>
                <w:szCs w:val="24"/>
              </w:rPr>
              <w:t xml:space="preserve"> </w:t>
            </w:r>
          </w:p>
        </w:tc>
      </w:tr>
      <w:tr w:rsidR="00A93D23" w:rsidRPr="00145A55" w14:paraId="2878E3E5" w14:textId="77777777" w:rsidTr="008C37F4">
        <w:trPr>
          <w:trHeight w:val="301"/>
        </w:trPr>
        <w:tc>
          <w:tcPr>
            <w:tcW w:w="1704" w:type="dxa"/>
            <w:tcMar>
              <w:top w:w="80" w:type="dxa"/>
              <w:left w:w="80" w:type="dxa"/>
              <w:bottom w:w="80" w:type="dxa"/>
              <w:right w:w="80" w:type="dxa"/>
            </w:tcMar>
          </w:tcPr>
          <w:p w14:paraId="11B7DF6B" w14:textId="77777777" w:rsidR="00A93D23" w:rsidRPr="00145A55" w:rsidRDefault="00120C41" w:rsidP="00C83D35">
            <w:pPr>
              <w:jc w:val="both"/>
              <w:rPr>
                <w:rFonts w:ascii="Arial" w:hAnsi="Arial" w:cs="Arial"/>
                <w:b/>
                <w:sz w:val="24"/>
                <w:szCs w:val="24"/>
              </w:rPr>
            </w:pPr>
            <w:r w:rsidRPr="00145A55">
              <w:rPr>
                <w:rFonts w:ascii="Arial" w:hAnsi="Arial" w:cs="Arial"/>
                <w:b/>
                <w:sz w:val="24"/>
                <w:szCs w:val="24"/>
              </w:rPr>
              <w:lastRenderedPageBreak/>
              <w:t>Resolved:</w:t>
            </w:r>
          </w:p>
        </w:tc>
        <w:tc>
          <w:tcPr>
            <w:tcW w:w="7930" w:type="dxa"/>
            <w:tcMar>
              <w:top w:w="80" w:type="dxa"/>
              <w:left w:w="80" w:type="dxa"/>
              <w:bottom w:w="80" w:type="dxa"/>
              <w:right w:w="80" w:type="dxa"/>
            </w:tcMar>
          </w:tcPr>
          <w:p w14:paraId="5D715CF6" w14:textId="0C630CE6" w:rsidR="00D21CC7" w:rsidRPr="008E0C10" w:rsidRDefault="008E0C10" w:rsidP="008E0C10">
            <w:pPr>
              <w:pStyle w:val="ListParagraph"/>
              <w:numPr>
                <w:ilvl w:val="0"/>
                <w:numId w:val="34"/>
              </w:numPr>
              <w:jc w:val="both"/>
              <w:rPr>
                <w:rFonts w:hAnsi="Arial" w:cs="Arial"/>
              </w:rPr>
            </w:pPr>
            <w:r>
              <w:rPr>
                <w:rFonts w:hAnsi="Arial" w:cs="Arial"/>
              </w:rPr>
              <w:t xml:space="preserve">The report be </w:t>
            </w:r>
            <w:r>
              <w:rPr>
                <w:rFonts w:hAnsi="Arial" w:cs="Arial"/>
                <w:b/>
              </w:rPr>
              <w:t xml:space="preserve">noted. </w:t>
            </w:r>
          </w:p>
        </w:tc>
        <w:tc>
          <w:tcPr>
            <w:tcW w:w="13183" w:type="dxa"/>
            <w:gridSpan w:val="2"/>
            <w:tcMar>
              <w:top w:w="80" w:type="dxa"/>
              <w:left w:w="80" w:type="dxa"/>
              <w:bottom w:w="80" w:type="dxa"/>
              <w:right w:w="80" w:type="dxa"/>
            </w:tcMar>
          </w:tcPr>
          <w:p w14:paraId="5A37C477" w14:textId="0D4D87C1" w:rsidR="00D21CC7" w:rsidRPr="00145A55" w:rsidRDefault="00D21CC7" w:rsidP="00C83D35">
            <w:pPr>
              <w:rPr>
                <w:rFonts w:ascii="Arial" w:hAnsi="Arial" w:cs="Arial"/>
                <w:b/>
                <w:sz w:val="24"/>
                <w:szCs w:val="24"/>
              </w:rPr>
            </w:pPr>
          </w:p>
        </w:tc>
      </w:tr>
      <w:tr w:rsidR="0052048E" w:rsidRPr="00145A55" w14:paraId="328B2F74" w14:textId="77777777" w:rsidTr="008C37F4">
        <w:trPr>
          <w:trHeight w:val="301"/>
        </w:trPr>
        <w:tc>
          <w:tcPr>
            <w:tcW w:w="1704" w:type="dxa"/>
            <w:tcMar>
              <w:top w:w="80" w:type="dxa"/>
              <w:left w:w="80" w:type="dxa"/>
              <w:bottom w:w="80" w:type="dxa"/>
              <w:right w:w="80" w:type="dxa"/>
            </w:tcMar>
          </w:tcPr>
          <w:p w14:paraId="40CB99CA" w14:textId="606A7D70" w:rsidR="0052048E" w:rsidRPr="00145A55" w:rsidRDefault="00895470" w:rsidP="00C83D35">
            <w:pPr>
              <w:jc w:val="both"/>
              <w:rPr>
                <w:rFonts w:ascii="Arial" w:hAnsi="Arial" w:cs="Arial"/>
                <w:b/>
                <w:sz w:val="24"/>
                <w:szCs w:val="24"/>
              </w:rPr>
            </w:pPr>
            <w:r>
              <w:rPr>
                <w:rFonts w:ascii="Arial" w:hAnsi="Arial" w:cs="Arial"/>
                <w:b/>
                <w:sz w:val="24"/>
                <w:szCs w:val="24"/>
              </w:rPr>
              <w:t>86</w:t>
            </w:r>
            <w:r w:rsidR="009A2477" w:rsidRPr="00145A55">
              <w:rPr>
                <w:rFonts w:ascii="Arial" w:hAnsi="Arial" w:cs="Arial"/>
                <w:b/>
                <w:sz w:val="24"/>
                <w:szCs w:val="24"/>
              </w:rPr>
              <w:t>/22</w:t>
            </w:r>
          </w:p>
        </w:tc>
        <w:tc>
          <w:tcPr>
            <w:tcW w:w="7930" w:type="dxa"/>
            <w:tcMar>
              <w:top w:w="80" w:type="dxa"/>
              <w:left w:w="80" w:type="dxa"/>
              <w:bottom w:w="80" w:type="dxa"/>
              <w:right w:w="80" w:type="dxa"/>
            </w:tcMar>
          </w:tcPr>
          <w:p w14:paraId="5DD7ACCD" w14:textId="79010A9A" w:rsidR="0052048E" w:rsidRPr="00145A55" w:rsidRDefault="00EC69CA" w:rsidP="00C83D35">
            <w:pPr>
              <w:jc w:val="both"/>
              <w:rPr>
                <w:rFonts w:ascii="Arial" w:hAnsi="Arial" w:cs="Arial"/>
                <w:b/>
                <w:sz w:val="24"/>
                <w:szCs w:val="24"/>
              </w:rPr>
            </w:pPr>
            <w:r>
              <w:rPr>
                <w:rFonts w:ascii="Arial" w:hAnsi="Arial" w:cs="Arial"/>
                <w:b/>
                <w:sz w:val="24"/>
                <w:szCs w:val="24"/>
              </w:rPr>
              <w:t>STROKE PERFORMANCE</w:t>
            </w:r>
            <w:r w:rsidR="000A39CB" w:rsidRPr="00145A55">
              <w:rPr>
                <w:rFonts w:ascii="Arial" w:hAnsi="Arial" w:cs="Arial"/>
                <w:b/>
                <w:sz w:val="24"/>
                <w:szCs w:val="24"/>
              </w:rPr>
              <w:t xml:space="preserve"> </w:t>
            </w:r>
          </w:p>
        </w:tc>
        <w:tc>
          <w:tcPr>
            <w:tcW w:w="13183" w:type="dxa"/>
            <w:gridSpan w:val="2"/>
            <w:tcMar>
              <w:top w:w="80" w:type="dxa"/>
              <w:left w:w="80" w:type="dxa"/>
              <w:bottom w:w="80" w:type="dxa"/>
              <w:right w:w="80" w:type="dxa"/>
            </w:tcMar>
          </w:tcPr>
          <w:p w14:paraId="360D2D2F" w14:textId="77777777" w:rsidR="0052048E" w:rsidRPr="00145A55" w:rsidRDefault="0052048E" w:rsidP="00C83D35">
            <w:pPr>
              <w:rPr>
                <w:rFonts w:ascii="Arial" w:hAnsi="Arial" w:cs="Arial"/>
                <w:b/>
                <w:sz w:val="24"/>
                <w:szCs w:val="24"/>
              </w:rPr>
            </w:pPr>
          </w:p>
        </w:tc>
      </w:tr>
      <w:tr w:rsidR="0052048E" w:rsidRPr="00145A55" w14:paraId="74692066" w14:textId="77777777" w:rsidTr="008C37F4">
        <w:trPr>
          <w:trHeight w:val="301"/>
        </w:trPr>
        <w:tc>
          <w:tcPr>
            <w:tcW w:w="1704" w:type="dxa"/>
            <w:tcMar>
              <w:top w:w="80" w:type="dxa"/>
              <w:left w:w="80" w:type="dxa"/>
              <w:bottom w:w="80" w:type="dxa"/>
              <w:right w:w="80" w:type="dxa"/>
            </w:tcMar>
          </w:tcPr>
          <w:p w14:paraId="20A844A4" w14:textId="77777777" w:rsidR="0052048E" w:rsidRPr="00145A55" w:rsidRDefault="0052048E" w:rsidP="00C83D35">
            <w:pPr>
              <w:jc w:val="both"/>
              <w:rPr>
                <w:rFonts w:ascii="Arial" w:hAnsi="Arial" w:cs="Arial"/>
                <w:b/>
                <w:sz w:val="24"/>
                <w:szCs w:val="24"/>
              </w:rPr>
            </w:pPr>
          </w:p>
        </w:tc>
        <w:tc>
          <w:tcPr>
            <w:tcW w:w="7930" w:type="dxa"/>
            <w:tcMar>
              <w:top w:w="80" w:type="dxa"/>
              <w:left w:w="80" w:type="dxa"/>
              <w:bottom w:w="80" w:type="dxa"/>
              <w:right w:w="80" w:type="dxa"/>
            </w:tcMar>
          </w:tcPr>
          <w:p w14:paraId="1E99CA0A" w14:textId="72EE493B" w:rsidR="0048517A" w:rsidRPr="00145A55" w:rsidRDefault="002378AC" w:rsidP="008E0C10">
            <w:pPr>
              <w:rPr>
                <w:rFonts w:ascii="Arial" w:hAnsi="Arial" w:cs="Arial"/>
                <w:sz w:val="24"/>
                <w:szCs w:val="24"/>
              </w:rPr>
            </w:pPr>
            <w:r>
              <w:rPr>
                <w:rFonts w:ascii="Arial" w:hAnsi="Arial" w:cs="Arial"/>
                <w:sz w:val="24"/>
                <w:szCs w:val="24"/>
              </w:rPr>
              <w:t>A report setting out the stroke performance was</w:t>
            </w:r>
            <w:r w:rsidRPr="002378AC">
              <w:rPr>
                <w:rFonts w:ascii="Arial" w:hAnsi="Arial" w:cs="Arial"/>
                <w:b/>
                <w:sz w:val="24"/>
                <w:szCs w:val="24"/>
              </w:rPr>
              <w:t xml:space="preserve"> received</w:t>
            </w:r>
            <w:r>
              <w:rPr>
                <w:rFonts w:ascii="Arial" w:hAnsi="Arial" w:cs="Arial"/>
                <w:sz w:val="24"/>
                <w:szCs w:val="24"/>
              </w:rPr>
              <w:t xml:space="preserve">. </w:t>
            </w:r>
          </w:p>
          <w:p w14:paraId="1D65195A" w14:textId="14A68F16" w:rsidR="00D21CC7" w:rsidRDefault="00D21CC7" w:rsidP="008E0C10">
            <w:pPr>
              <w:rPr>
                <w:rFonts w:ascii="Arial" w:hAnsi="Arial" w:cs="Arial"/>
                <w:sz w:val="24"/>
                <w:szCs w:val="24"/>
              </w:rPr>
            </w:pPr>
            <w:r w:rsidRPr="00145A55">
              <w:rPr>
                <w:rFonts w:ascii="Arial" w:hAnsi="Arial" w:cs="Arial"/>
                <w:sz w:val="24"/>
                <w:szCs w:val="24"/>
              </w:rPr>
              <w:t>In introducing the report</w:t>
            </w:r>
            <w:r w:rsidR="008E0C10">
              <w:rPr>
                <w:rFonts w:ascii="Arial" w:hAnsi="Arial" w:cs="Arial"/>
                <w:sz w:val="24"/>
                <w:szCs w:val="24"/>
              </w:rPr>
              <w:t xml:space="preserve">, </w:t>
            </w:r>
            <w:r w:rsidR="00561458">
              <w:rPr>
                <w:rFonts w:ascii="Arial" w:hAnsi="Arial" w:cs="Arial"/>
                <w:sz w:val="24"/>
                <w:szCs w:val="24"/>
              </w:rPr>
              <w:t>Craige Wilson</w:t>
            </w:r>
            <w:r w:rsidR="00207B93">
              <w:rPr>
                <w:rFonts w:ascii="Arial" w:hAnsi="Arial" w:cs="Arial"/>
                <w:sz w:val="24"/>
                <w:szCs w:val="24"/>
              </w:rPr>
              <w:t xml:space="preserve"> </w:t>
            </w:r>
            <w:r w:rsidRPr="00145A55">
              <w:rPr>
                <w:rFonts w:ascii="Arial" w:hAnsi="Arial" w:cs="Arial"/>
                <w:sz w:val="24"/>
                <w:szCs w:val="24"/>
              </w:rPr>
              <w:t>highlighted the following points:</w:t>
            </w:r>
          </w:p>
          <w:p w14:paraId="279E4C2F" w14:textId="318D5019" w:rsidR="00797A1A" w:rsidRPr="00797A1A" w:rsidRDefault="00F27667" w:rsidP="00797A1A">
            <w:pPr>
              <w:pStyle w:val="ListParagraph"/>
              <w:numPr>
                <w:ilvl w:val="0"/>
                <w:numId w:val="34"/>
              </w:numPr>
              <w:rPr>
                <w:rFonts w:hAnsi="Arial" w:cs="Arial"/>
              </w:rPr>
            </w:pPr>
            <w:r w:rsidRPr="00F27667">
              <w:rPr>
                <w:rFonts w:hAnsi="Arial" w:cs="Arial"/>
              </w:rPr>
              <w:t>Access to dedicated Stroke beds continues to impact on performance with 12.1% of patients meeting the target of admission within 4 hours for April 2022. This is a decline from 16.9% in March 2022 and 25% in February 2022. Compliance remains low around the 4-hour target having fallen during the pandemic</w:t>
            </w:r>
            <w:r>
              <w:rPr>
                <w:rFonts w:hAnsi="Arial" w:cs="Arial"/>
              </w:rPr>
              <w:t>;</w:t>
            </w:r>
          </w:p>
          <w:p w14:paraId="6DF6AD50" w14:textId="2271552B" w:rsidR="00F27667" w:rsidRDefault="00797A1A" w:rsidP="00797A1A">
            <w:pPr>
              <w:pStyle w:val="ListParagraph"/>
              <w:numPr>
                <w:ilvl w:val="0"/>
                <w:numId w:val="34"/>
              </w:numPr>
              <w:rPr>
                <w:rFonts w:hAnsi="Arial" w:cs="Arial"/>
              </w:rPr>
            </w:pPr>
            <w:r w:rsidRPr="00797A1A">
              <w:rPr>
                <w:rFonts w:hAnsi="Arial" w:cs="Arial"/>
              </w:rPr>
              <w:t xml:space="preserve">Thrombolysis rates remain comparably consistently high (17.2% for April 2022) for the volume of Stroke patients </w:t>
            </w:r>
            <w:proofErr w:type="spellStart"/>
            <w:r w:rsidRPr="00797A1A">
              <w:rPr>
                <w:rFonts w:hAnsi="Arial" w:cs="Arial"/>
              </w:rPr>
              <w:t>Morriston</w:t>
            </w:r>
            <w:proofErr w:type="spellEnd"/>
            <w:r w:rsidRPr="00797A1A">
              <w:rPr>
                <w:rFonts w:hAnsi="Arial" w:cs="Arial"/>
              </w:rPr>
              <w:t xml:space="preserve"> accepts</w:t>
            </w:r>
            <w:r>
              <w:rPr>
                <w:rFonts w:hAnsi="Arial" w:cs="Arial"/>
              </w:rPr>
              <w:t>;</w:t>
            </w:r>
          </w:p>
          <w:p w14:paraId="70DD2963" w14:textId="7B72E63A" w:rsidR="00797A1A" w:rsidRDefault="00797A1A" w:rsidP="00797A1A">
            <w:pPr>
              <w:pStyle w:val="ListParagraph"/>
              <w:numPr>
                <w:ilvl w:val="0"/>
                <w:numId w:val="34"/>
              </w:numPr>
              <w:rPr>
                <w:rFonts w:hAnsi="Arial" w:cs="Arial"/>
              </w:rPr>
            </w:pPr>
            <w:r>
              <w:rPr>
                <w:rFonts w:hAnsi="Arial" w:cs="Arial"/>
              </w:rPr>
              <w:t xml:space="preserve">CT head scans within </w:t>
            </w:r>
            <w:r w:rsidRPr="00797A1A">
              <w:rPr>
                <w:rFonts w:hAnsi="Arial" w:cs="Arial"/>
              </w:rPr>
              <w:t>1</w:t>
            </w:r>
            <w:r>
              <w:rPr>
                <w:rFonts w:hAnsi="Arial" w:cs="Arial"/>
              </w:rPr>
              <w:t xml:space="preserve"> </w:t>
            </w:r>
            <w:r w:rsidRPr="00797A1A">
              <w:rPr>
                <w:rFonts w:hAnsi="Arial" w:cs="Arial"/>
              </w:rPr>
              <w:t>h</w:t>
            </w:r>
            <w:r>
              <w:rPr>
                <w:rFonts w:hAnsi="Arial" w:cs="Arial"/>
              </w:rPr>
              <w:t>ou</w:t>
            </w:r>
            <w:r w:rsidRPr="00797A1A">
              <w:rPr>
                <w:rFonts w:hAnsi="Arial" w:cs="Arial"/>
              </w:rPr>
              <w:t>r were consistently improving prior to the pandemic. However, due to assessment delays and increasingly busy ED department, performance against this target has fallen back to where it was 2017-201</w:t>
            </w:r>
            <w:r>
              <w:rPr>
                <w:rFonts w:hAnsi="Arial" w:cs="Arial"/>
              </w:rPr>
              <w:t>8 but remains fairly consistent;</w:t>
            </w:r>
          </w:p>
          <w:p w14:paraId="01F72A39" w14:textId="080E32B4" w:rsidR="00797A1A" w:rsidRPr="00BA3D10" w:rsidRDefault="00BA3D10" w:rsidP="00BA3D10">
            <w:pPr>
              <w:pStyle w:val="ListParagraph"/>
              <w:numPr>
                <w:ilvl w:val="0"/>
                <w:numId w:val="34"/>
              </w:numPr>
              <w:rPr>
                <w:rFonts w:hAnsi="Arial" w:cs="Arial"/>
              </w:rPr>
            </w:pPr>
            <w:r>
              <w:rPr>
                <w:rFonts w:hAnsi="Arial" w:cs="Arial"/>
              </w:rPr>
              <w:t xml:space="preserve">A </w:t>
            </w:r>
            <w:r w:rsidR="00797A1A">
              <w:rPr>
                <w:rFonts w:hAnsi="Arial" w:cs="Arial"/>
              </w:rPr>
              <w:t>Hyper Acute Stroke Unit (HASU)</w:t>
            </w:r>
            <w:r w:rsidR="00797A1A" w:rsidRPr="00797A1A">
              <w:rPr>
                <w:rFonts w:hAnsi="Arial" w:cs="Arial"/>
              </w:rPr>
              <w:t xml:space="preserve"> was until recently being progressed as a Swansea Bay only model. This model and the accompanying business case will be revised accordingly</w:t>
            </w:r>
            <w:r>
              <w:rPr>
                <w:rFonts w:hAnsi="Arial" w:cs="Arial"/>
              </w:rPr>
              <w:t xml:space="preserve"> as outlined </w:t>
            </w:r>
            <w:r w:rsidR="00E205B3">
              <w:rPr>
                <w:rFonts w:hAnsi="Arial" w:cs="Arial"/>
              </w:rPr>
              <w:t>below.</w:t>
            </w:r>
            <w:r w:rsidR="00E205B3" w:rsidRPr="00797A1A">
              <w:rPr>
                <w:rFonts w:hAnsi="Arial" w:cs="Arial"/>
              </w:rPr>
              <w:t xml:space="preserve"> Under</w:t>
            </w:r>
            <w:r w:rsidR="00797A1A" w:rsidRPr="00797A1A">
              <w:rPr>
                <w:rFonts w:hAnsi="Arial" w:cs="Arial"/>
              </w:rPr>
              <w:t xml:space="preserve"> the ARCH </w:t>
            </w:r>
            <w:proofErr w:type="spellStart"/>
            <w:r w:rsidR="00797A1A" w:rsidRPr="00797A1A">
              <w:rPr>
                <w:rFonts w:hAnsi="Arial" w:cs="Arial"/>
              </w:rPr>
              <w:t>programme</w:t>
            </w:r>
            <w:proofErr w:type="spellEnd"/>
            <w:r w:rsidR="00797A1A" w:rsidRPr="00797A1A">
              <w:rPr>
                <w:rFonts w:hAnsi="Arial" w:cs="Arial"/>
              </w:rPr>
              <w:t xml:space="preserve"> Alison </w:t>
            </w:r>
            <w:proofErr w:type="spellStart"/>
            <w:r w:rsidR="00797A1A" w:rsidRPr="00797A1A">
              <w:rPr>
                <w:rFonts w:hAnsi="Arial" w:cs="Arial"/>
              </w:rPr>
              <w:t>Shakeshaft</w:t>
            </w:r>
            <w:proofErr w:type="spellEnd"/>
            <w:r w:rsidR="00797A1A" w:rsidRPr="00797A1A">
              <w:rPr>
                <w:rFonts w:hAnsi="Arial" w:cs="Arial"/>
              </w:rPr>
              <w:t xml:space="preserve">, Director of Therapies and Health Sciences (HDUHB) will take the lead on developing these proposals in conjunction </w:t>
            </w:r>
            <w:r w:rsidR="00797A1A" w:rsidRPr="00BA3D10">
              <w:rPr>
                <w:rFonts w:hAnsi="Arial" w:cs="Arial"/>
              </w:rPr>
              <w:t>with SBUHB.  The first meeting has already taken place between the two Health Boards and this work will progress at pace to develop a business case for a Regional HASU within three months. However, establishment of the HASU will probably take in the region of two years because of the need to recruit the appropriate medical and nursing staff.</w:t>
            </w:r>
          </w:p>
          <w:p w14:paraId="4D5EF59C" w14:textId="77777777" w:rsidR="00FC7025" w:rsidRDefault="0083296A" w:rsidP="00561458">
            <w:pPr>
              <w:rPr>
                <w:rFonts w:ascii="Arial" w:hAnsi="Arial" w:cs="Arial"/>
                <w:sz w:val="24"/>
                <w:szCs w:val="24"/>
              </w:rPr>
            </w:pPr>
            <w:r>
              <w:rPr>
                <w:rFonts w:ascii="Arial" w:hAnsi="Arial" w:cs="Arial"/>
                <w:sz w:val="24"/>
                <w:szCs w:val="24"/>
              </w:rPr>
              <w:lastRenderedPageBreak/>
              <w:t>In discussing the repo</w:t>
            </w:r>
            <w:r w:rsidR="00797A1A">
              <w:rPr>
                <w:rFonts w:ascii="Arial" w:hAnsi="Arial" w:cs="Arial"/>
                <w:sz w:val="24"/>
                <w:szCs w:val="24"/>
              </w:rPr>
              <w:t>rt the following points were raised:</w:t>
            </w:r>
          </w:p>
          <w:p w14:paraId="0C91FEC5" w14:textId="70967470" w:rsidR="00797A1A" w:rsidRDefault="00797A1A" w:rsidP="00561458">
            <w:pPr>
              <w:rPr>
                <w:rFonts w:ascii="Arial" w:hAnsi="Arial" w:cs="Arial"/>
                <w:sz w:val="24"/>
                <w:szCs w:val="24"/>
              </w:rPr>
            </w:pPr>
            <w:r>
              <w:rPr>
                <w:rFonts w:ascii="Arial" w:hAnsi="Arial" w:cs="Arial"/>
                <w:sz w:val="24"/>
                <w:szCs w:val="24"/>
              </w:rPr>
              <w:t>Patricia Price noted that she found the report very concerning and wondered whether the very poor</w:t>
            </w:r>
            <w:r w:rsidR="00FA1C98">
              <w:rPr>
                <w:rFonts w:ascii="Arial" w:hAnsi="Arial" w:cs="Arial"/>
                <w:sz w:val="24"/>
                <w:szCs w:val="24"/>
              </w:rPr>
              <w:t xml:space="preserve"> performance on </w:t>
            </w:r>
            <w:proofErr w:type="spellStart"/>
            <w:r w:rsidR="00FA1C98">
              <w:rPr>
                <w:rFonts w:ascii="Arial" w:hAnsi="Arial" w:cs="Arial"/>
                <w:sz w:val="24"/>
                <w:szCs w:val="24"/>
              </w:rPr>
              <w:t>thromb</w:t>
            </w:r>
            <w:r w:rsidR="00BA3D10">
              <w:rPr>
                <w:rFonts w:ascii="Arial" w:hAnsi="Arial" w:cs="Arial"/>
                <w:sz w:val="24"/>
                <w:szCs w:val="24"/>
              </w:rPr>
              <w:t>o</w:t>
            </w:r>
            <w:r w:rsidR="00FA1C98">
              <w:rPr>
                <w:rFonts w:ascii="Arial" w:hAnsi="Arial" w:cs="Arial"/>
                <w:sz w:val="24"/>
                <w:szCs w:val="24"/>
              </w:rPr>
              <w:t>li</w:t>
            </w:r>
            <w:r>
              <w:rPr>
                <w:rFonts w:ascii="Arial" w:hAnsi="Arial" w:cs="Arial"/>
                <w:sz w:val="24"/>
                <w:szCs w:val="24"/>
              </w:rPr>
              <w:t>sing</w:t>
            </w:r>
            <w:proofErr w:type="spellEnd"/>
            <w:r>
              <w:rPr>
                <w:rFonts w:ascii="Arial" w:hAnsi="Arial" w:cs="Arial"/>
                <w:sz w:val="24"/>
                <w:szCs w:val="24"/>
              </w:rPr>
              <w:t xml:space="preserve"> patients and admission to the stroke unit and the impact this has on patient outcomes was understood fully. </w:t>
            </w:r>
            <w:r w:rsidR="00B166A5">
              <w:rPr>
                <w:rFonts w:ascii="Arial" w:hAnsi="Arial" w:cs="Arial"/>
                <w:sz w:val="24"/>
                <w:szCs w:val="24"/>
              </w:rPr>
              <w:t>Patricia Price also highlighted that HASU would</w:t>
            </w:r>
            <w:r w:rsidR="00BA3D10">
              <w:rPr>
                <w:rFonts w:ascii="Arial" w:hAnsi="Arial" w:cs="Arial"/>
                <w:sz w:val="24"/>
                <w:szCs w:val="24"/>
              </w:rPr>
              <w:t xml:space="preserve"> </w:t>
            </w:r>
            <w:r w:rsidR="00045317">
              <w:rPr>
                <w:rFonts w:ascii="Arial" w:hAnsi="Arial" w:cs="Arial"/>
                <w:sz w:val="24"/>
                <w:szCs w:val="24"/>
              </w:rPr>
              <w:t>not be</w:t>
            </w:r>
            <w:r w:rsidR="00B166A5">
              <w:rPr>
                <w:rFonts w:ascii="Arial" w:hAnsi="Arial" w:cs="Arial"/>
                <w:sz w:val="24"/>
                <w:szCs w:val="24"/>
              </w:rPr>
              <w:t xml:space="preserve"> implemented for two years. </w:t>
            </w:r>
            <w:proofErr w:type="spellStart"/>
            <w:r>
              <w:rPr>
                <w:rFonts w:ascii="Arial" w:hAnsi="Arial" w:cs="Arial"/>
                <w:sz w:val="24"/>
                <w:szCs w:val="24"/>
              </w:rPr>
              <w:t>Patrica</w:t>
            </w:r>
            <w:proofErr w:type="spellEnd"/>
            <w:r>
              <w:rPr>
                <w:rFonts w:ascii="Arial" w:hAnsi="Arial" w:cs="Arial"/>
                <w:sz w:val="24"/>
                <w:szCs w:val="24"/>
              </w:rPr>
              <w:t xml:space="preserve"> Price felt that further discussion was needed. Craige Wilson noted that the access to the stroke unit is the number one i</w:t>
            </w:r>
            <w:r w:rsidR="00CE3E13">
              <w:rPr>
                <w:rFonts w:ascii="Arial" w:hAnsi="Arial" w:cs="Arial"/>
                <w:sz w:val="24"/>
                <w:szCs w:val="24"/>
              </w:rPr>
              <w:t xml:space="preserve">ssue and patients are </w:t>
            </w:r>
            <w:proofErr w:type="spellStart"/>
            <w:r w:rsidR="00CE3E13">
              <w:rPr>
                <w:rFonts w:ascii="Arial" w:hAnsi="Arial" w:cs="Arial"/>
                <w:sz w:val="24"/>
                <w:szCs w:val="24"/>
              </w:rPr>
              <w:t>thromb</w:t>
            </w:r>
            <w:r w:rsidR="00BA3D10">
              <w:rPr>
                <w:rFonts w:ascii="Arial" w:hAnsi="Arial" w:cs="Arial"/>
                <w:sz w:val="24"/>
                <w:szCs w:val="24"/>
              </w:rPr>
              <w:t>o</w:t>
            </w:r>
            <w:r w:rsidR="00CE3E13">
              <w:rPr>
                <w:rFonts w:ascii="Arial" w:hAnsi="Arial" w:cs="Arial"/>
                <w:sz w:val="24"/>
                <w:szCs w:val="24"/>
              </w:rPr>
              <w:t>li</w:t>
            </w:r>
            <w:r>
              <w:rPr>
                <w:rFonts w:ascii="Arial" w:hAnsi="Arial" w:cs="Arial"/>
                <w:sz w:val="24"/>
                <w:szCs w:val="24"/>
              </w:rPr>
              <w:t>sed</w:t>
            </w:r>
            <w:proofErr w:type="spellEnd"/>
            <w:r>
              <w:rPr>
                <w:rFonts w:ascii="Arial" w:hAnsi="Arial" w:cs="Arial"/>
                <w:sz w:val="24"/>
                <w:szCs w:val="24"/>
              </w:rPr>
              <w:t xml:space="preserve"> in the emergency department </w:t>
            </w:r>
            <w:r w:rsidR="00FA1C98">
              <w:rPr>
                <w:rFonts w:ascii="Arial" w:hAnsi="Arial" w:cs="Arial"/>
                <w:sz w:val="24"/>
                <w:szCs w:val="24"/>
              </w:rPr>
              <w:t>to start the process i</w:t>
            </w:r>
            <w:r w:rsidR="00BA3D10">
              <w:rPr>
                <w:rFonts w:ascii="Arial" w:hAnsi="Arial" w:cs="Arial"/>
                <w:sz w:val="24"/>
                <w:szCs w:val="24"/>
              </w:rPr>
              <w:t>f</w:t>
            </w:r>
            <w:r w:rsidR="00FA1C98">
              <w:rPr>
                <w:rFonts w:ascii="Arial" w:hAnsi="Arial" w:cs="Arial"/>
                <w:sz w:val="24"/>
                <w:szCs w:val="24"/>
              </w:rPr>
              <w:t xml:space="preserve"> staff </w:t>
            </w:r>
            <w:r w:rsidR="00045317">
              <w:rPr>
                <w:rFonts w:ascii="Arial" w:hAnsi="Arial" w:cs="Arial"/>
                <w:sz w:val="24"/>
                <w:szCs w:val="24"/>
              </w:rPr>
              <w:t>cannot</w:t>
            </w:r>
            <w:r w:rsidR="00FA1C98">
              <w:rPr>
                <w:rFonts w:ascii="Arial" w:hAnsi="Arial" w:cs="Arial"/>
                <w:sz w:val="24"/>
                <w:szCs w:val="24"/>
              </w:rPr>
              <w:t xml:space="preserve"> get patients on to the unit. Patients are ultimately not receiving the optimum service and </w:t>
            </w:r>
            <w:r w:rsidR="00BA3D10">
              <w:rPr>
                <w:rFonts w:ascii="Arial" w:hAnsi="Arial" w:cs="Arial"/>
                <w:sz w:val="24"/>
                <w:szCs w:val="24"/>
              </w:rPr>
              <w:t>if</w:t>
            </w:r>
            <w:r w:rsidR="00FA1C98">
              <w:rPr>
                <w:rFonts w:ascii="Arial" w:hAnsi="Arial" w:cs="Arial"/>
                <w:sz w:val="24"/>
                <w:szCs w:val="24"/>
              </w:rPr>
              <w:t xml:space="preserve"> you look at the figures across Wales this is very much the case</w:t>
            </w:r>
            <w:r w:rsidR="00BA3D10">
              <w:rPr>
                <w:rFonts w:ascii="Arial" w:hAnsi="Arial" w:cs="Arial"/>
                <w:sz w:val="24"/>
                <w:szCs w:val="24"/>
              </w:rPr>
              <w:t xml:space="preserve"> elsewhere too</w:t>
            </w:r>
            <w:r w:rsidR="00FA1C98">
              <w:rPr>
                <w:rFonts w:ascii="Arial" w:hAnsi="Arial" w:cs="Arial"/>
                <w:sz w:val="24"/>
                <w:szCs w:val="24"/>
              </w:rPr>
              <w:t xml:space="preserve">. Craige Wilson </w:t>
            </w:r>
            <w:r w:rsidR="00BA3D10">
              <w:rPr>
                <w:rFonts w:ascii="Arial" w:hAnsi="Arial" w:cs="Arial"/>
                <w:sz w:val="24"/>
                <w:szCs w:val="24"/>
              </w:rPr>
              <w:t>indicated that he was</w:t>
            </w:r>
            <w:r w:rsidR="00FA1C98">
              <w:rPr>
                <w:rFonts w:ascii="Arial" w:hAnsi="Arial" w:cs="Arial"/>
                <w:sz w:val="24"/>
                <w:szCs w:val="24"/>
              </w:rPr>
              <w:t xml:space="preserve"> hopeful that with the new model of care, and assessing patients in the new </w:t>
            </w:r>
            <w:proofErr w:type="spellStart"/>
            <w:r w:rsidR="00FA1C98">
              <w:rPr>
                <w:rFonts w:ascii="Arial" w:hAnsi="Arial" w:cs="Arial"/>
                <w:sz w:val="24"/>
                <w:szCs w:val="24"/>
              </w:rPr>
              <w:t>Enfys</w:t>
            </w:r>
            <w:proofErr w:type="spellEnd"/>
            <w:r w:rsidR="00FA1C98">
              <w:rPr>
                <w:rFonts w:ascii="Arial" w:hAnsi="Arial" w:cs="Arial"/>
                <w:sz w:val="24"/>
                <w:szCs w:val="24"/>
              </w:rPr>
              <w:t xml:space="preserve"> unit</w:t>
            </w:r>
            <w:r w:rsidR="00BA3D10">
              <w:rPr>
                <w:rFonts w:ascii="Arial" w:hAnsi="Arial" w:cs="Arial"/>
                <w:sz w:val="24"/>
                <w:szCs w:val="24"/>
              </w:rPr>
              <w:t>, this</w:t>
            </w:r>
            <w:r w:rsidR="00FA1C98">
              <w:rPr>
                <w:rFonts w:ascii="Arial" w:hAnsi="Arial" w:cs="Arial"/>
                <w:sz w:val="24"/>
                <w:szCs w:val="24"/>
              </w:rPr>
              <w:t xml:space="preserve"> should have a positive effect on the figures. </w:t>
            </w:r>
            <w:r w:rsidR="00BA3D10">
              <w:rPr>
                <w:rFonts w:ascii="Arial" w:hAnsi="Arial" w:cs="Arial"/>
                <w:sz w:val="24"/>
                <w:szCs w:val="24"/>
              </w:rPr>
              <w:t>However, i</w:t>
            </w:r>
            <w:r w:rsidR="00B166A5">
              <w:rPr>
                <w:rFonts w:ascii="Arial" w:hAnsi="Arial" w:cs="Arial"/>
                <w:sz w:val="24"/>
                <w:szCs w:val="24"/>
              </w:rPr>
              <w:t xml:space="preserve">n terms of </w:t>
            </w:r>
            <w:r w:rsidR="00E20C2B">
              <w:rPr>
                <w:rFonts w:ascii="Arial" w:hAnsi="Arial" w:cs="Arial"/>
                <w:sz w:val="24"/>
                <w:szCs w:val="24"/>
              </w:rPr>
              <w:t xml:space="preserve">the proposed </w:t>
            </w:r>
            <w:r w:rsidR="00B166A5">
              <w:rPr>
                <w:rFonts w:ascii="Arial" w:hAnsi="Arial" w:cs="Arial"/>
                <w:sz w:val="24"/>
                <w:szCs w:val="24"/>
              </w:rPr>
              <w:t xml:space="preserve">HASU even if the funding was in place, the recruitment </w:t>
            </w:r>
            <w:r w:rsidR="00E20C2B">
              <w:rPr>
                <w:rFonts w:ascii="Arial" w:hAnsi="Arial" w:cs="Arial"/>
                <w:sz w:val="24"/>
                <w:szCs w:val="24"/>
              </w:rPr>
              <w:t xml:space="preserve">of appropriate staff </w:t>
            </w:r>
            <w:r w:rsidR="00B166A5">
              <w:rPr>
                <w:rFonts w:ascii="Arial" w:hAnsi="Arial" w:cs="Arial"/>
                <w:sz w:val="24"/>
                <w:szCs w:val="24"/>
              </w:rPr>
              <w:t xml:space="preserve">would be very difficult. </w:t>
            </w:r>
          </w:p>
          <w:p w14:paraId="5E516813" w14:textId="37C2E74D" w:rsidR="008C37F4" w:rsidRDefault="00B166A5" w:rsidP="00561458">
            <w:pPr>
              <w:rPr>
                <w:rFonts w:ascii="Arial" w:hAnsi="Arial" w:cs="Arial"/>
                <w:sz w:val="24"/>
                <w:szCs w:val="24"/>
              </w:rPr>
            </w:pPr>
            <w:r>
              <w:rPr>
                <w:rFonts w:ascii="Arial" w:hAnsi="Arial" w:cs="Arial"/>
                <w:sz w:val="24"/>
                <w:szCs w:val="24"/>
              </w:rPr>
              <w:t>Inese Robotham requested that Craige Wilson should highlight timescales to the committee which are in place to help contribute to the current pictur</w:t>
            </w:r>
            <w:r w:rsidR="00E20C2B">
              <w:rPr>
                <w:rFonts w:ascii="Arial" w:hAnsi="Arial" w:cs="Arial"/>
                <w:sz w:val="24"/>
                <w:szCs w:val="24"/>
              </w:rPr>
              <w:t xml:space="preserve">e and provide assurance re actions to improve. </w:t>
            </w:r>
            <w:r>
              <w:rPr>
                <w:rFonts w:ascii="Arial" w:hAnsi="Arial" w:cs="Arial"/>
                <w:sz w:val="24"/>
                <w:szCs w:val="24"/>
              </w:rPr>
              <w:t>. Craige Wilson advised that the recruitment of the</w:t>
            </w:r>
            <w:r w:rsidR="004B1A12">
              <w:rPr>
                <w:rFonts w:ascii="Arial" w:hAnsi="Arial" w:cs="Arial"/>
                <w:sz w:val="24"/>
                <w:szCs w:val="24"/>
              </w:rPr>
              <w:t xml:space="preserve"> advanced medical </w:t>
            </w:r>
            <w:proofErr w:type="spellStart"/>
            <w:r w:rsidR="004B1A12">
              <w:rPr>
                <w:rFonts w:ascii="Arial" w:hAnsi="Arial" w:cs="Arial"/>
                <w:sz w:val="24"/>
                <w:szCs w:val="24"/>
              </w:rPr>
              <w:t>p</w:t>
            </w:r>
            <w:r>
              <w:rPr>
                <w:rFonts w:ascii="Arial" w:hAnsi="Arial" w:cs="Arial"/>
                <w:sz w:val="24"/>
                <w:szCs w:val="24"/>
              </w:rPr>
              <w:t>ractioners</w:t>
            </w:r>
            <w:proofErr w:type="spellEnd"/>
            <w:r>
              <w:rPr>
                <w:rFonts w:ascii="Arial" w:hAnsi="Arial" w:cs="Arial"/>
                <w:sz w:val="24"/>
                <w:szCs w:val="24"/>
              </w:rPr>
              <w:t xml:space="preserve"> (AMP) is currently ongoing, with </w:t>
            </w:r>
            <w:r w:rsidR="00E20C2B">
              <w:rPr>
                <w:rFonts w:ascii="Arial" w:hAnsi="Arial" w:cs="Arial"/>
                <w:sz w:val="24"/>
                <w:szCs w:val="24"/>
              </w:rPr>
              <w:t>a</w:t>
            </w:r>
            <w:r>
              <w:rPr>
                <w:rFonts w:ascii="Arial" w:hAnsi="Arial" w:cs="Arial"/>
                <w:sz w:val="24"/>
                <w:szCs w:val="24"/>
              </w:rPr>
              <w:t xml:space="preserve"> view of the staff in place in the unit in September 2022 so there should be an improvement in thrombolysis times as a consequences of those individuals in place. The introduction of Acute Medical Service Redesign (AMSR) would be September – October 2022 </w:t>
            </w:r>
            <w:r w:rsidR="002A6203">
              <w:rPr>
                <w:rFonts w:ascii="Arial" w:hAnsi="Arial" w:cs="Arial"/>
                <w:sz w:val="24"/>
                <w:szCs w:val="24"/>
              </w:rPr>
              <w:t xml:space="preserve">and this </w:t>
            </w:r>
            <w:r w:rsidR="00045317">
              <w:rPr>
                <w:rFonts w:ascii="Arial" w:hAnsi="Arial" w:cs="Arial"/>
                <w:sz w:val="24"/>
                <w:szCs w:val="24"/>
              </w:rPr>
              <w:t>should</w:t>
            </w:r>
            <w:r w:rsidR="002A6203">
              <w:rPr>
                <w:rFonts w:ascii="Arial" w:hAnsi="Arial" w:cs="Arial"/>
                <w:sz w:val="24"/>
                <w:szCs w:val="24"/>
              </w:rPr>
              <w:t xml:space="preserve"> see an improvement if medicine a</w:t>
            </w:r>
            <w:r w:rsidR="008C37F4">
              <w:rPr>
                <w:rFonts w:ascii="Arial" w:hAnsi="Arial" w:cs="Arial"/>
                <w:sz w:val="24"/>
                <w:szCs w:val="24"/>
              </w:rPr>
              <w:t xml:space="preserve">re given </w:t>
            </w:r>
            <w:r w:rsidR="00E20C2B">
              <w:rPr>
                <w:rFonts w:ascii="Arial" w:hAnsi="Arial" w:cs="Arial"/>
                <w:sz w:val="24"/>
                <w:szCs w:val="24"/>
              </w:rPr>
              <w:t xml:space="preserve">sufficient </w:t>
            </w:r>
            <w:r w:rsidR="008C37F4">
              <w:rPr>
                <w:rFonts w:ascii="Arial" w:hAnsi="Arial" w:cs="Arial"/>
                <w:sz w:val="24"/>
                <w:szCs w:val="24"/>
              </w:rPr>
              <w:t xml:space="preserve">bed base </w:t>
            </w:r>
            <w:r w:rsidR="00E20C2B">
              <w:rPr>
                <w:rFonts w:ascii="Arial" w:hAnsi="Arial" w:cs="Arial"/>
                <w:sz w:val="24"/>
                <w:szCs w:val="24"/>
              </w:rPr>
              <w:t xml:space="preserve">as </w:t>
            </w:r>
            <w:r w:rsidR="008C37F4">
              <w:rPr>
                <w:rFonts w:ascii="Arial" w:hAnsi="Arial" w:cs="Arial"/>
                <w:sz w:val="24"/>
                <w:szCs w:val="24"/>
              </w:rPr>
              <w:t>required and consolidating rehabilitation should</w:t>
            </w:r>
            <w:r w:rsidR="00E20C2B">
              <w:rPr>
                <w:rFonts w:ascii="Arial" w:hAnsi="Arial" w:cs="Arial"/>
                <w:sz w:val="24"/>
                <w:szCs w:val="24"/>
              </w:rPr>
              <w:t xml:space="preserve"> also </w:t>
            </w:r>
            <w:r w:rsidR="00045317">
              <w:rPr>
                <w:rFonts w:ascii="Arial" w:hAnsi="Arial" w:cs="Arial"/>
                <w:sz w:val="24"/>
                <w:szCs w:val="24"/>
              </w:rPr>
              <w:t>see a</w:t>
            </w:r>
            <w:r w:rsidR="008C37F4">
              <w:rPr>
                <w:rFonts w:ascii="Arial" w:hAnsi="Arial" w:cs="Arial"/>
                <w:sz w:val="24"/>
                <w:szCs w:val="24"/>
              </w:rPr>
              <w:t xml:space="preserve"> flow out with reducing the length of stays. </w:t>
            </w:r>
          </w:p>
          <w:p w14:paraId="39EA7154" w14:textId="1A8D82EB" w:rsidR="008C37F4" w:rsidRDefault="008C37F4" w:rsidP="00561458">
            <w:pPr>
              <w:rPr>
                <w:rFonts w:ascii="Arial" w:hAnsi="Arial" w:cs="Arial"/>
                <w:sz w:val="24"/>
                <w:szCs w:val="24"/>
              </w:rPr>
            </w:pPr>
            <w:r>
              <w:rPr>
                <w:rFonts w:ascii="Arial" w:hAnsi="Arial" w:cs="Arial"/>
                <w:sz w:val="24"/>
                <w:szCs w:val="24"/>
              </w:rPr>
              <w:t xml:space="preserve">The chair requested an action plan to </w:t>
            </w:r>
            <w:r w:rsidR="00E20C2B">
              <w:rPr>
                <w:rFonts w:ascii="Arial" w:hAnsi="Arial" w:cs="Arial"/>
                <w:sz w:val="24"/>
                <w:szCs w:val="24"/>
              </w:rPr>
              <w:t xml:space="preserve">provide assurance </w:t>
            </w:r>
            <w:r w:rsidR="00045317">
              <w:rPr>
                <w:rFonts w:ascii="Arial" w:hAnsi="Arial" w:cs="Arial"/>
                <w:sz w:val="24"/>
                <w:szCs w:val="24"/>
              </w:rPr>
              <w:t>re the</w:t>
            </w:r>
            <w:r>
              <w:rPr>
                <w:rFonts w:ascii="Arial" w:hAnsi="Arial" w:cs="Arial"/>
                <w:sz w:val="24"/>
                <w:szCs w:val="24"/>
              </w:rPr>
              <w:t xml:space="preserve"> timescales of what </w:t>
            </w:r>
            <w:r w:rsidR="00E20C2B">
              <w:rPr>
                <w:rFonts w:ascii="Arial" w:hAnsi="Arial" w:cs="Arial"/>
                <w:sz w:val="24"/>
                <w:szCs w:val="24"/>
              </w:rPr>
              <w:t xml:space="preserve">is </w:t>
            </w:r>
            <w:r w:rsidR="00045317">
              <w:rPr>
                <w:rFonts w:ascii="Arial" w:hAnsi="Arial" w:cs="Arial"/>
                <w:sz w:val="24"/>
                <w:szCs w:val="24"/>
              </w:rPr>
              <w:t>being done</w:t>
            </w:r>
            <w:r>
              <w:rPr>
                <w:rFonts w:ascii="Arial" w:hAnsi="Arial" w:cs="Arial"/>
                <w:sz w:val="24"/>
                <w:szCs w:val="24"/>
              </w:rPr>
              <w:t xml:space="preserve"> currently to improve the situation </w:t>
            </w:r>
            <w:r w:rsidR="00E20C2B">
              <w:rPr>
                <w:rFonts w:ascii="Arial" w:hAnsi="Arial" w:cs="Arial"/>
                <w:sz w:val="24"/>
                <w:szCs w:val="24"/>
              </w:rPr>
              <w:t>in</w:t>
            </w:r>
            <w:r>
              <w:rPr>
                <w:rFonts w:ascii="Arial" w:hAnsi="Arial" w:cs="Arial"/>
                <w:sz w:val="24"/>
                <w:szCs w:val="24"/>
              </w:rPr>
              <w:t xml:space="preserve"> a follow up report. Given the current picture, the chair </w:t>
            </w:r>
            <w:r w:rsidR="00E20C2B">
              <w:rPr>
                <w:rFonts w:ascii="Arial" w:hAnsi="Arial" w:cs="Arial"/>
                <w:sz w:val="24"/>
                <w:szCs w:val="24"/>
              </w:rPr>
              <w:t xml:space="preserve">questioned and asked that consideration be given as </w:t>
            </w:r>
            <w:r w:rsidR="00045317">
              <w:rPr>
                <w:rFonts w:ascii="Arial" w:hAnsi="Arial" w:cs="Arial"/>
                <w:sz w:val="24"/>
                <w:szCs w:val="24"/>
              </w:rPr>
              <w:t>to whether</w:t>
            </w:r>
            <w:r>
              <w:rPr>
                <w:rFonts w:ascii="Arial" w:hAnsi="Arial" w:cs="Arial"/>
                <w:sz w:val="24"/>
                <w:szCs w:val="24"/>
              </w:rPr>
              <w:t xml:space="preserve"> the risk rating should be reviewed. </w:t>
            </w:r>
          </w:p>
          <w:p w14:paraId="0D6C6C6F" w14:textId="224235AB" w:rsidR="00FA1C98" w:rsidRDefault="008C37F4" w:rsidP="00561458">
            <w:pPr>
              <w:rPr>
                <w:rFonts w:ascii="Arial" w:hAnsi="Arial" w:cs="Arial"/>
                <w:sz w:val="24"/>
                <w:szCs w:val="24"/>
              </w:rPr>
            </w:pPr>
            <w:r>
              <w:rPr>
                <w:rFonts w:ascii="Arial" w:hAnsi="Arial" w:cs="Arial"/>
                <w:sz w:val="24"/>
                <w:szCs w:val="24"/>
              </w:rPr>
              <w:t xml:space="preserve">Steve Spill asked what does HASU involve which is different to the current unit. Craige Wilson advised that there are standards </w:t>
            </w:r>
            <w:r w:rsidR="004B1A12">
              <w:rPr>
                <w:rFonts w:ascii="Arial" w:hAnsi="Arial" w:cs="Arial"/>
                <w:sz w:val="24"/>
                <w:szCs w:val="24"/>
              </w:rPr>
              <w:t>involved in a HASU and the recruitment would</w:t>
            </w:r>
            <w:r w:rsidR="00E20C2B">
              <w:rPr>
                <w:rFonts w:ascii="Arial" w:hAnsi="Arial" w:cs="Arial"/>
                <w:sz w:val="24"/>
                <w:szCs w:val="24"/>
              </w:rPr>
              <w:t xml:space="preserve"> need to</w:t>
            </w:r>
            <w:r w:rsidR="004B1A12">
              <w:rPr>
                <w:rFonts w:ascii="Arial" w:hAnsi="Arial" w:cs="Arial"/>
                <w:sz w:val="24"/>
                <w:szCs w:val="24"/>
              </w:rPr>
              <w:t xml:space="preserve"> be enhanced at consultant level, </w:t>
            </w:r>
            <w:r w:rsidR="00E20C2B">
              <w:rPr>
                <w:rFonts w:ascii="Arial" w:hAnsi="Arial" w:cs="Arial"/>
                <w:sz w:val="24"/>
                <w:szCs w:val="24"/>
              </w:rPr>
              <w:t xml:space="preserve">and </w:t>
            </w:r>
            <w:r w:rsidR="004B1A12">
              <w:rPr>
                <w:rFonts w:ascii="Arial" w:hAnsi="Arial" w:cs="Arial"/>
                <w:sz w:val="24"/>
                <w:szCs w:val="24"/>
              </w:rPr>
              <w:t xml:space="preserve">advanced nurse </w:t>
            </w:r>
            <w:proofErr w:type="spellStart"/>
            <w:r w:rsidR="004B1A12">
              <w:rPr>
                <w:rFonts w:ascii="Arial" w:hAnsi="Arial" w:cs="Arial"/>
                <w:sz w:val="24"/>
                <w:szCs w:val="24"/>
              </w:rPr>
              <w:t>practioners</w:t>
            </w:r>
            <w:proofErr w:type="spellEnd"/>
            <w:r w:rsidR="004B1A12">
              <w:rPr>
                <w:rFonts w:ascii="Arial" w:hAnsi="Arial" w:cs="Arial"/>
                <w:sz w:val="24"/>
                <w:szCs w:val="24"/>
              </w:rPr>
              <w:t xml:space="preserve"> level to be recognised as a HASU. There would need to be significant improved access to CT</w:t>
            </w:r>
            <w:r w:rsidR="00E20C2B">
              <w:rPr>
                <w:rFonts w:ascii="Arial" w:hAnsi="Arial" w:cs="Arial"/>
                <w:sz w:val="24"/>
                <w:szCs w:val="24"/>
              </w:rPr>
              <w:t xml:space="preserve"> scans</w:t>
            </w:r>
            <w:r w:rsidR="004B1A12">
              <w:rPr>
                <w:rFonts w:ascii="Arial" w:hAnsi="Arial" w:cs="Arial"/>
                <w:sz w:val="24"/>
                <w:szCs w:val="24"/>
              </w:rPr>
              <w:t xml:space="preserve"> not only to support stroke but cardiovascular services more generally because a lot of the CT capacity is </w:t>
            </w:r>
            <w:r w:rsidR="00E20C2B">
              <w:rPr>
                <w:rFonts w:ascii="Arial" w:hAnsi="Arial" w:cs="Arial"/>
                <w:sz w:val="24"/>
                <w:szCs w:val="24"/>
              </w:rPr>
              <w:t xml:space="preserve">currently </w:t>
            </w:r>
            <w:r w:rsidR="004B1A12">
              <w:rPr>
                <w:rFonts w:ascii="Arial" w:hAnsi="Arial" w:cs="Arial"/>
                <w:sz w:val="24"/>
                <w:szCs w:val="24"/>
              </w:rPr>
              <w:t xml:space="preserve">taken up by demands at the front door. </w:t>
            </w:r>
          </w:p>
          <w:p w14:paraId="298A6B2E" w14:textId="2EEE8251" w:rsidR="004B1A12" w:rsidRDefault="004B1A12" w:rsidP="00EA248C">
            <w:pPr>
              <w:rPr>
                <w:rFonts w:ascii="Arial" w:hAnsi="Arial" w:cs="Arial"/>
                <w:sz w:val="24"/>
                <w:szCs w:val="24"/>
              </w:rPr>
            </w:pPr>
            <w:r>
              <w:rPr>
                <w:rFonts w:ascii="Arial" w:hAnsi="Arial" w:cs="Arial"/>
                <w:sz w:val="24"/>
                <w:szCs w:val="24"/>
              </w:rPr>
              <w:t xml:space="preserve">Paul </w:t>
            </w:r>
            <w:proofErr w:type="spellStart"/>
            <w:r>
              <w:rPr>
                <w:rFonts w:ascii="Arial" w:hAnsi="Arial" w:cs="Arial"/>
                <w:sz w:val="24"/>
                <w:szCs w:val="24"/>
              </w:rPr>
              <w:t>Mapson</w:t>
            </w:r>
            <w:proofErr w:type="spellEnd"/>
            <w:r>
              <w:rPr>
                <w:rFonts w:ascii="Arial" w:hAnsi="Arial" w:cs="Arial"/>
                <w:sz w:val="24"/>
                <w:szCs w:val="24"/>
              </w:rPr>
              <w:t xml:space="preserve"> challenged that HASU </w:t>
            </w:r>
            <w:r w:rsidR="00BE5C33">
              <w:rPr>
                <w:rFonts w:ascii="Arial" w:hAnsi="Arial" w:cs="Arial"/>
                <w:sz w:val="24"/>
                <w:szCs w:val="24"/>
              </w:rPr>
              <w:t>is a standard solution in this situation</w:t>
            </w:r>
            <w:r w:rsidR="00E20C2B">
              <w:rPr>
                <w:rFonts w:ascii="Arial" w:hAnsi="Arial" w:cs="Arial"/>
                <w:sz w:val="24"/>
                <w:szCs w:val="24"/>
              </w:rPr>
              <w:t>,</w:t>
            </w:r>
            <w:r w:rsidR="00BE5C33">
              <w:rPr>
                <w:rFonts w:ascii="Arial" w:hAnsi="Arial" w:cs="Arial"/>
                <w:sz w:val="24"/>
                <w:szCs w:val="24"/>
              </w:rPr>
              <w:t xml:space="preserve"> however, lots of hospitals already have HASU in place. </w:t>
            </w:r>
            <w:r w:rsidR="00BE5C33">
              <w:rPr>
                <w:rFonts w:ascii="Arial" w:hAnsi="Arial" w:cs="Arial"/>
                <w:sz w:val="24"/>
                <w:szCs w:val="24"/>
              </w:rPr>
              <w:lastRenderedPageBreak/>
              <w:t xml:space="preserve">Therefore SBUHB is quite a way behind with </w:t>
            </w:r>
            <w:r w:rsidR="00EA248C">
              <w:rPr>
                <w:rFonts w:ascii="Arial" w:hAnsi="Arial" w:cs="Arial"/>
                <w:sz w:val="24"/>
                <w:szCs w:val="24"/>
              </w:rPr>
              <w:t xml:space="preserve">the establishment </w:t>
            </w:r>
            <w:r w:rsidR="00BE5C33">
              <w:rPr>
                <w:rFonts w:ascii="Arial" w:hAnsi="Arial" w:cs="Arial"/>
                <w:sz w:val="24"/>
                <w:szCs w:val="24"/>
              </w:rPr>
              <w:t xml:space="preserve">of HASU in the UK and therefore there is a possibility that recruitment may never happen and if this is the case, should there be a plan B if there is a </w:t>
            </w:r>
            <w:r w:rsidR="00DE61C2">
              <w:rPr>
                <w:rFonts w:ascii="Arial" w:hAnsi="Arial" w:cs="Arial"/>
                <w:sz w:val="24"/>
                <w:szCs w:val="24"/>
              </w:rPr>
              <w:t>possibility</w:t>
            </w:r>
            <w:r w:rsidR="00BE5C33">
              <w:rPr>
                <w:rFonts w:ascii="Arial" w:hAnsi="Arial" w:cs="Arial"/>
                <w:sz w:val="24"/>
                <w:szCs w:val="24"/>
              </w:rPr>
              <w:t xml:space="preserve"> of not being able to recruit</w:t>
            </w:r>
            <w:r w:rsidR="00EA248C">
              <w:rPr>
                <w:rFonts w:ascii="Arial" w:hAnsi="Arial" w:cs="Arial"/>
                <w:sz w:val="24"/>
                <w:szCs w:val="24"/>
              </w:rPr>
              <w:t xml:space="preserve"> to the various positions</w:t>
            </w:r>
            <w:r w:rsidR="00BE5C33">
              <w:rPr>
                <w:rFonts w:ascii="Arial" w:hAnsi="Arial" w:cs="Arial"/>
                <w:sz w:val="24"/>
                <w:szCs w:val="24"/>
              </w:rPr>
              <w:t>.</w:t>
            </w:r>
            <w:r w:rsidR="00EA248C">
              <w:rPr>
                <w:rFonts w:ascii="Arial" w:hAnsi="Arial" w:cs="Arial"/>
                <w:sz w:val="24"/>
                <w:szCs w:val="24"/>
              </w:rPr>
              <w:t xml:space="preserve"> Craige Wilson advised the team are looking at ways of building the workforce by ring fencing the capacity, so the team are working as optimally as possible</w:t>
            </w:r>
            <w:r w:rsidR="0033671B">
              <w:rPr>
                <w:rFonts w:ascii="Arial" w:hAnsi="Arial" w:cs="Arial"/>
                <w:sz w:val="24"/>
                <w:szCs w:val="24"/>
              </w:rPr>
              <w:t xml:space="preserve"> as part of the journey and aspirations of reaching the standards of a HASU</w:t>
            </w:r>
            <w:r w:rsidR="00EA248C">
              <w:rPr>
                <w:rFonts w:ascii="Arial" w:hAnsi="Arial" w:cs="Arial"/>
                <w:sz w:val="24"/>
                <w:szCs w:val="24"/>
              </w:rPr>
              <w:t xml:space="preserve">. </w:t>
            </w:r>
          </w:p>
          <w:p w14:paraId="40C5E156" w14:textId="12E9208E" w:rsidR="0033671B" w:rsidRPr="00145A55" w:rsidRDefault="0033671B" w:rsidP="00DE61C2">
            <w:pPr>
              <w:rPr>
                <w:rFonts w:ascii="Arial" w:hAnsi="Arial" w:cs="Arial"/>
                <w:sz w:val="24"/>
                <w:szCs w:val="24"/>
              </w:rPr>
            </w:pPr>
            <w:r>
              <w:rPr>
                <w:rFonts w:ascii="Arial" w:hAnsi="Arial" w:cs="Arial"/>
                <w:sz w:val="24"/>
                <w:szCs w:val="24"/>
              </w:rPr>
              <w:t xml:space="preserve">The chair was particularly concerned as to why there is a 0% against the discharge standard. Craige Wilson will </w:t>
            </w:r>
            <w:r w:rsidR="00DE61C2">
              <w:rPr>
                <w:rFonts w:ascii="Arial" w:hAnsi="Arial" w:cs="Arial"/>
                <w:sz w:val="24"/>
                <w:szCs w:val="24"/>
              </w:rPr>
              <w:t>include clarification of this</w:t>
            </w:r>
            <w:r>
              <w:rPr>
                <w:rFonts w:ascii="Arial" w:hAnsi="Arial" w:cs="Arial"/>
                <w:sz w:val="24"/>
                <w:szCs w:val="24"/>
              </w:rPr>
              <w:t xml:space="preserve"> detail in the next follow up report.  </w:t>
            </w:r>
          </w:p>
        </w:tc>
        <w:tc>
          <w:tcPr>
            <w:tcW w:w="13183" w:type="dxa"/>
            <w:gridSpan w:val="2"/>
            <w:tcMar>
              <w:top w:w="80" w:type="dxa"/>
              <w:left w:w="80" w:type="dxa"/>
              <w:bottom w:w="80" w:type="dxa"/>
              <w:right w:w="80" w:type="dxa"/>
            </w:tcMar>
          </w:tcPr>
          <w:p w14:paraId="687BE766" w14:textId="66A0B949" w:rsidR="00A3663A" w:rsidRPr="00145A55" w:rsidRDefault="00A3663A" w:rsidP="00C83D35">
            <w:pPr>
              <w:rPr>
                <w:rFonts w:ascii="Arial" w:hAnsi="Arial" w:cs="Arial"/>
                <w:b/>
                <w:sz w:val="24"/>
                <w:szCs w:val="24"/>
              </w:rPr>
            </w:pPr>
          </w:p>
        </w:tc>
      </w:tr>
      <w:tr w:rsidR="0052048E" w:rsidRPr="00145A55" w14:paraId="69460D57" w14:textId="77777777" w:rsidTr="008C37F4">
        <w:trPr>
          <w:trHeight w:val="301"/>
        </w:trPr>
        <w:tc>
          <w:tcPr>
            <w:tcW w:w="1704" w:type="dxa"/>
            <w:tcMar>
              <w:top w:w="80" w:type="dxa"/>
              <w:left w:w="80" w:type="dxa"/>
              <w:bottom w:w="80" w:type="dxa"/>
              <w:right w:w="80" w:type="dxa"/>
            </w:tcMar>
          </w:tcPr>
          <w:p w14:paraId="000CDBED" w14:textId="77777777" w:rsidR="0052048E" w:rsidRPr="00145A55" w:rsidRDefault="0052048E" w:rsidP="00C83D35">
            <w:pPr>
              <w:jc w:val="both"/>
              <w:rPr>
                <w:rFonts w:ascii="Arial" w:hAnsi="Arial" w:cs="Arial"/>
                <w:b/>
                <w:sz w:val="24"/>
                <w:szCs w:val="24"/>
              </w:rPr>
            </w:pPr>
            <w:r w:rsidRPr="00145A55">
              <w:rPr>
                <w:rFonts w:ascii="Arial" w:hAnsi="Arial" w:cs="Arial"/>
                <w:b/>
                <w:sz w:val="24"/>
                <w:szCs w:val="24"/>
              </w:rPr>
              <w:lastRenderedPageBreak/>
              <w:t xml:space="preserve">Resolved </w:t>
            </w:r>
          </w:p>
        </w:tc>
        <w:tc>
          <w:tcPr>
            <w:tcW w:w="7930" w:type="dxa"/>
            <w:tcMar>
              <w:top w:w="80" w:type="dxa"/>
              <w:left w:w="80" w:type="dxa"/>
              <w:bottom w:w="80" w:type="dxa"/>
              <w:right w:w="80" w:type="dxa"/>
            </w:tcMar>
          </w:tcPr>
          <w:p w14:paraId="43676323" w14:textId="3EA8109D" w:rsidR="008C37F4" w:rsidRPr="008C37F4" w:rsidRDefault="008C37F4" w:rsidP="008C37F4">
            <w:pPr>
              <w:jc w:val="both"/>
              <w:rPr>
                <w:rFonts w:ascii="Arial" w:hAnsi="Arial" w:cs="Arial"/>
                <w:sz w:val="24"/>
                <w:szCs w:val="24"/>
              </w:rPr>
            </w:pPr>
            <w:r w:rsidRPr="008C37F4">
              <w:rPr>
                <w:rFonts w:ascii="Arial" w:hAnsi="Arial" w:cs="Arial"/>
                <w:b/>
                <w:sz w:val="24"/>
                <w:szCs w:val="24"/>
                <w:u w:val="single"/>
              </w:rPr>
              <w:t>ACTION</w:t>
            </w:r>
            <w:r w:rsidRPr="008C37F4">
              <w:rPr>
                <w:rFonts w:ascii="Arial" w:hAnsi="Arial" w:cs="Arial"/>
                <w:sz w:val="24"/>
                <w:szCs w:val="24"/>
              </w:rPr>
              <w:t xml:space="preserve"> - </w:t>
            </w:r>
            <w:r>
              <w:rPr>
                <w:rFonts w:ascii="Arial" w:hAnsi="Arial" w:cs="Arial"/>
                <w:sz w:val="24"/>
                <w:szCs w:val="24"/>
              </w:rPr>
              <w:t>A</w:t>
            </w:r>
            <w:r w:rsidRPr="008C37F4">
              <w:rPr>
                <w:rFonts w:ascii="Arial" w:hAnsi="Arial" w:cs="Arial"/>
                <w:sz w:val="24"/>
                <w:szCs w:val="24"/>
              </w:rPr>
              <w:t xml:space="preserve">n action plan </w:t>
            </w:r>
            <w:r w:rsidR="00DE61C2">
              <w:rPr>
                <w:rFonts w:ascii="Arial" w:hAnsi="Arial" w:cs="Arial"/>
                <w:sz w:val="24"/>
                <w:szCs w:val="24"/>
              </w:rPr>
              <w:t xml:space="preserve">with </w:t>
            </w:r>
            <w:r w:rsidRPr="008C37F4">
              <w:rPr>
                <w:rFonts w:ascii="Arial" w:hAnsi="Arial" w:cs="Arial"/>
                <w:sz w:val="24"/>
                <w:szCs w:val="24"/>
              </w:rPr>
              <w:t xml:space="preserve">timescales of what </w:t>
            </w:r>
            <w:r w:rsidR="00DE61C2">
              <w:rPr>
                <w:rFonts w:ascii="Arial" w:hAnsi="Arial" w:cs="Arial"/>
                <w:sz w:val="24"/>
                <w:szCs w:val="24"/>
              </w:rPr>
              <w:t>is being</w:t>
            </w:r>
            <w:r w:rsidRPr="008C37F4">
              <w:rPr>
                <w:rFonts w:ascii="Arial" w:hAnsi="Arial" w:cs="Arial"/>
                <w:sz w:val="24"/>
                <w:szCs w:val="24"/>
              </w:rPr>
              <w:t xml:space="preserve"> done </w:t>
            </w:r>
            <w:r w:rsidR="00DE61C2">
              <w:rPr>
                <w:rFonts w:ascii="Arial" w:hAnsi="Arial" w:cs="Arial"/>
                <w:sz w:val="24"/>
                <w:szCs w:val="24"/>
              </w:rPr>
              <w:t xml:space="preserve">and being </w:t>
            </w:r>
            <w:r w:rsidR="00045317">
              <w:rPr>
                <w:rFonts w:ascii="Arial" w:hAnsi="Arial" w:cs="Arial"/>
                <w:sz w:val="24"/>
                <w:szCs w:val="24"/>
              </w:rPr>
              <w:t xml:space="preserve">proposed </w:t>
            </w:r>
            <w:r w:rsidR="00045317" w:rsidRPr="008C37F4">
              <w:rPr>
                <w:rFonts w:ascii="Arial" w:hAnsi="Arial" w:cs="Arial"/>
                <w:sz w:val="24"/>
                <w:szCs w:val="24"/>
              </w:rPr>
              <w:t>to</w:t>
            </w:r>
            <w:r w:rsidRPr="008C37F4">
              <w:rPr>
                <w:rFonts w:ascii="Arial" w:hAnsi="Arial" w:cs="Arial"/>
                <w:sz w:val="24"/>
                <w:szCs w:val="24"/>
              </w:rPr>
              <w:t xml:space="preserve"> improve the</w:t>
            </w:r>
            <w:r w:rsidR="0033671B">
              <w:rPr>
                <w:rFonts w:ascii="Arial" w:hAnsi="Arial" w:cs="Arial"/>
                <w:sz w:val="24"/>
                <w:szCs w:val="24"/>
              </w:rPr>
              <w:t xml:space="preserve"> stroke performance</w:t>
            </w:r>
            <w:r w:rsidR="00DE61C2">
              <w:rPr>
                <w:rFonts w:ascii="Arial" w:hAnsi="Arial" w:cs="Arial"/>
                <w:sz w:val="24"/>
                <w:szCs w:val="24"/>
              </w:rPr>
              <w:t xml:space="preserve"> be included </w:t>
            </w:r>
            <w:r w:rsidR="00045317">
              <w:rPr>
                <w:rFonts w:ascii="Arial" w:hAnsi="Arial" w:cs="Arial"/>
                <w:sz w:val="24"/>
                <w:szCs w:val="24"/>
              </w:rPr>
              <w:t>in a</w:t>
            </w:r>
            <w:r>
              <w:rPr>
                <w:rFonts w:ascii="Arial" w:hAnsi="Arial" w:cs="Arial"/>
                <w:sz w:val="24"/>
                <w:szCs w:val="24"/>
              </w:rPr>
              <w:t xml:space="preserve"> follow up report</w:t>
            </w:r>
            <w:r w:rsidR="0033671B">
              <w:rPr>
                <w:rFonts w:ascii="Arial" w:hAnsi="Arial" w:cs="Arial"/>
                <w:sz w:val="24"/>
                <w:szCs w:val="24"/>
              </w:rPr>
              <w:t xml:space="preserve"> </w:t>
            </w:r>
            <w:r w:rsidR="00DE61C2">
              <w:rPr>
                <w:rFonts w:ascii="Arial" w:hAnsi="Arial" w:cs="Arial"/>
                <w:sz w:val="24"/>
                <w:szCs w:val="24"/>
              </w:rPr>
              <w:t>which should also include</w:t>
            </w:r>
            <w:r w:rsidR="0033671B">
              <w:rPr>
                <w:rFonts w:ascii="Arial" w:hAnsi="Arial" w:cs="Arial"/>
                <w:sz w:val="24"/>
                <w:szCs w:val="24"/>
              </w:rPr>
              <w:t xml:space="preserve"> further information on the 0% discharge standards</w:t>
            </w:r>
            <w:r>
              <w:rPr>
                <w:rFonts w:ascii="Arial" w:hAnsi="Arial" w:cs="Arial"/>
                <w:sz w:val="24"/>
                <w:szCs w:val="24"/>
              </w:rPr>
              <w:t xml:space="preserve">. </w:t>
            </w:r>
          </w:p>
          <w:p w14:paraId="085DB1BF" w14:textId="7100B688" w:rsidR="00163179" w:rsidRPr="00E45E42" w:rsidRDefault="00E45E42" w:rsidP="00E45E42">
            <w:pPr>
              <w:pStyle w:val="ListParagraph"/>
              <w:numPr>
                <w:ilvl w:val="0"/>
                <w:numId w:val="34"/>
              </w:numPr>
              <w:jc w:val="both"/>
              <w:rPr>
                <w:rFonts w:hAnsi="Arial" w:cs="Arial"/>
              </w:rPr>
            </w:pPr>
            <w:r>
              <w:rPr>
                <w:rFonts w:hAnsi="Arial" w:cs="Arial"/>
              </w:rPr>
              <w:t xml:space="preserve">The report be </w:t>
            </w:r>
            <w:r>
              <w:rPr>
                <w:rFonts w:hAnsi="Arial" w:cs="Arial"/>
                <w:b/>
              </w:rPr>
              <w:t xml:space="preserve">noted. </w:t>
            </w:r>
          </w:p>
        </w:tc>
        <w:tc>
          <w:tcPr>
            <w:tcW w:w="13183" w:type="dxa"/>
            <w:gridSpan w:val="2"/>
            <w:tcMar>
              <w:top w:w="80" w:type="dxa"/>
              <w:left w:w="80" w:type="dxa"/>
              <w:bottom w:w="80" w:type="dxa"/>
              <w:right w:w="80" w:type="dxa"/>
            </w:tcMar>
          </w:tcPr>
          <w:p w14:paraId="0D78AB08" w14:textId="271FFD99" w:rsidR="00144067" w:rsidRPr="00145A55" w:rsidRDefault="008C37F4" w:rsidP="00C83D35">
            <w:pPr>
              <w:rPr>
                <w:rFonts w:ascii="Arial" w:hAnsi="Arial" w:cs="Arial"/>
                <w:b/>
                <w:sz w:val="24"/>
                <w:szCs w:val="24"/>
              </w:rPr>
            </w:pPr>
            <w:r>
              <w:rPr>
                <w:rFonts w:ascii="Arial" w:hAnsi="Arial" w:cs="Arial"/>
                <w:b/>
                <w:sz w:val="24"/>
                <w:szCs w:val="24"/>
              </w:rPr>
              <w:t>CW/IR</w:t>
            </w:r>
          </w:p>
        </w:tc>
      </w:tr>
      <w:tr w:rsidR="004E6425" w:rsidRPr="00145A55" w14:paraId="3098EA31" w14:textId="77777777" w:rsidTr="008C37F4">
        <w:trPr>
          <w:trHeight w:val="301"/>
        </w:trPr>
        <w:tc>
          <w:tcPr>
            <w:tcW w:w="1704" w:type="dxa"/>
            <w:tcMar>
              <w:top w:w="80" w:type="dxa"/>
              <w:left w:w="80" w:type="dxa"/>
              <w:bottom w:w="80" w:type="dxa"/>
              <w:right w:w="80" w:type="dxa"/>
            </w:tcMar>
          </w:tcPr>
          <w:p w14:paraId="3F7ABC88" w14:textId="36484813" w:rsidR="004E6425" w:rsidRPr="00145A55" w:rsidRDefault="00895470" w:rsidP="00C83D35">
            <w:pPr>
              <w:jc w:val="both"/>
              <w:rPr>
                <w:rFonts w:ascii="Arial" w:hAnsi="Arial" w:cs="Arial"/>
                <w:b/>
                <w:sz w:val="24"/>
                <w:szCs w:val="24"/>
              </w:rPr>
            </w:pPr>
            <w:r>
              <w:rPr>
                <w:rFonts w:ascii="Arial" w:hAnsi="Arial" w:cs="Arial"/>
                <w:b/>
                <w:sz w:val="24"/>
                <w:szCs w:val="24"/>
              </w:rPr>
              <w:t>87</w:t>
            </w:r>
            <w:r w:rsidR="009A2477" w:rsidRPr="00145A55">
              <w:rPr>
                <w:rFonts w:ascii="Arial" w:hAnsi="Arial" w:cs="Arial"/>
                <w:b/>
                <w:sz w:val="24"/>
                <w:szCs w:val="24"/>
              </w:rPr>
              <w:t>/22</w:t>
            </w:r>
          </w:p>
        </w:tc>
        <w:tc>
          <w:tcPr>
            <w:tcW w:w="7930" w:type="dxa"/>
            <w:tcMar>
              <w:top w:w="80" w:type="dxa"/>
              <w:left w:w="80" w:type="dxa"/>
              <w:bottom w:w="80" w:type="dxa"/>
              <w:right w:w="80" w:type="dxa"/>
            </w:tcMar>
          </w:tcPr>
          <w:p w14:paraId="629F93AE" w14:textId="03CCE8D7" w:rsidR="004E6425" w:rsidRPr="00145A55" w:rsidRDefault="00EC69CA" w:rsidP="00C83D35">
            <w:pPr>
              <w:jc w:val="both"/>
              <w:rPr>
                <w:rFonts w:ascii="Arial" w:hAnsi="Arial" w:cs="Arial"/>
                <w:b/>
                <w:sz w:val="24"/>
                <w:szCs w:val="24"/>
              </w:rPr>
            </w:pPr>
            <w:r>
              <w:rPr>
                <w:rFonts w:ascii="Arial" w:hAnsi="Arial" w:cs="Arial"/>
                <w:b/>
                <w:sz w:val="24"/>
                <w:szCs w:val="24"/>
              </w:rPr>
              <w:t xml:space="preserve">URGENT AND EMERGENCY CARE PERFORMANCE </w:t>
            </w:r>
            <w:r w:rsidR="000A39CB" w:rsidRPr="00145A55">
              <w:rPr>
                <w:rFonts w:ascii="Arial" w:hAnsi="Arial" w:cs="Arial"/>
                <w:b/>
                <w:sz w:val="24"/>
                <w:szCs w:val="24"/>
              </w:rPr>
              <w:t xml:space="preserve"> </w:t>
            </w:r>
          </w:p>
        </w:tc>
        <w:tc>
          <w:tcPr>
            <w:tcW w:w="13183" w:type="dxa"/>
            <w:gridSpan w:val="2"/>
            <w:tcMar>
              <w:top w:w="80" w:type="dxa"/>
              <w:left w:w="80" w:type="dxa"/>
              <w:bottom w:w="80" w:type="dxa"/>
              <w:right w:w="80" w:type="dxa"/>
            </w:tcMar>
          </w:tcPr>
          <w:p w14:paraId="1EF17818" w14:textId="77777777" w:rsidR="004E6425" w:rsidRPr="00145A55" w:rsidRDefault="004E6425" w:rsidP="00C83D35">
            <w:pPr>
              <w:rPr>
                <w:rFonts w:ascii="Arial" w:hAnsi="Arial" w:cs="Arial"/>
                <w:b/>
                <w:sz w:val="24"/>
                <w:szCs w:val="24"/>
              </w:rPr>
            </w:pPr>
          </w:p>
        </w:tc>
      </w:tr>
      <w:tr w:rsidR="004E6425" w:rsidRPr="00145A55" w14:paraId="7E66B200" w14:textId="77777777" w:rsidTr="008C37F4">
        <w:trPr>
          <w:trHeight w:val="301"/>
        </w:trPr>
        <w:tc>
          <w:tcPr>
            <w:tcW w:w="1704" w:type="dxa"/>
            <w:tcMar>
              <w:top w:w="80" w:type="dxa"/>
              <w:left w:w="80" w:type="dxa"/>
              <w:bottom w:w="80" w:type="dxa"/>
              <w:right w:w="80" w:type="dxa"/>
            </w:tcMar>
          </w:tcPr>
          <w:p w14:paraId="755D197D" w14:textId="77777777" w:rsidR="004E6425" w:rsidRPr="00145A55" w:rsidRDefault="004E6425" w:rsidP="00C83D35">
            <w:pPr>
              <w:jc w:val="both"/>
              <w:rPr>
                <w:rFonts w:ascii="Arial" w:hAnsi="Arial" w:cs="Arial"/>
                <w:b/>
                <w:sz w:val="24"/>
                <w:szCs w:val="24"/>
              </w:rPr>
            </w:pPr>
          </w:p>
        </w:tc>
        <w:tc>
          <w:tcPr>
            <w:tcW w:w="7930" w:type="dxa"/>
            <w:tcMar>
              <w:top w:w="80" w:type="dxa"/>
              <w:left w:w="80" w:type="dxa"/>
              <w:bottom w:w="80" w:type="dxa"/>
              <w:right w:w="80" w:type="dxa"/>
            </w:tcMar>
          </w:tcPr>
          <w:p w14:paraId="307FD0E0" w14:textId="656D2AF5" w:rsidR="00E4023C" w:rsidRPr="00145A55" w:rsidRDefault="00E4023C" w:rsidP="000E49C0">
            <w:pPr>
              <w:rPr>
                <w:rFonts w:ascii="Arial" w:hAnsi="Arial" w:cs="Arial"/>
                <w:sz w:val="24"/>
                <w:szCs w:val="24"/>
              </w:rPr>
            </w:pPr>
            <w:r w:rsidRPr="00145A55">
              <w:rPr>
                <w:rFonts w:ascii="Arial" w:hAnsi="Arial" w:cs="Arial"/>
                <w:sz w:val="24"/>
                <w:szCs w:val="24"/>
              </w:rPr>
              <w:t xml:space="preserve">A report setting out the </w:t>
            </w:r>
            <w:r w:rsidR="00A45C1F">
              <w:rPr>
                <w:rFonts w:ascii="Arial" w:hAnsi="Arial" w:cs="Arial"/>
                <w:sz w:val="24"/>
                <w:szCs w:val="24"/>
              </w:rPr>
              <w:t>emergency care performance</w:t>
            </w:r>
            <w:r w:rsidR="00A20F28">
              <w:rPr>
                <w:rFonts w:ascii="Arial" w:hAnsi="Arial" w:cs="Arial"/>
                <w:sz w:val="24"/>
                <w:szCs w:val="24"/>
              </w:rPr>
              <w:t xml:space="preserve"> </w:t>
            </w:r>
            <w:r w:rsidRPr="00145A55">
              <w:rPr>
                <w:rFonts w:ascii="Arial" w:hAnsi="Arial" w:cs="Arial"/>
                <w:sz w:val="24"/>
                <w:szCs w:val="24"/>
              </w:rPr>
              <w:t xml:space="preserve">was </w:t>
            </w:r>
            <w:r w:rsidRPr="00145A55">
              <w:rPr>
                <w:rFonts w:ascii="Arial" w:hAnsi="Arial" w:cs="Arial"/>
                <w:b/>
                <w:sz w:val="24"/>
                <w:szCs w:val="24"/>
              </w:rPr>
              <w:t>received.</w:t>
            </w:r>
          </w:p>
          <w:p w14:paraId="0993FA65" w14:textId="41230F5B" w:rsidR="00AF258D" w:rsidRDefault="00207B93" w:rsidP="000E49C0">
            <w:pPr>
              <w:rPr>
                <w:rFonts w:ascii="Arial" w:hAnsi="Arial" w:cs="Arial"/>
                <w:sz w:val="24"/>
                <w:szCs w:val="24"/>
              </w:rPr>
            </w:pPr>
            <w:r>
              <w:rPr>
                <w:rFonts w:ascii="Arial" w:hAnsi="Arial" w:cs="Arial"/>
                <w:sz w:val="24"/>
                <w:szCs w:val="24"/>
              </w:rPr>
              <w:t>In introducing the report</w:t>
            </w:r>
            <w:r w:rsidR="00A20F28">
              <w:rPr>
                <w:rFonts w:ascii="Arial" w:hAnsi="Arial" w:cs="Arial"/>
                <w:sz w:val="24"/>
                <w:szCs w:val="24"/>
              </w:rPr>
              <w:t>,</w:t>
            </w:r>
            <w:r>
              <w:rPr>
                <w:rFonts w:ascii="Arial" w:hAnsi="Arial" w:cs="Arial"/>
                <w:sz w:val="24"/>
                <w:szCs w:val="24"/>
              </w:rPr>
              <w:t xml:space="preserve"> </w:t>
            </w:r>
            <w:r w:rsidR="00A45C1F">
              <w:rPr>
                <w:rFonts w:ascii="Arial" w:hAnsi="Arial" w:cs="Arial"/>
                <w:sz w:val="24"/>
                <w:szCs w:val="24"/>
              </w:rPr>
              <w:t xml:space="preserve">Kate </w:t>
            </w:r>
            <w:proofErr w:type="spellStart"/>
            <w:r w:rsidR="00A45C1F">
              <w:rPr>
                <w:rFonts w:ascii="Arial" w:hAnsi="Arial" w:cs="Arial"/>
                <w:sz w:val="24"/>
                <w:szCs w:val="24"/>
              </w:rPr>
              <w:t>Hannam</w:t>
            </w:r>
            <w:proofErr w:type="spellEnd"/>
            <w:r>
              <w:rPr>
                <w:rFonts w:ascii="Arial" w:hAnsi="Arial" w:cs="Arial"/>
                <w:sz w:val="24"/>
                <w:szCs w:val="24"/>
              </w:rPr>
              <w:t xml:space="preserve"> highlighted the following points:</w:t>
            </w:r>
          </w:p>
          <w:p w14:paraId="471856B5" w14:textId="51C6D4F5" w:rsidR="0058659E" w:rsidRPr="0058659E" w:rsidRDefault="0058659E" w:rsidP="001A0151">
            <w:pPr>
              <w:pStyle w:val="ListParagraph"/>
              <w:numPr>
                <w:ilvl w:val="0"/>
                <w:numId w:val="34"/>
              </w:numPr>
              <w:rPr>
                <w:rFonts w:hAnsi="Arial" w:cs="Arial"/>
              </w:rPr>
            </w:pPr>
            <w:r w:rsidRPr="0058659E">
              <w:rPr>
                <w:rFonts w:hAnsi="Arial" w:cs="Arial"/>
              </w:rPr>
              <w:t>Tier 1 urgent &amp; emergency care standards</w:t>
            </w:r>
            <w:r>
              <w:rPr>
                <w:rFonts w:hAnsi="Arial" w:cs="Arial"/>
              </w:rPr>
              <w:t xml:space="preserve">; </w:t>
            </w:r>
            <w:r w:rsidR="002429DB">
              <w:rPr>
                <w:rFonts w:hAnsi="Arial" w:cs="Arial"/>
              </w:rPr>
              <w:t>i</w:t>
            </w:r>
            <w:r w:rsidR="001A0151" w:rsidRPr="001A0151">
              <w:rPr>
                <w:rFonts w:hAnsi="Arial" w:cs="Arial"/>
              </w:rPr>
              <w:t>n both indicators, the position remains variable and there are no step changes in performance. An improvement i</w:t>
            </w:r>
            <w:r w:rsidR="001A0151">
              <w:rPr>
                <w:rFonts w:hAnsi="Arial" w:cs="Arial"/>
              </w:rPr>
              <w:t xml:space="preserve">n ambulance handover position was noted – largely this has been driven by activities at the front door in four key areas, Admission Avoidance schemes, </w:t>
            </w:r>
            <w:r w:rsidR="001A0151" w:rsidRPr="001A0151">
              <w:rPr>
                <w:rFonts w:hAnsi="Arial" w:cs="Arial"/>
              </w:rPr>
              <w:t>Fr</w:t>
            </w:r>
            <w:r w:rsidR="001A0151">
              <w:rPr>
                <w:rFonts w:hAnsi="Arial" w:cs="Arial"/>
              </w:rPr>
              <w:t>ont door flow/</w:t>
            </w:r>
            <w:r w:rsidR="001A0151" w:rsidRPr="001A0151">
              <w:rPr>
                <w:rFonts w:hAnsi="Arial" w:cs="Arial"/>
              </w:rPr>
              <w:t>ED overcrowding</w:t>
            </w:r>
            <w:r w:rsidR="001A0151">
              <w:rPr>
                <w:rFonts w:hAnsi="Arial" w:cs="Arial"/>
              </w:rPr>
              <w:t xml:space="preserve">, </w:t>
            </w:r>
            <w:r w:rsidR="001A0151" w:rsidRPr="001A0151">
              <w:rPr>
                <w:rFonts w:hAnsi="Arial" w:cs="Arial"/>
              </w:rPr>
              <w:t>Internal flow activities to support reduced occupancy and improve flow throughout the day</w:t>
            </w:r>
            <w:r w:rsidR="001A0151">
              <w:rPr>
                <w:rFonts w:hAnsi="Arial" w:cs="Arial"/>
              </w:rPr>
              <w:t xml:space="preserve"> and </w:t>
            </w:r>
            <w:r w:rsidR="001A0151" w:rsidRPr="001A0151">
              <w:rPr>
                <w:rFonts w:hAnsi="Arial" w:cs="Arial"/>
              </w:rPr>
              <w:t>Additional Capacity</w:t>
            </w:r>
            <w:r w:rsidR="001A0151">
              <w:rPr>
                <w:rFonts w:hAnsi="Arial" w:cs="Arial"/>
              </w:rPr>
              <w:t>;</w:t>
            </w:r>
          </w:p>
          <w:p w14:paraId="5AF67B62" w14:textId="7E997A8E" w:rsidR="00DE0BBF" w:rsidRPr="00DE0BBF" w:rsidRDefault="001A0151" w:rsidP="00DE0BBF">
            <w:pPr>
              <w:pStyle w:val="ListParagraph"/>
              <w:numPr>
                <w:ilvl w:val="0"/>
                <w:numId w:val="34"/>
              </w:numPr>
              <w:rPr>
                <w:rFonts w:hAnsi="Arial" w:cs="Arial"/>
              </w:rPr>
            </w:pPr>
            <w:r w:rsidRPr="001A0151">
              <w:rPr>
                <w:rFonts w:hAnsi="Arial" w:cs="Arial"/>
              </w:rPr>
              <w:t xml:space="preserve">The clinically </w:t>
            </w:r>
            <w:proofErr w:type="spellStart"/>
            <w:r w:rsidRPr="001A0151">
              <w:rPr>
                <w:rFonts w:hAnsi="Arial" w:cs="Arial"/>
              </w:rPr>
              <w:t>optimised</w:t>
            </w:r>
            <w:proofErr w:type="spellEnd"/>
            <w:r w:rsidRPr="001A0151">
              <w:rPr>
                <w:rFonts w:hAnsi="Arial" w:cs="Arial"/>
              </w:rPr>
              <w:t xml:space="preserve"> position in the Health Board remains a key challenge with high numbers of patients occupying acute beds waiting to move to more appropriate settings to continue their care pathway or waiting for community support/placement</w:t>
            </w:r>
            <w:r w:rsidR="0021743C">
              <w:rPr>
                <w:rFonts w:hAnsi="Arial" w:cs="Arial"/>
              </w:rPr>
              <w:t>s</w:t>
            </w:r>
            <w:r w:rsidRPr="001A0151">
              <w:rPr>
                <w:rFonts w:hAnsi="Arial" w:cs="Arial"/>
              </w:rPr>
              <w:t>. There is operational focus on this patient group in all hospital sites with weekly review meetings with LA and community partners to expedite the pathways of these patients however progress is slow wit</w:t>
            </w:r>
            <w:r w:rsidR="00DE0BBF">
              <w:rPr>
                <w:rFonts w:hAnsi="Arial" w:cs="Arial"/>
              </w:rPr>
              <w:t xml:space="preserve">h capacity being the constraint; </w:t>
            </w:r>
          </w:p>
          <w:p w14:paraId="3D8ED5D2" w14:textId="09EF8474" w:rsidR="00DE0BBF" w:rsidRPr="0058659E" w:rsidRDefault="00DE0BBF" w:rsidP="00DE0BBF">
            <w:pPr>
              <w:pStyle w:val="ListParagraph"/>
              <w:numPr>
                <w:ilvl w:val="0"/>
                <w:numId w:val="34"/>
              </w:numPr>
              <w:rPr>
                <w:rFonts w:hAnsi="Arial" w:cs="Arial"/>
              </w:rPr>
            </w:pPr>
            <w:r w:rsidRPr="00DE0BBF">
              <w:rPr>
                <w:rFonts w:hAnsi="Arial" w:cs="Arial"/>
              </w:rPr>
              <w:t xml:space="preserve">With regards to actions being taken to improve the clinically </w:t>
            </w:r>
            <w:proofErr w:type="spellStart"/>
            <w:r w:rsidRPr="00DE0BBF">
              <w:rPr>
                <w:rFonts w:hAnsi="Arial" w:cs="Arial"/>
              </w:rPr>
              <w:t>optimised</w:t>
            </w:r>
            <w:proofErr w:type="spellEnd"/>
            <w:r w:rsidRPr="00DE0BBF">
              <w:rPr>
                <w:rFonts w:hAnsi="Arial" w:cs="Arial"/>
              </w:rPr>
              <w:t xml:space="preserve"> position, there are a number of work streams which are </w:t>
            </w:r>
            <w:r w:rsidRPr="00DE0BBF">
              <w:rPr>
                <w:rFonts w:hAnsi="Arial" w:cs="Arial"/>
              </w:rPr>
              <w:lastRenderedPageBreak/>
              <w:t xml:space="preserve">targeting reducing the total number of clinically </w:t>
            </w:r>
            <w:proofErr w:type="spellStart"/>
            <w:r w:rsidRPr="00DE0BBF">
              <w:rPr>
                <w:rFonts w:hAnsi="Arial" w:cs="Arial"/>
              </w:rPr>
              <w:t>optimised</w:t>
            </w:r>
            <w:proofErr w:type="spellEnd"/>
            <w:r w:rsidRPr="00DE0BBF">
              <w:rPr>
                <w:rFonts w:hAnsi="Arial" w:cs="Arial"/>
              </w:rPr>
              <w:t xml:space="preserve"> across the health</w:t>
            </w:r>
            <w:r>
              <w:rPr>
                <w:rFonts w:hAnsi="Arial" w:cs="Arial"/>
              </w:rPr>
              <w:t xml:space="preserve"> </w:t>
            </w:r>
            <w:r w:rsidRPr="00DE0BBF">
              <w:rPr>
                <w:rFonts w:hAnsi="Arial" w:cs="Arial"/>
              </w:rPr>
              <w:t xml:space="preserve">board, but also reducing more importantly the length of stay for those patients once they have been deemed clinically </w:t>
            </w:r>
            <w:proofErr w:type="spellStart"/>
            <w:r w:rsidRPr="00DE0BBF">
              <w:rPr>
                <w:rFonts w:hAnsi="Arial" w:cs="Arial"/>
              </w:rPr>
              <w:t>optimis</w:t>
            </w:r>
            <w:r>
              <w:rPr>
                <w:rFonts w:hAnsi="Arial" w:cs="Arial"/>
              </w:rPr>
              <w:t>ed</w:t>
            </w:r>
            <w:proofErr w:type="spellEnd"/>
            <w:r>
              <w:rPr>
                <w:rFonts w:hAnsi="Arial" w:cs="Arial"/>
              </w:rPr>
              <w:t xml:space="preserve">.  These work streams include, </w:t>
            </w:r>
            <w:r w:rsidRPr="00DE0BBF">
              <w:rPr>
                <w:rFonts w:hAnsi="Arial" w:cs="Arial"/>
              </w:rPr>
              <w:t xml:space="preserve">Admission avoidance and frailty </w:t>
            </w:r>
            <w:proofErr w:type="spellStart"/>
            <w:r w:rsidRPr="00DE0BBF">
              <w:rPr>
                <w:rFonts w:hAnsi="Arial" w:cs="Arial"/>
              </w:rPr>
              <w:t>programme</w:t>
            </w:r>
            <w:proofErr w:type="spellEnd"/>
            <w:r>
              <w:rPr>
                <w:rFonts w:hAnsi="Arial" w:cs="Arial"/>
              </w:rPr>
              <w:t xml:space="preserve">, </w:t>
            </w:r>
            <w:r w:rsidRPr="00DE0BBF">
              <w:rPr>
                <w:rFonts w:hAnsi="Arial" w:cs="Arial"/>
              </w:rPr>
              <w:t>Early Supported discharge</w:t>
            </w:r>
            <w:r>
              <w:rPr>
                <w:rFonts w:hAnsi="Arial" w:cs="Arial"/>
              </w:rPr>
              <w:t xml:space="preserve">, </w:t>
            </w:r>
            <w:r w:rsidRPr="00DE0BBF">
              <w:rPr>
                <w:rFonts w:hAnsi="Arial" w:cs="Arial"/>
              </w:rPr>
              <w:t>Process review</w:t>
            </w:r>
            <w:r>
              <w:rPr>
                <w:rFonts w:hAnsi="Arial" w:cs="Arial"/>
              </w:rPr>
              <w:t xml:space="preserve"> and purchase of additional capacity. </w:t>
            </w:r>
          </w:p>
          <w:p w14:paraId="326FD2E5" w14:textId="77777777" w:rsidR="008E19F4" w:rsidRPr="00145A55" w:rsidRDefault="008E19F4" w:rsidP="000E49C0">
            <w:pPr>
              <w:rPr>
                <w:rFonts w:ascii="Arial" w:hAnsi="Arial" w:cs="Arial"/>
                <w:sz w:val="24"/>
                <w:szCs w:val="24"/>
              </w:rPr>
            </w:pPr>
            <w:r w:rsidRPr="00145A55">
              <w:rPr>
                <w:rFonts w:ascii="Arial" w:hAnsi="Arial" w:cs="Arial"/>
                <w:sz w:val="24"/>
                <w:szCs w:val="24"/>
              </w:rPr>
              <w:t>In discussing the report the following points were raised:</w:t>
            </w:r>
          </w:p>
          <w:p w14:paraId="0A2F355E" w14:textId="4FAF5BCF" w:rsidR="004150C3" w:rsidRDefault="00DE0BBF" w:rsidP="00100104">
            <w:pPr>
              <w:rPr>
                <w:rFonts w:ascii="Arial" w:hAnsi="Arial" w:cs="Arial"/>
                <w:sz w:val="24"/>
                <w:szCs w:val="24"/>
              </w:rPr>
            </w:pPr>
            <w:r>
              <w:rPr>
                <w:rFonts w:ascii="Arial" w:hAnsi="Arial" w:cs="Arial"/>
                <w:sz w:val="24"/>
                <w:szCs w:val="24"/>
              </w:rPr>
              <w:t xml:space="preserve">Inese Robotham congratulated </w:t>
            </w:r>
            <w:r w:rsidR="00D253CA">
              <w:rPr>
                <w:rFonts w:ascii="Arial" w:hAnsi="Arial" w:cs="Arial"/>
                <w:sz w:val="24"/>
                <w:szCs w:val="24"/>
              </w:rPr>
              <w:t xml:space="preserve">the staff on </w:t>
            </w:r>
            <w:r>
              <w:rPr>
                <w:rFonts w:ascii="Arial" w:hAnsi="Arial" w:cs="Arial"/>
                <w:sz w:val="24"/>
                <w:szCs w:val="24"/>
              </w:rPr>
              <w:t xml:space="preserve">the sterling work which has gone into the efforts </w:t>
            </w:r>
            <w:r w:rsidR="00100104">
              <w:rPr>
                <w:rFonts w:ascii="Arial" w:hAnsi="Arial" w:cs="Arial"/>
                <w:sz w:val="24"/>
                <w:szCs w:val="24"/>
              </w:rPr>
              <w:t xml:space="preserve">to improve the position at the front door. The team at Morrison Hospital are leading the way in terms of the Welsh Ambulance Service Trust (WAST) staff review which has shown improvement in additional resources </w:t>
            </w:r>
            <w:r w:rsidR="00D253CA">
              <w:rPr>
                <w:rFonts w:ascii="Arial" w:hAnsi="Arial" w:cs="Arial"/>
                <w:sz w:val="24"/>
                <w:szCs w:val="24"/>
              </w:rPr>
              <w:t xml:space="preserve">being </w:t>
            </w:r>
            <w:r w:rsidR="00100104">
              <w:rPr>
                <w:rFonts w:ascii="Arial" w:hAnsi="Arial" w:cs="Arial"/>
                <w:sz w:val="24"/>
                <w:szCs w:val="24"/>
              </w:rPr>
              <w:t>available for the community mitigating the highest risk for patients waiting for an ambulance. The Chief Executive Officer and Chief Operating Officer continue to meet with local authorities regularly to challenge them to look for new solutions.</w:t>
            </w:r>
          </w:p>
          <w:p w14:paraId="11D3676D" w14:textId="08BA5995" w:rsidR="00D07CED" w:rsidRDefault="00D07CED" w:rsidP="00100104">
            <w:pPr>
              <w:rPr>
                <w:rFonts w:ascii="Arial" w:hAnsi="Arial" w:cs="Arial"/>
                <w:sz w:val="24"/>
                <w:szCs w:val="24"/>
              </w:rPr>
            </w:pPr>
            <w:r>
              <w:rPr>
                <w:rFonts w:ascii="Arial" w:hAnsi="Arial" w:cs="Arial"/>
                <w:sz w:val="24"/>
                <w:szCs w:val="24"/>
              </w:rPr>
              <w:t xml:space="preserve">The chair </w:t>
            </w:r>
            <w:r w:rsidR="00D253CA">
              <w:rPr>
                <w:rFonts w:ascii="Arial" w:hAnsi="Arial" w:cs="Arial"/>
                <w:sz w:val="24"/>
                <w:szCs w:val="24"/>
              </w:rPr>
              <w:t xml:space="preserve">queried </w:t>
            </w:r>
            <w:r>
              <w:rPr>
                <w:rFonts w:ascii="Arial" w:hAnsi="Arial" w:cs="Arial"/>
                <w:sz w:val="24"/>
                <w:szCs w:val="24"/>
              </w:rPr>
              <w:t>the timescales of the A</w:t>
            </w:r>
            <w:r w:rsidR="00D253CA">
              <w:rPr>
                <w:rFonts w:ascii="Arial" w:hAnsi="Arial" w:cs="Arial"/>
                <w:sz w:val="24"/>
                <w:szCs w:val="24"/>
              </w:rPr>
              <w:t xml:space="preserve">cute </w:t>
            </w:r>
            <w:r>
              <w:rPr>
                <w:rFonts w:ascii="Arial" w:hAnsi="Arial" w:cs="Arial"/>
                <w:sz w:val="24"/>
                <w:szCs w:val="24"/>
              </w:rPr>
              <w:t>S</w:t>
            </w:r>
            <w:r w:rsidR="00D253CA">
              <w:rPr>
                <w:rFonts w:ascii="Arial" w:hAnsi="Arial" w:cs="Arial"/>
                <w:sz w:val="24"/>
                <w:szCs w:val="24"/>
              </w:rPr>
              <w:t xml:space="preserve">ervice </w:t>
            </w:r>
            <w:r>
              <w:rPr>
                <w:rFonts w:ascii="Arial" w:hAnsi="Arial" w:cs="Arial"/>
                <w:sz w:val="24"/>
                <w:szCs w:val="24"/>
              </w:rPr>
              <w:t>M</w:t>
            </w:r>
            <w:r w:rsidR="00D253CA">
              <w:rPr>
                <w:rFonts w:ascii="Arial" w:hAnsi="Arial" w:cs="Arial"/>
                <w:sz w:val="24"/>
                <w:szCs w:val="24"/>
              </w:rPr>
              <w:t xml:space="preserve">edical </w:t>
            </w:r>
            <w:r>
              <w:rPr>
                <w:rFonts w:ascii="Arial" w:hAnsi="Arial" w:cs="Arial"/>
                <w:sz w:val="24"/>
                <w:szCs w:val="24"/>
              </w:rPr>
              <w:t>R</w:t>
            </w:r>
            <w:r w:rsidR="00045317">
              <w:rPr>
                <w:rFonts w:ascii="Arial" w:hAnsi="Arial" w:cs="Arial"/>
                <w:sz w:val="24"/>
                <w:szCs w:val="24"/>
              </w:rPr>
              <w:t>edesign (</w:t>
            </w:r>
            <w:r w:rsidR="00D253CA">
              <w:rPr>
                <w:rFonts w:ascii="Arial" w:hAnsi="Arial" w:cs="Arial"/>
                <w:sz w:val="24"/>
                <w:szCs w:val="24"/>
              </w:rPr>
              <w:t>ASMR)</w:t>
            </w:r>
            <w:r>
              <w:rPr>
                <w:rFonts w:ascii="Arial" w:hAnsi="Arial" w:cs="Arial"/>
                <w:sz w:val="24"/>
                <w:szCs w:val="24"/>
              </w:rPr>
              <w:t xml:space="preserve"> and from </w:t>
            </w:r>
            <w:r w:rsidR="00D253CA">
              <w:rPr>
                <w:rFonts w:ascii="Arial" w:hAnsi="Arial" w:cs="Arial"/>
                <w:sz w:val="24"/>
                <w:szCs w:val="24"/>
              </w:rPr>
              <w:t xml:space="preserve">the start </w:t>
            </w:r>
            <w:proofErr w:type="gramStart"/>
            <w:r w:rsidR="00D253CA">
              <w:rPr>
                <w:rFonts w:ascii="Arial" w:hAnsi="Arial" w:cs="Arial"/>
                <w:sz w:val="24"/>
                <w:szCs w:val="24"/>
              </w:rPr>
              <w:t xml:space="preserve">of  </w:t>
            </w:r>
            <w:r>
              <w:rPr>
                <w:rFonts w:ascii="Arial" w:hAnsi="Arial" w:cs="Arial"/>
                <w:sz w:val="24"/>
                <w:szCs w:val="24"/>
              </w:rPr>
              <w:t>implementation</w:t>
            </w:r>
            <w:proofErr w:type="gramEnd"/>
            <w:r>
              <w:rPr>
                <w:rFonts w:ascii="Arial" w:hAnsi="Arial" w:cs="Arial"/>
                <w:sz w:val="24"/>
                <w:szCs w:val="24"/>
              </w:rPr>
              <w:t xml:space="preserve"> how quickly the improvements will show. Inese advised there a two parts to the ASMR, one which is linked to the organisational change process and one which is</w:t>
            </w:r>
            <w:r w:rsidR="00D253CA">
              <w:rPr>
                <w:rFonts w:ascii="Arial" w:hAnsi="Arial" w:cs="Arial"/>
                <w:sz w:val="24"/>
                <w:szCs w:val="24"/>
              </w:rPr>
              <w:t xml:space="preserve"> not</w:t>
            </w:r>
            <w:r>
              <w:rPr>
                <w:rFonts w:ascii="Arial" w:hAnsi="Arial" w:cs="Arial"/>
                <w:sz w:val="24"/>
                <w:szCs w:val="24"/>
              </w:rPr>
              <w:t xml:space="preserve">. In terms of getting a better assessment space, this is on track and will be available August – early September 2022 so the existing services at </w:t>
            </w:r>
            <w:proofErr w:type="spellStart"/>
            <w:r>
              <w:rPr>
                <w:rFonts w:ascii="Arial" w:hAnsi="Arial" w:cs="Arial"/>
                <w:sz w:val="24"/>
                <w:szCs w:val="24"/>
              </w:rPr>
              <w:t>Morriston</w:t>
            </w:r>
            <w:proofErr w:type="spellEnd"/>
            <w:r>
              <w:rPr>
                <w:rFonts w:ascii="Arial" w:hAnsi="Arial" w:cs="Arial"/>
                <w:sz w:val="24"/>
                <w:szCs w:val="24"/>
              </w:rPr>
              <w:t xml:space="preserve"> will be able to utilise this space which should see a marginal improvement. The co-location takes place October – November 2022 and this timescale is fluid as this involves a set organisational change process and it is dependent on how smoothly it goes. The risks of delay are due to be discussed at the July Board Development session. In light of the stroke issues, the chair wondered how the </w:t>
            </w:r>
            <w:proofErr w:type="spellStart"/>
            <w:r>
              <w:rPr>
                <w:rFonts w:ascii="Arial" w:hAnsi="Arial" w:cs="Arial"/>
                <w:sz w:val="24"/>
                <w:szCs w:val="24"/>
              </w:rPr>
              <w:t>Enfys</w:t>
            </w:r>
            <w:proofErr w:type="spellEnd"/>
            <w:r>
              <w:rPr>
                <w:rFonts w:ascii="Arial" w:hAnsi="Arial" w:cs="Arial"/>
                <w:sz w:val="24"/>
                <w:szCs w:val="24"/>
              </w:rPr>
              <w:t xml:space="preserve"> unit link</w:t>
            </w:r>
            <w:r w:rsidR="00D253CA">
              <w:rPr>
                <w:rFonts w:ascii="Arial" w:hAnsi="Arial" w:cs="Arial"/>
                <w:sz w:val="24"/>
                <w:szCs w:val="24"/>
              </w:rPr>
              <w:t>s</w:t>
            </w:r>
            <w:r>
              <w:rPr>
                <w:rFonts w:ascii="Arial" w:hAnsi="Arial" w:cs="Arial"/>
                <w:sz w:val="24"/>
                <w:szCs w:val="24"/>
              </w:rPr>
              <w:t xml:space="preserve"> to the ability for patients to access stroke beds. Inese Robotham advised that it is</w:t>
            </w:r>
            <w:r w:rsidR="00D253CA">
              <w:rPr>
                <w:rFonts w:ascii="Arial" w:hAnsi="Arial" w:cs="Arial"/>
                <w:sz w:val="24"/>
                <w:szCs w:val="24"/>
              </w:rPr>
              <w:t xml:space="preserve"> not</w:t>
            </w:r>
            <w:r>
              <w:rPr>
                <w:rFonts w:ascii="Arial" w:hAnsi="Arial" w:cs="Arial"/>
                <w:sz w:val="24"/>
                <w:szCs w:val="24"/>
              </w:rPr>
              <w:t xml:space="preserve"> just </w:t>
            </w:r>
            <w:r w:rsidR="00DF5E09">
              <w:rPr>
                <w:rFonts w:ascii="Arial" w:hAnsi="Arial" w:cs="Arial"/>
                <w:sz w:val="24"/>
                <w:szCs w:val="24"/>
              </w:rPr>
              <w:t xml:space="preserve">the </w:t>
            </w:r>
            <w:proofErr w:type="spellStart"/>
            <w:r>
              <w:rPr>
                <w:rFonts w:ascii="Arial" w:hAnsi="Arial" w:cs="Arial"/>
                <w:sz w:val="24"/>
                <w:szCs w:val="24"/>
              </w:rPr>
              <w:t>Enfys</w:t>
            </w:r>
            <w:proofErr w:type="spellEnd"/>
            <w:r w:rsidR="00DF5E09">
              <w:rPr>
                <w:rFonts w:ascii="Arial" w:hAnsi="Arial" w:cs="Arial"/>
                <w:sz w:val="24"/>
                <w:szCs w:val="24"/>
              </w:rPr>
              <w:t xml:space="preserve"> unit</w:t>
            </w:r>
            <w:r>
              <w:rPr>
                <w:rFonts w:ascii="Arial" w:hAnsi="Arial" w:cs="Arial"/>
                <w:sz w:val="24"/>
                <w:szCs w:val="24"/>
              </w:rPr>
              <w:t>, it is the whole bed modelling linked to ASMR. Therefore, by giving medicine a larger funding footprint this should</w:t>
            </w:r>
            <w:r w:rsidR="00D253CA">
              <w:rPr>
                <w:rFonts w:ascii="Arial" w:hAnsi="Arial" w:cs="Arial"/>
                <w:sz w:val="24"/>
                <w:szCs w:val="24"/>
              </w:rPr>
              <w:t xml:space="preserve"> not then </w:t>
            </w:r>
            <w:r>
              <w:rPr>
                <w:rFonts w:ascii="Arial" w:hAnsi="Arial" w:cs="Arial"/>
                <w:sz w:val="24"/>
                <w:szCs w:val="24"/>
              </w:rPr>
              <w:t>encroach into</w:t>
            </w:r>
            <w:r w:rsidR="00DF5E09">
              <w:rPr>
                <w:rFonts w:ascii="Arial" w:hAnsi="Arial" w:cs="Arial"/>
                <w:sz w:val="24"/>
                <w:szCs w:val="24"/>
              </w:rPr>
              <w:t xml:space="preserve"> bed capacity in</w:t>
            </w:r>
            <w:r>
              <w:rPr>
                <w:rFonts w:ascii="Arial" w:hAnsi="Arial" w:cs="Arial"/>
                <w:sz w:val="24"/>
                <w:szCs w:val="24"/>
              </w:rPr>
              <w:t xml:space="preserve"> the stroke ward. </w:t>
            </w:r>
          </w:p>
          <w:p w14:paraId="11E0627F" w14:textId="7032E05C" w:rsidR="00136DC8" w:rsidRPr="00145A55" w:rsidRDefault="00136DC8" w:rsidP="00100104">
            <w:pPr>
              <w:rPr>
                <w:rFonts w:ascii="Arial" w:hAnsi="Arial" w:cs="Arial"/>
                <w:sz w:val="24"/>
                <w:szCs w:val="24"/>
              </w:rPr>
            </w:pPr>
            <w:r>
              <w:rPr>
                <w:rFonts w:ascii="Arial" w:hAnsi="Arial" w:cs="Arial"/>
                <w:sz w:val="24"/>
                <w:szCs w:val="24"/>
              </w:rPr>
              <w:t xml:space="preserve">The chair acknowledged the good work </w:t>
            </w:r>
            <w:r w:rsidR="00D253CA">
              <w:rPr>
                <w:rFonts w:ascii="Arial" w:hAnsi="Arial" w:cs="Arial"/>
                <w:sz w:val="24"/>
                <w:szCs w:val="24"/>
              </w:rPr>
              <w:t xml:space="preserve">that </w:t>
            </w:r>
            <w:r>
              <w:rPr>
                <w:rFonts w:ascii="Arial" w:hAnsi="Arial" w:cs="Arial"/>
                <w:sz w:val="24"/>
                <w:szCs w:val="24"/>
              </w:rPr>
              <w:t xml:space="preserve">contributed to the </w:t>
            </w:r>
            <w:r w:rsidR="00D253CA">
              <w:rPr>
                <w:rFonts w:ascii="Arial" w:hAnsi="Arial" w:cs="Arial"/>
                <w:sz w:val="24"/>
                <w:szCs w:val="24"/>
              </w:rPr>
              <w:t xml:space="preserve">current </w:t>
            </w:r>
            <w:r>
              <w:rPr>
                <w:rFonts w:ascii="Arial" w:hAnsi="Arial" w:cs="Arial"/>
                <w:sz w:val="24"/>
                <w:szCs w:val="24"/>
              </w:rPr>
              <w:t xml:space="preserve">position however, </w:t>
            </w:r>
            <w:r w:rsidR="00D253CA">
              <w:rPr>
                <w:rFonts w:ascii="Arial" w:hAnsi="Arial" w:cs="Arial"/>
                <w:sz w:val="24"/>
                <w:szCs w:val="24"/>
              </w:rPr>
              <w:t xml:space="preserve">noted that </w:t>
            </w:r>
            <w:r>
              <w:rPr>
                <w:rFonts w:ascii="Arial" w:hAnsi="Arial" w:cs="Arial"/>
                <w:sz w:val="24"/>
                <w:szCs w:val="24"/>
              </w:rPr>
              <w:t xml:space="preserve">there is still a long way to go to get where the health board should be. </w:t>
            </w:r>
          </w:p>
        </w:tc>
        <w:tc>
          <w:tcPr>
            <w:tcW w:w="13183" w:type="dxa"/>
            <w:gridSpan w:val="2"/>
            <w:tcMar>
              <w:top w:w="80" w:type="dxa"/>
              <w:left w:w="80" w:type="dxa"/>
              <w:bottom w:w="80" w:type="dxa"/>
              <w:right w:w="80" w:type="dxa"/>
            </w:tcMar>
          </w:tcPr>
          <w:p w14:paraId="682F6C9D" w14:textId="77777777" w:rsidR="004E6425" w:rsidRPr="00145A55" w:rsidRDefault="004E6425" w:rsidP="00C83D35">
            <w:pPr>
              <w:rPr>
                <w:rFonts w:ascii="Arial" w:hAnsi="Arial" w:cs="Arial"/>
                <w:b/>
                <w:sz w:val="24"/>
                <w:szCs w:val="24"/>
              </w:rPr>
            </w:pPr>
          </w:p>
        </w:tc>
      </w:tr>
      <w:tr w:rsidR="00F95508" w:rsidRPr="00145A55" w14:paraId="7465BFA0" w14:textId="77777777" w:rsidTr="008C37F4">
        <w:trPr>
          <w:trHeight w:val="301"/>
        </w:trPr>
        <w:tc>
          <w:tcPr>
            <w:tcW w:w="1704" w:type="dxa"/>
            <w:tcMar>
              <w:top w:w="80" w:type="dxa"/>
              <w:left w:w="80" w:type="dxa"/>
              <w:bottom w:w="80" w:type="dxa"/>
              <w:right w:w="80" w:type="dxa"/>
            </w:tcMar>
          </w:tcPr>
          <w:p w14:paraId="44C7AA94" w14:textId="5503DCC7" w:rsidR="00F95508" w:rsidRPr="00145A55" w:rsidRDefault="007D13BD" w:rsidP="00C83D35">
            <w:pPr>
              <w:jc w:val="both"/>
              <w:rPr>
                <w:rFonts w:ascii="Arial" w:hAnsi="Arial" w:cs="Arial"/>
                <w:b/>
                <w:sz w:val="24"/>
                <w:szCs w:val="24"/>
              </w:rPr>
            </w:pPr>
            <w:r>
              <w:rPr>
                <w:rFonts w:ascii="Arial" w:hAnsi="Arial" w:cs="Arial"/>
                <w:b/>
                <w:sz w:val="24"/>
                <w:szCs w:val="24"/>
              </w:rPr>
              <w:t>Resolved:</w:t>
            </w:r>
            <w:r w:rsidR="00F95508" w:rsidRPr="00145A55">
              <w:rPr>
                <w:rFonts w:ascii="Arial" w:hAnsi="Arial" w:cs="Arial"/>
                <w:b/>
                <w:sz w:val="24"/>
                <w:szCs w:val="24"/>
              </w:rPr>
              <w:t xml:space="preserve"> </w:t>
            </w:r>
          </w:p>
        </w:tc>
        <w:tc>
          <w:tcPr>
            <w:tcW w:w="7930" w:type="dxa"/>
            <w:tcMar>
              <w:top w:w="80" w:type="dxa"/>
              <w:left w:w="80" w:type="dxa"/>
              <w:bottom w:w="80" w:type="dxa"/>
              <w:right w:w="80" w:type="dxa"/>
            </w:tcMar>
          </w:tcPr>
          <w:p w14:paraId="448D16C6" w14:textId="6E74F529" w:rsidR="00A45C1F" w:rsidRDefault="00A45C1F" w:rsidP="00A45C1F">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rPr>
            </w:pPr>
            <w:r>
              <w:rPr>
                <w:rFonts w:hAnsi="Arial" w:cs="Arial"/>
              </w:rPr>
              <w:t xml:space="preserve">Committee members </w:t>
            </w:r>
            <w:r w:rsidRPr="00A45C1F">
              <w:rPr>
                <w:rFonts w:hAnsi="Arial" w:cs="Arial"/>
                <w:b/>
              </w:rPr>
              <w:t xml:space="preserve">noted </w:t>
            </w:r>
            <w:r>
              <w:rPr>
                <w:rFonts w:hAnsi="Arial" w:cs="Arial"/>
              </w:rPr>
              <w:t>the</w:t>
            </w:r>
            <w:r w:rsidRPr="00A45C1F">
              <w:rPr>
                <w:rFonts w:hAnsi="Arial" w:cs="Arial"/>
              </w:rPr>
              <w:t xml:space="preserve"> report and the ongoing progress towards establishing a framework for improvement within the U</w:t>
            </w:r>
            <w:r>
              <w:rPr>
                <w:rFonts w:hAnsi="Arial" w:cs="Arial"/>
              </w:rPr>
              <w:t xml:space="preserve">rgent </w:t>
            </w:r>
            <w:r w:rsidRPr="00A45C1F">
              <w:rPr>
                <w:rFonts w:hAnsi="Arial" w:cs="Arial"/>
              </w:rPr>
              <w:t>&amp;</w:t>
            </w:r>
            <w:r>
              <w:rPr>
                <w:rFonts w:hAnsi="Arial" w:cs="Arial"/>
              </w:rPr>
              <w:t xml:space="preserve"> </w:t>
            </w:r>
            <w:r w:rsidRPr="00A45C1F">
              <w:rPr>
                <w:rFonts w:hAnsi="Arial" w:cs="Arial"/>
              </w:rPr>
              <w:t>E</w:t>
            </w:r>
            <w:r>
              <w:rPr>
                <w:rFonts w:hAnsi="Arial" w:cs="Arial"/>
              </w:rPr>
              <w:t>mergency</w:t>
            </w:r>
            <w:r w:rsidRPr="00A45C1F">
              <w:rPr>
                <w:rFonts w:hAnsi="Arial" w:cs="Arial"/>
              </w:rPr>
              <w:t xml:space="preserve"> care service at the </w:t>
            </w:r>
            <w:proofErr w:type="spellStart"/>
            <w:r w:rsidRPr="00A45C1F">
              <w:rPr>
                <w:rFonts w:hAnsi="Arial" w:cs="Arial"/>
              </w:rPr>
              <w:t>Morriston</w:t>
            </w:r>
            <w:proofErr w:type="spellEnd"/>
            <w:r w:rsidRPr="00A45C1F">
              <w:rPr>
                <w:rFonts w:hAnsi="Arial" w:cs="Arial"/>
              </w:rPr>
              <w:t>;</w:t>
            </w:r>
          </w:p>
          <w:p w14:paraId="17EE2533" w14:textId="77777777" w:rsidR="00A45C1F" w:rsidRPr="00A45C1F" w:rsidRDefault="00A45C1F" w:rsidP="00A45C1F">
            <w:pPr>
              <w:pStyle w:val="ListParagraph"/>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rPr>
            </w:pPr>
          </w:p>
          <w:p w14:paraId="3AE7BDEB" w14:textId="704AB612" w:rsidR="00207B93" w:rsidRPr="00A45C1F" w:rsidRDefault="00A45C1F" w:rsidP="00A45C1F">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rPr>
            </w:pPr>
            <w:r>
              <w:rPr>
                <w:rFonts w:hAnsi="Arial" w:cs="Arial"/>
              </w:rPr>
              <w:t xml:space="preserve">Committee members </w:t>
            </w:r>
            <w:r w:rsidRPr="00A45C1F">
              <w:rPr>
                <w:rFonts w:hAnsi="Arial" w:cs="Arial"/>
                <w:b/>
              </w:rPr>
              <w:t xml:space="preserve">noted </w:t>
            </w:r>
            <w:r>
              <w:rPr>
                <w:rFonts w:hAnsi="Arial" w:cs="Arial"/>
              </w:rPr>
              <w:t>the</w:t>
            </w:r>
            <w:r w:rsidRPr="00A45C1F">
              <w:rPr>
                <w:rFonts w:hAnsi="Arial" w:cs="Arial"/>
              </w:rPr>
              <w:t xml:space="preserve"> changes in future structure and governance of the </w:t>
            </w:r>
            <w:proofErr w:type="spellStart"/>
            <w:r w:rsidRPr="00A45C1F">
              <w:rPr>
                <w:rFonts w:hAnsi="Arial" w:cs="Arial"/>
              </w:rPr>
              <w:t>programme</w:t>
            </w:r>
            <w:proofErr w:type="spellEnd"/>
            <w:r w:rsidRPr="00A45C1F">
              <w:rPr>
                <w:rFonts w:hAnsi="Arial" w:cs="Arial"/>
              </w:rPr>
              <w:t xml:space="preserve"> of work to reflect the requirements of the Welsh Governments ambition for ‘right care, right place, first </w:t>
            </w:r>
            <w:r w:rsidRPr="00A45C1F">
              <w:rPr>
                <w:rFonts w:hAnsi="Arial" w:cs="Arial"/>
              </w:rPr>
              <w:lastRenderedPageBreak/>
              <w:t xml:space="preserve">time’ to be delivered through the 6 goals </w:t>
            </w:r>
            <w:proofErr w:type="spellStart"/>
            <w:r w:rsidRPr="00A45C1F">
              <w:rPr>
                <w:rFonts w:hAnsi="Arial" w:cs="Arial"/>
              </w:rPr>
              <w:t>programme</w:t>
            </w:r>
            <w:proofErr w:type="spellEnd"/>
            <w:r w:rsidRPr="00A45C1F">
              <w:rPr>
                <w:rFonts w:hAnsi="Arial" w:cs="Arial"/>
              </w:rPr>
              <w:t xml:space="preserve"> for U</w:t>
            </w:r>
            <w:r>
              <w:rPr>
                <w:rFonts w:hAnsi="Arial" w:cs="Arial"/>
              </w:rPr>
              <w:t xml:space="preserve">rgent </w:t>
            </w:r>
            <w:r w:rsidRPr="00A45C1F">
              <w:rPr>
                <w:rFonts w:hAnsi="Arial" w:cs="Arial"/>
              </w:rPr>
              <w:t>&amp;</w:t>
            </w:r>
            <w:r>
              <w:rPr>
                <w:rFonts w:hAnsi="Arial" w:cs="Arial"/>
              </w:rPr>
              <w:t xml:space="preserve"> </w:t>
            </w:r>
            <w:r w:rsidRPr="00A45C1F">
              <w:rPr>
                <w:rFonts w:hAnsi="Arial" w:cs="Arial"/>
              </w:rPr>
              <w:t>E</w:t>
            </w:r>
            <w:r>
              <w:rPr>
                <w:rFonts w:hAnsi="Arial" w:cs="Arial"/>
              </w:rPr>
              <w:t>mergency</w:t>
            </w:r>
            <w:r w:rsidRPr="00A45C1F">
              <w:rPr>
                <w:rFonts w:hAnsi="Arial" w:cs="Arial"/>
              </w:rPr>
              <w:t xml:space="preserve"> care.</w:t>
            </w:r>
          </w:p>
        </w:tc>
        <w:tc>
          <w:tcPr>
            <w:tcW w:w="13183" w:type="dxa"/>
            <w:gridSpan w:val="2"/>
            <w:tcMar>
              <w:top w:w="80" w:type="dxa"/>
              <w:left w:w="80" w:type="dxa"/>
              <w:bottom w:w="80" w:type="dxa"/>
              <w:right w:w="80" w:type="dxa"/>
            </w:tcMar>
          </w:tcPr>
          <w:p w14:paraId="676DA527" w14:textId="77777777" w:rsidR="00F95508" w:rsidRPr="00145A55" w:rsidRDefault="00F95508" w:rsidP="00C83D35">
            <w:pPr>
              <w:rPr>
                <w:rFonts w:ascii="Arial" w:hAnsi="Arial" w:cs="Arial"/>
                <w:b/>
                <w:sz w:val="24"/>
                <w:szCs w:val="24"/>
              </w:rPr>
            </w:pPr>
          </w:p>
        </w:tc>
      </w:tr>
      <w:tr w:rsidR="00F96795" w:rsidRPr="00145A55" w14:paraId="0128703D" w14:textId="77777777" w:rsidTr="008C37F4">
        <w:trPr>
          <w:trHeight w:val="301"/>
        </w:trPr>
        <w:tc>
          <w:tcPr>
            <w:tcW w:w="1704" w:type="dxa"/>
            <w:tcMar>
              <w:top w:w="80" w:type="dxa"/>
              <w:left w:w="80" w:type="dxa"/>
              <w:bottom w:w="80" w:type="dxa"/>
              <w:right w:w="80" w:type="dxa"/>
            </w:tcMar>
          </w:tcPr>
          <w:p w14:paraId="7E7563FE" w14:textId="4ABC0004" w:rsidR="00F96795" w:rsidRPr="00145A55" w:rsidRDefault="00895470" w:rsidP="00C83D35">
            <w:pPr>
              <w:jc w:val="both"/>
              <w:rPr>
                <w:rFonts w:ascii="Arial" w:hAnsi="Arial" w:cs="Arial"/>
                <w:b/>
                <w:sz w:val="24"/>
                <w:szCs w:val="24"/>
              </w:rPr>
            </w:pPr>
            <w:r>
              <w:rPr>
                <w:rFonts w:ascii="Arial" w:hAnsi="Arial" w:cs="Arial"/>
                <w:b/>
                <w:sz w:val="24"/>
                <w:szCs w:val="24"/>
              </w:rPr>
              <w:t>88</w:t>
            </w:r>
            <w:r w:rsidR="009A2477" w:rsidRPr="00145A55">
              <w:rPr>
                <w:rFonts w:ascii="Arial" w:hAnsi="Arial" w:cs="Arial"/>
                <w:b/>
                <w:sz w:val="24"/>
                <w:szCs w:val="24"/>
              </w:rPr>
              <w:t>/22</w:t>
            </w:r>
          </w:p>
        </w:tc>
        <w:tc>
          <w:tcPr>
            <w:tcW w:w="7930" w:type="dxa"/>
            <w:tcMar>
              <w:top w:w="80" w:type="dxa"/>
              <w:left w:w="80" w:type="dxa"/>
              <w:bottom w:w="80" w:type="dxa"/>
              <w:right w:w="80" w:type="dxa"/>
            </w:tcMar>
          </w:tcPr>
          <w:p w14:paraId="788A05AD" w14:textId="3F0C1313" w:rsidR="00F96795" w:rsidRPr="00145A55" w:rsidRDefault="00EC69CA" w:rsidP="00C83D35">
            <w:pPr>
              <w:jc w:val="both"/>
              <w:rPr>
                <w:rFonts w:ascii="Arial" w:hAnsi="Arial" w:cs="Arial"/>
                <w:b/>
                <w:sz w:val="24"/>
                <w:szCs w:val="24"/>
              </w:rPr>
            </w:pPr>
            <w:r>
              <w:rPr>
                <w:rFonts w:ascii="Arial" w:hAnsi="Arial" w:cs="Arial"/>
                <w:b/>
                <w:sz w:val="24"/>
                <w:szCs w:val="24"/>
              </w:rPr>
              <w:t>MONTH TWO FINANCIAL MONITORING RETURN</w:t>
            </w:r>
            <w:r w:rsidR="0002054C" w:rsidRPr="00145A55">
              <w:rPr>
                <w:rFonts w:ascii="Arial" w:hAnsi="Arial" w:cs="Arial"/>
                <w:b/>
                <w:sz w:val="24"/>
                <w:szCs w:val="24"/>
              </w:rPr>
              <w:t xml:space="preserve"> </w:t>
            </w:r>
          </w:p>
        </w:tc>
        <w:tc>
          <w:tcPr>
            <w:tcW w:w="13183" w:type="dxa"/>
            <w:gridSpan w:val="2"/>
            <w:tcMar>
              <w:top w:w="80" w:type="dxa"/>
              <w:left w:w="80" w:type="dxa"/>
              <w:bottom w:w="80" w:type="dxa"/>
              <w:right w:w="80" w:type="dxa"/>
            </w:tcMar>
          </w:tcPr>
          <w:p w14:paraId="6208A82B" w14:textId="77777777" w:rsidR="00F96795" w:rsidRPr="00145A55" w:rsidRDefault="00F96795" w:rsidP="00C83D35">
            <w:pPr>
              <w:rPr>
                <w:rFonts w:ascii="Arial" w:hAnsi="Arial" w:cs="Arial"/>
                <w:b/>
                <w:sz w:val="24"/>
                <w:szCs w:val="24"/>
              </w:rPr>
            </w:pPr>
          </w:p>
        </w:tc>
      </w:tr>
      <w:tr w:rsidR="00F96795" w:rsidRPr="00145A55" w14:paraId="085CCDD1" w14:textId="77777777" w:rsidTr="008C37F4">
        <w:trPr>
          <w:trHeight w:val="301"/>
        </w:trPr>
        <w:tc>
          <w:tcPr>
            <w:tcW w:w="1704" w:type="dxa"/>
            <w:tcMar>
              <w:top w:w="80" w:type="dxa"/>
              <w:left w:w="80" w:type="dxa"/>
              <w:bottom w:w="80" w:type="dxa"/>
              <w:right w:w="80" w:type="dxa"/>
            </w:tcMar>
          </w:tcPr>
          <w:p w14:paraId="076675E2" w14:textId="77777777" w:rsidR="00F96795" w:rsidRPr="00145A55" w:rsidRDefault="00F96795" w:rsidP="00C83D35">
            <w:pPr>
              <w:jc w:val="both"/>
              <w:rPr>
                <w:rFonts w:ascii="Arial" w:hAnsi="Arial" w:cs="Arial"/>
                <w:b/>
                <w:sz w:val="24"/>
                <w:szCs w:val="24"/>
              </w:rPr>
            </w:pPr>
          </w:p>
        </w:tc>
        <w:tc>
          <w:tcPr>
            <w:tcW w:w="7930" w:type="dxa"/>
            <w:tcMar>
              <w:top w:w="80" w:type="dxa"/>
              <w:left w:w="80" w:type="dxa"/>
              <w:bottom w:w="80" w:type="dxa"/>
              <w:right w:w="80" w:type="dxa"/>
            </w:tcMar>
          </w:tcPr>
          <w:p w14:paraId="26CE8C23" w14:textId="0BA63D25" w:rsidR="00976EF6" w:rsidRPr="00145A55" w:rsidRDefault="009C4FA1" w:rsidP="00BE2665">
            <w:pPr>
              <w:rPr>
                <w:rFonts w:ascii="Arial" w:hAnsi="Arial" w:cs="Arial"/>
                <w:sz w:val="24"/>
                <w:szCs w:val="24"/>
              </w:rPr>
            </w:pPr>
            <w:r>
              <w:rPr>
                <w:rFonts w:ascii="Arial" w:hAnsi="Arial" w:cs="Arial"/>
                <w:sz w:val="24"/>
                <w:szCs w:val="24"/>
              </w:rPr>
              <w:t xml:space="preserve">The month two financial monitoring return was </w:t>
            </w:r>
            <w:r>
              <w:rPr>
                <w:rFonts w:ascii="Arial" w:hAnsi="Arial" w:cs="Arial"/>
                <w:b/>
                <w:sz w:val="24"/>
                <w:szCs w:val="24"/>
              </w:rPr>
              <w:t xml:space="preserve">received </w:t>
            </w:r>
            <w:r>
              <w:rPr>
                <w:rFonts w:ascii="Arial" w:hAnsi="Arial" w:cs="Arial"/>
                <w:sz w:val="24"/>
                <w:szCs w:val="24"/>
              </w:rPr>
              <w:t xml:space="preserve">and </w:t>
            </w:r>
            <w:r>
              <w:rPr>
                <w:rFonts w:ascii="Arial" w:hAnsi="Arial" w:cs="Arial"/>
                <w:b/>
                <w:sz w:val="24"/>
                <w:szCs w:val="24"/>
              </w:rPr>
              <w:t>noted.</w:t>
            </w:r>
          </w:p>
        </w:tc>
        <w:tc>
          <w:tcPr>
            <w:tcW w:w="13183" w:type="dxa"/>
            <w:gridSpan w:val="2"/>
            <w:tcMar>
              <w:top w:w="80" w:type="dxa"/>
              <w:left w:w="80" w:type="dxa"/>
              <w:bottom w:w="80" w:type="dxa"/>
              <w:right w:w="80" w:type="dxa"/>
            </w:tcMar>
          </w:tcPr>
          <w:p w14:paraId="5CE2EAF6" w14:textId="77777777" w:rsidR="00F96795" w:rsidRPr="00145A55" w:rsidRDefault="00F96795" w:rsidP="00C83D35">
            <w:pPr>
              <w:rPr>
                <w:rFonts w:ascii="Arial" w:hAnsi="Arial" w:cs="Arial"/>
                <w:b/>
                <w:sz w:val="24"/>
                <w:szCs w:val="24"/>
              </w:rPr>
            </w:pPr>
          </w:p>
        </w:tc>
      </w:tr>
      <w:tr w:rsidR="00937F00" w:rsidRPr="00145A55" w14:paraId="335F9728" w14:textId="77777777" w:rsidTr="008C37F4">
        <w:trPr>
          <w:trHeight w:val="519"/>
        </w:trPr>
        <w:tc>
          <w:tcPr>
            <w:tcW w:w="1704" w:type="dxa"/>
            <w:shd w:val="clear" w:color="auto" w:fill="auto"/>
            <w:tcMar>
              <w:top w:w="80" w:type="dxa"/>
              <w:left w:w="80" w:type="dxa"/>
              <w:bottom w:w="80" w:type="dxa"/>
              <w:right w:w="80" w:type="dxa"/>
            </w:tcMar>
          </w:tcPr>
          <w:p w14:paraId="60097B9B" w14:textId="189637A3" w:rsidR="00937F00" w:rsidRPr="00145A55" w:rsidRDefault="00895470" w:rsidP="00C83D35">
            <w:pPr>
              <w:rPr>
                <w:rFonts w:ascii="Arial" w:hAnsi="Arial" w:cs="Arial"/>
                <w:b/>
                <w:sz w:val="24"/>
                <w:szCs w:val="24"/>
              </w:rPr>
            </w:pPr>
            <w:r>
              <w:rPr>
                <w:rFonts w:ascii="Arial" w:hAnsi="Arial" w:cs="Arial"/>
                <w:b/>
                <w:sz w:val="24"/>
                <w:szCs w:val="24"/>
              </w:rPr>
              <w:t>89</w:t>
            </w:r>
            <w:r w:rsidR="009A2477" w:rsidRPr="00145A55">
              <w:rPr>
                <w:rFonts w:ascii="Arial" w:hAnsi="Arial" w:cs="Arial"/>
                <w:b/>
                <w:sz w:val="24"/>
                <w:szCs w:val="24"/>
              </w:rPr>
              <w:t>/22</w:t>
            </w:r>
          </w:p>
        </w:tc>
        <w:tc>
          <w:tcPr>
            <w:tcW w:w="7930" w:type="dxa"/>
            <w:shd w:val="clear" w:color="auto" w:fill="auto"/>
            <w:tcMar>
              <w:top w:w="80" w:type="dxa"/>
              <w:left w:w="80" w:type="dxa"/>
              <w:bottom w:w="80" w:type="dxa"/>
              <w:right w:w="80" w:type="dxa"/>
            </w:tcMar>
          </w:tcPr>
          <w:p w14:paraId="66D7D13B" w14:textId="7DABB8AD" w:rsidR="00937F00" w:rsidRPr="00145A55" w:rsidRDefault="00EC69CA" w:rsidP="00EC69CA">
            <w:pPr>
              <w:rPr>
                <w:rFonts w:ascii="Arial" w:hAnsi="Arial" w:cs="Arial"/>
                <w:b/>
                <w:sz w:val="24"/>
                <w:szCs w:val="24"/>
              </w:rPr>
            </w:pPr>
            <w:r>
              <w:rPr>
                <w:rFonts w:ascii="Arial" w:hAnsi="Arial" w:cs="Arial"/>
                <w:b/>
                <w:sz w:val="24"/>
                <w:szCs w:val="24"/>
              </w:rPr>
              <w:t>FINANCIAL REPORTING AND MONITORING FINAL INTERNAL AUDIT REPORT</w:t>
            </w:r>
          </w:p>
        </w:tc>
        <w:tc>
          <w:tcPr>
            <w:tcW w:w="13183" w:type="dxa"/>
            <w:gridSpan w:val="2"/>
            <w:shd w:val="clear" w:color="auto" w:fill="auto"/>
            <w:tcMar>
              <w:top w:w="80" w:type="dxa"/>
              <w:left w:w="80" w:type="dxa"/>
              <w:bottom w:w="80" w:type="dxa"/>
              <w:right w:w="80" w:type="dxa"/>
            </w:tcMar>
          </w:tcPr>
          <w:p w14:paraId="0082C22B" w14:textId="77777777" w:rsidR="00937F00" w:rsidRPr="00145A55" w:rsidRDefault="00937F00" w:rsidP="00C83D35">
            <w:pPr>
              <w:rPr>
                <w:rFonts w:ascii="Arial" w:hAnsi="Arial" w:cs="Arial"/>
                <w:b/>
                <w:sz w:val="24"/>
                <w:szCs w:val="24"/>
              </w:rPr>
            </w:pPr>
          </w:p>
        </w:tc>
      </w:tr>
      <w:tr w:rsidR="00937F00" w:rsidRPr="00145A55" w14:paraId="32ABE205" w14:textId="77777777" w:rsidTr="008C37F4">
        <w:trPr>
          <w:trHeight w:val="519"/>
        </w:trPr>
        <w:tc>
          <w:tcPr>
            <w:tcW w:w="1704" w:type="dxa"/>
            <w:shd w:val="clear" w:color="auto" w:fill="auto"/>
            <w:tcMar>
              <w:top w:w="80" w:type="dxa"/>
              <w:left w:w="80" w:type="dxa"/>
              <w:bottom w:w="80" w:type="dxa"/>
              <w:right w:w="80" w:type="dxa"/>
            </w:tcMar>
          </w:tcPr>
          <w:p w14:paraId="7536A176" w14:textId="77777777" w:rsidR="00937F00" w:rsidRPr="00145A55" w:rsidRDefault="00937F00" w:rsidP="00C83D35">
            <w:pPr>
              <w:rPr>
                <w:rFonts w:ascii="Arial" w:hAnsi="Arial" w:cs="Arial"/>
                <w:b/>
                <w:sz w:val="24"/>
                <w:szCs w:val="24"/>
              </w:rPr>
            </w:pPr>
          </w:p>
        </w:tc>
        <w:tc>
          <w:tcPr>
            <w:tcW w:w="7930" w:type="dxa"/>
            <w:shd w:val="clear" w:color="auto" w:fill="auto"/>
            <w:tcMar>
              <w:top w:w="80" w:type="dxa"/>
              <w:left w:w="80" w:type="dxa"/>
              <w:bottom w:w="80" w:type="dxa"/>
              <w:right w:w="80" w:type="dxa"/>
            </w:tcMar>
          </w:tcPr>
          <w:p w14:paraId="4BDD1F98" w14:textId="6CFB1085" w:rsidR="009A30DF" w:rsidRPr="00B0351C" w:rsidRDefault="00B0351C" w:rsidP="00B0351C">
            <w:pPr>
              <w:rPr>
                <w:rFonts w:hAnsi="Arial" w:cs="Arial"/>
              </w:rPr>
            </w:pPr>
            <w:r>
              <w:rPr>
                <w:rFonts w:ascii="Arial" w:hAnsi="Arial" w:cs="Arial"/>
                <w:sz w:val="24"/>
                <w:szCs w:val="24"/>
              </w:rPr>
              <w:t xml:space="preserve">The financial reporting and monitoring final audit report was </w:t>
            </w:r>
            <w:r>
              <w:rPr>
                <w:rFonts w:ascii="Arial" w:hAnsi="Arial" w:cs="Arial"/>
                <w:b/>
                <w:sz w:val="24"/>
                <w:szCs w:val="24"/>
              </w:rPr>
              <w:t xml:space="preserve">received </w:t>
            </w:r>
            <w:r>
              <w:rPr>
                <w:rFonts w:ascii="Arial" w:hAnsi="Arial" w:cs="Arial"/>
                <w:sz w:val="24"/>
                <w:szCs w:val="24"/>
              </w:rPr>
              <w:t xml:space="preserve">and </w:t>
            </w:r>
            <w:r>
              <w:rPr>
                <w:rFonts w:ascii="Arial" w:hAnsi="Arial" w:cs="Arial"/>
                <w:b/>
                <w:sz w:val="24"/>
                <w:szCs w:val="24"/>
              </w:rPr>
              <w:t>noted.</w:t>
            </w:r>
          </w:p>
        </w:tc>
        <w:tc>
          <w:tcPr>
            <w:tcW w:w="13183" w:type="dxa"/>
            <w:gridSpan w:val="2"/>
            <w:shd w:val="clear" w:color="auto" w:fill="auto"/>
            <w:tcMar>
              <w:top w:w="80" w:type="dxa"/>
              <w:left w:w="80" w:type="dxa"/>
              <w:bottom w:w="80" w:type="dxa"/>
              <w:right w:w="80" w:type="dxa"/>
            </w:tcMar>
          </w:tcPr>
          <w:p w14:paraId="7D11E5DA" w14:textId="77777777" w:rsidR="00937F00" w:rsidRPr="00145A55" w:rsidRDefault="00937F00" w:rsidP="00C83D35">
            <w:pPr>
              <w:rPr>
                <w:rFonts w:ascii="Arial" w:hAnsi="Arial" w:cs="Arial"/>
                <w:b/>
                <w:sz w:val="24"/>
                <w:szCs w:val="24"/>
              </w:rPr>
            </w:pPr>
          </w:p>
        </w:tc>
      </w:tr>
      <w:tr w:rsidR="00400B98" w:rsidRPr="00145A55" w14:paraId="6BC8010D" w14:textId="77777777" w:rsidTr="008C37F4">
        <w:trPr>
          <w:trHeight w:val="627"/>
        </w:trPr>
        <w:tc>
          <w:tcPr>
            <w:tcW w:w="1704" w:type="dxa"/>
            <w:shd w:val="clear" w:color="auto" w:fill="auto"/>
            <w:tcMar>
              <w:top w:w="80" w:type="dxa"/>
              <w:left w:w="80" w:type="dxa"/>
              <w:bottom w:w="80" w:type="dxa"/>
              <w:right w:w="80" w:type="dxa"/>
            </w:tcMar>
          </w:tcPr>
          <w:p w14:paraId="070A9D2E" w14:textId="0C957486" w:rsidR="00400B98" w:rsidRPr="00145A55" w:rsidRDefault="00895470" w:rsidP="00400B98">
            <w:pPr>
              <w:rPr>
                <w:rFonts w:ascii="Arial" w:hAnsi="Arial" w:cs="Arial"/>
                <w:b/>
                <w:sz w:val="24"/>
                <w:szCs w:val="24"/>
              </w:rPr>
            </w:pPr>
            <w:r>
              <w:rPr>
                <w:rFonts w:ascii="Arial" w:hAnsi="Arial" w:cs="Arial"/>
                <w:b/>
                <w:sz w:val="24"/>
                <w:szCs w:val="24"/>
              </w:rPr>
              <w:t>90</w:t>
            </w:r>
            <w:r w:rsidR="00400B98" w:rsidRPr="00145A55">
              <w:rPr>
                <w:rFonts w:ascii="Arial" w:hAnsi="Arial" w:cs="Arial"/>
                <w:b/>
                <w:sz w:val="24"/>
                <w:szCs w:val="24"/>
              </w:rPr>
              <w:t>/22</w:t>
            </w:r>
          </w:p>
        </w:tc>
        <w:tc>
          <w:tcPr>
            <w:tcW w:w="7930" w:type="dxa"/>
            <w:shd w:val="clear" w:color="auto" w:fill="auto"/>
            <w:tcMar>
              <w:top w:w="80" w:type="dxa"/>
              <w:left w:w="80" w:type="dxa"/>
              <w:bottom w:w="80" w:type="dxa"/>
              <w:right w:w="80" w:type="dxa"/>
            </w:tcMar>
          </w:tcPr>
          <w:p w14:paraId="3D3CAC80" w14:textId="77777777" w:rsidR="00400B98" w:rsidRPr="00145A55" w:rsidRDefault="00400B98" w:rsidP="00400B98">
            <w:pPr>
              <w:rPr>
                <w:rFonts w:ascii="Arial" w:hAnsi="Arial" w:cs="Arial"/>
                <w:b/>
                <w:sz w:val="24"/>
                <w:szCs w:val="24"/>
              </w:rPr>
            </w:pPr>
            <w:r w:rsidRPr="00145A55">
              <w:rPr>
                <w:rFonts w:ascii="Arial" w:hAnsi="Arial" w:cs="Arial"/>
                <w:b/>
                <w:sz w:val="24"/>
                <w:szCs w:val="24"/>
              </w:rPr>
              <w:t>ITEMS FOR REFERRAL TO OTHER COMMITTEES</w:t>
            </w:r>
          </w:p>
        </w:tc>
        <w:tc>
          <w:tcPr>
            <w:tcW w:w="13183" w:type="dxa"/>
            <w:gridSpan w:val="2"/>
            <w:shd w:val="clear" w:color="auto" w:fill="auto"/>
            <w:tcMar>
              <w:top w:w="80" w:type="dxa"/>
              <w:left w:w="80" w:type="dxa"/>
              <w:bottom w:w="80" w:type="dxa"/>
              <w:right w:w="80" w:type="dxa"/>
            </w:tcMar>
          </w:tcPr>
          <w:p w14:paraId="5BB28C94" w14:textId="77777777" w:rsidR="00400B98" w:rsidRPr="00145A55" w:rsidRDefault="00400B98" w:rsidP="00400B98">
            <w:pPr>
              <w:rPr>
                <w:rFonts w:ascii="Arial" w:hAnsi="Arial" w:cs="Arial"/>
                <w:b/>
                <w:sz w:val="24"/>
                <w:szCs w:val="24"/>
              </w:rPr>
            </w:pPr>
          </w:p>
        </w:tc>
      </w:tr>
      <w:tr w:rsidR="00400B98" w:rsidRPr="00145A55" w14:paraId="6F2C6704" w14:textId="77777777" w:rsidTr="008C37F4">
        <w:trPr>
          <w:trHeight w:val="205"/>
        </w:trPr>
        <w:tc>
          <w:tcPr>
            <w:tcW w:w="1704" w:type="dxa"/>
            <w:shd w:val="clear" w:color="auto" w:fill="auto"/>
            <w:tcMar>
              <w:top w:w="80" w:type="dxa"/>
              <w:left w:w="80" w:type="dxa"/>
              <w:bottom w:w="80" w:type="dxa"/>
              <w:right w:w="80" w:type="dxa"/>
            </w:tcMar>
          </w:tcPr>
          <w:p w14:paraId="72DD3027" w14:textId="77777777" w:rsidR="00400B98" w:rsidRPr="00145A55" w:rsidRDefault="00400B98" w:rsidP="00400B98">
            <w:pPr>
              <w:rPr>
                <w:rFonts w:ascii="Arial" w:hAnsi="Arial" w:cs="Arial"/>
                <w:sz w:val="24"/>
                <w:szCs w:val="24"/>
              </w:rPr>
            </w:pPr>
          </w:p>
        </w:tc>
        <w:tc>
          <w:tcPr>
            <w:tcW w:w="7930" w:type="dxa"/>
            <w:shd w:val="clear" w:color="auto" w:fill="auto"/>
            <w:tcMar>
              <w:top w:w="80" w:type="dxa"/>
              <w:left w:w="80" w:type="dxa"/>
              <w:bottom w:w="80" w:type="dxa"/>
              <w:right w:w="80" w:type="dxa"/>
            </w:tcMar>
          </w:tcPr>
          <w:p w14:paraId="2A8D3FAE" w14:textId="754EDA82" w:rsidR="00400B98" w:rsidRPr="00145A55" w:rsidRDefault="00400B98" w:rsidP="00400B98">
            <w:pPr>
              <w:rPr>
                <w:rFonts w:ascii="Arial" w:hAnsi="Arial" w:cs="Arial"/>
                <w:sz w:val="24"/>
                <w:szCs w:val="24"/>
              </w:rPr>
            </w:pPr>
            <w:r>
              <w:rPr>
                <w:rFonts w:ascii="Arial" w:hAnsi="Arial" w:cs="Arial"/>
                <w:sz w:val="24"/>
                <w:szCs w:val="24"/>
              </w:rPr>
              <w:t xml:space="preserve">There were no items referred to other committees. </w:t>
            </w:r>
          </w:p>
        </w:tc>
        <w:tc>
          <w:tcPr>
            <w:tcW w:w="13183" w:type="dxa"/>
            <w:gridSpan w:val="2"/>
            <w:shd w:val="clear" w:color="auto" w:fill="auto"/>
            <w:tcMar>
              <w:top w:w="80" w:type="dxa"/>
              <w:left w:w="80" w:type="dxa"/>
              <w:bottom w:w="80" w:type="dxa"/>
              <w:right w:w="80" w:type="dxa"/>
            </w:tcMar>
          </w:tcPr>
          <w:p w14:paraId="07D0C544" w14:textId="77777777" w:rsidR="00400B98" w:rsidRPr="00145A55" w:rsidRDefault="00400B98" w:rsidP="00400B98">
            <w:pPr>
              <w:rPr>
                <w:rFonts w:ascii="Arial" w:hAnsi="Arial" w:cs="Arial"/>
                <w:b/>
                <w:sz w:val="24"/>
                <w:szCs w:val="24"/>
              </w:rPr>
            </w:pPr>
          </w:p>
        </w:tc>
      </w:tr>
      <w:tr w:rsidR="00400B98" w:rsidRPr="00145A55" w14:paraId="5D0CE467" w14:textId="77777777" w:rsidTr="008C37F4">
        <w:trPr>
          <w:trHeight w:val="627"/>
        </w:trPr>
        <w:tc>
          <w:tcPr>
            <w:tcW w:w="1704" w:type="dxa"/>
            <w:shd w:val="clear" w:color="auto" w:fill="auto"/>
            <w:tcMar>
              <w:top w:w="80" w:type="dxa"/>
              <w:left w:w="80" w:type="dxa"/>
              <w:bottom w:w="80" w:type="dxa"/>
              <w:right w:w="80" w:type="dxa"/>
            </w:tcMar>
          </w:tcPr>
          <w:p w14:paraId="1578EFD4" w14:textId="048BBCE1" w:rsidR="00400B98" w:rsidRPr="00145A55" w:rsidRDefault="00895470" w:rsidP="00400B98">
            <w:pPr>
              <w:rPr>
                <w:rFonts w:ascii="Arial" w:hAnsi="Arial" w:cs="Arial"/>
                <w:b/>
                <w:sz w:val="24"/>
                <w:szCs w:val="24"/>
              </w:rPr>
            </w:pPr>
            <w:r>
              <w:rPr>
                <w:rFonts w:ascii="Arial" w:hAnsi="Arial" w:cs="Arial"/>
                <w:b/>
                <w:sz w:val="24"/>
                <w:szCs w:val="24"/>
              </w:rPr>
              <w:t>91</w:t>
            </w:r>
            <w:r w:rsidR="00400B98" w:rsidRPr="00E60CB1">
              <w:rPr>
                <w:rFonts w:ascii="Arial" w:hAnsi="Arial" w:cs="Arial"/>
                <w:b/>
                <w:sz w:val="24"/>
                <w:szCs w:val="24"/>
              </w:rPr>
              <w:t>/22</w:t>
            </w:r>
          </w:p>
        </w:tc>
        <w:tc>
          <w:tcPr>
            <w:tcW w:w="7930" w:type="dxa"/>
            <w:shd w:val="clear" w:color="auto" w:fill="auto"/>
            <w:tcMar>
              <w:top w:w="80" w:type="dxa"/>
              <w:left w:w="80" w:type="dxa"/>
              <w:bottom w:w="80" w:type="dxa"/>
              <w:right w:w="80" w:type="dxa"/>
            </w:tcMar>
          </w:tcPr>
          <w:p w14:paraId="5B9556BB" w14:textId="77777777" w:rsidR="00400B98" w:rsidRPr="00145A55" w:rsidRDefault="00400B98" w:rsidP="00400B98">
            <w:pPr>
              <w:rPr>
                <w:rFonts w:ascii="Arial" w:hAnsi="Arial" w:cs="Arial"/>
                <w:b/>
                <w:sz w:val="24"/>
                <w:szCs w:val="24"/>
              </w:rPr>
            </w:pPr>
            <w:r w:rsidRPr="00145A55">
              <w:rPr>
                <w:rFonts w:ascii="Arial" w:hAnsi="Arial" w:cs="Arial"/>
                <w:b/>
                <w:sz w:val="24"/>
                <w:szCs w:val="24"/>
              </w:rPr>
              <w:t>ANY OTHER BUSINESS</w:t>
            </w:r>
          </w:p>
        </w:tc>
        <w:tc>
          <w:tcPr>
            <w:tcW w:w="13183" w:type="dxa"/>
            <w:gridSpan w:val="2"/>
            <w:shd w:val="clear" w:color="auto" w:fill="auto"/>
            <w:tcMar>
              <w:top w:w="80" w:type="dxa"/>
              <w:left w:w="80" w:type="dxa"/>
              <w:bottom w:w="80" w:type="dxa"/>
              <w:right w:w="80" w:type="dxa"/>
            </w:tcMar>
          </w:tcPr>
          <w:p w14:paraId="0B2D1F0D" w14:textId="77777777" w:rsidR="00400B98" w:rsidRPr="00145A55" w:rsidRDefault="00400B98" w:rsidP="00400B98">
            <w:pPr>
              <w:ind w:right="4192"/>
              <w:rPr>
                <w:rFonts w:ascii="Arial" w:hAnsi="Arial" w:cs="Arial"/>
                <w:b/>
                <w:sz w:val="24"/>
                <w:szCs w:val="24"/>
              </w:rPr>
            </w:pPr>
          </w:p>
        </w:tc>
      </w:tr>
      <w:tr w:rsidR="00400B98" w:rsidRPr="00145A55" w14:paraId="295C5EB8" w14:textId="77777777" w:rsidTr="008C37F4">
        <w:trPr>
          <w:trHeight w:val="455"/>
        </w:trPr>
        <w:tc>
          <w:tcPr>
            <w:tcW w:w="1704" w:type="dxa"/>
            <w:shd w:val="clear" w:color="auto" w:fill="auto"/>
            <w:tcMar>
              <w:top w:w="80" w:type="dxa"/>
              <w:left w:w="80" w:type="dxa"/>
              <w:bottom w:w="80" w:type="dxa"/>
              <w:right w:w="80" w:type="dxa"/>
            </w:tcMar>
          </w:tcPr>
          <w:p w14:paraId="52A3237A" w14:textId="77777777" w:rsidR="00400B98" w:rsidRPr="00145A55" w:rsidRDefault="00400B98" w:rsidP="00400B98">
            <w:pPr>
              <w:rPr>
                <w:rFonts w:ascii="Arial" w:hAnsi="Arial" w:cs="Arial"/>
                <w:b/>
                <w:sz w:val="24"/>
                <w:szCs w:val="24"/>
              </w:rPr>
            </w:pPr>
          </w:p>
        </w:tc>
        <w:tc>
          <w:tcPr>
            <w:tcW w:w="7930" w:type="dxa"/>
            <w:shd w:val="clear" w:color="auto" w:fill="auto"/>
            <w:tcMar>
              <w:top w:w="80" w:type="dxa"/>
              <w:left w:w="80" w:type="dxa"/>
              <w:bottom w:w="80" w:type="dxa"/>
              <w:right w:w="80" w:type="dxa"/>
            </w:tcMar>
          </w:tcPr>
          <w:p w14:paraId="5794D3EA" w14:textId="22D6B23D" w:rsidR="00400B98" w:rsidRPr="00145A55" w:rsidRDefault="004F7C67" w:rsidP="00400B98">
            <w:pPr>
              <w:rPr>
                <w:rFonts w:ascii="Arial" w:hAnsi="Arial" w:cs="Arial"/>
                <w:sz w:val="24"/>
                <w:szCs w:val="24"/>
              </w:rPr>
            </w:pPr>
            <w:r>
              <w:rPr>
                <w:rFonts w:ascii="Arial" w:hAnsi="Arial" w:cs="Arial"/>
                <w:sz w:val="24"/>
                <w:szCs w:val="24"/>
              </w:rPr>
              <w:t xml:space="preserve">There was no further business and the meeting was closed. </w:t>
            </w:r>
          </w:p>
        </w:tc>
        <w:tc>
          <w:tcPr>
            <w:tcW w:w="13183" w:type="dxa"/>
            <w:gridSpan w:val="2"/>
            <w:shd w:val="clear" w:color="auto" w:fill="auto"/>
            <w:tcMar>
              <w:top w:w="80" w:type="dxa"/>
              <w:left w:w="80" w:type="dxa"/>
              <w:bottom w:w="80" w:type="dxa"/>
              <w:right w:w="80" w:type="dxa"/>
            </w:tcMar>
          </w:tcPr>
          <w:p w14:paraId="039294A0" w14:textId="77777777" w:rsidR="00400B98" w:rsidRPr="00145A55" w:rsidRDefault="00400B98" w:rsidP="00400B98">
            <w:pPr>
              <w:rPr>
                <w:rFonts w:ascii="Arial" w:hAnsi="Arial" w:cs="Arial"/>
                <w:b/>
                <w:sz w:val="24"/>
                <w:szCs w:val="24"/>
              </w:rPr>
            </w:pPr>
          </w:p>
        </w:tc>
      </w:tr>
      <w:tr w:rsidR="00400B98" w:rsidRPr="00E60CB1" w14:paraId="006E0271"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57AA9335" w14:textId="403E5AF8" w:rsidR="00400B98" w:rsidRPr="00E60CB1" w:rsidRDefault="00895470" w:rsidP="00400B98">
            <w:pPr>
              <w:rPr>
                <w:rFonts w:ascii="Arial" w:hAnsi="Arial" w:cs="Arial"/>
                <w:b/>
                <w:sz w:val="24"/>
                <w:szCs w:val="24"/>
              </w:rPr>
            </w:pPr>
            <w:r>
              <w:rPr>
                <w:rFonts w:ascii="Arial" w:hAnsi="Arial" w:cs="Arial"/>
                <w:b/>
                <w:sz w:val="24"/>
                <w:szCs w:val="24"/>
              </w:rPr>
              <w:t>92</w:t>
            </w:r>
            <w:r w:rsidR="00400B98">
              <w:rPr>
                <w:rFonts w:ascii="Arial" w:hAnsi="Arial" w:cs="Arial"/>
                <w:b/>
                <w:sz w:val="24"/>
                <w:szCs w:val="24"/>
              </w:rPr>
              <w:t>/22</w:t>
            </w:r>
          </w:p>
        </w:tc>
        <w:tc>
          <w:tcPr>
            <w:tcW w:w="7930" w:type="dxa"/>
            <w:shd w:val="clear" w:color="auto" w:fill="auto"/>
            <w:tcMar>
              <w:top w:w="80" w:type="dxa"/>
              <w:left w:w="80" w:type="dxa"/>
              <w:bottom w:w="80" w:type="dxa"/>
              <w:right w:w="80" w:type="dxa"/>
            </w:tcMar>
          </w:tcPr>
          <w:p w14:paraId="45DE3457" w14:textId="77777777" w:rsidR="00400B98" w:rsidRPr="00E60CB1" w:rsidRDefault="00400B98" w:rsidP="00400B98">
            <w:pPr>
              <w:rPr>
                <w:rFonts w:ascii="Arial" w:hAnsi="Arial" w:cs="Arial"/>
                <w:b/>
                <w:sz w:val="24"/>
                <w:szCs w:val="24"/>
              </w:rPr>
            </w:pPr>
            <w:r w:rsidRPr="00E60CB1">
              <w:rPr>
                <w:rFonts w:ascii="Arial" w:hAnsi="Arial" w:cs="Arial"/>
                <w:b/>
                <w:sz w:val="24"/>
                <w:szCs w:val="24"/>
              </w:rPr>
              <w:t>DATE OF NEXT MEETING</w:t>
            </w:r>
          </w:p>
        </w:tc>
        <w:tc>
          <w:tcPr>
            <w:tcW w:w="1990" w:type="dxa"/>
            <w:shd w:val="clear" w:color="auto" w:fill="auto"/>
            <w:tcMar>
              <w:top w:w="80" w:type="dxa"/>
              <w:left w:w="80" w:type="dxa"/>
              <w:bottom w:w="80" w:type="dxa"/>
              <w:right w:w="80" w:type="dxa"/>
            </w:tcMar>
          </w:tcPr>
          <w:p w14:paraId="788AD082" w14:textId="77777777" w:rsidR="00400B98" w:rsidRPr="00E60CB1" w:rsidRDefault="00400B98" w:rsidP="00400B98">
            <w:pPr>
              <w:spacing w:before="0" w:after="0"/>
              <w:rPr>
                <w:rFonts w:ascii="Arial" w:hAnsi="Arial" w:cs="Arial"/>
                <w:sz w:val="24"/>
                <w:szCs w:val="24"/>
              </w:rPr>
            </w:pPr>
          </w:p>
        </w:tc>
      </w:tr>
      <w:tr w:rsidR="00400B98" w:rsidRPr="00137AE3" w14:paraId="1F257D9D"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400B98" w:rsidRPr="00E60CB1" w:rsidRDefault="00400B98" w:rsidP="00400B98">
            <w:pPr>
              <w:rPr>
                <w:rFonts w:ascii="Arial" w:hAnsi="Arial" w:cs="Arial"/>
                <w:sz w:val="24"/>
                <w:szCs w:val="24"/>
              </w:rPr>
            </w:pPr>
          </w:p>
        </w:tc>
        <w:tc>
          <w:tcPr>
            <w:tcW w:w="7930" w:type="dxa"/>
            <w:shd w:val="clear" w:color="auto" w:fill="auto"/>
            <w:tcMar>
              <w:top w:w="80" w:type="dxa"/>
              <w:left w:w="80" w:type="dxa"/>
              <w:bottom w:w="80" w:type="dxa"/>
              <w:right w:w="80" w:type="dxa"/>
            </w:tcMar>
          </w:tcPr>
          <w:p w14:paraId="66BEF93B" w14:textId="37E90CF6" w:rsidR="00400B98" w:rsidRPr="009B4A1E" w:rsidRDefault="00400B98" w:rsidP="009C4FA1">
            <w:pPr>
              <w:rPr>
                <w:rFonts w:ascii="Arial" w:hAnsi="Arial" w:cs="Arial"/>
                <w:b/>
                <w:sz w:val="24"/>
                <w:szCs w:val="24"/>
                <w:vertAlign w:val="superscript"/>
              </w:rPr>
            </w:pPr>
            <w:r w:rsidRPr="00E60CB1">
              <w:rPr>
                <w:rFonts w:ascii="Arial" w:hAnsi="Arial" w:cs="Arial"/>
                <w:sz w:val="24"/>
                <w:szCs w:val="24"/>
              </w:rPr>
              <w:t xml:space="preserve">The next scheduled meeting is </w:t>
            </w:r>
            <w:r w:rsidR="009C4FA1">
              <w:rPr>
                <w:rFonts w:ascii="Arial" w:hAnsi="Arial" w:cs="Arial"/>
                <w:b/>
                <w:sz w:val="24"/>
                <w:szCs w:val="24"/>
              </w:rPr>
              <w:t>Tuesday, 26</w:t>
            </w:r>
            <w:r w:rsidR="009C4FA1" w:rsidRPr="009C4FA1">
              <w:rPr>
                <w:rFonts w:ascii="Arial" w:hAnsi="Arial" w:cs="Arial"/>
                <w:b/>
                <w:sz w:val="24"/>
                <w:szCs w:val="24"/>
                <w:vertAlign w:val="superscript"/>
              </w:rPr>
              <w:t>th</w:t>
            </w:r>
            <w:r w:rsidR="009C4FA1">
              <w:rPr>
                <w:rFonts w:ascii="Arial" w:hAnsi="Arial" w:cs="Arial"/>
                <w:b/>
                <w:sz w:val="24"/>
                <w:szCs w:val="24"/>
              </w:rPr>
              <w:t xml:space="preserve"> July 2022.</w:t>
            </w:r>
          </w:p>
        </w:tc>
        <w:tc>
          <w:tcPr>
            <w:tcW w:w="1990" w:type="dxa"/>
            <w:shd w:val="clear" w:color="auto" w:fill="auto"/>
            <w:tcMar>
              <w:top w:w="80" w:type="dxa"/>
              <w:left w:w="80" w:type="dxa"/>
              <w:bottom w:w="80" w:type="dxa"/>
              <w:right w:w="80" w:type="dxa"/>
            </w:tcMar>
          </w:tcPr>
          <w:p w14:paraId="476C41CF" w14:textId="77777777" w:rsidR="00400B98" w:rsidRPr="009B4A1E" w:rsidRDefault="00400B98" w:rsidP="00400B98">
            <w:pPr>
              <w:rPr>
                <w:rFonts w:ascii="Arial" w:hAnsi="Arial" w:cs="Arial"/>
                <w:color w:val="92D050"/>
                <w:sz w:val="24"/>
                <w:szCs w:val="24"/>
              </w:rPr>
            </w:pPr>
          </w:p>
        </w:tc>
      </w:tr>
    </w:tbl>
    <w:p w14:paraId="7C50BA96" w14:textId="77777777" w:rsidR="004B2CF2" w:rsidRPr="001177A9" w:rsidRDefault="004B2CF2" w:rsidP="009A5120">
      <w:pPr>
        <w:tabs>
          <w:tab w:val="left" w:pos="6420"/>
        </w:tabs>
        <w:rPr>
          <w:lang w:eastAsia="en-GB"/>
        </w:rPr>
      </w:pPr>
    </w:p>
    <w:sectPr w:rsidR="004B2CF2" w:rsidRPr="001177A9"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B55533" w14:textId="77777777" w:rsidR="00DE61C2" w:rsidRDefault="00DE61C2" w:rsidP="00DE2CEF">
      <w:r>
        <w:separator/>
      </w:r>
    </w:p>
  </w:endnote>
  <w:endnote w:type="continuationSeparator" w:id="0">
    <w:p w14:paraId="6EDD87C9" w14:textId="77777777" w:rsidR="00DE61C2" w:rsidRDefault="00DE61C2" w:rsidP="00DE2CEF">
      <w:r>
        <w:continuationSeparator/>
      </w:r>
    </w:p>
  </w:endnote>
  <w:endnote w:type="continuationNotice" w:id="1">
    <w:p w14:paraId="323E5B18" w14:textId="77777777" w:rsidR="00DE61C2" w:rsidRDefault="00DE61C2">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4E"/>
    <w:family w:val="auto"/>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47D4AE5A" w:rsidR="00DE61C2" w:rsidRDefault="00DE61C2">
        <w:pPr>
          <w:pStyle w:val="Footer"/>
          <w:pBdr>
            <w:top w:val="single" w:sz="4" w:space="1" w:color="D9D9D9" w:themeColor="background1" w:themeShade="D9"/>
          </w:pBdr>
          <w:jc w:val="right"/>
        </w:pPr>
        <w:r>
          <w:fldChar w:fldCharType="begin"/>
        </w:r>
        <w:r>
          <w:instrText xml:space="preserve"> PAGE   \* MERGEFORMAT </w:instrText>
        </w:r>
        <w:r>
          <w:fldChar w:fldCharType="separate"/>
        </w:r>
        <w:r w:rsidR="00960A3E">
          <w:rPr>
            <w:noProof/>
          </w:rPr>
          <w:t>11</w:t>
        </w:r>
        <w:r>
          <w:rPr>
            <w:noProof/>
          </w:rPr>
          <w:fldChar w:fldCharType="end"/>
        </w:r>
        <w:r>
          <w:t xml:space="preserve"> | </w:t>
        </w:r>
        <w:r>
          <w:rPr>
            <w:color w:val="7F7F7F" w:themeColor="background1" w:themeShade="7F"/>
            <w:spacing w:val="60"/>
          </w:rPr>
          <w:t>Page</w:t>
        </w:r>
      </w:p>
    </w:sdtContent>
  </w:sdt>
  <w:p w14:paraId="186F880A" w14:textId="77777777" w:rsidR="00DE61C2" w:rsidRDefault="00DE61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7284EB" w14:textId="77777777" w:rsidR="00DE61C2" w:rsidRDefault="00DE61C2" w:rsidP="00DE2CEF">
      <w:r>
        <w:separator/>
      </w:r>
    </w:p>
  </w:footnote>
  <w:footnote w:type="continuationSeparator" w:id="0">
    <w:p w14:paraId="410C7C28" w14:textId="77777777" w:rsidR="00DE61C2" w:rsidRDefault="00DE61C2" w:rsidP="00DE2CEF">
      <w:r>
        <w:continuationSeparator/>
      </w:r>
    </w:p>
  </w:footnote>
  <w:footnote w:type="continuationNotice" w:id="1">
    <w:p w14:paraId="0B2084E7" w14:textId="77777777" w:rsidR="00DE61C2" w:rsidRDefault="00DE61C2">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DE61C2" w:rsidRDefault="00DE61C2"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0FF96D90"/>
    <w:multiLevelType w:val="hybridMultilevel"/>
    <w:tmpl w:val="04DE1F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3025E9D"/>
    <w:multiLevelType w:val="hybridMultilevel"/>
    <w:tmpl w:val="F8544C50"/>
    <w:lvl w:ilvl="0" w:tplc="915AC66E">
      <w:start w:val="19"/>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9F771E"/>
    <w:multiLevelType w:val="hybridMultilevel"/>
    <w:tmpl w:val="1CDA4BE2"/>
    <w:lvl w:ilvl="0" w:tplc="E1669CDE">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9AE6A8B"/>
    <w:multiLevelType w:val="hybridMultilevel"/>
    <w:tmpl w:val="714C0782"/>
    <w:lvl w:ilvl="0" w:tplc="16DC5D3A">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4A1760B"/>
    <w:multiLevelType w:val="hybridMultilevel"/>
    <w:tmpl w:val="DEEA4B1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8253E9C"/>
    <w:multiLevelType w:val="hybridMultilevel"/>
    <w:tmpl w:val="CE58C332"/>
    <w:lvl w:ilvl="0" w:tplc="1786B21E">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66776D"/>
    <w:multiLevelType w:val="hybridMultilevel"/>
    <w:tmpl w:val="AD4006D0"/>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3CB6444E"/>
    <w:multiLevelType w:val="hybridMultilevel"/>
    <w:tmpl w:val="DB609176"/>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D12007"/>
    <w:multiLevelType w:val="hybridMultilevel"/>
    <w:tmpl w:val="3C8E9026"/>
    <w:lvl w:ilvl="0" w:tplc="FFFFFFFF">
      <w:start w:val="1"/>
      <w:numFmt w:val="bullet"/>
      <w:lvlText w:val=""/>
      <w:lvlJc w:val="left"/>
      <w:pPr>
        <w:ind w:left="720" w:hanging="360"/>
      </w:pPr>
      <w:rPr>
        <w:rFonts w:ascii="Symbol" w:hAnsi="Symbol" w:hint="default"/>
        <w:color w:val="000000" w:themeColor="text1"/>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F3444E"/>
    <w:multiLevelType w:val="hybridMultilevel"/>
    <w:tmpl w:val="3FBC8B1E"/>
    <w:lvl w:ilvl="0" w:tplc="E1669CDE">
      <w:start w:val="2"/>
      <w:numFmt w:val="bullet"/>
      <w:lvlText w:val="-"/>
      <w:lvlJc w:val="left"/>
      <w:pPr>
        <w:ind w:left="720" w:hanging="360"/>
      </w:pPr>
      <w:rPr>
        <w:rFonts w:ascii="Calibri" w:eastAsia="Times New Roman" w:hAnsi="Calibri"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17A2E71"/>
    <w:multiLevelType w:val="hybridMultilevel"/>
    <w:tmpl w:val="07083E40"/>
    <w:lvl w:ilvl="0" w:tplc="E1669CDE">
      <w:start w:val="2"/>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7178E1"/>
    <w:multiLevelType w:val="hybridMultilevel"/>
    <w:tmpl w:val="CAE69830"/>
    <w:lvl w:ilvl="0" w:tplc="CF42A468">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7F484C"/>
    <w:multiLevelType w:val="hybridMultilevel"/>
    <w:tmpl w:val="A08A3F9A"/>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4BE557CB"/>
    <w:multiLevelType w:val="hybridMultilevel"/>
    <w:tmpl w:val="B1F475D4"/>
    <w:lvl w:ilvl="0" w:tplc="16DC5D3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3C6982"/>
    <w:multiLevelType w:val="hybridMultilevel"/>
    <w:tmpl w:val="B172DDDE"/>
    <w:lvl w:ilvl="0" w:tplc="39EEDE5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8C82F0B"/>
    <w:multiLevelType w:val="hybridMultilevel"/>
    <w:tmpl w:val="E3A863C8"/>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590179B"/>
    <w:multiLevelType w:val="hybridMultilevel"/>
    <w:tmpl w:val="ABF43D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D718F8"/>
    <w:multiLevelType w:val="hybridMultilevel"/>
    <w:tmpl w:val="AF166808"/>
    <w:lvl w:ilvl="0" w:tplc="FF109E6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8916AD"/>
    <w:multiLevelType w:val="hybridMultilevel"/>
    <w:tmpl w:val="522E4704"/>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C8667EE"/>
    <w:multiLevelType w:val="hybridMultilevel"/>
    <w:tmpl w:val="4EA6C4B6"/>
    <w:lvl w:ilvl="0" w:tplc="FC8E87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7"/>
  </w:num>
  <w:num w:numId="2">
    <w:abstractNumId w:val="33"/>
  </w:num>
  <w:num w:numId="3">
    <w:abstractNumId w:val="0"/>
  </w:num>
  <w:num w:numId="4">
    <w:abstractNumId w:val="26"/>
  </w:num>
  <w:num w:numId="5">
    <w:abstractNumId w:val="13"/>
  </w:num>
  <w:num w:numId="6">
    <w:abstractNumId w:val="29"/>
  </w:num>
  <w:num w:numId="7">
    <w:abstractNumId w:val="28"/>
  </w:num>
  <w:num w:numId="8">
    <w:abstractNumId w:val="25"/>
  </w:num>
  <w:num w:numId="9">
    <w:abstractNumId w:val="3"/>
  </w:num>
  <w:num w:numId="10">
    <w:abstractNumId w:val="8"/>
  </w:num>
  <w:num w:numId="11">
    <w:abstractNumId w:val="6"/>
  </w:num>
  <w:num w:numId="12">
    <w:abstractNumId w:val="36"/>
  </w:num>
  <w:num w:numId="13">
    <w:abstractNumId w:val="35"/>
  </w:num>
  <w:num w:numId="14">
    <w:abstractNumId w:val="37"/>
  </w:num>
  <w:num w:numId="15">
    <w:abstractNumId w:val="21"/>
  </w:num>
  <w:num w:numId="16">
    <w:abstractNumId w:val="10"/>
  </w:num>
  <w:num w:numId="17">
    <w:abstractNumId w:val="24"/>
  </w:num>
  <w:num w:numId="18">
    <w:abstractNumId w:val="2"/>
  </w:num>
  <w:num w:numId="19">
    <w:abstractNumId w:val="34"/>
  </w:num>
  <w:num w:numId="20">
    <w:abstractNumId w:val="7"/>
  </w:num>
  <w:num w:numId="21">
    <w:abstractNumId w:val="23"/>
  </w:num>
  <w:num w:numId="22">
    <w:abstractNumId w:val="14"/>
  </w:num>
  <w:num w:numId="23">
    <w:abstractNumId w:val="31"/>
  </w:num>
  <w:num w:numId="24">
    <w:abstractNumId w:val="12"/>
  </w:num>
  <w:num w:numId="25">
    <w:abstractNumId w:val="20"/>
  </w:num>
  <w:num w:numId="26">
    <w:abstractNumId w:val="32"/>
  </w:num>
  <w:num w:numId="27">
    <w:abstractNumId w:val="22"/>
  </w:num>
  <w:num w:numId="28">
    <w:abstractNumId w:val="4"/>
  </w:num>
  <w:num w:numId="29">
    <w:abstractNumId w:val="9"/>
  </w:num>
  <w:num w:numId="30">
    <w:abstractNumId w:val="30"/>
  </w:num>
  <w:num w:numId="31">
    <w:abstractNumId w:val="1"/>
  </w:num>
  <w:num w:numId="32">
    <w:abstractNumId w:val="38"/>
  </w:num>
  <w:num w:numId="33">
    <w:abstractNumId w:val="18"/>
  </w:num>
  <w:num w:numId="34">
    <w:abstractNumId w:val="16"/>
  </w:num>
  <w:num w:numId="35">
    <w:abstractNumId w:val="15"/>
  </w:num>
  <w:num w:numId="36">
    <w:abstractNumId w:val="5"/>
  </w:num>
  <w:num w:numId="37">
    <w:abstractNumId w:val="27"/>
  </w:num>
  <w:num w:numId="38">
    <w:abstractNumId w:val="11"/>
  </w:num>
  <w:num w:numId="39">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61EB"/>
    <w:rsid w:val="000372DF"/>
    <w:rsid w:val="00037B1B"/>
    <w:rsid w:val="000402B8"/>
    <w:rsid w:val="0004075F"/>
    <w:rsid w:val="000412D2"/>
    <w:rsid w:val="000417BE"/>
    <w:rsid w:val="00041B08"/>
    <w:rsid w:val="00041BB0"/>
    <w:rsid w:val="0004231E"/>
    <w:rsid w:val="00042457"/>
    <w:rsid w:val="00042492"/>
    <w:rsid w:val="00042803"/>
    <w:rsid w:val="00042D7F"/>
    <w:rsid w:val="00043E6E"/>
    <w:rsid w:val="00044A9D"/>
    <w:rsid w:val="00045102"/>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87C"/>
    <w:rsid w:val="00064A5B"/>
    <w:rsid w:val="00064C22"/>
    <w:rsid w:val="00065470"/>
    <w:rsid w:val="000656A6"/>
    <w:rsid w:val="00065BA9"/>
    <w:rsid w:val="000662E1"/>
    <w:rsid w:val="00066468"/>
    <w:rsid w:val="000679C2"/>
    <w:rsid w:val="0007264C"/>
    <w:rsid w:val="0007279C"/>
    <w:rsid w:val="00072969"/>
    <w:rsid w:val="00072A0A"/>
    <w:rsid w:val="00073CD6"/>
    <w:rsid w:val="00074517"/>
    <w:rsid w:val="00074908"/>
    <w:rsid w:val="0007505D"/>
    <w:rsid w:val="000759BE"/>
    <w:rsid w:val="00075AC4"/>
    <w:rsid w:val="00075B90"/>
    <w:rsid w:val="00076274"/>
    <w:rsid w:val="00076560"/>
    <w:rsid w:val="00076653"/>
    <w:rsid w:val="0007677B"/>
    <w:rsid w:val="000800BD"/>
    <w:rsid w:val="00080D7B"/>
    <w:rsid w:val="00080E31"/>
    <w:rsid w:val="00081154"/>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771"/>
    <w:rsid w:val="00085ABE"/>
    <w:rsid w:val="00085F16"/>
    <w:rsid w:val="00086AE4"/>
    <w:rsid w:val="0008724E"/>
    <w:rsid w:val="00087F1C"/>
    <w:rsid w:val="000906CA"/>
    <w:rsid w:val="000907FA"/>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2469"/>
    <w:rsid w:val="000A337B"/>
    <w:rsid w:val="000A3421"/>
    <w:rsid w:val="000A3461"/>
    <w:rsid w:val="000A36FA"/>
    <w:rsid w:val="000A39CB"/>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13C7"/>
    <w:rsid w:val="000F1682"/>
    <w:rsid w:val="000F1C18"/>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17C0"/>
    <w:rsid w:val="001019A9"/>
    <w:rsid w:val="001020A2"/>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111"/>
    <w:rsid w:val="00123547"/>
    <w:rsid w:val="001236C9"/>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DF2"/>
    <w:rsid w:val="001336E3"/>
    <w:rsid w:val="001340E4"/>
    <w:rsid w:val="00134B1C"/>
    <w:rsid w:val="00135E09"/>
    <w:rsid w:val="00135FF1"/>
    <w:rsid w:val="00136385"/>
    <w:rsid w:val="001364D9"/>
    <w:rsid w:val="0013669B"/>
    <w:rsid w:val="00136DC8"/>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3179"/>
    <w:rsid w:val="001632B2"/>
    <w:rsid w:val="00163883"/>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57F"/>
    <w:rsid w:val="00197AA4"/>
    <w:rsid w:val="00197C2C"/>
    <w:rsid w:val="00197DB8"/>
    <w:rsid w:val="00197F62"/>
    <w:rsid w:val="001A0151"/>
    <w:rsid w:val="001A042D"/>
    <w:rsid w:val="001A0A4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C70"/>
    <w:rsid w:val="001A5F1D"/>
    <w:rsid w:val="001A5F4F"/>
    <w:rsid w:val="001A6163"/>
    <w:rsid w:val="001A65B6"/>
    <w:rsid w:val="001A68A0"/>
    <w:rsid w:val="001A6AB5"/>
    <w:rsid w:val="001A7119"/>
    <w:rsid w:val="001A733D"/>
    <w:rsid w:val="001A7727"/>
    <w:rsid w:val="001A78F0"/>
    <w:rsid w:val="001B021F"/>
    <w:rsid w:val="001B024C"/>
    <w:rsid w:val="001B0DC5"/>
    <w:rsid w:val="001B115F"/>
    <w:rsid w:val="001B1188"/>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2D2"/>
    <w:rsid w:val="001C7EBD"/>
    <w:rsid w:val="001C7F6E"/>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31B"/>
    <w:rsid w:val="00200A25"/>
    <w:rsid w:val="002010A1"/>
    <w:rsid w:val="0020122C"/>
    <w:rsid w:val="00201EDB"/>
    <w:rsid w:val="00201FC2"/>
    <w:rsid w:val="00201FFC"/>
    <w:rsid w:val="00202381"/>
    <w:rsid w:val="002023D3"/>
    <w:rsid w:val="00202EAB"/>
    <w:rsid w:val="00202F1D"/>
    <w:rsid w:val="00203231"/>
    <w:rsid w:val="0020396E"/>
    <w:rsid w:val="002039FA"/>
    <w:rsid w:val="0020407A"/>
    <w:rsid w:val="0020421F"/>
    <w:rsid w:val="002045DE"/>
    <w:rsid w:val="00205000"/>
    <w:rsid w:val="0020566E"/>
    <w:rsid w:val="00205A59"/>
    <w:rsid w:val="002061D6"/>
    <w:rsid w:val="00206794"/>
    <w:rsid w:val="002069A6"/>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6E1"/>
    <w:rsid w:val="00215CA9"/>
    <w:rsid w:val="00215FC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BCE"/>
    <w:rsid w:val="00233FA2"/>
    <w:rsid w:val="00234183"/>
    <w:rsid w:val="0023423C"/>
    <w:rsid w:val="00234838"/>
    <w:rsid w:val="00234B2B"/>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F13"/>
    <w:rsid w:val="0024114C"/>
    <w:rsid w:val="00241291"/>
    <w:rsid w:val="00241573"/>
    <w:rsid w:val="002417DD"/>
    <w:rsid w:val="00242429"/>
    <w:rsid w:val="002429DB"/>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1840"/>
    <w:rsid w:val="00251AB5"/>
    <w:rsid w:val="00251B14"/>
    <w:rsid w:val="00251BCA"/>
    <w:rsid w:val="00252052"/>
    <w:rsid w:val="002520E8"/>
    <w:rsid w:val="002521B0"/>
    <w:rsid w:val="002523D9"/>
    <w:rsid w:val="00252480"/>
    <w:rsid w:val="00252A0F"/>
    <w:rsid w:val="00252FC3"/>
    <w:rsid w:val="00253390"/>
    <w:rsid w:val="002535E0"/>
    <w:rsid w:val="002536D1"/>
    <w:rsid w:val="002538BA"/>
    <w:rsid w:val="00253BB1"/>
    <w:rsid w:val="00253D15"/>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6303"/>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DE0"/>
    <w:rsid w:val="002B4E3D"/>
    <w:rsid w:val="002B4FA3"/>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357F"/>
    <w:rsid w:val="002C384D"/>
    <w:rsid w:val="002C3BA0"/>
    <w:rsid w:val="002C3C99"/>
    <w:rsid w:val="002C3F92"/>
    <w:rsid w:val="002C4197"/>
    <w:rsid w:val="002C4644"/>
    <w:rsid w:val="002C4681"/>
    <w:rsid w:val="002C4E14"/>
    <w:rsid w:val="002C503F"/>
    <w:rsid w:val="002C510D"/>
    <w:rsid w:val="002C51A6"/>
    <w:rsid w:val="002C5379"/>
    <w:rsid w:val="002C5D94"/>
    <w:rsid w:val="002C6115"/>
    <w:rsid w:val="002C6697"/>
    <w:rsid w:val="002C705B"/>
    <w:rsid w:val="002C73A9"/>
    <w:rsid w:val="002D0A2F"/>
    <w:rsid w:val="002D0DDB"/>
    <w:rsid w:val="002D1078"/>
    <w:rsid w:val="002D2289"/>
    <w:rsid w:val="002D2668"/>
    <w:rsid w:val="002D2B98"/>
    <w:rsid w:val="002D2DBD"/>
    <w:rsid w:val="002D2F00"/>
    <w:rsid w:val="002D30BB"/>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1260"/>
    <w:rsid w:val="00301852"/>
    <w:rsid w:val="00301D00"/>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61D"/>
    <w:rsid w:val="00320CE1"/>
    <w:rsid w:val="00321820"/>
    <w:rsid w:val="00322037"/>
    <w:rsid w:val="00322468"/>
    <w:rsid w:val="00322847"/>
    <w:rsid w:val="00323267"/>
    <w:rsid w:val="00323673"/>
    <w:rsid w:val="0032448B"/>
    <w:rsid w:val="00324F57"/>
    <w:rsid w:val="003255E7"/>
    <w:rsid w:val="00325849"/>
    <w:rsid w:val="00325944"/>
    <w:rsid w:val="00325ECB"/>
    <w:rsid w:val="00325FCF"/>
    <w:rsid w:val="003263A0"/>
    <w:rsid w:val="00326454"/>
    <w:rsid w:val="003269B2"/>
    <w:rsid w:val="003269B6"/>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3C96"/>
    <w:rsid w:val="0035408A"/>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B4B"/>
    <w:rsid w:val="00375E6F"/>
    <w:rsid w:val="00376192"/>
    <w:rsid w:val="003761C2"/>
    <w:rsid w:val="003765FA"/>
    <w:rsid w:val="0037688B"/>
    <w:rsid w:val="00376B64"/>
    <w:rsid w:val="00377200"/>
    <w:rsid w:val="003772F9"/>
    <w:rsid w:val="003777B1"/>
    <w:rsid w:val="003779A5"/>
    <w:rsid w:val="00380190"/>
    <w:rsid w:val="0038096B"/>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7086"/>
    <w:rsid w:val="003971DD"/>
    <w:rsid w:val="0039757B"/>
    <w:rsid w:val="00397DB6"/>
    <w:rsid w:val="00397DC2"/>
    <w:rsid w:val="003A05C0"/>
    <w:rsid w:val="003A06C3"/>
    <w:rsid w:val="003A08A9"/>
    <w:rsid w:val="003A0C9C"/>
    <w:rsid w:val="003A18DC"/>
    <w:rsid w:val="003A1E69"/>
    <w:rsid w:val="003A3181"/>
    <w:rsid w:val="003A32B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B01"/>
    <w:rsid w:val="003D5BCD"/>
    <w:rsid w:val="003D63B9"/>
    <w:rsid w:val="003D66E7"/>
    <w:rsid w:val="003D66FA"/>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DC7"/>
    <w:rsid w:val="003E7EC8"/>
    <w:rsid w:val="003F00F3"/>
    <w:rsid w:val="003F0A16"/>
    <w:rsid w:val="003F0EED"/>
    <w:rsid w:val="003F0EFA"/>
    <w:rsid w:val="003F15BB"/>
    <w:rsid w:val="003F17E0"/>
    <w:rsid w:val="003F1E67"/>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F5E"/>
    <w:rsid w:val="004078A0"/>
    <w:rsid w:val="004078D4"/>
    <w:rsid w:val="00410D42"/>
    <w:rsid w:val="00410EF6"/>
    <w:rsid w:val="00411652"/>
    <w:rsid w:val="00411984"/>
    <w:rsid w:val="00411A0F"/>
    <w:rsid w:val="00412E5B"/>
    <w:rsid w:val="004133BB"/>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C7"/>
    <w:rsid w:val="00436889"/>
    <w:rsid w:val="004375AA"/>
    <w:rsid w:val="00437B10"/>
    <w:rsid w:val="0044010E"/>
    <w:rsid w:val="004402E3"/>
    <w:rsid w:val="00440A67"/>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7A7"/>
    <w:rsid w:val="00450B9F"/>
    <w:rsid w:val="00450BCF"/>
    <w:rsid w:val="00451EAB"/>
    <w:rsid w:val="004524CB"/>
    <w:rsid w:val="00452594"/>
    <w:rsid w:val="004529DC"/>
    <w:rsid w:val="00452D66"/>
    <w:rsid w:val="00453C4B"/>
    <w:rsid w:val="00453D8D"/>
    <w:rsid w:val="00453FCC"/>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920"/>
    <w:rsid w:val="00465BC6"/>
    <w:rsid w:val="00466221"/>
    <w:rsid w:val="004666A1"/>
    <w:rsid w:val="00466739"/>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970"/>
    <w:rsid w:val="004904A4"/>
    <w:rsid w:val="00490A2F"/>
    <w:rsid w:val="00490AEA"/>
    <w:rsid w:val="00491784"/>
    <w:rsid w:val="00492056"/>
    <w:rsid w:val="0049236D"/>
    <w:rsid w:val="004923F9"/>
    <w:rsid w:val="004924BC"/>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4C5"/>
    <w:rsid w:val="004A199F"/>
    <w:rsid w:val="004A1EF6"/>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E4A"/>
    <w:rsid w:val="004D7453"/>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5BD"/>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97F"/>
    <w:rsid w:val="00503AF5"/>
    <w:rsid w:val="00503C62"/>
    <w:rsid w:val="00503F5C"/>
    <w:rsid w:val="00504629"/>
    <w:rsid w:val="00505438"/>
    <w:rsid w:val="005060F2"/>
    <w:rsid w:val="00506375"/>
    <w:rsid w:val="00506C2B"/>
    <w:rsid w:val="00506E08"/>
    <w:rsid w:val="00506E8B"/>
    <w:rsid w:val="00507684"/>
    <w:rsid w:val="00507C24"/>
    <w:rsid w:val="005103D6"/>
    <w:rsid w:val="00510440"/>
    <w:rsid w:val="00510B2B"/>
    <w:rsid w:val="00510B46"/>
    <w:rsid w:val="0051103B"/>
    <w:rsid w:val="005115D0"/>
    <w:rsid w:val="00511A78"/>
    <w:rsid w:val="00511F6D"/>
    <w:rsid w:val="00511F9B"/>
    <w:rsid w:val="00512167"/>
    <w:rsid w:val="005128E4"/>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BB"/>
    <w:rsid w:val="00527FED"/>
    <w:rsid w:val="00530BE5"/>
    <w:rsid w:val="00530CB4"/>
    <w:rsid w:val="0053269F"/>
    <w:rsid w:val="00533301"/>
    <w:rsid w:val="00533736"/>
    <w:rsid w:val="005338A3"/>
    <w:rsid w:val="00533EA2"/>
    <w:rsid w:val="00533F54"/>
    <w:rsid w:val="0053500B"/>
    <w:rsid w:val="005357F5"/>
    <w:rsid w:val="00535B84"/>
    <w:rsid w:val="00535E41"/>
    <w:rsid w:val="005367B3"/>
    <w:rsid w:val="00536F7C"/>
    <w:rsid w:val="00536FA7"/>
    <w:rsid w:val="0054107C"/>
    <w:rsid w:val="005410F2"/>
    <w:rsid w:val="00541498"/>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8BF"/>
    <w:rsid w:val="005456E3"/>
    <w:rsid w:val="00545E54"/>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1458"/>
    <w:rsid w:val="005622B6"/>
    <w:rsid w:val="00562C1F"/>
    <w:rsid w:val="00563272"/>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22A1"/>
    <w:rsid w:val="0057268D"/>
    <w:rsid w:val="00572F35"/>
    <w:rsid w:val="005732C3"/>
    <w:rsid w:val="00573BF7"/>
    <w:rsid w:val="00574106"/>
    <w:rsid w:val="005742C9"/>
    <w:rsid w:val="0057449C"/>
    <w:rsid w:val="00574745"/>
    <w:rsid w:val="0057493A"/>
    <w:rsid w:val="00574B4F"/>
    <w:rsid w:val="00575537"/>
    <w:rsid w:val="00575B94"/>
    <w:rsid w:val="00575DFE"/>
    <w:rsid w:val="00575F6A"/>
    <w:rsid w:val="00576144"/>
    <w:rsid w:val="00576CD3"/>
    <w:rsid w:val="00577440"/>
    <w:rsid w:val="0057764C"/>
    <w:rsid w:val="0058054D"/>
    <w:rsid w:val="00580960"/>
    <w:rsid w:val="00581640"/>
    <w:rsid w:val="0058274C"/>
    <w:rsid w:val="00583038"/>
    <w:rsid w:val="005831FB"/>
    <w:rsid w:val="00583309"/>
    <w:rsid w:val="00583838"/>
    <w:rsid w:val="00583CB4"/>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C14"/>
    <w:rsid w:val="00590C24"/>
    <w:rsid w:val="005910FC"/>
    <w:rsid w:val="0059127E"/>
    <w:rsid w:val="005912CB"/>
    <w:rsid w:val="005914A8"/>
    <w:rsid w:val="0059230B"/>
    <w:rsid w:val="0059281F"/>
    <w:rsid w:val="00592EFE"/>
    <w:rsid w:val="005935BC"/>
    <w:rsid w:val="00593C68"/>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F2F"/>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67"/>
    <w:rsid w:val="005E25EF"/>
    <w:rsid w:val="005E2875"/>
    <w:rsid w:val="005E2A09"/>
    <w:rsid w:val="005E2A40"/>
    <w:rsid w:val="005E340D"/>
    <w:rsid w:val="005E3658"/>
    <w:rsid w:val="005E3B89"/>
    <w:rsid w:val="005E444A"/>
    <w:rsid w:val="005E4623"/>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C9E"/>
    <w:rsid w:val="005F153E"/>
    <w:rsid w:val="005F1595"/>
    <w:rsid w:val="005F1714"/>
    <w:rsid w:val="005F1A19"/>
    <w:rsid w:val="005F1FF2"/>
    <w:rsid w:val="005F256B"/>
    <w:rsid w:val="005F2572"/>
    <w:rsid w:val="005F2BD5"/>
    <w:rsid w:val="005F3136"/>
    <w:rsid w:val="005F3731"/>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FE9"/>
    <w:rsid w:val="006102F1"/>
    <w:rsid w:val="00610A33"/>
    <w:rsid w:val="00610EB0"/>
    <w:rsid w:val="00610EE8"/>
    <w:rsid w:val="006114BB"/>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F8B"/>
    <w:rsid w:val="00617FB5"/>
    <w:rsid w:val="00620DBB"/>
    <w:rsid w:val="00620DFD"/>
    <w:rsid w:val="006214FE"/>
    <w:rsid w:val="00621B77"/>
    <w:rsid w:val="00621EDD"/>
    <w:rsid w:val="00622D4C"/>
    <w:rsid w:val="00624E19"/>
    <w:rsid w:val="00625548"/>
    <w:rsid w:val="00625A12"/>
    <w:rsid w:val="00626153"/>
    <w:rsid w:val="00626DC2"/>
    <w:rsid w:val="006277DD"/>
    <w:rsid w:val="00627ABE"/>
    <w:rsid w:val="00630878"/>
    <w:rsid w:val="00630D2D"/>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586"/>
    <w:rsid w:val="00656960"/>
    <w:rsid w:val="00656E0A"/>
    <w:rsid w:val="00656E33"/>
    <w:rsid w:val="006573AD"/>
    <w:rsid w:val="006576AE"/>
    <w:rsid w:val="00657AC1"/>
    <w:rsid w:val="006607B1"/>
    <w:rsid w:val="00660846"/>
    <w:rsid w:val="006611F7"/>
    <w:rsid w:val="00661659"/>
    <w:rsid w:val="0066182C"/>
    <w:rsid w:val="00661D23"/>
    <w:rsid w:val="00662D04"/>
    <w:rsid w:val="00662D82"/>
    <w:rsid w:val="006633DA"/>
    <w:rsid w:val="00663E08"/>
    <w:rsid w:val="006641B4"/>
    <w:rsid w:val="006642E5"/>
    <w:rsid w:val="00664B4A"/>
    <w:rsid w:val="00665627"/>
    <w:rsid w:val="00665CF7"/>
    <w:rsid w:val="00666383"/>
    <w:rsid w:val="00666D8C"/>
    <w:rsid w:val="0066734B"/>
    <w:rsid w:val="00667515"/>
    <w:rsid w:val="006700D4"/>
    <w:rsid w:val="006701E7"/>
    <w:rsid w:val="0067038F"/>
    <w:rsid w:val="00671255"/>
    <w:rsid w:val="0067187C"/>
    <w:rsid w:val="0067188A"/>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874"/>
    <w:rsid w:val="00687C6E"/>
    <w:rsid w:val="00687D0A"/>
    <w:rsid w:val="00690351"/>
    <w:rsid w:val="00690639"/>
    <w:rsid w:val="006908A2"/>
    <w:rsid w:val="0069270E"/>
    <w:rsid w:val="00692874"/>
    <w:rsid w:val="00693300"/>
    <w:rsid w:val="00693605"/>
    <w:rsid w:val="00695055"/>
    <w:rsid w:val="00695271"/>
    <w:rsid w:val="006953DC"/>
    <w:rsid w:val="006953FD"/>
    <w:rsid w:val="00695825"/>
    <w:rsid w:val="006958B2"/>
    <w:rsid w:val="00695A97"/>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D7"/>
    <w:rsid w:val="006A640E"/>
    <w:rsid w:val="006A65CE"/>
    <w:rsid w:val="006A6738"/>
    <w:rsid w:val="006A687C"/>
    <w:rsid w:val="006A6A06"/>
    <w:rsid w:val="006A6B1D"/>
    <w:rsid w:val="006A7A98"/>
    <w:rsid w:val="006A7C5C"/>
    <w:rsid w:val="006A7D12"/>
    <w:rsid w:val="006A7ED8"/>
    <w:rsid w:val="006B02AD"/>
    <w:rsid w:val="006B19CD"/>
    <w:rsid w:val="006B2B7E"/>
    <w:rsid w:val="006B2CC8"/>
    <w:rsid w:val="006B3070"/>
    <w:rsid w:val="006B350C"/>
    <w:rsid w:val="006B438B"/>
    <w:rsid w:val="006B48CE"/>
    <w:rsid w:val="006B57EF"/>
    <w:rsid w:val="006B57F6"/>
    <w:rsid w:val="006B5FEA"/>
    <w:rsid w:val="006B60AE"/>
    <w:rsid w:val="006B69B5"/>
    <w:rsid w:val="006B6C08"/>
    <w:rsid w:val="006B6DC8"/>
    <w:rsid w:val="006B78B1"/>
    <w:rsid w:val="006B7C49"/>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4184"/>
    <w:rsid w:val="006C493B"/>
    <w:rsid w:val="006C49A1"/>
    <w:rsid w:val="006C4C61"/>
    <w:rsid w:val="006C5657"/>
    <w:rsid w:val="006C5D47"/>
    <w:rsid w:val="006C5E7C"/>
    <w:rsid w:val="006C623E"/>
    <w:rsid w:val="006C6350"/>
    <w:rsid w:val="006C660C"/>
    <w:rsid w:val="006C68D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F92"/>
    <w:rsid w:val="00701931"/>
    <w:rsid w:val="00701BD8"/>
    <w:rsid w:val="00701F92"/>
    <w:rsid w:val="00702024"/>
    <w:rsid w:val="007021DA"/>
    <w:rsid w:val="00702CBF"/>
    <w:rsid w:val="00702D7B"/>
    <w:rsid w:val="00702F2B"/>
    <w:rsid w:val="00702FAB"/>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0B4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499"/>
    <w:rsid w:val="007712FF"/>
    <w:rsid w:val="0077143B"/>
    <w:rsid w:val="0077187D"/>
    <w:rsid w:val="007718F1"/>
    <w:rsid w:val="007722CA"/>
    <w:rsid w:val="00772641"/>
    <w:rsid w:val="0077302D"/>
    <w:rsid w:val="00773EF6"/>
    <w:rsid w:val="00774B77"/>
    <w:rsid w:val="00775950"/>
    <w:rsid w:val="00775A8E"/>
    <w:rsid w:val="007767EA"/>
    <w:rsid w:val="00776AAC"/>
    <w:rsid w:val="0077752E"/>
    <w:rsid w:val="007778BB"/>
    <w:rsid w:val="00777EA6"/>
    <w:rsid w:val="00780CA9"/>
    <w:rsid w:val="00780D97"/>
    <w:rsid w:val="0078151C"/>
    <w:rsid w:val="00781977"/>
    <w:rsid w:val="0078266F"/>
    <w:rsid w:val="007829FC"/>
    <w:rsid w:val="00782C11"/>
    <w:rsid w:val="00782F60"/>
    <w:rsid w:val="00783733"/>
    <w:rsid w:val="00784096"/>
    <w:rsid w:val="0078452E"/>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708"/>
    <w:rsid w:val="0079490B"/>
    <w:rsid w:val="00795CBD"/>
    <w:rsid w:val="007968FB"/>
    <w:rsid w:val="00796C8D"/>
    <w:rsid w:val="00797130"/>
    <w:rsid w:val="00797214"/>
    <w:rsid w:val="00797260"/>
    <w:rsid w:val="00797858"/>
    <w:rsid w:val="00797A1A"/>
    <w:rsid w:val="00797EA8"/>
    <w:rsid w:val="007A0365"/>
    <w:rsid w:val="007A10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D03"/>
    <w:rsid w:val="007B1AE8"/>
    <w:rsid w:val="007B1D2F"/>
    <w:rsid w:val="007B1FD4"/>
    <w:rsid w:val="007B2690"/>
    <w:rsid w:val="007B3CC7"/>
    <w:rsid w:val="007B4254"/>
    <w:rsid w:val="007B5450"/>
    <w:rsid w:val="007B588E"/>
    <w:rsid w:val="007B64CD"/>
    <w:rsid w:val="007B73EF"/>
    <w:rsid w:val="007B7451"/>
    <w:rsid w:val="007C01DC"/>
    <w:rsid w:val="007C09A2"/>
    <w:rsid w:val="007C0A28"/>
    <w:rsid w:val="007C0A9D"/>
    <w:rsid w:val="007C0B38"/>
    <w:rsid w:val="007C0BA9"/>
    <w:rsid w:val="007C15BB"/>
    <w:rsid w:val="007C24A7"/>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A65"/>
    <w:rsid w:val="007D6B8B"/>
    <w:rsid w:val="007D724E"/>
    <w:rsid w:val="007D7903"/>
    <w:rsid w:val="007D7C5E"/>
    <w:rsid w:val="007E02F9"/>
    <w:rsid w:val="007E0488"/>
    <w:rsid w:val="007E09A9"/>
    <w:rsid w:val="007E0FFA"/>
    <w:rsid w:val="007E1024"/>
    <w:rsid w:val="007E1BFA"/>
    <w:rsid w:val="007E234D"/>
    <w:rsid w:val="007E2743"/>
    <w:rsid w:val="007E2DBA"/>
    <w:rsid w:val="007E31E4"/>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425"/>
    <w:rsid w:val="008016B0"/>
    <w:rsid w:val="00801C6C"/>
    <w:rsid w:val="00801D13"/>
    <w:rsid w:val="00802A33"/>
    <w:rsid w:val="00802EE1"/>
    <w:rsid w:val="00803382"/>
    <w:rsid w:val="00803A64"/>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5036"/>
    <w:rsid w:val="008165DC"/>
    <w:rsid w:val="00816671"/>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E8F"/>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3EE"/>
    <w:rsid w:val="00843CF5"/>
    <w:rsid w:val="00843EF9"/>
    <w:rsid w:val="008440E4"/>
    <w:rsid w:val="008446B8"/>
    <w:rsid w:val="00845276"/>
    <w:rsid w:val="00845DAB"/>
    <w:rsid w:val="008466BA"/>
    <w:rsid w:val="00847491"/>
    <w:rsid w:val="00847A12"/>
    <w:rsid w:val="00847DBF"/>
    <w:rsid w:val="00850B19"/>
    <w:rsid w:val="00850B79"/>
    <w:rsid w:val="008511D0"/>
    <w:rsid w:val="00851294"/>
    <w:rsid w:val="008519CC"/>
    <w:rsid w:val="00851AAD"/>
    <w:rsid w:val="00853059"/>
    <w:rsid w:val="008548B8"/>
    <w:rsid w:val="00854C4F"/>
    <w:rsid w:val="00854EC3"/>
    <w:rsid w:val="00855454"/>
    <w:rsid w:val="008555C3"/>
    <w:rsid w:val="00855BD9"/>
    <w:rsid w:val="008561C3"/>
    <w:rsid w:val="00856F60"/>
    <w:rsid w:val="008570EB"/>
    <w:rsid w:val="0085762B"/>
    <w:rsid w:val="00857B75"/>
    <w:rsid w:val="00860DF9"/>
    <w:rsid w:val="00861CAB"/>
    <w:rsid w:val="00862220"/>
    <w:rsid w:val="008622EB"/>
    <w:rsid w:val="008626FB"/>
    <w:rsid w:val="008631F1"/>
    <w:rsid w:val="00863544"/>
    <w:rsid w:val="00863726"/>
    <w:rsid w:val="00864732"/>
    <w:rsid w:val="0086501A"/>
    <w:rsid w:val="008655B0"/>
    <w:rsid w:val="00866111"/>
    <w:rsid w:val="0086662B"/>
    <w:rsid w:val="008667F7"/>
    <w:rsid w:val="00867877"/>
    <w:rsid w:val="00870202"/>
    <w:rsid w:val="00870346"/>
    <w:rsid w:val="00870615"/>
    <w:rsid w:val="00870697"/>
    <w:rsid w:val="0087087C"/>
    <w:rsid w:val="00871846"/>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24"/>
    <w:rsid w:val="00883916"/>
    <w:rsid w:val="0088462E"/>
    <w:rsid w:val="00884C35"/>
    <w:rsid w:val="00884C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324F"/>
    <w:rsid w:val="008B3329"/>
    <w:rsid w:val="008B3472"/>
    <w:rsid w:val="008B3508"/>
    <w:rsid w:val="008B365B"/>
    <w:rsid w:val="008B3A0D"/>
    <w:rsid w:val="008B3CA7"/>
    <w:rsid w:val="008B3F20"/>
    <w:rsid w:val="008B3FBE"/>
    <w:rsid w:val="008B405E"/>
    <w:rsid w:val="008B4478"/>
    <w:rsid w:val="008B4639"/>
    <w:rsid w:val="008B4928"/>
    <w:rsid w:val="008B4C54"/>
    <w:rsid w:val="008B4F48"/>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3F2"/>
    <w:rsid w:val="008D6437"/>
    <w:rsid w:val="008D671F"/>
    <w:rsid w:val="008D67F4"/>
    <w:rsid w:val="008D797A"/>
    <w:rsid w:val="008D7B92"/>
    <w:rsid w:val="008E0260"/>
    <w:rsid w:val="008E037C"/>
    <w:rsid w:val="008E0585"/>
    <w:rsid w:val="008E0C10"/>
    <w:rsid w:val="008E18E6"/>
    <w:rsid w:val="008E19F4"/>
    <w:rsid w:val="008E1CC2"/>
    <w:rsid w:val="008E1E1D"/>
    <w:rsid w:val="008E23EA"/>
    <w:rsid w:val="008E28DB"/>
    <w:rsid w:val="008E2A9B"/>
    <w:rsid w:val="008E32B4"/>
    <w:rsid w:val="008E332C"/>
    <w:rsid w:val="008E392F"/>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E27"/>
    <w:rsid w:val="008F777F"/>
    <w:rsid w:val="008F7CDA"/>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79F"/>
    <w:rsid w:val="009057E9"/>
    <w:rsid w:val="00906094"/>
    <w:rsid w:val="009065F7"/>
    <w:rsid w:val="00906AB6"/>
    <w:rsid w:val="00906C49"/>
    <w:rsid w:val="00907071"/>
    <w:rsid w:val="00907734"/>
    <w:rsid w:val="0090790A"/>
    <w:rsid w:val="00907D86"/>
    <w:rsid w:val="00910983"/>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99B"/>
    <w:rsid w:val="00953E73"/>
    <w:rsid w:val="00954808"/>
    <w:rsid w:val="00954C3B"/>
    <w:rsid w:val="00955679"/>
    <w:rsid w:val="00956195"/>
    <w:rsid w:val="00956E08"/>
    <w:rsid w:val="009570AE"/>
    <w:rsid w:val="00957611"/>
    <w:rsid w:val="00960A3E"/>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53D"/>
    <w:rsid w:val="009A68C0"/>
    <w:rsid w:val="009A7C30"/>
    <w:rsid w:val="009B02BB"/>
    <w:rsid w:val="009B0E48"/>
    <w:rsid w:val="009B1880"/>
    <w:rsid w:val="009B1DAB"/>
    <w:rsid w:val="009B1F71"/>
    <w:rsid w:val="009B2B4B"/>
    <w:rsid w:val="009B2E2C"/>
    <w:rsid w:val="009B31EB"/>
    <w:rsid w:val="009B3383"/>
    <w:rsid w:val="009B3CA5"/>
    <w:rsid w:val="009B3D43"/>
    <w:rsid w:val="009B410F"/>
    <w:rsid w:val="009B45A5"/>
    <w:rsid w:val="009B46F3"/>
    <w:rsid w:val="009B4A1E"/>
    <w:rsid w:val="009B4F8B"/>
    <w:rsid w:val="009B58DC"/>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A1"/>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650C"/>
    <w:rsid w:val="009D76C1"/>
    <w:rsid w:val="009D776A"/>
    <w:rsid w:val="009D78E1"/>
    <w:rsid w:val="009D7D63"/>
    <w:rsid w:val="009D7F1F"/>
    <w:rsid w:val="009E027B"/>
    <w:rsid w:val="009E0CAF"/>
    <w:rsid w:val="009E0D9E"/>
    <w:rsid w:val="009E0ECF"/>
    <w:rsid w:val="009E11B3"/>
    <w:rsid w:val="009E1974"/>
    <w:rsid w:val="009E1BAB"/>
    <w:rsid w:val="009E223B"/>
    <w:rsid w:val="009E24E2"/>
    <w:rsid w:val="009E2F4C"/>
    <w:rsid w:val="009E3000"/>
    <w:rsid w:val="009E395B"/>
    <w:rsid w:val="009E39C6"/>
    <w:rsid w:val="009E3BA8"/>
    <w:rsid w:val="009E3D5E"/>
    <w:rsid w:val="009E4539"/>
    <w:rsid w:val="009E45AD"/>
    <w:rsid w:val="009E466D"/>
    <w:rsid w:val="009E4BAB"/>
    <w:rsid w:val="009E4F15"/>
    <w:rsid w:val="009E546C"/>
    <w:rsid w:val="009E550A"/>
    <w:rsid w:val="009E5AF7"/>
    <w:rsid w:val="009E5B21"/>
    <w:rsid w:val="009E6057"/>
    <w:rsid w:val="009E6420"/>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FDB"/>
    <w:rsid w:val="00A075EB"/>
    <w:rsid w:val="00A07B07"/>
    <w:rsid w:val="00A07B11"/>
    <w:rsid w:val="00A113D4"/>
    <w:rsid w:val="00A11610"/>
    <w:rsid w:val="00A11627"/>
    <w:rsid w:val="00A11E47"/>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E21"/>
    <w:rsid w:val="00A447CE"/>
    <w:rsid w:val="00A44E99"/>
    <w:rsid w:val="00A45164"/>
    <w:rsid w:val="00A459F1"/>
    <w:rsid w:val="00A45BB8"/>
    <w:rsid w:val="00A45C1F"/>
    <w:rsid w:val="00A46348"/>
    <w:rsid w:val="00A46459"/>
    <w:rsid w:val="00A46E3C"/>
    <w:rsid w:val="00A46E45"/>
    <w:rsid w:val="00A46EF5"/>
    <w:rsid w:val="00A475EA"/>
    <w:rsid w:val="00A4793B"/>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6C9"/>
    <w:rsid w:val="00A61A30"/>
    <w:rsid w:val="00A61C3D"/>
    <w:rsid w:val="00A61C5A"/>
    <w:rsid w:val="00A620E9"/>
    <w:rsid w:val="00A6260F"/>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7028E"/>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E49"/>
    <w:rsid w:val="00A76EA8"/>
    <w:rsid w:val="00A77B86"/>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FC"/>
    <w:rsid w:val="00A912AE"/>
    <w:rsid w:val="00A9144F"/>
    <w:rsid w:val="00A91D02"/>
    <w:rsid w:val="00A92026"/>
    <w:rsid w:val="00A924F6"/>
    <w:rsid w:val="00A92822"/>
    <w:rsid w:val="00A92CD2"/>
    <w:rsid w:val="00A93318"/>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A8D"/>
    <w:rsid w:val="00AB6E66"/>
    <w:rsid w:val="00AB7828"/>
    <w:rsid w:val="00AB7AB8"/>
    <w:rsid w:val="00AB7C0B"/>
    <w:rsid w:val="00AC068B"/>
    <w:rsid w:val="00AC096E"/>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D8"/>
    <w:rsid w:val="00AE4AE3"/>
    <w:rsid w:val="00AE536D"/>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3239"/>
    <w:rsid w:val="00B23530"/>
    <w:rsid w:val="00B23DB6"/>
    <w:rsid w:val="00B24599"/>
    <w:rsid w:val="00B2473C"/>
    <w:rsid w:val="00B24850"/>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BB"/>
    <w:rsid w:val="00B357FD"/>
    <w:rsid w:val="00B35A82"/>
    <w:rsid w:val="00B36277"/>
    <w:rsid w:val="00B365EB"/>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623"/>
    <w:rsid w:val="00B53B17"/>
    <w:rsid w:val="00B53FB1"/>
    <w:rsid w:val="00B54D4E"/>
    <w:rsid w:val="00B55799"/>
    <w:rsid w:val="00B564B1"/>
    <w:rsid w:val="00B56699"/>
    <w:rsid w:val="00B56E4C"/>
    <w:rsid w:val="00B5722F"/>
    <w:rsid w:val="00B575D3"/>
    <w:rsid w:val="00B578A7"/>
    <w:rsid w:val="00B57F57"/>
    <w:rsid w:val="00B60600"/>
    <w:rsid w:val="00B60738"/>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6E3C"/>
    <w:rsid w:val="00B87111"/>
    <w:rsid w:val="00B874D2"/>
    <w:rsid w:val="00B904AA"/>
    <w:rsid w:val="00B905CF"/>
    <w:rsid w:val="00B911E4"/>
    <w:rsid w:val="00B918EA"/>
    <w:rsid w:val="00B9203C"/>
    <w:rsid w:val="00B92B6D"/>
    <w:rsid w:val="00B92C9A"/>
    <w:rsid w:val="00B93306"/>
    <w:rsid w:val="00B934F2"/>
    <w:rsid w:val="00B947CF"/>
    <w:rsid w:val="00B9514C"/>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4274"/>
    <w:rsid w:val="00BA4613"/>
    <w:rsid w:val="00BA46F7"/>
    <w:rsid w:val="00BA4723"/>
    <w:rsid w:val="00BA53C6"/>
    <w:rsid w:val="00BA5923"/>
    <w:rsid w:val="00BA5B0C"/>
    <w:rsid w:val="00BA6310"/>
    <w:rsid w:val="00BA6412"/>
    <w:rsid w:val="00BA653C"/>
    <w:rsid w:val="00BA6675"/>
    <w:rsid w:val="00BA6792"/>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BA5"/>
    <w:rsid w:val="00BE7C30"/>
    <w:rsid w:val="00BF066E"/>
    <w:rsid w:val="00BF076C"/>
    <w:rsid w:val="00BF15BD"/>
    <w:rsid w:val="00BF1CF7"/>
    <w:rsid w:val="00BF1D07"/>
    <w:rsid w:val="00BF1DED"/>
    <w:rsid w:val="00BF3204"/>
    <w:rsid w:val="00BF3539"/>
    <w:rsid w:val="00BF38E9"/>
    <w:rsid w:val="00BF38F0"/>
    <w:rsid w:val="00BF3A73"/>
    <w:rsid w:val="00BF3D3C"/>
    <w:rsid w:val="00BF3D3E"/>
    <w:rsid w:val="00BF4FD1"/>
    <w:rsid w:val="00BF537A"/>
    <w:rsid w:val="00BF5917"/>
    <w:rsid w:val="00BF59FF"/>
    <w:rsid w:val="00BF5E0A"/>
    <w:rsid w:val="00BF6A7D"/>
    <w:rsid w:val="00BF6D4F"/>
    <w:rsid w:val="00BF6D75"/>
    <w:rsid w:val="00C00104"/>
    <w:rsid w:val="00C00117"/>
    <w:rsid w:val="00C003E3"/>
    <w:rsid w:val="00C007F2"/>
    <w:rsid w:val="00C013B8"/>
    <w:rsid w:val="00C01DF9"/>
    <w:rsid w:val="00C0311E"/>
    <w:rsid w:val="00C03150"/>
    <w:rsid w:val="00C032A6"/>
    <w:rsid w:val="00C0386E"/>
    <w:rsid w:val="00C042FD"/>
    <w:rsid w:val="00C04642"/>
    <w:rsid w:val="00C04B08"/>
    <w:rsid w:val="00C04DCF"/>
    <w:rsid w:val="00C05002"/>
    <w:rsid w:val="00C05291"/>
    <w:rsid w:val="00C056B6"/>
    <w:rsid w:val="00C05B52"/>
    <w:rsid w:val="00C05BF6"/>
    <w:rsid w:val="00C067F9"/>
    <w:rsid w:val="00C06DE5"/>
    <w:rsid w:val="00C07169"/>
    <w:rsid w:val="00C07C1F"/>
    <w:rsid w:val="00C100CF"/>
    <w:rsid w:val="00C107C6"/>
    <w:rsid w:val="00C10E20"/>
    <w:rsid w:val="00C10F94"/>
    <w:rsid w:val="00C11369"/>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D92"/>
    <w:rsid w:val="00C26F2D"/>
    <w:rsid w:val="00C27283"/>
    <w:rsid w:val="00C27BBC"/>
    <w:rsid w:val="00C27BC0"/>
    <w:rsid w:val="00C27C59"/>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857"/>
    <w:rsid w:val="00C36C1B"/>
    <w:rsid w:val="00C37580"/>
    <w:rsid w:val="00C3758A"/>
    <w:rsid w:val="00C37964"/>
    <w:rsid w:val="00C40177"/>
    <w:rsid w:val="00C40309"/>
    <w:rsid w:val="00C40A91"/>
    <w:rsid w:val="00C40F14"/>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63C2"/>
    <w:rsid w:val="00C47F59"/>
    <w:rsid w:val="00C50349"/>
    <w:rsid w:val="00C509FE"/>
    <w:rsid w:val="00C50C3E"/>
    <w:rsid w:val="00C5198B"/>
    <w:rsid w:val="00C522F9"/>
    <w:rsid w:val="00C529AC"/>
    <w:rsid w:val="00C529FA"/>
    <w:rsid w:val="00C535D7"/>
    <w:rsid w:val="00C53FD0"/>
    <w:rsid w:val="00C5424C"/>
    <w:rsid w:val="00C54258"/>
    <w:rsid w:val="00C5458B"/>
    <w:rsid w:val="00C5476A"/>
    <w:rsid w:val="00C54BE8"/>
    <w:rsid w:val="00C55565"/>
    <w:rsid w:val="00C5563B"/>
    <w:rsid w:val="00C560D0"/>
    <w:rsid w:val="00C56510"/>
    <w:rsid w:val="00C56B66"/>
    <w:rsid w:val="00C57EB9"/>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67765"/>
    <w:rsid w:val="00C70BE0"/>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DA7"/>
    <w:rsid w:val="00C76EF4"/>
    <w:rsid w:val="00C77144"/>
    <w:rsid w:val="00C77C75"/>
    <w:rsid w:val="00C77F8A"/>
    <w:rsid w:val="00C834C1"/>
    <w:rsid w:val="00C8384D"/>
    <w:rsid w:val="00C83AC4"/>
    <w:rsid w:val="00C83D35"/>
    <w:rsid w:val="00C83E95"/>
    <w:rsid w:val="00C8460A"/>
    <w:rsid w:val="00C84677"/>
    <w:rsid w:val="00C848A1"/>
    <w:rsid w:val="00C84E45"/>
    <w:rsid w:val="00C8524D"/>
    <w:rsid w:val="00C85B28"/>
    <w:rsid w:val="00C85E2C"/>
    <w:rsid w:val="00C86AEB"/>
    <w:rsid w:val="00C86D5C"/>
    <w:rsid w:val="00C86E95"/>
    <w:rsid w:val="00C86F67"/>
    <w:rsid w:val="00C87191"/>
    <w:rsid w:val="00C90164"/>
    <w:rsid w:val="00C90205"/>
    <w:rsid w:val="00C90705"/>
    <w:rsid w:val="00C912B2"/>
    <w:rsid w:val="00C915A6"/>
    <w:rsid w:val="00C9163C"/>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A0036"/>
    <w:rsid w:val="00CA019B"/>
    <w:rsid w:val="00CA0351"/>
    <w:rsid w:val="00CA0DB4"/>
    <w:rsid w:val="00CA12A2"/>
    <w:rsid w:val="00CA13BC"/>
    <w:rsid w:val="00CA1C51"/>
    <w:rsid w:val="00CA33C8"/>
    <w:rsid w:val="00CA341A"/>
    <w:rsid w:val="00CA3822"/>
    <w:rsid w:val="00CA3F36"/>
    <w:rsid w:val="00CA4EE4"/>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677"/>
    <w:rsid w:val="00CC3BE1"/>
    <w:rsid w:val="00CC3E55"/>
    <w:rsid w:val="00CC42A7"/>
    <w:rsid w:val="00CC499C"/>
    <w:rsid w:val="00CC4D1D"/>
    <w:rsid w:val="00CC4E01"/>
    <w:rsid w:val="00CC4FE9"/>
    <w:rsid w:val="00CC54FA"/>
    <w:rsid w:val="00CC583F"/>
    <w:rsid w:val="00CC5BA9"/>
    <w:rsid w:val="00CC65CB"/>
    <w:rsid w:val="00CC67E3"/>
    <w:rsid w:val="00CC6831"/>
    <w:rsid w:val="00CC69FA"/>
    <w:rsid w:val="00CC6D4A"/>
    <w:rsid w:val="00CC6F2D"/>
    <w:rsid w:val="00CC7685"/>
    <w:rsid w:val="00CC7719"/>
    <w:rsid w:val="00CC7AC5"/>
    <w:rsid w:val="00CD02A7"/>
    <w:rsid w:val="00CD0390"/>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43D"/>
    <w:rsid w:val="00CD678A"/>
    <w:rsid w:val="00CD6F6B"/>
    <w:rsid w:val="00CD7001"/>
    <w:rsid w:val="00CD760E"/>
    <w:rsid w:val="00CD7722"/>
    <w:rsid w:val="00CD7C79"/>
    <w:rsid w:val="00CE08ED"/>
    <w:rsid w:val="00CE093D"/>
    <w:rsid w:val="00CE0DBB"/>
    <w:rsid w:val="00CE0F1A"/>
    <w:rsid w:val="00CE10E0"/>
    <w:rsid w:val="00CE1371"/>
    <w:rsid w:val="00CE15F8"/>
    <w:rsid w:val="00CE17D1"/>
    <w:rsid w:val="00CE187B"/>
    <w:rsid w:val="00CE2731"/>
    <w:rsid w:val="00CE29FB"/>
    <w:rsid w:val="00CE2B61"/>
    <w:rsid w:val="00CE3054"/>
    <w:rsid w:val="00CE3701"/>
    <w:rsid w:val="00CE3E13"/>
    <w:rsid w:val="00CE4B06"/>
    <w:rsid w:val="00CE5093"/>
    <w:rsid w:val="00CE56A9"/>
    <w:rsid w:val="00CE6137"/>
    <w:rsid w:val="00CE64AD"/>
    <w:rsid w:val="00CE698F"/>
    <w:rsid w:val="00CE6A43"/>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3199"/>
    <w:rsid w:val="00D03486"/>
    <w:rsid w:val="00D03B9E"/>
    <w:rsid w:val="00D03BD7"/>
    <w:rsid w:val="00D03CB1"/>
    <w:rsid w:val="00D03EF9"/>
    <w:rsid w:val="00D03F0E"/>
    <w:rsid w:val="00D040F2"/>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D19"/>
    <w:rsid w:val="00D16B59"/>
    <w:rsid w:val="00D16B5F"/>
    <w:rsid w:val="00D1793A"/>
    <w:rsid w:val="00D20553"/>
    <w:rsid w:val="00D205E1"/>
    <w:rsid w:val="00D208BE"/>
    <w:rsid w:val="00D209F2"/>
    <w:rsid w:val="00D20A78"/>
    <w:rsid w:val="00D2199E"/>
    <w:rsid w:val="00D219E9"/>
    <w:rsid w:val="00D21CC7"/>
    <w:rsid w:val="00D22BE9"/>
    <w:rsid w:val="00D23409"/>
    <w:rsid w:val="00D24C89"/>
    <w:rsid w:val="00D24EC8"/>
    <w:rsid w:val="00D252D6"/>
    <w:rsid w:val="00D2531C"/>
    <w:rsid w:val="00D253CA"/>
    <w:rsid w:val="00D25C4E"/>
    <w:rsid w:val="00D26168"/>
    <w:rsid w:val="00D26BCB"/>
    <w:rsid w:val="00D272AB"/>
    <w:rsid w:val="00D274E8"/>
    <w:rsid w:val="00D27521"/>
    <w:rsid w:val="00D278C8"/>
    <w:rsid w:val="00D27931"/>
    <w:rsid w:val="00D27A18"/>
    <w:rsid w:val="00D27B7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68D4"/>
    <w:rsid w:val="00D36E4C"/>
    <w:rsid w:val="00D37238"/>
    <w:rsid w:val="00D375E4"/>
    <w:rsid w:val="00D37712"/>
    <w:rsid w:val="00D37C9F"/>
    <w:rsid w:val="00D37D33"/>
    <w:rsid w:val="00D402CA"/>
    <w:rsid w:val="00D4041D"/>
    <w:rsid w:val="00D406A4"/>
    <w:rsid w:val="00D40DB5"/>
    <w:rsid w:val="00D40FC9"/>
    <w:rsid w:val="00D4182F"/>
    <w:rsid w:val="00D418C1"/>
    <w:rsid w:val="00D425FC"/>
    <w:rsid w:val="00D42926"/>
    <w:rsid w:val="00D429C4"/>
    <w:rsid w:val="00D42A6E"/>
    <w:rsid w:val="00D4308F"/>
    <w:rsid w:val="00D43092"/>
    <w:rsid w:val="00D43459"/>
    <w:rsid w:val="00D43C0B"/>
    <w:rsid w:val="00D440A1"/>
    <w:rsid w:val="00D44B77"/>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A42"/>
    <w:rsid w:val="00D52D05"/>
    <w:rsid w:val="00D52E5F"/>
    <w:rsid w:val="00D52F26"/>
    <w:rsid w:val="00D530CC"/>
    <w:rsid w:val="00D53528"/>
    <w:rsid w:val="00D53C32"/>
    <w:rsid w:val="00D54186"/>
    <w:rsid w:val="00D54210"/>
    <w:rsid w:val="00D5478F"/>
    <w:rsid w:val="00D550FB"/>
    <w:rsid w:val="00D552C7"/>
    <w:rsid w:val="00D554A4"/>
    <w:rsid w:val="00D55C2E"/>
    <w:rsid w:val="00D568AB"/>
    <w:rsid w:val="00D569CD"/>
    <w:rsid w:val="00D56AA8"/>
    <w:rsid w:val="00D576BD"/>
    <w:rsid w:val="00D578B3"/>
    <w:rsid w:val="00D57AF0"/>
    <w:rsid w:val="00D57E10"/>
    <w:rsid w:val="00D57F3B"/>
    <w:rsid w:val="00D6018B"/>
    <w:rsid w:val="00D604BD"/>
    <w:rsid w:val="00D606E1"/>
    <w:rsid w:val="00D60792"/>
    <w:rsid w:val="00D6158B"/>
    <w:rsid w:val="00D61626"/>
    <w:rsid w:val="00D627FD"/>
    <w:rsid w:val="00D629F9"/>
    <w:rsid w:val="00D62BEE"/>
    <w:rsid w:val="00D63C2C"/>
    <w:rsid w:val="00D6418F"/>
    <w:rsid w:val="00D644E5"/>
    <w:rsid w:val="00D648BC"/>
    <w:rsid w:val="00D64C14"/>
    <w:rsid w:val="00D6514D"/>
    <w:rsid w:val="00D65639"/>
    <w:rsid w:val="00D66989"/>
    <w:rsid w:val="00D66FAC"/>
    <w:rsid w:val="00D67875"/>
    <w:rsid w:val="00D67A1F"/>
    <w:rsid w:val="00D67AA1"/>
    <w:rsid w:val="00D67EE5"/>
    <w:rsid w:val="00D7014F"/>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A08"/>
    <w:rsid w:val="00D9773C"/>
    <w:rsid w:val="00DA0372"/>
    <w:rsid w:val="00DA0466"/>
    <w:rsid w:val="00DA0A63"/>
    <w:rsid w:val="00DA1347"/>
    <w:rsid w:val="00DA2792"/>
    <w:rsid w:val="00DA2FD3"/>
    <w:rsid w:val="00DA33EA"/>
    <w:rsid w:val="00DA3430"/>
    <w:rsid w:val="00DA489A"/>
    <w:rsid w:val="00DA49F2"/>
    <w:rsid w:val="00DA59DC"/>
    <w:rsid w:val="00DA5BBF"/>
    <w:rsid w:val="00DA61A0"/>
    <w:rsid w:val="00DA667D"/>
    <w:rsid w:val="00DA73BE"/>
    <w:rsid w:val="00DA7EED"/>
    <w:rsid w:val="00DB0326"/>
    <w:rsid w:val="00DB05B2"/>
    <w:rsid w:val="00DB079C"/>
    <w:rsid w:val="00DB07DF"/>
    <w:rsid w:val="00DB0D25"/>
    <w:rsid w:val="00DB1757"/>
    <w:rsid w:val="00DB1BB3"/>
    <w:rsid w:val="00DB1EDC"/>
    <w:rsid w:val="00DB2205"/>
    <w:rsid w:val="00DB2A5B"/>
    <w:rsid w:val="00DB2CE2"/>
    <w:rsid w:val="00DB3878"/>
    <w:rsid w:val="00DB3975"/>
    <w:rsid w:val="00DB44EA"/>
    <w:rsid w:val="00DB4A2E"/>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A15"/>
    <w:rsid w:val="00DD0A55"/>
    <w:rsid w:val="00DD0F5C"/>
    <w:rsid w:val="00DD134D"/>
    <w:rsid w:val="00DD13A1"/>
    <w:rsid w:val="00DD1605"/>
    <w:rsid w:val="00DD1B1A"/>
    <w:rsid w:val="00DD1F1B"/>
    <w:rsid w:val="00DD204E"/>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68F"/>
    <w:rsid w:val="00DE6EA3"/>
    <w:rsid w:val="00DE6FA4"/>
    <w:rsid w:val="00DE73A1"/>
    <w:rsid w:val="00DE73BC"/>
    <w:rsid w:val="00DE7610"/>
    <w:rsid w:val="00DE7952"/>
    <w:rsid w:val="00DE79C0"/>
    <w:rsid w:val="00DF0992"/>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107E4"/>
    <w:rsid w:val="00E108A9"/>
    <w:rsid w:val="00E10E4C"/>
    <w:rsid w:val="00E11DF4"/>
    <w:rsid w:val="00E11FF1"/>
    <w:rsid w:val="00E127D8"/>
    <w:rsid w:val="00E12A86"/>
    <w:rsid w:val="00E13171"/>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41B"/>
    <w:rsid w:val="00E544FC"/>
    <w:rsid w:val="00E54721"/>
    <w:rsid w:val="00E551D0"/>
    <w:rsid w:val="00E55A52"/>
    <w:rsid w:val="00E55A7E"/>
    <w:rsid w:val="00E55B56"/>
    <w:rsid w:val="00E562A4"/>
    <w:rsid w:val="00E5655F"/>
    <w:rsid w:val="00E5656C"/>
    <w:rsid w:val="00E567C9"/>
    <w:rsid w:val="00E567E1"/>
    <w:rsid w:val="00E605C7"/>
    <w:rsid w:val="00E60CB1"/>
    <w:rsid w:val="00E61042"/>
    <w:rsid w:val="00E61241"/>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D1B"/>
    <w:rsid w:val="00E81E08"/>
    <w:rsid w:val="00E82155"/>
    <w:rsid w:val="00E83184"/>
    <w:rsid w:val="00E83386"/>
    <w:rsid w:val="00E83FEA"/>
    <w:rsid w:val="00E8442F"/>
    <w:rsid w:val="00E847C6"/>
    <w:rsid w:val="00E85249"/>
    <w:rsid w:val="00E853AE"/>
    <w:rsid w:val="00E8551F"/>
    <w:rsid w:val="00E8570C"/>
    <w:rsid w:val="00E8628B"/>
    <w:rsid w:val="00E86A8E"/>
    <w:rsid w:val="00E86E72"/>
    <w:rsid w:val="00E86FAF"/>
    <w:rsid w:val="00E90A17"/>
    <w:rsid w:val="00E90F0A"/>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ED1"/>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B8D"/>
    <w:rsid w:val="00EA3CC2"/>
    <w:rsid w:val="00EA4169"/>
    <w:rsid w:val="00EA4C93"/>
    <w:rsid w:val="00EA4FD3"/>
    <w:rsid w:val="00EA570B"/>
    <w:rsid w:val="00EA5F1E"/>
    <w:rsid w:val="00EA60BA"/>
    <w:rsid w:val="00EA62DB"/>
    <w:rsid w:val="00EA65FA"/>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9CA"/>
    <w:rsid w:val="00EC6AF4"/>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CB3"/>
    <w:rsid w:val="00F0752F"/>
    <w:rsid w:val="00F076CD"/>
    <w:rsid w:val="00F10272"/>
    <w:rsid w:val="00F1055C"/>
    <w:rsid w:val="00F10D8D"/>
    <w:rsid w:val="00F10DC0"/>
    <w:rsid w:val="00F10F5F"/>
    <w:rsid w:val="00F1142D"/>
    <w:rsid w:val="00F114BD"/>
    <w:rsid w:val="00F1179A"/>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2ED8"/>
    <w:rsid w:val="00F233BD"/>
    <w:rsid w:val="00F23568"/>
    <w:rsid w:val="00F23A70"/>
    <w:rsid w:val="00F2428A"/>
    <w:rsid w:val="00F24295"/>
    <w:rsid w:val="00F2510E"/>
    <w:rsid w:val="00F25321"/>
    <w:rsid w:val="00F2645C"/>
    <w:rsid w:val="00F2662E"/>
    <w:rsid w:val="00F2692E"/>
    <w:rsid w:val="00F27224"/>
    <w:rsid w:val="00F27451"/>
    <w:rsid w:val="00F27667"/>
    <w:rsid w:val="00F2775B"/>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CA3"/>
    <w:rsid w:val="00F37067"/>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1494"/>
    <w:rsid w:val="00F71995"/>
    <w:rsid w:val="00F71ECA"/>
    <w:rsid w:val="00F71F01"/>
    <w:rsid w:val="00F72A6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1C98"/>
    <w:rsid w:val="00FA203A"/>
    <w:rsid w:val="00FA2583"/>
    <w:rsid w:val="00FA261C"/>
    <w:rsid w:val="00FA26E9"/>
    <w:rsid w:val="00FA2F4D"/>
    <w:rsid w:val="00FA329F"/>
    <w:rsid w:val="00FA3CFD"/>
    <w:rsid w:val="00FA3DC3"/>
    <w:rsid w:val="00FA4804"/>
    <w:rsid w:val="00FA48AB"/>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E02"/>
    <w:rsid w:val="00FC3197"/>
    <w:rsid w:val="00FC38E6"/>
    <w:rsid w:val="00FC470F"/>
    <w:rsid w:val="00FC4AB6"/>
    <w:rsid w:val="00FC4B80"/>
    <w:rsid w:val="00FC4F97"/>
    <w:rsid w:val="00FC5486"/>
    <w:rsid w:val="00FC56BD"/>
    <w:rsid w:val="00FC5FDF"/>
    <w:rsid w:val="00FC6E6F"/>
    <w:rsid w:val="00FC7025"/>
    <w:rsid w:val="00FD01AC"/>
    <w:rsid w:val="00FD01C8"/>
    <w:rsid w:val="00FD033F"/>
    <w:rsid w:val="00FD0B24"/>
    <w:rsid w:val="00FD0D1A"/>
    <w:rsid w:val="00FD0DDC"/>
    <w:rsid w:val="00FD0E43"/>
    <w:rsid w:val="00FD0F77"/>
    <w:rsid w:val="00FD0FAC"/>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260C"/>
    <w:rsid w:val="00FE3736"/>
    <w:rsid w:val="00FE3A19"/>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7C6E354"/>
  <w15:docId w15:val="{AD72D2DE-E26E-48C1-9271-64A607C85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7B93"/>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606A7A-8BAE-4D1C-9137-B088500B7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3373</Words>
  <Characters>19227</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3</cp:revision>
  <cp:lastPrinted>2021-08-02T15:07:00Z</cp:lastPrinted>
  <dcterms:created xsi:type="dcterms:W3CDTF">2022-07-22T12:38:00Z</dcterms:created>
  <dcterms:modified xsi:type="dcterms:W3CDTF">2022-08-02T14:40:00Z</dcterms:modified>
</cp:coreProperties>
</file>