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1C4136A2" w:rsidR="00751DE6" w:rsidRPr="00374742" w:rsidRDefault="00002A1E" w:rsidP="008C0EF6">
      <w:pPr>
        <w:spacing w:before="0" w:after="0"/>
        <w:jc w:val="center"/>
        <w:outlineLvl w:val="0"/>
        <w:rPr>
          <w:rFonts w:ascii="Arial Bold" w:eastAsia="Arial Bold" w:hAnsi="Arial Bold" w:cs="Arial Bold"/>
          <w:b/>
          <w:sz w:val="24"/>
          <w:szCs w:val="24"/>
        </w:rPr>
      </w:pPr>
      <w:r w:rsidRPr="00374742">
        <w:rPr>
          <w:rFonts w:ascii="Arial Bold"/>
          <w:b/>
          <w:sz w:val="24"/>
          <w:szCs w:val="24"/>
        </w:rPr>
        <w:t>Swansea Bay</w:t>
      </w:r>
      <w:r w:rsidR="00751DE6" w:rsidRPr="00374742">
        <w:rPr>
          <w:rFonts w:ascii="Arial Bold"/>
          <w:b/>
          <w:sz w:val="24"/>
          <w:szCs w:val="24"/>
        </w:rPr>
        <w:t xml:space="preserve"> University </w:t>
      </w:r>
      <w:r w:rsidRPr="00374742">
        <w:rPr>
          <w:rFonts w:ascii="Arial Bold"/>
          <w:b/>
          <w:sz w:val="24"/>
          <w:szCs w:val="24"/>
        </w:rPr>
        <w:t>Health Board</w:t>
      </w:r>
    </w:p>
    <w:p w14:paraId="18B01157" w14:textId="59E7520C" w:rsidR="00165BB8" w:rsidRDefault="008C15DA" w:rsidP="008C0EF6">
      <w:pPr>
        <w:spacing w:before="0" w:after="0"/>
        <w:jc w:val="center"/>
        <w:rPr>
          <w:rFonts w:ascii="Arial Bold"/>
          <w:b/>
          <w:color w:val="FF0000"/>
          <w:sz w:val="24"/>
          <w:szCs w:val="24"/>
        </w:rPr>
      </w:pPr>
      <w:r>
        <w:rPr>
          <w:rFonts w:ascii="Arial Bold"/>
          <w:b/>
          <w:color w:val="FF0000"/>
          <w:sz w:val="24"/>
          <w:szCs w:val="24"/>
        </w:rPr>
        <w:t>C</w:t>
      </w:r>
      <w:bookmarkStart w:id="0" w:name="_GoBack"/>
      <w:bookmarkEnd w:id="0"/>
      <w:r w:rsidR="00751DE6" w:rsidRPr="00D10581">
        <w:rPr>
          <w:rFonts w:ascii="Arial Bold"/>
          <w:b/>
          <w:color w:val="FF0000"/>
          <w:sz w:val="24"/>
          <w:szCs w:val="24"/>
        </w:rPr>
        <w:t>onfirmed</w:t>
      </w:r>
    </w:p>
    <w:p w14:paraId="359604C2" w14:textId="77777777" w:rsidR="00751DE6" w:rsidRPr="003F0EED" w:rsidRDefault="00751DE6" w:rsidP="008C0EF6">
      <w:pPr>
        <w:spacing w:before="0" w:after="0"/>
        <w:jc w:val="center"/>
        <w:rPr>
          <w:rFonts w:ascii="Arial Bold" w:eastAsia="Arial Bold" w:hAnsi="Arial Bold" w:cs="Arial Bold"/>
          <w:b/>
          <w:sz w:val="24"/>
          <w:szCs w:val="24"/>
        </w:rPr>
      </w:pPr>
      <w:r w:rsidRPr="003F0EED">
        <w:rPr>
          <w:rFonts w:ascii="Arial Bold"/>
          <w:b/>
          <w:sz w:val="24"/>
          <w:szCs w:val="24"/>
        </w:rPr>
        <w:t xml:space="preserve">Minutes of </w:t>
      </w:r>
      <w:r w:rsidR="008511D0" w:rsidRPr="003F0EED">
        <w:rPr>
          <w:rFonts w:ascii="Arial Bold"/>
          <w:b/>
          <w:sz w:val="24"/>
          <w:szCs w:val="24"/>
        </w:rPr>
        <w:t xml:space="preserve">the </w:t>
      </w:r>
      <w:r w:rsidR="0024390F" w:rsidRPr="003F0EED">
        <w:rPr>
          <w:rFonts w:ascii="Arial Bold"/>
          <w:b/>
          <w:sz w:val="24"/>
          <w:szCs w:val="24"/>
        </w:rPr>
        <w:t>P</w:t>
      </w:r>
      <w:r w:rsidR="00533F54" w:rsidRPr="003F0EED">
        <w:rPr>
          <w:rFonts w:ascii="Arial Bold"/>
          <w:b/>
          <w:sz w:val="24"/>
          <w:szCs w:val="24"/>
        </w:rPr>
        <w:t>erformance and Finance Committee</w:t>
      </w:r>
    </w:p>
    <w:p w14:paraId="57414B42" w14:textId="6F610967" w:rsidR="00301260" w:rsidRDefault="005443F2" w:rsidP="00301260">
      <w:pPr>
        <w:spacing w:before="0" w:after="0"/>
        <w:jc w:val="center"/>
        <w:rPr>
          <w:rFonts w:ascii="Arial Bold"/>
          <w:b/>
          <w:sz w:val="24"/>
          <w:szCs w:val="24"/>
        </w:rPr>
      </w:pPr>
      <w:r w:rsidRPr="003F0EED">
        <w:rPr>
          <w:rFonts w:ascii="Arial Bold"/>
          <w:b/>
          <w:sz w:val="24"/>
          <w:szCs w:val="24"/>
        </w:rPr>
        <w:t>h</w:t>
      </w:r>
      <w:r w:rsidR="008511D0" w:rsidRPr="003F0EED">
        <w:rPr>
          <w:rFonts w:ascii="Arial Bold"/>
          <w:b/>
          <w:sz w:val="24"/>
          <w:szCs w:val="24"/>
        </w:rPr>
        <w:t>eld on</w:t>
      </w:r>
      <w:r w:rsidR="00F96795">
        <w:rPr>
          <w:rFonts w:ascii="Arial Bold"/>
          <w:b/>
          <w:sz w:val="24"/>
          <w:szCs w:val="24"/>
        </w:rPr>
        <w:t xml:space="preserve"> </w:t>
      </w:r>
      <w:r w:rsidR="00F445E5">
        <w:rPr>
          <w:rFonts w:ascii="Arial Bold"/>
          <w:b/>
          <w:sz w:val="24"/>
          <w:szCs w:val="24"/>
        </w:rPr>
        <w:t>22</w:t>
      </w:r>
      <w:r w:rsidR="00F445E5">
        <w:rPr>
          <w:rFonts w:ascii="Arial Bold"/>
          <w:b/>
          <w:sz w:val="24"/>
          <w:szCs w:val="24"/>
          <w:vertAlign w:val="superscript"/>
        </w:rPr>
        <w:t xml:space="preserve">nd </w:t>
      </w:r>
      <w:r w:rsidR="00F445E5">
        <w:rPr>
          <w:rFonts w:ascii="Arial Bold"/>
          <w:b/>
          <w:sz w:val="24"/>
          <w:szCs w:val="24"/>
        </w:rPr>
        <w:t>February</w:t>
      </w:r>
      <w:r w:rsidR="006D2EDA">
        <w:rPr>
          <w:rFonts w:ascii="Arial Bold"/>
          <w:b/>
          <w:sz w:val="24"/>
          <w:szCs w:val="24"/>
        </w:rPr>
        <w:t xml:space="preserve"> 2022 at 10.00am to 11.30</w:t>
      </w:r>
      <w:r w:rsidR="00165BB8">
        <w:rPr>
          <w:rFonts w:ascii="Arial Bold"/>
          <w:b/>
          <w:sz w:val="24"/>
          <w:szCs w:val="24"/>
        </w:rPr>
        <w:t xml:space="preserve">am </w:t>
      </w:r>
    </w:p>
    <w:p w14:paraId="7EF1196F" w14:textId="77777777" w:rsidR="00693300" w:rsidRPr="00301260" w:rsidRDefault="007F2E95" w:rsidP="00301260">
      <w:pPr>
        <w:spacing w:before="0" w:after="0"/>
        <w:jc w:val="center"/>
        <w:rPr>
          <w:rFonts w:ascii="Arial Bold"/>
          <w:b/>
          <w:sz w:val="24"/>
          <w:szCs w:val="24"/>
        </w:rPr>
      </w:pPr>
      <w:r w:rsidRPr="003F0EED">
        <w:rPr>
          <w:rFonts w:ascii="Arial Bold"/>
          <w:b/>
          <w:sz w:val="24"/>
          <w:szCs w:val="24"/>
        </w:rPr>
        <w:t>Microsoft Teams</w:t>
      </w:r>
    </w:p>
    <w:p w14:paraId="0269BE33" w14:textId="77777777" w:rsidR="0017170D" w:rsidRPr="003F0EED" w:rsidRDefault="0017170D" w:rsidP="00997E21">
      <w:pPr>
        <w:tabs>
          <w:tab w:val="left" w:pos="7686"/>
        </w:tabs>
        <w:spacing w:before="0" w:after="0"/>
        <w:rPr>
          <w:rFonts w:ascii="Arial" w:hAnsi="Arial" w:cs="Arial"/>
          <w:b/>
          <w:sz w:val="24"/>
          <w:szCs w:val="24"/>
        </w:rPr>
      </w:pPr>
      <w:r w:rsidRPr="003F0EED">
        <w:rPr>
          <w:rFonts w:ascii="Arial" w:hAnsi="Arial" w:cs="Arial"/>
          <w:b/>
          <w:sz w:val="24"/>
          <w:szCs w:val="24"/>
        </w:rPr>
        <w:t>Present:</w:t>
      </w:r>
      <w:r w:rsidR="00997E21">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8730"/>
      </w:tblGrid>
      <w:tr w:rsidR="00B37AC2" w:rsidRPr="00CB66AB" w14:paraId="7C360808" w14:textId="77777777" w:rsidTr="00450B9F">
        <w:tc>
          <w:tcPr>
            <w:tcW w:w="2358" w:type="dxa"/>
          </w:tcPr>
          <w:p w14:paraId="2DB25C35" w14:textId="77777777" w:rsidR="0017170D" w:rsidRPr="00CB66AB" w:rsidRDefault="00003F9D" w:rsidP="002433F8">
            <w:pPr>
              <w:rPr>
                <w:rFonts w:ascii="Arial" w:hAnsi="Arial" w:cs="Arial"/>
                <w:sz w:val="24"/>
                <w:szCs w:val="24"/>
              </w:rPr>
            </w:pPr>
            <w:r w:rsidRPr="00CB66AB">
              <w:rPr>
                <w:rFonts w:ascii="Arial" w:hAnsi="Arial" w:cs="Arial"/>
                <w:sz w:val="24"/>
                <w:szCs w:val="24"/>
              </w:rPr>
              <w:t>Reena Owen</w:t>
            </w:r>
          </w:p>
          <w:p w14:paraId="2E882125" w14:textId="77777777" w:rsidR="00A94174" w:rsidRPr="00CB66AB" w:rsidRDefault="00A94174" w:rsidP="002433F8">
            <w:pPr>
              <w:rPr>
                <w:rFonts w:ascii="Arial" w:hAnsi="Arial" w:cs="Arial"/>
                <w:sz w:val="24"/>
                <w:szCs w:val="24"/>
              </w:rPr>
            </w:pPr>
            <w:r w:rsidRPr="00CB66AB">
              <w:rPr>
                <w:rFonts w:ascii="Arial" w:hAnsi="Arial" w:cs="Arial"/>
                <w:sz w:val="24"/>
                <w:szCs w:val="24"/>
              </w:rPr>
              <w:t xml:space="preserve">Mark Child </w:t>
            </w:r>
          </w:p>
          <w:p w14:paraId="376C4249" w14:textId="77777777" w:rsidR="00CE56A9" w:rsidRPr="00CB66AB" w:rsidRDefault="00CE56A9" w:rsidP="00301260">
            <w:pPr>
              <w:rPr>
                <w:rFonts w:ascii="Arial" w:hAnsi="Arial" w:cs="Arial"/>
                <w:sz w:val="24"/>
                <w:szCs w:val="24"/>
              </w:rPr>
            </w:pPr>
            <w:r w:rsidRPr="00CB66AB">
              <w:rPr>
                <w:rFonts w:ascii="Arial" w:hAnsi="Arial" w:cs="Arial"/>
                <w:sz w:val="24"/>
                <w:szCs w:val="24"/>
              </w:rPr>
              <w:t>Steve Spill</w:t>
            </w:r>
          </w:p>
          <w:p w14:paraId="4F37CD0D" w14:textId="77777777" w:rsidR="006A7C5C" w:rsidRPr="00CB66AB" w:rsidRDefault="006A7C5C" w:rsidP="00301260">
            <w:pPr>
              <w:rPr>
                <w:rFonts w:ascii="Arial" w:hAnsi="Arial" w:cs="Arial"/>
                <w:sz w:val="24"/>
                <w:szCs w:val="24"/>
              </w:rPr>
            </w:pPr>
            <w:r w:rsidRPr="00CB66AB">
              <w:rPr>
                <w:rFonts w:ascii="Arial" w:hAnsi="Arial" w:cs="Arial"/>
                <w:sz w:val="24"/>
                <w:szCs w:val="24"/>
              </w:rPr>
              <w:t xml:space="preserve">Patricia Price </w:t>
            </w:r>
          </w:p>
          <w:p w14:paraId="2AC24018" w14:textId="77777777" w:rsidR="006065C0" w:rsidRPr="00CB66AB" w:rsidRDefault="00A94174" w:rsidP="00CE56A9">
            <w:pPr>
              <w:rPr>
                <w:rFonts w:ascii="Arial" w:hAnsi="Arial" w:cs="Arial"/>
                <w:sz w:val="24"/>
                <w:szCs w:val="24"/>
              </w:rPr>
            </w:pPr>
            <w:r w:rsidRPr="00CB66AB">
              <w:rPr>
                <w:rFonts w:ascii="Arial" w:hAnsi="Arial" w:cs="Arial"/>
                <w:sz w:val="24"/>
                <w:szCs w:val="24"/>
              </w:rPr>
              <w:t xml:space="preserve">Darren Griffiths </w:t>
            </w:r>
          </w:p>
        </w:tc>
        <w:tc>
          <w:tcPr>
            <w:tcW w:w="8730" w:type="dxa"/>
          </w:tcPr>
          <w:p w14:paraId="7921A06C" w14:textId="77777777" w:rsidR="00A94174" w:rsidRPr="00CB66AB" w:rsidRDefault="0017170D" w:rsidP="006B6DC8">
            <w:pPr>
              <w:rPr>
                <w:rFonts w:ascii="Arial" w:hAnsi="Arial" w:cs="Arial"/>
                <w:sz w:val="24"/>
                <w:szCs w:val="24"/>
              </w:rPr>
            </w:pPr>
            <w:r w:rsidRPr="00CB66AB">
              <w:rPr>
                <w:rFonts w:ascii="Arial" w:hAnsi="Arial" w:cs="Arial"/>
                <w:sz w:val="24"/>
                <w:szCs w:val="24"/>
              </w:rPr>
              <w:t xml:space="preserve">Independent Member </w:t>
            </w:r>
          </w:p>
          <w:p w14:paraId="1A1448EC" w14:textId="77777777" w:rsidR="00313B07" w:rsidRPr="00CB66AB" w:rsidRDefault="00B37AC2" w:rsidP="00313B07">
            <w:pPr>
              <w:rPr>
                <w:rFonts w:ascii="Arial" w:hAnsi="Arial" w:cs="Arial"/>
                <w:sz w:val="24"/>
                <w:szCs w:val="24"/>
              </w:rPr>
            </w:pPr>
            <w:r w:rsidRPr="00CB66AB">
              <w:rPr>
                <w:rFonts w:ascii="Arial" w:hAnsi="Arial" w:cs="Arial"/>
                <w:sz w:val="24"/>
                <w:szCs w:val="24"/>
              </w:rPr>
              <w:t>Independent Member</w:t>
            </w:r>
          </w:p>
          <w:p w14:paraId="173E389D" w14:textId="77777777" w:rsidR="00CE56A9" w:rsidRPr="00CB66AB" w:rsidRDefault="00CE56A9" w:rsidP="00313B07">
            <w:pPr>
              <w:rPr>
                <w:rFonts w:ascii="Arial" w:hAnsi="Arial" w:cs="Arial"/>
                <w:sz w:val="24"/>
                <w:szCs w:val="24"/>
              </w:rPr>
            </w:pPr>
            <w:r w:rsidRPr="00CB66AB">
              <w:rPr>
                <w:rFonts w:ascii="Arial" w:hAnsi="Arial" w:cs="Arial"/>
                <w:sz w:val="24"/>
                <w:szCs w:val="24"/>
              </w:rPr>
              <w:t>Vice-Chair</w:t>
            </w:r>
          </w:p>
          <w:p w14:paraId="490E9F53" w14:textId="77777777" w:rsidR="006A7C5C" w:rsidRPr="00CB66AB" w:rsidRDefault="006A7C5C" w:rsidP="00313B07">
            <w:pPr>
              <w:rPr>
                <w:rFonts w:ascii="Arial" w:hAnsi="Arial" w:cs="Arial"/>
                <w:sz w:val="24"/>
                <w:szCs w:val="24"/>
              </w:rPr>
            </w:pPr>
            <w:r w:rsidRPr="00CB66AB">
              <w:rPr>
                <w:rFonts w:ascii="Arial" w:hAnsi="Arial" w:cs="Arial"/>
                <w:sz w:val="24"/>
                <w:szCs w:val="24"/>
              </w:rPr>
              <w:t>Independent Member</w:t>
            </w:r>
          </w:p>
          <w:p w14:paraId="51030725" w14:textId="77777777" w:rsidR="00AF2225" w:rsidRPr="00CB66AB" w:rsidRDefault="00A94174" w:rsidP="007D3BFD">
            <w:pPr>
              <w:rPr>
                <w:rFonts w:ascii="Arial" w:hAnsi="Arial" w:cs="Arial"/>
                <w:sz w:val="24"/>
                <w:szCs w:val="24"/>
              </w:rPr>
            </w:pPr>
            <w:r w:rsidRPr="00CB66AB">
              <w:rPr>
                <w:rFonts w:ascii="Arial" w:hAnsi="Arial" w:cs="Arial"/>
                <w:sz w:val="24"/>
                <w:szCs w:val="24"/>
              </w:rPr>
              <w:t xml:space="preserve">Director of Finance </w:t>
            </w:r>
            <w:r w:rsidR="007D3BFD" w:rsidRPr="00CB66AB">
              <w:rPr>
                <w:rFonts w:ascii="Arial" w:hAnsi="Arial" w:cs="Arial"/>
                <w:sz w:val="24"/>
                <w:szCs w:val="24"/>
              </w:rPr>
              <w:t>and Performance</w:t>
            </w:r>
            <w:r w:rsidR="007621DE" w:rsidRPr="00CB66AB">
              <w:rPr>
                <w:rFonts w:ascii="Arial" w:hAnsi="Arial" w:cs="Arial"/>
                <w:sz w:val="24"/>
                <w:szCs w:val="24"/>
              </w:rPr>
              <w:t xml:space="preserve"> </w:t>
            </w:r>
          </w:p>
        </w:tc>
      </w:tr>
    </w:tbl>
    <w:p w14:paraId="3FDF02D5" w14:textId="77777777" w:rsidR="00397DB6" w:rsidRPr="00CB66AB" w:rsidRDefault="00397DB6" w:rsidP="003B0006">
      <w:pPr>
        <w:tabs>
          <w:tab w:val="left" w:pos="3960"/>
        </w:tabs>
        <w:spacing w:before="0" w:after="0"/>
        <w:rPr>
          <w:rFonts w:ascii="Arial" w:hAnsi="Arial" w:cs="Arial"/>
          <w:b/>
          <w:sz w:val="24"/>
          <w:szCs w:val="24"/>
        </w:rPr>
      </w:pPr>
    </w:p>
    <w:p w14:paraId="697C7CD1" w14:textId="77777777" w:rsidR="003B0006" w:rsidRPr="00CB66AB" w:rsidRDefault="003B0006" w:rsidP="003B0006">
      <w:pPr>
        <w:tabs>
          <w:tab w:val="left" w:pos="3960"/>
        </w:tabs>
        <w:spacing w:before="0" w:after="0"/>
        <w:rPr>
          <w:rFonts w:ascii="Arial" w:hAnsi="Arial" w:cs="Arial"/>
          <w:sz w:val="24"/>
          <w:szCs w:val="24"/>
        </w:rPr>
      </w:pPr>
      <w:r w:rsidRPr="00CB66AB">
        <w:rPr>
          <w:rFonts w:ascii="Arial" w:hAnsi="Arial" w:cs="Arial"/>
          <w:b/>
          <w:sz w:val="24"/>
          <w:szCs w:val="24"/>
        </w:rPr>
        <w:t>In Attendance:</w:t>
      </w:r>
      <w:r w:rsidRPr="00CB66AB">
        <w:rPr>
          <w:rFonts w:ascii="Arial" w:hAnsi="Arial" w:cs="Arial"/>
          <w:sz w:val="24"/>
          <w:szCs w:val="24"/>
        </w:rPr>
        <w:tab/>
      </w:r>
      <w:r w:rsidRPr="00CB66AB">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8730"/>
      </w:tblGrid>
      <w:tr w:rsidR="00B37AC2" w:rsidRPr="00CB66AB" w14:paraId="3252100E" w14:textId="77777777" w:rsidTr="00450B9F">
        <w:trPr>
          <w:trHeight w:val="573"/>
        </w:trPr>
        <w:tc>
          <w:tcPr>
            <w:tcW w:w="2358" w:type="dxa"/>
          </w:tcPr>
          <w:p w14:paraId="67CD5D27" w14:textId="77777777" w:rsidR="004E5C49" w:rsidRPr="00CB66AB" w:rsidRDefault="00CE56A9" w:rsidP="0017170D">
            <w:pPr>
              <w:rPr>
                <w:rFonts w:ascii="Arial" w:hAnsi="Arial" w:cs="Arial"/>
                <w:sz w:val="24"/>
                <w:szCs w:val="24"/>
              </w:rPr>
            </w:pPr>
            <w:r w:rsidRPr="00CB66AB">
              <w:rPr>
                <w:rFonts w:ascii="Arial" w:hAnsi="Arial" w:cs="Arial"/>
                <w:sz w:val="24"/>
                <w:szCs w:val="24"/>
              </w:rPr>
              <w:t>Inese Robotham</w:t>
            </w:r>
          </w:p>
          <w:p w14:paraId="4C7B8B57" w14:textId="77777777" w:rsidR="00172CB9" w:rsidRPr="00CB66AB" w:rsidRDefault="006A7C5C" w:rsidP="0017170D">
            <w:pPr>
              <w:rPr>
                <w:rFonts w:ascii="Arial" w:hAnsi="Arial" w:cs="Arial"/>
                <w:sz w:val="24"/>
                <w:szCs w:val="24"/>
              </w:rPr>
            </w:pPr>
            <w:r w:rsidRPr="00CB66AB">
              <w:rPr>
                <w:rFonts w:ascii="Arial" w:hAnsi="Arial" w:cs="Arial"/>
                <w:sz w:val="24"/>
                <w:szCs w:val="24"/>
              </w:rPr>
              <w:t>Deb Lewis</w:t>
            </w:r>
          </w:p>
          <w:p w14:paraId="3A9D7135" w14:textId="77777777" w:rsidR="006A7C5C" w:rsidRPr="00CB66AB" w:rsidRDefault="00172CB9" w:rsidP="0017170D">
            <w:pPr>
              <w:rPr>
                <w:rFonts w:ascii="Arial" w:hAnsi="Arial" w:cs="Arial"/>
                <w:sz w:val="24"/>
                <w:szCs w:val="24"/>
              </w:rPr>
            </w:pPr>
            <w:r w:rsidRPr="00CB66AB">
              <w:rPr>
                <w:rFonts w:ascii="Arial" w:hAnsi="Arial" w:cs="Arial"/>
                <w:sz w:val="24"/>
                <w:szCs w:val="24"/>
              </w:rPr>
              <w:t xml:space="preserve">Hazel Lloyd </w:t>
            </w:r>
          </w:p>
          <w:p w14:paraId="47894D1D" w14:textId="327C6A72" w:rsidR="0044513F" w:rsidRPr="00CB66AB" w:rsidRDefault="007D3BFD" w:rsidP="0017170D">
            <w:pPr>
              <w:rPr>
                <w:rFonts w:ascii="Arial" w:hAnsi="Arial" w:cs="Arial"/>
                <w:sz w:val="24"/>
                <w:szCs w:val="24"/>
              </w:rPr>
            </w:pPr>
            <w:r w:rsidRPr="00CB66AB">
              <w:rPr>
                <w:rFonts w:ascii="Arial" w:hAnsi="Arial" w:cs="Arial"/>
                <w:sz w:val="24"/>
                <w:szCs w:val="24"/>
              </w:rPr>
              <w:t xml:space="preserve">Claire Mulcahy </w:t>
            </w:r>
          </w:p>
          <w:p w14:paraId="796023CE" w14:textId="32217E23" w:rsidR="00F52B80" w:rsidRPr="00CB66AB" w:rsidRDefault="00F52B80" w:rsidP="0017170D">
            <w:pPr>
              <w:rPr>
                <w:rFonts w:ascii="Arial" w:hAnsi="Arial" w:cs="Arial"/>
                <w:sz w:val="24"/>
                <w:szCs w:val="24"/>
              </w:rPr>
            </w:pPr>
            <w:r w:rsidRPr="00CB66AB">
              <w:rPr>
                <w:rFonts w:ascii="Arial" w:hAnsi="Arial" w:cs="Arial"/>
                <w:sz w:val="24"/>
                <w:szCs w:val="24"/>
              </w:rPr>
              <w:t xml:space="preserve">Paul Mapson </w:t>
            </w:r>
          </w:p>
          <w:p w14:paraId="49F0BFE8" w14:textId="091D777F" w:rsidR="009C2997" w:rsidRPr="00CB66AB" w:rsidRDefault="009C2997" w:rsidP="0017170D">
            <w:pPr>
              <w:rPr>
                <w:rFonts w:ascii="Arial" w:hAnsi="Arial" w:cs="Arial"/>
                <w:sz w:val="24"/>
                <w:szCs w:val="24"/>
              </w:rPr>
            </w:pPr>
            <w:r w:rsidRPr="00CB66AB">
              <w:rPr>
                <w:rFonts w:ascii="Arial" w:hAnsi="Arial" w:cs="Arial"/>
                <w:sz w:val="24"/>
                <w:szCs w:val="24"/>
              </w:rPr>
              <w:t xml:space="preserve">Tersa Humphreys </w:t>
            </w:r>
          </w:p>
          <w:p w14:paraId="4A7E09CB" w14:textId="1691BA6C" w:rsidR="009C2997" w:rsidRPr="00CB66AB" w:rsidRDefault="009C2997" w:rsidP="0017170D">
            <w:pPr>
              <w:rPr>
                <w:rFonts w:ascii="Arial" w:hAnsi="Arial" w:cs="Arial"/>
                <w:sz w:val="24"/>
                <w:szCs w:val="24"/>
              </w:rPr>
            </w:pPr>
            <w:r w:rsidRPr="00CB66AB">
              <w:rPr>
                <w:rFonts w:ascii="Arial" w:hAnsi="Arial" w:cs="Arial"/>
                <w:sz w:val="24"/>
                <w:szCs w:val="24"/>
              </w:rPr>
              <w:t xml:space="preserve">Craige Wilson </w:t>
            </w:r>
          </w:p>
          <w:p w14:paraId="6FA97FF2" w14:textId="14E8DA87" w:rsidR="00650945" w:rsidRPr="00CB66AB" w:rsidRDefault="00650945" w:rsidP="0017170D">
            <w:pPr>
              <w:rPr>
                <w:rFonts w:ascii="Arial" w:hAnsi="Arial" w:cs="Arial"/>
                <w:sz w:val="24"/>
                <w:szCs w:val="24"/>
              </w:rPr>
            </w:pPr>
            <w:r w:rsidRPr="00CB66AB">
              <w:rPr>
                <w:rFonts w:ascii="Arial" w:hAnsi="Arial" w:cs="Arial"/>
                <w:sz w:val="24"/>
                <w:szCs w:val="24"/>
              </w:rPr>
              <w:t xml:space="preserve">Georgia Pennells </w:t>
            </w:r>
          </w:p>
          <w:p w14:paraId="49F84FF1" w14:textId="2E83435A" w:rsidR="00F52B80" w:rsidRPr="00CB66AB" w:rsidRDefault="00151847" w:rsidP="00165BB8">
            <w:pPr>
              <w:rPr>
                <w:rFonts w:ascii="Arial" w:hAnsi="Arial" w:cs="Arial"/>
                <w:sz w:val="24"/>
                <w:szCs w:val="24"/>
              </w:rPr>
            </w:pPr>
            <w:r w:rsidRPr="00CB66AB">
              <w:rPr>
                <w:rFonts w:ascii="Arial" w:hAnsi="Arial" w:cs="Arial"/>
                <w:sz w:val="24"/>
                <w:szCs w:val="24"/>
              </w:rPr>
              <w:t xml:space="preserve">Ben Hawesworth </w:t>
            </w:r>
          </w:p>
        </w:tc>
        <w:tc>
          <w:tcPr>
            <w:tcW w:w="8730" w:type="dxa"/>
          </w:tcPr>
          <w:p w14:paraId="561FA991" w14:textId="77777777" w:rsidR="00301260" w:rsidRPr="00CB66AB" w:rsidRDefault="00CE56A9" w:rsidP="00A33B58">
            <w:pPr>
              <w:rPr>
                <w:rFonts w:ascii="Arial" w:hAnsi="Arial" w:cs="Arial"/>
                <w:sz w:val="24"/>
                <w:szCs w:val="24"/>
              </w:rPr>
            </w:pPr>
            <w:r w:rsidRPr="00CB66AB">
              <w:rPr>
                <w:rFonts w:ascii="Arial" w:hAnsi="Arial" w:cs="Arial"/>
                <w:sz w:val="24"/>
                <w:szCs w:val="24"/>
              </w:rPr>
              <w:t>Chief Operating Officer</w:t>
            </w:r>
          </w:p>
          <w:p w14:paraId="17B8F16D" w14:textId="77777777" w:rsidR="006A7C5C" w:rsidRPr="00CB66AB" w:rsidRDefault="006A7C5C" w:rsidP="00A33B58">
            <w:pPr>
              <w:rPr>
                <w:rFonts w:ascii="Arial" w:hAnsi="Arial" w:cs="Arial"/>
                <w:sz w:val="24"/>
                <w:szCs w:val="24"/>
              </w:rPr>
            </w:pPr>
            <w:r w:rsidRPr="00CB66AB">
              <w:rPr>
                <w:rFonts w:ascii="Arial" w:hAnsi="Arial" w:cs="Arial"/>
                <w:sz w:val="24"/>
                <w:szCs w:val="24"/>
              </w:rPr>
              <w:t xml:space="preserve">Deputy Chief Operating Officer </w:t>
            </w:r>
          </w:p>
          <w:p w14:paraId="2D129C98" w14:textId="77777777" w:rsidR="00172CB9" w:rsidRPr="00CB66AB" w:rsidRDefault="00172CB9" w:rsidP="00A33B58">
            <w:pPr>
              <w:rPr>
                <w:rFonts w:ascii="Arial" w:hAnsi="Arial" w:cs="Arial"/>
                <w:sz w:val="24"/>
                <w:szCs w:val="24"/>
              </w:rPr>
            </w:pPr>
            <w:r w:rsidRPr="00CB66AB">
              <w:rPr>
                <w:rFonts w:ascii="Arial" w:hAnsi="Arial" w:cs="Arial"/>
                <w:sz w:val="24"/>
                <w:szCs w:val="24"/>
              </w:rPr>
              <w:t xml:space="preserve">Acting Director of Corporate Governance </w:t>
            </w:r>
          </w:p>
          <w:p w14:paraId="3E0E3D53" w14:textId="77777777" w:rsidR="007D3BFD" w:rsidRPr="00CB66AB" w:rsidRDefault="007D3BFD" w:rsidP="00A33B58">
            <w:pPr>
              <w:rPr>
                <w:rFonts w:ascii="Arial" w:hAnsi="Arial" w:cs="Arial"/>
                <w:sz w:val="24"/>
                <w:szCs w:val="24"/>
              </w:rPr>
            </w:pPr>
            <w:r w:rsidRPr="00CB66AB">
              <w:rPr>
                <w:rFonts w:ascii="Arial" w:hAnsi="Arial" w:cs="Arial"/>
                <w:sz w:val="24"/>
                <w:szCs w:val="24"/>
              </w:rPr>
              <w:t>Corporate Governance Manager</w:t>
            </w:r>
          </w:p>
          <w:p w14:paraId="2C71959B" w14:textId="38B6C2AF" w:rsidR="00F52B80" w:rsidRPr="00CB66AB" w:rsidRDefault="00F52B80" w:rsidP="007D3BFD">
            <w:pPr>
              <w:rPr>
                <w:rFonts w:ascii="Arial" w:hAnsi="Arial" w:cs="Arial"/>
                <w:sz w:val="24"/>
                <w:szCs w:val="24"/>
              </w:rPr>
            </w:pPr>
            <w:r w:rsidRPr="00CB66AB">
              <w:rPr>
                <w:rFonts w:ascii="Arial" w:hAnsi="Arial" w:cs="Arial"/>
                <w:sz w:val="24"/>
                <w:szCs w:val="24"/>
              </w:rPr>
              <w:t xml:space="preserve">Special Advisor </w:t>
            </w:r>
          </w:p>
          <w:p w14:paraId="5270FC0C" w14:textId="00DBA4C3" w:rsidR="00F52B80" w:rsidRPr="00CB66AB" w:rsidRDefault="009C2997" w:rsidP="007D3BFD">
            <w:pPr>
              <w:rPr>
                <w:rFonts w:ascii="Arial" w:hAnsi="Arial" w:cs="Arial"/>
                <w:sz w:val="24"/>
                <w:szCs w:val="24"/>
              </w:rPr>
            </w:pPr>
            <w:r w:rsidRPr="00CB66AB">
              <w:rPr>
                <w:rFonts w:ascii="Arial" w:hAnsi="Arial" w:cs="Arial"/>
                <w:sz w:val="24"/>
                <w:szCs w:val="24"/>
              </w:rPr>
              <w:t>Interim Associate Servi</w:t>
            </w:r>
            <w:r w:rsidR="00151847" w:rsidRPr="00CB66AB">
              <w:rPr>
                <w:rFonts w:ascii="Arial" w:hAnsi="Arial" w:cs="Arial"/>
                <w:sz w:val="24"/>
                <w:szCs w:val="24"/>
              </w:rPr>
              <w:t>ce Director, Morriston (minute 35/22)</w:t>
            </w:r>
          </w:p>
          <w:p w14:paraId="615272D4" w14:textId="02C295B3" w:rsidR="009C2997" w:rsidRPr="00CB66AB" w:rsidRDefault="009C2997" w:rsidP="007D3BFD">
            <w:pPr>
              <w:rPr>
                <w:rFonts w:ascii="Arial" w:hAnsi="Arial" w:cs="Arial"/>
                <w:sz w:val="24"/>
                <w:szCs w:val="24"/>
              </w:rPr>
            </w:pPr>
            <w:r w:rsidRPr="00CB66AB">
              <w:rPr>
                <w:rFonts w:ascii="Arial" w:hAnsi="Arial" w:cs="Arial"/>
                <w:sz w:val="24"/>
                <w:szCs w:val="24"/>
              </w:rPr>
              <w:t xml:space="preserve">Deputy </w:t>
            </w:r>
            <w:r w:rsidR="00151847" w:rsidRPr="00CB66AB">
              <w:rPr>
                <w:rFonts w:ascii="Arial" w:hAnsi="Arial" w:cs="Arial"/>
                <w:sz w:val="24"/>
                <w:szCs w:val="24"/>
              </w:rPr>
              <w:t>Chief Operating Officer (minute 36/22)</w:t>
            </w:r>
          </w:p>
          <w:p w14:paraId="44EFAFE2" w14:textId="77777777" w:rsidR="00650945" w:rsidRPr="00CB66AB" w:rsidRDefault="00650945" w:rsidP="007D3BFD">
            <w:pPr>
              <w:rPr>
                <w:rFonts w:ascii="Arial" w:hAnsi="Arial" w:cs="Arial"/>
                <w:sz w:val="24"/>
                <w:szCs w:val="24"/>
              </w:rPr>
            </w:pPr>
            <w:r w:rsidRPr="00CB66AB">
              <w:rPr>
                <w:rFonts w:ascii="Arial" w:hAnsi="Arial" w:cs="Arial"/>
                <w:sz w:val="24"/>
                <w:szCs w:val="24"/>
              </w:rPr>
              <w:t xml:space="preserve">Corporate Governance Administrator (Observing) </w:t>
            </w:r>
          </w:p>
          <w:p w14:paraId="3D20E731" w14:textId="04F4C49D" w:rsidR="00650945" w:rsidRPr="00CB66AB" w:rsidRDefault="00151847" w:rsidP="007D3BFD">
            <w:pPr>
              <w:rPr>
                <w:rFonts w:ascii="Arial" w:hAnsi="Arial" w:cs="Arial"/>
                <w:sz w:val="24"/>
                <w:szCs w:val="24"/>
              </w:rPr>
            </w:pPr>
            <w:r w:rsidRPr="00CB66AB">
              <w:rPr>
                <w:rFonts w:ascii="Arial" w:hAnsi="Arial" w:cs="Arial"/>
                <w:sz w:val="24"/>
                <w:szCs w:val="24"/>
              </w:rPr>
              <w:t xml:space="preserve">Finance Trainee (Observing) </w:t>
            </w:r>
          </w:p>
        </w:tc>
      </w:tr>
    </w:tbl>
    <w:tbl>
      <w:tblPr>
        <w:tblpPr w:leftFromText="180" w:rightFromText="180" w:vertAnchor="text" w:tblpY="1"/>
        <w:tblOverlap w:val="never"/>
        <w:tblW w:w="14300" w:type="dxa"/>
        <w:tblLook w:val="04A0" w:firstRow="1" w:lastRow="0" w:firstColumn="1" w:lastColumn="0" w:noHBand="0" w:noVBand="1"/>
      </w:tblPr>
      <w:tblGrid>
        <w:gridCol w:w="1415"/>
        <w:gridCol w:w="7770"/>
        <w:gridCol w:w="1641"/>
        <w:gridCol w:w="3474"/>
      </w:tblGrid>
      <w:tr w:rsidR="00D5478F" w:rsidRPr="00CB66AB" w14:paraId="2BD65699" w14:textId="77777777" w:rsidTr="007E0E66">
        <w:trPr>
          <w:trHeight w:val="352"/>
        </w:trPr>
        <w:tc>
          <w:tcPr>
            <w:tcW w:w="1415" w:type="dxa"/>
            <w:tcMar>
              <w:top w:w="80" w:type="dxa"/>
              <w:left w:w="80" w:type="dxa"/>
              <w:bottom w:w="80" w:type="dxa"/>
              <w:right w:w="80" w:type="dxa"/>
            </w:tcMar>
            <w:hideMark/>
          </w:tcPr>
          <w:p w14:paraId="113EA6FB" w14:textId="77777777" w:rsidR="00D5478F" w:rsidRPr="00CB66AB" w:rsidRDefault="003B0006" w:rsidP="004B2CF2">
            <w:pPr>
              <w:rPr>
                <w:rFonts w:ascii="Arial" w:hAnsi="Arial" w:cs="Arial"/>
                <w:b/>
                <w:sz w:val="24"/>
                <w:szCs w:val="24"/>
              </w:rPr>
            </w:pPr>
            <w:r w:rsidRPr="00CB66AB">
              <w:rPr>
                <w:rFonts w:ascii="Arial" w:hAnsi="Arial" w:cs="Arial"/>
                <w:b/>
                <w:sz w:val="24"/>
                <w:szCs w:val="24"/>
              </w:rPr>
              <w:t>Mi</w:t>
            </w:r>
            <w:r w:rsidR="00D5478F" w:rsidRPr="00CB66AB">
              <w:rPr>
                <w:rFonts w:ascii="Arial" w:hAnsi="Arial" w:cs="Arial"/>
                <w:b/>
                <w:sz w:val="24"/>
                <w:szCs w:val="24"/>
              </w:rPr>
              <w:t>nute</w:t>
            </w:r>
          </w:p>
        </w:tc>
        <w:tc>
          <w:tcPr>
            <w:tcW w:w="7770" w:type="dxa"/>
            <w:tcMar>
              <w:top w:w="80" w:type="dxa"/>
              <w:left w:w="80" w:type="dxa"/>
              <w:bottom w:w="80" w:type="dxa"/>
              <w:right w:w="80" w:type="dxa"/>
            </w:tcMar>
            <w:hideMark/>
          </w:tcPr>
          <w:p w14:paraId="2B98A002" w14:textId="77777777" w:rsidR="00D5478F" w:rsidRPr="00CB66AB" w:rsidRDefault="006A7A98" w:rsidP="004B2CF2">
            <w:pPr>
              <w:rPr>
                <w:rFonts w:ascii="Arial" w:hAnsi="Arial" w:cs="Arial"/>
                <w:b/>
                <w:sz w:val="24"/>
                <w:szCs w:val="24"/>
              </w:rPr>
            </w:pPr>
            <w:r w:rsidRPr="00CB66AB">
              <w:rPr>
                <w:rFonts w:ascii="Arial" w:hAnsi="Arial" w:cs="Arial"/>
                <w:b/>
                <w:sz w:val="24"/>
                <w:szCs w:val="24"/>
              </w:rPr>
              <w:t xml:space="preserve">Item </w:t>
            </w:r>
          </w:p>
        </w:tc>
        <w:tc>
          <w:tcPr>
            <w:tcW w:w="5115" w:type="dxa"/>
            <w:gridSpan w:val="2"/>
            <w:tcMar>
              <w:top w:w="80" w:type="dxa"/>
              <w:left w:w="80" w:type="dxa"/>
              <w:bottom w:w="80" w:type="dxa"/>
              <w:right w:w="80" w:type="dxa"/>
            </w:tcMar>
            <w:hideMark/>
          </w:tcPr>
          <w:p w14:paraId="193F48BE" w14:textId="77777777" w:rsidR="00D5478F" w:rsidRPr="00CB66AB" w:rsidRDefault="00D5478F" w:rsidP="00927AD8">
            <w:pPr>
              <w:ind w:right="3758"/>
              <w:rPr>
                <w:rFonts w:ascii="Arial" w:hAnsi="Arial" w:cs="Arial"/>
                <w:b/>
                <w:sz w:val="24"/>
                <w:szCs w:val="24"/>
              </w:rPr>
            </w:pPr>
            <w:r w:rsidRPr="00CB66AB">
              <w:rPr>
                <w:rFonts w:ascii="Arial" w:hAnsi="Arial" w:cs="Arial"/>
                <w:b/>
                <w:sz w:val="24"/>
                <w:szCs w:val="24"/>
              </w:rPr>
              <w:t>Action</w:t>
            </w:r>
            <w:r w:rsidRPr="00CB66AB">
              <w:rPr>
                <w:rFonts w:ascii="Arial" w:hAnsi="Arial" w:cs="Arial"/>
                <w:b/>
                <w:sz w:val="24"/>
                <w:szCs w:val="24"/>
              </w:rPr>
              <w:tab/>
            </w:r>
          </w:p>
        </w:tc>
      </w:tr>
      <w:tr w:rsidR="009B78C3" w:rsidRPr="00CB66AB" w14:paraId="2FE65988" w14:textId="77777777" w:rsidTr="007E0E66">
        <w:trPr>
          <w:trHeight w:val="301"/>
        </w:trPr>
        <w:tc>
          <w:tcPr>
            <w:tcW w:w="1415" w:type="dxa"/>
            <w:tcMar>
              <w:top w:w="80" w:type="dxa"/>
              <w:left w:w="80" w:type="dxa"/>
              <w:bottom w:w="80" w:type="dxa"/>
              <w:right w:w="80" w:type="dxa"/>
            </w:tcMar>
          </w:tcPr>
          <w:p w14:paraId="58C5008D" w14:textId="4B89FE4B" w:rsidR="009B78C3" w:rsidRPr="00CB66AB" w:rsidRDefault="00F445E5" w:rsidP="0009529B">
            <w:pPr>
              <w:rPr>
                <w:rFonts w:ascii="Arial" w:hAnsi="Arial" w:cs="Arial"/>
                <w:b/>
                <w:sz w:val="24"/>
                <w:szCs w:val="24"/>
              </w:rPr>
            </w:pPr>
            <w:r w:rsidRPr="00CB66AB">
              <w:rPr>
                <w:rFonts w:ascii="Arial" w:hAnsi="Arial" w:cs="Arial"/>
                <w:b/>
                <w:sz w:val="24"/>
                <w:szCs w:val="24"/>
              </w:rPr>
              <w:t>26</w:t>
            </w:r>
            <w:r w:rsidR="008B6547" w:rsidRPr="00CB66AB">
              <w:rPr>
                <w:rFonts w:ascii="Arial" w:hAnsi="Arial" w:cs="Arial"/>
                <w:b/>
                <w:sz w:val="24"/>
                <w:szCs w:val="24"/>
              </w:rPr>
              <w:t>/22</w:t>
            </w:r>
          </w:p>
        </w:tc>
        <w:tc>
          <w:tcPr>
            <w:tcW w:w="7770" w:type="dxa"/>
            <w:tcMar>
              <w:top w:w="80" w:type="dxa"/>
              <w:left w:w="80" w:type="dxa"/>
              <w:bottom w:w="80" w:type="dxa"/>
              <w:right w:w="80" w:type="dxa"/>
            </w:tcMar>
          </w:tcPr>
          <w:p w14:paraId="18B2FA51" w14:textId="77777777" w:rsidR="009B78C3" w:rsidRPr="00CB66AB" w:rsidRDefault="009B78C3" w:rsidP="009B78C3">
            <w:pPr>
              <w:rPr>
                <w:rFonts w:ascii="Arial" w:hAnsi="Arial" w:cs="Arial"/>
                <w:b/>
                <w:sz w:val="24"/>
                <w:szCs w:val="24"/>
              </w:rPr>
            </w:pPr>
            <w:r w:rsidRPr="00CB66AB">
              <w:rPr>
                <w:rFonts w:ascii="Arial" w:hAnsi="Arial" w:cs="Arial"/>
                <w:b/>
                <w:sz w:val="24"/>
                <w:szCs w:val="24"/>
              </w:rPr>
              <w:t>WELCOME AND APOLOGIES</w:t>
            </w:r>
          </w:p>
        </w:tc>
        <w:tc>
          <w:tcPr>
            <w:tcW w:w="5115" w:type="dxa"/>
            <w:gridSpan w:val="2"/>
            <w:tcMar>
              <w:top w:w="80" w:type="dxa"/>
              <w:left w:w="80" w:type="dxa"/>
              <w:bottom w:w="80" w:type="dxa"/>
              <w:right w:w="80" w:type="dxa"/>
            </w:tcMar>
          </w:tcPr>
          <w:p w14:paraId="2539A7C8" w14:textId="77777777" w:rsidR="009B78C3" w:rsidRPr="00CB66AB" w:rsidRDefault="009B78C3" w:rsidP="009B78C3">
            <w:pPr>
              <w:spacing w:before="0" w:after="0"/>
              <w:rPr>
                <w:rFonts w:ascii="Arial" w:hAnsi="Arial" w:cs="Arial"/>
                <w:sz w:val="24"/>
                <w:szCs w:val="24"/>
              </w:rPr>
            </w:pPr>
          </w:p>
        </w:tc>
      </w:tr>
      <w:tr w:rsidR="009B78C3" w:rsidRPr="00CB66AB" w14:paraId="457BF47D" w14:textId="77777777" w:rsidTr="007E0E66">
        <w:trPr>
          <w:trHeight w:val="301"/>
        </w:trPr>
        <w:tc>
          <w:tcPr>
            <w:tcW w:w="1415" w:type="dxa"/>
            <w:tcMar>
              <w:top w:w="80" w:type="dxa"/>
              <w:left w:w="80" w:type="dxa"/>
              <w:bottom w:w="80" w:type="dxa"/>
              <w:right w:w="80" w:type="dxa"/>
            </w:tcMar>
          </w:tcPr>
          <w:p w14:paraId="330580E3" w14:textId="77777777" w:rsidR="009B78C3" w:rsidRPr="00CB66AB" w:rsidRDefault="009B78C3" w:rsidP="009B78C3">
            <w:pPr>
              <w:rPr>
                <w:rFonts w:ascii="Arial" w:hAnsi="Arial" w:cs="Arial"/>
                <w:b/>
                <w:sz w:val="24"/>
                <w:szCs w:val="24"/>
              </w:rPr>
            </w:pPr>
          </w:p>
        </w:tc>
        <w:tc>
          <w:tcPr>
            <w:tcW w:w="7770" w:type="dxa"/>
            <w:tcMar>
              <w:top w:w="80" w:type="dxa"/>
              <w:left w:w="80" w:type="dxa"/>
              <w:bottom w:w="80" w:type="dxa"/>
              <w:right w:w="80" w:type="dxa"/>
            </w:tcMar>
          </w:tcPr>
          <w:p w14:paraId="752E4D11" w14:textId="77777777" w:rsidR="007D3BFD" w:rsidRPr="00CB66AB" w:rsidRDefault="00003F9D" w:rsidP="007D3BFD">
            <w:pPr>
              <w:rPr>
                <w:rFonts w:ascii="Arial" w:hAnsi="Arial" w:cs="Arial"/>
                <w:sz w:val="24"/>
                <w:szCs w:val="24"/>
              </w:rPr>
            </w:pPr>
            <w:r w:rsidRPr="00CB66AB">
              <w:rPr>
                <w:rFonts w:ascii="Arial" w:hAnsi="Arial" w:cs="Arial"/>
                <w:sz w:val="24"/>
                <w:szCs w:val="24"/>
              </w:rPr>
              <w:t>Reena Owen</w:t>
            </w:r>
            <w:r w:rsidR="00313B07" w:rsidRPr="00CB66AB">
              <w:rPr>
                <w:rFonts w:ascii="Arial" w:hAnsi="Arial" w:cs="Arial"/>
                <w:sz w:val="24"/>
                <w:szCs w:val="24"/>
              </w:rPr>
              <w:t xml:space="preserve"> </w:t>
            </w:r>
            <w:r w:rsidR="004012F8" w:rsidRPr="00CB66AB">
              <w:rPr>
                <w:rFonts w:ascii="Arial" w:hAnsi="Arial" w:cs="Arial"/>
                <w:sz w:val="24"/>
                <w:szCs w:val="24"/>
              </w:rPr>
              <w:t xml:space="preserve">welcomed </w:t>
            </w:r>
            <w:r w:rsidR="001B6B7C" w:rsidRPr="00CB66AB">
              <w:rPr>
                <w:rFonts w:ascii="Arial" w:hAnsi="Arial" w:cs="Arial"/>
                <w:sz w:val="24"/>
                <w:szCs w:val="24"/>
              </w:rPr>
              <w:t>everyone to the meeting</w:t>
            </w:r>
            <w:r w:rsidR="001E2E0B" w:rsidRPr="00CB66AB">
              <w:rPr>
                <w:rFonts w:ascii="Arial" w:hAnsi="Arial" w:cs="Arial"/>
                <w:sz w:val="24"/>
                <w:szCs w:val="24"/>
              </w:rPr>
              <w:t>,</w:t>
            </w:r>
          </w:p>
          <w:p w14:paraId="0C4F85C2" w14:textId="74AD6EA1" w:rsidR="00397DB6" w:rsidRPr="00CB66AB" w:rsidRDefault="00F52B80" w:rsidP="00F445E5">
            <w:pPr>
              <w:rPr>
                <w:rFonts w:ascii="Arial" w:hAnsi="Arial" w:cs="Arial"/>
                <w:sz w:val="24"/>
                <w:szCs w:val="24"/>
              </w:rPr>
            </w:pPr>
            <w:r w:rsidRPr="00CB66AB">
              <w:rPr>
                <w:rFonts w:ascii="Arial" w:hAnsi="Arial" w:cs="Arial"/>
                <w:sz w:val="24"/>
                <w:szCs w:val="24"/>
              </w:rPr>
              <w:t xml:space="preserve">Apologies for absence were received from </w:t>
            </w:r>
            <w:r w:rsidR="00151847" w:rsidRPr="00CB66AB">
              <w:rPr>
                <w:rFonts w:ascii="Arial" w:hAnsi="Arial" w:cs="Arial"/>
                <w:sz w:val="24"/>
                <w:szCs w:val="24"/>
              </w:rPr>
              <w:t xml:space="preserve">Sian Harrop-Griffiths, Director of Strategy </w:t>
            </w:r>
          </w:p>
        </w:tc>
        <w:tc>
          <w:tcPr>
            <w:tcW w:w="5115" w:type="dxa"/>
            <w:gridSpan w:val="2"/>
            <w:tcMar>
              <w:top w:w="80" w:type="dxa"/>
              <w:left w:w="80" w:type="dxa"/>
              <w:bottom w:w="80" w:type="dxa"/>
              <w:right w:w="80" w:type="dxa"/>
            </w:tcMar>
          </w:tcPr>
          <w:p w14:paraId="61CB0B43" w14:textId="77777777" w:rsidR="009B78C3" w:rsidRPr="00CB66AB" w:rsidRDefault="009B78C3" w:rsidP="009B78C3">
            <w:pPr>
              <w:spacing w:before="0" w:after="0"/>
              <w:rPr>
                <w:rFonts w:ascii="Arial" w:hAnsi="Arial" w:cs="Arial"/>
                <w:sz w:val="24"/>
                <w:szCs w:val="24"/>
              </w:rPr>
            </w:pPr>
          </w:p>
        </w:tc>
      </w:tr>
      <w:tr w:rsidR="009B78C3" w:rsidRPr="00CB66AB" w14:paraId="7AC29F7D" w14:textId="77777777" w:rsidTr="007E0E66">
        <w:trPr>
          <w:trHeight w:val="301"/>
        </w:trPr>
        <w:tc>
          <w:tcPr>
            <w:tcW w:w="1415" w:type="dxa"/>
            <w:tcMar>
              <w:top w:w="80" w:type="dxa"/>
              <w:left w:w="80" w:type="dxa"/>
              <w:bottom w:w="80" w:type="dxa"/>
              <w:right w:w="80" w:type="dxa"/>
            </w:tcMar>
          </w:tcPr>
          <w:p w14:paraId="3F5F2F82" w14:textId="120B6975" w:rsidR="009B78C3" w:rsidRPr="00CB66AB" w:rsidRDefault="00F445E5" w:rsidP="009B78C3">
            <w:pPr>
              <w:rPr>
                <w:rFonts w:ascii="Arial" w:hAnsi="Arial" w:cs="Arial"/>
                <w:b/>
                <w:sz w:val="24"/>
                <w:szCs w:val="24"/>
              </w:rPr>
            </w:pPr>
            <w:r w:rsidRPr="00CB66AB">
              <w:rPr>
                <w:rFonts w:ascii="Arial" w:hAnsi="Arial" w:cs="Arial"/>
                <w:b/>
                <w:sz w:val="24"/>
                <w:szCs w:val="24"/>
              </w:rPr>
              <w:t>27</w:t>
            </w:r>
            <w:r w:rsidR="008B6547" w:rsidRPr="00CB66AB">
              <w:rPr>
                <w:rFonts w:ascii="Arial" w:hAnsi="Arial" w:cs="Arial"/>
                <w:b/>
                <w:sz w:val="24"/>
                <w:szCs w:val="24"/>
              </w:rPr>
              <w:t>/22</w:t>
            </w:r>
          </w:p>
        </w:tc>
        <w:tc>
          <w:tcPr>
            <w:tcW w:w="7770" w:type="dxa"/>
            <w:tcMar>
              <w:top w:w="80" w:type="dxa"/>
              <w:left w:w="80" w:type="dxa"/>
              <w:bottom w:w="80" w:type="dxa"/>
              <w:right w:w="80" w:type="dxa"/>
            </w:tcMar>
          </w:tcPr>
          <w:p w14:paraId="41AE6EBC" w14:textId="77777777" w:rsidR="009B78C3" w:rsidRPr="00CB66AB" w:rsidRDefault="009B78C3" w:rsidP="009B78C3">
            <w:pPr>
              <w:rPr>
                <w:rFonts w:ascii="Arial" w:hAnsi="Arial" w:cs="Arial"/>
                <w:sz w:val="24"/>
                <w:szCs w:val="24"/>
              </w:rPr>
            </w:pPr>
            <w:r w:rsidRPr="00CB66AB">
              <w:rPr>
                <w:rFonts w:ascii="Arial" w:hAnsi="Arial" w:cs="Arial"/>
                <w:b/>
                <w:sz w:val="24"/>
                <w:szCs w:val="24"/>
              </w:rPr>
              <w:t>DECLARATIONS OF INTEREST</w:t>
            </w:r>
          </w:p>
        </w:tc>
        <w:tc>
          <w:tcPr>
            <w:tcW w:w="5115" w:type="dxa"/>
            <w:gridSpan w:val="2"/>
            <w:tcMar>
              <w:top w:w="80" w:type="dxa"/>
              <w:left w:w="80" w:type="dxa"/>
              <w:bottom w:w="80" w:type="dxa"/>
              <w:right w:w="80" w:type="dxa"/>
            </w:tcMar>
          </w:tcPr>
          <w:p w14:paraId="5BDAFA56" w14:textId="77777777" w:rsidR="009B78C3" w:rsidRPr="00CB66AB" w:rsidRDefault="009B78C3" w:rsidP="009B78C3">
            <w:pPr>
              <w:spacing w:before="0" w:after="0"/>
              <w:rPr>
                <w:rFonts w:ascii="Arial" w:hAnsi="Arial" w:cs="Arial"/>
                <w:sz w:val="24"/>
                <w:szCs w:val="24"/>
              </w:rPr>
            </w:pPr>
          </w:p>
        </w:tc>
      </w:tr>
      <w:tr w:rsidR="009B78C3" w:rsidRPr="00CB66AB" w14:paraId="1FBB398C" w14:textId="77777777" w:rsidTr="007E0E66">
        <w:trPr>
          <w:trHeight w:val="301"/>
        </w:trPr>
        <w:tc>
          <w:tcPr>
            <w:tcW w:w="1415" w:type="dxa"/>
            <w:tcMar>
              <w:top w:w="80" w:type="dxa"/>
              <w:left w:w="80" w:type="dxa"/>
              <w:bottom w:w="80" w:type="dxa"/>
              <w:right w:w="80" w:type="dxa"/>
            </w:tcMar>
          </w:tcPr>
          <w:p w14:paraId="176D6DFB" w14:textId="77777777" w:rsidR="009B78C3" w:rsidRPr="00CB66AB" w:rsidRDefault="009B78C3" w:rsidP="009B78C3">
            <w:pPr>
              <w:rPr>
                <w:rFonts w:ascii="Arial" w:hAnsi="Arial" w:cs="Arial"/>
                <w:b/>
                <w:sz w:val="24"/>
                <w:szCs w:val="24"/>
              </w:rPr>
            </w:pPr>
          </w:p>
        </w:tc>
        <w:tc>
          <w:tcPr>
            <w:tcW w:w="7770" w:type="dxa"/>
            <w:tcMar>
              <w:top w:w="80" w:type="dxa"/>
              <w:left w:w="80" w:type="dxa"/>
              <w:bottom w:w="80" w:type="dxa"/>
              <w:right w:w="80" w:type="dxa"/>
            </w:tcMar>
          </w:tcPr>
          <w:p w14:paraId="5C20FB7E" w14:textId="77777777" w:rsidR="009B78C3" w:rsidRPr="00CB66AB" w:rsidRDefault="00986654" w:rsidP="001E2E0B">
            <w:pPr>
              <w:rPr>
                <w:rFonts w:ascii="Arial" w:hAnsi="Arial" w:cs="Arial"/>
                <w:sz w:val="24"/>
                <w:szCs w:val="24"/>
              </w:rPr>
            </w:pPr>
            <w:r w:rsidRPr="00CB66AB">
              <w:rPr>
                <w:rFonts w:ascii="Arial" w:hAnsi="Arial" w:cs="Arial"/>
                <w:sz w:val="24"/>
                <w:szCs w:val="24"/>
              </w:rPr>
              <w:t>There were no</w:t>
            </w:r>
            <w:r w:rsidR="001E2E0B" w:rsidRPr="00CB66AB">
              <w:rPr>
                <w:rFonts w:ascii="Arial" w:hAnsi="Arial" w:cs="Arial"/>
                <w:sz w:val="24"/>
                <w:szCs w:val="24"/>
              </w:rPr>
              <w:t xml:space="preserve"> declarations of interest. </w:t>
            </w:r>
          </w:p>
        </w:tc>
        <w:tc>
          <w:tcPr>
            <w:tcW w:w="5115" w:type="dxa"/>
            <w:gridSpan w:val="2"/>
            <w:tcMar>
              <w:top w:w="80" w:type="dxa"/>
              <w:left w:w="80" w:type="dxa"/>
              <w:bottom w:w="80" w:type="dxa"/>
              <w:right w:w="80" w:type="dxa"/>
            </w:tcMar>
          </w:tcPr>
          <w:p w14:paraId="785CEB49" w14:textId="77777777" w:rsidR="009B78C3" w:rsidRPr="00CB66AB" w:rsidRDefault="009B78C3" w:rsidP="009B78C3">
            <w:pPr>
              <w:spacing w:before="0" w:after="0"/>
              <w:rPr>
                <w:rFonts w:ascii="Arial" w:hAnsi="Arial" w:cs="Arial"/>
                <w:sz w:val="24"/>
                <w:szCs w:val="24"/>
              </w:rPr>
            </w:pPr>
          </w:p>
        </w:tc>
      </w:tr>
      <w:tr w:rsidR="009B78C3" w:rsidRPr="00CB66AB" w14:paraId="6A4CDE74" w14:textId="77777777" w:rsidTr="007E0E66">
        <w:trPr>
          <w:trHeight w:val="301"/>
        </w:trPr>
        <w:tc>
          <w:tcPr>
            <w:tcW w:w="1415" w:type="dxa"/>
            <w:tcMar>
              <w:top w:w="80" w:type="dxa"/>
              <w:left w:w="80" w:type="dxa"/>
              <w:bottom w:w="80" w:type="dxa"/>
              <w:right w:w="80" w:type="dxa"/>
            </w:tcMar>
          </w:tcPr>
          <w:p w14:paraId="6C9B643B" w14:textId="671D8533" w:rsidR="009B78C3" w:rsidRPr="00CB66AB" w:rsidRDefault="00F445E5" w:rsidP="009B78C3">
            <w:pPr>
              <w:rPr>
                <w:rFonts w:ascii="Arial" w:hAnsi="Arial" w:cs="Arial"/>
                <w:b/>
                <w:sz w:val="24"/>
                <w:szCs w:val="24"/>
              </w:rPr>
            </w:pPr>
            <w:r w:rsidRPr="00CB66AB">
              <w:rPr>
                <w:rFonts w:ascii="Arial" w:hAnsi="Arial" w:cs="Arial"/>
                <w:b/>
                <w:sz w:val="24"/>
                <w:szCs w:val="24"/>
              </w:rPr>
              <w:t>28</w:t>
            </w:r>
            <w:r w:rsidR="008B6547" w:rsidRPr="00CB66AB">
              <w:rPr>
                <w:rFonts w:ascii="Arial" w:hAnsi="Arial" w:cs="Arial"/>
                <w:b/>
                <w:sz w:val="24"/>
                <w:szCs w:val="24"/>
              </w:rPr>
              <w:t>/22</w:t>
            </w:r>
          </w:p>
        </w:tc>
        <w:tc>
          <w:tcPr>
            <w:tcW w:w="7770" w:type="dxa"/>
            <w:tcMar>
              <w:top w:w="80" w:type="dxa"/>
              <w:left w:w="80" w:type="dxa"/>
              <w:bottom w:w="80" w:type="dxa"/>
              <w:right w:w="80" w:type="dxa"/>
            </w:tcMar>
          </w:tcPr>
          <w:p w14:paraId="20612A5D" w14:textId="77777777" w:rsidR="009B78C3" w:rsidRPr="00CB66AB" w:rsidRDefault="001C4B02" w:rsidP="009B78C3">
            <w:pPr>
              <w:rPr>
                <w:rFonts w:ascii="Arial" w:hAnsi="Arial" w:cs="Arial"/>
                <w:sz w:val="24"/>
                <w:szCs w:val="24"/>
              </w:rPr>
            </w:pPr>
            <w:r w:rsidRPr="00CB66AB">
              <w:rPr>
                <w:rFonts w:ascii="Arial" w:hAnsi="Arial" w:cs="Arial"/>
                <w:b/>
                <w:sz w:val="24"/>
                <w:szCs w:val="24"/>
              </w:rPr>
              <w:t>MINUTES OF PREVIOUS MEETING</w:t>
            </w:r>
          </w:p>
        </w:tc>
        <w:tc>
          <w:tcPr>
            <w:tcW w:w="5115" w:type="dxa"/>
            <w:gridSpan w:val="2"/>
            <w:tcMar>
              <w:top w:w="80" w:type="dxa"/>
              <w:left w:w="80" w:type="dxa"/>
              <w:bottom w:w="80" w:type="dxa"/>
              <w:right w:w="80" w:type="dxa"/>
            </w:tcMar>
          </w:tcPr>
          <w:p w14:paraId="4AA3003C" w14:textId="77777777" w:rsidR="009B78C3" w:rsidRPr="00CB66AB" w:rsidRDefault="009B78C3" w:rsidP="009B78C3">
            <w:pPr>
              <w:spacing w:before="0" w:after="0"/>
              <w:rPr>
                <w:rFonts w:ascii="Arial" w:hAnsi="Arial" w:cs="Arial"/>
                <w:sz w:val="24"/>
                <w:szCs w:val="24"/>
              </w:rPr>
            </w:pPr>
          </w:p>
        </w:tc>
      </w:tr>
      <w:tr w:rsidR="009B78C3" w:rsidRPr="00CB66AB" w14:paraId="3CDF7E5A" w14:textId="77777777" w:rsidTr="007E0E66">
        <w:trPr>
          <w:trHeight w:val="301"/>
        </w:trPr>
        <w:tc>
          <w:tcPr>
            <w:tcW w:w="1415" w:type="dxa"/>
            <w:tcMar>
              <w:top w:w="80" w:type="dxa"/>
              <w:left w:w="80" w:type="dxa"/>
              <w:bottom w:w="80" w:type="dxa"/>
              <w:right w:w="80" w:type="dxa"/>
            </w:tcMar>
          </w:tcPr>
          <w:p w14:paraId="21FEEE1F" w14:textId="77777777" w:rsidR="009B78C3" w:rsidRPr="00CB66AB" w:rsidRDefault="009B78C3" w:rsidP="009B78C3">
            <w:pPr>
              <w:rPr>
                <w:rFonts w:ascii="Arial" w:hAnsi="Arial" w:cs="Arial"/>
                <w:b/>
                <w:sz w:val="24"/>
                <w:szCs w:val="24"/>
              </w:rPr>
            </w:pPr>
          </w:p>
        </w:tc>
        <w:tc>
          <w:tcPr>
            <w:tcW w:w="7770" w:type="dxa"/>
            <w:tcMar>
              <w:top w:w="80" w:type="dxa"/>
              <w:left w:w="80" w:type="dxa"/>
              <w:bottom w:w="80" w:type="dxa"/>
              <w:right w:w="80" w:type="dxa"/>
            </w:tcMar>
          </w:tcPr>
          <w:p w14:paraId="4C01D6E7" w14:textId="7CB0EAB6" w:rsidR="005E7F89" w:rsidRPr="00CB66AB" w:rsidRDefault="004012F8" w:rsidP="00151847">
            <w:pPr>
              <w:rPr>
                <w:rFonts w:ascii="Arial" w:hAnsi="Arial" w:cs="Arial"/>
                <w:sz w:val="24"/>
                <w:szCs w:val="24"/>
              </w:rPr>
            </w:pPr>
            <w:r w:rsidRPr="00CB66AB">
              <w:rPr>
                <w:rFonts w:ascii="Arial" w:hAnsi="Arial" w:cs="Arial"/>
                <w:sz w:val="24"/>
                <w:szCs w:val="24"/>
              </w:rPr>
              <w:t>The minutes of the meeting held on</w:t>
            </w:r>
            <w:r w:rsidR="001A108D" w:rsidRPr="00CB66AB">
              <w:rPr>
                <w:rFonts w:ascii="Arial" w:hAnsi="Arial" w:cs="Arial"/>
                <w:sz w:val="24"/>
                <w:szCs w:val="24"/>
              </w:rPr>
              <w:t xml:space="preserve"> </w:t>
            </w:r>
            <w:r w:rsidR="00650945" w:rsidRPr="00CB66AB">
              <w:rPr>
                <w:rFonts w:ascii="Arial" w:hAnsi="Arial" w:cs="Arial"/>
                <w:sz w:val="24"/>
                <w:szCs w:val="24"/>
              </w:rPr>
              <w:t xml:space="preserve">the </w:t>
            </w:r>
            <w:r w:rsidR="00151847" w:rsidRPr="00CB66AB">
              <w:rPr>
                <w:rFonts w:ascii="Arial" w:hAnsi="Arial" w:cs="Arial"/>
                <w:sz w:val="24"/>
                <w:szCs w:val="24"/>
              </w:rPr>
              <w:t>22</w:t>
            </w:r>
            <w:r w:rsidR="00151847" w:rsidRPr="00CB66AB">
              <w:rPr>
                <w:rFonts w:ascii="Arial" w:hAnsi="Arial" w:cs="Arial"/>
                <w:sz w:val="24"/>
                <w:szCs w:val="24"/>
                <w:vertAlign w:val="superscript"/>
              </w:rPr>
              <w:t>nd</w:t>
            </w:r>
            <w:r w:rsidR="00151847" w:rsidRPr="00CB66AB">
              <w:rPr>
                <w:rFonts w:ascii="Arial" w:hAnsi="Arial" w:cs="Arial"/>
                <w:sz w:val="24"/>
                <w:szCs w:val="24"/>
              </w:rPr>
              <w:t xml:space="preserve"> January 2022</w:t>
            </w:r>
            <w:r w:rsidR="00650945" w:rsidRPr="00CB66AB">
              <w:rPr>
                <w:rFonts w:ascii="Arial" w:hAnsi="Arial" w:cs="Arial"/>
                <w:sz w:val="24"/>
                <w:szCs w:val="24"/>
              </w:rPr>
              <w:t xml:space="preserve"> </w:t>
            </w:r>
            <w:r w:rsidRPr="00CB66AB">
              <w:rPr>
                <w:rFonts w:ascii="Arial" w:hAnsi="Arial" w:cs="Arial"/>
                <w:sz w:val="24"/>
                <w:szCs w:val="24"/>
              </w:rPr>
              <w:t xml:space="preserve">were </w:t>
            </w:r>
            <w:r w:rsidRPr="00CB66AB">
              <w:rPr>
                <w:rFonts w:ascii="Arial" w:hAnsi="Arial" w:cs="Arial"/>
                <w:b/>
                <w:sz w:val="24"/>
                <w:szCs w:val="24"/>
              </w:rPr>
              <w:t xml:space="preserve">received </w:t>
            </w:r>
            <w:r w:rsidRPr="00CB66AB">
              <w:rPr>
                <w:rFonts w:ascii="Arial" w:hAnsi="Arial" w:cs="Arial"/>
                <w:sz w:val="24"/>
                <w:szCs w:val="24"/>
              </w:rPr>
              <w:t xml:space="preserve">and </w:t>
            </w:r>
            <w:r w:rsidRPr="00CB66AB">
              <w:rPr>
                <w:rFonts w:ascii="Arial" w:hAnsi="Arial" w:cs="Arial"/>
                <w:b/>
                <w:sz w:val="24"/>
                <w:szCs w:val="24"/>
              </w:rPr>
              <w:t xml:space="preserve">confirmed </w:t>
            </w:r>
            <w:r w:rsidRPr="00CB66AB">
              <w:rPr>
                <w:rFonts w:ascii="Arial" w:hAnsi="Arial" w:cs="Arial"/>
                <w:sz w:val="24"/>
                <w:szCs w:val="24"/>
              </w:rPr>
              <w:t>as a true and accurate record</w:t>
            </w:r>
            <w:r w:rsidR="00DA33EA" w:rsidRPr="00CB66AB">
              <w:rPr>
                <w:rFonts w:ascii="Arial" w:hAnsi="Arial" w:cs="Arial"/>
                <w:sz w:val="24"/>
                <w:szCs w:val="24"/>
              </w:rPr>
              <w:t xml:space="preserve">. </w:t>
            </w:r>
          </w:p>
        </w:tc>
        <w:tc>
          <w:tcPr>
            <w:tcW w:w="5115" w:type="dxa"/>
            <w:gridSpan w:val="2"/>
            <w:tcMar>
              <w:top w:w="80" w:type="dxa"/>
              <w:left w:w="80" w:type="dxa"/>
              <w:bottom w:w="80" w:type="dxa"/>
              <w:right w:w="80" w:type="dxa"/>
            </w:tcMar>
          </w:tcPr>
          <w:p w14:paraId="7D9E4C3B" w14:textId="77777777" w:rsidR="00BF537A" w:rsidRPr="00CB66AB" w:rsidRDefault="00BF537A" w:rsidP="009B78C3">
            <w:pPr>
              <w:spacing w:before="0" w:after="0"/>
              <w:rPr>
                <w:rFonts w:ascii="Arial" w:hAnsi="Arial" w:cs="Arial"/>
                <w:b/>
                <w:sz w:val="24"/>
                <w:szCs w:val="24"/>
              </w:rPr>
            </w:pPr>
          </w:p>
        </w:tc>
      </w:tr>
      <w:tr w:rsidR="009B78C3" w:rsidRPr="00CB66AB" w14:paraId="029939F3" w14:textId="77777777" w:rsidTr="007E0E66">
        <w:trPr>
          <w:trHeight w:val="301"/>
        </w:trPr>
        <w:tc>
          <w:tcPr>
            <w:tcW w:w="1415" w:type="dxa"/>
            <w:tcMar>
              <w:top w:w="80" w:type="dxa"/>
              <w:left w:w="80" w:type="dxa"/>
              <w:bottom w:w="80" w:type="dxa"/>
              <w:right w:w="80" w:type="dxa"/>
            </w:tcMar>
          </w:tcPr>
          <w:p w14:paraId="64FF138A" w14:textId="17616178" w:rsidR="009B78C3" w:rsidRPr="00CB66AB" w:rsidRDefault="00F445E5" w:rsidP="009B78C3">
            <w:pPr>
              <w:rPr>
                <w:rFonts w:ascii="Arial" w:hAnsi="Arial" w:cs="Arial"/>
                <w:b/>
                <w:sz w:val="24"/>
                <w:szCs w:val="24"/>
              </w:rPr>
            </w:pPr>
            <w:r w:rsidRPr="00CB66AB">
              <w:rPr>
                <w:rFonts w:ascii="Arial" w:hAnsi="Arial" w:cs="Arial"/>
                <w:b/>
                <w:sz w:val="24"/>
                <w:szCs w:val="24"/>
              </w:rPr>
              <w:lastRenderedPageBreak/>
              <w:t>29</w:t>
            </w:r>
            <w:r w:rsidR="008B6547" w:rsidRPr="00CB66AB">
              <w:rPr>
                <w:rFonts w:ascii="Arial" w:hAnsi="Arial" w:cs="Arial"/>
                <w:b/>
                <w:sz w:val="24"/>
                <w:szCs w:val="24"/>
              </w:rPr>
              <w:t>/22</w:t>
            </w:r>
          </w:p>
        </w:tc>
        <w:tc>
          <w:tcPr>
            <w:tcW w:w="7770" w:type="dxa"/>
            <w:tcMar>
              <w:top w:w="80" w:type="dxa"/>
              <w:left w:w="80" w:type="dxa"/>
              <w:bottom w:w="80" w:type="dxa"/>
              <w:right w:w="80" w:type="dxa"/>
            </w:tcMar>
          </w:tcPr>
          <w:p w14:paraId="289D94F6" w14:textId="77777777" w:rsidR="009B78C3" w:rsidRPr="00CB66AB" w:rsidRDefault="009B78C3" w:rsidP="009B78C3">
            <w:pPr>
              <w:rPr>
                <w:rFonts w:ascii="Arial" w:hAnsi="Arial" w:cs="Arial"/>
                <w:sz w:val="24"/>
                <w:szCs w:val="24"/>
              </w:rPr>
            </w:pPr>
            <w:r w:rsidRPr="00CB66AB">
              <w:rPr>
                <w:rFonts w:ascii="Arial" w:hAnsi="Arial" w:cs="Arial"/>
                <w:b/>
                <w:sz w:val="24"/>
                <w:szCs w:val="24"/>
              </w:rPr>
              <w:t xml:space="preserve">MATTERS ARISING </w:t>
            </w:r>
          </w:p>
        </w:tc>
        <w:tc>
          <w:tcPr>
            <w:tcW w:w="5115" w:type="dxa"/>
            <w:gridSpan w:val="2"/>
            <w:tcMar>
              <w:top w:w="80" w:type="dxa"/>
              <w:left w:w="80" w:type="dxa"/>
              <w:bottom w:w="80" w:type="dxa"/>
              <w:right w:w="80" w:type="dxa"/>
            </w:tcMar>
          </w:tcPr>
          <w:p w14:paraId="40687690" w14:textId="77777777" w:rsidR="009B78C3" w:rsidRPr="00CB66AB" w:rsidRDefault="009B78C3" w:rsidP="009B78C3">
            <w:pPr>
              <w:spacing w:before="0" w:after="0"/>
              <w:rPr>
                <w:rFonts w:ascii="Arial" w:hAnsi="Arial" w:cs="Arial"/>
                <w:sz w:val="24"/>
                <w:szCs w:val="24"/>
              </w:rPr>
            </w:pPr>
          </w:p>
        </w:tc>
      </w:tr>
      <w:tr w:rsidR="009B78C3" w:rsidRPr="00CB66AB" w14:paraId="08159348" w14:textId="77777777" w:rsidTr="007E0E66">
        <w:trPr>
          <w:trHeight w:val="301"/>
        </w:trPr>
        <w:tc>
          <w:tcPr>
            <w:tcW w:w="1415" w:type="dxa"/>
            <w:tcMar>
              <w:top w:w="80" w:type="dxa"/>
              <w:left w:w="80" w:type="dxa"/>
              <w:bottom w:w="80" w:type="dxa"/>
              <w:right w:w="80" w:type="dxa"/>
            </w:tcMar>
          </w:tcPr>
          <w:p w14:paraId="4B50C544" w14:textId="77777777" w:rsidR="009B78C3" w:rsidRPr="00CB66AB" w:rsidRDefault="009B78C3" w:rsidP="009B78C3">
            <w:pPr>
              <w:rPr>
                <w:rFonts w:ascii="Arial" w:hAnsi="Arial" w:cs="Arial"/>
                <w:b/>
                <w:sz w:val="24"/>
                <w:szCs w:val="24"/>
              </w:rPr>
            </w:pPr>
          </w:p>
        </w:tc>
        <w:tc>
          <w:tcPr>
            <w:tcW w:w="7770" w:type="dxa"/>
            <w:tcMar>
              <w:top w:w="80" w:type="dxa"/>
              <w:left w:w="80" w:type="dxa"/>
              <w:bottom w:w="80" w:type="dxa"/>
              <w:right w:w="80" w:type="dxa"/>
            </w:tcMar>
          </w:tcPr>
          <w:p w14:paraId="74AC9F10" w14:textId="77777777" w:rsidR="00226D2C" w:rsidRPr="00CB66AB" w:rsidRDefault="00172CB9" w:rsidP="006A7C5C">
            <w:pPr>
              <w:rPr>
                <w:rFonts w:ascii="Arial" w:hAnsi="Arial" w:cs="Arial"/>
                <w:sz w:val="24"/>
                <w:szCs w:val="24"/>
              </w:rPr>
            </w:pPr>
            <w:r w:rsidRPr="00CB66AB">
              <w:rPr>
                <w:rFonts w:ascii="Arial" w:hAnsi="Arial" w:cs="Arial"/>
                <w:sz w:val="24"/>
                <w:szCs w:val="24"/>
              </w:rPr>
              <w:t>There were none.</w:t>
            </w:r>
          </w:p>
        </w:tc>
        <w:tc>
          <w:tcPr>
            <w:tcW w:w="5115" w:type="dxa"/>
            <w:gridSpan w:val="2"/>
            <w:tcMar>
              <w:top w:w="80" w:type="dxa"/>
              <w:left w:w="80" w:type="dxa"/>
              <w:bottom w:w="80" w:type="dxa"/>
              <w:right w:w="80" w:type="dxa"/>
            </w:tcMar>
          </w:tcPr>
          <w:p w14:paraId="1D5F2618" w14:textId="77777777" w:rsidR="00DD0A55" w:rsidRPr="00CB66AB" w:rsidRDefault="00DD0A55" w:rsidP="009B78C3">
            <w:pPr>
              <w:spacing w:before="0" w:after="0"/>
              <w:rPr>
                <w:rFonts w:ascii="Arial" w:hAnsi="Arial" w:cs="Arial"/>
                <w:b/>
                <w:sz w:val="24"/>
                <w:szCs w:val="24"/>
              </w:rPr>
            </w:pPr>
          </w:p>
          <w:p w14:paraId="6645352B" w14:textId="77777777" w:rsidR="00273B44" w:rsidRPr="00CB66AB" w:rsidRDefault="00273B44" w:rsidP="009B78C3">
            <w:pPr>
              <w:spacing w:before="0" w:after="0"/>
              <w:rPr>
                <w:rFonts w:ascii="Arial" w:hAnsi="Arial" w:cs="Arial"/>
                <w:b/>
                <w:sz w:val="24"/>
                <w:szCs w:val="24"/>
              </w:rPr>
            </w:pPr>
          </w:p>
        </w:tc>
      </w:tr>
      <w:tr w:rsidR="009B78C3" w:rsidRPr="00CB66AB" w14:paraId="1A5C039D" w14:textId="77777777" w:rsidTr="007E0E66">
        <w:trPr>
          <w:trHeight w:val="301"/>
        </w:trPr>
        <w:tc>
          <w:tcPr>
            <w:tcW w:w="1415" w:type="dxa"/>
            <w:tcMar>
              <w:top w:w="80" w:type="dxa"/>
              <w:left w:w="80" w:type="dxa"/>
              <w:bottom w:w="80" w:type="dxa"/>
              <w:right w:w="80" w:type="dxa"/>
            </w:tcMar>
          </w:tcPr>
          <w:p w14:paraId="3EBFF0C5" w14:textId="795FCCE0" w:rsidR="009B78C3" w:rsidRPr="00CB66AB" w:rsidRDefault="00F445E5" w:rsidP="00D157FF">
            <w:pPr>
              <w:jc w:val="both"/>
              <w:rPr>
                <w:rFonts w:ascii="Arial" w:hAnsi="Arial" w:cs="Arial"/>
                <w:b/>
                <w:sz w:val="24"/>
                <w:szCs w:val="24"/>
              </w:rPr>
            </w:pPr>
            <w:r w:rsidRPr="00CB66AB">
              <w:rPr>
                <w:rFonts w:ascii="Arial" w:hAnsi="Arial" w:cs="Arial"/>
                <w:b/>
                <w:sz w:val="24"/>
                <w:szCs w:val="24"/>
              </w:rPr>
              <w:t>30</w:t>
            </w:r>
            <w:r w:rsidR="00206794" w:rsidRPr="00CB66AB">
              <w:rPr>
                <w:rFonts w:ascii="Arial" w:hAnsi="Arial" w:cs="Arial"/>
                <w:b/>
                <w:sz w:val="24"/>
                <w:szCs w:val="24"/>
              </w:rPr>
              <w:t>/22</w:t>
            </w:r>
          </w:p>
        </w:tc>
        <w:tc>
          <w:tcPr>
            <w:tcW w:w="7770" w:type="dxa"/>
            <w:tcMar>
              <w:top w:w="80" w:type="dxa"/>
              <w:left w:w="80" w:type="dxa"/>
              <w:bottom w:w="80" w:type="dxa"/>
              <w:right w:w="80" w:type="dxa"/>
            </w:tcMar>
          </w:tcPr>
          <w:p w14:paraId="64849792" w14:textId="77777777" w:rsidR="009B78C3" w:rsidRPr="00CB66AB" w:rsidRDefault="009B78C3" w:rsidP="00D157FF">
            <w:pPr>
              <w:jc w:val="both"/>
              <w:rPr>
                <w:rFonts w:ascii="Arial" w:hAnsi="Arial" w:cs="Arial"/>
                <w:sz w:val="24"/>
                <w:szCs w:val="24"/>
              </w:rPr>
            </w:pPr>
            <w:r w:rsidRPr="00CB66AB">
              <w:rPr>
                <w:rFonts w:ascii="Arial" w:hAnsi="Arial" w:cs="Arial"/>
                <w:b/>
                <w:sz w:val="24"/>
                <w:szCs w:val="24"/>
              </w:rPr>
              <w:t>ACTION LOG</w:t>
            </w:r>
          </w:p>
        </w:tc>
        <w:tc>
          <w:tcPr>
            <w:tcW w:w="5115" w:type="dxa"/>
            <w:gridSpan w:val="2"/>
            <w:tcMar>
              <w:top w:w="80" w:type="dxa"/>
              <w:left w:w="80" w:type="dxa"/>
              <w:bottom w:w="80" w:type="dxa"/>
              <w:right w:w="80" w:type="dxa"/>
            </w:tcMar>
          </w:tcPr>
          <w:p w14:paraId="4DB7AC5B" w14:textId="77777777" w:rsidR="009B78C3" w:rsidRPr="00CB66AB" w:rsidRDefault="009B78C3" w:rsidP="009B78C3">
            <w:pPr>
              <w:spacing w:before="0" w:after="0"/>
              <w:rPr>
                <w:rFonts w:ascii="Arial" w:hAnsi="Arial" w:cs="Arial"/>
                <w:sz w:val="24"/>
                <w:szCs w:val="24"/>
              </w:rPr>
            </w:pPr>
          </w:p>
        </w:tc>
      </w:tr>
      <w:tr w:rsidR="009B78C3" w:rsidRPr="00CB66AB" w14:paraId="789BDDED" w14:textId="77777777" w:rsidTr="007E0E66">
        <w:trPr>
          <w:trHeight w:val="301"/>
        </w:trPr>
        <w:tc>
          <w:tcPr>
            <w:tcW w:w="1415" w:type="dxa"/>
            <w:tcMar>
              <w:top w:w="80" w:type="dxa"/>
              <w:left w:w="80" w:type="dxa"/>
              <w:bottom w:w="80" w:type="dxa"/>
              <w:right w:w="80" w:type="dxa"/>
            </w:tcMar>
          </w:tcPr>
          <w:p w14:paraId="57036EBB" w14:textId="77777777" w:rsidR="009B78C3" w:rsidRPr="00CB66AB" w:rsidRDefault="009B78C3" w:rsidP="00D157FF">
            <w:pPr>
              <w:jc w:val="both"/>
              <w:rPr>
                <w:rFonts w:ascii="Arial" w:hAnsi="Arial" w:cs="Arial"/>
                <w:b/>
                <w:sz w:val="24"/>
                <w:szCs w:val="24"/>
              </w:rPr>
            </w:pPr>
          </w:p>
        </w:tc>
        <w:tc>
          <w:tcPr>
            <w:tcW w:w="7770" w:type="dxa"/>
            <w:tcMar>
              <w:top w:w="80" w:type="dxa"/>
              <w:left w:w="80" w:type="dxa"/>
              <w:bottom w:w="80" w:type="dxa"/>
              <w:right w:w="80" w:type="dxa"/>
            </w:tcMar>
          </w:tcPr>
          <w:p w14:paraId="7A275A3C" w14:textId="0E47F316" w:rsidR="00FE5D81" w:rsidRPr="00CB66AB" w:rsidRDefault="00C23769" w:rsidP="00151847">
            <w:pPr>
              <w:jc w:val="both"/>
              <w:rPr>
                <w:rFonts w:ascii="Arial" w:hAnsi="Arial" w:cs="Arial"/>
                <w:sz w:val="24"/>
                <w:szCs w:val="24"/>
              </w:rPr>
            </w:pPr>
            <w:r w:rsidRPr="00CB66AB">
              <w:rPr>
                <w:rFonts w:ascii="Arial" w:hAnsi="Arial" w:cs="Arial"/>
                <w:sz w:val="24"/>
                <w:szCs w:val="24"/>
              </w:rPr>
              <w:t xml:space="preserve">The action log was </w:t>
            </w:r>
            <w:r w:rsidR="00B65653" w:rsidRPr="00CB66AB">
              <w:rPr>
                <w:rFonts w:ascii="Arial" w:hAnsi="Arial" w:cs="Arial"/>
                <w:b/>
                <w:sz w:val="24"/>
                <w:szCs w:val="24"/>
              </w:rPr>
              <w:t xml:space="preserve">received </w:t>
            </w:r>
            <w:r w:rsidR="00B65653" w:rsidRPr="00CB66AB">
              <w:rPr>
                <w:rFonts w:ascii="Arial" w:hAnsi="Arial" w:cs="Arial"/>
                <w:sz w:val="24"/>
                <w:szCs w:val="24"/>
              </w:rPr>
              <w:t>and</w:t>
            </w:r>
            <w:r w:rsidR="00151847" w:rsidRPr="00CB66AB">
              <w:rPr>
                <w:rFonts w:ascii="Arial" w:hAnsi="Arial" w:cs="Arial"/>
                <w:b/>
                <w:sz w:val="24"/>
                <w:szCs w:val="24"/>
              </w:rPr>
              <w:t xml:space="preserve"> noted.</w:t>
            </w:r>
          </w:p>
        </w:tc>
        <w:tc>
          <w:tcPr>
            <w:tcW w:w="5115" w:type="dxa"/>
            <w:gridSpan w:val="2"/>
            <w:tcMar>
              <w:top w:w="80" w:type="dxa"/>
              <w:left w:w="80" w:type="dxa"/>
              <w:bottom w:w="80" w:type="dxa"/>
              <w:right w:w="80" w:type="dxa"/>
            </w:tcMar>
          </w:tcPr>
          <w:p w14:paraId="52BDA9B4" w14:textId="77777777" w:rsidR="009B7F5C" w:rsidRPr="00CB66AB" w:rsidRDefault="009B7F5C" w:rsidP="00E528C3">
            <w:pPr>
              <w:spacing w:before="0" w:after="0"/>
              <w:rPr>
                <w:rFonts w:ascii="Arial" w:hAnsi="Arial" w:cs="Arial"/>
                <w:b/>
                <w:sz w:val="24"/>
                <w:szCs w:val="24"/>
              </w:rPr>
            </w:pPr>
          </w:p>
          <w:p w14:paraId="51244C9C" w14:textId="77777777" w:rsidR="00653CD5" w:rsidRPr="00CB66AB" w:rsidRDefault="00653CD5" w:rsidP="00E528C3">
            <w:pPr>
              <w:spacing w:before="0" w:after="0"/>
              <w:rPr>
                <w:rFonts w:ascii="Arial" w:hAnsi="Arial" w:cs="Arial"/>
                <w:b/>
                <w:sz w:val="24"/>
                <w:szCs w:val="24"/>
              </w:rPr>
            </w:pPr>
          </w:p>
        </w:tc>
      </w:tr>
      <w:tr w:rsidR="00206794" w:rsidRPr="00CB66AB" w14:paraId="07849AA2" w14:textId="77777777" w:rsidTr="007E0E66">
        <w:trPr>
          <w:trHeight w:val="301"/>
        </w:trPr>
        <w:tc>
          <w:tcPr>
            <w:tcW w:w="1415" w:type="dxa"/>
            <w:tcMar>
              <w:top w:w="80" w:type="dxa"/>
              <w:left w:w="80" w:type="dxa"/>
              <w:bottom w:w="80" w:type="dxa"/>
              <w:right w:w="80" w:type="dxa"/>
            </w:tcMar>
          </w:tcPr>
          <w:p w14:paraId="070B91B4" w14:textId="1338E7D6" w:rsidR="00206794" w:rsidRPr="00CB66AB" w:rsidRDefault="00F445E5" w:rsidP="0002054C">
            <w:pPr>
              <w:jc w:val="both"/>
              <w:rPr>
                <w:rFonts w:ascii="Arial" w:hAnsi="Arial" w:cs="Arial"/>
                <w:b/>
                <w:sz w:val="24"/>
                <w:szCs w:val="24"/>
              </w:rPr>
            </w:pPr>
            <w:r w:rsidRPr="00CB66AB">
              <w:rPr>
                <w:rFonts w:ascii="Arial" w:hAnsi="Arial" w:cs="Arial"/>
                <w:b/>
                <w:sz w:val="24"/>
                <w:szCs w:val="24"/>
              </w:rPr>
              <w:t>31</w:t>
            </w:r>
            <w:r w:rsidR="00206794" w:rsidRPr="00CB66AB">
              <w:rPr>
                <w:rFonts w:ascii="Arial" w:hAnsi="Arial" w:cs="Arial"/>
                <w:b/>
                <w:sz w:val="24"/>
                <w:szCs w:val="24"/>
              </w:rPr>
              <w:t>/22</w:t>
            </w:r>
          </w:p>
        </w:tc>
        <w:tc>
          <w:tcPr>
            <w:tcW w:w="7770" w:type="dxa"/>
            <w:tcMar>
              <w:top w:w="80" w:type="dxa"/>
              <w:left w:w="80" w:type="dxa"/>
              <w:bottom w:w="80" w:type="dxa"/>
              <w:right w:w="80" w:type="dxa"/>
            </w:tcMar>
          </w:tcPr>
          <w:p w14:paraId="61E15572" w14:textId="77777777" w:rsidR="00206794" w:rsidRPr="00CB66AB" w:rsidRDefault="00206794" w:rsidP="00F96795">
            <w:pPr>
              <w:jc w:val="both"/>
              <w:rPr>
                <w:rFonts w:ascii="Arial" w:hAnsi="Arial" w:cs="Arial"/>
                <w:b/>
                <w:sz w:val="24"/>
                <w:szCs w:val="24"/>
              </w:rPr>
            </w:pPr>
            <w:r w:rsidRPr="00CB66AB">
              <w:rPr>
                <w:rFonts w:ascii="Arial" w:hAnsi="Arial" w:cs="Arial"/>
                <w:b/>
                <w:sz w:val="24"/>
                <w:szCs w:val="24"/>
              </w:rPr>
              <w:t xml:space="preserve">WORK PROGRAMME </w:t>
            </w:r>
          </w:p>
        </w:tc>
        <w:tc>
          <w:tcPr>
            <w:tcW w:w="5115" w:type="dxa"/>
            <w:gridSpan w:val="2"/>
            <w:tcMar>
              <w:top w:w="80" w:type="dxa"/>
              <w:left w:w="80" w:type="dxa"/>
              <w:bottom w:w="80" w:type="dxa"/>
              <w:right w:w="80" w:type="dxa"/>
            </w:tcMar>
          </w:tcPr>
          <w:p w14:paraId="1C97D2F4" w14:textId="77777777" w:rsidR="00206794" w:rsidRPr="00CB66AB" w:rsidRDefault="00206794" w:rsidP="00F96795">
            <w:pPr>
              <w:jc w:val="both"/>
              <w:rPr>
                <w:rFonts w:ascii="Arial" w:hAnsi="Arial" w:cs="Arial"/>
                <w:b/>
                <w:sz w:val="24"/>
                <w:szCs w:val="24"/>
              </w:rPr>
            </w:pPr>
          </w:p>
        </w:tc>
      </w:tr>
      <w:tr w:rsidR="00206794" w:rsidRPr="00CB66AB" w14:paraId="1C8B3428" w14:textId="77777777" w:rsidTr="007E0E66">
        <w:trPr>
          <w:trHeight w:val="301"/>
        </w:trPr>
        <w:tc>
          <w:tcPr>
            <w:tcW w:w="1415" w:type="dxa"/>
            <w:tcMar>
              <w:top w:w="80" w:type="dxa"/>
              <w:left w:w="80" w:type="dxa"/>
              <w:bottom w:w="80" w:type="dxa"/>
              <w:right w:w="80" w:type="dxa"/>
            </w:tcMar>
          </w:tcPr>
          <w:p w14:paraId="052CF0FA" w14:textId="77777777" w:rsidR="00206794" w:rsidRPr="00CB66AB" w:rsidRDefault="00206794" w:rsidP="0002054C">
            <w:pPr>
              <w:jc w:val="both"/>
              <w:rPr>
                <w:rFonts w:ascii="Arial" w:hAnsi="Arial" w:cs="Arial"/>
                <w:b/>
                <w:sz w:val="24"/>
                <w:szCs w:val="24"/>
              </w:rPr>
            </w:pPr>
          </w:p>
        </w:tc>
        <w:tc>
          <w:tcPr>
            <w:tcW w:w="7770" w:type="dxa"/>
            <w:tcMar>
              <w:top w:w="80" w:type="dxa"/>
              <w:left w:w="80" w:type="dxa"/>
              <w:bottom w:w="80" w:type="dxa"/>
              <w:right w:w="80" w:type="dxa"/>
            </w:tcMar>
          </w:tcPr>
          <w:p w14:paraId="3C4DC40C" w14:textId="1454B715" w:rsidR="00206794" w:rsidRPr="00CB66AB" w:rsidRDefault="00206794" w:rsidP="006D2EDA">
            <w:pPr>
              <w:jc w:val="both"/>
              <w:rPr>
                <w:rFonts w:ascii="Arial" w:hAnsi="Arial" w:cs="Arial"/>
                <w:sz w:val="24"/>
                <w:szCs w:val="24"/>
              </w:rPr>
            </w:pPr>
            <w:r w:rsidRPr="00CB66AB">
              <w:rPr>
                <w:rFonts w:ascii="Arial" w:hAnsi="Arial" w:cs="Arial"/>
                <w:sz w:val="24"/>
                <w:szCs w:val="24"/>
              </w:rPr>
              <w:t>The work programme for 2021-22 was</w:t>
            </w:r>
            <w:r w:rsidRPr="00CB66AB">
              <w:rPr>
                <w:rFonts w:ascii="Arial" w:hAnsi="Arial" w:cs="Arial"/>
                <w:b/>
                <w:sz w:val="24"/>
                <w:szCs w:val="24"/>
              </w:rPr>
              <w:t xml:space="preserve"> received</w:t>
            </w:r>
            <w:r w:rsidRPr="00CB66AB">
              <w:rPr>
                <w:rFonts w:ascii="Arial" w:hAnsi="Arial" w:cs="Arial"/>
                <w:sz w:val="24"/>
                <w:szCs w:val="24"/>
              </w:rPr>
              <w:t xml:space="preserve"> and </w:t>
            </w:r>
            <w:r w:rsidRPr="00CB66AB">
              <w:rPr>
                <w:rFonts w:ascii="Arial" w:hAnsi="Arial" w:cs="Arial"/>
                <w:b/>
                <w:sz w:val="24"/>
                <w:szCs w:val="24"/>
              </w:rPr>
              <w:t xml:space="preserve">noted. </w:t>
            </w:r>
          </w:p>
        </w:tc>
        <w:tc>
          <w:tcPr>
            <w:tcW w:w="5115" w:type="dxa"/>
            <w:gridSpan w:val="2"/>
            <w:tcMar>
              <w:top w:w="80" w:type="dxa"/>
              <w:left w:w="80" w:type="dxa"/>
              <w:bottom w:w="80" w:type="dxa"/>
              <w:right w:w="80" w:type="dxa"/>
            </w:tcMar>
          </w:tcPr>
          <w:p w14:paraId="0E66E5D1" w14:textId="77777777" w:rsidR="00206794" w:rsidRPr="00CB66AB" w:rsidRDefault="00206794" w:rsidP="00F96795">
            <w:pPr>
              <w:jc w:val="both"/>
              <w:rPr>
                <w:rFonts w:ascii="Arial" w:hAnsi="Arial" w:cs="Arial"/>
                <w:b/>
                <w:sz w:val="24"/>
                <w:szCs w:val="24"/>
              </w:rPr>
            </w:pPr>
          </w:p>
        </w:tc>
      </w:tr>
      <w:tr w:rsidR="00F96795" w:rsidRPr="00CB66AB" w14:paraId="5265ECB8" w14:textId="77777777" w:rsidTr="007E0E66">
        <w:trPr>
          <w:trHeight w:val="301"/>
        </w:trPr>
        <w:tc>
          <w:tcPr>
            <w:tcW w:w="1415" w:type="dxa"/>
            <w:tcMar>
              <w:top w:w="80" w:type="dxa"/>
              <w:left w:w="80" w:type="dxa"/>
              <w:bottom w:w="80" w:type="dxa"/>
              <w:right w:w="80" w:type="dxa"/>
            </w:tcMar>
          </w:tcPr>
          <w:p w14:paraId="235CA2F9" w14:textId="47B1A43A" w:rsidR="00F96795" w:rsidRPr="00CB66AB" w:rsidRDefault="00F445E5" w:rsidP="0002054C">
            <w:pPr>
              <w:jc w:val="both"/>
              <w:rPr>
                <w:rFonts w:ascii="Arial" w:hAnsi="Arial" w:cs="Arial"/>
                <w:b/>
                <w:sz w:val="24"/>
                <w:szCs w:val="24"/>
              </w:rPr>
            </w:pPr>
            <w:r w:rsidRPr="00CB66AB">
              <w:rPr>
                <w:rFonts w:ascii="Arial" w:hAnsi="Arial" w:cs="Arial"/>
                <w:b/>
                <w:sz w:val="24"/>
                <w:szCs w:val="24"/>
              </w:rPr>
              <w:t>32</w:t>
            </w:r>
            <w:r w:rsidR="00206794" w:rsidRPr="00CB66AB">
              <w:rPr>
                <w:rFonts w:ascii="Arial" w:hAnsi="Arial" w:cs="Arial"/>
                <w:b/>
                <w:sz w:val="24"/>
                <w:szCs w:val="24"/>
              </w:rPr>
              <w:t>/22</w:t>
            </w:r>
          </w:p>
        </w:tc>
        <w:tc>
          <w:tcPr>
            <w:tcW w:w="7770" w:type="dxa"/>
            <w:tcMar>
              <w:top w:w="80" w:type="dxa"/>
              <w:left w:w="80" w:type="dxa"/>
              <w:bottom w:w="80" w:type="dxa"/>
              <w:right w:w="80" w:type="dxa"/>
            </w:tcMar>
          </w:tcPr>
          <w:p w14:paraId="33E4E607" w14:textId="4B6C56C7" w:rsidR="00F96795" w:rsidRPr="00CB66AB" w:rsidRDefault="00F445E5" w:rsidP="00F96795">
            <w:pPr>
              <w:jc w:val="both"/>
              <w:rPr>
                <w:rFonts w:ascii="Arial" w:hAnsi="Arial" w:cs="Arial"/>
                <w:b/>
                <w:sz w:val="24"/>
                <w:szCs w:val="24"/>
              </w:rPr>
            </w:pPr>
            <w:r w:rsidRPr="00CB66AB">
              <w:rPr>
                <w:rFonts w:ascii="Arial" w:hAnsi="Arial" w:cs="Arial"/>
                <w:b/>
                <w:sz w:val="24"/>
                <w:szCs w:val="24"/>
              </w:rPr>
              <w:t>MONTH TEN</w:t>
            </w:r>
            <w:r w:rsidR="0002054C" w:rsidRPr="00CB66AB">
              <w:rPr>
                <w:rFonts w:ascii="Arial" w:hAnsi="Arial" w:cs="Arial"/>
                <w:b/>
                <w:sz w:val="24"/>
                <w:szCs w:val="24"/>
              </w:rPr>
              <w:t xml:space="preserve"> FINANCIAL POSITION </w:t>
            </w:r>
          </w:p>
        </w:tc>
        <w:tc>
          <w:tcPr>
            <w:tcW w:w="5115" w:type="dxa"/>
            <w:gridSpan w:val="2"/>
            <w:tcMar>
              <w:top w:w="80" w:type="dxa"/>
              <w:left w:w="80" w:type="dxa"/>
              <w:bottom w:w="80" w:type="dxa"/>
              <w:right w:w="80" w:type="dxa"/>
            </w:tcMar>
          </w:tcPr>
          <w:p w14:paraId="6F595D87" w14:textId="77777777" w:rsidR="00F96795" w:rsidRPr="00CB66AB" w:rsidRDefault="00F96795" w:rsidP="00F96795">
            <w:pPr>
              <w:jc w:val="both"/>
              <w:rPr>
                <w:rFonts w:ascii="Arial" w:hAnsi="Arial" w:cs="Arial"/>
                <w:b/>
                <w:sz w:val="24"/>
                <w:szCs w:val="24"/>
              </w:rPr>
            </w:pPr>
          </w:p>
        </w:tc>
      </w:tr>
      <w:tr w:rsidR="00F96795" w:rsidRPr="00E60CB1" w14:paraId="5CFADE68" w14:textId="77777777" w:rsidTr="007E0E66">
        <w:trPr>
          <w:trHeight w:val="301"/>
        </w:trPr>
        <w:tc>
          <w:tcPr>
            <w:tcW w:w="1415" w:type="dxa"/>
            <w:tcMar>
              <w:top w:w="80" w:type="dxa"/>
              <w:left w:w="80" w:type="dxa"/>
              <w:bottom w:w="80" w:type="dxa"/>
              <w:right w:w="80" w:type="dxa"/>
            </w:tcMar>
          </w:tcPr>
          <w:p w14:paraId="2B371F3E" w14:textId="77777777" w:rsidR="00F96795" w:rsidRPr="00CB66AB" w:rsidRDefault="00F96795" w:rsidP="00F96795">
            <w:pPr>
              <w:jc w:val="both"/>
              <w:rPr>
                <w:rFonts w:ascii="Arial" w:hAnsi="Arial" w:cs="Arial"/>
                <w:b/>
                <w:sz w:val="24"/>
                <w:szCs w:val="24"/>
              </w:rPr>
            </w:pPr>
          </w:p>
        </w:tc>
        <w:tc>
          <w:tcPr>
            <w:tcW w:w="7770" w:type="dxa"/>
            <w:tcMar>
              <w:top w:w="80" w:type="dxa"/>
              <w:left w:w="80" w:type="dxa"/>
              <w:bottom w:w="80" w:type="dxa"/>
              <w:right w:w="80" w:type="dxa"/>
            </w:tcMar>
          </w:tcPr>
          <w:p w14:paraId="7CB6638A" w14:textId="4927ED14" w:rsidR="00F96795" w:rsidRPr="00CB66AB" w:rsidRDefault="00F96795" w:rsidP="00F96795">
            <w:pPr>
              <w:spacing w:after="0"/>
              <w:rPr>
                <w:rFonts w:ascii="Arial" w:hAnsi="Arial" w:cs="Arial"/>
                <w:b/>
                <w:sz w:val="24"/>
                <w:szCs w:val="24"/>
              </w:rPr>
            </w:pPr>
            <w:r w:rsidRPr="00CB66AB">
              <w:rPr>
                <w:rFonts w:ascii="Arial" w:hAnsi="Arial" w:cs="Arial"/>
                <w:sz w:val="24"/>
                <w:szCs w:val="24"/>
              </w:rPr>
              <w:t>A re</w:t>
            </w:r>
            <w:r w:rsidR="00F445E5" w:rsidRPr="00CB66AB">
              <w:rPr>
                <w:rFonts w:ascii="Arial" w:hAnsi="Arial" w:cs="Arial"/>
                <w:sz w:val="24"/>
                <w:szCs w:val="24"/>
              </w:rPr>
              <w:t>port setting out the month ten</w:t>
            </w:r>
            <w:r w:rsidRPr="00CB66AB">
              <w:rPr>
                <w:rFonts w:ascii="Arial" w:hAnsi="Arial" w:cs="Arial"/>
                <w:sz w:val="24"/>
                <w:szCs w:val="24"/>
              </w:rPr>
              <w:t xml:space="preserve"> financial position was </w:t>
            </w:r>
            <w:r w:rsidRPr="00CB66AB">
              <w:rPr>
                <w:rFonts w:ascii="Arial" w:hAnsi="Arial" w:cs="Arial"/>
                <w:b/>
                <w:sz w:val="24"/>
                <w:szCs w:val="24"/>
              </w:rPr>
              <w:t xml:space="preserve">received. </w:t>
            </w:r>
          </w:p>
          <w:p w14:paraId="7C15930D" w14:textId="77777777" w:rsidR="00F96795" w:rsidRPr="00CB66AB" w:rsidRDefault="00F96795" w:rsidP="00F96795">
            <w:pPr>
              <w:spacing w:after="0"/>
              <w:rPr>
                <w:rFonts w:ascii="Arial" w:hAnsi="Arial" w:cs="Arial"/>
                <w:sz w:val="24"/>
                <w:szCs w:val="24"/>
              </w:rPr>
            </w:pPr>
            <w:r w:rsidRPr="00CB66AB">
              <w:rPr>
                <w:rFonts w:ascii="Arial" w:hAnsi="Arial" w:cs="Arial"/>
                <w:sz w:val="24"/>
                <w:szCs w:val="24"/>
              </w:rPr>
              <w:t xml:space="preserve">In introducing the report, Darren Griffiths highlighted the following points: </w:t>
            </w:r>
          </w:p>
          <w:p w14:paraId="62B7458B" w14:textId="238AF31B" w:rsidR="00F96795" w:rsidRPr="00CB66AB" w:rsidRDefault="00151847" w:rsidP="009A2829">
            <w:pPr>
              <w:pStyle w:val="ListParagraph"/>
              <w:numPr>
                <w:ilvl w:val="0"/>
                <w:numId w:val="20"/>
              </w:numPr>
              <w:spacing w:after="0"/>
              <w:rPr>
                <w:rFonts w:hAnsi="Arial" w:cs="Arial"/>
              </w:rPr>
            </w:pPr>
            <w:r w:rsidRPr="00CB66AB">
              <w:rPr>
                <w:rFonts w:hAnsi="Arial" w:cs="Arial"/>
              </w:rPr>
              <w:t>The month ten</w:t>
            </w:r>
            <w:r w:rsidR="00F96795" w:rsidRPr="00CB66AB">
              <w:rPr>
                <w:rFonts w:hAnsi="Arial" w:cs="Arial"/>
              </w:rPr>
              <w:t xml:space="preserve"> financial </w:t>
            </w:r>
            <w:r w:rsidR="007A7968" w:rsidRPr="00CB66AB">
              <w:rPr>
                <w:rFonts w:hAnsi="Arial" w:cs="Arial"/>
              </w:rPr>
              <w:t>positi</w:t>
            </w:r>
            <w:r w:rsidRPr="00CB66AB">
              <w:rPr>
                <w:rFonts w:hAnsi="Arial" w:cs="Arial"/>
              </w:rPr>
              <w:t>on was an overspend of £1.672m and £19.241</w:t>
            </w:r>
            <w:r w:rsidR="00911A2D" w:rsidRPr="00CB66AB">
              <w:rPr>
                <w:rFonts w:hAnsi="Arial" w:cs="Arial"/>
              </w:rPr>
              <w:t>m</w:t>
            </w:r>
            <w:r w:rsidR="00F96795" w:rsidRPr="00CB66AB">
              <w:rPr>
                <w:rFonts w:hAnsi="Arial" w:cs="Arial"/>
              </w:rPr>
              <w:t xml:space="preserve"> cumulatively</w:t>
            </w:r>
            <w:r w:rsidR="007A7968" w:rsidRPr="00CB66AB">
              <w:rPr>
                <w:rFonts w:hAnsi="Arial" w:cs="Arial"/>
              </w:rPr>
              <w:t>;</w:t>
            </w:r>
            <w:r w:rsidR="00F96795" w:rsidRPr="00CB66AB">
              <w:rPr>
                <w:rFonts w:hAnsi="Arial" w:cs="Arial"/>
              </w:rPr>
              <w:t xml:space="preserve"> </w:t>
            </w:r>
          </w:p>
          <w:p w14:paraId="249D1DE4" w14:textId="6EA04D8E" w:rsidR="00151847" w:rsidRPr="00CB66AB" w:rsidRDefault="00151847" w:rsidP="009A2829">
            <w:pPr>
              <w:pStyle w:val="ListParagraph"/>
              <w:numPr>
                <w:ilvl w:val="0"/>
                <w:numId w:val="20"/>
              </w:numPr>
              <w:spacing w:after="0"/>
              <w:rPr>
                <w:rFonts w:hAnsi="Arial" w:cs="Arial"/>
              </w:rPr>
            </w:pPr>
            <w:r w:rsidRPr="00CB66AB">
              <w:rPr>
                <w:rFonts w:hAnsi="Arial" w:cs="Arial"/>
              </w:rPr>
              <w:t>Addition</w:t>
            </w:r>
            <w:r w:rsidR="00727B59" w:rsidRPr="00CB66AB">
              <w:rPr>
                <w:rFonts w:hAnsi="Arial" w:cs="Arial"/>
              </w:rPr>
              <w:t>al resource of £700k had been returned</w:t>
            </w:r>
            <w:r w:rsidRPr="00CB66AB">
              <w:rPr>
                <w:rFonts w:hAnsi="Arial" w:cs="Arial"/>
              </w:rPr>
              <w:t xml:space="preserve"> to the health board </w:t>
            </w:r>
            <w:r w:rsidR="00727B59" w:rsidRPr="00CB66AB">
              <w:rPr>
                <w:rFonts w:hAnsi="Arial" w:cs="Arial"/>
              </w:rPr>
              <w:t>from Cwm Taf Morgannwg University Health Board (CT</w:t>
            </w:r>
            <w:r w:rsidR="00D569E2" w:rsidRPr="00CB66AB">
              <w:rPr>
                <w:rFonts w:hAnsi="Arial" w:cs="Arial"/>
              </w:rPr>
              <w:t>M</w:t>
            </w:r>
            <w:r w:rsidR="00727B59" w:rsidRPr="00CB66AB">
              <w:rPr>
                <w:rFonts w:hAnsi="Arial" w:cs="Arial"/>
              </w:rPr>
              <w:t xml:space="preserve">UHB) </w:t>
            </w:r>
            <w:r w:rsidRPr="00CB66AB">
              <w:rPr>
                <w:rFonts w:hAnsi="Arial" w:cs="Arial"/>
              </w:rPr>
              <w:t>and was included within the position</w:t>
            </w:r>
            <w:r w:rsidR="00727B59" w:rsidRPr="00CB66AB">
              <w:rPr>
                <w:rFonts w:hAnsi="Arial" w:cs="Arial"/>
              </w:rPr>
              <w:t xml:space="preserve">; </w:t>
            </w:r>
          </w:p>
          <w:p w14:paraId="2BF3CE06" w14:textId="27311A52" w:rsidR="002D2B98" w:rsidRPr="00CB66AB" w:rsidRDefault="006D2EDA" w:rsidP="009A2829">
            <w:pPr>
              <w:pStyle w:val="ListParagraph"/>
              <w:numPr>
                <w:ilvl w:val="0"/>
                <w:numId w:val="20"/>
              </w:numPr>
              <w:spacing w:after="0"/>
              <w:rPr>
                <w:rFonts w:hAnsi="Arial" w:cs="Arial"/>
              </w:rPr>
            </w:pPr>
            <w:r w:rsidRPr="00CB66AB">
              <w:rPr>
                <w:rFonts w:hAnsi="Arial" w:cs="Arial"/>
              </w:rPr>
              <w:t>Income budgets had</w:t>
            </w:r>
            <w:r w:rsidR="002D2B98" w:rsidRPr="00CB66AB">
              <w:rPr>
                <w:rFonts w:hAnsi="Arial" w:cs="Arial"/>
              </w:rPr>
              <w:t xml:space="preserve"> reported an under-achievement of </w:t>
            </w:r>
            <w:r w:rsidR="002D04DB" w:rsidRPr="00CB66AB">
              <w:rPr>
                <w:rFonts w:hAnsi="Arial" w:cs="Arial"/>
              </w:rPr>
              <w:t xml:space="preserve"> £1.62m and </w:t>
            </w:r>
            <w:r w:rsidR="00151847" w:rsidRPr="00CB66AB">
              <w:rPr>
                <w:rFonts w:hAnsi="Arial" w:cs="Arial"/>
              </w:rPr>
              <w:t>£</w:t>
            </w:r>
            <w:r w:rsidR="002D04DB" w:rsidRPr="00CB66AB">
              <w:rPr>
                <w:rFonts w:hAnsi="Arial" w:cs="Arial"/>
              </w:rPr>
              <w:t xml:space="preserve">600k of </w:t>
            </w:r>
            <w:r w:rsidR="00151847" w:rsidRPr="00CB66AB">
              <w:rPr>
                <w:rFonts w:hAnsi="Arial" w:cs="Arial"/>
              </w:rPr>
              <w:t xml:space="preserve">COVID response funding had been used to offset; </w:t>
            </w:r>
          </w:p>
          <w:p w14:paraId="43337E91" w14:textId="4F627DDA" w:rsidR="00F96795" w:rsidRPr="00CB66AB" w:rsidRDefault="007A7968" w:rsidP="009A2829">
            <w:pPr>
              <w:pStyle w:val="ListParagraph"/>
              <w:numPr>
                <w:ilvl w:val="0"/>
                <w:numId w:val="20"/>
              </w:numPr>
              <w:spacing w:after="0"/>
              <w:rPr>
                <w:rFonts w:hAnsi="Arial" w:cs="Arial"/>
              </w:rPr>
            </w:pPr>
            <w:r w:rsidRPr="00CB66AB">
              <w:rPr>
                <w:rFonts w:hAnsi="Arial" w:cs="Arial"/>
              </w:rPr>
              <w:t>The underspend within pay budgets</w:t>
            </w:r>
            <w:r w:rsidR="006D2EDA" w:rsidRPr="00CB66AB">
              <w:rPr>
                <w:rFonts w:hAnsi="Arial" w:cs="Arial"/>
              </w:rPr>
              <w:t xml:space="preserve"> had</w:t>
            </w:r>
            <w:r w:rsidR="00F96795" w:rsidRPr="00CB66AB">
              <w:rPr>
                <w:rFonts w:hAnsi="Arial" w:cs="Arial"/>
              </w:rPr>
              <w:t xml:space="preserve"> conti</w:t>
            </w:r>
            <w:r w:rsidR="002D2B98" w:rsidRPr="00CB66AB">
              <w:rPr>
                <w:rFonts w:hAnsi="Arial" w:cs="Arial"/>
              </w:rPr>
              <w:t>nu</w:t>
            </w:r>
            <w:r w:rsidR="00151847" w:rsidRPr="00CB66AB">
              <w:rPr>
                <w:rFonts w:hAnsi="Arial" w:cs="Arial"/>
              </w:rPr>
              <w:t>ed in-month at a value of £8.7</w:t>
            </w:r>
            <w:r w:rsidR="002D2B98" w:rsidRPr="00CB66AB">
              <w:rPr>
                <w:rFonts w:hAnsi="Arial" w:cs="Arial"/>
              </w:rPr>
              <w:t>m f</w:t>
            </w:r>
            <w:r w:rsidR="00151847" w:rsidRPr="00CB66AB">
              <w:rPr>
                <w:rFonts w:hAnsi="Arial" w:cs="Arial"/>
              </w:rPr>
              <w:t>or month ten</w:t>
            </w:r>
            <w:r w:rsidR="006D2EDA" w:rsidRPr="00CB66AB">
              <w:rPr>
                <w:rFonts w:hAnsi="Arial" w:cs="Arial"/>
              </w:rPr>
              <w:t>. The underspend was</w:t>
            </w:r>
            <w:r w:rsidR="002D2B98" w:rsidRPr="00CB66AB">
              <w:rPr>
                <w:rFonts w:hAnsi="Arial" w:cs="Arial"/>
              </w:rPr>
              <w:t xml:space="preserve"> across all pay </w:t>
            </w:r>
            <w:r w:rsidR="006D2EDA" w:rsidRPr="00CB66AB">
              <w:rPr>
                <w:rFonts w:hAnsi="Arial" w:cs="Arial"/>
              </w:rPr>
              <w:t xml:space="preserve">bands; </w:t>
            </w:r>
          </w:p>
          <w:p w14:paraId="1082EEF0" w14:textId="629AEFC8" w:rsidR="00151847" w:rsidRPr="00CB66AB" w:rsidRDefault="00151847" w:rsidP="009A2829">
            <w:pPr>
              <w:pStyle w:val="ListParagraph"/>
              <w:numPr>
                <w:ilvl w:val="0"/>
                <w:numId w:val="20"/>
              </w:numPr>
              <w:spacing w:after="0"/>
              <w:rPr>
                <w:rFonts w:hAnsi="Arial" w:cs="Arial"/>
              </w:rPr>
            </w:pPr>
            <w:r w:rsidRPr="00CB66AB">
              <w:rPr>
                <w:rFonts w:hAnsi="Arial" w:cs="Arial"/>
              </w:rPr>
              <w:t xml:space="preserve">Discussion with service delivery groups was underway with regards to the potential extraction of vacancies in the next financial year; </w:t>
            </w:r>
          </w:p>
          <w:p w14:paraId="298B57F8" w14:textId="1D0B104F" w:rsidR="002B0DD5" w:rsidRPr="00CB66AB" w:rsidRDefault="00F96795" w:rsidP="009A2829">
            <w:pPr>
              <w:pStyle w:val="ListParagraph"/>
              <w:numPr>
                <w:ilvl w:val="0"/>
                <w:numId w:val="20"/>
              </w:numPr>
              <w:spacing w:after="0"/>
              <w:rPr>
                <w:rFonts w:hAnsi="Arial" w:cs="Arial"/>
              </w:rPr>
            </w:pPr>
            <w:r w:rsidRPr="00CB66AB">
              <w:rPr>
                <w:rFonts w:hAnsi="Arial" w:cs="Arial"/>
              </w:rPr>
              <w:t>Non-pay budgets have overspent in-month and the key drivers conti</w:t>
            </w:r>
            <w:r w:rsidR="005266C5" w:rsidRPr="00CB66AB">
              <w:rPr>
                <w:rFonts w:hAnsi="Arial" w:cs="Arial"/>
              </w:rPr>
              <w:t xml:space="preserve">nue to be ChC </w:t>
            </w:r>
            <w:r w:rsidR="00A05D2A" w:rsidRPr="00CB66AB">
              <w:rPr>
                <w:rFonts w:hAnsi="Arial" w:cs="Arial"/>
              </w:rPr>
              <w:t xml:space="preserve">(continuing healthcare) </w:t>
            </w:r>
            <w:r w:rsidR="005266C5" w:rsidRPr="00CB66AB">
              <w:rPr>
                <w:rFonts w:hAnsi="Arial" w:cs="Arial"/>
              </w:rPr>
              <w:t>costs</w:t>
            </w:r>
            <w:r w:rsidR="002D2B98" w:rsidRPr="00CB66AB">
              <w:rPr>
                <w:rFonts w:hAnsi="Arial" w:cs="Arial"/>
              </w:rPr>
              <w:t xml:space="preserve"> within Mental Health and Learning Disabilities; </w:t>
            </w:r>
          </w:p>
          <w:p w14:paraId="4C7D729A" w14:textId="32C53E7B" w:rsidR="00151847" w:rsidRPr="00CB66AB" w:rsidRDefault="002D04DB" w:rsidP="009A2829">
            <w:pPr>
              <w:pStyle w:val="ListParagraph"/>
              <w:numPr>
                <w:ilvl w:val="0"/>
                <w:numId w:val="20"/>
              </w:numPr>
              <w:spacing w:after="0"/>
              <w:rPr>
                <w:rFonts w:hAnsi="Arial" w:cs="Arial"/>
              </w:rPr>
            </w:pPr>
            <w:r w:rsidRPr="00CB66AB">
              <w:rPr>
                <w:rFonts w:hAnsi="Arial" w:cs="Arial"/>
              </w:rPr>
              <w:t xml:space="preserve">Emerging pressures were being seen by increasing utility prices at around £350k per month although due to the pre-purchase of some utilities </w:t>
            </w:r>
            <w:r w:rsidR="00243705">
              <w:rPr>
                <w:rFonts w:hAnsi="Arial" w:cs="Arial"/>
              </w:rPr>
              <w:t>until March 2022</w:t>
            </w:r>
            <w:r w:rsidR="001127FE">
              <w:rPr>
                <w:rFonts w:hAnsi="Arial" w:cs="Arial"/>
              </w:rPr>
              <w:t>,</w:t>
            </w:r>
            <w:r w:rsidR="00243705">
              <w:rPr>
                <w:rFonts w:hAnsi="Arial" w:cs="Arial"/>
              </w:rPr>
              <w:t xml:space="preserve"> the full impact</w:t>
            </w:r>
            <w:r w:rsidRPr="00CB66AB">
              <w:rPr>
                <w:rFonts w:hAnsi="Arial" w:cs="Arial"/>
              </w:rPr>
              <w:t xml:space="preserve"> would not be seen until next financial year; </w:t>
            </w:r>
          </w:p>
          <w:p w14:paraId="61BA9005" w14:textId="71B73920" w:rsidR="002B0DD5" w:rsidRPr="00CB66AB" w:rsidRDefault="002D04DB" w:rsidP="002D04DB">
            <w:pPr>
              <w:pStyle w:val="ListParagraph"/>
              <w:numPr>
                <w:ilvl w:val="0"/>
                <w:numId w:val="20"/>
              </w:numPr>
              <w:spacing w:after="0"/>
              <w:rPr>
                <w:rFonts w:hAnsi="Arial" w:cs="Arial"/>
              </w:rPr>
            </w:pPr>
            <w:r w:rsidRPr="00CB66AB">
              <w:rPr>
                <w:rFonts w:hAnsi="Arial" w:cs="Arial"/>
              </w:rPr>
              <w:lastRenderedPageBreak/>
              <w:t>Th</w:t>
            </w:r>
            <w:r w:rsidR="00243705">
              <w:rPr>
                <w:rFonts w:hAnsi="Arial" w:cs="Arial"/>
              </w:rPr>
              <w:t>e non-pay position also included</w:t>
            </w:r>
            <w:r w:rsidRPr="00CB66AB">
              <w:rPr>
                <w:rFonts w:hAnsi="Arial" w:cs="Arial"/>
              </w:rPr>
              <w:t xml:space="preserve"> a shortfall in savings delivery within some service groups; </w:t>
            </w:r>
          </w:p>
          <w:p w14:paraId="79564531" w14:textId="0AEA52BB" w:rsidR="002D04DB" w:rsidRPr="00CB66AB" w:rsidRDefault="00243705" w:rsidP="002D04DB">
            <w:pPr>
              <w:pStyle w:val="ListParagraph"/>
              <w:numPr>
                <w:ilvl w:val="0"/>
                <w:numId w:val="20"/>
              </w:numPr>
              <w:spacing w:after="0"/>
              <w:rPr>
                <w:rFonts w:hAnsi="Arial" w:cs="Arial"/>
              </w:rPr>
            </w:pPr>
            <w:r>
              <w:rPr>
                <w:rFonts w:hAnsi="Arial" w:cs="Arial"/>
              </w:rPr>
              <w:t>The health board had</w:t>
            </w:r>
            <w:r w:rsidR="002B0DD5" w:rsidRPr="00CB66AB">
              <w:rPr>
                <w:rFonts w:hAnsi="Arial" w:cs="Arial"/>
              </w:rPr>
              <w:t xml:space="preserve"> identi</w:t>
            </w:r>
            <w:r w:rsidR="002D04DB" w:rsidRPr="00CB66AB">
              <w:rPr>
                <w:rFonts w:hAnsi="Arial" w:cs="Arial"/>
              </w:rPr>
              <w:t>fied £28.266</w:t>
            </w:r>
            <w:r w:rsidR="006D2EDA" w:rsidRPr="00CB66AB">
              <w:rPr>
                <w:rFonts w:hAnsi="Arial" w:cs="Arial"/>
              </w:rPr>
              <w:t xml:space="preserve"> of green and amber</w:t>
            </w:r>
            <w:r w:rsidR="002B0DD5" w:rsidRPr="00CB66AB">
              <w:rPr>
                <w:rFonts w:hAnsi="Arial" w:cs="Arial"/>
              </w:rPr>
              <w:t xml:space="preserve"> savings schemes although some slippage</w:t>
            </w:r>
            <w:r w:rsidR="006D2EDA" w:rsidRPr="00CB66AB">
              <w:rPr>
                <w:rFonts w:hAnsi="Arial" w:cs="Arial"/>
              </w:rPr>
              <w:t xml:space="preserve"> would</w:t>
            </w:r>
            <w:r w:rsidR="002B0DD5" w:rsidRPr="00CB66AB">
              <w:rPr>
                <w:rFonts w:hAnsi="Arial" w:cs="Arial"/>
              </w:rPr>
              <w:t xml:space="preserve"> reduce </w:t>
            </w:r>
            <w:r w:rsidR="002D04DB" w:rsidRPr="00CB66AB">
              <w:rPr>
                <w:rFonts w:hAnsi="Arial" w:cs="Arial"/>
              </w:rPr>
              <w:t>the forecast delivery to £27.978m. Despite the slippage, the savings requirement is</w:t>
            </w:r>
            <w:r>
              <w:rPr>
                <w:rFonts w:hAnsi="Arial" w:cs="Arial"/>
              </w:rPr>
              <w:t xml:space="preserve"> being</w:t>
            </w:r>
            <w:r w:rsidR="002D04DB" w:rsidRPr="00CB66AB">
              <w:rPr>
                <w:rFonts w:hAnsi="Arial" w:cs="Arial"/>
              </w:rPr>
              <w:t xml:space="preserve"> broadly met; </w:t>
            </w:r>
          </w:p>
          <w:p w14:paraId="25A683D2" w14:textId="1109D18F" w:rsidR="008B76CA" w:rsidRPr="00CB66AB" w:rsidRDefault="002B0DD5" w:rsidP="008B76CA">
            <w:pPr>
              <w:pStyle w:val="ListParagraph"/>
              <w:numPr>
                <w:ilvl w:val="0"/>
                <w:numId w:val="20"/>
              </w:numPr>
              <w:spacing w:after="0"/>
              <w:rPr>
                <w:rFonts w:hAnsi="Arial" w:cs="Arial"/>
              </w:rPr>
            </w:pPr>
            <w:r w:rsidRPr="00CB66AB">
              <w:rPr>
                <w:rFonts w:hAnsi="Arial" w:cs="Arial"/>
              </w:rPr>
              <w:t>Within the £24.9m recurrent savings</w:t>
            </w:r>
            <w:r w:rsidR="002D04DB" w:rsidRPr="00CB66AB">
              <w:rPr>
                <w:rFonts w:hAnsi="Arial" w:cs="Arial"/>
              </w:rPr>
              <w:t>, £7</w:t>
            </w:r>
            <w:r w:rsidR="006D2EDA" w:rsidRPr="00CB66AB">
              <w:rPr>
                <w:rFonts w:hAnsi="Arial" w:cs="Arial"/>
              </w:rPr>
              <w:t>m were schemes relating</w:t>
            </w:r>
            <w:r w:rsidRPr="00CB66AB">
              <w:rPr>
                <w:rFonts w:hAnsi="Arial" w:cs="Arial"/>
              </w:rPr>
              <w:t xml:space="preserve"> to bed </w:t>
            </w:r>
            <w:r w:rsidR="002D04DB" w:rsidRPr="00CB66AB">
              <w:rPr>
                <w:rFonts w:hAnsi="Arial" w:cs="Arial"/>
              </w:rPr>
              <w:t xml:space="preserve">utilization </w:t>
            </w:r>
            <w:r w:rsidR="008B76CA" w:rsidRPr="00CB66AB">
              <w:rPr>
                <w:rFonts w:hAnsi="Arial" w:cs="Arial"/>
              </w:rPr>
              <w:t>efficiencies;</w:t>
            </w:r>
          </w:p>
          <w:p w14:paraId="40B9194A" w14:textId="215AE09A" w:rsidR="008B76CA" w:rsidRPr="00CB66AB" w:rsidRDefault="008B76CA" w:rsidP="008B76CA">
            <w:pPr>
              <w:pStyle w:val="ListParagraph"/>
              <w:numPr>
                <w:ilvl w:val="0"/>
                <w:numId w:val="20"/>
              </w:numPr>
              <w:spacing w:after="0"/>
              <w:rPr>
                <w:rFonts w:hAnsi="Arial" w:cs="Arial"/>
              </w:rPr>
            </w:pPr>
            <w:r w:rsidRPr="00CB66AB">
              <w:rPr>
                <w:rFonts w:hAnsi="Arial" w:cs="Arial"/>
              </w:rPr>
              <w:t xml:space="preserve">To address the shortfall, further savings </w:t>
            </w:r>
            <w:r w:rsidR="00243705">
              <w:rPr>
                <w:rFonts w:hAnsi="Arial" w:cs="Arial"/>
              </w:rPr>
              <w:t xml:space="preserve">of £2m </w:t>
            </w:r>
            <w:r w:rsidRPr="00CB66AB">
              <w:rPr>
                <w:rFonts w:hAnsi="Arial" w:cs="Arial"/>
              </w:rPr>
              <w:t>have been requested from both n</w:t>
            </w:r>
            <w:r w:rsidR="00DF753E" w:rsidRPr="00CB66AB">
              <w:rPr>
                <w:rFonts w:hAnsi="Arial" w:cs="Arial"/>
              </w:rPr>
              <w:t xml:space="preserve">ursing and medical directorates, </w:t>
            </w:r>
            <w:r w:rsidRPr="00CB66AB">
              <w:rPr>
                <w:rFonts w:hAnsi="Arial" w:cs="Arial"/>
              </w:rPr>
              <w:t>£1m from</w:t>
            </w:r>
            <w:r w:rsidR="00243705">
              <w:rPr>
                <w:rFonts w:hAnsi="Arial" w:cs="Arial"/>
              </w:rPr>
              <w:t xml:space="preserve"> the</w:t>
            </w:r>
            <w:r w:rsidRPr="00CB66AB">
              <w:rPr>
                <w:rFonts w:hAnsi="Arial" w:cs="Arial"/>
              </w:rPr>
              <w:t xml:space="preserve"> Singleton </w:t>
            </w:r>
            <w:r w:rsidR="00243705">
              <w:rPr>
                <w:rFonts w:hAnsi="Arial" w:cs="Arial"/>
              </w:rPr>
              <w:t xml:space="preserve">and NPT service group </w:t>
            </w:r>
            <w:r w:rsidRPr="00CB66AB">
              <w:rPr>
                <w:rFonts w:hAnsi="Arial" w:cs="Arial"/>
              </w:rPr>
              <w:t>and £1.6m from Morriston;</w:t>
            </w:r>
          </w:p>
          <w:p w14:paraId="542C49FF" w14:textId="76CC15CF" w:rsidR="00DF753E" w:rsidRPr="00CB66AB" w:rsidRDefault="002B0DD5" w:rsidP="009A2829">
            <w:pPr>
              <w:pStyle w:val="ListParagraph"/>
              <w:numPr>
                <w:ilvl w:val="0"/>
                <w:numId w:val="20"/>
              </w:numPr>
              <w:spacing w:after="0"/>
              <w:rPr>
                <w:rFonts w:hAnsi="Arial" w:cs="Arial"/>
              </w:rPr>
            </w:pPr>
            <w:r w:rsidRPr="00CB66AB">
              <w:rPr>
                <w:rFonts w:hAnsi="Arial" w:cs="Arial"/>
              </w:rPr>
              <w:t xml:space="preserve">The draft </w:t>
            </w:r>
            <w:r w:rsidR="006D2EDA" w:rsidRPr="00CB66AB">
              <w:rPr>
                <w:rFonts w:hAnsi="Arial" w:cs="Arial"/>
              </w:rPr>
              <w:t>financial</w:t>
            </w:r>
            <w:r w:rsidRPr="00CB66AB">
              <w:rPr>
                <w:rFonts w:hAnsi="Arial" w:cs="Arial"/>
              </w:rPr>
              <w:t xml:space="preserve"> framework for 2022-23 sets a savings requirement of 4% </w:t>
            </w:r>
            <w:r w:rsidR="0017165D" w:rsidRPr="00CB66AB">
              <w:rPr>
                <w:rFonts w:hAnsi="Arial" w:cs="Arial"/>
              </w:rPr>
              <w:t>equating to £27m</w:t>
            </w:r>
            <w:r w:rsidR="00DF753E" w:rsidRPr="00CB66AB">
              <w:rPr>
                <w:rFonts w:hAnsi="Arial" w:cs="Arial"/>
              </w:rPr>
              <w:t xml:space="preserve">; </w:t>
            </w:r>
          </w:p>
          <w:p w14:paraId="51CC99E2" w14:textId="3A972646" w:rsidR="002B0DD5" w:rsidRPr="00CB66AB" w:rsidRDefault="00DF753E" w:rsidP="009A2829">
            <w:pPr>
              <w:pStyle w:val="ListParagraph"/>
              <w:numPr>
                <w:ilvl w:val="0"/>
                <w:numId w:val="20"/>
              </w:numPr>
              <w:spacing w:after="0"/>
              <w:rPr>
                <w:rFonts w:hAnsi="Arial" w:cs="Arial"/>
              </w:rPr>
            </w:pPr>
            <w:r w:rsidRPr="00CB66AB">
              <w:rPr>
                <w:rFonts w:hAnsi="Arial" w:cs="Arial"/>
              </w:rPr>
              <w:t xml:space="preserve">The total identified at present totals £17m and service groups and corporate directorates have been tasked to identify </w:t>
            </w:r>
            <w:r w:rsidR="0017165D" w:rsidRPr="00CB66AB">
              <w:rPr>
                <w:rFonts w:hAnsi="Arial" w:cs="Arial"/>
              </w:rPr>
              <w:t xml:space="preserve">85% </w:t>
            </w:r>
            <w:r w:rsidRPr="00CB66AB">
              <w:rPr>
                <w:rFonts w:hAnsi="Arial" w:cs="Arial"/>
              </w:rPr>
              <w:t xml:space="preserve">of the £27m by the end of February and 100% by the end of March; </w:t>
            </w:r>
          </w:p>
          <w:p w14:paraId="31385EDA" w14:textId="77777777" w:rsidR="0017165D" w:rsidRPr="00CB66AB" w:rsidRDefault="0017165D" w:rsidP="009A2829">
            <w:pPr>
              <w:pStyle w:val="ListParagraph"/>
              <w:numPr>
                <w:ilvl w:val="0"/>
                <w:numId w:val="20"/>
              </w:numPr>
              <w:spacing w:after="0"/>
              <w:rPr>
                <w:rFonts w:hAnsi="Arial" w:cs="Arial"/>
              </w:rPr>
            </w:pPr>
            <w:r w:rsidRPr="00CB66AB">
              <w:rPr>
                <w:rFonts w:hAnsi="Arial" w:cs="Arial"/>
              </w:rPr>
              <w:t xml:space="preserve">The health board COVID-19 expenditure for 2021-22 was £113.495m; </w:t>
            </w:r>
          </w:p>
          <w:p w14:paraId="5A9B8C50" w14:textId="1D32A2D1" w:rsidR="0017165D" w:rsidRPr="00CB66AB" w:rsidRDefault="0017165D" w:rsidP="009A2829">
            <w:pPr>
              <w:pStyle w:val="ListParagraph"/>
              <w:numPr>
                <w:ilvl w:val="0"/>
                <w:numId w:val="20"/>
              </w:numPr>
              <w:spacing w:after="0"/>
              <w:rPr>
                <w:rFonts w:hAnsi="Arial" w:cs="Arial"/>
              </w:rPr>
            </w:pPr>
            <w:r w:rsidRPr="00CB66AB">
              <w:rPr>
                <w:rFonts w:hAnsi="Arial" w:cs="Arial"/>
              </w:rPr>
              <w:t>The funding for the COVID-19 programme costs i.e. Vaccinations, PPE</w:t>
            </w:r>
            <w:r w:rsidR="00A05D2A" w:rsidRPr="00CB66AB">
              <w:rPr>
                <w:rFonts w:hAnsi="Arial" w:cs="Arial"/>
              </w:rPr>
              <w:t xml:space="preserve"> (personal protective equipment)</w:t>
            </w:r>
            <w:r w:rsidRPr="00CB66AB">
              <w:rPr>
                <w:rFonts w:hAnsi="Arial" w:cs="Arial"/>
              </w:rPr>
              <w:t>, Test and Trace had been issued to the health board with the expectation that this would be fully managed with</w:t>
            </w:r>
            <w:r w:rsidR="00911A2D" w:rsidRPr="00CB66AB">
              <w:rPr>
                <w:rFonts w:hAnsi="Arial" w:cs="Arial"/>
              </w:rPr>
              <w:t>in</w:t>
            </w:r>
            <w:r w:rsidRPr="00CB66AB">
              <w:rPr>
                <w:rFonts w:hAnsi="Arial" w:cs="Arial"/>
              </w:rPr>
              <w:t xml:space="preserve"> the allocations issued; </w:t>
            </w:r>
          </w:p>
          <w:p w14:paraId="1344E4C5" w14:textId="50443751" w:rsidR="00B258DA" w:rsidRPr="00CB66AB" w:rsidRDefault="00DF753E" w:rsidP="009A2829">
            <w:pPr>
              <w:pStyle w:val="ListParagraph"/>
              <w:numPr>
                <w:ilvl w:val="0"/>
                <w:numId w:val="20"/>
              </w:numPr>
              <w:spacing w:after="0"/>
              <w:rPr>
                <w:rFonts w:hAnsi="Arial" w:cs="Arial"/>
              </w:rPr>
            </w:pPr>
            <w:r w:rsidRPr="00CB66AB">
              <w:rPr>
                <w:rFonts w:hAnsi="Arial" w:cs="Arial"/>
              </w:rPr>
              <w:t xml:space="preserve">There were four </w:t>
            </w:r>
            <w:r w:rsidR="00B258DA" w:rsidRPr="00CB66AB">
              <w:rPr>
                <w:rFonts w:hAnsi="Arial" w:cs="Arial"/>
              </w:rPr>
              <w:t xml:space="preserve">significant risks relating to finance: </w:t>
            </w:r>
          </w:p>
          <w:p w14:paraId="550927A4" w14:textId="35F5C1DE" w:rsidR="00B258DA" w:rsidRPr="00CB66AB" w:rsidRDefault="00DF753E" w:rsidP="009A2829">
            <w:pPr>
              <w:pStyle w:val="ListParagraph"/>
              <w:numPr>
                <w:ilvl w:val="0"/>
                <w:numId w:val="24"/>
              </w:numPr>
              <w:spacing w:after="0"/>
              <w:rPr>
                <w:rFonts w:hAnsi="Arial" w:cs="Arial"/>
              </w:rPr>
            </w:pPr>
            <w:r w:rsidRPr="00CB66AB">
              <w:rPr>
                <w:rFonts w:hAnsi="Arial" w:cs="Arial"/>
              </w:rPr>
              <w:t>Residual cost base (risk rated at</w:t>
            </w:r>
            <w:r w:rsidR="00B258DA" w:rsidRPr="00CB66AB">
              <w:rPr>
                <w:rFonts w:hAnsi="Arial" w:cs="Arial"/>
              </w:rPr>
              <w:t xml:space="preserve"> 20); </w:t>
            </w:r>
          </w:p>
          <w:p w14:paraId="5B42A2C2" w14:textId="5322C88F" w:rsidR="00B258DA" w:rsidRPr="00CB66AB" w:rsidRDefault="00B258DA" w:rsidP="009A2829">
            <w:pPr>
              <w:pStyle w:val="ListParagraph"/>
              <w:numPr>
                <w:ilvl w:val="0"/>
                <w:numId w:val="24"/>
              </w:numPr>
              <w:spacing w:after="0"/>
              <w:rPr>
                <w:rFonts w:hAnsi="Arial" w:cs="Arial"/>
              </w:rPr>
            </w:pPr>
            <w:r w:rsidRPr="00CB66AB">
              <w:rPr>
                <w:rFonts w:hAnsi="Arial" w:cs="Arial"/>
              </w:rPr>
              <w:t>Resources level lower than r</w:t>
            </w:r>
            <w:r w:rsidR="00DF753E" w:rsidRPr="00CB66AB">
              <w:rPr>
                <w:rFonts w:hAnsi="Arial" w:cs="Arial"/>
              </w:rPr>
              <w:t xml:space="preserve">ecovery plan ambition (risk rated at </w:t>
            </w:r>
            <w:r w:rsidRPr="00CB66AB">
              <w:rPr>
                <w:rFonts w:hAnsi="Arial" w:cs="Arial"/>
              </w:rPr>
              <w:t xml:space="preserve">15). </w:t>
            </w:r>
          </w:p>
          <w:p w14:paraId="7874EBF7" w14:textId="41485497" w:rsidR="00DF753E" w:rsidRPr="00CB66AB" w:rsidRDefault="00DF753E" w:rsidP="009A2829">
            <w:pPr>
              <w:pStyle w:val="ListParagraph"/>
              <w:numPr>
                <w:ilvl w:val="0"/>
                <w:numId w:val="24"/>
              </w:numPr>
              <w:spacing w:after="0"/>
              <w:rPr>
                <w:rFonts w:hAnsi="Arial" w:cs="Arial"/>
              </w:rPr>
            </w:pPr>
            <w:r w:rsidRPr="00CB66AB">
              <w:rPr>
                <w:rFonts w:hAnsi="Arial" w:cs="Arial"/>
              </w:rPr>
              <w:t>Availability of Capital (risk rated at 20) – reopened for 2022/23</w:t>
            </w:r>
          </w:p>
          <w:p w14:paraId="24A92320" w14:textId="77777777" w:rsidR="00DF753E" w:rsidRPr="00CB66AB" w:rsidRDefault="00B258DA" w:rsidP="009A2829">
            <w:pPr>
              <w:pStyle w:val="ListParagraph"/>
              <w:numPr>
                <w:ilvl w:val="0"/>
                <w:numId w:val="24"/>
              </w:numPr>
              <w:spacing w:after="0"/>
              <w:rPr>
                <w:rFonts w:hAnsi="Arial" w:cs="Arial"/>
              </w:rPr>
            </w:pPr>
            <w:r w:rsidRPr="00CB66AB">
              <w:rPr>
                <w:rFonts w:hAnsi="Arial" w:cs="Arial"/>
              </w:rPr>
              <w:t xml:space="preserve">Savings Schemes </w:t>
            </w:r>
            <w:r w:rsidR="00DF753E" w:rsidRPr="00CB66AB">
              <w:rPr>
                <w:rFonts w:hAnsi="Arial" w:cs="Arial"/>
              </w:rPr>
              <w:t>related to bed release (risk rated at</w:t>
            </w:r>
            <w:r w:rsidRPr="00CB66AB">
              <w:rPr>
                <w:rFonts w:hAnsi="Arial" w:cs="Arial"/>
              </w:rPr>
              <w:t xml:space="preserve"> 15)</w:t>
            </w:r>
          </w:p>
          <w:p w14:paraId="266AC0B3" w14:textId="0561A809" w:rsidR="00B258DA" w:rsidRPr="00CB66AB" w:rsidRDefault="00DF753E" w:rsidP="00DF753E">
            <w:pPr>
              <w:pStyle w:val="ListParagraph"/>
              <w:numPr>
                <w:ilvl w:val="0"/>
                <w:numId w:val="20"/>
              </w:numPr>
              <w:spacing w:after="0"/>
              <w:rPr>
                <w:rFonts w:hAnsi="Arial" w:cs="Arial"/>
              </w:rPr>
            </w:pPr>
            <w:r w:rsidRPr="00CB66AB">
              <w:rPr>
                <w:rFonts w:hAnsi="Arial" w:cs="Arial"/>
              </w:rPr>
              <w:t xml:space="preserve">The health board </w:t>
            </w:r>
            <w:r w:rsidR="00727B59" w:rsidRPr="00CB66AB">
              <w:rPr>
                <w:rFonts w:hAnsi="Arial" w:cs="Arial"/>
              </w:rPr>
              <w:t>undertook</w:t>
            </w:r>
            <w:r w:rsidRPr="00CB66AB">
              <w:rPr>
                <w:rFonts w:hAnsi="Arial" w:cs="Arial"/>
              </w:rPr>
              <w:t xml:space="preserve"> a governance maturity assessment </w:t>
            </w:r>
            <w:r w:rsidR="00727B59" w:rsidRPr="00CB66AB">
              <w:rPr>
                <w:rFonts w:hAnsi="Arial" w:cs="Arial"/>
              </w:rPr>
              <w:t xml:space="preserve">as a self-reflection to inform drive and enhance improvements in governance processes and ways of working; </w:t>
            </w:r>
            <w:r w:rsidR="00B258DA" w:rsidRPr="00CB66AB">
              <w:rPr>
                <w:rFonts w:hAnsi="Arial" w:cs="Arial"/>
              </w:rPr>
              <w:t xml:space="preserve"> </w:t>
            </w:r>
          </w:p>
          <w:p w14:paraId="23E9B5D1" w14:textId="6394C770" w:rsidR="00727B59" w:rsidRPr="00CB66AB" w:rsidRDefault="00727B59" w:rsidP="00DF753E">
            <w:pPr>
              <w:pStyle w:val="ListParagraph"/>
              <w:numPr>
                <w:ilvl w:val="0"/>
                <w:numId w:val="20"/>
              </w:numPr>
              <w:spacing w:after="0"/>
              <w:rPr>
                <w:rFonts w:hAnsi="Arial" w:cs="Arial"/>
              </w:rPr>
            </w:pPr>
            <w:r w:rsidRPr="00CB66AB">
              <w:rPr>
                <w:rFonts w:hAnsi="Arial" w:cs="Arial"/>
              </w:rPr>
              <w:t xml:space="preserve">The maturity element titled ‘Money/Value for Money’ covers maturity based on good financial discipline and control, transparency and effective decision making; </w:t>
            </w:r>
          </w:p>
          <w:p w14:paraId="5DB40E92" w14:textId="09682C62" w:rsidR="00727B59" w:rsidRPr="00CB66AB" w:rsidRDefault="00727B59" w:rsidP="00DF753E">
            <w:pPr>
              <w:pStyle w:val="ListParagraph"/>
              <w:numPr>
                <w:ilvl w:val="0"/>
                <w:numId w:val="20"/>
              </w:numPr>
              <w:spacing w:after="0"/>
              <w:rPr>
                <w:rFonts w:hAnsi="Arial" w:cs="Arial"/>
              </w:rPr>
            </w:pPr>
            <w:r w:rsidRPr="00CB66AB">
              <w:rPr>
                <w:rFonts w:hAnsi="Arial" w:cs="Arial"/>
              </w:rPr>
              <w:t xml:space="preserve">The assessment placed the health board at early progress level; </w:t>
            </w:r>
          </w:p>
          <w:p w14:paraId="2EDE3988" w14:textId="13FAE30E" w:rsidR="00727B59" w:rsidRPr="00CB66AB" w:rsidRDefault="00727B59" w:rsidP="00727B59">
            <w:pPr>
              <w:pStyle w:val="ListParagraph"/>
              <w:numPr>
                <w:ilvl w:val="0"/>
                <w:numId w:val="20"/>
              </w:numPr>
              <w:spacing w:after="0"/>
              <w:rPr>
                <w:rFonts w:hAnsi="Arial" w:cs="Arial"/>
              </w:rPr>
            </w:pPr>
            <w:r w:rsidRPr="00CB66AB">
              <w:rPr>
                <w:rFonts w:hAnsi="Arial" w:cs="Arial"/>
              </w:rPr>
              <w:t xml:space="preserve">During 2021-22, work has been carried out on the system of </w:t>
            </w:r>
            <w:r w:rsidRPr="00CB66AB">
              <w:rPr>
                <w:rFonts w:hAnsi="Arial" w:cs="Arial"/>
              </w:rPr>
              <w:lastRenderedPageBreak/>
              <w:t xml:space="preserve">financial control and this covered eight key areas;  planning, budget planning, budget delegation, budget control; reserves, accountability and performance management, board reporting and business cases. </w:t>
            </w:r>
          </w:p>
          <w:p w14:paraId="7C7B733B" w14:textId="6F02FA1E" w:rsidR="00727B59" w:rsidRPr="00CB66AB" w:rsidRDefault="00D569E2" w:rsidP="00DF753E">
            <w:pPr>
              <w:pStyle w:val="ListParagraph"/>
              <w:numPr>
                <w:ilvl w:val="0"/>
                <w:numId w:val="20"/>
              </w:numPr>
              <w:spacing w:after="0"/>
              <w:rPr>
                <w:rFonts w:hAnsi="Arial" w:cs="Arial"/>
              </w:rPr>
            </w:pPr>
            <w:r w:rsidRPr="00CB66AB">
              <w:rPr>
                <w:rFonts w:hAnsi="Arial" w:cs="Arial"/>
              </w:rPr>
              <w:t>It was</w:t>
            </w:r>
            <w:r w:rsidR="00727B59" w:rsidRPr="00CB66AB">
              <w:rPr>
                <w:rFonts w:hAnsi="Arial" w:cs="Arial"/>
              </w:rPr>
              <w:t xml:space="preserve"> recogni</w:t>
            </w:r>
            <w:r w:rsidR="00D44A78">
              <w:rPr>
                <w:rFonts w:hAnsi="Arial" w:cs="Arial"/>
              </w:rPr>
              <w:t>s</w:t>
            </w:r>
            <w:r w:rsidR="00727B59" w:rsidRPr="00CB66AB">
              <w:rPr>
                <w:rFonts w:hAnsi="Arial" w:cs="Arial"/>
              </w:rPr>
              <w:t>ed that whi</w:t>
            </w:r>
            <w:r w:rsidR="001127FE">
              <w:rPr>
                <w:rFonts w:hAnsi="Arial" w:cs="Arial"/>
              </w:rPr>
              <w:t xml:space="preserve">lst </w:t>
            </w:r>
            <w:r w:rsidR="00727B59" w:rsidRPr="00CB66AB">
              <w:rPr>
                <w:rFonts w:hAnsi="Arial" w:cs="Arial"/>
              </w:rPr>
              <w:t>progress</w:t>
            </w:r>
            <w:r w:rsidR="00243705">
              <w:rPr>
                <w:rFonts w:hAnsi="Arial" w:cs="Arial"/>
              </w:rPr>
              <w:t xml:space="preserve"> has been made further action was</w:t>
            </w:r>
            <w:r w:rsidR="00727B59" w:rsidRPr="00CB66AB">
              <w:rPr>
                <w:rFonts w:hAnsi="Arial" w:cs="Arial"/>
              </w:rPr>
              <w:t xml:space="preserve"> required to progress the health board’s financial maturity. </w:t>
            </w:r>
          </w:p>
          <w:p w14:paraId="4FE68C00" w14:textId="76D6A6AC" w:rsidR="00F96795" w:rsidRPr="00CB66AB" w:rsidRDefault="00F96795" w:rsidP="00F96795">
            <w:pPr>
              <w:spacing w:after="0"/>
              <w:rPr>
                <w:rFonts w:ascii="Arial" w:hAnsi="Arial" w:cs="Arial"/>
                <w:sz w:val="24"/>
                <w:szCs w:val="24"/>
              </w:rPr>
            </w:pPr>
            <w:r w:rsidRPr="00CB66AB">
              <w:rPr>
                <w:rFonts w:ascii="Arial" w:hAnsi="Arial" w:cs="Arial"/>
                <w:sz w:val="24"/>
                <w:szCs w:val="24"/>
              </w:rPr>
              <w:t>In discussing the report, the following points were raised:</w:t>
            </w:r>
            <w:r w:rsidR="00727B59" w:rsidRPr="00CB66AB">
              <w:rPr>
                <w:rFonts w:ascii="Arial" w:hAnsi="Arial" w:cs="Arial"/>
                <w:sz w:val="24"/>
                <w:szCs w:val="24"/>
              </w:rPr>
              <w:t xml:space="preserve"> </w:t>
            </w:r>
          </w:p>
          <w:p w14:paraId="7772B283" w14:textId="51FF5574" w:rsidR="00C731BD" w:rsidRPr="00CB66AB" w:rsidRDefault="00611EF0" w:rsidP="006D2EDA">
            <w:pPr>
              <w:spacing w:after="0"/>
              <w:jc w:val="both"/>
              <w:rPr>
                <w:rFonts w:ascii="Arial" w:hAnsi="Arial" w:cs="Arial"/>
                <w:sz w:val="24"/>
                <w:szCs w:val="24"/>
              </w:rPr>
            </w:pPr>
            <w:r w:rsidRPr="00CB66AB">
              <w:rPr>
                <w:rFonts w:ascii="Arial" w:hAnsi="Arial" w:cs="Arial"/>
                <w:sz w:val="24"/>
                <w:szCs w:val="24"/>
              </w:rPr>
              <w:t xml:space="preserve">In reference to the returned monies from CTMUHB for </w:t>
            </w:r>
            <w:r w:rsidR="00D44A78">
              <w:rPr>
                <w:rFonts w:ascii="Arial" w:hAnsi="Arial" w:cs="Arial"/>
                <w:sz w:val="24"/>
                <w:szCs w:val="24"/>
              </w:rPr>
              <w:t>Child and Adolescent Mental Health Service (</w:t>
            </w:r>
            <w:r w:rsidRPr="00CB66AB">
              <w:rPr>
                <w:rFonts w:ascii="Arial" w:hAnsi="Arial" w:cs="Arial"/>
                <w:sz w:val="24"/>
                <w:szCs w:val="24"/>
              </w:rPr>
              <w:t>CAMHS</w:t>
            </w:r>
            <w:r w:rsidR="00D44A78">
              <w:rPr>
                <w:rFonts w:ascii="Arial" w:hAnsi="Arial" w:cs="Arial"/>
                <w:sz w:val="24"/>
                <w:szCs w:val="24"/>
              </w:rPr>
              <w:t>)</w:t>
            </w:r>
            <w:r w:rsidRPr="00CB66AB">
              <w:rPr>
                <w:rFonts w:ascii="Arial" w:hAnsi="Arial" w:cs="Arial"/>
                <w:sz w:val="24"/>
                <w:szCs w:val="24"/>
              </w:rPr>
              <w:t>, Mark Child queried what the planned deve</w:t>
            </w:r>
            <w:r w:rsidR="00243705">
              <w:rPr>
                <w:rFonts w:ascii="Arial" w:hAnsi="Arial" w:cs="Arial"/>
                <w:sz w:val="24"/>
                <w:szCs w:val="24"/>
              </w:rPr>
              <w:t xml:space="preserve">lopment was and what was unachieved as </w:t>
            </w:r>
            <w:r w:rsidRPr="00CB66AB">
              <w:rPr>
                <w:rFonts w:ascii="Arial" w:hAnsi="Arial" w:cs="Arial"/>
                <w:sz w:val="24"/>
                <w:szCs w:val="24"/>
              </w:rPr>
              <w:t xml:space="preserve">CAMHS had been a concern to members for some time.  Darren Griffiths undertook to </w:t>
            </w:r>
            <w:r w:rsidR="00D569E2" w:rsidRPr="00CB66AB">
              <w:rPr>
                <w:rFonts w:ascii="Arial" w:hAnsi="Arial" w:cs="Arial"/>
                <w:sz w:val="24"/>
                <w:szCs w:val="24"/>
              </w:rPr>
              <w:t xml:space="preserve">circulate the detail of returned monies and undelivered planned developments outside of committee. </w:t>
            </w:r>
            <w:r w:rsidRPr="00CB66AB">
              <w:rPr>
                <w:rFonts w:ascii="Arial" w:hAnsi="Arial" w:cs="Arial"/>
                <w:sz w:val="24"/>
                <w:szCs w:val="24"/>
              </w:rPr>
              <w:t xml:space="preserve"> </w:t>
            </w:r>
          </w:p>
          <w:p w14:paraId="37616A6D" w14:textId="55FEA15E" w:rsidR="00243705" w:rsidRDefault="00611EF0" w:rsidP="00243705">
            <w:pPr>
              <w:spacing w:after="0"/>
              <w:jc w:val="both"/>
              <w:rPr>
                <w:rFonts w:ascii="Arial" w:hAnsi="Arial" w:cs="Arial"/>
                <w:sz w:val="24"/>
                <w:szCs w:val="24"/>
              </w:rPr>
            </w:pPr>
            <w:r w:rsidRPr="00CB66AB">
              <w:rPr>
                <w:rFonts w:ascii="Arial" w:hAnsi="Arial" w:cs="Arial"/>
                <w:sz w:val="24"/>
                <w:szCs w:val="24"/>
              </w:rPr>
              <w:t xml:space="preserve">Steve Spill queried whether Darren Griffiths felt more confident going into next year with the </w:t>
            </w:r>
            <w:r w:rsidR="00D569E2" w:rsidRPr="00CB66AB">
              <w:rPr>
                <w:rFonts w:ascii="Arial" w:hAnsi="Arial" w:cs="Arial"/>
                <w:sz w:val="24"/>
                <w:szCs w:val="24"/>
              </w:rPr>
              <w:t xml:space="preserve">deeper </w:t>
            </w:r>
            <w:r w:rsidRPr="00CB66AB">
              <w:rPr>
                <w:rFonts w:ascii="Arial" w:hAnsi="Arial" w:cs="Arial"/>
                <w:sz w:val="24"/>
                <w:szCs w:val="24"/>
              </w:rPr>
              <w:t xml:space="preserve">cascade of budgets within the service groups </w:t>
            </w:r>
            <w:r w:rsidR="00D569E2" w:rsidRPr="00CB66AB">
              <w:rPr>
                <w:rFonts w:ascii="Arial" w:hAnsi="Arial" w:cs="Arial"/>
                <w:sz w:val="24"/>
                <w:szCs w:val="24"/>
              </w:rPr>
              <w:t xml:space="preserve">and </w:t>
            </w:r>
            <w:r w:rsidRPr="00CB66AB">
              <w:rPr>
                <w:rFonts w:ascii="Arial" w:hAnsi="Arial" w:cs="Arial"/>
                <w:sz w:val="24"/>
                <w:szCs w:val="24"/>
              </w:rPr>
              <w:t xml:space="preserve">ownership at a more granular level. Darren Griffiths stated that there was a deeper penetration into the service groups with greater accountability and a robust governance structure in place. </w:t>
            </w:r>
            <w:r w:rsidR="00DF59F2" w:rsidRPr="00CB66AB">
              <w:rPr>
                <w:rFonts w:ascii="Arial" w:hAnsi="Arial" w:cs="Arial"/>
                <w:sz w:val="24"/>
                <w:szCs w:val="24"/>
              </w:rPr>
              <w:t>Further budget holder training was taking p</w:t>
            </w:r>
            <w:r w:rsidR="001127FE">
              <w:rPr>
                <w:rFonts w:ascii="Arial" w:hAnsi="Arial" w:cs="Arial"/>
                <w:sz w:val="24"/>
                <w:szCs w:val="24"/>
              </w:rPr>
              <w:t>l</w:t>
            </w:r>
            <w:r w:rsidR="00DF59F2" w:rsidRPr="00CB66AB">
              <w:rPr>
                <w:rFonts w:ascii="Arial" w:hAnsi="Arial" w:cs="Arial"/>
                <w:sz w:val="24"/>
                <w:szCs w:val="24"/>
              </w:rPr>
              <w:t>ace to enhance skills in this area. Paul Mapson commented that a training programme for clinical staff with managerial responsibilities was very important and investment into this</w:t>
            </w:r>
            <w:r w:rsidR="00D569E2" w:rsidRPr="00CB66AB">
              <w:rPr>
                <w:rFonts w:ascii="Arial" w:hAnsi="Arial" w:cs="Arial"/>
                <w:sz w:val="24"/>
                <w:szCs w:val="24"/>
              </w:rPr>
              <w:t xml:space="preserve"> would pay off in the long term</w:t>
            </w:r>
            <w:r w:rsidR="00DF59F2" w:rsidRPr="00CB66AB">
              <w:rPr>
                <w:rFonts w:ascii="Arial" w:hAnsi="Arial" w:cs="Arial"/>
                <w:sz w:val="24"/>
                <w:szCs w:val="24"/>
              </w:rPr>
              <w:t xml:space="preserve">. </w:t>
            </w:r>
            <w:r w:rsidR="00243705" w:rsidRPr="00CB66AB">
              <w:rPr>
                <w:rFonts w:ascii="Arial" w:hAnsi="Arial" w:cs="Arial"/>
                <w:sz w:val="24"/>
                <w:szCs w:val="24"/>
              </w:rPr>
              <w:t xml:space="preserve"> </w:t>
            </w:r>
          </w:p>
          <w:p w14:paraId="205BBC6A" w14:textId="3D5BD16C" w:rsidR="00611EF0" w:rsidRPr="00CB66AB" w:rsidRDefault="00243705" w:rsidP="00243705">
            <w:pPr>
              <w:spacing w:after="0"/>
              <w:jc w:val="both"/>
              <w:rPr>
                <w:rFonts w:ascii="Arial" w:hAnsi="Arial" w:cs="Arial"/>
                <w:sz w:val="24"/>
                <w:szCs w:val="24"/>
              </w:rPr>
            </w:pPr>
            <w:r w:rsidRPr="00CB66AB">
              <w:rPr>
                <w:rFonts w:ascii="Arial" w:hAnsi="Arial" w:cs="Arial"/>
                <w:sz w:val="24"/>
                <w:szCs w:val="24"/>
              </w:rPr>
              <w:t xml:space="preserve">Deb Lewis added that a bespoke course was being developed with Swansea University on operational skills for clinicians and in-house training in areas such as job planning. A gap in these areas had been identified and this was being addressed. </w:t>
            </w:r>
          </w:p>
          <w:p w14:paraId="13B58FDB" w14:textId="24816AD1" w:rsidR="00DF59F2" w:rsidRPr="00CB66AB" w:rsidRDefault="00DF59F2" w:rsidP="006D2EDA">
            <w:pPr>
              <w:spacing w:after="0"/>
              <w:jc w:val="both"/>
              <w:rPr>
                <w:rFonts w:ascii="Arial" w:hAnsi="Arial" w:cs="Arial"/>
                <w:sz w:val="24"/>
                <w:szCs w:val="24"/>
              </w:rPr>
            </w:pPr>
            <w:r w:rsidRPr="00CB66AB">
              <w:rPr>
                <w:rFonts w:ascii="Arial" w:hAnsi="Arial" w:cs="Arial"/>
                <w:sz w:val="24"/>
                <w:szCs w:val="24"/>
              </w:rPr>
              <w:t xml:space="preserve">Patricia Price queried how </w:t>
            </w:r>
            <w:r w:rsidR="00D569E2" w:rsidRPr="00CB66AB">
              <w:rPr>
                <w:rFonts w:ascii="Arial" w:hAnsi="Arial" w:cs="Arial"/>
                <w:sz w:val="24"/>
                <w:szCs w:val="24"/>
              </w:rPr>
              <w:t xml:space="preserve">accountability and performance </w:t>
            </w:r>
            <w:r w:rsidRPr="00CB66AB">
              <w:rPr>
                <w:rFonts w:ascii="Arial" w:hAnsi="Arial" w:cs="Arial"/>
                <w:sz w:val="24"/>
                <w:szCs w:val="24"/>
              </w:rPr>
              <w:t>was monitored throughout the year</w:t>
            </w:r>
            <w:r w:rsidR="00D44A78">
              <w:rPr>
                <w:rFonts w:ascii="Arial" w:hAnsi="Arial" w:cs="Arial"/>
                <w:sz w:val="24"/>
                <w:szCs w:val="24"/>
              </w:rPr>
              <w:t>.</w:t>
            </w:r>
            <w:r w:rsidR="001127FE">
              <w:rPr>
                <w:rFonts w:ascii="Arial" w:hAnsi="Arial" w:cs="Arial"/>
                <w:sz w:val="24"/>
                <w:szCs w:val="24"/>
              </w:rPr>
              <w:t xml:space="preserve"> </w:t>
            </w:r>
            <w:r w:rsidRPr="00CB66AB">
              <w:rPr>
                <w:rFonts w:ascii="Arial" w:hAnsi="Arial" w:cs="Arial"/>
                <w:sz w:val="24"/>
                <w:szCs w:val="24"/>
              </w:rPr>
              <w:t xml:space="preserve">Darren Griffiths advised that each of the sites had a lead at a business partner level and was supported by the corporate finance directorate. Meetings with the triumvirates took place on a monthly basis and accountability was monitored through the service groups with the Business Partners. It was difficult to reach all budget holders at all times but work was under underway in this area. He assured there were clear lines of accountability and a governance structure in place. </w:t>
            </w:r>
          </w:p>
          <w:p w14:paraId="2F9AEA85" w14:textId="779837C4" w:rsidR="00DF59F2" w:rsidRPr="00CB66AB" w:rsidRDefault="00DF59F2" w:rsidP="006D2EDA">
            <w:pPr>
              <w:spacing w:after="0"/>
              <w:jc w:val="both"/>
              <w:rPr>
                <w:rFonts w:ascii="Arial" w:hAnsi="Arial" w:cs="Arial"/>
                <w:sz w:val="24"/>
                <w:szCs w:val="24"/>
              </w:rPr>
            </w:pPr>
            <w:r w:rsidRPr="00CB66AB">
              <w:rPr>
                <w:rFonts w:ascii="Arial" w:hAnsi="Arial" w:cs="Arial"/>
                <w:sz w:val="24"/>
                <w:szCs w:val="24"/>
              </w:rPr>
              <w:t>Darren Griffiths informed</w:t>
            </w:r>
            <w:r w:rsidR="00D44A78">
              <w:rPr>
                <w:rFonts w:ascii="Arial" w:hAnsi="Arial" w:cs="Arial"/>
                <w:sz w:val="24"/>
                <w:szCs w:val="24"/>
              </w:rPr>
              <w:t xml:space="preserve"> committee members that</w:t>
            </w:r>
            <w:r w:rsidRPr="00CB66AB">
              <w:rPr>
                <w:rFonts w:ascii="Arial" w:hAnsi="Arial" w:cs="Arial"/>
                <w:sz w:val="24"/>
                <w:szCs w:val="24"/>
              </w:rPr>
              <w:t xml:space="preserve"> work was underway on a draft budget setting strategy and this was due to Board in March 2022. </w:t>
            </w:r>
          </w:p>
          <w:p w14:paraId="1B7739A2" w14:textId="1E45C9BF" w:rsidR="00DF59F2" w:rsidRPr="00CB66AB" w:rsidRDefault="00335911" w:rsidP="006D2EDA">
            <w:pPr>
              <w:spacing w:after="0"/>
              <w:jc w:val="both"/>
              <w:rPr>
                <w:rFonts w:ascii="Arial" w:hAnsi="Arial" w:cs="Arial"/>
                <w:sz w:val="24"/>
                <w:szCs w:val="24"/>
              </w:rPr>
            </w:pPr>
            <w:r w:rsidRPr="00CB66AB">
              <w:rPr>
                <w:rFonts w:ascii="Arial" w:hAnsi="Arial" w:cs="Arial"/>
                <w:sz w:val="24"/>
                <w:szCs w:val="24"/>
              </w:rPr>
              <w:t>In terms of potential risks, Reena Owen raised her concern that at the end of Feb</w:t>
            </w:r>
            <w:r w:rsidR="00C60D9E" w:rsidRPr="00CB66AB">
              <w:rPr>
                <w:rFonts w:ascii="Arial" w:hAnsi="Arial" w:cs="Arial"/>
                <w:sz w:val="24"/>
                <w:szCs w:val="24"/>
              </w:rPr>
              <w:t xml:space="preserve">ruary </w:t>
            </w:r>
            <w:r w:rsidRPr="00CB66AB">
              <w:rPr>
                <w:rFonts w:ascii="Arial" w:hAnsi="Arial" w:cs="Arial"/>
                <w:sz w:val="24"/>
                <w:szCs w:val="24"/>
              </w:rPr>
              <w:t xml:space="preserve">2022, a number of potential risks in the system had </w:t>
            </w:r>
            <w:r w:rsidRPr="00CB66AB">
              <w:rPr>
                <w:rFonts w:ascii="Arial" w:hAnsi="Arial" w:cs="Arial"/>
                <w:sz w:val="24"/>
                <w:szCs w:val="24"/>
              </w:rPr>
              <w:lastRenderedPageBreak/>
              <w:t xml:space="preserve">been identified and posed a reputational risk to the health board if </w:t>
            </w:r>
            <w:r w:rsidR="00C60D9E" w:rsidRPr="00CB66AB">
              <w:rPr>
                <w:rFonts w:ascii="Arial" w:hAnsi="Arial" w:cs="Arial"/>
                <w:sz w:val="24"/>
                <w:szCs w:val="24"/>
              </w:rPr>
              <w:t>t</w:t>
            </w:r>
            <w:r w:rsidR="00243705">
              <w:rPr>
                <w:rFonts w:ascii="Arial" w:hAnsi="Arial" w:cs="Arial"/>
                <w:sz w:val="24"/>
                <w:szCs w:val="24"/>
              </w:rPr>
              <w:t>he controlled deficit of £24.4m was not achieved.</w:t>
            </w:r>
            <w:r w:rsidRPr="00CB66AB">
              <w:rPr>
                <w:rFonts w:ascii="Arial" w:hAnsi="Arial" w:cs="Arial"/>
                <w:sz w:val="24"/>
                <w:szCs w:val="24"/>
              </w:rPr>
              <w:t xml:space="preserve"> </w:t>
            </w:r>
            <w:r w:rsidRPr="00572029">
              <w:rPr>
                <w:rFonts w:ascii="Arial" w:hAnsi="Arial" w:cs="Arial"/>
                <w:sz w:val="24"/>
                <w:szCs w:val="24"/>
              </w:rPr>
              <w:t xml:space="preserve"> </w:t>
            </w:r>
            <w:r w:rsidR="00572029">
              <w:rPr>
                <w:rFonts w:ascii="Arial" w:hAnsi="Arial" w:cs="Arial"/>
                <w:sz w:val="24"/>
                <w:szCs w:val="24"/>
              </w:rPr>
              <w:t xml:space="preserve">She requested that Darren Griffiths </w:t>
            </w:r>
            <w:r w:rsidR="00572029" w:rsidRPr="00572029">
              <w:rPr>
                <w:rFonts w:ascii="Arial" w:hAnsi="Arial" w:cs="Arial"/>
                <w:sz w:val="24"/>
                <w:szCs w:val="24"/>
              </w:rPr>
              <w:t>report</w:t>
            </w:r>
            <w:r w:rsidR="00572029">
              <w:rPr>
                <w:rFonts w:ascii="Arial" w:hAnsi="Arial" w:cs="Arial"/>
                <w:sz w:val="24"/>
                <w:szCs w:val="24"/>
              </w:rPr>
              <w:t>ed</w:t>
            </w:r>
            <w:r w:rsidR="00572029" w:rsidRPr="00572029">
              <w:rPr>
                <w:rFonts w:ascii="Arial" w:hAnsi="Arial" w:cs="Arial"/>
                <w:sz w:val="24"/>
                <w:szCs w:val="24"/>
              </w:rPr>
              <w:t xml:space="preserve"> on the 21/22 outturn position/ savings achievement and a review of the maturity assessment </w:t>
            </w:r>
            <w:r w:rsidR="00572029">
              <w:rPr>
                <w:rFonts w:ascii="Arial" w:hAnsi="Arial" w:cs="Arial"/>
                <w:sz w:val="24"/>
                <w:szCs w:val="24"/>
              </w:rPr>
              <w:t xml:space="preserve">to take place in light of these at committee in April 2022. </w:t>
            </w:r>
          </w:p>
          <w:p w14:paraId="041F1464" w14:textId="289C41BE" w:rsidR="00335911" w:rsidRPr="00CB66AB" w:rsidRDefault="00335911" w:rsidP="006D2EDA">
            <w:pPr>
              <w:spacing w:after="0"/>
              <w:jc w:val="both"/>
              <w:rPr>
                <w:rFonts w:ascii="Arial" w:hAnsi="Arial" w:cs="Arial"/>
                <w:sz w:val="24"/>
                <w:szCs w:val="24"/>
              </w:rPr>
            </w:pPr>
            <w:r w:rsidRPr="00CB66AB">
              <w:rPr>
                <w:rFonts w:ascii="Arial" w:hAnsi="Arial" w:cs="Arial"/>
                <w:sz w:val="24"/>
                <w:szCs w:val="24"/>
              </w:rPr>
              <w:t xml:space="preserve">Mark Child made the comment that it was key to demonstrate a </w:t>
            </w:r>
            <w:r w:rsidR="00D569E2" w:rsidRPr="00CB66AB">
              <w:rPr>
                <w:rFonts w:ascii="Arial" w:hAnsi="Arial" w:cs="Arial"/>
                <w:sz w:val="24"/>
                <w:szCs w:val="24"/>
              </w:rPr>
              <w:t xml:space="preserve">step change in </w:t>
            </w:r>
            <w:r w:rsidR="00243705">
              <w:rPr>
                <w:rFonts w:ascii="Arial" w:hAnsi="Arial" w:cs="Arial"/>
                <w:sz w:val="24"/>
                <w:szCs w:val="24"/>
              </w:rPr>
              <w:t>maturity as this put</w:t>
            </w:r>
            <w:r w:rsidRPr="00CB66AB">
              <w:rPr>
                <w:rFonts w:ascii="Arial" w:hAnsi="Arial" w:cs="Arial"/>
                <w:sz w:val="24"/>
                <w:szCs w:val="24"/>
              </w:rPr>
              <w:t xml:space="preserve"> the health board in a stronger position going forward both internally and externally.</w:t>
            </w:r>
          </w:p>
          <w:p w14:paraId="10365CE7" w14:textId="13EB9B56" w:rsidR="00D569E2" w:rsidRPr="00CB66AB" w:rsidRDefault="00335911" w:rsidP="006D2EDA">
            <w:pPr>
              <w:spacing w:after="0"/>
              <w:jc w:val="both"/>
              <w:rPr>
                <w:rFonts w:ascii="Arial" w:hAnsi="Arial" w:cs="Arial"/>
                <w:sz w:val="24"/>
                <w:szCs w:val="24"/>
              </w:rPr>
            </w:pPr>
            <w:r w:rsidRPr="00CB66AB">
              <w:rPr>
                <w:rFonts w:ascii="Arial" w:hAnsi="Arial" w:cs="Arial"/>
                <w:sz w:val="24"/>
                <w:szCs w:val="24"/>
              </w:rPr>
              <w:t xml:space="preserve">Darren Griffiths stated it was important to highlight that the health board did deliver what it set out to last financial </w:t>
            </w:r>
            <w:r w:rsidR="00C60D9E" w:rsidRPr="00CB66AB">
              <w:rPr>
                <w:rFonts w:ascii="Arial" w:hAnsi="Arial" w:cs="Arial"/>
                <w:sz w:val="24"/>
                <w:szCs w:val="24"/>
              </w:rPr>
              <w:t>year-end</w:t>
            </w:r>
            <w:r w:rsidR="001127FE">
              <w:rPr>
                <w:rFonts w:ascii="Arial" w:hAnsi="Arial" w:cs="Arial"/>
                <w:sz w:val="24"/>
                <w:szCs w:val="24"/>
              </w:rPr>
              <w:t>,</w:t>
            </w:r>
            <w:r w:rsidRPr="00CB66AB">
              <w:rPr>
                <w:rFonts w:ascii="Arial" w:hAnsi="Arial" w:cs="Arial"/>
                <w:sz w:val="24"/>
                <w:szCs w:val="24"/>
              </w:rPr>
              <w:t xml:space="preserve"> in both revenue and Capital. In terms of this financial year-end, the health board did have the ability to manage the position and a list had been developed in regards to the balance sheet giving the ability to be creative and as agile as possible to reach the £24.4m target.</w:t>
            </w:r>
            <w:r w:rsidR="00D569E2" w:rsidRPr="00CB66AB">
              <w:rPr>
                <w:rFonts w:ascii="Arial" w:hAnsi="Arial" w:cs="Arial"/>
                <w:sz w:val="24"/>
                <w:szCs w:val="24"/>
              </w:rPr>
              <w:t xml:space="preserve"> </w:t>
            </w:r>
          </w:p>
        </w:tc>
        <w:tc>
          <w:tcPr>
            <w:tcW w:w="5115" w:type="dxa"/>
            <w:gridSpan w:val="2"/>
            <w:tcMar>
              <w:top w:w="80" w:type="dxa"/>
              <w:left w:w="80" w:type="dxa"/>
              <w:bottom w:w="80" w:type="dxa"/>
              <w:right w:w="80" w:type="dxa"/>
            </w:tcMar>
          </w:tcPr>
          <w:p w14:paraId="1096CB2F" w14:textId="77777777" w:rsidR="00F96795" w:rsidRPr="00CB66AB" w:rsidRDefault="00F96795" w:rsidP="00F96795">
            <w:pPr>
              <w:jc w:val="both"/>
              <w:rPr>
                <w:rFonts w:ascii="Arial" w:hAnsi="Arial" w:cs="Arial"/>
                <w:b/>
                <w:sz w:val="24"/>
                <w:szCs w:val="24"/>
              </w:rPr>
            </w:pPr>
          </w:p>
          <w:p w14:paraId="03FD8592" w14:textId="77777777" w:rsidR="00176F54" w:rsidRPr="00CB66AB" w:rsidRDefault="00176F54" w:rsidP="00F96795">
            <w:pPr>
              <w:jc w:val="both"/>
              <w:rPr>
                <w:rFonts w:ascii="Arial" w:hAnsi="Arial" w:cs="Arial"/>
                <w:b/>
                <w:sz w:val="24"/>
                <w:szCs w:val="24"/>
              </w:rPr>
            </w:pPr>
          </w:p>
          <w:p w14:paraId="2FF9EE0F" w14:textId="77777777" w:rsidR="00176F54" w:rsidRPr="00CB66AB" w:rsidRDefault="00176F54" w:rsidP="00F96795">
            <w:pPr>
              <w:jc w:val="both"/>
              <w:rPr>
                <w:rFonts w:ascii="Arial" w:hAnsi="Arial" w:cs="Arial"/>
                <w:b/>
                <w:sz w:val="24"/>
                <w:szCs w:val="24"/>
              </w:rPr>
            </w:pPr>
          </w:p>
          <w:p w14:paraId="222E7BE2" w14:textId="77777777" w:rsidR="00176F54" w:rsidRPr="00CB66AB" w:rsidRDefault="00176F54" w:rsidP="00F96795">
            <w:pPr>
              <w:jc w:val="both"/>
              <w:rPr>
                <w:rFonts w:ascii="Arial" w:hAnsi="Arial" w:cs="Arial"/>
                <w:b/>
                <w:sz w:val="24"/>
                <w:szCs w:val="24"/>
              </w:rPr>
            </w:pPr>
          </w:p>
          <w:p w14:paraId="6C535D0C" w14:textId="77777777" w:rsidR="00176F54" w:rsidRPr="00CB66AB" w:rsidRDefault="00176F54" w:rsidP="00F96795">
            <w:pPr>
              <w:jc w:val="both"/>
              <w:rPr>
                <w:rFonts w:ascii="Arial" w:hAnsi="Arial" w:cs="Arial"/>
                <w:b/>
                <w:sz w:val="24"/>
                <w:szCs w:val="24"/>
              </w:rPr>
            </w:pPr>
          </w:p>
          <w:p w14:paraId="55258E4B" w14:textId="77777777" w:rsidR="00176F54" w:rsidRPr="00CB66AB" w:rsidRDefault="00176F54" w:rsidP="00F96795">
            <w:pPr>
              <w:jc w:val="both"/>
              <w:rPr>
                <w:rFonts w:ascii="Arial" w:hAnsi="Arial" w:cs="Arial"/>
                <w:b/>
                <w:sz w:val="24"/>
                <w:szCs w:val="24"/>
              </w:rPr>
            </w:pPr>
          </w:p>
          <w:p w14:paraId="1CD0B3AE" w14:textId="77777777" w:rsidR="00176F54" w:rsidRPr="00CB66AB" w:rsidRDefault="00176F54" w:rsidP="00F96795">
            <w:pPr>
              <w:jc w:val="both"/>
              <w:rPr>
                <w:rFonts w:ascii="Arial" w:hAnsi="Arial" w:cs="Arial"/>
                <w:b/>
                <w:sz w:val="24"/>
                <w:szCs w:val="24"/>
              </w:rPr>
            </w:pPr>
          </w:p>
          <w:p w14:paraId="0D89EB49" w14:textId="77777777" w:rsidR="00176F54" w:rsidRPr="00CB66AB" w:rsidRDefault="00176F54" w:rsidP="00F96795">
            <w:pPr>
              <w:jc w:val="both"/>
              <w:rPr>
                <w:rFonts w:ascii="Arial" w:hAnsi="Arial" w:cs="Arial"/>
                <w:b/>
                <w:sz w:val="24"/>
                <w:szCs w:val="24"/>
              </w:rPr>
            </w:pPr>
          </w:p>
          <w:p w14:paraId="7F141786" w14:textId="77777777" w:rsidR="00176F54" w:rsidRPr="00CB66AB" w:rsidRDefault="00176F54" w:rsidP="00F96795">
            <w:pPr>
              <w:jc w:val="both"/>
              <w:rPr>
                <w:rFonts w:ascii="Arial" w:hAnsi="Arial" w:cs="Arial"/>
                <w:b/>
                <w:sz w:val="24"/>
                <w:szCs w:val="24"/>
              </w:rPr>
            </w:pPr>
          </w:p>
          <w:p w14:paraId="40D75EE0" w14:textId="77777777" w:rsidR="00176F54" w:rsidRPr="00CB66AB" w:rsidRDefault="00176F54" w:rsidP="00F96795">
            <w:pPr>
              <w:jc w:val="both"/>
              <w:rPr>
                <w:rFonts w:ascii="Arial" w:hAnsi="Arial" w:cs="Arial"/>
                <w:b/>
                <w:sz w:val="24"/>
                <w:szCs w:val="24"/>
              </w:rPr>
            </w:pPr>
          </w:p>
          <w:p w14:paraId="215F8022" w14:textId="77777777" w:rsidR="00176F54" w:rsidRPr="00CB66AB" w:rsidRDefault="00176F54" w:rsidP="00F96795">
            <w:pPr>
              <w:jc w:val="both"/>
              <w:rPr>
                <w:rFonts w:ascii="Arial" w:hAnsi="Arial" w:cs="Arial"/>
                <w:b/>
                <w:sz w:val="24"/>
                <w:szCs w:val="24"/>
              </w:rPr>
            </w:pPr>
          </w:p>
          <w:p w14:paraId="67C35A23" w14:textId="77777777" w:rsidR="00176F54" w:rsidRPr="00CB66AB" w:rsidRDefault="00176F54" w:rsidP="00F96795">
            <w:pPr>
              <w:jc w:val="both"/>
              <w:rPr>
                <w:rFonts w:ascii="Arial" w:hAnsi="Arial" w:cs="Arial"/>
                <w:b/>
                <w:sz w:val="24"/>
                <w:szCs w:val="24"/>
              </w:rPr>
            </w:pPr>
          </w:p>
          <w:p w14:paraId="4C65DCFC" w14:textId="77777777" w:rsidR="00176F54" w:rsidRPr="00CB66AB" w:rsidRDefault="00176F54" w:rsidP="00F96795">
            <w:pPr>
              <w:jc w:val="both"/>
              <w:rPr>
                <w:rFonts w:ascii="Arial" w:hAnsi="Arial" w:cs="Arial"/>
                <w:b/>
                <w:sz w:val="24"/>
                <w:szCs w:val="24"/>
              </w:rPr>
            </w:pPr>
          </w:p>
          <w:p w14:paraId="7ADB9B71" w14:textId="77777777" w:rsidR="00176F54" w:rsidRPr="00CB66AB" w:rsidRDefault="00176F54" w:rsidP="00F96795">
            <w:pPr>
              <w:jc w:val="both"/>
              <w:rPr>
                <w:rFonts w:ascii="Arial" w:hAnsi="Arial" w:cs="Arial"/>
                <w:b/>
                <w:sz w:val="24"/>
                <w:szCs w:val="24"/>
              </w:rPr>
            </w:pPr>
          </w:p>
          <w:p w14:paraId="55E72D78" w14:textId="77777777" w:rsidR="00176F54" w:rsidRPr="00CB66AB" w:rsidRDefault="00176F54" w:rsidP="00F96795">
            <w:pPr>
              <w:jc w:val="both"/>
              <w:rPr>
                <w:rFonts w:ascii="Arial" w:hAnsi="Arial" w:cs="Arial"/>
                <w:b/>
                <w:sz w:val="24"/>
                <w:szCs w:val="24"/>
              </w:rPr>
            </w:pPr>
          </w:p>
          <w:p w14:paraId="20C83255" w14:textId="77777777" w:rsidR="00176F54" w:rsidRPr="00CB66AB" w:rsidRDefault="00176F54" w:rsidP="00F96795">
            <w:pPr>
              <w:jc w:val="both"/>
              <w:rPr>
                <w:rFonts w:ascii="Arial" w:hAnsi="Arial" w:cs="Arial"/>
                <w:b/>
                <w:sz w:val="24"/>
                <w:szCs w:val="24"/>
              </w:rPr>
            </w:pPr>
          </w:p>
          <w:p w14:paraId="3B3FA346" w14:textId="77777777" w:rsidR="00176F54" w:rsidRPr="00CB66AB" w:rsidRDefault="00176F54" w:rsidP="00F96795">
            <w:pPr>
              <w:jc w:val="both"/>
              <w:rPr>
                <w:rFonts w:ascii="Arial" w:hAnsi="Arial" w:cs="Arial"/>
                <w:b/>
                <w:sz w:val="24"/>
                <w:szCs w:val="24"/>
              </w:rPr>
            </w:pPr>
          </w:p>
          <w:p w14:paraId="13677758" w14:textId="77777777" w:rsidR="00176F54" w:rsidRPr="00CB66AB" w:rsidRDefault="00176F54" w:rsidP="00F96795">
            <w:pPr>
              <w:jc w:val="both"/>
              <w:rPr>
                <w:rFonts w:ascii="Arial" w:hAnsi="Arial" w:cs="Arial"/>
                <w:b/>
                <w:sz w:val="24"/>
                <w:szCs w:val="24"/>
              </w:rPr>
            </w:pPr>
          </w:p>
          <w:p w14:paraId="035A2651" w14:textId="77777777" w:rsidR="00176F54" w:rsidRPr="00CB66AB" w:rsidRDefault="00176F54" w:rsidP="00F96795">
            <w:pPr>
              <w:jc w:val="both"/>
              <w:rPr>
                <w:rFonts w:ascii="Arial" w:hAnsi="Arial" w:cs="Arial"/>
                <w:b/>
                <w:sz w:val="24"/>
                <w:szCs w:val="24"/>
              </w:rPr>
            </w:pPr>
          </w:p>
          <w:p w14:paraId="347C9F82" w14:textId="77777777" w:rsidR="00176F54" w:rsidRPr="00CB66AB" w:rsidRDefault="00176F54" w:rsidP="00F96795">
            <w:pPr>
              <w:jc w:val="both"/>
              <w:rPr>
                <w:rFonts w:ascii="Arial" w:hAnsi="Arial" w:cs="Arial"/>
                <w:b/>
                <w:sz w:val="24"/>
                <w:szCs w:val="24"/>
              </w:rPr>
            </w:pPr>
          </w:p>
          <w:p w14:paraId="2C000CE7" w14:textId="77777777" w:rsidR="00176F54" w:rsidRPr="00CB66AB" w:rsidRDefault="00176F54" w:rsidP="00F96795">
            <w:pPr>
              <w:jc w:val="both"/>
              <w:rPr>
                <w:rFonts w:ascii="Arial" w:hAnsi="Arial" w:cs="Arial"/>
                <w:b/>
                <w:sz w:val="24"/>
                <w:szCs w:val="24"/>
              </w:rPr>
            </w:pPr>
          </w:p>
          <w:p w14:paraId="18FBC91F" w14:textId="77777777" w:rsidR="00176F54" w:rsidRPr="00CB66AB" w:rsidRDefault="00176F54" w:rsidP="00F96795">
            <w:pPr>
              <w:jc w:val="both"/>
              <w:rPr>
                <w:rFonts w:ascii="Arial" w:hAnsi="Arial" w:cs="Arial"/>
                <w:b/>
                <w:sz w:val="24"/>
                <w:szCs w:val="24"/>
              </w:rPr>
            </w:pPr>
          </w:p>
          <w:p w14:paraId="0E5F5D84" w14:textId="77777777" w:rsidR="00176F54" w:rsidRPr="00CB66AB" w:rsidRDefault="00176F54" w:rsidP="00F96795">
            <w:pPr>
              <w:jc w:val="both"/>
              <w:rPr>
                <w:rFonts w:ascii="Arial" w:hAnsi="Arial" w:cs="Arial"/>
                <w:b/>
                <w:sz w:val="24"/>
                <w:szCs w:val="24"/>
              </w:rPr>
            </w:pPr>
          </w:p>
          <w:p w14:paraId="7B934DB7" w14:textId="77777777" w:rsidR="00176F54" w:rsidRPr="00CB66AB" w:rsidRDefault="00176F54" w:rsidP="00F96795">
            <w:pPr>
              <w:jc w:val="both"/>
              <w:rPr>
                <w:rFonts w:ascii="Arial" w:hAnsi="Arial" w:cs="Arial"/>
                <w:b/>
                <w:sz w:val="24"/>
                <w:szCs w:val="24"/>
              </w:rPr>
            </w:pPr>
          </w:p>
          <w:p w14:paraId="5D197198" w14:textId="77777777" w:rsidR="00176F54" w:rsidRPr="00CB66AB" w:rsidRDefault="00176F54" w:rsidP="00F96795">
            <w:pPr>
              <w:jc w:val="both"/>
              <w:rPr>
                <w:rFonts w:ascii="Arial" w:hAnsi="Arial" w:cs="Arial"/>
                <w:b/>
                <w:sz w:val="24"/>
                <w:szCs w:val="24"/>
              </w:rPr>
            </w:pPr>
          </w:p>
          <w:p w14:paraId="3427C7D6" w14:textId="77777777" w:rsidR="00176F54" w:rsidRPr="00CB66AB" w:rsidRDefault="00176F54" w:rsidP="00F96795">
            <w:pPr>
              <w:jc w:val="both"/>
              <w:rPr>
                <w:rFonts w:ascii="Arial" w:hAnsi="Arial" w:cs="Arial"/>
                <w:b/>
                <w:sz w:val="24"/>
                <w:szCs w:val="24"/>
              </w:rPr>
            </w:pPr>
          </w:p>
          <w:p w14:paraId="752A1AA1" w14:textId="77777777" w:rsidR="00176F54" w:rsidRPr="00CB66AB" w:rsidRDefault="00176F54" w:rsidP="00F96795">
            <w:pPr>
              <w:jc w:val="both"/>
              <w:rPr>
                <w:rFonts w:ascii="Arial" w:hAnsi="Arial" w:cs="Arial"/>
                <w:b/>
                <w:sz w:val="24"/>
                <w:szCs w:val="24"/>
              </w:rPr>
            </w:pPr>
          </w:p>
          <w:p w14:paraId="6B4C9409" w14:textId="77777777" w:rsidR="00176F54" w:rsidRPr="00CB66AB" w:rsidRDefault="00176F54" w:rsidP="00F96795">
            <w:pPr>
              <w:jc w:val="both"/>
              <w:rPr>
                <w:rFonts w:ascii="Arial" w:hAnsi="Arial" w:cs="Arial"/>
                <w:b/>
                <w:sz w:val="24"/>
                <w:szCs w:val="24"/>
              </w:rPr>
            </w:pPr>
          </w:p>
          <w:p w14:paraId="73D81FB8" w14:textId="77777777" w:rsidR="00176F54" w:rsidRPr="00CB66AB" w:rsidRDefault="00176F54" w:rsidP="00F96795">
            <w:pPr>
              <w:jc w:val="both"/>
              <w:rPr>
                <w:rFonts w:ascii="Arial" w:hAnsi="Arial" w:cs="Arial"/>
                <w:b/>
                <w:sz w:val="24"/>
                <w:szCs w:val="24"/>
              </w:rPr>
            </w:pPr>
          </w:p>
          <w:p w14:paraId="4545B8D3" w14:textId="77777777" w:rsidR="00176F54" w:rsidRPr="00CB66AB" w:rsidRDefault="00176F54" w:rsidP="00F96795">
            <w:pPr>
              <w:jc w:val="both"/>
              <w:rPr>
                <w:rFonts w:ascii="Arial" w:hAnsi="Arial" w:cs="Arial"/>
                <w:b/>
                <w:sz w:val="24"/>
                <w:szCs w:val="24"/>
              </w:rPr>
            </w:pPr>
          </w:p>
          <w:p w14:paraId="1ED04E8C" w14:textId="77777777" w:rsidR="00176F54" w:rsidRPr="00CB66AB" w:rsidRDefault="00176F54" w:rsidP="00F96795">
            <w:pPr>
              <w:jc w:val="both"/>
              <w:rPr>
                <w:rFonts w:ascii="Arial" w:hAnsi="Arial" w:cs="Arial"/>
                <w:b/>
                <w:sz w:val="24"/>
                <w:szCs w:val="24"/>
              </w:rPr>
            </w:pPr>
          </w:p>
          <w:p w14:paraId="386206CF" w14:textId="77777777" w:rsidR="00176F54" w:rsidRPr="00CB66AB" w:rsidRDefault="00176F54" w:rsidP="00F96795">
            <w:pPr>
              <w:jc w:val="both"/>
              <w:rPr>
                <w:rFonts w:ascii="Arial" w:hAnsi="Arial" w:cs="Arial"/>
                <w:b/>
                <w:sz w:val="24"/>
                <w:szCs w:val="24"/>
              </w:rPr>
            </w:pPr>
          </w:p>
          <w:p w14:paraId="23AC04A6" w14:textId="77777777" w:rsidR="00176F54" w:rsidRPr="00CB66AB" w:rsidRDefault="00176F54" w:rsidP="00F96795">
            <w:pPr>
              <w:jc w:val="both"/>
              <w:rPr>
                <w:rFonts w:ascii="Arial" w:hAnsi="Arial" w:cs="Arial"/>
                <w:b/>
                <w:sz w:val="24"/>
                <w:szCs w:val="24"/>
              </w:rPr>
            </w:pPr>
          </w:p>
          <w:p w14:paraId="193B18CB" w14:textId="77777777" w:rsidR="00176F54" w:rsidRPr="00CB66AB" w:rsidRDefault="00176F54" w:rsidP="00F96795">
            <w:pPr>
              <w:jc w:val="both"/>
              <w:rPr>
                <w:rFonts w:ascii="Arial" w:hAnsi="Arial" w:cs="Arial"/>
                <w:b/>
                <w:sz w:val="24"/>
                <w:szCs w:val="24"/>
              </w:rPr>
            </w:pPr>
          </w:p>
          <w:p w14:paraId="0B32D7FA" w14:textId="77777777" w:rsidR="00176F54" w:rsidRPr="00CB66AB" w:rsidRDefault="00176F54" w:rsidP="00F96795">
            <w:pPr>
              <w:jc w:val="both"/>
              <w:rPr>
                <w:rFonts w:ascii="Arial" w:hAnsi="Arial" w:cs="Arial"/>
                <w:b/>
                <w:sz w:val="24"/>
                <w:szCs w:val="24"/>
              </w:rPr>
            </w:pPr>
          </w:p>
          <w:p w14:paraId="38943616" w14:textId="77777777" w:rsidR="00176F54" w:rsidRPr="00CB66AB" w:rsidRDefault="00176F54" w:rsidP="00F96795">
            <w:pPr>
              <w:jc w:val="both"/>
              <w:rPr>
                <w:rFonts w:ascii="Arial" w:hAnsi="Arial" w:cs="Arial"/>
                <w:b/>
                <w:sz w:val="24"/>
                <w:szCs w:val="24"/>
              </w:rPr>
            </w:pPr>
          </w:p>
          <w:p w14:paraId="28EBC089" w14:textId="77777777" w:rsidR="00176F54" w:rsidRPr="00CB66AB" w:rsidRDefault="00176F54" w:rsidP="00F96795">
            <w:pPr>
              <w:jc w:val="both"/>
              <w:rPr>
                <w:rFonts w:ascii="Arial" w:hAnsi="Arial" w:cs="Arial"/>
                <w:b/>
                <w:sz w:val="24"/>
                <w:szCs w:val="24"/>
              </w:rPr>
            </w:pPr>
          </w:p>
          <w:p w14:paraId="774619BD" w14:textId="77777777" w:rsidR="00176F54" w:rsidRPr="00CB66AB" w:rsidRDefault="00176F54" w:rsidP="00F96795">
            <w:pPr>
              <w:jc w:val="both"/>
              <w:rPr>
                <w:rFonts w:ascii="Arial" w:hAnsi="Arial" w:cs="Arial"/>
                <w:b/>
                <w:sz w:val="24"/>
                <w:szCs w:val="24"/>
              </w:rPr>
            </w:pPr>
          </w:p>
          <w:p w14:paraId="57565CEC" w14:textId="77777777" w:rsidR="00176F54" w:rsidRPr="00CB66AB" w:rsidRDefault="00176F54" w:rsidP="00F96795">
            <w:pPr>
              <w:jc w:val="both"/>
              <w:rPr>
                <w:rFonts w:ascii="Arial" w:hAnsi="Arial" w:cs="Arial"/>
                <w:b/>
                <w:sz w:val="24"/>
                <w:szCs w:val="24"/>
              </w:rPr>
            </w:pPr>
          </w:p>
          <w:p w14:paraId="2737ADEA" w14:textId="77777777" w:rsidR="00176F54" w:rsidRPr="00CB66AB" w:rsidRDefault="00176F54" w:rsidP="00F96795">
            <w:pPr>
              <w:jc w:val="both"/>
              <w:rPr>
                <w:rFonts w:ascii="Arial" w:hAnsi="Arial" w:cs="Arial"/>
                <w:b/>
                <w:sz w:val="24"/>
                <w:szCs w:val="24"/>
              </w:rPr>
            </w:pPr>
          </w:p>
          <w:p w14:paraId="1E17BE3B" w14:textId="77777777" w:rsidR="00176F54" w:rsidRPr="00CB66AB" w:rsidRDefault="00176F54" w:rsidP="00F96795">
            <w:pPr>
              <w:jc w:val="both"/>
              <w:rPr>
                <w:rFonts w:ascii="Arial" w:hAnsi="Arial" w:cs="Arial"/>
                <w:b/>
                <w:sz w:val="24"/>
                <w:szCs w:val="24"/>
              </w:rPr>
            </w:pPr>
          </w:p>
          <w:p w14:paraId="0FE99735" w14:textId="77777777" w:rsidR="00176F54" w:rsidRPr="00CB66AB" w:rsidRDefault="00176F54" w:rsidP="00F96795">
            <w:pPr>
              <w:jc w:val="both"/>
              <w:rPr>
                <w:rFonts w:ascii="Arial" w:hAnsi="Arial" w:cs="Arial"/>
                <w:b/>
                <w:sz w:val="24"/>
                <w:szCs w:val="24"/>
              </w:rPr>
            </w:pPr>
          </w:p>
          <w:p w14:paraId="0F5A8175" w14:textId="77777777" w:rsidR="00176F54" w:rsidRPr="00CB66AB" w:rsidRDefault="00176F54" w:rsidP="00F96795">
            <w:pPr>
              <w:jc w:val="both"/>
              <w:rPr>
                <w:rFonts w:ascii="Arial" w:hAnsi="Arial" w:cs="Arial"/>
                <w:b/>
                <w:sz w:val="24"/>
                <w:szCs w:val="24"/>
              </w:rPr>
            </w:pPr>
          </w:p>
          <w:p w14:paraId="1E2517A2" w14:textId="77777777" w:rsidR="00176F54" w:rsidRPr="00CB66AB" w:rsidRDefault="00176F54" w:rsidP="00F96795">
            <w:pPr>
              <w:jc w:val="both"/>
              <w:rPr>
                <w:rFonts w:ascii="Arial" w:hAnsi="Arial" w:cs="Arial"/>
                <w:b/>
                <w:sz w:val="24"/>
                <w:szCs w:val="24"/>
              </w:rPr>
            </w:pPr>
          </w:p>
          <w:p w14:paraId="10086930" w14:textId="77777777" w:rsidR="00176F54" w:rsidRPr="00CB66AB" w:rsidRDefault="00176F54" w:rsidP="00F96795">
            <w:pPr>
              <w:jc w:val="both"/>
              <w:rPr>
                <w:rFonts w:ascii="Arial" w:hAnsi="Arial" w:cs="Arial"/>
                <w:b/>
                <w:sz w:val="24"/>
                <w:szCs w:val="24"/>
              </w:rPr>
            </w:pPr>
          </w:p>
          <w:p w14:paraId="2DB806EB" w14:textId="77777777" w:rsidR="00176F54" w:rsidRPr="00CB66AB" w:rsidRDefault="00176F54" w:rsidP="00F96795">
            <w:pPr>
              <w:jc w:val="both"/>
              <w:rPr>
                <w:rFonts w:ascii="Arial" w:hAnsi="Arial" w:cs="Arial"/>
                <w:b/>
                <w:sz w:val="24"/>
                <w:szCs w:val="24"/>
              </w:rPr>
            </w:pPr>
          </w:p>
          <w:p w14:paraId="07EE2CDB" w14:textId="77777777" w:rsidR="00176F54" w:rsidRPr="00CB66AB" w:rsidRDefault="00176F54" w:rsidP="00F96795">
            <w:pPr>
              <w:jc w:val="both"/>
              <w:rPr>
                <w:rFonts w:ascii="Arial" w:hAnsi="Arial" w:cs="Arial"/>
                <w:b/>
                <w:sz w:val="24"/>
                <w:szCs w:val="24"/>
              </w:rPr>
            </w:pPr>
          </w:p>
          <w:p w14:paraId="573B8BF9" w14:textId="77777777" w:rsidR="00176F54" w:rsidRPr="00CB66AB" w:rsidRDefault="00176F54" w:rsidP="00F96795">
            <w:pPr>
              <w:jc w:val="both"/>
              <w:rPr>
                <w:rFonts w:ascii="Arial" w:hAnsi="Arial" w:cs="Arial"/>
                <w:b/>
                <w:sz w:val="24"/>
                <w:szCs w:val="24"/>
              </w:rPr>
            </w:pPr>
          </w:p>
          <w:p w14:paraId="2275B510" w14:textId="77777777" w:rsidR="00176F54" w:rsidRPr="00CB66AB" w:rsidRDefault="00176F54" w:rsidP="00F96795">
            <w:pPr>
              <w:jc w:val="both"/>
              <w:rPr>
                <w:rFonts w:ascii="Arial" w:hAnsi="Arial" w:cs="Arial"/>
                <w:b/>
                <w:sz w:val="24"/>
                <w:szCs w:val="24"/>
              </w:rPr>
            </w:pPr>
          </w:p>
          <w:p w14:paraId="18AFE5FB" w14:textId="77777777" w:rsidR="00176F54" w:rsidRPr="00CB66AB" w:rsidRDefault="00176F54" w:rsidP="00F96795">
            <w:pPr>
              <w:jc w:val="both"/>
              <w:rPr>
                <w:rFonts w:ascii="Arial" w:hAnsi="Arial" w:cs="Arial"/>
                <w:b/>
                <w:sz w:val="24"/>
                <w:szCs w:val="24"/>
              </w:rPr>
            </w:pPr>
          </w:p>
          <w:p w14:paraId="2F168662" w14:textId="77777777" w:rsidR="00176F54" w:rsidRPr="00CB66AB" w:rsidRDefault="00176F54" w:rsidP="00F96795">
            <w:pPr>
              <w:jc w:val="both"/>
              <w:rPr>
                <w:rFonts w:ascii="Arial" w:hAnsi="Arial" w:cs="Arial"/>
                <w:b/>
                <w:sz w:val="24"/>
                <w:szCs w:val="24"/>
              </w:rPr>
            </w:pPr>
          </w:p>
          <w:p w14:paraId="0E2E19EC" w14:textId="77777777" w:rsidR="00176F54" w:rsidRPr="00CB66AB" w:rsidRDefault="00176F54" w:rsidP="00F96795">
            <w:pPr>
              <w:jc w:val="both"/>
              <w:rPr>
                <w:rFonts w:ascii="Arial" w:hAnsi="Arial" w:cs="Arial"/>
                <w:b/>
                <w:sz w:val="24"/>
                <w:szCs w:val="24"/>
              </w:rPr>
            </w:pPr>
          </w:p>
          <w:p w14:paraId="19A52EAE" w14:textId="77777777" w:rsidR="00176F54" w:rsidRPr="00CB66AB" w:rsidRDefault="00176F54" w:rsidP="00F96795">
            <w:pPr>
              <w:jc w:val="both"/>
              <w:rPr>
                <w:rFonts w:ascii="Arial" w:hAnsi="Arial" w:cs="Arial"/>
                <w:b/>
                <w:sz w:val="24"/>
                <w:szCs w:val="24"/>
              </w:rPr>
            </w:pPr>
          </w:p>
          <w:p w14:paraId="70FC88AC" w14:textId="77777777" w:rsidR="00176F54" w:rsidRPr="00CB66AB" w:rsidRDefault="00176F54" w:rsidP="00F96795">
            <w:pPr>
              <w:jc w:val="both"/>
              <w:rPr>
                <w:rFonts w:ascii="Arial" w:hAnsi="Arial" w:cs="Arial"/>
                <w:b/>
                <w:sz w:val="24"/>
                <w:szCs w:val="24"/>
              </w:rPr>
            </w:pPr>
          </w:p>
          <w:p w14:paraId="231428EB" w14:textId="77777777" w:rsidR="00176F54" w:rsidRPr="00CB66AB" w:rsidRDefault="00176F54" w:rsidP="00F96795">
            <w:pPr>
              <w:jc w:val="both"/>
              <w:rPr>
                <w:rFonts w:ascii="Arial" w:hAnsi="Arial" w:cs="Arial"/>
                <w:b/>
                <w:sz w:val="24"/>
                <w:szCs w:val="24"/>
              </w:rPr>
            </w:pPr>
          </w:p>
          <w:p w14:paraId="577291B7" w14:textId="77777777" w:rsidR="00176F54" w:rsidRPr="00CB66AB" w:rsidRDefault="00176F54" w:rsidP="00F96795">
            <w:pPr>
              <w:jc w:val="both"/>
              <w:rPr>
                <w:rFonts w:ascii="Arial" w:hAnsi="Arial" w:cs="Arial"/>
                <w:b/>
                <w:sz w:val="24"/>
                <w:szCs w:val="24"/>
              </w:rPr>
            </w:pPr>
          </w:p>
          <w:p w14:paraId="36852BEC" w14:textId="77777777" w:rsidR="00D569E2" w:rsidRPr="00CB66AB" w:rsidRDefault="00D569E2" w:rsidP="00F96795">
            <w:pPr>
              <w:jc w:val="both"/>
              <w:rPr>
                <w:rFonts w:ascii="Arial" w:hAnsi="Arial" w:cs="Arial"/>
                <w:b/>
                <w:sz w:val="24"/>
                <w:szCs w:val="24"/>
              </w:rPr>
            </w:pPr>
          </w:p>
          <w:p w14:paraId="7BA77448" w14:textId="77777777" w:rsidR="00243705" w:rsidRDefault="00243705" w:rsidP="00F96795">
            <w:pPr>
              <w:jc w:val="both"/>
              <w:rPr>
                <w:rFonts w:ascii="Arial" w:hAnsi="Arial" w:cs="Arial"/>
                <w:b/>
                <w:sz w:val="24"/>
                <w:szCs w:val="24"/>
              </w:rPr>
            </w:pPr>
          </w:p>
          <w:p w14:paraId="0BDEC63D" w14:textId="752DDDEB" w:rsidR="00D569E2" w:rsidRPr="00CB66AB" w:rsidRDefault="00D569E2" w:rsidP="00F96795">
            <w:pPr>
              <w:jc w:val="both"/>
              <w:rPr>
                <w:rFonts w:ascii="Arial" w:hAnsi="Arial" w:cs="Arial"/>
                <w:b/>
                <w:sz w:val="24"/>
                <w:szCs w:val="24"/>
              </w:rPr>
            </w:pPr>
            <w:r w:rsidRPr="00CB66AB">
              <w:rPr>
                <w:rFonts w:ascii="Arial" w:hAnsi="Arial" w:cs="Arial"/>
                <w:b/>
                <w:sz w:val="24"/>
                <w:szCs w:val="24"/>
              </w:rPr>
              <w:t>DG</w:t>
            </w:r>
          </w:p>
          <w:p w14:paraId="63B45934" w14:textId="77777777" w:rsidR="00176F54" w:rsidRPr="00CB66AB" w:rsidRDefault="00176F54" w:rsidP="00F96795">
            <w:pPr>
              <w:jc w:val="both"/>
              <w:rPr>
                <w:rFonts w:ascii="Arial" w:hAnsi="Arial" w:cs="Arial"/>
                <w:b/>
                <w:sz w:val="24"/>
                <w:szCs w:val="24"/>
              </w:rPr>
            </w:pPr>
          </w:p>
          <w:p w14:paraId="18CF1562" w14:textId="77777777" w:rsidR="00176F54" w:rsidRPr="00CB66AB" w:rsidRDefault="00176F54" w:rsidP="00F96795">
            <w:pPr>
              <w:jc w:val="both"/>
              <w:rPr>
                <w:rFonts w:ascii="Arial" w:hAnsi="Arial" w:cs="Arial"/>
                <w:b/>
                <w:sz w:val="24"/>
                <w:szCs w:val="24"/>
              </w:rPr>
            </w:pPr>
          </w:p>
          <w:p w14:paraId="5B73FCE2" w14:textId="77777777" w:rsidR="00176F54" w:rsidRPr="00CB66AB" w:rsidRDefault="00176F54" w:rsidP="00F96795">
            <w:pPr>
              <w:jc w:val="both"/>
              <w:rPr>
                <w:rFonts w:ascii="Arial" w:hAnsi="Arial" w:cs="Arial"/>
                <w:b/>
                <w:sz w:val="24"/>
                <w:szCs w:val="24"/>
              </w:rPr>
            </w:pPr>
          </w:p>
          <w:p w14:paraId="0BB9515B" w14:textId="77777777" w:rsidR="00176F54" w:rsidRPr="00CB66AB" w:rsidRDefault="00176F54" w:rsidP="00F96795">
            <w:pPr>
              <w:jc w:val="both"/>
              <w:rPr>
                <w:rFonts w:ascii="Arial" w:hAnsi="Arial" w:cs="Arial"/>
                <w:b/>
                <w:sz w:val="24"/>
                <w:szCs w:val="24"/>
              </w:rPr>
            </w:pPr>
          </w:p>
          <w:p w14:paraId="594524A5" w14:textId="77777777" w:rsidR="00176F54" w:rsidRPr="00CB66AB" w:rsidRDefault="00176F54" w:rsidP="00F96795">
            <w:pPr>
              <w:jc w:val="both"/>
              <w:rPr>
                <w:rFonts w:ascii="Arial" w:hAnsi="Arial" w:cs="Arial"/>
                <w:b/>
                <w:sz w:val="24"/>
                <w:szCs w:val="24"/>
              </w:rPr>
            </w:pPr>
          </w:p>
          <w:p w14:paraId="288DB5B9" w14:textId="77777777" w:rsidR="00335911" w:rsidRPr="00CB66AB" w:rsidRDefault="00335911" w:rsidP="00F96795">
            <w:pPr>
              <w:jc w:val="both"/>
              <w:rPr>
                <w:rFonts w:ascii="Arial" w:hAnsi="Arial" w:cs="Arial"/>
                <w:b/>
                <w:sz w:val="24"/>
                <w:szCs w:val="24"/>
              </w:rPr>
            </w:pPr>
          </w:p>
          <w:p w14:paraId="60C51AC1" w14:textId="77777777" w:rsidR="00335911" w:rsidRPr="00CB66AB" w:rsidRDefault="00335911" w:rsidP="00F96795">
            <w:pPr>
              <w:jc w:val="both"/>
              <w:rPr>
                <w:rFonts w:ascii="Arial" w:hAnsi="Arial" w:cs="Arial"/>
                <w:b/>
                <w:sz w:val="24"/>
                <w:szCs w:val="24"/>
              </w:rPr>
            </w:pPr>
          </w:p>
          <w:p w14:paraId="6F7646B2" w14:textId="77777777" w:rsidR="00335911" w:rsidRPr="00CB66AB" w:rsidRDefault="00335911" w:rsidP="00F96795">
            <w:pPr>
              <w:jc w:val="both"/>
              <w:rPr>
                <w:rFonts w:ascii="Arial" w:hAnsi="Arial" w:cs="Arial"/>
                <w:b/>
                <w:sz w:val="24"/>
                <w:szCs w:val="24"/>
              </w:rPr>
            </w:pPr>
          </w:p>
          <w:p w14:paraId="09B7B74E" w14:textId="77777777" w:rsidR="00335911" w:rsidRPr="00CB66AB" w:rsidRDefault="00335911" w:rsidP="00F96795">
            <w:pPr>
              <w:jc w:val="both"/>
              <w:rPr>
                <w:rFonts w:ascii="Arial" w:hAnsi="Arial" w:cs="Arial"/>
                <w:b/>
                <w:sz w:val="24"/>
                <w:szCs w:val="24"/>
              </w:rPr>
            </w:pPr>
          </w:p>
          <w:p w14:paraId="54DC534D" w14:textId="77777777" w:rsidR="00335911" w:rsidRPr="00CB66AB" w:rsidRDefault="00335911" w:rsidP="00F96795">
            <w:pPr>
              <w:jc w:val="both"/>
              <w:rPr>
                <w:rFonts w:ascii="Arial" w:hAnsi="Arial" w:cs="Arial"/>
                <w:b/>
                <w:sz w:val="24"/>
                <w:szCs w:val="24"/>
              </w:rPr>
            </w:pPr>
          </w:p>
          <w:p w14:paraId="335879EE" w14:textId="77777777" w:rsidR="00335911" w:rsidRPr="00CB66AB" w:rsidRDefault="00335911" w:rsidP="00F96795">
            <w:pPr>
              <w:jc w:val="both"/>
              <w:rPr>
                <w:rFonts w:ascii="Arial" w:hAnsi="Arial" w:cs="Arial"/>
                <w:b/>
                <w:sz w:val="24"/>
                <w:szCs w:val="24"/>
              </w:rPr>
            </w:pPr>
          </w:p>
          <w:p w14:paraId="390A1359" w14:textId="77777777" w:rsidR="00335911" w:rsidRPr="00CB66AB" w:rsidRDefault="00335911" w:rsidP="00F96795">
            <w:pPr>
              <w:jc w:val="both"/>
              <w:rPr>
                <w:rFonts w:ascii="Arial" w:hAnsi="Arial" w:cs="Arial"/>
                <w:b/>
                <w:sz w:val="24"/>
                <w:szCs w:val="24"/>
              </w:rPr>
            </w:pPr>
          </w:p>
          <w:p w14:paraId="1B18B1AC" w14:textId="77777777" w:rsidR="00335911" w:rsidRPr="00CB66AB" w:rsidRDefault="00335911" w:rsidP="00F96795">
            <w:pPr>
              <w:jc w:val="both"/>
              <w:rPr>
                <w:rFonts w:ascii="Arial" w:hAnsi="Arial" w:cs="Arial"/>
                <w:b/>
                <w:sz w:val="24"/>
                <w:szCs w:val="24"/>
              </w:rPr>
            </w:pPr>
          </w:p>
          <w:p w14:paraId="157F041C" w14:textId="77777777" w:rsidR="00335911" w:rsidRPr="00CB66AB" w:rsidRDefault="00335911" w:rsidP="00F96795">
            <w:pPr>
              <w:jc w:val="both"/>
              <w:rPr>
                <w:rFonts w:ascii="Arial" w:hAnsi="Arial" w:cs="Arial"/>
                <w:b/>
                <w:sz w:val="24"/>
                <w:szCs w:val="24"/>
              </w:rPr>
            </w:pPr>
          </w:p>
          <w:p w14:paraId="632FBBE3" w14:textId="77777777" w:rsidR="00335911" w:rsidRPr="00CB66AB" w:rsidRDefault="00335911" w:rsidP="00F96795">
            <w:pPr>
              <w:jc w:val="both"/>
              <w:rPr>
                <w:rFonts w:ascii="Arial" w:hAnsi="Arial" w:cs="Arial"/>
                <w:b/>
                <w:sz w:val="24"/>
                <w:szCs w:val="24"/>
              </w:rPr>
            </w:pPr>
          </w:p>
          <w:p w14:paraId="28791AFF" w14:textId="77777777" w:rsidR="00335911" w:rsidRPr="00CB66AB" w:rsidRDefault="00335911" w:rsidP="00F96795">
            <w:pPr>
              <w:jc w:val="both"/>
              <w:rPr>
                <w:rFonts w:ascii="Arial" w:hAnsi="Arial" w:cs="Arial"/>
                <w:b/>
                <w:sz w:val="24"/>
                <w:szCs w:val="24"/>
              </w:rPr>
            </w:pPr>
          </w:p>
          <w:p w14:paraId="6A88D8D3" w14:textId="77777777" w:rsidR="00335911" w:rsidRPr="00CB66AB" w:rsidRDefault="00335911" w:rsidP="00F96795">
            <w:pPr>
              <w:jc w:val="both"/>
              <w:rPr>
                <w:rFonts w:ascii="Arial" w:hAnsi="Arial" w:cs="Arial"/>
                <w:b/>
                <w:sz w:val="24"/>
                <w:szCs w:val="24"/>
              </w:rPr>
            </w:pPr>
          </w:p>
          <w:p w14:paraId="36236B44" w14:textId="77777777" w:rsidR="00335911" w:rsidRPr="00CB66AB" w:rsidRDefault="00335911" w:rsidP="00F96795">
            <w:pPr>
              <w:jc w:val="both"/>
              <w:rPr>
                <w:rFonts w:ascii="Arial" w:hAnsi="Arial" w:cs="Arial"/>
                <w:b/>
                <w:sz w:val="24"/>
                <w:szCs w:val="24"/>
              </w:rPr>
            </w:pPr>
          </w:p>
          <w:p w14:paraId="2CBDEE27" w14:textId="77777777" w:rsidR="00335911" w:rsidRPr="00CB66AB" w:rsidRDefault="00335911" w:rsidP="00F96795">
            <w:pPr>
              <w:jc w:val="both"/>
              <w:rPr>
                <w:rFonts w:ascii="Arial" w:hAnsi="Arial" w:cs="Arial"/>
                <w:b/>
                <w:sz w:val="24"/>
                <w:szCs w:val="24"/>
              </w:rPr>
            </w:pPr>
          </w:p>
          <w:p w14:paraId="3A3B74F7" w14:textId="1766EBA9" w:rsidR="00335911" w:rsidRDefault="00335911" w:rsidP="00F96795">
            <w:pPr>
              <w:jc w:val="both"/>
              <w:rPr>
                <w:rFonts w:ascii="Arial" w:hAnsi="Arial" w:cs="Arial"/>
                <w:b/>
                <w:sz w:val="24"/>
                <w:szCs w:val="24"/>
              </w:rPr>
            </w:pPr>
          </w:p>
          <w:p w14:paraId="626B6365" w14:textId="083F7358" w:rsidR="00D44A78" w:rsidRDefault="00D44A78" w:rsidP="00F96795">
            <w:pPr>
              <w:jc w:val="both"/>
              <w:rPr>
                <w:rFonts w:ascii="Arial" w:hAnsi="Arial" w:cs="Arial"/>
                <w:b/>
                <w:sz w:val="24"/>
                <w:szCs w:val="24"/>
              </w:rPr>
            </w:pPr>
          </w:p>
          <w:p w14:paraId="0538A581" w14:textId="77777777" w:rsidR="00D44A78" w:rsidRPr="00CB66AB" w:rsidRDefault="00D44A78" w:rsidP="00F96795">
            <w:pPr>
              <w:jc w:val="both"/>
              <w:rPr>
                <w:rFonts w:ascii="Arial" w:hAnsi="Arial" w:cs="Arial"/>
                <w:b/>
                <w:sz w:val="24"/>
                <w:szCs w:val="24"/>
              </w:rPr>
            </w:pPr>
          </w:p>
          <w:p w14:paraId="61F05BB3" w14:textId="315CA24A" w:rsidR="00335911" w:rsidRPr="00E60CB1" w:rsidRDefault="00335911" w:rsidP="00F96795">
            <w:pPr>
              <w:jc w:val="both"/>
              <w:rPr>
                <w:rFonts w:ascii="Arial" w:hAnsi="Arial" w:cs="Arial"/>
                <w:b/>
                <w:sz w:val="24"/>
                <w:szCs w:val="24"/>
              </w:rPr>
            </w:pPr>
            <w:r w:rsidRPr="00CB66AB">
              <w:rPr>
                <w:rFonts w:ascii="Arial" w:hAnsi="Arial" w:cs="Arial"/>
                <w:b/>
                <w:sz w:val="24"/>
                <w:szCs w:val="24"/>
              </w:rPr>
              <w:t>DG</w:t>
            </w:r>
          </w:p>
        </w:tc>
      </w:tr>
      <w:tr w:rsidR="00850B79" w:rsidRPr="00E60CB1" w14:paraId="7E720DCE" w14:textId="77777777" w:rsidTr="007E0E66">
        <w:trPr>
          <w:trHeight w:val="301"/>
        </w:trPr>
        <w:tc>
          <w:tcPr>
            <w:tcW w:w="1415" w:type="dxa"/>
            <w:tcMar>
              <w:top w:w="80" w:type="dxa"/>
              <w:left w:w="80" w:type="dxa"/>
              <w:bottom w:w="80" w:type="dxa"/>
              <w:right w:w="80" w:type="dxa"/>
            </w:tcMar>
          </w:tcPr>
          <w:p w14:paraId="1F33352B" w14:textId="77777777" w:rsidR="00850B79" w:rsidRPr="00E60CB1" w:rsidRDefault="00A05D2A" w:rsidP="00D157FF">
            <w:pPr>
              <w:jc w:val="both"/>
              <w:rPr>
                <w:rFonts w:ascii="Arial" w:hAnsi="Arial" w:cs="Arial"/>
                <w:b/>
                <w:sz w:val="24"/>
                <w:szCs w:val="24"/>
              </w:rPr>
            </w:pPr>
            <w:r w:rsidRPr="00E60CB1">
              <w:rPr>
                <w:rFonts w:ascii="Arial" w:hAnsi="Arial" w:cs="Arial"/>
                <w:b/>
                <w:sz w:val="24"/>
                <w:szCs w:val="24"/>
              </w:rPr>
              <w:lastRenderedPageBreak/>
              <w:t>Resolved:</w:t>
            </w:r>
          </w:p>
        </w:tc>
        <w:tc>
          <w:tcPr>
            <w:tcW w:w="7770" w:type="dxa"/>
            <w:tcMar>
              <w:top w:w="80" w:type="dxa"/>
              <w:left w:w="80" w:type="dxa"/>
              <w:bottom w:w="80" w:type="dxa"/>
              <w:right w:w="80" w:type="dxa"/>
            </w:tcMar>
          </w:tcPr>
          <w:p w14:paraId="19BCA3DF" w14:textId="7770C72B" w:rsidR="00D569E2" w:rsidRPr="00572029" w:rsidRDefault="00D569E2" w:rsidP="00D569E2">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jc w:val="both"/>
              <w:rPr>
                <w:rFonts w:hAnsi="Arial" w:cs="Arial"/>
                <w:b/>
              </w:rPr>
            </w:pPr>
            <w:r w:rsidRPr="00D569E2">
              <w:rPr>
                <w:rFonts w:hAnsi="Arial" w:cs="Arial"/>
              </w:rPr>
              <w:t>Darren Griffiths undertook to circulate the detail of returned monies and undelivered planned developments within CAMHS to members outside of committee;</w:t>
            </w:r>
          </w:p>
          <w:p w14:paraId="3C95A6F2" w14:textId="3EAFFBA6" w:rsidR="00572029" w:rsidRPr="00D569E2" w:rsidRDefault="00572029" w:rsidP="00D569E2">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jc w:val="both"/>
              <w:rPr>
                <w:rFonts w:hAnsi="Arial" w:cs="Arial"/>
                <w:b/>
              </w:rPr>
            </w:pPr>
            <w:r>
              <w:rPr>
                <w:rFonts w:hAnsi="Arial" w:cs="Arial"/>
              </w:rPr>
              <w:t>Darren Griffiths to report on the 21/22 outturn position/ savings achievement and a review of the maturity assessment to take place in light of these.</w:t>
            </w:r>
          </w:p>
          <w:p w14:paraId="3BD86D54" w14:textId="5C48427F" w:rsidR="007E0E66" w:rsidRPr="00D569E2" w:rsidRDefault="007E0E66" w:rsidP="007E0E66">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jc w:val="both"/>
              <w:rPr>
                <w:rFonts w:hAnsi="Arial" w:cs="Arial"/>
                <w:b/>
              </w:rPr>
            </w:pPr>
            <w:r w:rsidRPr="009C70D4">
              <w:rPr>
                <w:rFonts w:ascii="Arial Bold" w:hAnsi="Arial Bold" w:cs="Arial"/>
                <w:caps/>
              </w:rPr>
              <w:t>T</w:t>
            </w:r>
            <w:r w:rsidRPr="009C70D4">
              <w:rPr>
                <w:rFonts w:hAnsi="Arial" w:cs="Arial"/>
              </w:rPr>
              <w:t>he</w:t>
            </w:r>
            <w:r w:rsidRPr="00D569E2">
              <w:rPr>
                <w:rFonts w:hAnsi="Arial" w:cs="Arial"/>
              </w:rPr>
              <w:t xml:space="preserve"> agreed 2021/22 financial plan was </w:t>
            </w:r>
            <w:r w:rsidRPr="00D569E2">
              <w:rPr>
                <w:rFonts w:hAnsi="Arial" w:cs="Arial"/>
                <w:b/>
              </w:rPr>
              <w:t xml:space="preserve">noted. </w:t>
            </w:r>
          </w:p>
          <w:p w14:paraId="78E6F7D1" w14:textId="3849745D" w:rsidR="007E0E66" w:rsidRPr="00D569E2" w:rsidRDefault="007E0E66" w:rsidP="007E0E66">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jc w:val="both"/>
              <w:rPr>
                <w:rFonts w:hAnsi="Arial" w:cs="Arial"/>
                <w:b/>
              </w:rPr>
            </w:pPr>
            <w:r w:rsidRPr="00D569E2">
              <w:rPr>
                <w:rFonts w:hAnsi="Arial" w:cs="Arial"/>
              </w:rPr>
              <w:t xml:space="preserve">Board’s financial performance for Period 10 (January) 2021/22 was </w:t>
            </w:r>
            <w:r w:rsidRPr="00D569E2">
              <w:rPr>
                <w:rFonts w:hAnsi="Arial" w:cs="Arial"/>
                <w:b/>
              </w:rPr>
              <w:t>noted</w:t>
            </w:r>
            <w:r w:rsidRPr="00D569E2">
              <w:rPr>
                <w:rFonts w:hAnsi="Arial" w:cs="Arial"/>
              </w:rPr>
              <w:t xml:space="preserve"> in particular:</w:t>
            </w:r>
          </w:p>
          <w:p w14:paraId="4FBE17FE" w14:textId="77777777" w:rsidR="007E0E66" w:rsidRPr="00D569E2" w:rsidRDefault="007E0E66" w:rsidP="007E0E66">
            <w:pPr>
              <w:pStyle w:val="ListParagraph"/>
              <w:keepLines/>
              <w:numPr>
                <w:ilvl w:val="2"/>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Times New Roman" w:hAnsi="Arial" w:cs="Arial"/>
              </w:rPr>
            </w:pPr>
            <w:r w:rsidRPr="00D569E2">
              <w:rPr>
                <w:rFonts w:eastAsia="Times New Roman" w:hAnsi="Arial" w:cs="Arial"/>
              </w:rPr>
              <w:t xml:space="preserve">the revenue outturn position of £19.241m deficit; and </w:t>
            </w:r>
          </w:p>
          <w:p w14:paraId="4AAB49E8" w14:textId="77777777" w:rsidR="007E0E66" w:rsidRPr="00D569E2" w:rsidRDefault="007E0E66" w:rsidP="007E0E66">
            <w:pPr>
              <w:pStyle w:val="ListParagraph"/>
              <w:keepLines/>
              <w:numPr>
                <w:ilvl w:val="2"/>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Times New Roman" w:hAnsi="Arial" w:cs="Arial"/>
              </w:rPr>
            </w:pPr>
            <w:r w:rsidRPr="00D569E2">
              <w:rPr>
                <w:rFonts w:eastAsia="Times New Roman" w:hAnsi="Arial" w:cs="Arial"/>
              </w:rPr>
              <w:t>the adjusted year-end forecast deficit of £24.405m.</w:t>
            </w:r>
          </w:p>
          <w:p w14:paraId="283F32EF" w14:textId="1F1C062F" w:rsidR="007E0E66" w:rsidRPr="00D569E2" w:rsidRDefault="007E0E66" w:rsidP="007E0E66">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hAnsi="Arial" w:cs="Arial"/>
              </w:rPr>
            </w:pPr>
            <w:r w:rsidRPr="00D569E2">
              <w:rPr>
                <w:rFonts w:eastAsia="Times New Roman" w:hAnsi="Arial" w:cs="Arial"/>
              </w:rPr>
              <w:t xml:space="preserve">The actions to ensure delivery of the financial forecast were  </w:t>
            </w:r>
            <w:r w:rsidRPr="00D569E2">
              <w:rPr>
                <w:rFonts w:eastAsia="Times New Roman" w:hAnsi="Arial" w:cs="Arial"/>
                <w:b/>
              </w:rPr>
              <w:t xml:space="preserve">noted </w:t>
            </w:r>
          </w:p>
          <w:p w14:paraId="1B91B2A6" w14:textId="71216BA4" w:rsidR="007E0E66" w:rsidRPr="00D569E2" w:rsidRDefault="007E0E66" w:rsidP="007E0E66">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hAnsi="Arial" w:cs="Arial"/>
              </w:rPr>
            </w:pPr>
            <w:r w:rsidRPr="00D569E2">
              <w:rPr>
                <w:rFonts w:eastAsia="Times New Roman" w:hAnsi="Arial" w:cs="Arial"/>
              </w:rPr>
              <w:t xml:space="preserve">The emerging savings position for 2022/23 was </w:t>
            </w:r>
            <w:r w:rsidRPr="00D569E2">
              <w:rPr>
                <w:rFonts w:eastAsia="Times New Roman" w:hAnsi="Arial" w:cs="Arial"/>
                <w:b/>
              </w:rPr>
              <w:t>noted</w:t>
            </w:r>
            <w:r w:rsidRPr="00D569E2">
              <w:rPr>
                <w:rFonts w:eastAsia="Times New Roman" w:hAnsi="Arial" w:cs="Arial"/>
              </w:rPr>
              <w:t>.</w:t>
            </w:r>
          </w:p>
          <w:p w14:paraId="3F7F4A25" w14:textId="5406BD4C" w:rsidR="007E0E66" w:rsidRPr="00D569E2" w:rsidRDefault="00C60D9E" w:rsidP="007E0E66">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D569E2">
              <w:rPr>
                <w:rFonts w:eastAsia="Times New Roman" w:hAnsi="Arial" w:cs="Arial"/>
              </w:rPr>
              <w:t>The risk handling for the four</w:t>
            </w:r>
            <w:r w:rsidR="007E0E66" w:rsidRPr="00D569E2">
              <w:rPr>
                <w:rFonts w:eastAsia="Times New Roman" w:hAnsi="Arial" w:cs="Arial"/>
              </w:rPr>
              <w:t xml:space="preserve"> risks noted</w:t>
            </w:r>
            <w:r w:rsidR="007E0E66" w:rsidRPr="00D569E2">
              <w:rPr>
                <w:rFonts w:eastAsia="Times New Roman" w:hAnsi="Arial" w:cs="Arial"/>
                <w:b/>
              </w:rPr>
              <w:t xml:space="preserve"> </w:t>
            </w:r>
            <w:r w:rsidR="007E0E66" w:rsidRPr="00D569E2">
              <w:rPr>
                <w:rFonts w:eastAsia="Times New Roman" w:hAnsi="Arial" w:cs="Arial"/>
              </w:rPr>
              <w:t>was</w:t>
            </w:r>
            <w:r w:rsidR="007E0E66" w:rsidRPr="00D569E2">
              <w:rPr>
                <w:rFonts w:eastAsia="Times New Roman" w:hAnsi="Arial" w:cs="Arial"/>
                <w:b/>
              </w:rPr>
              <w:t xml:space="preserve"> agreed. </w:t>
            </w:r>
          </w:p>
          <w:p w14:paraId="46BEDFAA" w14:textId="2F02E9C9" w:rsidR="00850B79" w:rsidRPr="007E0E66" w:rsidRDefault="007E0E66" w:rsidP="007E0E66">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9C70D4">
              <w:rPr>
                <w:rFonts w:eastAsia="Times New Roman" w:hAnsi="Arial" w:cs="Arial"/>
              </w:rPr>
              <w:t>The</w:t>
            </w:r>
            <w:r w:rsidRPr="00D569E2">
              <w:rPr>
                <w:rFonts w:eastAsia="Times New Roman" w:hAnsi="Arial" w:cs="Arial"/>
              </w:rPr>
              <w:t xml:space="preserve"> actions to further refine the 2022/23 financial plan were </w:t>
            </w:r>
            <w:r w:rsidRPr="00D569E2">
              <w:rPr>
                <w:rFonts w:eastAsia="Times New Roman" w:hAnsi="Arial" w:cs="Arial"/>
                <w:b/>
              </w:rPr>
              <w:t>noted.</w:t>
            </w:r>
            <w:r w:rsidRPr="007E0E66">
              <w:rPr>
                <w:rFonts w:eastAsia="Times New Roman" w:hAnsi="Arial" w:cs="Arial"/>
                <w:b/>
              </w:rPr>
              <w:t xml:space="preserve"> </w:t>
            </w:r>
          </w:p>
        </w:tc>
        <w:tc>
          <w:tcPr>
            <w:tcW w:w="5115" w:type="dxa"/>
            <w:gridSpan w:val="2"/>
            <w:tcMar>
              <w:top w:w="80" w:type="dxa"/>
              <w:left w:w="80" w:type="dxa"/>
              <w:bottom w:w="80" w:type="dxa"/>
              <w:right w:w="80" w:type="dxa"/>
            </w:tcMar>
          </w:tcPr>
          <w:p w14:paraId="124628AB" w14:textId="77777777" w:rsidR="00850B79" w:rsidRDefault="007E0E66" w:rsidP="002820D7">
            <w:pPr>
              <w:rPr>
                <w:rFonts w:ascii="Arial" w:hAnsi="Arial" w:cs="Arial"/>
                <w:b/>
                <w:sz w:val="24"/>
                <w:szCs w:val="24"/>
              </w:rPr>
            </w:pPr>
            <w:r>
              <w:rPr>
                <w:rFonts w:ascii="Arial" w:hAnsi="Arial" w:cs="Arial"/>
                <w:b/>
                <w:sz w:val="24"/>
                <w:szCs w:val="24"/>
              </w:rPr>
              <w:t xml:space="preserve">DG </w:t>
            </w:r>
          </w:p>
          <w:p w14:paraId="54B3FF83" w14:textId="77777777" w:rsidR="00572029" w:rsidRDefault="00572029" w:rsidP="002820D7">
            <w:pPr>
              <w:rPr>
                <w:rFonts w:ascii="Arial" w:hAnsi="Arial" w:cs="Arial"/>
                <w:b/>
                <w:sz w:val="24"/>
                <w:szCs w:val="24"/>
              </w:rPr>
            </w:pPr>
          </w:p>
          <w:p w14:paraId="46B5A25D" w14:textId="20D28BA5" w:rsidR="00572029" w:rsidRDefault="00572029" w:rsidP="002820D7">
            <w:pPr>
              <w:rPr>
                <w:rFonts w:ascii="Arial" w:hAnsi="Arial" w:cs="Arial"/>
                <w:b/>
                <w:sz w:val="24"/>
                <w:szCs w:val="24"/>
              </w:rPr>
            </w:pPr>
            <w:r>
              <w:rPr>
                <w:rFonts w:ascii="Arial" w:hAnsi="Arial" w:cs="Arial"/>
                <w:b/>
                <w:sz w:val="24"/>
                <w:szCs w:val="24"/>
              </w:rPr>
              <w:t>DG</w:t>
            </w:r>
          </w:p>
          <w:p w14:paraId="23974D02" w14:textId="58FB95FB" w:rsidR="00572029" w:rsidRPr="00E60CB1" w:rsidRDefault="00572029" w:rsidP="002820D7">
            <w:pPr>
              <w:rPr>
                <w:rFonts w:ascii="Arial" w:hAnsi="Arial" w:cs="Arial"/>
                <w:b/>
                <w:sz w:val="24"/>
                <w:szCs w:val="24"/>
              </w:rPr>
            </w:pPr>
          </w:p>
        </w:tc>
      </w:tr>
      <w:tr w:rsidR="00F445E5" w:rsidRPr="00E60CB1" w14:paraId="15B21DE3" w14:textId="77777777" w:rsidTr="007E0E66">
        <w:trPr>
          <w:trHeight w:val="301"/>
        </w:trPr>
        <w:tc>
          <w:tcPr>
            <w:tcW w:w="1415" w:type="dxa"/>
            <w:tcMar>
              <w:top w:w="80" w:type="dxa"/>
              <w:left w:w="80" w:type="dxa"/>
              <w:bottom w:w="80" w:type="dxa"/>
              <w:right w:w="80" w:type="dxa"/>
            </w:tcMar>
          </w:tcPr>
          <w:p w14:paraId="11781249" w14:textId="2A60EE02" w:rsidR="00F445E5" w:rsidRPr="00E60CB1" w:rsidRDefault="00F445E5" w:rsidP="00D157FF">
            <w:pPr>
              <w:jc w:val="both"/>
              <w:rPr>
                <w:rFonts w:ascii="Arial" w:hAnsi="Arial" w:cs="Arial"/>
                <w:b/>
                <w:sz w:val="24"/>
                <w:szCs w:val="24"/>
              </w:rPr>
            </w:pPr>
            <w:r>
              <w:rPr>
                <w:rFonts w:ascii="Arial" w:hAnsi="Arial" w:cs="Arial"/>
                <w:b/>
                <w:sz w:val="24"/>
                <w:szCs w:val="24"/>
              </w:rPr>
              <w:t>33/22</w:t>
            </w:r>
          </w:p>
        </w:tc>
        <w:tc>
          <w:tcPr>
            <w:tcW w:w="7770" w:type="dxa"/>
            <w:tcMar>
              <w:top w:w="80" w:type="dxa"/>
              <w:left w:w="80" w:type="dxa"/>
              <w:bottom w:w="80" w:type="dxa"/>
              <w:right w:w="80" w:type="dxa"/>
            </w:tcMar>
          </w:tcPr>
          <w:p w14:paraId="4662461F" w14:textId="7DFD2711" w:rsidR="00F445E5" w:rsidRPr="00E60CB1" w:rsidRDefault="00F445E5" w:rsidP="003E0331">
            <w:pPr>
              <w:jc w:val="both"/>
              <w:rPr>
                <w:rFonts w:ascii="Arial" w:hAnsi="Arial" w:cs="Arial"/>
                <w:b/>
                <w:sz w:val="24"/>
                <w:szCs w:val="24"/>
              </w:rPr>
            </w:pPr>
            <w:r>
              <w:rPr>
                <w:rFonts w:ascii="Arial" w:hAnsi="Arial" w:cs="Arial"/>
                <w:b/>
                <w:sz w:val="24"/>
                <w:szCs w:val="24"/>
              </w:rPr>
              <w:t>BED</w:t>
            </w:r>
            <w:r w:rsidR="00EC4D49">
              <w:rPr>
                <w:rFonts w:ascii="Arial" w:hAnsi="Arial" w:cs="Arial"/>
                <w:b/>
                <w:sz w:val="24"/>
                <w:szCs w:val="24"/>
              </w:rPr>
              <w:t xml:space="preserve"> UTILISATION AND </w:t>
            </w:r>
            <w:r w:rsidR="003E0331">
              <w:rPr>
                <w:rFonts w:ascii="Arial" w:hAnsi="Arial" w:cs="Arial"/>
                <w:b/>
                <w:sz w:val="24"/>
                <w:szCs w:val="24"/>
              </w:rPr>
              <w:t xml:space="preserve">EFFICIENCY </w:t>
            </w:r>
            <w:r>
              <w:rPr>
                <w:rFonts w:ascii="Arial" w:hAnsi="Arial" w:cs="Arial"/>
                <w:b/>
                <w:sz w:val="24"/>
                <w:szCs w:val="24"/>
              </w:rPr>
              <w:t xml:space="preserve"> </w:t>
            </w:r>
          </w:p>
        </w:tc>
        <w:tc>
          <w:tcPr>
            <w:tcW w:w="5115" w:type="dxa"/>
            <w:gridSpan w:val="2"/>
            <w:tcMar>
              <w:top w:w="80" w:type="dxa"/>
              <w:left w:w="80" w:type="dxa"/>
              <w:bottom w:w="80" w:type="dxa"/>
              <w:right w:w="80" w:type="dxa"/>
            </w:tcMar>
          </w:tcPr>
          <w:p w14:paraId="4328F7AA" w14:textId="77777777" w:rsidR="00F445E5" w:rsidRPr="00E60CB1" w:rsidRDefault="00F445E5" w:rsidP="002820D7">
            <w:pPr>
              <w:rPr>
                <w:rFonts w:ascii="Arial" w:hAnsi="Arial" w:cs="Arial"/>
                <w:b/>
                <w:sz w:val="24"/>
                <w:szCs w:val="24"/>
              </w:rPr>
            </w:pPr>
          </w:p>
        </w:tc>
      </w:tr>
      <w:tr w:rsidR="00F445E5" w:rsidRPr="00E60CB1" w14:paraId="5FE5FD6D" w14:textId="77777777" w:rsidTr="007E0E66">
        <w:trPr>
          <w:trHeight w:val="301"/>
        </w:trPr>
        <w:tc>
          <w:tcPr>
            <w:tcW w:w="1415" w:type="dxa"/>
            <w:tcMar>
              <w:top w:w="80" w:type="dxa"/>
              <w:left w:w="80" w:type="dxa"/>
              <w:bottom w:w="80" w:type="dxa"/>
              <w:right w:w="80" w:type="dxa"/>
            </w:tcMar>
          </w:tcPr>
          <w:p w14:paraId="568283E0" w14:textId="77777777" w:rsidR="00F445E5" w:rsidRPr="00E60CB1" w:rsidRDefault="00F445E5" w:rsidP="00D157FF">
            <w:pPr>
              <w:jc w:val="both"/>
              <w:rPr>
                <w:rFonts w:ascii="Arial" w:hAnsi="Arial" w:cs="Arial"/>
                <w:b/>
                <w:sz w:val="24"/>
                <w:szCs w:val="24"/>
              </w:rPr>
            </w:pPr>
          </w:p>
        </w:tc>
        <w:tc>
          <w:tcPr>
            <w:tcW w:w="7770" w:type="dxa"/>
            <w:tcMar>
              <w:top w:w="80" w:type="dxa"/>
              <w:left w:w="80" w:type="dxa"/>
              <w:bottom w:w="80" w:type="dxa"/>
              <w:right w:w="80" w:type="dxa"/>
            </w:tcMar>
          </w:tcPr>
          <w:p w14:paraId="1F66F686" w14:textId="3532F872" w:rsidR="00F445E5" w:rsidRPr="00BD6C6A" w:rsidRDefault="003E0331" w:rsidP="00D157FF">
            <w:pPr>
              <w:jc w:val="both"/>
              <w:rPr>
                <w:rFonts w:ascii="Arial" w:hAnsi="Arial" w:cs="Arial"/>
                <w:sz w:val="24"/>
                <w:szCs w:val="24"/>
              </w:rPr>
            </w:pPr>
            <w:r w:rsidRPr="00BD6C6A">
              <w:rPr>
                <w:rFonts w:ascii="Arial" w:hAnsi="Arial" w:cs="Arial"/>
                <w:sz w:val="24"/>
                <w:szCs w:val="24"/>
              </w:rPr>
              <w:t>A report providing an update on</w:t>
            </w:r>
            <w:r w:rsidR="00EC4D49" w:rsidRPr="00BD6C6A">
              <w:rPr>
                <w:rFonts w:ascii="Arial" w:hAnsi="Arial" w:cs="Arial"/>
                <w:sz w:val="24"/>
                <w:szCs w:val="24"/>
              </w:rPr>
              <w:t xml:space="preserve"> the bed utilisation and efficiency </w:t>
            </w:r>
            <w:r w:rsidRPr="00BD6C6A">
              <w:rPr>
                <w:rFonts w:ascii="Arial" w:hAnsi="Arial" w:cs="Arial"/>
                <w:sz w:val="24"/>
                <w:szCs w:val="24"/>
              </w:rPr>
              <w:t>for the health board was</w:t>
            </w:r>
            <w:r w:rsidRPr="00BD6C6A">
              <w:rPr>
                <w:rFonts w:ascii="Arial" w:hAnsi="Arial" w:cs="Arial"/>
                <w:b/>
                <w:sz w:val="24"/>
                <w:szCs w:val="24"/>
              </w:rPr>
              <w:t xml:space="preserve"> received. </w:t>
            </w:r>
          </w:p>
          <w:p w14:paraId="5A347842" w14:textId="30D49D30" w:rsidR="003E0331" w:rsidRPr="00BD6C6A" w:rsidRDefault="003E0331" w:rsidP="00D157FF">
            <w:pPr>
              <w:jc w:val="both"/>
              <w:rPr>
                <w:rFonts w:ascii="Arial" w:hAnsi="Arial" w:cs="Arial"/>
                <w:sz w:val="24"/>
                <w:szCs w:val="24"/>
              </w:rPr>
            </w:pPr>
            <w:r w:rsidRPr="00BD6C6A">
              <w:rPr>
                <w:rFonts w:ascii="Arial" w:hAnsi="Arial" w:cs="Arial"/>
                <w:sz w:val="24"/>
                <w:szCs w:val="24"/>
              </w:rPr>
              <w:t xml:space="preserve">In introducing the report, Darren Griffiths </w:t>
            </w:r>
            <w:r w:rsidR="00DC755B" w:rsidRPr="00BD6C6A">
              <w:rPr>
                <w:rFonts w:ascii="Arial" w:hAnsi="Arial" w:cs="Arial"/>
                <w:sz w:val="24"/>
                <w:szCs w:val="24"/>
              </w:rPr>
              <w:t>highlighted</w:t>
            </w:r>
            <w:r w:rsidRPr="00BD6C6A">
              <w:rPr>
                <w:rFonts w:ascii="Arial" w:hAnsi="Arial" w:cs="Arial"/>
                <w:sz w:val="24"/>
                <w:szCs w:val="24"/>
              </w:rPr>
              <w:t xml:space="preserve"> the following </w:t>
            </w:r>
            <w:r w:rsidRPr="00BD6C6A">
              <w:rPr>
                <w:rFonts w:ascii="Arial" w:hAnsi="Arial" w:cs="Arial"/>
                <w:sz w:val="24"/>
                <w:szCs w:val="24"/>
              </w:rPr>
              <w:lastRenderedPageBreak/>
              <w:t xml:space="preserve">points; </w:t>
            </w:r>
          </w:p>
          <w:p w14:paraId="416C3E67" w14:textId="6C25B574" w:rsidR="003E0331" w:rsidRPr="00BD6C6A" w:rsidRDefault="003E0331" w:rsidP="003E0331">
            <w:pPr>
              <w:pStyle w:val="ListParagraph"/>
              <w:numPr>
                <w:ilvl w:val="0"/>
                <w:numId w:val="27"/>
              </w:numPr>
              <w:jc w:val="both"/>
              <w:rPr>
                <w:rFonts w:hAnsi="Arial" w:cs="Arial"/>
              </w:rPr>
            </w:pPr>
            <w:r w:rsidRPr="00BD6C6A">
              <w:rPr>
                <w:rFonts w:hAnsi="Arial" w:cs="Arial"/>
              </w:rPr>
              <w:t xml:space="preserve">The </w:t>
            </w:r>
            <w:r w:rsidR="00DC755B" w:rsidRPr="00BD6C6A">
              <w:rPr>
                <w:rFonts w:hAnsi="Arial" w:cs="Arial"/>
              </w:rPr>
              <w:t xml:space="preserve">report </w:t>
            </w:r>
            <w:r w:rsidR="00243705">
              <w:rPr>
                <w:rFonts w:hAnsi="Arial" w:cs="Arial"/>
              </w:rPr>
              <w:t>referenced</w:t>
            </w:r>
            <w:r w:rsidR="00EC4D49" w:rsidRPr="00BD6C6A">
              <w:rPr>
                <w:rFonts w:hAnsi="Arial" w:cs="Arial"/>
              </w:rPr>
              <w:t xml:space="preserve"> the </w:t>
            </w:r>
            <w:r w:rsidR="00DC755B" w:rsidRPr="00BD6C6A">
              <w:rPr>
                <w:rFonts w:hAnsi="Arial" w:cs="Arial"/>
              </w:rPr>
              <w:t>KPMG</w:t>
            </w:r>
            <w:r w:rsidR="00EC4D49" w:rsidRPr="00BD6C6A">
              <w:rPr>
                <w:rFonts w:hAnsi="Arial" w:cs="Arial"/>
              </w:rPr>
              <w:t xml:space="preserve"> and CAPITA reviews which suggested that the</w:t>
            </w:r>
            <w:r w:rsidRPr="00BD6C6A">
              <w:rPr>
                <w:rFonts w:hAnsi="Arial" w:cs="Arial"/>
              </w:rPr>
              <w:t xml:space="preserve"> health board had too many beds by 250 to 300 a</w:t>
            </w:r>
            <w:r w:rsidR="00EC4D49" w:rsidRPr="00BD6C6A">
              <w:rPr>
                <w:rFonts w:hAnsi="Arial" w:cs="Arial"/>
              </w:rPr>
              <w:t xml:space="preserve">nd length of stay was too long; </w:t>
            </w:r>
          </w:p>
          <w:p w14:paraId="50D00859" w14:textId="77777777" w:rsidR="00EC4D49" w:rsidRPr="00BD6C6A" w:rsidRDefault="00EC4D49" w:rsidP="003E0331">
            <w:pPr>
              <w:pStyle w:val="ListParagraph"/>
              <w:numPr>
                <w:ilvl w:val="0"/>
                <w:numId w:val="27"/>
              </w:numPr>
              <w:jc w:val="both"/>
              <w:rPr>
                <w:rFonts w:hAnsi="Arial" w:cs="Arial"/>
              </w:rPr>
            </w:pPr>
            <w:r w:rsidRPr="00BD6C6A">
              <w:rPr>
                <w:rFonts w:hAnsi="Arial" w:cs="Arial"/>
              </w:rPr>
              <w:t xml:space="preserve">Within this year’s financial plan, the health board aimed to act on the suggestions with a focus on doing the right thing for patients; </w:t>
            </w:r>
          </w:p>
          <w:p w14:paraId="21D7D70B" w14:textId="1EDC32BA" w:rsidR="003E0331" w:rsidRPr="00BD6C6A" w:rsidRDefault="00921D0E" w:rsidP="003E0331">
            <w:pPr>
              <w:pStyle w:val="ListParagraph"/>
              <w:numPr>
                <w:ilvl w:val="0"/>
                <w:numId w:val="27"/>
              </w:numPr>
              <w:jc w:val="both"/>
              <w:rPr>
                <w:rFonts w:hAnsi="Arial" w:cs="Arial"/>
              </w:rPr>
            </w:pPr>
            <w:r w:rsidRPr="00BD6C6A">
              <w:rPr>
                <w:rFonts w:hAnsi="Arial" w:cs="Arial"/>
              </w:rPr>
              <w:t xml:space="preserve">Service model changes </w:t>
            </w:r>
            <w:r w:rsidR="00F55733">
              <w:rPr>
                <w:rFonts w:hAnsi="Arial" w:cs="Arial"/>
              </w:rPr>
              <w:t>included the V</w:t>
            </w:r>
            <w:r w:rsidR="00EC4D49" w:rsidRPr="00BD6C6A">
              <w:rPr>
                <w:rFonts w:hAnsi="Arial" w:cs="Arial"/>
              </w:rPr>
              <w:t xml:space="preserve">irtual </w:t>
            </w:r>
            <w:r w:rsidR="00F55733">
              <w:rPr>
                <w:rFonts w:hAnsi="Arial" w:cs="Arial"/>
              </w:rPr>
              <w:t>Ward</w:t>
            </w:r>
            <w:r w:rsidRPr="00BD6C6A">
              <w:rPr>
                <w:rFonts w:hAnsi="Arial" w:cs="Arial"/>
              </w:rPr>
              <w:t xml:space="preserve"> and the Acute</w:t>
            </w:r>
            <w:r w:rsidR="00EC4D49" w:rsidRPr="00BD6C6A">
              <w:rPr>
                <w:rFonts w:hAnsi="Arial" w:cs="Arial"/>
              </w:rPr>
              <w:t xml:space="preserve"> </w:t>
            </w:r>
            <w:r w:rsidRPr="00BD6C6A">
              <w:rPr>
                <w:rFonts w:hAnsi="Arial" w:cs="Arial"/>
              </w:rPr>
              <w:t>Medical Services R</w:t>
            </w:r>
            <w:r w:rsidR="00EC4D49" w:rsidRPr="00BD6C6A">
              <w:rPr>
                <w:rFonts w:hAnsi="Arial" w:cs="Arial"/>
              </w:rPr>
              <w:t xml:space="preserve">edesign programme; </w:t>
            </w:r>
          </w:p>
          <w:p w14:paraId="34C6D157" w14:textId="42C3A8A9" w:rsidR="00EC4D49" w:rsidRPr="00BD6C6A" w:rsidRDefault="00EC4D49" w:rsidP="003E0331">
            <w:pPr>
              <w:pStyle w:val="ListParagraph"/>
              <w:numPr>
                <w:ilvl w:val="0"/>
                <w:numId w:val="27"/>
              </w:numPr>
              <w:jc w:val="both"/>
              <w:rPr>
                <w:rFonts w:hAnsi="Arial" w:cs="Arial"/>
              </w:rPr>
            </w:pPr>
            <w:r w:rsidRPr="00BD6C6A">
              <w:rPr>
                <w:rFonts w:hAnsi="Arial" w:cs="Arial"/>
              </w:rPr>
              <w:t>The anticipated bed release opportunity based on these changes was 173</w:t>
            </w:r>
            <w:r w:rsidR="00565A9A" w:rsidRPr="00BD6C6A">
              <w:rPr>
                <w:rFonts w:hAnsi="Arial" w:cs="Arial"/>
              </w:rPr>
              <w:t xml:space="preserve"> which would equate to £6.9m </w:t>
            </w:r>
            <w:r w:rsidR="00921D0E" w:rsidRPr="00BD6C6A">
              <w:rPr>
                <w:rFonts w:hAnsi="Arial" w:cs="Arial"/>
              </w:rPr>
              <w:t>in</w:t>
            </w:r>
            <w:r w:rsidR="00F55733">
              <w:rPr>
                <w:rFonts w:hAnsi="Arial" w:cs="Arial"/>
              </w:rPr>
              <w:t xml:space="preserve"> </w:t>
            </w:r>
            <w:r w:rsidR="00921D0E" w:rsidRPr="00BD6C6A">
              <w:rPr>
                <w:rFonts w:hAnsi="Arial" w:cs="Arial"/>
              </w:rPr>
              <w:t>recurrent savings and £9.471m full year for 2021/22;</w:t>
            </w:r>
          </w:p>
          <w:p w14:paraId="52B8E108" w14:textId="3B34EC53" w:rsidR="00EC4D49" w:rsidRPr="00BD6C6A" w:rsidRDefault="00EC4D49" w:rsidP="00EC4D49">
            <w:pPr>
              <w:pStyle w:val="ListParagraph"/>
              <w:numPr>
                <w:ilvl w:val="0"/>
                <w:numId w:val="27"/>
              </w:numPr>
              <w:jc w:val="both"/>
              <w:rPr>
                <w:rFonts w:hAnsi="Arial" w:cs="Arial"/>
              </w:rPr>
            </w:pPr>
            <w:r w:rsidRPr="00BD6C6A">
              <w:rPr>
                <w:rFonts w:hAnsi="Arial" w:cs="Arial"/>
              </w:rPr>
              <w:t xml:space="preserve">During, 2021-22, changes took place in the  planning process due to COVID-19 pressures; slippage in the </w:t>
            </w:r>
            <w:r w:rsidR="00F55733">
              <w:rPr>
                <w:rFonts w:hAnsi="Arial" w:cs="Arial"/>
              </w:rPr>
              <w:t>A</w:t>
            </w:r>
            <w:r w:rsidR="00921D0E" w:rsidRPr="00BD6C6A">
              <w:rPr>
                <w:rFonts w:hAnsi="Arial" w:cs="Arial"/>
              </w:rPr>
              <w:t xml:space="preserve">cute </w:t>
            </w:r>
            <w:r w:rsidR="00F55733">
              <w:rPr>
                <w:rFonts w:hAnsi="Arial" w:cs="Arial"/>
              </w:rPr>
              <w:t>Medical S</w:t>
            </w:r>
            <w:r w:rsidR="00921D0E" w:rsidRPr="00BD6C6A">
              <w:rPr>
                <w:rFonts w:hAnsi="Arial" w:cs="Arial"/>
              </w:rPr>
              <w:t xml:space="preserve">ervices </w:t>
            </w:r>
            <w:r w:rsidRPr="00BD6C6A">
              <w:rPr>
                <w:rFonts w:hAnsi="Arial" w:cs="Arial"/>
              </w:rPr>
              <w:t xml:space="preserve">redesign programme, the growing clinically optimized patients position and issues with recruitment; </w:t>
            </w:r>
          </w:p>
          <w:p w14:paraId="208D3845" w14:textId="345A1BD9" w:rsidR="00EC4D49" w:rsidRPr="00BD6C6A" w:rsidRDefault="00565A9A" w:rsidP="00EC4D49">
            <w:pPr>
              <w:pStyle w:val="ListParagraph"/>
              <w:numPr>
                <w:ilvl w:val="0"/>
                <w:numId w:val="27"/>
              </w:numPr>
              <w:jc w:val="both"/>
              <w:rPr>
                <w:rFonts w:hAnsi="Arial" w:cs="Arial"/>
              </w:rPr>
            </w:pPr>
            <w:r w:rsidRPr="00BD6C6A">
              <w:rPr>
                <w:rFonts w:hAnsi="Arial" w:cs="Arial"/>
              </w:rPr>
              <w:t xml:space="preserve">Due to these elements, </w:t>
            </w:r>
            <w:r w:rsidR="00F55733">
              <w:rPr>
                <w:rFonts w:hAnsi="Arial" w:cs="Arial"/>
              </w:rPr>
              <w:t xml:space="preserve">the forecasted </w:t>
            </w:r>
            <w:r w:rsidR="00921D0E" w:rsidRPr="00BD6C6A">
              <w:rPr>
                <w:rFonts w:hAnsi="Arial" w:cs="Arial"/>
              </w:rPr>
              <w:t xml:space="preserve">benefits were </w:t>
            </w:r>
            <w:r w:rsidRPr="00BD6C6A">
              <w:rPr>
                <w:rFonts w:hAnsi="Arial" w:cs="Arial"/>
              </w:rPr>
              <w:t xml:space="preserve">not able to impact this year; </w:t>
            </w:r>
          </w:p>
          <w:p w14:paraId="7F497A03" w14:textId="61BE3F33" w:rsidR="00565A9A" w:rsidRPr="00BD6C6A" w:rsidRDefault="00565A9A" w:rsidP="00EC4D49">
            <w:pPr>
              <w:pStyle w:val="ListParagraph"/>
              <w:numPr>
                <w:ilvl w:val="0"/>
                <w:numId w:val="27"/>
              </w:numPr>
              <w:jc w:val="both"/>
              <w:rPr>
                <w:rFonts w:hAnsi="Arial" w:cs="Arial"/>
              </w:rPr>
            </w:pPr>
            <w:r w:rsidRPr="00BD6C6A">
              <w:rPr>
                <w:rFonts w:hAnsi="Arial" w:cs="Arial"/>
              </w:rPr>
              <w:t>Discussions surrounding occupancy levels on the acute sites</w:t>
            </w:r>
            <w:r w:rsidR="00A50152" w:rsidRPr="00BD6C6A">
              <w:rPr>
                <w:rFonts w:hAnsi="Arial" w:cs="Arial"/>
              </w:rPr>
              <w:t xml:space="preserve"> had</w:t>
            </w:r>
            <w:r w:rsidRPr="00BD6C6A">
              <w:rPr>
                <w:rFonts w:hAnsi="Arial" w:cs="Arial"/>
              </w:rPr>
              <w:t xml:space="preserve"> indicated </w:t>
            </w:r>
            <w:r w:rsidR="00A50152" w:rsidRPr="00BD6C6A">
              <w:rPr>
                <w:rFonts w:hAnsi="Arial" w:cs="Arial"/>
              </w:rPr>
              <w:t xml:space="preserve">a </w:t>
            </w:r>
            <w:r w:rsidRPr="00BD6C6A">
              <w:rPr>
                <w:rFonts w:hAnsi="Arial" w:cs="Arial"/>
              </w:rPr>
              <w:t>frequent 100%</w:t>
            </w:r>
            <w:r w:rsidR="00921D0E" w:rsidRPr="00BD6C6A">
              <w:rPr>
                <w:rFonts w:hAnsi="Arial" w:cs="Arial"/>
              </w:rPr>
              <w:t xml:space="preserve"> and over</w:t>
            </w:r>
            <w:r w:rsidRPr="00BD6C6A">
              <w:rPr>
                <w:rFonts w:hAnsi="Arial" w:cs="Arial"/>
              </w:rPr>
              <w:t xml:space="preserve"> occupancy </w:t>
            </w:r>
            <w:r w:rsidR="00921D0E" w:rsidRPr="00BD6C6A">
              <w:rPr>
                <w:rFonts w:hAnsi="Arial" w:cs="Arial"/>
              </w:rPr>
              <w:t xml:space="preserve">level </w:t>
            </w:r>
            <w:r w:rsidR="00A50152" w:rsidRPr="00BD6C6A">
              <w:rPr>
                <w:rFonts w:hAnsi="Arial" w:cs="Arial"/>
              </w:rPr>
              <w:t>which posed</w:t>
            </w:r>
            <w:r w:rsidRPr="00BD6C6A">
              <w:rPr>
                <w:rFonts w:hAnsi="Arial" w:cs="Arial"/>
              </w:rPr>
              <w:t xml:space="preserve"> risks</w:t>
            </w:r>
            <w:r w:rsidR="00A50152" w:rsidRPr="00BD6C6A">
              <w:rPr>
                <w:rFonts w:hAnsi="Arial" w:cs="Arial"/>
              </w:rPr>
              <w:t xml:space="preserve"> for</w:t>
            </w:r>
            <w:r w:rsidRPr="00BD6C6A">
              <w:rPr>
                <w:rFonts w:hAnsi="Arial" w:cs="Arial"/>
              </w:rPr>
              <w:t xml:space="preserve"> quality and safety</w:t>
            </w:r>
            <w:r w:rsidR="00A50152" w:rsidRPr="00BD6C6A">
              <w:rPr>
                <w:rFonts w:hAnsi="Arial" w:cs="Arial"/>
              </w:rPr>
              <w:t xml:space="preserve"> </w:t>
            </w:r>
            <w:r w:rsidRPr="00BD6C6A">
              <w:rPr>
                <w:rFonts w:hAnsi="Arial" w:cs="Arial"/>
              </w:rPr>
              <w:t>a</w:t>
            </w:r>
            <w:r w:rsidR="00921D0E" w:rsidRPr="00BD6C6A">
              <w:rPr>
                <w:rFonts w:hAnsi="Arial" w:cs="Arial"/>
              </w:rPr>
              <w:t xml:space="preserve">nd work environments for staff; </w:t>
            </w:r>
          </w:p>
          <w:p w14:paraId="1838C42A" w14:textId="28029C46" w:rsidR="00565A9A" w:rsidRPr="00BD6C6A" w:rsidRDefault="00565A9A" w:rsidP="00EC4D49">
            <w:pPr>
              <w:pStyle w:val="ListParagraph"/>
              <w:numPr>
                <w:ilvl w:val="0"/>
                <w:numId w:val="27"/>
              </w:numPr>
              <w:jc w:val="both"/>
              <w:rPr>
                <w:rFonts w:hAnsi="Arial" w:cs="Arial"/>
              </w:rPr>
            </w:pPr>
            <w:r w:rsidRPr="00BD6C6A">
              <w:rPr>
                <w:rFonts w:hAnsi="Arial" w:cs="Arial"/>
              </w:rPr>
              <w:t xml:space="preserve">The </w:t>
            </w:r>
            <w:r w:rsidR="00A50152" w:rsidRPr="00BD6C6A">
              <w:rPr>
                <w:rFonts w:hAnsi="Arial" w:cs="Arial"/>
              </w:rPr>
              <w:t>health board required</w:t>
            </w:r>
            <w:r w:rsidRPr="00BD6C6A">
              <w:rPr>
                <w:rFonts w:hAnsi="Arial" w:cs="Arial"/>
              </w:rPr>
              <w:t xml:space="preserve"> a reduction to 95% occupancy level </w:t>
            </w:r>
            <w:r w:rsidR="00F55733">
              <w:rPr>
                <w:rFonts w:hAnsi="Arial" w:cs="Arial"/>
              </w:rPr>
              <w:t>but was</w:t>
            </w:r>
            <w:r w:rsidR="00A50152" w:rsidRPr="00BD6C6A">
              <w:rPr>
                <w:rFonts w:hAnsi="Arial" w:cs="Arial"/>
              </w:rPr>
              <w:t xml:space="preserve"> </w:t>
            </w:r>
            <w:r w:rsidRPr="00BD6C6A">
              <w:rPr>
                <w:rFonts w:hAnsi="Arial" w:cs="Arial"/>
              </w:rPr>
              <w:t xml:space="preserve">on average 100 beds short; </w:t>
            </w:r>
          </w:p>
          <w:p w14:paraId="5BBE11CE" w14:textId="49FD3DD1" w:rsidR="00565A9A" w:rsidRPr="00BD6C6A" w:rsidRDefault="00565A9A" w:rsidP="00EC4D49">
            <w:pPr>
              <w:pStyle w:val="ListParagraph"/>
              <w:numPr>
                <w:ilvl w:val="0"/>
                <w:numId w:val="27"/>
              </w:numPr>
              <w:jc w:val="both"/>
              <w:rPr>
                <w:rFonts w:hAnsi="Arial" w:cs="Arial"/>
              </w:rPr>
            </w:pPr>
            <w:r w:rsidRPr="00BD6C6A">
              <w:rPr>
                <w:rFonts w:hAnsi="Arial" w:cs="Arial"/>
              </w:rPr>
              <w:t>In order to reach 100% occupancy, the health board need</w:t>
            </w:r>
            <w:r w:rsidR="00A50152" w:rsidRPr="00BD6C6A">
              <w:rPr>
                <w:rFonts w:hAnsi="Arial" w:cs="Arial"/>
              </w:rPr>
              <w:t>ed to retain</w:t>
            </w:r>
            <w:r w:rsidRPr="00BD6C6A">
              <w:rPr>
                <w:rFonts w:hAnsi="Arial" w:cs="Arial"/>
              </w:rPr>
              <w:t xml:space="preserve"> 50 beds in the system; </w:t>
            </w:r>
          </w:p>
          <w:p w14:paraId="5D055B22" w14:textId="5D140A5A" w:rsidR="00565A9A" w:rsidRPr="00BD6C6A" w:rsidRDefault="00F55733" w:rsidP="00A50152">
            <w:pPr>
              <w:pStyle w:val="ListParagraph"/>
              <w:numPr>
                <w:ilvl w:val="0"/>
                <w:numId w:val="27"/>
              </w:numPr>
              <w:jc w:val="both"/>
              <w:rPr>
                <w:rFonts w:hAnsi="Arial" w:cs="Arial"/>
              </w:rPr>
            </w:pPr>
            <w:r>
              <w:rPr>
                <w:rFonts w:hAnsi="Arial" w:cs="Arial"/>
              </w:rPr>
              <w:t>The health board had</w:t>
            </w:r>
            <w:r w:rsidR="00565A9A" w:rsidRPr="00BD6C6A">
              <w:rPr>
                <w:rFonts w:hAnsi="Arial" w:cs="Arial"/>
              </w:rPr>
              <w:t xml:space="preserve"> been able to mitigate the non-delivery of savings for this year but there was still the ambition to move forward next year and this would require a balanced discussion; </w:t>
            </w:r>
          </w:p>
          <w:p w14:paraId="4D4C4B59" w14:textId="77777777" w:rsidR="00A50152" w:rsidRPr="00BD6C6A" w:rsidRDefault="00A50152" w:rsidP="00A50152">
            <w:pPr>
              <w:jc w:val="both"/>
              <w:rPr>
                <w:rFonts w:ascii="Arial" w:hAnsi="Arial" w:cs="Arial"/>
                <w:sz w:val="24"/>
                <w:szCs w:val="24"/>
              </w:rPr>
            </w:pPr>
            <w:r w:rsidRPr="00BD6C6A">
              <w:rPr>
                <w:rFonts w:ascii="Arial" w:hAnsi="Arial" w:cs="Arial"/>
                <w:sz w:val="24"/>
                <w:szCs w:val="24"/>
              </w:rPr>
              <w:t xml:space="preserve">In discussion of the report, the following points were raised; </w:t>
            </w:r>
          </w:p>
          <w:p w14:paraId="54175123" w14:textId="60425598" w:rsidR="00A50152" w:rsidRPr="00BD6C6A" w:rsidRDefault="00A50152" w:rsidP="00A50152">
            <w:pPr>
              <w:jc w:val="both"/>
              <w:rPr>
                <w:rFonts w:ascii="Arial" w:hAnsi="Arial" w:cs="Arial"/>
                <w:sz w:val="24"/>
                <w:szCs w:val="24"/>
              </w:rPr>
            </w:pPr>
            <w:r w:rsidRPr="00BD6C6A">
              <w:rPr>
                <w:rFonts w:ascii="Arial" w:hAnsi="Arial" w:cs="Arial"/>
                <w:sz w:val="24"/>
                <w:szCs w:val="24"/>
              </w:rPr>
              <w:t xml:space="preserve">Mark Child </w:t>
            </w:r>
            <w:r w:rsidR="00921D0E" w:rsidRPr="00BD6C6A">
              <w:rPr>
                <w:rFonts w:ascii="Arial" w:hAnsi="Arial" w:cs="Arial"/>
                <w:sz w:val="24"/>
                <w:szCs w:val="24"/>
              </w:rPr>
              <w:t>queried whether there was a ‘</w:t>
            </w:r>
            <w:r w:rsidRPr="00BD6C6A">
              <w:rPr>
                <w:rFonts w:ascii="Arial" w:hAnsi="Arial" w:cs="Arial"/>
                <w:sz w:val="24"/>
                <w:szCs w:val="24"/>
              </w:rPr>
              <w:t>trade off</w:t>
            </w:r>
            <w:r w:rsidR="00921D0E" w:rsidRPr="00BD6C6A">
              <w:rPr>
                <w:rFonts w:ascii="Arial" w:hAnsi="Arial" w:cs="Arial"/>
                <w:sz w:val="24"/>
                <w:szCs w:val="24"/>
              </w:rPr>
              <w:t xml:space="preserve">’ </w:t>
            </w:r>
            <w:r w:rsidR="00BD6C6A" w:rsidRPr="00BD6C6A">
              <w:rPr>
                <w:rFonts w:ascii="Arial" w:hAnsi="Arial" w:cs="Arial"/>
                <w:sz w:val="24"/>
                <w:szCs w:val="24"/>
              </w:rPr>
              <w:t xml:space="preserve">between cash release </w:t>
            </w:r>
            <w:r w:rsidR="00921D0E" w:rsidRPr="00BD6C6A">
              <w:rPr>
                <w:rFonts w:ascii="Arial" w:hAnsi="Arial" w:cs="Arial"/>
                <w:sz w:val="24"/>
                <w:szCs w:val="24"/>
              </w:rPr>
              <w:t xml:space="preserve">and improving </w:t>
            </w:r>
            <w:r w:rsidR="0058622F" w:rsidRPr="00BD6C6A">
              <w:rPr>
                <w:rFonts w:ascii="Arial" w:hAnsi="Arial" w:cs="Arial"/>
                <w:sz w:val="24"/>
                <w:szCs w:val="24"/>
              </w:rPr>
              <w:t xml:space="preserve">performance. Darren Griffiths </w:t>
            </w:r>
            <w:r w:rsidR="00921D0E" w:rsidRPr="00BD6C6A">
              <w:rPr>
                <w:rFonts w:ascii="Arial" w:hAnsi="Arial" w:cs="Arial"/>
                <w:sz w:val="24"/>
                <w:szCs w:val="24"/>
              </w:rPr>
              <w:t xml:space="preserve">advised that by focussing on performance in areas such </w:t>
            </w:r>
            <w:r w:rsidR="001127FE">
              <w:rPr>
                <w:rFonts w:ascii="Arial" w:hAnsi="Arial" w:cs="Arial"/>
                <w:sz w:val="24"/>
                <w:szCs w:val="24"/>
              </w:rPr>
              <w:t xml:space="preserve">as </w:t>
            </w:r>
            <w:r w:rsidR="00921D0E" w:rsidRPr="00BD6C6A">
              <w:rPr>
                <w:rFonts w:ascii="Arial" w:hAnsi="Arial" w:cs="Arial"/>
                <w:sz w:val="24"/>
                <w:szCs w:val="24"/>
              </w:rPr>
              <w:t>decreasing waiting times</w:t>
            </w:r>
            <w:r w:rsidR="00BD6C6A" w:rsidRPr="00BD6C6A">
              <w:rPr>
                <w:rFonts w:ascii="Arial" w:hAnsi="Arial" w:cs="Arial"/>
                <w:sz w:val="24"/>
                <w:szCs w:val="24"/>
              </w:rPr>
              <w:t xml:space="preserve">, length of stay and </w:t>
            </w:r>
            <w:r w:rsidR="00921D0E" w:rsidRPr="00BD6C6A">
              <w:rPr>
                <w:rFonts w:ascii="Arial" w:hAnsi="Arial" w:cs="Arial"/>
                <w:sz w:val="24"/>
                <w:szCs w:val="24"/>
              </w:rPr>
              <w:t>decreasing the amoun</w:t>
            </w:r>
            <w:r w:rsidR="00BD6C6A" w:rsidRPr="00BD6C6A">
              <w:rPr>
                <w:rFonts w:ascii="Arial" w:hAnsi="Arial" w:cs="Arial"/>
                <w:sz w:val="24"/>
                <w:szCs w:val="24"/>
              </w:rPr>
              <w:t xml:space="preserve">t </w:t>
            </w:r>
            <w:r w:rsidR="001127FE">
              <w:rPr>
                <w:rFonts w:ascii="Arial" w:hAnsi="Arial" w:cs="Arial"/>
                <w:sz w:val="24"/>
                <w:szCs w:val="24"/>
              </w:rPr>
              <w:t xml:space="preserve">of </w:t>
            </w:r>
            <w:r w:rsidR="00BD6C6A" w:rsidRPr="00BD6C6A">
              <w:rPr>
                <w:rFonts w:ascii="Arial" w:hAnsi="Arial" w:cs="Arial"/>
                <w:sz w:val="24"/>
                <w:szCs w:val="24"/>
              </w:rPr>
              <w:t>clinically optimised patients</w:t>
            </w:r>
            <w:r w:rsidR="001127FE">
              <w:rPr>
                <w:rFonts w:ascii="Arial" w:hAnsi="Arial" w:cs="Arial"/>
                <w:sz w:val="24"/>
                <w:szCs w:val="24"/>
              </w:rPr>
              <w:t>,</w:t>
            </w:r>
            <w:r w:rsidR="00BD6C6A" w:rsidRPr="00BD6C6A">
              <w:rPr>
                <w:rFonts w:ascii="Arial" w:hAnsi="Arial" w:cs="Arial"/>
                <w:sz w:val="24"/>
                <w:szCs w:val="24"/>
              </w:rPr>
              <w:t xml:space="preserve"> would inadvertently result in financial gain. </w:t>
            </w:r>
            <w:r w:rsidR="00F55733">
              <w:rPr>
                <w:rFonts w:ascii="Arial" w:hAnsi="Arial" w:cs="Arial"/>
                <w:sz w:val="24"/>
                <w:szCs w:val="24"/>
              </w:rPr>
              <w:t>Lessons ha</w:t>
            </w:r>
            <w:r w:rsidR="001127FE">
              <w:rPr>
                <w:rFonts w:ascii="Arial" w:hAnsi="Arial" w:cs="Arial"/>
                <w:sz w:val="24"/>
                <w:szCs w:val="24"/>
              </w:rPr>
              <w:t>ve</w:t>
            </w:r>
            <w:r w:rsidR="00F55733">
              <w:rPr>
                <w:rFonts w:ascii="Arial" w:hAnsi="Arial" w:cs="Arial"/>
                <w:sz w:val="24"/>
                <w:szCs w:val="24"/>
              </w:rPr>
              <w:t xml:space="preserve"> been </w:t>
            </w:r>
            <w:r w:rsidR="00BD6C6A" w:rsidRPr="00BD6C6A">
              <w:rPr>
                <w:rFonts w:ascii="Arial" w:hAnsi="Arial" w:cs="Arial"/>
                <w:sz w:val="24"/>
                <w:szCs w:val="24"/>
              </w:rPr>
              <w:t>learned this year in relation to the impact of each of the dynamics</w:t>
            </w:r>
            <w:r w:rsidR="00F55733">
              <w:rPr>
                <w:rFonts w:ascii="Arial" w:hAnsi="Arial" w:cs="Arial"/>
                <w:sz w:val="24"/>
                <w:szCs w:val="24"/>
              </w:rPr>
              <w:t xml:space="preserve"> above.</w:t>
            </w:r>
          </w:p>
          <w:p w14:paraId="6BE48C49" w14:textId="77777777" w:rsidR="00BD6C6A" w:rsidRPr="00BD6C6A" w:rsidRDefault="00A50152" w:rsidP="00A50152">
            <w:pPr>
              <w:jc w:val="both"/>
              <w:rPr>
                <w:rFonts w:ascii="Arial" w:hAnsi="Arial" w:cs="Arial"/>
                <w:sz w:val="24"/>
                <w:szCs w:val="24"/>
              </w:rPr>
            </w:pPr>
            <w:r w:rsidRPr="00BD6C6A">
              <w:rPr>
                <w:rFonts w:ascii="Arial" w:hAnsi="Arial" w:cs="Arial"/>
                <w:sz w:val="24"/>
                <w:szCs w:val="24"/>
              </w:rPr>
              <w:t xml:space="preserve">Mark Child commented on the need to focus on bed efficiency rather than bed savings and how well the health board is utilising beds rather than the savings element; more efficient use of beds would in turn </w:t>
            </w:r>
            <w:r w:rsidRPr="00BD6C6A">
              <w:rPr>
                <w:rFonts w:ascii="Arial" w:hAnsi="Arial" w:cs="Arial"/>
                <w:sz w:val="24"/>
                <w:szCs w:val="24"/>
              </w:rPr>
              <w:lastRenderedPageBreak/>
              <w:t xml:space="preserve">equate to financial savings. </w:t>
            </w:r>
            <w:r w:rsidR="00921D0E" w:rsidRPr="00BD6C6A">
              <w:rPr>
                <w:rFonts w:ascii="Arial" w:hAnsi="Arial" w:cs="Arial"/>
                <w:sz w:val="24"/>
                <w:szCs w:val="24"/>
              </w:rPr>
              <w:t xml:space="preserve">Darren Griffiths responded that the aim was to reduce the volume of medical beds as these were over and above what was required and in turn move to an increase in surgical beds. Overall, the aim was to reduce the amount of patients in and admitted to the acute settings. </w:t>
            </w:r>
          </w:p>
          <w:p w14:paraId="165DCA70" w14:textId="6BDA9C6E" w:rsidR="00A50152" w:rsidRPr="00BD6C6A" w:rsidRDefault="00BD6C6A" w:rsidP="00A50152">
            <w:pPr>
              <w:jc w:val="both"/>
              <w:rPr>
                <w:rFonts w:ascii="Arial" w:hAnsi="Arial" w:cs="Arial"/>
                <w:sz w:val="24"/>
                <w:szCs w:val="24"/>
              </w:rPr>
            </w:pPr>
            <w:r w:rsidRPr="00BD6C6A">
              <w:rPr>
                <w:rFonts w:ascii="Arial" w:hAnsi="Arial" w:cs="Arial"/>
                <w:sz w:val="24"/>
                <w:szCs w:val="24"/>
              </w:rPr>
              <w:t>Mark Child</w:t>
            </w:r>
            <w:r w:rsidR="00A50152" w:rsidRPr="00BD6C6A">
              <w:rPr>
                <w:rFonts w:ascii="Arial" w:hAnsi="Arial" w:cs="Arial"/>
                <w:sz w:val="24"/>
                <w:szCs w:val="24"/>
              </w:rPr>
              <w:t xml:space="preserve"> highlighted his difficultly in seeing the savings come through in the next financial year given the magnitude of savings required overall. </w:t>
            </w:r>
            <w:r w:rsidR="001127FE">
              <w:rPr>
                <w:rFonts w:ascii="Arial" w:hAnsi="Arial" w:cs="Arial"/>
                <w:sz w:val="24"/>
                <w:szCs w:val="24"/>
              </w:rPr>
              <w:t>In his view, i</w:t>
            </w:r>
            <w:r w:rsidR="00A50152" w:rsidRPr="00BD6C6A">
              <w:rPr>
                <w:rFonts w:ascii="Arial" w:hAnsi="Arial" w:cs="Arial"/>
                <w:sz w:val="24"/>
                <w:szCs w:val="24"/>
              </w:rPr>
              <w:t xml:space="preserve">t would take at least two years or more to become fruitful. </w:t>
            </w:r>
          </w:p>
          <w:p w14:paraId="63B0E3E0" w14:textId="7DB19621" w:rsidR="0058622F" w:rsidRPr="00BD6C6A" w:rsidRDefault="0058622F" w:rsidP="00B875B9">
            <w:pPr>
              <w:jc w:val="both"/>
              <w:rPr>
                <w:rFonts w:ascii="Arial" w:hAnsi="Arial" w:cs="Arial"/>
                <w:sz w:val="24"/>
                <w:szCs w:val="24"/>
              </w:rPr>
            </w:pPr>
            <w:r w:rsidRPr="00BD6C6A">
              <w:rPr>
                <w:rFonts w:ascii="Arial" w:hAnsi="Arial" w:cs="Arial"/>
                <w:sz w:val="24"/>
                <w:szCs w:val="24"/>
              </w:rPr>
              <w:t>In relation to the cost of bed per day of £</w:t>
            </w:r>
            <w:r w:rsidR="00BD6C6A" w:rsidRPr="00BD6C6A">
              <w:rPr>
                <w:rFonts w:ascii="Arial" w:hAnsi="Arial" w:cs="Arial"/>
                <w:sz w:val="24"/>
                <w:szCs w:val="24"/>
              </w:rPr>
              <w:t>150, which</w:t>
            </w:r>
            <w:r w:rsidRPr="00BD6C6A">
              <w:rPr>
                <w:rFonts w:ascii="Arial" w:hAnsi="Arial" w:cs="Arial"/>
                <w:sz w:val="24"/>
                <w:szCs w:val="24"/>
              </w:rPr>
              <w:t xml:space="preserve"> equated to £5.5m a year, Steve Spill queried whether the health board could afford to </w:t>
            </w:r>
            <w:r w:rsidR="00F55733">
              <w:rPr>
                <w:rFonts w:ascii="Arial" w:hAnsi="Arial" w:cs="Arial"/>
                <w:sz w:val="24"/>
                <w:szCs w:val="24"/>
              </w:rPr>
              <w:t>over</w:t>
            </w:r>
            <w:r w:rsidRPr="00BD6C6A">
              <w:rPr>
                <w:rFonts w:ascii="Arial" w:hAnsi="Arial" w:cs="Arial"/>
                <w:sz w:val="24"/>
                <w:szCs w:val="24"/>
              </w:rPr>
              <w:t xml:space="preserve">spend this </w:t>
            </w:r>
            <w:r w:rsidR="00B875B9" w:rsidRPr="00BD6C6A">
              <w:rPr>
                <w:rFonts w:ascii="Arial" w:hAnsi="Arial" w:cs="Arial"/>
                <w:sz w:val="24"/>
                <w:szCs w:val="24"/>
              </w:rPr>
              <w:t xml:space="preserve">amount </w:t>
            </w:r>
            <w:r w:rsidRPr="00BD6C6A">
              <w:rPr>
                <w:rFonts w:ascii="Arial" w:hAnsi="Arial" w:cs="Arial"/>
                <w:sz w:val="24"/>
                <w:szCs w:val="24"/>
              </w:rPr>
              <w:t>each year. Inese Robotham replied that the health board could not afford not to, for</w:t>
            </w:r>
            <w:r w:rsidR="00B875B9" w:rsidRPr="00BD6C6A">
              <w:rPr>
                <w:rFonts w:ascii="Arial" w:hAnsi="Arial" w:cs="Arial"/>
                <w:sz w:val="24"/>
                <w:szCs w:val="24"/>
              </w:rPr>
              <w:t xml:space="preserve"> the hospital to be efficient, it</w:t>
            </w:r>
            <w:r w:rsidRPr="00BD6C6A">
              <w:rPr>
                <w:rFonts w:ascii="Arial" w:hAnsi="Arial" w:cs="Arial"/>
                <w:sz w:val="24"/>
                <w:szCs w:val="24"/>
              </w:rPr>
              <w:t xml:space="preserve"> needed 100% occupancy level or less and </w:t>
            </w:r>
            <w:r w:rsidR="00B875B9" w:rsidRPr="00BD6C6A">
              <w:rPr>
                <w:rFonts w:ascii="Arial" w:hAnsi="Arial" w:cs="Arial"/>
                <w:sz w:val="24"/>
                <w:szCs w:val="24"/>
              </w:rPr>
              <w:t xml:space="preserve">reaching the 95% target was not possible now. </w:t>
            </w:r>
            <w:r w:rsidRPr="00BD6C6A">
              <w:rPr>
                <w:rFonts w:ascii="Arial" w:hAnsi="Arial" w:cs="Arial"/>
                <w:sz w:val="24"/>
                <w:szCs w:val="24"/>
              </w:rPr>
              <w:t xml:space="preserve">The experience of patients and staff safety and wellbeing was paramount. </w:t>
            </w:r>
            <w:r w:rsidR="00B875B9" w:rsidRPr="00BD6C6A">
              <w:rPr>
                <w:rFonts w:ascii="Arial" w:hAnsi="Arial" w:cs="Arial"/>
                <w:sz w:val="24"/>
                <w:szCs w:val="24"/>
              </w:rPr>
              <w:t>Darren Griffiths added that each 1% equated to 10 beds putting a burden on the acute sector and the aim was to move patients into the community setting.</w:t>
            </w:r>
          </w:p>
          <w:p w14:paraId="6E942088" w14:textId="08610BD1" w:rsidR="00B875B9" w:rsidRPr="00BD6C6A" w:rsidRDefault="00B875B9" w:rsidP="00B875B9">
            <w:pPr>
              <w:jc w:val="both"/>
              <w:rPr>
                <w:rFonts w:ascii="Arial" w:hAnsi="Arial" w:cs="Arial"/>
                <w:sz w:val="24"/>
                <w:szCs w:val="24"/>
              </w:rPr>
            </w:pPr>
            <w:r w:rsidRPr="00BD6C6A">
              <w:rPr>
                <w:rFonts w:ascii="Arial" w:hAnsi="Arial" w:cs="Arial"/>
                <w:sz w:val="24"/>
                <w:szCs w:val="24"/>
              </w:rPr>
              <w:t xml:space="preserve">Patricia Price commented on the high level of mitigation underway in terms of the financial savings and queried whether the same was underway for the quality aspect. Darren Griffiths informed that a quality impact assessment was undertaken for all changes and particular care was needed in the acute settings where most </w:t>
            </w:r>
            <w:r w:rsidR="00BD6C6A" w:rsidRPr="00BD6C6A">
              <w:rPr>
                <w:rFonts w:ascii="Arial" w:hAnsi="Arial" w:cs="Arial"/>
                <w:sz w:val="24"/>
                <w:szCs w:val="24"/>
              </w:rPr>
              <w:t xml:space="preserve">of these </w:t>
            </w:r>
            <w:r w:rsidRPr="00BD6C6A">
              <w:rPr>
                <w:rFonts w:ascii="Arial" w:hAnsi="Arial" w:cs="Arial"/>
                <w:sz w:val="24"/>
                <w:szCs w:val="24"/>
              </w:rPr>
              <w:t>changes took place.</w:t>
            </w:r>
          </w:p>
          <w:p w14:paraId="2A063796" w14:textId="757BE9DE" w:rsidR="00B875B9" w:rsidRPr="00BD6C6A" w:rsidRDefault="00B875B9" w:rsidP="00EB3F6A">
            <w:pPr>
              <w:jc w:val="both"/>
              <w:rPr>
                <w:rFonts w:ascii="Arial" w:hAnsi="Arial" w:cs="Arial"/>
                <w:sz w:val="24"/>
                <w:szCs w:val="24"/>
              </w:rPr>
            </w:pPr>
            <w:r w:rsidRPr="00BD6C6A">
              <w:rPr>
                <w:rFonts w:ascii="Arial" w:hAnsi="Arial" w:cs="Arial"/>
                <w:sz w:val="24"/>
                <w:szCs w:val="24"/>
              </w:rPr>
              <w:t>Reena Owen commented th</w:t>
            </w:r>
            <w:r w:rsidR="00F55733">
              <w:rPr>
                <w:rFonts w:ascii="Arial" w:hAnsi="Arial" w:cs="Arial"/>
                <w:sz w:val="24"/>
                <w:szCs w:val="24"/>
              </w:rPr>
              <w:t>at the changes were right thing</w:t>
            </w:r>
            <w:r w:rsidRPr="00BD6C6A">
              <w:rPr>
                <w:rFonts w:ascii="Arial" w:hAnsi="Arial" w:cs="Arial"/>
                <w:sz w:val="24"/>
                <w:szCs w:val="24"/>
              </w:rPr>
              <w:t xml:space="preserve"> to do for the patients in terms of reducing length of stay and quality of care</w:t>
            </w:r>
            <w:r w:rsidR="003C7C04">
              <w:rPr>
                <w:rFonts w:ascii="Arial" w:hAnsi="Arial" w:cs="Arial"/>
                <w:sz w:val="24"/>
                <w:szCs w:val="24"/>
              </w:rPr>
              <w:t>. She</w:t>
            </w:r>
            <w:r w:rsidRPr="00BD6C6A">
              <w:rPr>
                <w:rFonts w:ascii="Arial" w:hAnsi="Arial" w:cs="Arial"/>
                <w:sz w:val="24"/>
                <w:szCs w:val="24"/>
              </w:rPr>
              <w:t xml:space="preserve"> raised con</w:t>
            </w:r>
            <w:r w:rsidR="00BD6C6A" w:rsidRPr="00BD6C6A">
              <w:rPr>
                <w:rFonts w:ascii="Arial" w:hAnsi="Arial" w:cs="Arial"/>
                <w:sz w:val="24"/>
                <w:szCs w:val="24"/>
              </w:rPr>
              <w:t xml:space="preserve">cern on how the overall bed efficiency message </w:t>
            </w:r>
            <w:r w:rsidRPr="00BD6C6A">
              <w:rPr>
                <w:rFonts w:ascii="Arial" w:hAnsi="Arial" w:cs="Arial"/>
                <w:sz w:val="24"/>
                <w:szCs w:val="24"/>
              </w:rPr>
              <w:t>was presented to the public in context of the health board’s large waiting lists. Darren Griffiths highlighted the work underway on the three centres of excellence</w:t>
            </w:r>
            <w:r w:rsidR="00EB3F6A" w:rsidRPr="00BD6C6A">
              <w:rPr>
                <w:rFonts w:ascii="Arial" w:hAnsi="Arial" w:cs="Arial"/>
                <w:sz w:val="24"/>
                <w:szCs w:val="24"/>
              </w:rPr>
              <w:t xml:space="preserve"> and the freeing up of bed space for the surgical centre of excellence at Morriston. A positive of this change would be reducing the chances of the cancelled theatre lists due to bed capacity issues. The changes underway at N</w:t>
            </w:r>
            <w:r w:rsidR="003C7C04">
              <w:rPr>
                <w:rFonts w:ascii="Arial" w:hAnsi="Arial" w:cs="Arial"/>
                <w:sz w:val="24"/>
                <w:szCs w:val="24"/>
              </w:rPr>
              <w:t xml:space="preserve">eath </w:t>
            </w:r>
            <w:r w:rsidR="00EB3F6A" w:rsidRPr="00BD6C6A">
              <w:rPr>
                <w:rFonts w:ascii="Arial" w:hAnsi="Arial" w:cs="Arial"/>
                <w:sz w:val="24"/>
                <w:szCs w:val="24"/>
              </w:rPr>
              <w:t>P</w:t>
            </w:r>
            <w:r w:rsidR="003C7C04">
              <w:rPr>
                <w:rFonts w:ascii="Arial" w:hAnsi="Arial" w:cs="Arial"/>
                <w:sz w:val="24"/>
                <w:szCs w:val="24"/>
              </w:rPr>
              <w:t xml:space="preserve">ort </w:t>
            </w:r>
            <w:r w:rsidR="00EB3F6A" w:rsidRPr="00BD6C6A">
              <w:rPr>
                <w:rFonts w:ascii="Arial" w:hAnsi="Arial" w:cs="Arial"/>
                <w:sz w:val="24"/>
                <w:szCs w:val="24"/>
              </w:rPr>
              <w:t>T</w:t>
            </w:r>
            <w:r w:rsidR="003C7C04">
              <w:rPr>
                <w:rFonts w:ascii="Arial" w:hAnsi="Arial" w:cs="Arial"/>
                <w:sz w:val="24"/>
                <w:szCs w:val="24"/>
              </w:rPr>
              <w:t>albot Hospital</w:t>
            </w:r>
            <w:r w:rsidR="00EB3F6A" w:rsidRPr="00BD6C6A">
              <w:rPr>
                <w:rFonts w:ascii="Arial" w:hAnsi="Arial" w:cs="Arial"/>
                <w:sz w:val="24"/>
                <w:szCs w:val="24"/>
              </w:rPr>
              <w:t xml:space="preserve"> </w:t>
            </w:r>
            <w:r w:rsidR="003C7C04">
              <w:rPr>
                <w:rFonts w:ascii="Arial" w:hAnsi="Arial" w:cs="Arial"/>
                <w:sz w:val="24"/>
                <w:szCs w:val="24"/>
              </w:rPr>
              <w:t xml:space="preserve">(NPTH) </w:t>
            </w:r>
            <w:r w:rsidR="00EB3F6A" w:rsidRPr="00BD6C6A">
              <w:rPr>
                <w:rFonts w:ascii="Arial" w:hAnsi="Arial" w:cs="Arial"/>
                <w:sz w:val="24"/>
                <w:szCs w:val="24"/>
              </w:rPr>
              <w:t>orthopaedic and Singleton</w:t>
            </w:r>
            <w:r w:rsidR="003C7C04">
              <w:rPr>
                <w:rFonts w:ascii="Arial" w:hAnsi="Arial" w:cs="Arial"/>
                <w:sz w:val="24"/>
                <w:szCs w:val="24"/>
              </w:rPr>
              <w:t xml:space="preserve"> Hospital</w:t>
            </w:r>
            <w:r w:rsidR="00EB3F6A" w:rsidRPr="00BD6C6A">
              <w:rPr>
                <w:rFonts w:ascii="Arial" w:hAnsi="Arial" w:cs="Arial"/>
                <w:sz w:val="24"/>
                <w:szCs w:val="24"/>
              </w:rPr>
              <w:t xml:space="preserve"> ophthalmology centres of excellence, aim to increase more elective procedures and productive theatres. For the public, it was important to describe this in the best way in context of the plans for bed reconfiguration. </w:t>
            </w:r>
          </w:p>
          <w:p w14:paraId="680A1684" w14:textId="1DC3CC82" w:rsidR="00EB3F6A" w:rsidRPr="00BD6C6A" w:rsidRDefault="00EB3F6A" w:rsidP="00EB3F6A">
            <w:pPr>
              <w:jc w:val="both"/>
              <w:rPr>
                <w:rFonts w:hAnsi="Arial" w:cs="Arial"/>
              </w:rPr>
            </w:pPr>
            <w:r w:rsidRPr="00BD6C6A">
              <w:rPr>
                <w:rFonts w:ascii="Arial" w:hAnsi="Arial" w:cs="Arial"/>
                <w:sz w:val="24"/>
                <w:szCs w:val="24"/>
              </w:rPr>
              <w:t xml:space="preserve">In relation to the risk rating attributed to this, members queried whether this was at the right level and requested that the description of the risk was updated. Darren Griffiths undertook to do this and bring back a report in April 2022. </w:t>
            </w:r>
          </w:p>
        </w:tc>
        <w:tc>
          <w:tcPr>
            <w:tcW w:w="5115" w:type="dxa"/>
            <w:gridSpan w:val="2"/>
            <w:tcMar>
              <w:top w:w="80" w:type="dxa"/>
              <w:left w:w="80" w:type="dxa"/>
              <w:bottom w:w="80" w:type="dxa"/>
              <w:right w:w="80" w:type="dxa"/>
            </w:tcMar>
          </w:tcPr>
          <w:p w14:paraId="660EC69A" w14:textId="77777777" w:rsidR="00F445E5" w:rsidRPr="00E60CB1" w:rsidRDefault="00F445E5" w:rsidP="002820D7">
            <w:pPr>
              <w:rPr>
                <w:rFonts w:ascii="Arial" w:hAnsi="Arial" w:cs="Arial"/>
                <w:b/>
                <w:sz w:val="24"/>
                <w:szCs w:val="24"/>
              </w:rPr>
            </w:pPr>
          </w:p>
        </w:tc>
      </w:tr>
      <w:tr w:rsidR="00F445E5" w:rsidRPr="00E60CB1" w14:paraId="4FF928A8" w14:textId="77777777" w:rsidTr="007E0E66">
        <w:trPr>
          <w:trHeight w:val="301"/>
        </w:trPr>
        <w:tc>
          <w:tcPr>
            <w:tcW w:w="1415" w:type="dxa"/>
            <w:tcMar>
              <w:top w:w="80" w:type="dxa"/>
              <w:left w:w="80" w:type="dxa"/>
              <w:bottom w:w="80" w:type="dxa"/>
              <w:right w:w="80" w:type="dxa"/>
            </w:tcMar>
          </w:tcPr>
          <w:p w14:paraId="11BF6D76" w14:textId="50DAB15C" w:rsidR="00F445E5" w:rsidRPr="00E60CB1" w:rsidRDefault="00F445E5" w:rsidP="00D157FF">
            <w:pPr>
              <w:jc w:val="both"/>
              <w:rPr>
                <w:rFonts w:ascii="Arial" w:hAnsi="Arial" w:cs="Arial"/>
                <w:b/>
                <w:sz w:val="24"/>
                <w:szCs w:val="24"/>
              </w:rPr>
            </w:pPr>
            <w:r>
              <w:rPr>
                <w:rFonts w:ascii="Arial" w:hAnsi="Arial" w:cs="Arial"/>
                <w:b/>
                <w:sz w:val="24"/>
                <w:szCs w:val="24"/>
              </w:rPr>
              <w:lastRenderedPageBreak/>
              <w:t xml:space="preserve">Resolved; </w:t>
            </w:r>
          </w:p>
        </w:tc>
        <w:tc>
          <w:tcPr>
            <w:tcW w:w="7770" w:type="dxa"/>
            <w:tcMar>
              <w:top w:w="80" w:type="dxa"/>
              <w:left w:w="80" w:type="dxa"/>
              <w:bottom w:w="80" w:type="dxa"/>
              <w:right w:w="80" w:type="dxa"/>
            </w:tcMar>
          </w:tcPr>
          <w:p w14:paraId="5A46B2DA" w14:textId="50424BEC" w:rsidR="00EB3F6A"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Darren Griffiths to consider and update the description of the bed efficiency/saving risk and rating;</w:t>
            </w:r>
          </w:p>
          <w:p w14:paraId="1A676C63" w14:textId="77777777" w:rsidR="00EB3F6A" w:rsidRPr="00BD6C6A" w:rsidRDefault="00EB3F6A" w:rsidP="00EB3F6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p>
          <w:p w14:paraId="51E562A0" w14:textId="653AAE98" w:rsidR="00EB3F6A"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 xml:space="preserve">An update on bed efficiency and utilization be received at committee in April 2022; </w:t>
            </w:r>
          </w:p>
          <w:p w14:paraId="13BEFA21" w14:textId="77777777" w:rsidR="00EB3F6A" w:rsidRPr="00BD6C6A" w:rsidRDefault="00EB3F6A" w:rsidP="00EB3F6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p>
          <w:p w14:paraId="3F532ED5" w14:textId="2225807D" w:rsidR="00EB3F6A"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 xml:space="preserve">The service model changes and the impact on bed utilisation efficiency was </w:t>
            </w:r>
            <w:r w:rsidRPr="00BD6C6A">
              <w:rPr>
                <w:rFonts w:hAnsi="Arial" w:cs="Arial"/>
                <w:b/>
              </w:rPr>
              <w:t xml:space="preserve">noted; </w:t>
            </w:r>
          </w:p>
          <w:p w14:paraId="430341C8" w14:textId="77777777" w:rsidR="00EB3F6A" w:rsidRPr="00BD6C6A" w:rsidRDefault="00EB3F6A" w:rsidP="00EB3F6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p>
          <w:p w14:paraId="75388302" w14:textId="5518C4AB" w:rsidR="00EB3F6A"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 xml:space="preserve">The impact on the financial plan for both 2021/22 and recurrently was </w:t>
            </w:r>
            <w:r w:rsidRPr="00BD6C6A">
              <w:rPr>
                <w:rFonts w:hAnsi="Arial" w:cs="Arial"/>
                <w:b/>
              </w:rPr>
              <w:t xml:space="preserve">noted; </w:t>
            </w:r>
          </w:p>
          <w:p w14:paraId="6B78B7F7" w14:textId="77777777" w:rsidR="00EB3F6A" w:rsidRPr="00BD6C6A" w:rsidRDefault="00EB3F6A" w:rsidP="00EB3F6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p>
          <w:p w14:paraId="1406D792" w14:textId="36FB8DB9" w:rsidR="00EB3F6A"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 xml:space="preserve">The next steps in the development and implementation of these service model changes was </w:t>
            </w:r>
            <w:r w:rsidRPr="00BD6C6A">
              <w:rPr>
                <w:rFonts w:hAnsi="Arial" w:cs="Arial"/>
                <w:b/>
              </w:rPr>
              <w:t xml:space="preserve">noted; </w:t>
            </w:r>
          </w:p>
          <w:p w14:paraId="72406834" w14:textId="77777777" w:rsidR="00EB3F6A" w:rsidRPr="00BD6C6A" w:rsidRDefault="00EB3F6A" w:rsidP="00EB3F6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p>
          <w:p w14:paraId="77D70275" w14:textId="66040246" w:rsidR="00F445E5" w:rsidRPr="00BD6C6A" w:rsidRDefault="00EB3F6A" w:rsidP="00EB3F6A">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sidRPr="00BD6C6A">
              <w:rPr>
                <w:rFonts w:hAnsi="Arial" w:cs="Arial"/>
              </w:rPr>
              <w:t xml:space="preserve">The further work planned through the re-profiling of savings to ensure that savings are delivered and that investments deliver the benefits planned was </w:t>
            </w:r>
            <w:r w:rsidRPr="00BD6C6A">
              <w:rPr>
                <w:rFonts w:hAnsi="Arial" w:cs="Arial"/>
                <w:b/>
              </w:rPr>
              <w:t>noted.</w:t>
            </w:r>
          </w:p>
        </w:tc>
        <w:tc>
          <w:tcPr>
            <w:tcW w:w="5115" w:type="dxa"/>
            <w:gridSpan w:val="2"/>
            <w:tcMar>
              <w:top w:w="80" w:type="dxa"/>
              <w:left w:w="80" w:type="dxa"/>
              <w:bottom w:w="80" w:type="dxa"/>
              <w:right w:w="80" w:type="dxa"/>
            </w:tcMar>
          </w:tcPr>
          <w:p w14:paraId="3B6FCBCE" w14:textId="77777777" w:rsidR="00F445E5" w:rsidRDefault="00EB3F6A" w:rsidP="002820D7">
            <w:pPr>
              <w:rPr>
                <w:rFonts w:ascii="Arial" w:hAnsi="Arial" w:cs="Arial"/>
                <w:b/>
                <w:sz w:val="24"/>
                <w:szCs w:val="24"/>
              </w:rPr>
            </w:pPr>
            <w:r>
              <w:rPr>
                <w:rFonts w:ascii="Arial" w:hAnsi="Arial" w:cs="Arial"/>
                <w:b/>
                <w:sz w:val="24"/>
                <w:szCs w:val="24"/>
              </w:rPr>
              <w:t>DG</w:t>
            </w:r>
          </w:p>
          <w:p w14:paraId="7343EBFD" w14:textId="77777777" w:rsidR="00EB3F6A" w:rsidRDefault="00EB3F6A" w:rsidP="002820D7">
            <w:pPr>
              <w:rPr>
                <w:rFonts w:ascii="Arial" w:hAnsi="Arial" w:cs="Arial"/>
                <w:b/>
                <w:sz w:val="24"/>
                <w:szCs w:val="24"/>
              </w:rPr>
            </w:pPr>
          </w:p>
          <w:p w14:paraId="0E86445C" w14:textId="57B08711" w:rsidR="00EB3F6A" w:rsidRPr="00E60CB1" w:rsidRDefault="00EB3F6A" w:rsidP="002820D7">
            <w:pPr>
              <w:rPr>
                <w:rFonts w:ascii="Arial" w:hAnsi="Arial" w:cs="Arial"/>
                <w:b/>
                <w:sz w:val="24"/>
                <w:szCs w:val="24"/>
              </w:rPr>
            </w:pPr>
            <w:r>
              <w:rPr>
                <w:rFonts w:ascii="Arial" w:hAnsi="Arial" w:cs="Arial"/>
                <w:b/>
                <w:sz w:val="24"/>
                <w:szCs w:val="24"/>
              </w:rPr>
              <w:t>DG</w:t>
            </w:r>
          </w:p>
        </w:tc>
      </w:tr>
      <w:tr w:rsidR="00A93D23" w:rsidRPr="00E60CB1" w14:paraId="64355262" w14:textId="77777777" w:rsidTr="007E0E66">
        <w:trPr>
          <w:trHeight w:val="301"/>
        </w:trPr>
        <w:tc>
          <w:tcPr>
            <w:tcW w:w="1415" w:type="dxa"/>
            <w:tcMar>
              <w:top w:w="80" w:type="dxa"/>
              <w:left w:w="80" w:type="dxa"/>
              <w:bottom w:w="80" w:type="dxa"/>
              <w:right w:w="80" w:type="dxa"/>
            </w:tcMar>
          </w:tcPr>
          <w:p w14:paraId="78888DFF" w14:textId="1135D345" w:rsidR="00A93D23" w:rsidRPr="00E60CB1" w:rsidRDefault="00F445E5" w:rsidP="00D157FF">
            <w:pPr>
              <w:jc w:val="both"/>
              <w:rPr>
                <w:rFonts w:ascii="Arial" w:hAnsi="Arial" w:cs="Arial"/>
                <w:b/>
                <w:sz w:val="24"/>
                <w:szCs w:val="24"/>
              </w:rPr>
            </w:pPr>
            <w:r>
              <w:rPr>
                <w:rFonts w:ascii="Arial" w:hAnsi="Arial" w:cs="Arial"/>
                <w:b/>
                <w:sz w:val="24"/>
                <w:szCs w:val="24"/>
              </w:rPr>
              <w:t>34/22</w:t>
            </w:r>
          </w:p>
        </w:tc>
        <w:tc>
          <w:tcPr>
            <w:tcW w:w="7770" w:type="dxa"/>
            <w:tcMar>
              <w:top w:w="80" w:type="dxa"/>
              <w:left w:w="80" w:type="dxa"/>
              <w:bottom w:w="80" w:type="dxa"/>
              <w:right w:w="80" w:type="dxa"/>
            </w:tcMar>
          </w:tcPr>
          <w:p w14:paraId="29BC5AB6" w14:textId="72ED0069" w:rsidR="00DD4BCD" w:rsidRPr="00E60CB1" w:rsidRDefault="00DD4BCD" w:rsidP="00D157FF">
            <w:pPr>
              <w:jc w:val="both"/>
              <w:rPr>
                <w:rFonts w:ascii="Arial" w:hAnsi="Arial" w:cs="Arial"/>
                <w:b/>
                <w:sz w:val="24"/>
                <w:szCs w:val="24"/>
              </w:rPr>
            </w:pPr>
            <w:r w:rsidRPr="00E60CB1">
              <w:rPr>
                <w:rFonts w:ascii="Arial" w:hAnsi="Arial" w:cs="Arial"/>
                <w:b/>
                <w:sz w:val="24"/>
                <w:szCs w:val="24"/>
              </w:rPr>
              <w:t>PE</w:t>
            </w:r>
            <w:r w:rsidR="00F96795" w:rsidRPr="00E60CB1">
              <w:rPr>
                <w:rFonts w:ascii="Arial" w:hAnsi="Arial" w:cs="Arial"/>
                <w:b/>
                <w:sz w:val="24"/>
                <w:szCs w:val="24"/>
              </w:rPr>
              <w:t>R</w:t>
            </w:r>
            <w:r w:rsidR="00F445E5">
              <w:rPr>
                <w:rFonts w:ascii="Arial" w:hAnsi="Arial" w:cs="Arial"/>
                <w:b/>
                <w:sz w:val="24"/>
                <w:szCs w:val="24"/>
              </w:rPr>
              <w:t>FORMANCE REPORT FOR MONTH TEN</w:t>
            </w:r>
          </w:p>
        </w:tc>
        <w:tc>
          <w:tcPr>
            <w:tcW w:w="5115" w:type="dxa"/>
            <w:gridSpan w:val="2"/>
            <w:tcMar>
              <w:top w:w="80" w:type="dxa"/>
              <w:left w:w="80" w:type="dxa"/>
              <w:bottom w:w="80" w:type="dxa"/>
              <w:right w:w="80" w:type="dxa"/>
            </w:tcMar>
          </w:tcPr>
          <w:p w14:paraId="39F0C153" w14:textId="77777777" w:rsidR="00A93D23" w:rsidRPr="00E60CB1" w:rsidRDefault="00A93D23" w:rsidP="002820D7">
            <w:pPr>
              <w:rPr>
                <w:rFonts w:ascii="Arial" w:hAnsi="Arial" w:cs="Arial"/>
                <w:b/>
                <w:sz w:val="24"/>
                <w:szCs w:val="24"/>
              </w:rPr>
            </w:pPr>
          </w:p>
        </w:tc>
      </w:tr>
      <w:tr w:rsidR="00A93D23" w:rsidRPr="00E60CB1" w14:paraId="1A322B67" w14:textId="77777777" w:rsidTr="007E0E66">
        <w:trPr>
          <w:trHeight w:val="301"/>
        </w:trPr>
        <w:tc>
          <w:tcPr>
            <w:tcW w:w="1415" w:type="dxa"/>
            <w:tcMar>
              <w:top w:w="80" w:type="dxa"/>
              <w:left w:w="80" w:type="dxa"/>
              <w:bottom w:w="80" w:type="dxa"/>
              <w:right w:w="80" w:type="dxa"/>
            </w:tcMar>
          </w:tcPr>
          <w:p w14:paraId="6CA67382" w14:textId="77777777" w:rsidR="00A93D23" w:rsidRPr="00E60CB1" w:rsidRDefault="00A93D23" w:rsidP="00D157FF">
            <w:pPr>
              <w:jc w:val="both"/>
              <w:rPr>
                <w:rFonts w:ascii="Arial" w:hAnsi="Arial" w:cs="Arial"/>
                <w:b/>
                <w:sz w:val="24"/>
                <w:szCs w:val="24"/>
              </w:rPr>
            </w:pPr>
          </w:p>
        </w:tc>
        <w:tc>
          <w:tcPr>
            <w:tcW w:w="7770" w:type="dxa"/>
            <w:tcMar>
              <w:top w:w="80" w:type="dxa"/>
              <w:left w:w="80" w:type="dxa"/>
              <w:bottom w:w="80" w:type="dxa"/>
              <w:right w:w="80" w:type="dxa"/>
            </w:tcMar>
          </w:tcPr>
          <w:p w14:paraId="48AA305F" w14:textId="72909A64" w:rsidR="00E704B0" w:rsidRPr="00E60CB1" w:rsidRDefault="007D55CA" w:rsidP="007D55CA">
            <w:pPr>
              <w:rPr>
                <w:rFonts w:ascii="Arial" w:hAnsi="Arial" w:cs="Arial"/>
                <w:b/>
                <w:sz w:val="24"/>
                <w:szCs w:val="24"/>
              </w:rPr>
            </w:pPr>
            <w:r w:rsidRPr="00E60CB1">
              <w:rPr>
                <w:rFonts w:ascii="Arial" w:hAnsi="Arial" w:cs="Arial"/>
                <w:sz w:val="24"/>
                <w:szCs w:val="24"/>
              </w:rPr>
              <w:t>A report setting out the pe</w:t>
            </w:r>
            <w:r w:rsidR="00277523" w:rsidRPr="00E60CB1">
              <w:rPr>
                <w:rFonts w:ascii="Arial" w:hAnsi="Arial" w:cs="Arial"/>
                <w:sz w:val="24"/>
                <w:szCs w:val="24"/>
              </w:rPr>
              <w:t>rf</w:t>
            </w:r>
            <w:r w:rsidR="0069511F">
              <w:rPr>
                <w:rFonts w:ascii="Arial" w:hAnsi="Arial" w:cs="Arial"/>
                <w:sz w:val="24"/>
                <w:szCs w:val="24"/>
              </w:rPr>
              <w:t>ormance position for month ten</w:t>
            </w:r>
            <w:r w:rsidR="0002054C" w:rsidRPr="00E60CB1">
              <w:rPr>
                <w:rFonts w:ascii="Arial" w:hAnsi="Arial" w:cs="Arial"/>
                <w:sz w:val="24"/>
                <w:szCs w:val="24"/>
              </w:rPr>
              <w:t xml:space="preserve"> </w:t>
            </w:r>
            <w:r w:rsidRPr="00E60CB1">
              <w:rPr>
                <w:rFonts w:ascii="Arial" w:hAnsi="Arial" w:cs="Arial"/>
                <w:sz w:val="24"/>
                <w:szCs w:val="24"/>
              </w:rPr>
              <w:t xml:space="preserve">was </w:t>
            </w:r>
            <w:r w:rsidRPr="00E60CB1">
              <w:rPr>
                <w:rFonts w:ascii="Arial" w:hAnsi="Arial" w:cs="Arial"/>
                <w:b/>
                <w:sz w:val="24"/>
                <w:szCs w:val="24"/>
              </w:rPr>
              <w:t xml:space="preserve">received. </w:t>
            </w:r>
          </w:p>
          <w:p w14:paraId="440E86F3" w14:textId="77777777" w:rsidR="007D55CA" w:rsidRPr="00E60CB1" w:rsidRDefault="007D55CA" w:rsidP="007D55CA">
            <w:pPr>
              <w:rPr>
                <w:rFonts w:ascii="Arial" w:hAnsi="Arial" w:cs="Arial"/>
                <w:sz w:val="24"/>
                <w:szCs w:val="24"/>
              </w:rPr>
            </w:pPr>
            <w:r w:rsidRPr="00E60CB1">
              <w:rPr>
                <w:rFonts w:ascii="Arial" w:hAnsi="Arial" w:cs="Arial"/>
                <w:sz w:val="24"/>
                <w:szCs w:val="24"/>
              </w:rPr>
              <w:t>In introducing the report, Darren Griffiths highlighted the following points:</w:t>
            </w:r>
          </w:p>
          <w:p w14:paraId="138F6F04" w14:textId="1EEE4C17" w:rsidR="00C70C14" w:rsidRPr="00BD6C6A" w:rsidRDefault="00C70C14" w:rsidP="00C70C14">
            <w:pPr>
              <w:pStyle w:val="ListParagraph"/>
              <w:numPr>
                <w:ilvl w:val="0"/>
                <w:numId w:val="30"/>
              </w:numPr>
              <w:rPr>
                <w:rFonts w:hAnsi="Arial" w:cs="Arial"/>
                <w:u w:val="single"/>
              </w:rPr>
            </w:pPr>
            <w:r w:rsidRPr="00BD6C6A">
              <w:rPr>
                <w:rFonts w:hAnsi="Arial" w:cs="Arial"/>
                <w:u w:val="single"/>
              </w:rPr>
              <w:t xml:space="preserve">COVID-19 Dashboard </w:t>
            </w:r>
          </w:p>
          <w:p w14:paraId="1354C120" w14:textId="3A2BD86A" w:rsidR="00C70C14" w:rsidRPr="00BD6C6A" w:rsidRDefault="00C70C14" w:rsidP="009A2829">
            <w:pPr>
              <w:pStyle w:val="ListParagraph"/>
              <w:numPr>
                <w:ilvl w:val="0"/>
                <w:numId w:val="22"/>
              </w:numPr>
              <w:rPr>
                <w:rFonts w:hAnsi="Arial" w:cs="Arial"/>
              </w:rPr>
            </w:pPr>
            <w:r w:rsidRPr="00BD6C6A">
              <w:rPr>
                <w:rFonts w:hAnsi="Arial" w:cs="Arial"/>
              </w:rPr>
              <w:t xml:space="preserve">Admissions growth for COVID-19 was on a downward trajectory with 40 inpatients within the last 7 days; </w:t>
            </w:r>
          </w:p>
          <w:p w14:paraId="3F1A1F84" w14:textId="14B84E7C" w:rsidR="00C70C14" w:rsidRPr="00BD6C6A" w:rsidRDefault="005F01F4" w:rsidP="009A2829">
            <w:pPr>
              <w:pStyle w:val="ListParagraph"/>
              <w:numPr>
                <w:ilvl w:val="0"/>
                <w:numId w:val="22"/>
              </w:numPr>
              <w:rPr>
                <w:rFonts w:hAnsi="Arial" w:cs="Arial"/>
              </w:rPr>
            </w:pPr>
            <w:r w:rsidRPr="00BD6C6A">
              <w:rPr>
                <w:rFonts w:hAnsi="Arial" w:cs="Arial"/>
              </w:rPr>
              <w:t>As of today, there were 263</w:t>
            </w:r>
            <w:r w:rsidR="00C70C14" w:rsidRPr="00BD6C6A">
              <w:rPr>
                <w:rFonts w:hAnsi="Arial" w:cs="Arial"/>
              </w:rPr>
              <w:t xml:space="preserve"> patients in the system with</w:t>
            </w:r>
            <w:r w:rsidRPr="00BD6C6A">
              <w:rPr>
                <w:rFonts w:hAnsi="Arial" w:cs="Arial"/>
              </w:rPr>
              <w:t xml:space="preserve"> 75</w:t>
            </w:r>
            <w:r w:rsidR="00C70C14" w:rsidRPr="00BD6C6A">
              <w:rPr>
                <w:rFonts w:hAnsi="Arial" w:cs="Arial"/>
              </w:rPr>
              <w:t xml:space="preserve"> </w:t>
            </w:r>
            <w:r w:rsidRPr="00BD6C6A">
              <w:rPr>
                <w:rFonts w:hAnsi="Arial" w:cs="Arial"/>
              </w:rPr>
              <w:t xml:space="preserve">confirmed </w:t>
            </w:r>
            <w:r w:rsidR="00C70C14" w:rsidRPr="00BD6C6A">
              <w:rPr>
                <w:rFonts w:hAnsi="Arial" w:cs="Arial"/>
              </w:rPr>
              <w:t>C</w:t>
            </w:r>
            <w:r w:rsidRPr="00BD6C6A">
              <w:rPr>
                <w:rFonts w:hAnsi="Arial" w:cs="Arial"/>
              </w:rPr>
              <w:t xml:space="preserve">OVID-19, 170 in recovery, 17 suspected and 1 patient in critical care; </w:t>
            </w:r>
          </w:p>
          <w:p w14:paraId="39C7E5B9" w14:textId="3D9DF907" w:rsidR="00C70C14" w:rsidRPr="00BD6C6A" w:rsidRDefault="00C70C14" w:rsidP="009A2829">
            <w:pPr>
              <w:pStyle w:val="ListParagraph"/>
              <w:numPr>
                <w:ilvl w:val="0"/>
                <w:numId w:val="22"/>
              </w:numPr>
              <w:rPr>
                <w:rFonts w:hAnsi="Arial" w:cs="Arial"/>
              </w:rPr>
            </w:pPr>
            <w:r w:rsidRPr="00BD6C6A">
              <w:rPr>
                <w:rFonts w:hAnsi="Arial" w:cs="Arial"/>
              </w:rPr>
              <w:t xml:space="preserve">Within the last 7 days, 256 staff were absent due to self-isolation; </w:t>
            </w:r>
          </w:p>
          <w:p w14:paraId="2CBF6A35" w14:textId="0AEB78EF" w:rsidR="00C70C14" w:rsidRPr="00BD6C6A" w:rsidRDefault="00C70C14" w:rsidP="00C70C14">
            <w:pPr>
              <w:pStyle w:val="ListParagraph"/>
              <w:numPr>
                <w:ilvl w:val="0"/>
                <w:numId w:val="30"/>
              </w:numPr>
              <w:rPr>
                <w:rFonts w:hAnsi="Arial" w:cs="Arial"/>
                <w:u w:val="single"/>
              </w:rPr>
            </w:pPr>
            <w:r w:rsidRPr="00BD6C6A">
              <w:rPr>
                <w:rFonts w:hAnsi="Arial" w:cs="Arial"/>
                <w:u w:val="single"/>
              </w:rPr>
              <w:t xml:space="preserve">Integrated Performance Report </w:t>
            </w:r>
          </w:p>
          <w:p w14:paraId="45BB62D9" w14:textId="35BCF2E7" w:rsidR="0069511F" w:rsidRPr="00BD6C6A" w:rsidRDefault="0069511F" w:rsidP="009A2829">
            <w:pPr>
              <w:pStyle w:val="ListParagraph"/>
              <w:numPr>
                <w:ilvl w:val="0"/>
                <w:numId w:val="22"/>
              </w:numPr>
              <w:rPr>
                <w:rFonts w:hAnsi="Arial" w:cs="Arial"/>
              </w:rPr>
            </w:pPr>
            <w:r w:rsidRPr="00BD6C6A">
              <w:rPr>
                <w:rFonts w:hAnsi="Arial" w:cs="Arial"/>
              </w:rPr>
              <w:t xml:space="preserve">Performance against the 4hr target stood at </w:t>
            </w:r>
            <w:r w:rsidR="008F243F" w:rsidRPr="00BD6C6A">
              <w:rPr>
                <w:rFonts w:hAnsi="Arial" w:cs="Arial"/>
              </w:rPr>
              <w:t xml:space="preserve">72.6% for January and </w:t>
            </w:r>
            <w:r w:rsidRPr="00BD6C6A">
              <w:rPr>
                <w:rFonts w:hAnsi="Arial" w:cs="Arial"/>
              </w:rPr>
              <w:t xml:space="preserve">76% in February 2022; </w:t>
            </w:r>
          </w:p>
          <w:p w14:paraId="72B2F5E1" w14:textId="29DA35DF" w:rsidR="0069511F" w:rsidRPr="00BD6C6A" w:rsidRDefault="0069511F" w:rsidP="009A2829">
            <w:pPr>
              <w:pStyle w:val="ListParagraph"/>
              <w:numPr>
                <w:ilvl w:val="0"/>
                <w:numId w:val="22"/>
              </w:numPr>
              <w:rPr>
                <w:rFonts w:hAnsi="Arial" w:cs="Arial"/>
              </w:rPr>
            </w:pPr>
            <w:r w:rsidRPr="00BD6C6A">
              <w:rPr>
                <w:rFonts w:hAnsi="Arial" w:cs="Arial"/>
              </w:rPr>
              <w:t>In January, the a</w:t>
            </w:r>
            <w:r w:rsidR="008F243F" w:rsidRPr="00BD6C6A">
              <w:rPr>
                <w:rFonts w:hAnsi="Arial" w:cs="Arial"/>
              </w:rPr>
              <w:t xml:space="preserve">mount of 12-hour delays stood at </w:t>
            </w:r>
            <w:r w:rsidRPr="00BD6C6A">
              <w:rPr>
                <w:rFonts w:hAnsi="Arial" w:cs="Arial"/>
              </w:rPr>
              <w:t>1</w:t>
            </w:r>
            <w:r w:rsidR="008F243F" w:rsidRPr="00BD6C6A">
              <w:rPr>
                <w:rFonts w:hAnsi="Arial" w:cs="Arial"/>
              </w:rPr>
              <w:t xml:space="preserve">,142 and was 643 to date; </w:t>
            </w:r>
          </w:p>
          <w:p w14:paraId="7C5BFB54" w14:textId="5F9790EF" w:rsidR="005060F2" w:rsidRPr="00BD6C6A" w:rsidRDefault="008F243F" w:rsidP="008F243F">
            <w:pPr>
              <w:pStyle w:val="ListParagraph"/>
              <w:numPr>
                <w:ilvl w:val="0"/>
                <w:numId w:val="22"/>
              </w:numPr>
              <w:rPr>
                <w:rFonts w:hAnsi="Arial" w:cs="Arial"/>
              </w:rPr>
            </w:pPr>
            <w:r w:rsidRPr="00BD6C6A">
              <w:rPr>
                <w:rFonts w:hAnsi="Arial" w:cs="Arial"/>
              </w:rPr>
              <w:t xml:space="preserve">January </w:t>
            </w:r>
            <w:r w:rsidR="00FC2236" w:rsidRPr="00BD6C6A">
              <w:rPr>
                <w:rFonts w:hAnsi="Arial" w:cs="Arial"/>
              </w:rPr>
              <w:t xml:space="preserve">2022 </w:t>
            </w:r>
            <w:r w:rsidRPr="00BD6C6A">
              <w:rPr>
                <w:rFonts w:hAnsi="Arial" w:cs="Arial"/>
              </w:rPr>
              <w:t xml:space="preserve">saw challenges in ambulance handover times </w:t>
            </w:r>
            <w:r w:rsidRPr="00BD6C6A">
              <w:rPr>
                <w:rFonts w:hAnsi="Arial" w:cs="Arial"/>
              </w:rPr>
              <w:lastRenderedPageBreak/>
              <w:t>over 4- hours with 50.9%</w:t>
            </w:r>
            <w:r w:rsidR="00FC2236" w:rsidRPr="00BD6C6A">
              <w:rPr>
                <w:rFonts w:hAnsi="Arial" w:cs="Arial"/>
              </w:rPr>
              <w:t xml:space="preserve"> performance</w:t>
            </w:r>
            <w:r w:rsidRPr="00BD6C6A">
              <w:rPr>
                <w:rFonts w:hAnsi="Arial" w:cs="Arial"/>
              </w:rPr>
              <w:t xml:space="preserve"> </w:t>
            </w:r>
            <w:r w:rsidR="00FC2236" w:rsidRPr="00BD6C6A">
              <w:rPr>
                <w:rFonts w:hAnsi="Arial" w:cs="Arial"/>
              </w:rPr>
              <w:t xml:space="preserve">against the 65% target; </w:t>
            </w:r>
          </w:p>
          <w:p w14:paraId="6FC5CAA9" w14:textId="2D2C0F9D" w:rsidR="0025578F" w:rsidRPr="00BD6C6A" w:rsidRDefault="00110EDF" w:rsidP="009A2829">
            <w:pPr>
              <w:pStyle w:val="ListParagraph"/>
              <w:numPr>
                <w:ilvl w:val="0"/>
                <w:numId w:val="22"/>
              </w:numPr>
              <w:rPr>
                <w:rFonts w:hAnsi="Arial" w:cs="Arial"/>
              </w:rPr>
            </w:pPr>
            <w:r w:rsidRPr="00BD6C6A">
              <w:rPr>
                <w:rFonts w:hAnsi="Arial" w:cs="Arial"/>
              </w:rPr>
              <w:t xml:space="preserve">The national single cancer pathway target was </w:t>
            </w:r>
            <w:r w:rsidR="0066734B" w:rsidRPr="00BD6C6A">
              <w:rPr>
                <w:rFonts w:hAnsi="Arial" w:cs="Arial"/>
              </w:rPr>
              <w:t xml:space="preserve">75% and the figure for </w:t>
            </w:r>
            <w:r w:rsidR="008F243F" w:rsidRPr="00BD6C6A">
              <w:rPr>
                <w:rFonts w:hAnsi="Arial" w:cs="Arial"/>
              </w:rPr>
              <w:t xml:space="preserve">December </w:t>
            </w:r>
            <w:r w:rsidR="0066734B" w:rsidRPr="00BD6C6A">
              <w:rPr>
                <w:rFonts w:hAnsi="Arial" w:cs="Arial"/>
              </w:rPr>
              <w:t>was</w:t>
            </w:r>
            <w:r w:rsidR="0025578F" w:rsidRPr="00BD6C6A">
              <w:rPr>
                <w:rFonts w:hAnsi="Arial" w:cs="Arial"/>
              </w:rPr>
              <w:t xml:space="preserve"> </w:t>
            </w:r>
            <w:r w:rsidR="008F243F" w:rsidRPr="00BD6C6A">
              <w:rPr>
                <w:rFonts w:hAnsi="Arial" w:cs="Arial"/>
              </w:rPr>
              <w:t>54</w:t>
            </w:r>
            <w:r w:rsidR="0025578F" w:rsidRPr="00BD6C6A">
              <w:rPr>
                <w:rFonts w:hAnsi="Arial" w:cs="Arial"/>
              </w:rPr>
              <w:t>%</w:t>
            </w:r>
            <w:r w:rsidR="006D2EDA" w:rsidRPr="00BD6C6A">
              <w:rPr>
                <w:rFonts w:hAnsi="Arial" w:cs="Arial"/>
              </w:rPr>
              <w:t>.</w:t>
            </w:r>
            <w:r w:rsidR="008F243F" w:rsidRPr="00BD6C6A">
              <w:rPr>
                <w:rFonts w:hAnsi="Arial" w:cs="Arial"/>
              </w:rPr>
              <w:t xml:space="preserve"> January 2022 was 50% to date; </w:t>
            </w:r>
            <w:r w:rsidR="006D2EDA" w:rsidRPr="00BD6C6A">
              <w:rPr>
                <w:rFonts w:hAnsi="Arial" w:cs="Arial"/>
              </w:rPr>
              <w:t xml:space="preserve"> </w:t>
            </w:r>
          </w:p>
          <w:p w14:paraId="0E5FCE1C" w14:textId="59066C1F" w:rsidR="008F243F" w:rsidRPr="00BD6C6A" w:rsidRDefault="008F243F" w:rsidP="009A2829">
            <w:pPr>
              <w:pStyle w:val="ListParagraph"/>
              <w:numPr>
                <w:ilvl w:val="0"/>
                <w:numId w:val="22"/>
              </w:numPr>
              <w:rPr>
                <w:rFonts w:hAnsi="Arial" w:cs="Arial"/>
              </w:rPr>
            </w:pPr>
            <w:r w:rsidRPr="00BD6C6A">
              <w:rPr>
                <w:rFonts w:hAnsi="Arial" w:cs="Arial"/>
              </w:rPr>
              <w:t xml:space="preserve">Positively, the cancer backlog had reduced from 683 to 581 and this was primarily due to the introduction of FIT testing within primary care; </w:t>
            </w:r>
          </w:p>
          <w:p w14:paraId="666ED9E5" w14:textId="7580F816" w:rsidR="008F243F" w:rsidRPr="00BD6C6A" w:rsidRDefault="00FC2236" w:rsidP="009A2829">
            <w:pPr>
              <w:pStyle w:val="ListParagraph"/>
              <w:numPr>
                <w:ilvl w:val="0"/>
                <w:numId w:val="22"/>
              </w:numPr>
              <w:rPr>
                <w:rFonts w:hAnsi="Arial" w:cs="Arial"/>
              </w:rPr>
            </w:pPr>
            <w:r w:rsidRPr="00BD6C6A">
              <w:rPr>
                <w:rFonts w:hAnsi="Arial" w:cs="Arial"/>
              </w:rPr>
              <w:t xml:space="preserve">There were currently 276 clinically optimized patients in the system; </w:t>
            </w:r>
          </w:p>
          <w:p w14:paraId="7EB88539" w14:textId="7030B0FC" w:rsidR="0053500B" w:rsidRPr="00BD6C6A" w:rsidRDefault="005060F2" w:rsidP="009A2829">
            <w:pPr>
              <w:pStyle w:val="ListParagraph"/>
              <w:numPr>
                <w:ilvl w:val="0"/>
                <w:numId w:val="22"/>
              </w:numPr>
              <w:rPr>
                <w:rFonts w:hAnsi="Arial" w:cs="Arial"/>
              </w:rPr>
            </w:pPr>
            <w:r w:rsidRPr="00BD6C6A">
              <w:rPr>
                <w:rFonts w:hAnsi="Arial" w:cs="Arial"/>
              </w:rPr>
              <w:t>The number</w:t>
            </w:r>
            <w:r w:rsidR="0053500B" w:rsidRPr="00BD6C6A">
              <w:rPr>
                <w:rFonts w:hAnsi="Arial" w:cs="Arial"/>
              </w:rPr>
              <w:t xml:space="preserve"> of </w:t>
            </w:r>
            <w:r w:rsidR="0053500B" w:rsidRPr="00BD6C6A">
              <w:rPr>
                <w:rFonts w:hAnsi="Arial" w:cs="Arial"/>
                <w:i/>
              </w:rPr>
              <w:t xml:space="preserve">e.coli </w:t>
            </w:r>
            <w:r w:rsidR="00551ACC" w:rsidRPr="00BD6C6A">
              <w:rPr>
                <w:rFonts w:hAnsi="Arial" w:cs="Arial"/>
              </w:rPr>
              <w:t xml:space="preserve">infections had </w:t>
            </w:r>
            <w:r w:rsidR="00EF2BFA" w:rsidRPr="00BD6C6A">
              <w:rPr>
                <w:rFonts w:hAnsi="Arial" w:cs="Arial"/>
              </w:rPr>
              <w:t xml:space="preserve">reduced </w:t>
            </w:r>
            <w:r w:rsidR="0053500B" w:rsidRPr="00BD6C6A">
              <w:rPr>
                <w:rFonts w:hAnsi="Arial" w:cs="Arial"/>
              </w:rPr>
              <w:t>but a deterioration</w:t>
            </w:r>
            <w:r w:rsidRPr="00BD6C6A">
              <w:rPr>
                <w:rFonts w:hAnsi="Arial" w:cs="Arial"/>
              </w:rPr>
              <w:t xml:space="preserve"> </w:t>
            </w:r>
            <w:r w:rsidR="00FC2236" w:rsidRPr="00BD6C6A">
              <w:rPr>
                <w:rFonts w:hAnsi="Arial" w:cs="Arial"/>
              </w:rPr>
              <w:t xml:space="preserve"> </w:t>
            </w:r>
            <w:r w:rsidR="00F55733">
              <w:rPr>
                <w:rFonts w:hAnsi="Arial" w:cs="Arial"/>
              </w:rPr>
              <w:t xml:space="preserve">was </w:t>
            </w:r>
            <w:r w:rsidR="00FC2236" w:rsidRPr="00BD6C6A">
              <w:rPr>
                <w:rFonts w:hAnsi="Arial" w:cs="Arial"/>
              </w:rPr>
              <w:t xml:space="preserve">seen in </w:t>
            </w:r>
            <w:r w:rsidR="00FC2236" w:rsidRPr="00BD6C6A">
              <w:rPr>
                <w:rFonts w:hAnsi="Arial" w:cs="Arial"/>
                <w:i/>
              </w:rPr>
              <w:t xml:space="preserve">s.aureus bacteraemia. </w:t>
            </w:r>
            <w:r w:rsidR="00FC2236" w:rsidRPr="00BD6C6A">
              <w:rPr>
                <w:rFonts w:hAnsi="Arial" w:cs="Arial"/>
              </w:rPr>
              <w:t>The</w:t>
            </w:r>
            <w:r w:rsidR="00FC2236" w:rsidRPr="00BD6C6A">
              <w:rPr>
                <w:rFonts w:hAnsi="Arial" w:cs="Arial"/>
                <w:i/>
              </w:rPr>
              <w:t xml:space="preserve"> C</w:t>
            </w:r>
            <w:r w:rsidR="00551ACC" w:rsidRPr="00BD6C6A">
              <w:rPr>
                <w:rFonts w:hAnsi="Arial" w:cs="Arial"/>
                <w:i/>
              </w:rPr>
              <w:t>lostridium difficile</w:t>
            </w:r>
            <w:r w:rsidR="00FC2236" w:rsidRPr="00BD6C6A">
              <w:rPr>
                <w:rFonts w:hAnsi="Arial" w:cs="Arial"/>
              </w:rPr>
              <w:t xml:space="preserve"> number had remained static since September 2021;</w:t>
            </w:r>
            <w:r w:rsidR="00EF2BFA" w:rsidRPr="00BD6C6A">
              <w:rPr>
                <w:rFonts w:hAnsi="Arial" w:cs="Arial"/>
              </w:rPr>
              <w:t xml:space="preserve"> </w:t>
            </w:r>
          </w:p>
          <w:p w14:paraId="0112DA7D" w14:textId="2DD50199" w:rsidR="00FC2236" w:rsidRPr="00BD6C6A" w:rsidRDefault="00FC2236" w:rsidP="009A2829">
            <w:pPr>
              <w:pStyle w:val="ListParagraph"/>
              <w:numPr>
                <w:ilvl w:val="0"/>
                <w:numId w:val="22"/>
              </w:numPr>
              <w:rPr>
                <w:rFonts w:hAnsi="Arial" w:cs="Arial"/>
              </w:rPr>
            </w:pPr>
            <w:r w:rsidRPr="00BD6C6A">
              <w:rPr>
                <w:rFonts w:hAnsi="Arial" w:cs="Arial"/>
              </w:rPr>
              <w:t>In December 2021, the number of healthcare acquire</w:t>
            </w:r>
            <w:r w:rsidR="00605372">
              <w:rPr>
                <w:rFonts w:hAnsi="Arial" w:cs="Arial"/>
              </w:rPr>
              <w:t xml:space="preserve">d pressure ulcers had increased. Increases were also evident </w:t>
            </w:r>
            <w:r w:rsidRPr="00BD6C6A">
              <w:rPr>
                <w:rFonts w:hAnsi="Arial" w:cs="Arial"/>
              </w:rPr>
              <w:t>in the community. The issue had been repor</w:t>
            </w:r>
            <w:r w:rsidR="00605372">
              <w:rPr>
                <w:rFonts w:hAnsi="Arial" w:cs="Arial"/>
              </w:rPr>
              <w:t xml:space="preserve">ted to the Director of Nursing and Patient Experience; </w:t>
            </w:r>
          </w:p>
          <w:p w14:paraId="07DBDCAA" w14:textId="11A486A4" w:rsidR="00551ACC" w:rsidRPr="00BD6C6A" w:rsidRDefault="00551ACC" w:rsidP="009A2829">
            <w:pPr>
              <w:pStyle w:val="ListParagraph"/>
              <w:numPr>
                <w:ilvl w:val="0"/>
                <w:numId w:val="22"/>
              </w:numPr>
              <w:rPr>
                <w:rFonts w:hAnsi="Arial" w:cs="Arial"/>
              </w:rPr>
            </w:pPr>
            <w:r w:rsidRPr="00BD6C6A">
              <w:rPr>
                <w:rFonts w:hAnsi="Arial" w:cs="Arial"/>
              </w:rPr>
              <w:t xml:space="preserve">Compliance against the 80% </w:t>
            </w:r>
            <w:r w:rsidR="00336203" w:rsidRPr="00BD6C6A">
              <w:rPr>
                <w:rFonts w:hAnsi="Arial" w:cs="Arial"/>
              </w:rPr>
              <w:t xml:space="preserve">serious incident </w:t>
            </w:r>
            <w:r w:rsidR="00FC2236" w:rsidRPr="00BD6C6A">
              <w:rPr>
                <w:rFonts w:hAnsi="Arial" w:cs="Arial"/>
              </w:rPr>
              <w:t>closure target saw an improvement in January 2022 due to the removal of mental health backlog and performance stood at 25%</w:t>
            </w:r>
            <w:r w:rsidRPr="00BD6C6A">
              <w:rPr>
                <w:rFonts w:hAnsi="Arial" w:cs="Arial"/>
              </w:rPr>
              <w:t xml:space="preserve"> </w:t>
            </w:r>
            <w:r w:rsidR="00FC2236" w:rsidRPr="00BD6C6A">
              <w:rPr>
                <w:rFonts w:hAnsi="Arial" w:cs="Arial"/>
              </w:rPr>
              <w:t xml:space="preserve">for the period;  </w:t>
            </w:r>
          </w:p>
          <w:p w14:paraId="18AD0A1A" w14:textId="3690105B" w:rsidR="006E0970" w:rsidRPr="00BD6C6A" w:rsidRDefault="00FC2236" w:rsidP="009A2829">
            <w:pPr>
              <w:pStyle w:val="ListParagraph"/>
              <w:numPr>
                <w:ilvl w:val="0"/>
                <w:numId w:val="22"/>
              </w:numPr>
              <w:rPr>
                <w:rFonts w:hAnsi="Arial" w:cs="Arial"/>
              </w:rPr>
            </w:pPr>
            <w:r w:rsidRPr="00BD6C6A">
              <w:rPr>
                <w:rFonts w:hAnsi="Arial" w:cs="Arial"/>
              </w:rPr>
              <w:t>In-month s</w:t>
            </w:r>
            <w:r w:rsidR="00D24C89" w:rsidRPr="00BD6C6A">
              <w:rPr>
                <w:rFonts w:hAnsi="Arial" w:cs="Arial"/>
              </w:rPr>
              <w:t xml:space="preserve">ickness absence </w:t>
            </w:r>
            <w:r w:rsidRPr="00BD6C6A">
              <w:rPr>
                <w:rFonts w:hAnsi="Arial" w:cs="Arial"/>
              </w:rPr>
              <w:t xml:space="preserve">levels stood at 8.54% </w:t>
            </w:r>
            <w:r w:rsidR="001127FE">
              <w:rPr>
                <w:rFonts w:hAnsi="Arial" w:cs="Arial"/>
              </w:rPr>
              <w:t xml:space="preserve">in </w:t>
            </w:r>
            <w:r w:rsidR="006E0970" w:rsidRPr="00BD6C6A">
              <w:rPr>
                <w:rFonts w:hAnsi="Arial" w:cs="Arial"/>
              </w:rPr>
              <w:t xml:space="preserve">December </w:t>
            </w:r>
            <w:r w:rsidRPr="00BD6C6A">
              <w:rPr>
                <w:rFonts w:hAnsi="Arial" w:cs="Arial"/>
              </w:rPr>
              <w:t>2021</w:t>
            </w:r>
            <w:r w:rsidR="006E0970" w:rsidRPr="00BD6C6A">
              <w:rPr>
                <w:rFonts w:hAnsi="Arial" w:cs="Arial"/>
              </w:rPr>
              <w:t>;</w:t>
            </w:r>
          </w:p>
          <w:p w14:paraId="12ED734D" w14:textId="32992E78" w:rsidR="00662093" w:rsidRPr="00BD6C6A" w:rsidRDefault="00662093" w:rsidP="009A2829">
            <w:pPr>
              <w:pStyle w:val="ListParagraph"/>
              <w:numPr>
                <w:ilvl w:val="0"/>
                <w:numId w:val="22"/>
              </w:numPr>
              <w:rPr>
                <w:rFonts w:hAnsi="Arial" w:cs="Arial"/>
              </w:rPr>
            </w:pPr>
            <w:r w:rsidRPr="00BD6C6A">
              <w:rPr>
                <w:rFonts w:hAnsi="Arial" w:cs="Arial"/>
              </w:rPr>
              <w:t xml:space="preserve">The number of GP practices reporting escalation over level 3 was six for January 2022 and sustainability remains a concern; </w:t>
            </w:r>
          </w:p>
          <w:p w14:paraId="5C8DAE35" w14:textId="6B0443D0" w:rsidR="00662093" w:rsidRPr="00BD6C6A" w:rsidRDefault="00662093" w:rsidP="009A2829">
            <w:pPr>
              <w:pStyle w:val="ListParagraph"/>
              <w:numPr>
                <w:ilvl w:val="0"/>
                <w:numId w:val="22"/>
              </w:numPr>
              <w:rPr>
                <w:rFonts w:hAnsi="Arial" w:cs="Arial"/>
              </w:rPr>
            </w:pPr>
            <w:r w:rsidRPr="00BD6C6A">
              <w:rPr>
                <w:rFonts w:hAnsi="Arial" w:cs="Arial"/>
              </w:rPr>
              <w:t xml:space="preserve">An improvement had been seen in access to restorative dentistry; </w:t>
            </w:r>
          </w:p>
          <w:p w14:paraId="773694E6" w14:textId="50192551" w:rsidR="00662093" w:rsidRPr="00BD6C6A" w:rsidRDefault="00662093" w:rsidP="009A2829">
            <w:pPr>
              <w:pStyle w:val="ListParagraph"/>
              <w:numPr>
                <w:ilvl w:val="0"/>
                <w:numId w:val="22"/>
              </w:numPr>
              <w:rPr>
                <w:rFonts w:hAnsi="Arial" w:cs="Arial"/>
              </w:rPr>
            </w:pPr>
            <w:r w:rsidRPr="00BD6C6A">
              <w:rPr>
                <w:rFonts w:hAnsi="Arial" w:cs="Arial"/>
              </w:rPr>
              <w:t xml:space="preserve">Waiting times for Podiatry had increased in January 2022 whilst Audiology waiting times remained low; </w:t>
            </w:r>
          </w:p>
          <w:p w14:paraId="6FB981AB" w14:textId="21D6C32E" w:rsidR="00662093" w:rsidRPr="00BD6C6A" w:rsidRDefault="00662093" w:rsidP="009A2829">
            <w:pPr>
              <w:pStyle w:val="ListParagraph"/>
              <w:numPr>
                <w:ilvl w:val="0"/>
                <w:numId w:val="22"/>
              </w:numPr>
              <w:rPr>
                <w:rFonts w:hAnsi="Arial" w:cs="Arial"/>
              </w:rPr>
            </w:pPr>
            <w:r w:rsidRPr="00BD6C6A">
              <w:rPr>
                <w:rFonts w:hAnsi="Arial" w:cs="Arial"/>
              </w:rPr>
              <w:t xml:space="preserve">Performance within Speech and Language Therapy had started to improve; </w:t>
            </w:r>
          </w:p>
          <w:p w14:paraId="6C4D3131" w14:textId="485F87CB" w:rsidR="00662093" w:rsidRPr="00BD6C6A" w:rsidRDefault="00662093" w:rsidP="009A2829">
            <w:pPr>
              <w:pStyle w:val="ListParagraph"/>
              <w:numPr>
                <w:ilvl w:val="0"/>
                <w:numId w:val="22"/>
              </w:numPr>
              <w:rPr>
                <w:rFonts w:hAnsi="Arial" w:cs="Arial"/>
              </w:rPr>
            </w:pPr>
            <w:r w:rsidRPr="00BD6C6A">
              <w:rPr>
                <w:rFonts w:hAnsi="Arial" w:cs="Arial"/>
              </w:rPr>
              <w:t xml:space="preserve">An improvement was expected within planned care with the increase in recovery resources; </w:t>
            </w:r>
          </w:p>
          <w:p w14:paraId="0CE19F4B" w14:textId="4BAE34B6" w:rsidR="00662093" w:rsidRPr="00BD6C6A" w:rsidRDefault="00662093" w:rsidP="009A2829">
            <w:pPr>
              <w:pStyle w:val="ListParagraph"/>
              <w:numPr>
                <w:ilvl w:val="0"/>
                <w:numId w:val="22"/>
              </w:numPr>
              <w:rPr>
                <w:rFonts w:hAnsi="Arial" w:cs="Arial"/>
              </w:rPr>
            </w:pPr>
            <w:r w:rsidRPr="00BD6C6A">
              <w:rPr>
                <w:rFonts w:hAnsi="Arial" w:cs="Arial"/>
              </w:rPr>
              <w:t xml:space="preserve">In January 2022, there was a further increase in the number of patients waiting over 8 weeks for specified diagnostics; </w:t>
            </w:r>
          </w:p>
          <w:p w14:paraId="266A7689" w14:textId="3C685BA5" w:rsidR="00C70C14" w:rsidRPr="00BD6C6A" w:rsidRDefault="00662093" w:rsidP="00C70C14">
            <w:pPr>
              <w:pStyle w:val="ListParagraph"/>
              <w:numPr>
                <w:ilvl w:val="0"/>
                <w:numId w:val="22"/>
              </w:numPr>
              <w:rPr>
                <w:rFonts w:hAnsi="Arial" w:cs="Arial"/>
              </w:rPr>
            </w:pPr>
            <w:r w:rsidRPr="00BD6C6A">
              <w:rPr>
                <w:rFonts w:hAnsi="Arial" w:cs="Arial"/>
              </w:rPr>
              <w:t>Endoscopy waits</w:t>
            </w:r>
            <w:r w:rsidR="00C70C14" w:rsidRPr="00BD6C6A">
              <w:rPr>
                <w:rFonts w:hAnsi="Arial" w:cs="Arial"/>
              </w:rPr>
              <w:t xml:space="preserve"> over 8 weeks</w:t>
            </w:r>
            <w:r w:rsidRPr="00BD6C6A">
              <w:rPr>
                <w:rFonts w:hAnsi="Arial" w:cs="Arial"/>
              </w:rPr>
              <w:t xml:space="preserve"> continued to rise</w:t>
            </w:r>
            <w:r w:rsidR="00C70C14" w:rsidRPr="00BD6C6A">
              <w:rPr>
                <w:rFonts w:hAnsi="Arial" w:cs="Arial"/>
              </w:rPr>
              <w:t xml:space="preserve"> and recovery actions were being undertaken to address including £2m funding to increase capacity. A recovery plan for endoscopy had been requested; </w:t>
            </w:r>
          </w:p>
          <w:p w14:paraId="639473AF" w14:textId="706B75A0" w:rsidR="00EF2BFA" w:rsidRPr="00BD6C6A" w:rsidRDefault="00EF2BFA" w:rsidP="009A2829">
            <w:pPr>
              <w:pStyle w:val="ListParagraph"/>
              <w:numPr>
                <w:ilvl w:val="0"/>
                <w:numId w:val="22"/>
              </w:numPr>
              <w:rPr>
                <w:rFonts w:hAnsi="Arial" w:cs="Arial"/>
              </w:rPr>
            </w:pPr>
            <w:r w:rsidRPr="00BD6C6A">
              <w:rPr>
                <w:rFonts w:hAnsi="Arial" w:cs="Arial"/>
              </w:rPr>
              <w:t xml:space="preserve">Performance in the adult </w:t>
            </w:r>
            <w:r w:rsidR="00C70C14" w:rsidRPr="00BD6C6A">
              <w:rPr>
                <w:rFonts w:hAnsi="Arial" w:cs="Arial"/>
              </w:rPr>
              <w:t xml:space="preserve">mental health measures continued to be maintained. The system had started to recover within </w:t>
            </w:r>
            <w:r w:rsidR="00C70C14" w:rsidRPr="00BD6C6A">
              <w:rPr>
                <w:rFonts w:hAnsi="Arial" w:cs="Arial"/>
              </w:rPr>
              <w:lastRenderedPageBreak/>
              <w:t xml:space="preserve">CAMHS and a small improvement had been evident in Neurodevelopment Disorder (NDD) performance; </w:t>
            </w:r>
          </w:p>
          <w:p w14:paraId="5126F144" w14:textId="77777777" w:rsidR="00847DBF" w:rsidRPr="00BD6C6A" w:rsidRDefault="00847DBF" w:rsidP="00120C41">
            <w:pPr>
              <w:widowControl w:val="0"/>
              <w:rPr>
                <w:rFonts w:ascii="Arial" w:hAnsi="Arial" w:cs="Arial"/>
                <w:sz w:val="24"/>
                <w:szCs w:val="24"/>
              </w:rPr>
            </w:pPr>
            <w:r w:rsidRPr="00BD6C6A">
              <w:rPr>
                <w:rFonts w:ascii="Arial" w:hAnsi="Arial" w:cs="Arial"/>
                <w:sz w:val="24"/>
                <w:szCs w:val="24"/>
              </w:rPr>
              <w:t>In discussing the report, the following points were raised</w:t>
            </w:r>
            <w:r w:rsidR="00B22C7B" w:rsidRPr="00BD6C6A">
              <w:rPr>
                <w:rFonts w:ascii="Arial" w:hAnsi="Arial" w:cs="Arial"/>
                <w:sz w:val="24"/>
                <w:szCs w:val="24"/>
              </w:rPr>
              <w:t>:</w:t>
            </w:r>
          </w:p>
          <w:p w14:paraId="63F78897" w14:textId="4542B35C" w:rsidR="00C60D9E" w:rsidRPr="00BD6C6A" w:rsidRDefault="00C60D9E" w:rsidP="00AF1E4D">
            <w:pPr>
              <w:widowControl w:val="0"/>
              <w:jc w:val="both"/>
              <w:rPr>
                <w:rFonts w:ascii="Arial" w:hAnsi="Arial" w:cs="Arial"/>
                <w:sz w:val="24"/>
                <w:szCs w:val="24"/>
              </w:rPr>
            </w:pPr>
            <w:r w:rsidRPr="00BD6C6A">
              <w:rPr>
                <w:rFonts w:ascii="Arial" w:hAnsi="Arial" w:cs="Arial"/>
                <w:sz w:val="24"/>
                <w:szCs w:val="24"/>
              </w:rPr>
              <w:t>Reena Owen commented that it was pleasing to see some successes within the report but raised concern regarding theatre</w:t>
            </w:r>
            <w:r w:rsidR="002D6E7C" w:rsidRPr="00BD6C6A">
              <w:rPr>
                <w:rFonts w:ascii="Arial" w:hAnsi="Arial" w:cs="Arial"/>
                <w:sz w:val="24"/>
                <w:szCs w:val="24"/>
              </w:rPr>
              <w:t xml:space="preserve">s and cancelled elective surgeries, particularly in relation to the impact on patient experience and their mental health and wellbeing. </w:t>
            </w:r>
          </w:p>
          <w:p w14:paraId="63CE1668" w14:textId="4F9D634E" w:rsidR="00AF1E4D" w:rsidRPr="00BD6C6A" w:rsidRDefault="005C3224" w:rsidP="00AF1E4D">
            <w:pPr>
              <w:widowControl w:val="0"/>
              <w:jc w:val="both"/>
              <w:rPr>
                <w:rFonts w:ascii="Arial" w:hAnsi="Arial" w:cs="Arial"/>
                <w:sz w:val="24"/>
                <w:szCs w:val="24"/>
              </w:rPr>
            </w:pPr>
            <w:r w:rsidRPr="00BD6C6A">
              <w:rPr>
                <w:rFonts w:ascii="Arial" w:hAnsi="Arial" w:cs="Arial"/>
                <w:sz w:val="24"/>
                <w:szCs w:val="24"/>
              </w:rPr>
              <w:t xml:space="preserve">Patricia Price </w:t>
            </w:r>
            <w:r w:rsidR="00AF1E4D" w:rsidRPr="00BD6C6A">
              <w:rPr>
                <w:rFonts w:ascii="Arial" w:hAnsi="Arial" w:cs="Arial"/>
                <w:sz w:val="24"/>
                <w:szCs w:val="24"/>
              </w:rPr>
              <w:t xml:space="preserve">queried the discussion underway on an all-Wales basis in regards to COVID-19 restrictions particularly in relation to the impacts on waiting lists for the key areas of concern i.e. Cancer, Stroke. Inese Robotham informed that new infection control guidance was due out this week and risk assessments were being undertaken on clinical areas and capacity has been increased. Guidance on testing was also awaited. </w:t>
            </w:r>
          </w:p>
          <w:p w14:paraId="26FBCB6E" w14:textId="3CB01D99" w:rsidR="00AF1E4D" w:rsidRPr="002D6E7C" w:rsidRDefault="00AF1E4D" w:rsidP="00F40B26">
            <w:pPr>
              <w:widowControl w:val="0"/>
              <w:jc w:val="both"/>
              <w:rPr>
                <w:rFonts w:ascii="Arial" w:hAnsi="Arial" w:cs="Arial"/>
                <w:sz w:val="24"/>
                <w:szCs w:val="24"/>
                <w:highlight w:val="green"/>
              </w:rPr>
            </w:pPr>
            <w:r w:rsidRPr="00BD6C6A">
              <w:rPr>
                <w:rFonts w:ascii="Arial" w:hAnsi="Arial" w:cs="Arial"/>
                <w:sz w:val="24"/>
                <w:szCs w:val="24"/>
              </w:rPr>
              <w:t>In relation to performance figures for Therapies, Mark Child noted the increased waiting times for Podiatry and this needed to be addressed as soon as possible.</w:t>
            </w:r>
            <w:r w:rsidR="00F40B26" w:rsidRPr="00BD6C6A">
              <w:rPr>
                <w:rFonts w:ascii="Arial" w:hAnsi="Arial" w:cs="Arial"/>
                <w:sz w:val="24"/>
                <w:szCs w:val="24"/>
              </w:rPr>
              <w:t xml:space="preserve"> Darren Griffiths informed that a plan was being worked </w:t>
            </w:r>
            <w:r w:rsidR="001127FE">
              <w:rPr>
                <w:rFonts w:ascii="Arial" w:hAnsi="Arial" w:cs="Arial"/>
                <w:sz w:val="24"/>
                <w:szCs w:val="24"/>
              </w:rPr>
              <w:t xml:space="preserve">up </w:t>
            </w:r>
            <w:r w:rsidR="00F40B26" w:rsidRPr="00BD6C6A">
              <w:rPr>
                <w:rFonts w:ascii="Arial" w:hAnsi="Arial" w:cs="Arial"/>
                <w:sz w:val="24"/>
                <w:szCs w:val="24"/>
              </w:rPr>
              <w:t>and would be</w:t>
            </w:r>
            <w:r w:rsidR="00BD6C6A" w:rsidRPr="00BD6C6A">
              <w:rPr>
                <w:rFonts w:ascii="Arial" w:hAnsi="Arial" w:cs="Arial"/>
                <w:sz w:val="24"/>
                <w:szCs w:val="24"/>
              </w:rPr>
              <w:t xml:space="preserve"> shared with committee in April 2022.</w:t>
            </w:r>
            <w:r w:rsidR="00F40B26" w:rsidRPr="00BD6C6A">
              <w:rPr>
                <w:rFonts w:ascii="Arial" w:hAnsi="Arial" w:cs="Arial"/>
                <w:sz w:val="24"/>
                <w:szCs w:val="24"/>
              </w:rPr>
              <w:t xml:space="preserve"> For further assurance, he undertook to share the Podiatry extract from the recent performance monitoring report.</w:t>
            </w:r>
            <w:r w:rsidR="00F40B26" w:rsidRPr="002D6E7C">
              <w:rPr>
                <w:rFonts w:ascii="Arial" w:hAnsi="Arial" w:cs="Arial"/>
                <w:sz w:val="24"/>
                <w:szCs w:val="24"/>
                <w:highlight w:val="green"/>
              </w:rPr>
              <w:t xml:space="preserve"> </w:t>
            </w:r>
          </w:p>
          <w:p w14:paraId="29F6151B" w14:textId="658C5C4E" w:rsidR="00F40B26" w:rsidRPr="00BD6C6A" w:rsidRDefault="00F40B26" w:rsidP="00F40B26">
            <w:pPr>
              <w:widowControl w:val="0"/>
              <w:jc w:val="both"/>
              <w:rPr>
                <w:rFonts w:ascii="Arial" w:hAnsi="Arial" w:cs="Arial"/>
                <w:sz w:val="24"/>
                <w:szCs w:val="24"/>
              </w:rPr>
            </w:pPr>
            <w:r w:rsidRPr="00BD6C6A">
              <w:rPr>
                <w:rFonts w:ascii="Arial" w:hAnsi="Arial" w:cs="Arial"/>
                <w:sz w:val="24"/>
                <w:szCs w:val="24"/>
              </w:rPr>
              <w:t>Mark Child commented that performance in urgent care and Cancer was still a concern. Darren Griffiths advised that in terms of comparative figures in Wales, SBUHB was 3</w:t>
            </w:r>
            <w:r w:rsidRPr="00BD6C6A">
              <w:rPr>
                <w:rFonts w:ascii="Arial" w:hAnsi="Arial" w:cs="Arial"/>
                <w:sz w:val="24"/>
                <w:szCs w:val="24"/>
                <w:vertAlign w:val="superscript"/>
              </w:rPr>
              <w:t>rd</w:t>
            </w:r>
            <w:r w:rsidRPr="00BD6C6A">
              <w:rPr>
                <w:rFonts w:ascii="Arial" w:hAnsi="Arial" w:cs="Arial"/>
                <w:sz w:val="24"/>
                <w:szCs w:val="24"/>
              </w:rPr>
              <w:t xml:space="preserve"> in terms of performance </w:t>
            </w:r>
            <w:r w:rsidR="00BD6C6A" w:rsidRPr="00BD6C6A">
              <w:rPr>
                <w:rFonts w:ascii="Arial" w:hAnsi="Arial" w:cs="Arial"/>
                <w:sz w:val="24"/>
                <w:szCs w:val="24"/>
              </w:rPr>
              <w:t xml:space="preserve">in the </w:t>
            </w:r>
            <w:r w:rsidRPr="00BD6C6A">
              <w:rPr>
                <w:rFonts w:ascii="Arial" w:hAnsi="Arial" w:cs="Arial"/>
                <w:sz w:val="24"/>
                <w:szCs w:val="24"/>
              </w:rPr>
              <w:t>emergency department. Mark Child stated that on occasion, it would be helpful for the committee to have sight of performance across Wales and the UK for comparison purposes.</w:t>
            </w:r>
            <w:r w:rsidR="00C60D9E" w:rsidRPr="00BD6C6A">
              <w:rPr>
                <w:rFonts w:ascii="Arial" w:hAnsi="Arial" w:cs="Arial"/>
                <w:sz w:val="24"/>
                <w:szCs w:val="24"/>
              </w:rPr>
              <w:t xml:space="preserve"> Darren Griffiths undertook to circulate to members. </w:t>
            </w:r>
          </w:p>
          <w:p w14:paraId="1C33D3A6" w14:textId="2E05E1FB" w:rsidR="00F40B26" w:rsidRPr="00E60CB1" w:rsidRDefault="00F40B26" w:rsidP="00F40B26">
            <w:pPr>
              <w:widowControl w:val="0"/>
              <w:jc w:val="both"/>
              <w:rPr>
                <w:rFonts w:ascii="Arial" w:hAnsi="Arial" w:cs="Arial"/>
                <w:sz w:val="24"/>
                <w:szCs w:val="24"/>
              </w:rPr>
            </w:pPr>
            <w:r w:rsidRPr="00BD6C6A">
              <w:rPr>
                <w:rFonts w:ascii="Arial" w:hAnsi="Arial" w:cs="Arial"/>
                <w:sz w:val="24"/>
                <w:szCs w:val="24"/>
              </w:rPr>
              <w:t xml:space="preserve">Reena Owen advised that </w:t>
            </w:r>
            <w:r w:rsidR="00444815" w:rsidRPr="00BD6C6A">
              <w:rPr>
                <w:rFonts w:ascii="Arial" w:hAnsi="Arial" w:cs="Arial"/>
                <w:sz w:val="24"/>
                <w:szCs w:val="24"/>
              </w:rPr>
              <w:t xml:space="preserve">the work-programme for the committee going forward would include </w:t>
            </w:r>
            <w:r w:rsidRPr="00BD6C6A">
              <w:rPr>
                <w:rFonts w:ascii="Arial" w:hAnsi="Arial" w:cs="Arial"/>
                <w:sz w:val="24"/>
                <w:szCs w:val="24"/>
              </w:rPr>
              <w:t xml:space="preserve">KPI’s </w:t>
            </w:r>
            <w:r w:rsidR="00444815" w:rsidRPr="00BD6C6A">
              <w:rPr>
                <w:rFonts w:ascii="Arial" w:hAnsi="Arial" w:cs="Arial"/>
                <w:sz w:val="24"/>
                <w:szCs w:val="24"/>
              </w:rPr>
              <w:t>being discussed in strategic way and benchmarking would be included within.</w:t>
            </w:r>
            <w:r w:rsidR="00444815">
              <w:rPr>
                <w:rFonts w:ascii="Arial" w:hAnsi="Arial" w:cs="Arial"/>
                <w:sz w:val="24"/>
                <w:szCs w:val="24"/>
              </w:rPr>
              <w:t xml:space="preserve"> </w:t>
            </w:r>
          </w:p>
        </w:tc>
        <w:tc>
          <w:tcPr>
            <w:tcW w:w="5115" w:type="dxa"/>
            <w:gridSpan w:val="2"/>
            <w:tcMar>
              <w:top w:w="80" w:type="dxa"/>
              <w:left w:w="80" w:type="dxa"/>
              <w:bottom w:w="80" w:type="dxa"/>
              <w:right w:w="80" w:type="dxa"/>
            </w:tcMar>
          </w:tcPr>
          <w:p w14:paraId="0B4B596E" w14:textId="77777777" w:rsidR="00120C41" w:rsidRPr="00E60CB1" w:rsidRDefault="00120C41" w:rsidP="002820D7">
            <w:pPr>
              <w:rPr>
                <w:rFonts w:ascii="Arial" w:hAnsi="Arial" w:cs="Arial"/>
                <w:b/>
                <w:sz w:val="24"/>
                <w:szCs w:val="24"/>
              </w:rPr>
            </w:pPr>
          </w:p>
          <w:p w14:paraId="64B2876F" w14:textId="77777777" w:rsidR="00592EFE" w:rsidRPr="00E60CB1" w:rsidRDefault="00592EFE" w:rsidP="002820D7">
            <w:pPr>
              <w:rPr>
                <w:rFonts w:ascii="Arial" w:hAnsi="Arial" w:cs="Arial"/>
                <w:b/>
                <w:sz w:val="24"/>
                <w:szCs w:val="24"/>
              </w:rPr>
            </w:pPr>
          </w:p>
          <w:p w14:paraId="30028930" w14:textId="77777777" w:rsidR="00592EFE" w:rsidRPr="00E60CB1" w:rsidRDefault="00592EFE" w:rsidP="002820D7">
            <w:pPr>
              <w:rPr>
                <w:rFonts w:ascii="Arial" w:hAnsi="Arial" w:cs="Arial"/>
                <w:b/>
                <w:sz w:val="24"/>
                <w:szCs w:val="24"/>
              </w:rPr>
            </w:pPr>
          </w:p>
          <w:p w14:paraId="6C55C46F" w14:textId="77777777" w:rsidR="00592EFE" w:rsidRPr="00E60CB1" w:rsidRDefault="00592EFE" w:rsidP="002820D7">
            <w:pPr>
              <w:rPr>
                <w:rFonts w:ascii="Arial" w:hAnsi="Arial" w:cs="Arial"/>
                <w:b/>
                <w:sz w:val="24"/>
                <w:szCs w:val="24"/>
              </w:rPr>
            </w:pPr>
          </w:p>
          <w:p w14:paraId="315DD9E6" w14:textId="77777777" w:rsidR="00592EFE" w:rsidRPr="00E60CB1" w:rsidRDefault="00592EFE" w:rsidP="002820D7">
            <w:pPr>
              <w:rPr>
                <w:rFonts w:ascii="Arial" w:hAnsi="Arial" w:cs="Arial"/>
                <w:b/>
                <w:sz w:val="24"/>
                <w:szCs w:val="24"/>
              </w:rPr>
            </w:pPr>
          </w:p>
          <w:p w14:paraId="787D24E4" w14:textId="77777777" w:rsidR="00592EFE" w:rsidRPr="00E60CB1" w:rsidRDefault="00592EFE" w:rsidP="002820D7">
            <w:pPr>
              <w:rPr>
                <w:rFonts w:ascii="Arial" w:hAnsi="Arial" w:cs="Arial"/>
                <w:b/>
                <w:sz w:val="24"/>
                <w:szCs w:val="24"/>
              </w:rPr>
            </w:pPr>
          </w:p>
          <w:p w14:paraId="73FD44F2" w14:textId="77777777" w:rsidR="00592EFE" w:rsidRPr="00E60CB1" w:rsidRDefault="00592EFE" w:rsidP="002820D7">
            <w:pPr>
              <w:rPr>
                <w:rFonts w:ascii="Arial" w:hAnsi="Arial" w:cs="Arial"/>
                <w:b/>
                <w:sz w:val="24"/>
                <w:szCs w:val="24"/>
              </w:rPr>
            </w:pPr>
          </w:p>
          <w:p w14:paraId="564AFD83" w14:textId="77777777" w:rsidR="00592EFE" w:rsidRPr="00E60CB1" w:rsidRDefault="00592EFE" w:rsidP="002820D7">
            <w:pPr>
              <w:rPr>
                <w:rFonts w:ascii="Arial" w:hAnsi="Arial" w:cs="Arial"/>
                <w:b/>
                <w:sz w:val="24"/>
                <w:szCs w:val="24"/>
              </w:rPr>
            </w:pPr>
          </w:p>
          <w:p w14:paraId="15EC5F56" w14:textId="77777777" w:rsidR="00592EFE" w:rsidRPr="00E60CB1" w:rsidRDefault="00592EFE" w:rsidP="002820D7">
            <w:pPr>
              <w:rPr>
                <w:rFonts w:ascii="Arial" w:hAnsi="Arial" w:cs="Arial"/>
                <w:b/>
                <w:sz w:val="24"/>
                <w:szCs w:val="24"/>
              </w:rPr>
            </w:pPr>
          </w:p>
          <w:p w14:paraId="28122A6E" w14:textId="77777777" w:rsidR="00592EFE" w:rsidRPr="00E60CB1" w:rsidRDefault="00592EFE" w:rsidP="002820D7">
            <w:pPr>
              <w:rPr>
                <w:rFonts w:ascii="Arial" w:hAnsi="Arial" w:cs="Arial"/>
                <w:b/>
                <w:sz w:val="24"/>
                <w:szCs w:val="24"/>
              </w:rPr>
            </w:pPr>
          </w:p>
          <w:p w14:paraId="5BF27CAD" w14:textId="77777777" w:rsidR="00592EFE" w:rsidRPr="00E60CB1" w:rsidRDefault="00592EFE" w:rsidP="002820D7">
            <w:pPr>
              <w:rPr>
                <w:rFonts w:ascii="Arial" w:hAnsi="Arial" w:cs="Arial"/>
                <w:b/>
                <w:sz w:val="24"/>
                <w:szCs w:val="24"/>
              </w:rPr>
            </w:pPr>
          </w:p>
          <w:p w14:paraId="00A5D3F7" w14:textId="77777777" w:rsidR="00592EFE" w:rsidRPr="00E60CB1" w:rsidRDefault="00592EFE" w:rsidP="002820D7">
            <w:pPr>
              <w:rPr>
                <w:rFonts w:ascii="Arial" w:hAnsi="Arial" w:cs="Arial"/>
                <w:b/>
                <w:sz w:val="24"/>
                <w:szCs w:val="24"/>
              </w:rPr>
            </w:pPr>
          </w:p>
          <w:p w14:paraId="74C15968" w14:textId="77777777" w:rsidR="00592EFE" w:rsidRPr="00E60CB1" w:rsidRDefault="00592EFE" w:rsidP="002820D7">
            <w:pPr>
              <w:rPr>
                <w:rFonts w:ascii="Arial" w:hAnsi="Arial" w:cs="Arial"/>
                <w:b/>
                <w:sz w:val="24"/>
                <w:szCs w:val="24"/>
              </w:rPr>
            </w:pPr>
          </w:p>
          <w:p w14:paraId="388FF134" w14:textId="77777777" w:rsidR="00592EFE" w:rsidRPr="00E60CB1" w:rsidRDefault="00592EFE" w:rsidP="002820D7">
            <w:pPr>
              <w:rPr>
                <w:rFonts w:ascii="Arial" w:hAnsi="Arial" w:cs="Arial"/>
                <w:b/>
                <w:sz w:val="24"/>
                <w:szCs w:val="24"/>
              </w:rPr>
            </w:pPr>
          </w:p>
          <w:p w14:paraId="05253807" w14:textId="77777777" w:rsidR="00592EFE" w:rsidRPr="00E60CB1" w:rsidRDefault="00592EFE" w:rsidP="002820D7">
            <w:pPr>
              <w:rPr>
                <w:rFonts w:ascii="Arial" w:hAnsi="Arial" w:cs="Arial"/>
                <w:b/>
                <w:sz w:val="24"/>
                <w:szCs w:val="24"/>
              </w:rPr>
            </w:pPr>
          </w:p>
          <w:p w14:paraId="7FE319BD" w14:textId="77777777" w:rsidR="00592EFE" w:rsidRPr="00E60CB1" w:rsidRDefault="00592EFE" w:rsidP="002820D7">
            <w:pPr>
              <w:rPr>
                <w:rFonts w:ascii="Arial" w:hAnsi="Arial" w:cs="Arial"/>
                <w:b/>
                <w:sz w:val="24"/>
                <w:szCs w:val="24"/>
              </w:rPr>
            </w:pPr>
          </w:p>
          <w:p w14:paraId="465F6684" w14:textId="77777777" w:rsidR="00592EFE" w:rsidRPr="00E60CB1" w:rsidRDefault="00592EFE" w:rsidP="002820D7">
            <w:pPr>
              <w:rPr>
                <w:rFonts w:ascii="Arial" w:hAnsi="Arial" w:cs="Arial"/>
                <w:b/>
                <w:sz w:val="24"/>
                <w:szCs w:val="24"/>
              </w:rPr>
            </w:pPr>
          </w:p>
          <w:p w14:paraId="54EC9D5C" w14:textId="77777777" w:rsidR="00592EFE" w:rsidRPr="00E60CB1" w:rsidRDefault="00592EFE" w:rsidP="002820D7">
            <w:pPr>
              <w:rPr>
                <w:rFonts w:ascii="Arial" w:hAnsi="Arial" w:cs="Arial"/>
                <w:b/>
                <w:sz w:val="24"/>
                <w:szCs w:val="24"/>
              </w:rPr>
            </w:pPr>
          </w:p>
          <w:p w14:paraId="145DB03C" w14:textId="77777777" w:rsidR="00592EFE" w:rsidRPr="00E60CB1" w:rsidRDefault="00592EFE" w:rsidP="002820D7">
            <w:pPr>
              <w:rPr>
                <w:rFonts w:ascii="Arial" w:hAnsi="Arial" w:cs="Arial"/>
                <w:b/>
                <w:sz w:val="24"/>
                <w:szCs w:val="24"/>
              </w:rPr>
            </w:pPr>
          </w:p>
          <w:p w14:paraId="693EB128" w14:textId="77777777" w:rsidR="00592EFE" w:rsidRPr="00E60CB1" w:rsidRDefault="00592EFE" w:rsidP="002820D7">
            <w:pPr>
              <w:rPr>
                <w:rFonts w:ascii="Arial" w:hAnsi="Arial" w:cs="Arial"/>
                <w:b/>
                <w:sz w:val="24"/>
                <w:szCs w:val="24"/>
              </w:rPr>
            </w:pPr>
          </w:p>
          <w:p w14:paraId="251F30B0" w14:textId="77777777" w:rsidR="00592EFE" w:rsidRPr="00E60CB1" w:rsidRDefault="00592EFE" w:rsidP="002820D7">
            <w:pPr>
              <w:rPr>
                <w:rFonts w:ascii="Arial" w:hAnsi="Arial" w:cs="Arial"/>
                <w:b/>
                <w:sz w:val="24"/>
                <w:szCs w:val="24"/>
              </w:rPr>
            </w:pPr>
          </w:p>
          <w:p w14:paraId="389B8BA8" w14:textId="77777777" w:rsidR="00592EFE" w:rsidRPr="00E60CB1" w:rsidRDefault="00592EFE" w:rsidP="002820D7">
            <w:pPr>
              <w:rPr>
                <w:rFonts w:ascii="Arial" w:hAnsi="Arial" w:cs="Arial"/>
                <w:b/>
                <w:sz w:val="24"/>
                <w:szCs w:val="24"/>
              </w:rPr>
            </w:pPr>
          </w:p>
          <w:p w14:paraId="42497CF4" w14:textId="77777777" w:rsidR="00592EFE" w:rsidRPr="00E60CB1" w:rsidRDefault="00592EFE" w:rsidP="002820D7">
            <w:pPr>
              <w:rPr>
                <w:rFonts w:ascii="Arial" w:hAnsi="Arial" w:cs="Arial"/>
                <w:b/>
                <w:sz w:val="24"/>
                <w:szCs w:val="24"/>
              </w:rPr>
            </w:pPr>
          </w:p>
          <w:p w14:paraId="184B7D13" w14:textId="77777777" w:rsidR="00592EFE" w:rsidRPr="00E60CB1" w:rsidRDefault="00592EFE" w:rsidP="002820D7">
            <w:pPr>
              <w:rPr>
                <w:rFonts w:ascii="Arial" w:hAnsi="Arial" w:cs="Arial"/>
                <w:b/>
                <w:sz w:val="24"/>
                <w:szCs w:val="24"/>
              </w:rPr>
            </w:pPr>
          </w:p>
          <w:p w14:paraId="230A12FA" w14:textId="77777777" w:rsidR="00592EFE" w:rsidRPr="00E60CB1" w:rsidRDefault="00592EFE" w:rsidP="002820D7">
            <w:pPr>
              <w:rPr>
                <w:rFonts w:ascii="Arial" w:hAnsi="Arial" w:cs="Arial"/>
                <w:b/>
                <w:sz w:val="24"/>
                <w:szCs w:val="24"/>
              </w:rPr>
            </w:pPr>
          </w:p>
          <w:p w14:paraId="5486C8D3" w14:textId="77777777" w:rsidR="00592EFE" w:rsidRPr="00E60CB1" w:rsidRDefault="00592EFE" w:rsidP="002820D7">
            <w:pPr>
              <w:rPr>
                <w:rFonts w:ascii="Arial" w:hAnsi="Arial" w:cs="Arial"/>
                <w:b/>
                <w:sz w:val="24"/>
                <w:szCs w:val="24"/>
              </w:rPr>
            </w:pPr>
          </w:p>
          <w:p w14:paraId="51D335D8" w14:textId="77777777" w:rsidR="00592EFE" w:rsidRPr="00E60CB1" w:rsidRDefault="00592EFE" w:rsidP="002820D7">
            <w:pPr>
              <w:rPr>
                <w:rFonts w:ascii="Arial" w:hAnsi="Arial" w:cs="Arial"/>
                <w:b/>
                <w:sz w:val="24"/>
                <w:szCs w:val="24"/>
              </w:rPr>
            </w:pPr>
          </w:p>
          <w:p w14:paraId="2EC58E97" w14:textId="77777777" w:rsidR="00592EFE" w:rsidRPr="00E60CB1" w:rsidRDefault="00592EFE" w:rsidP="002820D7">
            <w:pPr>
              <w:rPr>
                <w:rFonts w:ascii="Arial" w:hAnsi="Arial" w:cs="Arial"/>
                <w:b/>
                <w:sz w:val="24"/>
                <w:szCs w:val="24"/>
              </w:rPr>
            </w:pPr>
          </w:p>
          <w:p w14:paraId="6BFBF8A4" w14:textId="77777777" w:rsidR="00592EFE" w:rsidRPr="00E60CB1" w:rsidRDefault="00592EFE" w:rsidP="002820D7">
            <w:pPr>
              <w:rPr>
                <w:rFonts w:ascii="Arial" w:hAnsi="Arial" w:cs="Arial"/>
                <w:b/>
                <w:sz w:val="24"/>
                <w:szCs w:val="24"/>
              </w:rPr>
            </w:pPr>
          </w:p>
          <w:p w14:paraId="3C7E97DA" w14:textId="77777777" w:rsidR="00592EFE" w:rsidRPr="00E60CB1" w:rsidRDefault="00592EFE" w:rsidP="002820D7">
            <w:pPr>
              <w:rPr>
                <w:rFonts w:ascii="Arial" w:hAnsi="Arial" w:cs="Arial"/>
                <w:b/>
                <w:sz w:val="24"/>
                <w:szCs w:val="24"/>
              </w:rPr>
            </w:pPr>
          </w:p>
          <w:p w14:paraId="5F944BCD" w14:textId="77777777" w:rsidR="00592EFE" w:rsidRPr="00E60CB1" w:rsidRDefault="00592EFE" w:rsidP="002820D7">
            <w:pPr>
              <w:rPr>
                <w:rFonts w:ascii="Arial" w:hAnsi="Arial" w:cs="Arial"/>
                <w:b/>
                <w:sz w:val="24"/>
                <w:szCs w:val="24"/>
              </w:rPr>
            </w:pPr>
          </w:p>
          <w:p w14:paraId="572CEDDC" w14:textId="77777777" w:rsidR="00592EFE" w:rsidRPr="00E60CB1" w:rsidRDefault="00592EFE" w:rsidP="002820D7">
            <w:pPr>
              <w:rPr>
                <w:rFonts w:ascii="Arial" w:hAnsi="Arial" w:cs="Arial"/>
                <w:b/>
                <w:sz w:val="24"/>
                <w:szCs w:val="24"/>
              </w:rPr>
            </w:pPr>
          </w:p>
          <w:p w14:paraId="71ADEA75" w14:textId="77777777" w:rsidR="00592EFE" w:rsidRPr="00E60CB1" w:rsidRDefault="00592EFE" w:rsidP="002820D7">
            <w:pPr>
              <w:rPr>
                <w:rFonts w:ascii="Arial" w:hAnsi="Arial" w:cs="Arial"/>
                <w:b/>
                <w:sz w:val="24"/>
                <w:szCs w:val="24"/>
              </w:rPr>
            </w:pPr>
          </w:p>
          <w:p w14:paraId="38088D08" w14:textId="77777777" w:rsidR="00592EFE" w:rsidRPr="00E60CB1" w:rsidRDefault="00592EFE" w:rsidP="002820D7">
            <w:pPr>
              <w:rPr>
                <w:rFonts w:ascii="Arial" w:hAnsi="Arial" w:cs="Arial"/>
                <w:b/>
                <w:sz w:val="24"/>
                <w:szCs w:val="24"/>
              </w:rPr>
            </w:pPr>
          </w:p>
          <w:p w14:paraId="3B172F91" w14:textId="77777777" w:rsidR="00592EFE" w:rsidRPr="00E60CB1" w:rsidRDefault="00592EFE" w:rsidP="002820D7">
            <w:pPr>
              <w:rPr>
                <w:rFonts w:ascii="Arial" w:hAnsi="Arial" w:cs="Arial"/>
                <w:b/>
                <w:sz w:val="24"/>
                <w:szCs w:val="24"/>
              </w:rPr>
            </w:pPr>
          </w:p>
          <w:p w14:paraId="0388A858" w14:textId="77777777" w:rsidR="00592EFE" w:rsidRPr="00E60CB1" w:rsidRDefault="00592EFE" w:rsidP="002820D7">
            <w:pPr>
              <w:rPr>
                <w:rFonts w:ascii="Arial" w:hAnsi="Arial" w:cs="Arial"/>
                <w:b/>
                <w:sz w:val="24"/>
                <w:szCs w:val="24"/>
              </w:rPr>
            </w:pPr>
          </w:p>
          <w:p w14:paraId="2CAEE334" w14:textId="77777777" w:rsidR="00592EFE" w:rsidRPr="00E60CB1" w:rsidRDefault="00592EFE" w:rsidP="002820D7">
            <w:pPr>
              <w:rPr>
                <w:rFonts w:ascii="Arial" w:hAnsi="Arial" w:cs="Arial"/>
                <w:b/>
                <w:sz w:val="24"/>
                <w:szCs w:val="24"/>
              </w:rPr>
            </w:pPr>
          </w:p>
          <w:p w14:paraId="4C4F1450" w14:textId="77777777" w:rsidR="00592EFE" w:rsidRPr="00E60CB1" w:rsidRDefault="00592EFE" w:rsidP="002820D7">
            <w:pPr>
              <w:rPr>
                <w:rFonts w:ascii="Arial" w:hAnsi="Arial" w:cs="Arial"/>
                <w:b/>
                <w:sz w:val="24"/>
                <w:szCs w:val="24"/>
              </w:rPr>
            </w:pPr>
          </w:p>
          <w:p w14:paraId="10CB1369" w14:textId="77777777" w:rsidR="00592EFE" w:rsidRPr="00E60CB1" w:rsidRDefault="00592EFE" w:rsidP="002820D7">
            <w:pPr>
              <w:rPr>
                <w:rFonts w:ascii="Arial" w:hAnsi="Arial" w:cs="Arial"/>
                <w:b/>
                <w:sz w:val="24"/>
                <w:szCs w:val="24"/>
              </w:rPr>
            </w:pPr>
          </w:p>
          <w:p w14:paraId="59B46E85" w14:textId="77777777" w:rsidR="00592EFE" w:rsidRPr="00E60CB1" w:rsidRDefault="00592EFE" w:rsidP="0002054C">
            <w:pPr>
              <w:rPr>
                <w:rFonts w:ascii="Arial" w:hAnsi="Arial" w:cs="Arial"/>
                <w:b/>
                <w:sz w:val="24"/>
                <w:szCs w:val="24"/>
              </w:rPr>
            </w:pPr>
          </w:p>
          <w:p w14:paraId="0936E66A" w14:textId="6137F52E" w:rsidR="00020007" w:rsidRPr="00E60CB1" w:rsidRDefault="00020007" w:rsidP="0002054C">
            <w:pPr>
              <w:rPr>
                <w:rFonts w:ascii="Arial" w:hAnsi="Arial" w:cs="Arial"/>
                <w:b/>
                <w:sz w:val="24"/>
                <w:szCs w:val="24"/>
              </w:rPr>
            </w:pPr>
          </w:p>
        </w:tc>
      </w:tr>
      <w:tr w:rsidR="00A93D23" w:rsidRPr="00E60CB1" w14:paraId="2878E3E5" w14:textId="77777777" w:rsidTr="007E0E66">
        <w:trPr>
          <w:trHeight w:val="301"/>
        </w:trPr>
        <w:tc>
          <w:tcPr>
            <w:tcW w:w="1415" w:type="dxa"/>
            <w:tcMar>
              <w:top w:w="80" w:type="dxa"/>
              <w:left w:w="80" w:type="dxa"/>
              <w:bottom w:w="80" w:type="dxa"/>
              <w:right w:w="80" w:type="dxa"/>
            </w:tcMar>
          </w:tcPr>
          <w:p w14:paraId="11B7DF6B" w14:textId="77777777" w:rsidR="00A93D23" w:rsidRPr="00E60CB1" w:rsidRDefault="00120C41" w:rsidP="00D157FF">
            <w:pPr>
              <w:jc w:val="both"/>
              <w:rPr>
                <w:rFonts w:ascii="Arial" w:hAnsi="Arial" w:cs="Arial"/>
                <w:b/>
                <w:sz w:val="24"/>
                <w:szCs w:val="24"/>
              </w:rPr>
            </w:pPr>
            <w:r w:rsidRPr="00E60CB1">
              <w:rPr>
                <w:rFonts w:ascii="Arial" w:hAnsi="Arial" w:cs="Arial"/>
                <w:b/>
                <w:sz w:val="24"/>
                <w:szCs w:val="24"/>
              </w:rPr>
              <w:lastRenderedPageBreak/>
              <w:t>Resolved:</w:t>
            </w:r>
          </w:p>
        </w:tc>
        <w:tc>
          <w:tcPr>
            <w:tcW w:w="7770" w:type="dxa"/>
            <w:tcMar>
              <w:top w:w="80" w:type="dxa"/>
              <w:left w:w="80" w:type="dxa"/>
              <w:bottom w:w="80" w:type="dxa"/>
              <w:right w:w="80" w:type="dxa"/>
            </w:tcMar>
          </w:tcPr>
          <w:p w14:paraId="4721B00C" w14:textId="3B1FFC15" w:rsidR="00BD6C6A" w:rsidRPr="00BD6C6A" w:rsidRDefault="00BD6C6A" w:rsidP="00BD6C6A">
            <w:pPr>
              <w:pStyle w:val="ListParagraph"/>
              <w:numPr>
                <w:ilvl w:val="0"/>
                <w:numId w:val="22"/>
              </w:numPr>
              <w:jc w:val="both"/>
              <w:rPr>
                <w:rFonts w:hAnsi="Arial" w:cs="Arial"/>
              </w:rPr>
            </w:pPr>
            <w:r w:rsidRPr="00BD6C6A">
              <w:rPr>
                <w:rFonts w:hAnsi="Arial" w:cs="Arial"/>
              </w:rPr>
              <w:t xml:space="preserve">Darren Griffiths to circulate the Podiatry extract from the recent performance monitoring report; </w:t>
            </w:r>
          </w:p>
          <w:p w14:paraId="5516918A" w14:textId="3F54ACC1" w:rsidR="00BD6C6A" w:rsidRPr="00BD6C6A" w:rsidRDefault="00BD6C6A" w:rsidP="00BD6C6A">
            <w:pPr>
              <w:pStyle w:val="ListParagraph"/>
              <w:numPr>
                <w:ilvl w:val="0"/>
                <w:numId w:val="22"/>
              </w:numPr>
              <w:jc w:val="both"/>
              <w:rPr>
                <w:rFonts w:hAnsi="Arial" w:cs="Arial"/>
              </w:rPr>
            </w:pPr>
            <w:r w:rsidRPr="00BD6C6A">
              <w:rPr>
                <w:rFonts w:hAnsi="Arial" w:cs="Arial"/>
              </w:rPr>
              <w:t xml:space="preserve">Darren Griffiths to circulate the performance data from across Wales in relation to urgent care and cancer; </w:t>
            </w:r>
          </w:p>
          <w:p w14:paraId="5D715CF6" w14:textId="60CD82D9" w:rsidR="00120C41" w:rsidRPr="00BD6C6A" w:rsidRDefault="00120C41" w:rsidP="00BD6C6A">
            <w:pPr>
              <w:pStyle w:val="ListParagraph"/>
              <w:numPr>
                <w:ilvl w:val="0"/>
                <w:numId w:val="22"/>
              </w:numPr>
              <w:jc w:val="both"/>
              <w:rPr>
                <w:rFonts w:hAnsi="Arial" w:cs="Arial"/>
                <w:b/>
              </w:rPr>
            </w:pPr>
            <w:r w:rsidRPr="00BD6C6A">
              <w:rPr>
                <w:rFonts w:hAnsi="Arial" w:cs="Arial"/>
              </w:rPr>
              <w:t xml:space="preserve">The report be </w:t>
            </w:r>
            <w:r w:rsidR="00DF414D" w:rsidRPr="00BD6C6A">
              <w:rPr>
                <w:rFonts w:hAnsi="Arial" w:cs="Arial"/>
                <w:b/>
              </w:rPr>
              <w:t>noted;</w:t>
            </w:r>
          </w:p>
        </w:tc>
        <w:tc>
          <w:tcPr>
            <w:tcW w:w="5115" w:type="dxa"/>
            <w:gridSpan w:val="2"/>
            <w:tcMar>
              <w:top w:w="80" w:type="dxa"/>
              <w:left w:w="80" w:type="dxa"/>
              <w:bottom w:w="80" w:type="dxa"/>
              <w:right w:w="80" w:type="dxa"/>
            </w:tcMar>
          </w:tcPr>
          <w:p w14:paraId="0A612A8B" w14:textId="77777777" w:rsidR="003964C7" w:rsidRDefault="00BD6C6A" w:rsidP="002820D7">
            <w:pPr>
              <w:rPr>
                <w:rFonts w:ascii="Arial" w:hAnsi="Arial" w:cs="Arial"/>
                <w:b/>
                <w:sz w:val="24"/>
                <w:szCs w:val="24"/>
              </w:rPr>
            </w:pPr>
            <w:r>
              <w:rPr>
                <w:rFonts w:ascii="Arial" w:hAnsi="Arial" w:cs="Arial"/>
                <w:b/>
                <w:sz w:val="24"/>
                <w:szCs w:val="24"/>
              </w:rPr>
              <w:t>DG</w:t>
            </w:r>
          </w:p>
          <w:p w14:paraId="06DE987F" w14:textId="77777777" w:rsidR="00BD6C6A" w:rsidRDefault="00BD6C6A" w:rsidP="002820D7">
            <w:pPr>
              <w:rPr>
                <w:rFonts w:ascii="Arial" w:hAnsi="Arial" w:cs="Arial"/>
                <w:b/>
                <w:sz w:val="24"/>
                <w:szCs w:val="24"/>
              </w:rPr>
            </w:pPr>
          </w:p>
          <w:p w14:paraId="5A37C477" w14:textId="15577BE7" w:rsidR="00BD6C6A" w:rsidRPr="00E60CB1" w:rsidRDefault="00BD6C6A" w:rsidP="002820D7">
            <w:pPr>
              <w:rPr>
                <w:rFonts w:ascii="Arial" w:hAnsi="Arial" w:cs="Arial"/>
                <w:b/>
                <w:sz w:val="24"/>
                <w:szCs w:val="24"/>
              </w:rPr>
            </w:pPr>
            <w:r>
              <w:rPr>
                <w:rFonts w:ascii="Arial" w:hAnsi="Arial" w:cs="Arial"/>
                <w:b/>
                <w:sz w:val="24"/>
                <w:szCs w:val="24"/>
              </w:rPr>
              <w:t>DG</w:t>
            </w:r>
          </w:p>
        </w:tc>
      </w:tr>
      <w:tr w:rsidR="0052048E" w:rsidRPr="00E60CB1" w14:paraId="328B2F74" w14:textId="77777777" w:rsidTr="007E0E66">
        <w:trPr>
          <w:trHeight w:val="301"/>
        </w:trPr>
        <w:tc>
          <w:tcPr>
            <w:tcW w:w="1415" w:type="dxa"/>
            <w:tcMar>
              <w:top w:w="80" w:type="dxa"/>
              <w:left w:w="80" w:type="dxa"/>
              <w:bottom w:w="80" w:type="dxa"/>
              <w:right w:w="80" w:type="dxa"/>
            </w:tcMar>
          </w:tcPr>
          <w:p w14:paraId="40CB99CA" w14:textId="59B40D9B" w:rsidR="0052048E" w:rsidRPr="00E60CB1" w:rsidRDefault="00F445E5" w:rsidP="00D157FF">
            <w:pPr>
              <w:jc w:val="both"/>
              <w:rPr>
                <w:rFonts w:ascii="Arial" w:hAnsi="Arial" w:cs="Arial"/>
                <w:b/>
                <w:sz w:val="24"/>
                <w:szCs w:val="24"/>
              </w:rPr>
            </w:pPr>
            <w:r>
              <w:rPr>
                <w:rFonts w:ascii="Arial" w:hAnsi="Arial" w:cs="Arial"/>
                <w:b/>
                <w:sz w:val="24"/>
                <w:szCs w:val="24"/>
              </w:rPr>
              <w:t>35/22</w:t>
            </w:r>
          </w:p>
        </w:tc>
        <w:tc>
          <w:tcPr>
            <w:tcW w:w="7770" w:type="dxa"/>
            <w:tcMar>
              <w:top w:w="80" w:type="dxa"/>
              <w:left w:w="80" w:type="dxa"/>
              <w:bottom w:w="80" w:type="dxa"/>
              <w:right w:w="80" w:type="dxa"/>
            </w:tcMar>
          </w:tcPr>
          <w:p w14:paraId="5DD7ACCD" w14:textId="0FDDB2A3" w:rsidR="0052048E" w:rsidRPr="00E60CB1" w:rsidRDefault="00F445E5" w:rsidP="00225AAE">
            <w:pPr>
              <w:jc w:val="both"/>
              <w:rPr>
                <w:rFonts w:ascii="Arial" w:hAnsi="Arial" w:cs="Arial"/>
                <w:b/>
                <w:sz w:val="24"/>
                <w:szCs w:val="24"/>
              </w:rPr>
            </w:pPr>
            <w:r>
              <w:rPr>
                <w:rFonts w:ascii="Arial" w:hAnsi="Arial" w:cs="Arial"/>
                <w:b/>
                <w:sz w:val="24"/>
                <w:szCs w:val="24"/>
              </w:rPr>
              <w:t xml:space="preserve">THEATRE EFFICIENCY </w:t>
            </w:r>
          </w:p>
        </w:tc>
        <w:tc>
          <w:tcPr>
            <w:tcW w:w="5115" w:type="dxa"/>
            <w:gridSpan w:val="2"/>
            <w:tcMar>
              <w:top w:w="80" w:type="dxa"/>
              <w:left w:w="80" w:type="dxa"/>
              <w:bottom w:w="80" w:type="dxa"/>
              <w:right w:w="80" w:type="dxa"/>
            </w:tcMar>
          </w:tcPr>
          <w:p w14:paraId="360D2D2F" w14:textId="77777777" w:rsidR="0052048E" w:rsidRPr="00E60CB1" w:rsidRDefault="0052048E" w:rsidP="002820D7">
            <w:pPr>
              <w:rPr>
                <w:rFonts w:ascii="Arial" w:hAnsi="Arial" w:cs="Arial"/>
                <w:b/>
                <w:sz w:val="24"/>
                <w:szCs w:val="24"/>
              </w:rPr>
            </w:pPr>
          </w:p>
        </w:tc>
      </w:tr>
      <w:tr w:rsidR="00F445E5" w:rsidRPr="00E60CB1" w14:paraId="4FF6E627" w14:textId="77777777" w:rsidTr="007E0E66">
        <w:trPr>
          <w:trHeight w:val="301"/>
        </w:trPr>
        <w:tc>
          <w:tcPr>
            <w:tcW w:w="1415" w:type="dxa"/>
            <w:tcMar>
              <w:top w:w="80" w:type="dxa"/>
              <w:left w:w="80" w:type="dxa"/>
              <w:bottom w:w="80" w:type="dxa"/>
              <w:right w:w="80" w:type="dxa"/>
            </w:tcMar>
          </w:tcPr>
          <w:p w14:paraId="57B95AC3" w14:textId="77777777" w:rsidR="00F445E5" w:rsidRPr="00E60CB1" w:rsidRDefault="00F445E5" w:rsidP="00D157FF">
            <w:pPr>
              <w:jc w:val="both"/>
              <w:rPr>
                <w:rFonts w:ascii="Arial" w:hAnsi="Arial" w:cs="Arial"/>
                <w:b/>
                <w:sz w:val="24"/>
                <w:szCs w:val="24"/>
              </w:rPr>
            </w:pPr>
          </w:p>
        </w:tc>
        <w:tc>
          <w:tcPr>
            <w:tcW w:w="7770" w:type="dxa"/>
            <w:tcMar>
              <w:top w:w="80" w:type="dxa"/>
              <w:left w:w="80" w:type="dxa"/>
              <w:bottom w:w="80" w:type="dxa"/>
              <w:right w:w="80" w:type="dxa"/>
            </w:tcMar>
          </w:tcPr>
          <w:p w14:paraId="6D6C4031" w14:textId="77777777" w:rsidR="00F445E5" w:rsidRDefault="008743CA" w:rsidP="00225AAE">
            <w:pPr>
              <w:jc w:val="both"/>
              <w:rPr>
                <w:rFonts w:ascii="Arial" w:hAnsi="Arial" w:cs="Arial"/>
                <w:sz w:val="24"/>
                <w:szCs w:val="24"/>
              </w:rPr>
            </w:pPr>
            <w:r w:rsidRPr="008743CA">
              <w:rPr>
                <w:rFonts w:ascii="Arial" w:hAnsi="Arial" w:cs="Arial"/>
                <w:sz w:val="24"/>
                <w:szCs w:val="24"/>
              </w:rPr>
              <w:t>Tersa Humph</w:t>
            </w:r>
            <w:r>
              <w:rPr>
                <w:rFonts w:ascii="Arial" w:hAnsi="Arial" w:cs="Arial"/>
                <w:sz w:val="24"/>
                <w:szCs w:val="24"/>
              </w:rPr>
              <w:t>r</w:t>
            </w:r>
            <w:r w:rsidRPr="008743CA">
              <w:rPr>
                <w:rFonts w:ascii="Arial" w:hAnsi="Arial" w:cs="Arial"/>
                <w:sz w:val="24"/>
                <w:szCs w:val="24"/>
              </w:rPr>
              <w:t xml:space="preserve">eys </w:t>
            </w:r>
            <w:r>
              <w:rPr>
                <w:rFonts w:ascii="Arial" w:hAnsi="Arial" w:cs="Arial"/>
                <w:sz w:val="24"/>
                <w:szCs w:val="24"/>
              </w:rPr>
              <w:t xml:space="preserve">was welcomed to the meeting. </w:t>
            </w:r>
          </w:p>
          <w:p w14:paraId="13905E23" w14:textId="2EE0D1E1" w:rsidR="008743CA" w:rsidRDefault="008743CA" w:rsidP="00225AAE">
            <w:pPr>
              <w:jc w:val="both"/>
              <w:rPr>
                <w:rFonts w:ascii="Arial" w:hAnsi="Arial" w:cs="Arial"/>
                <w:sz w:val="24"/>
                <w:szCs w:val="24"/>
              </w:rPr>
            </w:pPr>
            <w:r>
              <w:rPr>
                <w:rFonts w:ascii="Arial" w:hAnsi="Arial" w:cs="Arial"/>
                <w:sz w:val="24"/>
                <w:szCs w:val="24"/>
              </w:rPr>
              <w:t xml:space="preserve">A report providing an update on Theatre </w:t>
            </w:r>
            <w:r w:rsidR="00444815">
              <w:rPr>
                <w:rFonts w:ascii="Arial" w:hAnsi="Arial" w:cs="Arial"/>
                <w:sz w:val="24"/>
                <w:szCs w:val="24"/>
              </w:rPr>
              <w:t>Efficiency</w:t>
            </w:r>
            <w:r>
              <w:rPr>
                <w:rFonts w:ascii="Arial" w:hAnsi="Arial" w:cs="Arial"/>
                <w:sz w:val="24"/>
                <w:szCs w:val="24"/>
              </w:rPr>
              <w:t xml:space="preserve"> was </w:t>
            </w:r>
            <w:r w:rsidRPr="00444815">
              <w:rPr>
                <w:rFonts w:ascii="Arial" w:hAnsi="Arial" w:cs="Arial"/>
                <w:b/>
                <w:sz w:val="24"/>
                <w:szCs w:val="24"/>
              </w:rPr>
              <w:t>received.</w:t>
            </w:r>
            <w:r>
              <w:rPr>
                <w:rFonts w:ascii="Arial" w:hAnsi="Arial" w:cs="Arial"/>
                <w:sz w:val="24"/>
                <w:szCs w:val="24"/>
              </w:rPr>
              <w:t xml:space="preserve"> </w:t>
            </w:r>
          </w:p>
          <w:p w14:paraId="1B1655AD" w14:textId="77777777" w:rsidR="008743CA" w:rsidRPr="0046686B" w:rsidRDefault="008743CA" w:rsidP="00225AAE">
            <w:pPr>
              <w:jc w:val="both"/>
              <w:rPr>
                <w:rFonts w:ascii="Arial" w:hAnsi="Arial" w:cs="Arial"/>
                <w:sz w:val="24"/>
                <w:szCs w:val="24"/>
              </w:rPr>
            </w:pPr>
            <w:r w:rsidRPr="0046686B">
              <w:rPr>
                <w:rFonts w:ascii="Arial" w:hAnsi="Arial" w:cs="Arial"/>
                <w:sz w:val="24"/>
                <w:szCs w:val="24"/>
              </w:rPr>
              <w:t xml:space="preserve">In introducing the report, Tersa Humphreys highlighted the following points; </w:t>
            </w:r>
          </w:p>
          <w:p w14:paraId="61049B51" w14:textId="48D451B8" w:rsidR="008743CA" w:rsidRPr="0046686B" w:rsidRDefault="008743CA" w:rsidP="008743CA">
            <w:pPr>
              <w:pStyle w:val="ListParagraph"/>
              <w:numPr>
                <w:ilvl w:val="0"/>
                <w:numId w:val="22"/>
              </w:numPr>
              <w:jc w:val="both"/>
              <w:rPr>
                <w:rFonts w:hAnsi="Arial" w:cs="Arial"/>
              </w:rPr>
            </w:pPr>
            <w:r w:rsidRPr="0046686B">
              <w:rPr>
                <w:rFonts w:hAnsi="Arial" w:cs="Arial"/>
              </w:rPr>
              <w:t xml:space="preserve">Since the last report, Theatre sessions had increased by 26 sessions in November </w:t>
            </w:r>
            <w:r w:rsidR="0046686B" w:rsidRPr="0046686B">
              <w:rPr>
                <w:rFonts w:hAnsi="Arial" w:cs="Arial"/>
              </w:rPr>
              <w:t xml:space="preserve">2022 </w:t>
            </w:r>
            <w:r w:rsidRPr="0046686B">
              <w:rPr>
                <w:rFonts w:hAnsi="Arial" w:cs="Arial"/>
              </w:rPr>
              <w:t xml:space="preserve">and had been maintained, as well as further </w:t>
            </w:r>
            <w:r w:rsidR="0046686B" w:rsidRPr="0046686B">
              <w:rPr>
                <w:rFonts w:hAnsi="Arial" w:cs="Arial"/>
              </w:rPr>
              <w:t>sessions</w:t>
            </w:r>
            <w:r w:rsidRPr="0046686B">
              <w:rPr>
                <w:rFonts w:hAnsi="Arial" w:cs="Arial"/>
              </w:rPr>
              <w:t xml:space="preserve"> delivered on weekends and via outsourcing; </w:t>
            </w:r>
          </w:p>
          <w:p w14:paraId="0F91AE82" w14:textId="3CC59F8C" w:rsidR="008743CA" w:rsidRPr="0046686B" w:rsidRDefault="0046686B" w:rsidP="008743CA">
            <w:pPr>
              <w:pStyle w:val="ListParagraph"/>
              <w:numPr>
                <w:ilvl w:val="0"/>
                <w:numId w:val="22"/>
              </w:numPr>
              <w:jc w:val="both"/>
              <w:rPr>
                <w:rFonts w:hAnsi="Arial" w:cs="Arial"/>
              </w:rPr>
            </w:pPr>
            <w:r w:rsidRPr="0046686B">
              <w:rPr>
                <w:rFonts w:hAnsi="Arial" w:cs="Arial"/>
              </w:rPr>
              <w:t>The k</w:t>
            </w:r>
            <w:r w:rsidR="008743CA" w:rsidRPr="0046686B">
              <w:rPr>
                <w:rFonts w:hAnsi="Arial" w:cs="Arial"/>
              </w:rPr>
              <w:t>ey areas of improvement were</w:t>
            </w:r>
            <w:r w:rsidRPr="0046686B">
              <w:rPr>
                <w:rFonts w:hAnsi="Arial" w:cs="Arial"/>
              </w:rPr>
              <w:t>; Ear Nose and Throat (</w:t>
            </w:r>
            <w:r w:rsidR="008743CA" w:rsidRPr="0046686B">
              <w:rPr>
                <w:rFonts w:hAnsi="Arial" w:cs="Arial"/>
              </w:rPr>
              <w:t>ENT</w:t>
            </w:r>
            <w:r w:rsidRPr="0046686B">
              <w:rPr>
                <w:rFonts w:hAnsi="Arial" w:cs="Arial"/>
              </w:rPr>
              <w:t>), gynaecology, p</w:t>
            </w:r>
            <w:r w:rsidR="008743CA" w:rsidRPr="0046686B">
              <w:rPr>
                <w:rFonts w:hAnsi="Arial" w:cs="Arial"/>
              </w:rPr>
              <w:t>las</w:t>
            </w:r>
            <w:r w:rsidRPr="0046686B">
              <w:rPr>
                <w:rFonts w:hAnsi="Arial" w:cs="Arial"/>
              </w:rPr>
              <w:t>tics and</w:t>
            </w:r>
            <w:r w:rsidR="008743CA" w:rsidRPr="0046686B">
              <w:rPr>
                <w:rFonts w:hAnsi="Arial" w:cs="Arial"/>
              </w:rPr>
              <w:t xml:space="preserve"> orthopaedics; </w:t>
            </w:r>
          </w:p>
          <w:p w14:paraId="095DC170" w14:textId="21EEDC4C" w:rsidR="008743CA" w:rsidRPr="0046686B" w:rsidRDefault="008743CA" w:rsidP="008743CA">
            <w:pPr>
              <w:pStyle w:val="ListParagraph"/>
              <w:numPr>
                <w:ilvl w:val="0"/>
                <w:numId w:val="22"/>
              </w:numPr>
              <w:jc w:val="both"/>
              <w:rPr>
                <w:rFonts w:hAnsi="Arial" w:cs="Arial"/>
              </w:rPr>
            </w:pPr>
            <w:r w:rsidRPr="0046686B">
              <w:rPr>
                <w:rFonts w:hAnsi="Arial" w:cs="Arial"/>
              </w:rPr>
              <w:t>In October 2021, there were 918 elective cases carried out and in January</w:t>
            </w:r>
            <w:r w:rsidR="0046686B" w:rsidRPr="0046686B">
              <w:rPr>
                <w:rFonts w:hAnsi="Arial" w:cs="Arial"/>
              </w:rPr>
              <w:t xml:space="preserve"> 2022</w:t>
            </w:r>
            <w:r w:rsidRPr="0046686B">
              <w:rPr>
                <w:rFonts w:hAnsi="Arial" w:cs="Arial"/>
              </w:rPr>
              <w:t xml:space="preserve"> this had increased to the 1,145 and aligned with the performance trajectory; </w:t>
            </w:r>
          </w:p>
          <w:p w14:paraId="37DFACFA" w14:textId="77777777" w:rsidR="008743CA" w:rsidRPr="0046686B" w:rsidRDefault="008743CA" w:rsidP="008743CA">
            <w:pPr>
              <w:pStyle w:val="ListParagraph"/>
              <w:numPr>
                <w:ilvl w:val="0"/>
                <w:numId w:val="22"/>
              </w:numPr>
              <w:jc w:val="both"/>
              <w:rPr>
                <w:rFonts w:hAnsi="Arial" w:cs="Arial"/>
              </w:rPr>
            </w:pPr>
            <w:r w:rsidRPr="0046686B">
              <w:rPr>
                <w:rFonts w:hAnsi="Arial" w:cs="Arial"/>
              </w:rPr>
              <w:t xml:space="preserve">The biggest step change was seen in Singleton Theatres and cases had increased since November 2021; </w:t>
            </w:r>
          </w:p>
          <w:p w14:paraId="121C3055" w14:textId="54BE0CCD" w:rsidR="008743CA" w:rsidRPr="0046686B" w:rsidRDefault="008743CA" w:rsidP="008743CA">
            <w:pPr>
              <w:pStyle w:val="ListParagraph"/>
              <w:numPr>
                <w:ilvl w:val="0"/>
                <w:numId w:val="22"/>
              </w:numPr>
              <w:jc w:val="both"/>
              <w:rPr>
                <w:rFonts w:hAnsi="Arial" w:cs="Arial"/>
              </w:rPr>
            </w:pPr>
            <w:r w:rsidRPr="0046686B">
              <w:rPr>
                <w:rFonts w:hAnsi="Arial" w:cs="Arial"/>
              </w:rPr>
              <w:t xml:space="preserve">Theatres had been utilized across all three sites with </w:t>
            </w:r>
            <w:r w:rsidR="003C7C04">
              <w:rPr>
                <w:rFonts w:hAnsi="Arial" w:cs="Arial"/>
              </w:rPr>
              <w:t>NPTH</w:t>
            </w:r>
            <w:r w:rsidRPr="0046686B">
              <w:rPr>
                <w:rFonts w:hAnsi="Arial" w:cs="Arial"/>
              </w:rPr>
              <w:t xml:space="preserve"> performing lower than others but increased focus was underway to improve there; </w:t>
            </w:r>
          </w:p>
          <w:p w14:paraId="437499DF" w14:textId="165E8503" w:rsidR="008743CA" w:rsidRPr="0046686B" w:rsidRDefault="008743CA" w:rsidP="008743CA">
            <w:pPr>
              <w:pStyle w:val="ListParagraph"/>
              <w:numPr>
                <w:ilvl w:val="0"/>
                <w:numId w:val="22"/>
              </w:numPr>
              <w:jc w:val="both"/>
              <w:rPr>
                <w:rFonts w:hAnsi="Arial" w:cs="Arial"/>
              </w:rPr>
            </w:pPr>
            <w:r w:rsidRPr="0046686B">
              <w:rPr>
                <w:rFonts w:hAnsi="Arial" w:cs="Arial"/>
              </w:rPr>
              <w:t>Theatre utilization was affected by many important contributors and variable</w:t>
            </w:r>
            <w:r w:rsidR="0046686B" w:rsidRPr="0046686B">
              <w:rPr>
                <w:rFonts w:hAnsi="Arial" w:cs="Arial"/>
              </w:rPr>
              <w:t xml:space="preserve">s and this included; </w:t>
            </w:r>
            <w:r w:rsidRPr="0046686B">
              <w:rPr>
                <w:rFonts w:hAnsi="Arial" w:cs="Arial"/>
              </w:rPr>
              <w:t>patient</w:t>
            </w:r>
            <w:r w:rsidR="0046686B" w:rsidRPr="0046686B">
              <w:rPr>
                <w:rFonts w:hAnsi="Arial" w:cs="Arial"/>
              </w:rPr>
              <w:t xml:space="preserve"> pre-</w:t>
            </w:r>
            <w:r w:rsidRPr="0046686B">
              <w:rPr>
                <w:rFonts w:hAnsi="Arial" w:cs="Arial"/>
              </w:rPr>
              <w:t xml:space="preserve">assessments, theatre allocations, booking and scheduling, availability of beds and trolleys and the efficiency of the </w:t>
            </w:r>
            <w:r w:rsidR="00E61AF9">
              <w:rPr>
                <w:rFonts w:hAnsi="Arial" w:cs="Arial"/>
              </w:rPr>
              <w:t>“on the day”</w:t>
            </w:r>
            <w:r w:rsidR="0046686B" w:rsidRPr="0046686B">
              <w:rPr>
                <w:rFonts w:hAnsi="Arial" w:cs="Arial"/>
              </w:rPr>
              <w:t xml:space="preserve"> process and turnover; </w:t>
            </w:r>
          </w:p>
          <w:p w14:paraId="203E8B3F" w14:textId="1D8E5828" w:rsidR="008743CA" w:rsidRPr="0046686B" w:rsidRDefault="008743CA" w:rsidP="008743CA">
            <w:pPr>
              <w:pStyle w:val="ListParagraph"/>
              <w:numPr>
                <w:ilvl w:val="0"/>
                <w:numId w:val="22"/>
              </w:numPr>
              <w:jc w:val="both"/>
              <w:rPr>
                <w:rFonts w:hAnsi="Arial" w:cs="Arial"/>
              </w:rPr>
            </w:pPr>
            <w:r w:rsidRPr="0046686B">
              <w:rPr>
                <w:rFonts w:hAnsi="Arial" w:cs="Arial"/>
              </w:rPr>
              <w:t>Ne</w:t>
            </w:r>
            <w:r w:rsidR="0046686B" w:rsidRPr="0046686B">
              <w:rPr>
                <w:rFonts w:hAnsi="Arial" w:cs="Arial"/>
              </w:rPr>
              <w:t>ath Port Talbot currently covered theatre lists for</w:t>
            </w:r>
            <w:r w:rsidRPr="0046686B">
              <w:rPr>
                <w:rFonts w:hAnsi="Arial" w:cs="Arial"/>
              </w:rPr>
              <w:t xml:space="preserve"> two health boards C</w:t>
            </w:r>
            <w:r w:rsidR="0046686B" w:rsidRPr="0046686B">
              <w:rPr>
                <w:rFonts w:hAnsi="Arial" w:cs="Arial"/>
              </w:rPr>
              <w:t>TMUHB and SBU</w:t>
            </w:r>
            <w:r w:rsidR="003C7C04">
              <w:rPr>
                <w:rFonts w:hAnsi="Arial" w:cs="Arial"/>
              </w:rPr>
              <w:t>HB</w:t>
            </w:r>
            <w:r w:rsidR="0046686B" w:rsidRPr="0046686B">
              <w:rPr>
                <w:rFonts w:hAnsi="Arial" w:cs="Arial"/>
              </w:rPr>
              <w:t xml:space="preserve"> at 50% occupancy each; </w:t>
            </w:r>
          </w:p>
          <w:p w14:paraId="139EF0F8" w14:textId="7D41D622" w:rsidR="008743CA" w:rsidRPr="0046686B" w:rsidRDefault="0046686B" w:rsidP="008743CA">
            <w:pPr>
              <w:pStyle w:val="ListParagraph"/>
              <w:numPr>
                <w:ilvl w:val="0"/>
                <w:numId w:val="22"/>
              </w:numPr>
              <w:jc w:val="both"/>
              <w:rPr>
                <w:rFonts w:hAnsi="Arial" w:cs="Arial"/>
              </w:rPr>
            </w:pPr>
            <w:r w:rsidRPr="0046686B">
              <w:rPr>
                <w:rFonts w:hAnsi="Arial" w:cs="Arial"/>
              </w:rPr>
              <w:t>Work</w:t>
            </w:r>
            <w:r w:rsidR="008743CA" w:rsidRPr="0046686B">
              <w:rPr>
                <w:rFonts w:hAnsi="Arial" w:cs="Arial"/>
              </w:rPr>
              <w:t xml:space="preserve"> took place in January 2022 to </w:t>
            </w:r>
            <w:r w:rsidR="00C0353C" w:rsidRPr="0046686B">
              <w:rPr>
                <w:rFonts w:hAnsi="Arial" w:cs="Arial"/>
              </w:rPr>
              <w:t>improve</w:t>
            </w:r>
            <w:r w:rsidR="008743CA" w:rsidRPr="0046686B">
              <w:rPr>
                <w:rFonts w:hAnsi="Arial" w:cs="Arial"/>
              </w:rPr>
              <w:t xml:space="preserve"> utilization at NPT</w:t>
            </w:r>
            <w:r w:rsidR="003C7C04">
              <w:rPr>
                <w:rFonts w:hAnsi="Arial" w:cs="Arial"/>
              </w:rPr>
              <w:t>H</w:t>
            </w:r>
            <w:r w:rsidR="008743CA" w:rsidRPr="0046686B">
              <w:rPr>
                <w:rFonts w:hAnsi="Arial" w:cs="Arial"/>
              </w:rPr>
              <w:t xml:space="preserve"> with a focus on the SBU</w:t>
            </w:r>
            <w:r w:rsidR="003C7C04">
              <w:rPr>
                <w:rFonts w:hAnsi="Arial" w:cs="Arial"/>
              </w:rPr>
              <w:t>HB</w:t>
            </w:r>
            <w:r w:rsidRPr="0046686B">
              <w:rPr>
                <w:rFonts w:hAnsi="Arial" w:cs="Arial"/>
              </w:rPr>
              <w:t xml:space="preserve"> </w:t>
            </w:r>
            <w:r w:rsidR="00605372">
              <w:rPr>
                <w:rFonts w:hAnsi="Arial" w:cs="Arial"/>
              </w:rPr>
              <w:t xml:space="preserve">HB </w:t>
            </w:r>
            <w:r w:rsidRPr="0046686B">
              <w:rPr>
                <w:rFonts w:hAnsi="Arial" w:cs="Arial"/>
              </w:rPr>
              <w:t>lists</w:t>
            </w:r>
            <w:r w:rsidR="008743CA" w:rsidRPr="0046686B">
              <w:rPr>
                <w:rFonts w:hAnsi="Arial" w:cs="Arial"/>
              </w:rPr>
              <w:t xml:space="preserve"> using a multidisciplinary approach; patient pathway, theatre and surgical teams; </w:t>
            </w:r>
          </w:p>
          <w:p w14:paraId="745D5053" w14:textId="77777777" w:rsidR="00C0353C" w:rsidRPr="0046686B" w:rsidRDefault="008743CA" w:rsidP="008743CA">
            <w:pPr>
              <w:pStyle w:val="ListParagraph"/>
              <w:numPr>
                <w:ilvl w:val="0"/>
                <w:numId w:val="22"/>
              </w:numPr>
              <w:jc w:val="both"/>
              <w:rPr>
                <w:rFonts w:hAnsi="Arial" w:cs="Arial"/>
              </w:rPr>
            </w:pPr>
            <w:r w:rsidRPr="0046686B">
              <w:rPr>
                <w:rFonts w:hAnsi="Arial" w:cs="Arial"/>
              </w:rPr>
              <w:t xml:space="preserve">There had been a focus on </w:t>
            </w:r>
            <w:r w:rsidR="00C0353C" w:rsidRPr="0046686B">
              <w:rPr>
                <w:rFonts w:hAnsi="Arial" w:cs="Arial"/>
              </w:rPr>
              <w:t xml:space="preserve">robustness of booking lists and this has been supported by a digital dashboard; </w:t>
            </w:r>
          </w:p>
          <w:p w14:paraId="1FD7493F" w14:textId="3990D2C9" w:rsidR="008743CA" w:rsidRPr="0046686B" w:rsidRDefault="0046686B" w:rsidP="008743CA">
            <w:pPr>
              <w:pStyle w:val="ListParagraph"/>
              <w:numPr>
                <w:ilvl w:val="0"/>
                <w:numId w:val="22"/>
              </w:numPr>
              <w:jc w:val="both"/>
              <w:rPr>
                <w:rFonts w:hAnsi="Arial" w:cs="Arial"/>
              </w:rPr>
            </w:pPr>
            <w:r w:rsidRPr="0046686B">
              <w:rPr>
                <w:rFonts w:hAnsi="Arial" w:cs="Arial"/>
              </w:rPr>
              <w:t>Themes had emerged from data collation and indicated</w:t>
            </w:r>
            <w:r w:rsidR="00C0353C" w:rsidRPr="0046686B">
              <w:rPr>
                <w:rFonts w:hAnsi="Arial" w:cs="Arial"/>
              </w:rPr>
              <w:t xml:space="preserve"> </w:t>
            </w:r>
            <w:r w:rsidRPr="0046686B">
              <w:rPr>
                <w:rFonts w:hAnsi="Arial" w:cs="Arial"/>
              </w:rPr>
              <w:t xml:space="preserve">that </w:t>
            </w:r>
            <w:r w:rsidR="00C0353C" w:rsidRPr="0046686B">
              <w:rPr>
                <w:rFonts w:hAnsi="Arial" w:cs="Arial"/>
              </w:rPr>
              <w:t>not</w:t>
            </w:r>
            <w:r w:rsidRPr="0046686B">
              <w:rPr>
                <w:rFonts w:hAnsi="Arial" w:cs="Arial"/>
              </w:rPr>
              <w:t xml:space="preserve"> all slots were allocated in a timely manner and</w:t>
            </w:r>
            <w:r w:rsidR="00C0353C" w:rsidRPr="0046686B">
              <w:rPr>
                <w:rFonts w:hAnsi="Arial" w:cs="Arial"/>
              </w:rPr>
              <w:t xml:space="preserve"> recurrent poor </w:t>
            </w:r>
            <w:r w:rsidRPr="0046686B">
              <w:rPr>
                <w:rFonts w:hAnsi="Arial" w:cs="Arial"/>
              </w:rPr>
              <w:t>utilization</w:t>
            </w:r>
            <w:r w:rsidR="00C0353C" w:rsidRPr="0046686B">
              <w:rPr>
                <w:rFonts w:hAnsi="Arial" w:cs="Arial"/>
              </w:rPr>
              <w:t xml:space="preserve"> of lists</w:t>
            </w:r>
            <w:r w:rsidRPr="0046686B">
              <w:rPr>
                <w:rFonts w:hAnsi="Arial" w:cs="Arial"/>
              </w:rPr>
              <w:t>. There were</w:t>
            </w:r>
            <w:r w:rsidR="00C0353C" w:rsidRPr="0046686B">
              <w:rPr>
                <w:rFonts w:hAnsi="Arial" w:cs="Arial"/>
              </w:rPr>
              <w:t xml:space="preserve"> plans to address in those particular </w:t>
            </w:r>
            <w:r w:rsidR="00B736F1" w:rsidRPr="0046686B">
              <w:rPr>
                <w:rFonts w:hAnsi="Arial" w:cs="Arial"/>
              </w:rPr>
              <w:t>specialties</w:t>
            </w:r>
            <w:r w:rsidR="00C0353C" w:rsidRPr="0046686B">
              <w:rPr>
                <w:rFonts w:hAnsi="Arial" w:cs="Arial"/>
              </w:rPr>
              <w:t xml:space="preserve"> – there had been an 8% improvement in SBUHB lists at NPT; </w:t>
            </w:r>
            <w:r w:rsidR="008743CA" w:rsidRPr="0046686B">
              <w:rPr>
                <w:rFonts w:hAnsi="Arial" w:cs="Arial"/>
              </w:rPr>
              <w:t xml:space="preserve"> </w:t>
            </w:r>
          </w:p>
          <w:p w14:paraId="6F3B32D4" w14:textId="7F61B1C6" w:rsidR="00C0353C" w:rsidRPr="0046686B" w:rsidRDefault="00C0353C" w:rsidP="008743CA">
            <w:pPr>
              <w:pStyle w:val="ListParagraph"/>
              <w:numPr>
                <w:ilvl w:val="0"/>
                <w:numId w:val="22"/>
              </w:numPr>
              <w:jc w:val="both"/>
              <w:rPr>
                <w:rFonts w:hAnsi="Arial" w:cs="Arial"/>
              </w:rPr>
            </w:pPr>
            <w:r w:rsidRPr="0046686B">
              <w:rPr>
                <w:rFonts w:hAnsi="Arial" w:cs="Arial"/>
              </w:rPr>
              <w:t>In terms of ben</w:t>
            </w:r>
            <w:r w:rsidR="0046686B" w:rsidRPr="0046686B">
              <w:rPr>
                <w:rFonts w:hAnsi="Arial" w:cs="Arial"/>
              </w:rPr>
              <w:t xml:space="preserve">chmarking at an all-Wales level, </w:t>
            </w:r>
            <w:r w:rsidRPr="0046686B">
              <w:rPr>
                <w:rFonts w:hAnsi="Arial" w:cs="Arial"/>
              </w:rPr>
              <w:t xml:space="preserve"> </w:t>
            </w:r>
            <w:r w:rsidR="0046686B" w:rsidRPr="0046686B">
              <w:rPr>
                <w:rFonts w:hAnsi="Arial" w:cs="Arial"/>
              </w:rPr>
              <w:t>the he</w:t>
            </w:r>
            <w:r w:rsidR="00605372">
              <w:rPr>
                <w:rFonts w:hAnsi="Arial" w:cs="Arial"/>
              </w:rPr>
              <w:t xml:space="preserve">alth board was within </w:t>
            </w:r>
            <w:r w:rsidR="00B736F1" w:rsidRPr="0046686B">
              <w:rPr>
                <w:rFonts w:hAnsi="Arial" w:cs="Arial"/>
              </w:rPr>
              <w:t xml:space="preserve">quartile 4 with Singleton </w:t>
            </w:r>
            <w:r w:rsidR="0046686B" w:rsidRPr="0046686B">
              <w:rPr>
                <w:rFonts w:hAnsi="Arial" w:cs="Arial"/>
              </w:rPr>
              <w:t>at the top end of the quartile,  NPT had moved u</w:t>
            </w:r>
            <w:r w:rsidR="00B736F1" w:rsidRPr="0046686B">
              <w:rPr>
                <w:rFonts w:hAnsi="Arial" w:cs="Arial"/>
              </w:rPr>
              <w:t xml:space="preserve">p to quartile 2; </w:t>
            </w:r>
          </w:p>
          <w:p w14:paraId="2D7EF9F7" w14:textId="7690005C" w:rsidR="00B736F1" w:rsidRPr="0046686B" w:rsidRDefault="0046686B" w:rsidP="00B736F1">
            <w:pPr>
              <w:pStyle w:val="ListParagraph"/>
              <w:numPr>
                <w:ilvl w:val="0"/>
                <w:numId w:val="22"/>
              </w:numPr>
              <w:jc w:val="both"/>
              <w:rPr>
                <w:rFonts w:hAnsi="Arial" w:cs="Arial"/>
              </w:rPr>
            </w:pPr>
            <w:r w:rsidRPr="0046686B">
              <w:rPr>
                <w:rFonts w:hAnsi="Arial" w:cs="Arial"/>
              </w:rPr>
              <w:t>Next steps were to</w:t>
            </w:r>
            <w:r w:rsidR="00B736F1" w:rsidRPr="0046686B">
              <w:rPr>
                <w:rFonts w:hAnsi="Arial" w:cs="Arial"/>
              </w:rPr>
              <w:t xml:space="preserve"> increase theatre capacity further, improve </w:t>
            </w:r>
            <w:r w:rsidR="00B736F1" w:rsidRPr="0046686B">
              <w:rPr>
                <w:rFonts w:hAnsi="Arial" w:cs="Arial"/>
              </w:rPr>
              <w:lastRenderedPageBreak/>
              <w:t>uti</w:t>
            </w:r>
            <w:r w:rsidR="00E61AF9">
              <w:rPr>
                <w:rFonts w:hAnsi="Arial" w:cs="Arial"/>
              </w:rPr>
              <w:t>lisa</w:t>
            </w:r>
            <w:r w:rsidR="00B736F1" w:rsidRPr="0046686B">
              <w:rPr>
                <w:rFonts w:hAnsi="Arial" w:cs="Arial"/>
              </w:rPr>
              <w:t>tion on the NPT site, improve data quality and develop us</w:t>
            </w:r>
            <w:r w:rsidR="00E61AF9">
              <w:rPr>
                <w:rFonts w:hAnsi="Arial" w:cs="Arial"/>
              </w:rPr>
              <w:t>er</w:t>
            </w:r>
            <w:r w:rsidR="00B736F1" w:rsidRPr="0046686B">
              <w:rPr>
                <w:rFonts w:hAnsi="Arial" w:cs="Arial"/>
              </w:rPr>
              <w:t xml:space="preserve"> friendly tools for stakeholders; </w:t>
            </w:r>
          </w:p>
          <w:p w14:paraId="45192DA5" w14:textId="77777777" w:rsidR="00B736F1" w:rsidRDefault="00B736F1" w:rsidP="00B736F1">
            <w:pPr>
              <w:pStyle w:val="ListParagraph"/>
              <w:numPr>
                <w:ilvl w:val="0"/>
                <w:numId w:val="22"/>
              </w:numPr>
              <w:jc w:val="both"/>
              <w:rPr>
                <w:rFonts w:hAnsi="Arial" w:cs="Arial"/>
              </w:rPr>
            </w:pPr>
            <w:r w:rsidRPr="0046686B">
              <w:rPr>
                <w:rFonts w:hAnsi="Arial" w:cs="Arial"/>
              </w:rPr>
              <w:t>The Theatre Quality Improvement Group had been established;</w:t>
            </w:r>
            <w:r>
              <w:rPr>
                <w:rFonts w:hAnsi="Arial" w:cs="Arial"/>
              </w:rPr>
              <w:t xml:space="preserve"> </w:t>
            </w:r>
          </w:p>
          <w:p w14:paraId="3D9EA7C9" w14:textId="77777777" w:rsidR="00B736F1" w:rsidRDefault="00B736F1" w:rsidP="00B736F1">
            <w:pPr>
              <w:jc w:val="both"/>
              <w:rPr>
                <w:rFonts w:ascii="Arial" w:hAnsi="Arial" w:cs="Arial"/>
                <w:sz w:val="24"/>
                <w:szCs w:val="24"/>
              </w:rPr>
            </w:pPr>
            <w:r w:rsidRPr="00B736F1">
              <w:rPr>
                <w:rFonts w:ascii="Arial" w:hAnsi="Arial" w:cs="Arial"/>
                <w:sz w:val="24"/>
                <w:szCs w:val="24"/>
              </w:rPr>
              <w:t xml:space="preserve">In discussion of the report, the following points were made; </w:t>
            </w:r>
          </w:p>
          <w:p w14:paraId="5CF50B7E" w14:textId="052D750A" w:rsidR="00B736F1" w:rsidRPr="0046686B" w:rsidRDefault="00B736F1" w:rsidP="00302CB3">
            <w:pPr>
              <w:jc w:val="both"/>
              <w:rPr>
                <w:rFonts w:ascii="Arial" w:hAnsi="Arial" w:cs="Arial"/>
                <w:sz w:val="24"/>
                <w:szCs w:val="24"/>
              </w:rPr>
            </w:pPr>
            <w:r w:rsidRPr="0046686B">
              <w:rPr>
                <w:rFonts w:ascii="Arial" w:hAnsi="Arial" w:cs="Arial"/>
                <w:sz w:val="24"/>
                <w:szCs w:val="24"/>
              </w:rPr>
              <w:t xml:space="preserve">Deb Lewis informed that the health board were working with Productive Partners who </w:t>
            </w:r>
            <w:r w:rsidR="0046686B" w:rsidRPr="0046686B">
              <w:rPr>
                <w:rFonts w:ascii="Arial" w:hAnsi="Arial" w:cs="Arial"/>
                <w:sz w:val="24"/>
                <w:szCs w:val="24"/>
              </w:rPr>
              <w:t>had identified</w:t>
            </w:r>
            <w:r w:rsidR="00302CB3" w:rsidRPr="0046686B">
              <w:rPr>
                <w:rFonts w:ascii="Arial" w:hAnsi="Arial" w:cs="Arial"/>
                <w:sz w:val="24"/>
                <w:szCs w:val="24"/>
              </w:rPr>
              <w:t xml:space="preserve"> a shortage of </w:t>
            </w:r>
            <w:r w:rsidRPr="0046686B">
              <w:rPr>
                <w:rFonts w:ascii="Arial" w:hAnsi="Arial" w:cs="Arial"/>
                <w:sz w:val="24"/>
                <w:szCs w:val="24"/>
              </w:rPr>
              <w:t>support resources on our suites, particularly in areas such pre-assessment and scheduling</w:t>
            </w:r>
            <w:r w:rsidR="00302CB3" w:rsidRPr="0046686B">
              <w:rPr>
                <w:rFonts w:ascii="Arial" w:hAnsi="Arial" w:cs="Arial"/>
                <w:sz w:val="24"/>
                <w:szCs w:val="24"/>
              </w:rPr>
              <w:t xml:space="preserve">. </w:t>
            </w:r>
          </w:p>
          <w:p w14:paraId="706644D4" w14:textId="4086D4F1" w:rsidR="00302CB3" w:rsidRPr="0046686B" w:rsidRDefault="00302CB3" w:rsidP="00302CB3">
            <w:pPr>
              <w:jc w:val="both"/>
              <w:rPr>
                <w:rFonts w:ascii="Arial" w:hAnsi="Arial" w:cs="Arial"/>
                <w:sz w:val="24"/>
                <w:szCs w:val="24"/>
              </w:rPr>
            </w:pPr>
            <w:r w:rsidRPr="0046686B">
              <w:rPr>
                <w:rFonts w:ascii="Arial" w:hAnsi="Arial" w:cs="Arial"/>
                <w:sz w:val="24"/>
                <w:szCs w:val="24"/>
              </w:rPr>
              <w:t xml:space="preserve">Mark Child commented that it was encouraging to see an improvement in theatre utilisation and the impacts on patient wellbeing but noted that there were still some constraints on utilisation and utilisation does not equate to good outcomes. Tersa Humphreys concurred, adding that the utilisation was a blunt tool and did not include the full picture. She assured there was focus </w:t>
            </w:r>
            <w:r w:rsidR="00E61AF9">
              <w:rPr>
                <w:rFonts w:ascii="Arial" w:hAnsi="Arial" w:cs="Arial"/>
                <w:sz w:val="24"/>
                <w:szCs w:val="24"/>
              </w:rPr>
              <w:t xml:space="preserve">on </w:t>
            </w:r>
            <w:r w:rsidRPr="0046686B">
              <w:rPr>
                <w:rFonts w:ascii="Arial" w:hAnsi="Arial" w:cs="Arial"/>
                <w:sz w:val="24"/>
                <w:szCs w:val="24"/>
              </w:rPr>
              <w:t xml:space="preserve">safety in theatres and mechanisms in place. Deb Lewis assured that the focus of the new improvement group was on quality and outcomes. </w:t>
            </w:r>
          </w:p>
          <w:p w14:paraId="6AABCA58" w14:textId="0D6AD0D2" w:rsidR="00302CB3" w:rsidRPr="00444815" w:rsidRDefault="00302CB3" w:rsidP="00302CB3">
            <w:pPr>
              <w:jc w:val="both"/>
              <w:rPr>
                <w:rFonts w:ascii="Arial" w:hAnsi="Arial" w:cs="Arial"/>
                <w:sz w:val="24"/>
                <w:szCs w:val="24"/>
                <w:highlight w:val="green"/>
              </w:rPr>
            </w:pPr>
            <w:r w:rsidRPr="0046686B">
              <w:rPr>
                <w:rFonts w:ascii="Arial" w:hAnsi="Arial" w:cs="Arial"/>
                <w:sz w:val="24"/>
                <w:szCs w:val="24"/>
              </w:rPr>
              <w:t xml:space="preserve">Workforce was key and sickness absence had been an issue across the theatres but Tersa Humphreys informed that 31 wte vacancies were in the recruitment process and nine international theatre nurses had recently been successful in gaining posts. </w:t>
            </w:r>
          </w:p>
          <w:p w14:paraId="7CDBCDD1" w14:textId="55D9C475" w:rsidR="00302CB3" w:rsidRPr="00B736F1" w:rsidRDefault="00302CB3" w:rsidP="00302CB3">
            <w:pPr>
              <w:jc w:val="both"/>
              <w:rPr>
                <w:rFonts w:ascii="Arial" w:hAnsi="Arial" w:cs="Arial"/>
                <w:sz w:val="24"/>
                <w:szCs w:val="24"/>
              </w:rPr>
            </w:pPr>
            <w:r w:rsidRPr="0046686B">
              <w:rPr>
                <w:rFonts w:ascii="Arial" w:hAnsi="Arial" w:cs="Arial"/>
                <w:sz w:val="24"/>
                <w:szCs w:val="24"/>
              </w:rPr>
              <w:t>A report be received in six months’ time to include the quality assurance element as well as information on the workforce issues impacting on theatre efficiency.</w:t>
            </w:r>
            <w:r>
              <w:rPr>
                <w:rFonts w:ascii="Arial" w:hAnsi="Arial" w:cs="Arial"/>
                <w:sz w:val="24"/>
                <w:szCs w:val="24"/>
              </w:rPr>
              <w:t xml:space="preserve"> </w:t>
            </w:r>
          </w:p>
        </w:tc>
        <w:tc>
          <w:tcPr>
            <w:tcW w:w="5115" w:type="dxa"/>
            <w:gridSpan w:val="2"/>
            <w:tcMar>
              <w:top w:w="80" w:type="dxa"/>
              <w:left w:w="80" w:type="dxa"/>
              <w:bottom w:w="80" w:type="dxa"/>
              <w:right w:w="80" w:type="dxa"/>
            </w:tcMar>
          </w:tcPr>
          <w:p w14:paraId="1773C91C" w14:textId="77777777" w:rsidR="00F445E5" w:rsidRPr="00E60CB1" w:rsidRDefault="00F445E5" w:rsidP="002820D7">
            <w:pPr>
              <w:rPr>
                <w:rFonts w:ascii="Arial" w:hAnsi="Arial" w:cs="Arial"/>
                <w:b/>
                <w:sz w:val="24"/>
                <w:szCs w:val="24"/>
              </w:rPr>
            </w:pPr>
          </w:p>
        </w:tc>
      </w:tr>
      <w:tr w:rsidR="00302CB3" w:rsidRPr="00E60CB1" w14:paraId="78C861EE" w14:textId="77777777" w:rsidTr="007E0E66">
        <w:trPr>
          <w:trHeight w:val="301"/>
        </w:trPr>
        <w:tc>
          <w:tcPr>
            <w:tcW w:w="1415" w:type="dxa"/>
            <w:tcMar>
              <w:top w:w="80" w:type="dxa"/>
              <w:left w:w="80" w:type="dxa"/>
              <w:bottom w:w="80" w:type="dxa"/>
              <w:right w:w="80" w:type="dxa"/>
            </w:tcMar>
          </w:tcPr>
          <w:p w14:paraId="419E3B0E" w14:textId="77777777" w:rsidR="00302CB3" w:rsidRPr="00E60CB1" w:rsidRDefault="00302CB3" w:rsidP="00D157FF">
            <w:pPr>
              <w:jc w:val="both"/>
              <w:rPr>
                <w:rFonts w:ascii="Arial" w:hAnsi="Arial" w:cs="Arial"/>
                <w:b/>
                <w:sz w:val="24"/>
                <w:szCs w:val="24"/>
              </w:rPr>
            </w:pPr>
          </w:p>
        </w:tc>
        <w:tc>
          <w:tcPr>
            <w:tcW w:w="7770" w:type="dxa"/>
            <w:tcMar>
              <w:top w:w="80" w:type="dxa"/>
              <w:left w:w="80" w:type="dxa"/>
              <w:bottom w:w="80" w:type="dxa"/>
              <w:right w:w="80" w:type="dxa"/>
            </w:tcMar>
          </w:tcPr>
          <w:p w14:paraId="63C5587D" w14:textId="77777777" w:rsidR="00302CB3" w:rsidRDefault="00302CB3" w:rsidP="00302CB3">
            <w:pPr>
              <w:pStyle w:val="ListParagraph"/>
              <w:numPr>
                <w:ilvl w:val="0"/>
                <w:numId w:val="22"/>
              </w:numPr>
              <w:jc w:val="both"/>
              <w:rPr>
                <w:rFonts w:hAnsi="Arial" w:cs="Arial"/>
              </w:rPr>
            </w:pPr>
            <w:r w:rsidRPr="00302CB3">
              <w:rPr>
                <w:rFonts w:hAnsi="Arial" w:cs="Arial"/>
              </w:rPr>
              <w:t xml:space="preserve">A report to be received in six months’ time to include the quality assurance element as well as information on the workforce issues impacting on theatre efficiency. </w:t>
            </w:r>
          </w:p>
          <w:p w14:paraId="6E4C6EF6" w14:textId="0A6B897F" w:rsidR="0046686B" w:rsidRPr="00302CB3" w:rsidRDefault="0046686B" w:rsidP="00302CB3">
            <w:pPr>
              <w:pStyle w:val="ListParagraph"/>
              <w:numPr>
                <w:ilvl w:val="0"/>
                <w:numId w:val="22"/>
              </w:numPr>
              <w:jc w:val="both"/>
              <w:rPr>
                <w:rFonts w:hAnsi="Arial" w:cs="Arial"/>
              </w:rPr>
            </w:pPr>
            <w:r>
              <w:rPr>
                <w:rFonts w:hAnsi="Arial" w:cs="Arial"/>
              </w:rPr>
              <w:t>C</w:t>
            </w:r>
            <w:r w:rsidRPr="0080134E">
              <w:rPr>
                <w:rFonts w:hAnsi="Arial" w:cs="Arial"/>
              </w:rPr>
              <w:t>urrent performance and the actions being</w:t>
            </w:r>
            <w:r>
              <w:rPr>
                <w:rFonts w:hAnsi="Arial" w:cs="Arial"/>
              </w:rPr>
              <w:t xml:space="preserve"> </w:t>
            </w:r>
            <w:r w:rsidRPr="0080134E">
              <w:rPr>
                <w:rFonts w:hAnsi="Arial" w:cs="Arial"/>
              </w:rPr>
              <w:t>taken to improve the overall performance in a su</w:t>
            </w:r>
            <w:r>
              <w:rPr>
                <w:rFonts w:hAnsi="Arial" w:cs="Arial"/>
              </w:rPr>
              <w:t xml:space="preserve">stainable and consistent manner were </w:t>
            </w:r>
            <w:r w:rsidRPr="0046686B">
              <w:rPr>
                <w:rFonts w:hAnsi="Arial" w:cs="Arial"/>
                <w:b/>
              </w:rPr>
              <w:t xml:space="preserve">noted. </w:t>
            </w:r>
          </w:p>
        </w:tc>
        <w:tc>
          <w:tcPr>
            <w:tcW w:w="5115" w:type="dxa"/>
            <w:gridSpan w:val="2"/>
            <w:tcMar>
              <w:top w:w="80" w:type="dxa"/>
              <w:left w:w="80" w:type="dxa"/>
              <w:bottom w:w="80" w:type="dxa"/>
              <w:right w:w="80" w:type="dxa"/>
            </w:tcMar>
          </w:tcPr>
          <w:p w14:paraId="0549BC45" w14:textId="14EA4309" w:rsidR="00302CB3" w:rsidRPr="00E60CB1" w:rsidRDefault="0046686B" w:rsidP="002820D7">
            <w:pPr>
              <w:rPr>
                <w:rFonts w:ascii="Arial" w:hAnsi="Arial" w:cs="Arial"/>
                <w:b/>
                <w:sz w:val="24"/>
                <w:szCs w:val="24"/>
              </w:rPr>
            </w:pPr>
            <w:r>
              <w:rPr>
                <w:rFonts w:ascii="Arial" w:hAnsi="Arial" w:cs="Arial"/>
                <w:b/>
                <w:sz w:val="24"/>
                <w:szCs w:val="24"/>
              </w:rPr>
              <w:t>IR/TH</w:t>
            </w:r>
          </w:p>
        </w:tc>
      </w:tr>
      <w:tr w:rsidR="00F445E5" w:rsidRPr="00E60CB1" w14:paraId="5ED7C24A" w14:textId="77777777" w:rsidTr="007E0E66">
        <w:trPr>
          <w:trHeight w:val="301"/>
        </w:trPr>
        <w:tc>
          <w:tcPr>
            <w:tcW w:w="1415" w:type="dxa"/>
            <w:tcMar>
              <w:top w:w="80" w:type="dxa"/>
              <w:left w:w="80" w:type="dxa"/>
              <w:bottom w:w="80" w:type="dxa"/>
              <w:right w:w="80" w:type="dxa"/>
            </w:tcMar>
          </w:tcPr>
          <w:p w14:paraId="28B9D3F9" w14:textId="38FD913E" w:rsidR="00F445E5" w:rsidRPr="00E60CB1" w:rsidRDefault="00F445E5" w:rsidP="00D157FF">
            <w:pPr>
              <w:jc w:val="both"/>
              <w:rPr>
                <w:rFonts w:ascii="Arial" w:hAnsi="Arial" w:cs="Arial"/>
                <w:b/>
                <w:sz w:val="24"/>
                <w:szCs w:val="24"/>
              </w:rPr>
            </w:pPr>
            <w:r>
              <w:rPr>
                <w:rFonts w:ascii="Arial" w:hAnsi="Arial" w:cs="Arial"/>
                <w:b/>
                <w:sz w:val="24"/>
                <w:szCs w:val="24"/>
              </w:rPr>
              <w:t>36/22</w:t>
            </w:r>
          </w:p>
        </w:tc>
        <w:tc>
          <w:tcPr>
            <w:tcW w:w="7770" w:type="dxa"/>
            <w:tcMar>
              <w:top w:w="80" w:type="dxa"/>
              <w:left w:w="80" w:type="dxa"/>
              <w:bottom w:w="80" w:type="dxa"/>
              <w:right w:w="80" w:type="dxa"/>
            </w:tcMar>
          </w:tcPr>
          <w:p w14:paraId="7C05CCB9" w14:textId="222410E5" w:rsidR="00F445E5" w:rsidRDefault="00F445E5" w:rsidP="00225AAE">
            <w:pPr>
              <w:jc w:val="both"/>
              <w:rPr>
                <w:rFonts w:ascii="Arial" w:hAnsi="Arial" w:cs="Arial"/>
                <w:b/>
                <w:sz w:val="24"/>
                <w:szCs w:val="24"/>
              </w:rPr>
            </w:pPr>
            <w:r>
              <w:rPr>
                <w:rFonts w:ascii="Arial" w:hAnsi="Arial" w:cs="Arial"/>
                <w:b/>
                <w:sz w:val="24"/>
                <w:szCs w:val="24"/>
              </w:rPr>
              <w:t xml:space="preserve">STROKE PERFORMANCE </w:t>
            </w:r>
          </w:p>
        </w:tc>
        <w:tc>
          <w:tcPr>
            <w:tcW w:w="5115" w:type="dxa"/>
            <w:gridSpan w:val="2"/>
            <w:tcMar>
              <w:top w:w="80" w:type="dxa"/>
              <w:left w:w="80" w:type="dxa"/>
              <w:bottom w:w="80" w:type="dxa"/>
              <w:right w:w="80" w:type="dxa"/>
            </w:tcMar>
          </w:tcPr>
          <w:p w14:paraId="058BCA2D" w14:textId="77777777" w:rsidR="00F445E5" w:rsidRPr="00E60CB1" w:rsidRDefault="00F445E5" w:rsidP="002820D7">
            <w:pPr>
              <w:rPr>
                <w:rFonts w:ascii="Arial" w:hAnsi="Arial" w:cs="Arial"/>
                <w:b/>
                <w:sz w:val="24"/>
                <w:szCs w:val="24"/>
              </w:rPr>
            </w:pPr>
          </w:p>
        </w:tc>
      </w:tr>
      <w:tr w:rsidR="0052048E" w:rsidRPr="00E60CB1" w14:paraId="74692066" w14:textId="77777777" w:rsidTr="007E0E66">
        <w:trPr>
          <w:trHeight w:val="301"/>
        </w:trPr>
        <w:tc>
          <w:tcPr>
            <w:tcW w:w="1415" w:type="dxa"/>
            <w:tcMar>
              <w:top w:w="80" w:type="dxa"/>
              <w:left w:w="80" w:type="dxa"/>
              <w:bottom w:w="80" w:type="dxa"/>
              <w:right w:w="80" w:type="dxa"/>
            </w:tcMar>
          </w:tcPr>
          <w:p w14:paraId="20A844A4" w14:textId="77777777" w:rsidR="0052048E" w:rsidRPr="00E60CB1" w:rsidRDefault="0052048E" w:rsidP="00D157FF">
            <w:pPr>
              <w:jc w:val="both"/>
              <w:rPr>
                <w:rFonts w:ascii="Arial" w:hAnsi="Arial" w:cs="Arial"/>
                <w:b/>
                <w:sz w:val="24"/>
                <w:szCs w:val="24"/>
              </w:rPr>
            </w:pPr>
          </w:p>
        </w:tc>
        <w:tc>
          <w:tcPr>
            <w:tcW w:w="7770" w:type="dxa"/>
            <w:tcMar>
              <w:top w:w="80" w:type="dxa"/>
              <w:left w:w="80" w:type="dxa"/>
              <w:bottom w:w="80" w:type="dxa"/>
              <w:right w:w="80" w:type="dxa"/>
            </w:tcMar>
          </w:tcPr>
          <w:p w14:paraId="725E16B3" w14:textId="410F8A92" w:rsidR="0052048E" w:rsidRPr="00E60CB1" w:rsidRDefault="00F445E5" w:rsidP="00225AAE">
            <w:pPr>
              <w:jc w:val="both"/>
              <w:rPr>
                <w:rFonts w:ascii="Arial" w:hAnsi="Arial" w:cs="Arial"/>
                <w:sz w:val="24"/>
                <w:szCs w:val="24"/>
              </w:rPr>
            </w:pPr>
            <w:r>
              <w:rPr>
                <w:rFonts w:ascii="Arial" w:hAnsi="Arial" w:cs="Arial"/>
                <w:sz w:val="24"/>
                <w:szCs w:val="24"/>
              </w:rPr>
              <w:t xml:space="preserve">Craige Wilson </w:t>
            </w:r>
            <w:r w:rsidR="0002054C" w:rsidRPr="00E60CB1">
              <w:rPr>
                <w:rFonts w:ascii="Arial" w:hAnsi="Arial" w:cs="Arial"/>
                <w:sz w:val="24"/>
                <w:szCs w:val="24"/>
              </w:rPr>
              <w:t xml:space="preserve">was welcomed to the meeting. </w:t>
            </w:r>
          </w:p>
          <w:p w14:paraId="1E99CA0A" w14:textId="5076AF84" w:rsidR="00F445E5" w:rsidRDefault="0048517A" w:rsidP="00F445E5">
            <w:pPr>
              <w:jc w:val="both"/>
              <w:rPr>
                <w:rFonts w:ascii="Arial" w:hAnsi="Arial" w:cs="Arial"/>
                <w:sz w:val="24"/>
                <w:szCs w:val="24"/>
              </w:rPr>
            </w:pPr>
            <w:r w:rsidRPr="00E60CB1">
              <w:rPr>
                <w:rFonts w:ascii="Arial" w:hAnsi="Arial" w:cs="Arial"/>
                <w:sz w:val="24"/>
                <w:szCs w:val="24"/>
              </w:rPr>
              <w:t>A re</w:t>
            </w:r>
            <w:r w:rsidR="009842B5">
              <w:rPr>
                <w:rFonts w:ascii="Arial" w:hAnsi="Arial" w:cs="Arial"/>
                <w:sz w:val="24"/>
                <w:szCs w:val="24"/>
              </w:rPr>
              <w:t xml:space="preserve">port providing an update on stroke performance was </w:t>
            </w:r>
            <w:r w:rsidR="009842B5" w:rsidRPr="00444815">
              <w:rPr>
                <w:rFonts w:ascii="Arial" w:hAnsi="Arial" w:cs="Arial"/>
                <w:b/>
                <w:sz w:val="24"/>
                <w:szCs w:val="24"/>
              </w:rPr>
              <w:t xml:space="preserve">received. </w:t>
            </w:r>
          </w:p>
          <w:p w14:paraId="7438390F" w14:textId="3110331D" w:rsidR="009842B5" w:rsidRDefault="009842B5" w:rsidP="00F445E5">
            <w:pPr>
              <w:jc w:val="both"/>
              <w:rPr>
                <w:rFonts w:ascii="Arial" w:hAnsi="Arial" w:cs="Arial"/>
                <w:sz w:val="24"/>
                <w:szCs w:val="24"/>
              </w:rPr>
            </w:pPr>
            <w:r>
              <w:rPr>
                <w:rFonts w:ascii="Arial" w:hAnsi="Arial" w:cs="Arial"/>
                <w:sz w:val="24"/>
                <w:szCs w:val="24"/>
              </w:rPr>
              <w:t>In introducing the repo</w:t>
            </w:r>
            <w:r w:rsidR="00444815">
              <w:rPr>
                <w:rFonts w:ascii="Arial" w:hAnsi="Arial" w:cs="Arial"/>
                <w:sz w:val="24"/>
                <w:szCs w:val="24"/>
              </w:rPr>
              <w:t>r</w:t>
            </w:r>
            <w:r>
              <w:rPr>
                <w:rFonts w:ascii="Arial" w:hAnsi="Arial" w:cs="Arial"/>
                <w:sz w:val="24"/>
                <w:szCs w:val="24"/>
              </w:rPr>
              <w:t xml:space="preserve">t, Craige Wilson highlighted the following points; </w:t>
            </w:r>
          </w:p>
          <w:p w14:paraId="06CDF4FA" w14:textId="2C20043B" w:rsidR="009842B5" w:rsidRPr="00011CD5" w:rsidRDefault="009842B5" w:rsidP="009842B5">
            <w:pPr>
              <w:pStyle w:val="ListParagraph"/>
              <w:numPr>
                <w:ilvl w:val="0"/>
                <w:numId w:val="22"/>
              </w:numPr>
              <w:jc w:val="both"/>
              <w:rPr>
                <w:rFonts w:hAnsi="Arial" w:cs="Arial"/>
              </w:rPr>
            </w:pPr>
            <w:r w:rsidRPr="00011CD5">
              <w:rPr>
                <w:rFonts w:hAnsi="Arial" w:cs="Arial"/>
              </w:rPr>
              <w:t>Challenge</w:t>
            </w:r>
            <w:r w:rsidR="00011CD5" w:rsidRPr="00011CD5">
              <w:rPr>
                <w:rFonts w:hAnsi="Arial" w:cs="Arial"/>
              </w:rPr>
              <w:t>s included a</w:t>
            </w:r>
            <w:r w:rsidRPr="00011CD5">
              <w:rPr>
                <w:rFonts w:hAnsi="Arial" w:cs="Arial"/>
              </w:rPr>
              <w:t xml:space="preserve">ccess to </w:t>
            </w:r>
            <w:r w:rsidR="00011CD5" w:rsidRPr="00011CD5">
              <w:rPr>
                <w:rFonts w:hAnsi="Arial" w:cs="Arial"/>
              </w:rPr>
              <w:t xml:space="preserve">the stroke unit and CT scanning as well as the inability to </w:t>
            </w:r>
            <w:r w:rsidRPr="00011CD5">
              <w:rPr>
                <w:rFonts w:hAnsi="Arial" w:cs="Arial"/>
              </w:rPr>
              <w:t xml:space="preserve">thrombolise </w:t>
            </w:r>
            <w:r w:rsidR="00011CD5" w:rsidRPr="00011CD5">
              <w:rPr>
                <w:rFonts w:hAnsi="Arial" w:cs="Arial"/>
              </w:rPr>
              <w:t xml:space="preserve">patients </w:t>
            </w:r>
            <w:r w:rsidRPr="00011CD5">
              <w:rPr>
                <w:rFonts w:hAnsi="Arial" w:cs="Arial"/>
              </w:rPr>
              <w:t xml:space="preserve">within </w:t>
            </w:r>
            <w:r w:rsidR="00011CD5" w:rsidRPr="00011CD5">
              <w:rPr>
                <w:rFonts w:hAnsi="Arial" w:cs="Arial"/>
              </w:rPr>
              <w:t xml:space="preserve">the </w:t>
            </w:r>
            <w:r w:rsidRPr="00011CD5">
              <w:rPr>
                <w:rFonts w:hAnsi="Arial" w:cs="Arial"/>
              </w:rPr>
              <w:t xml:space="preserve">45 minute target; </w:t>
            </w:r>
          </w:p>
          <w:p w14:paraId="2B69BDD3" w14:textId="289C936A" w:rsidR="009842B5" w:rsidRPr="00011CD5" w:rsidRDefault="00011CD5" w:rsidP="009842B5">
            <w:pPr>
              <w:pStyle w:val="ListParagraph"/>
              <w:numPr>
                <w:ilvl w:val="0"/>
                <w:numId w:val="22"/>
              </w:numPr>
              <w:jc w:val="both"/>
              <w:rPr>
                <w:rFonts w:hAnsi="Arial" w:cs="Arial"/>
              </w:rPr>
            </w:pPr>
            <w:r w:rsidRPr="00011CD5">
              <w:rPr>
                <w:rFonts w:hAnsi="Arial" w:cs="Arial"/>
              </w:rPr>
              <w:lastRenderedPageBreak/>
              <w:t xml:space="preserve">Positively, once patients were in the system, the health board did well </w:t>
            </w:r>
            <w:r w:rsidR="009842B5" w:rsidRPr="00011CD5">
              <w:rPr>
                <w:rFonts w:hAnsi="Arial" w:cs="Arial"/>
              </w:rPr>
              <w:t>in ter</w:t>
            </w:r>
            <w:r w:rsidRPr="00011CD5">
              <w:rPr>
                <w:rFonts w:hAnsi="Arial" w:cs="Arial"/>
              </w:rPr>
              <w:t>ms</w:t>
            </w:r>
            <w:r w:rsidR="009842B5" w:rsidRPr="00011CD5">
              <w:rPr>
                <w:rFonts w:hAnsi="Arial" w:cs="Arial"/>
              </w:rPr>
              <w:t xml:space="preserve"> of assessment access, therapies and </w:t>
            </w:r>
            <w:r w:rsidRPr="00011CD5">
              <w:rPr>
                <w:rFonts w:hAnsi="Arial" w:cs="Arial"/>
              </w:rPr>
              <w:t>rehabilitation</w:t>
            </w:r>
            <w:r w:rsidR="009842B5" w:rsidRPr="00011CD5">
              <w:rPr>
                <w:rFonts w:hAnsi="Arial" w:cs="Arial"/>
              </w:rPr>
              <w:t xml:space="preserve">; </w:t>
            </w:r>
          </w:p>
          <w:p w14:paraId="25B450D7" w14:textId="131C49CB" w:rsidR="009842B5" w:rsidRPr="00011CD5" w:rsidRDefault="00011CD5" w:rsidP="009842B5">
            <w:pPr>
              <w:pStyle w:val="ListParagraph"/>
              <w:numPr>
                <w:ilvl w:val="0"/>
                <w:numId w:val="22"/>
              </w:numPr>
              <w:jc w:val="both"/>
              <w:rPr>
                <w:rFonts w:hAnsi="Arial" w:cs="Arial"/>
              </w:rPr>
            </w:pPr>
            <w:r w:rsidRPr="00011CD5">
              <w:rPr>
                <w:rFonts w:hAnsi="Arial" w:cs="Arial"/>
              </w:rPr>
              <w:t>In regards to p</w:t>
            </w:r>
            <w:r w:rsidR="009842B5" w:rsidRPr="00011CD5">
              <w:rPr>
                <w:rFonts w:hAnsi="Arial" w:cs="Arial"/>
              </w:rPr>
              <w:t>erformance at an all-W</w:t>
            </w:r>
            <w:r w:rsidRPr="00011CD5">
              <w:rPr>
                <w:rFonts w:hAnsi="Arial" w:cs="Arial"/>
              </w:rPr>
              <w:t xml:space="preserve">ales level, the health board was in a </w:t>
            </w:r>
            <w:r w:rsidR="009842B5" w:rsidRPr="00011CD5">
              <w:rPr>
                <w:rFonts w:hAnsi="Arial" w:cs="Arial"/>
              </w:rPr>
              <w:t>reasonable</w:t>
            </w:r>
            <w:r w:rsidRPr="00011CD5">
              <w:rPr>
                <w:rFonts w:hAnsi="Arial" w:cs="Arial"/>
              </w:rPr>
              <w:t xml:space="preserve"> position</w:t>
            </w:r>
            <w:r w:rsidR="009842B5" w:rsidRPr="00011CD5">
              <w:rPr>
                <w:rFonts w:hAnsi="Arial" w:cs="Arial"/>
              </w:rPr>
              <w:t xml:space="preserve"> but overall Wales </w:t>
            </w:r>
            <w:r w:rsidRPr="00011CD5">
              <w:rPr>
                <w:rFonts w:hAnsi="Arial" w:cs="Arial"/>
              </w:rPr>
              <w:t xml:space="preserve">was not performing well; </w:t>
            </w:r>
          </w:p>
          <w:p w14:paraId="2CADD0A5" w14:textId="6A185362" w:rsidR="009842B5" w:rsidRPr="00011CD5" w:rsidRDefault="00011CD5" w:rsidP="009842B5">
            <w:pPr>
              <w:pStyle w:val="ListParagraph"/>
              <w:numPr>
                <w:ilvl w:val="0"/>
                <w:numId w:val="22"/>
              </w:numPr>
              <w:jc w:val="both"/>
              <w:rPr>
                <w:rFonts w:hAnsi="Arial" w:cs="Arial"/>
              </w:rPr>
            </w:pPr>
            <w:r w:rsidRPr="00011CD5">
              <w:rPr>
                <w:rFonts w:hAnsi="Arial" w:cs="Arial"/>
              </w:rPr>
              <w:t>There was</w:t>
            </w:r>
            <w:r w:rsidR="009842B5" w:rsidRPr="00011CD5">
              <w:rPr>
                <w:rFonts w:hAnsi="Arial" w:cs="Arial"/>
              </w:rPr>
              <w:t xml:space="preserve"> no</w:t>
            </w:r>
            <w:r w:rsidRPr="00011CD5">
              <w:rPr>
                <w:rFonts w:hAnsi="Arial" w:cs="Arial"/>
              </w:rPr>
              <w:t>t a Hyper Acute Stroke Unit</w:t>
            </w:r>
            <w:r>
              <w:rPr>
                <w:rFonts w:hAnsi="Arial" w:cs="Arial"/>
              </w:rPr>
              <w:t xml:space="preserve"> (HASU)</w:t>
            </w:r>
            <w:r w:rsidRPr="00011CD5">
              <w:rPr>
                <w:rFonts w:hAnsi="Arial" w:cs="Arial"/>
              </w:rPr>
              <w:t xml:space="preserve"> within Wales</w:t>
            </w:r>
            <w:r w:rsidR="009842B5" w:rsidRPr="00011CD5">
              <w:rPr>
                <w:rFonts w:hAnsi="Arial" w:cs="Arial"/>
              </w:rPr>
              <w:t xml:space="preserve"> </w:t>
            </w:r>
            <w:r w:rsidRPr="00011CD5">
              <w:rPr>
                <w:rFonts w:hAnsi="Arial" w:cs="Arial"/>
              </w:rPr>
              <w:t xml:space="preserve">that worked to the standards of those in England; </w:t>
            </w:r>
          </w:p>
          <w:p w14:paraId="1A4C135F" w14:textId="415DFA30" w:rsidR="00011CD5" w:rsidRPr="00011CD5" w:rsidRDefault="00011CD5" w:rsidP="009842B5">
            <w:pPr>
              <w:pStyle w:val="ListParagraph"/>
              <w:numPr>
                <w:ilvl w:val="0"/>
                <w:numId w:val="22"/>
              </w:numPr>
              <w:jc w:val="both"/>
              <w:rPr>
                <w:rFonts w:hAnsi="Arial" w:cs="Arial"/>
              </w:rPr>
            </w:pPr>
            <w:r w:rsidRPr="00011CD5">
              <w:rPr>
                <w:rFonts w:hAnsi="Arial" w:cs="Arial"/>
              </w:rPr>
              <w:t>The ambition was</w:t>
            </w:r>
            <w:r w:rsidR="009842B5" w:rsidRPr="00011CD5">
              <w:rPr>
                <w:rFonts w:hAnsi="Arial" w:cs="Arial"/>
              </w:rPr>
              <w:t xml:space="preserve"> to create an HASU </w:t>
            </w:r>
            <w:r w:rsidRPr="00011CD5">
              <w:rPr>
                <w:rFonts w:hAnsi="Arial" w:cs="Arial"/>
              </w:rPr>
              <w:t>with</w:t>
            </w:r>
            <w:r w:rsidR="009842B5" w:rsidRPr="00011CD5">
              <w:rPr>
                <w:rFonts w:hAnsi="Arial" w:cs="Arial"/>
              </w:rPr>
              <w:t xml:space="preserve">in SBUHB </w:t>
            </w:r>
            <w:r w:rsidRPr="00011CD5">
              <w:rPr>
                <w:rFonts w:hAnsi="Arial" w:cs="Arial"/>
              </w:rPr>
              <w:t>that would also service Hywel D</w:t>
            </w:r>
            <w:r w:rsidR="009842B5" w:rsidRPr="00011CD5">
              <w:rPr>
                <w:rFonts w:hAnsi="Arial" w:cs="Arial"/>
              </w:rPr>
              <w:t>da</w:t>
            </w:r>
            <w:r w:rsidRPr="00011CD5">
              <w:rPr>
                <w:rFonts w:hAnsi="Arial" w:cs="Arial"/>
              </w:rPr>
              <w:t xml:space="preserve"> University Health Board (HD</w:t>
            </w:r>
            <w:r w:rsidR="003C7C04">
              <w:rPr>
                <w:rFonts w:hAnsi="Arial" w:cs="Arial"/>
              </w:rPr>
              <w:t>UHB</w:t>
            </w:r>
            <w:r w:rsidRPr="00011CD5">
              <w:rPr>
                <w:rFonts w:hAnsi="Arial" w:cs="Arial"/>
              </w:rPr>
              <w:t>) patients;</w:t>
            </w:r>
          </w:p>
          <w:p w14:paraId="2BD795D5" w14:textId="143577B3" w:rsidR="009842B5" w:rsidRPr="00011CD5" w:rsidRDefault="00011CD5" w:rsidP="009842B5">
            <w:pPr>
              <w:pStyle w:val="ListParagraph"/>
              <w:numPr>
                <w:ilvl w:val="0"/>
                <w:numId w:val="22"/>
              </w:numPr>
              <w:jc w:val="both"/>
              <w:rPr>
                <w:rFonts w:hAnsi="Arial" w:cs="Arial"/>
              </w:rPr>
            </w:pPr>
            <w:r w:rsidRPr="00011CD5">
              <w:rPr>
                <w:rFonts w:hAnsi="Arial" w:cs="Arial"/>
              </w:rPr>
              <w:t>P</w:t>
            </w:r>
            <w:r w:rsidR="008A580C" w:rsidRPr="00011CD5">
              <w:rPr>
                <w:rFonts w:hAnsi="Arial" w:cs="Arial"/>
              </w:rPr>
              <w:t>reparation of the</w:t>
            </w:r>
            <w:r w:rsidRPr="00011CD5">
              <w:rPr>
                <w:rFonts w:hAnsi="Arial" w:cs="Arial"/>
              </w:rPr>
              <w:t xml:space="preserve"> business case was underway and would</w:t>
            </w:r>
            <w:r w:rsidR="008A580C" w:rsidRPr="00011CD5">
              <w:rPr>
                <w:rFonts w:hAnsi="Arial" w:cs="Arial"/>
              </w:rPr>
              <w:t xml:space="preserve"> be presented to management board in March </w:t>
            </w:r>
            <w:r w:rsidRPr="00011CD5">
              <w:rPr>
                <w:rFonts w:hAnsi="Arial" w:cs="Arial"/>
              </w:rPr>
              <w:t xml:space="preserve">2022; </w:t>
            </w:r>
          </w:p>
          <w:p w14:paraId="623DCC11" w14:textId="168DEE04" w:rsidR="00011CD5" w:rsidRPr="00011CD5" w:rsidRDefault="00011CD5" w:rsidP="00011CD5">
            <w:pPr>
              <w:pStyle w:val="ListParagraph"/>
              <w:numPr>
                <w:ilvl w:val="0"/>
                <w:numId w:val="22"/>
              </w:numPr>
              <w:jc w:val="both"/>
              <w:rPr>
                <w:rFonts w:hAnsi="Arial" w:cs="Arial"/>
              </w:rPr>
            </w:pPr>
            <w:r w:rsidRPr="00011CD5">
              <w:rPr>
                <w:rFonts w:hAnsi="Arial" w:cs="Arial"/>
              </w:rPr>
              <w:t xml:space="preserve">The development of a HASU was a priority for the health board and a £500k allocation had been rolled over into the next financial year; </w:t>
            </w:r>
          </w:p>
          <w:p w14:paraId="3756B164" w14:textId="17893246" w:rsidR="00C161B0" w:rsidRPr="00011CD5" w:rsidRDefault="00011CD5" w:rsidP="009842B5">
            <w:pPr>
              <w:pStyle w:val="ListParagraph"/>
              <w:numPr>
                <w:ilvl w:val="0"/>
                <w:numId w:val="22"/>
              </w:numPr>
              <w:jc w:val="both"/>
              <w:rPr>
                <w:rFonts w:hAnsi="Arial" w:cs="Arial"/>
              </w:rPr>
            </w:pPr>
            <w:r w:rsidRPr="00011CD5">
              <w:rPr>
                <w:rFonts w:hAnsi="Arial" w:cs="Arial"/>
              </w:rPr>
              <w:t>There was a n</w:t>
            </w:r>
            <w:r w:rsidR="00C161B0" w:rsidRPr="00011CD5">
              <w:rPr>
                <w:rFonts w:hAnsi="Arial" w:cs="Arial"/>
              </w:rPr>
              <w:t xml:space="preserve">eed to recruit additional consultants and </w:t>
            </w:r>
            <w:r w:rsidRPr="00011CD5">
              <w:rPr>
                <w:rFonts w:hAnsi="Arial" w:cs="Arial"/>
              </w:rPr>
              <w:t xml:space="preserve">specialist </w:t>
            </w:r>
            <w:r w:rsidR="00C161B0" w:rsidRPr="00011CD5">
              <w:rPr>
                <w:rFonts w:hAnsi="Arial" w:cs="Arial"/>
              </w:rPr>
              <w:t>nurse</w:t>
            </w:r>
            <w:r w:rsidRPr="00011CD5">
              <w:rPr>
                <w:rFonts w:hAnsi="Arial" w:cs="Arial"/>
              </w:rPr>
              <w:t>s, as well as the</w:t>
            </w:r>
            <w:r w:rsidR="00C161B0" w:rsidRPr="00011CD5">
              <w:rPr>
                <w:rFonts w:hAnsi="Arial" w:cs="Arial"/>
              </w:rPr>
              <w:t xml:space="preserve"> ability to ring-fence Ward G </w:t>
            </w:r>
            <w:r w:rsidRPr="00011CD5">
              <w:rPr>
                <w:rFonts w:hAnsi="Arial" w:cs="Arial"/>
              </w:rPr>
              <w:t xml:space="preserve">beds </w:t>
            </w:r>
            <w:r w:rsidR="00C161B0" w:rsidRPr="00011CD5">
              <w:rPr>
                <w:rFonts w:hAnsi="Arial" w:cs="Arial"/>
              </w:rPr>
              <w:t xml:space="preserve">for Stroke patients but the current pressures in the unscheduled care system prevent this; </w:t>
            </w:r>
          </w:p>
          <w:p w14:paraId="6212BD92" w14:textId="6E94A822" w:rsidR="00C161B0" w:rsidRPr="00011CD5" w:rsidRDefault="00011CD5" w:rsidP="00011CD5">
            <w:pPr>
              <w:pStyle w:val="ListParagraph"/>
              <w:numPr>
                <w:ilvl w:val="0"/>
                <w:numId w:val="22"/>
              </w:numPr>
              <w:jc w:val="both"/>
              <w:rPr>
                <w:rFonts w:hAnsi="Arial" w:cs="Arial"/>
              </w:rPr>
            </w:pPr>
            <w:r w:rsidRPr="00011CD5">
              <w:rPr>
                <w:rFonts w:hAnsi="Arial" w:cs="Arial"/>
              </w:rPr>
              <w:t>The recruitment of Specialist S</w:t>
            </w:r>
            <w:r w:rsidR="00C161B0" w:rsidRPr="00011CD5">
              <w:rPr>
                <w:rFonts w:hAnsi="Arial" w:cs="Arial"/>
              </w:rPr>
              <w:t>tr</w:t>
            </w:r>
            <w:r w:rsidRPr="00011CD5">
              <w:rPr>
                <w:rFonts w:hAnsi="Arial" w:cs="Arial"/>
              </w:rPr>
              <w:t>oke Consultants was a challenge</w:t>
            </w:r>
            <w:r w:rsidR="00C161B0" w:rsidRPr="00011CD5">
              <w:rPr>
                <w:rFonts w:hAnsi="Arial" w:cs="Arial"/>
              </w:rPr>
              <w:t xml:space="preserve"> therefore </w:t>
            </w:r>
            <w:r w:rsidRPr="00011CD5">
              <w:rPr>
                <w:rFonts w:hAnsi="Arial" w:cs="Arial"/>
              </w:rPr>
              <w:t xml:space="preserve">Neurology Consultant posts were being considered instead and </w:t>
            </w:r>
            <w:r w:rsidR="00C161B0" w:rsidRPr="00011CD5">
              <w:rPr>
                <w:rFonts w:hAnsi="Arial" w:cs="Arial"/>
              </w:rPr>
              <w:t>Advanced Nurse Practitio</w:t>
            </w:r>
            <w:r w:rsidRPr="00011CD5">
              <w:rPr>
                <w:rFonts w:hAnsi="Arial" w:cs="Arial"/>
              </w:rPr>
              <w:t xml:space="preserve">ners that can support the teams; </w:t>
            </w:r>
          </w:p>
          <w:p w14:paraId="00283D85" w14:textId="77777777" w:rsidR="00570D8A" w:rsidRDefault="00C161B0" w:rsidP="00C161B0">
            <w:pPr>
              <w:jc w:val="both"/>
              <w:rPr>
                <w:rFonts w:ascii="Arial" w:hAnsi="Arial" w:cs="Arial"/>
                <w:sz w:val="24"/>
                <w:szCs w:val="24"/>
              </w:rPr>
            </w:pPr>
            <w:r w:rsidRPr="00C161B0">
              <w:rPr>
                <w:rFonts w:ascii="Arial" w:hAnsi="Arial" w:cs="Arial"/>
                <w:sz w:val="24"/>
                <w:szCs w:val="24"/>
              </w:rPr>
              <w:t>In discussion</w:t>
            </w:r>
            <w:r w:rsidR="00047890">
              <w:rPr>
                <w:rFonts w:ascii="Arial" w:hAnsi="Arial" w:cs="Arial"/>
                <w:sz w:val="24"/>
                <w:szCs w:val="24"/>
              </w:rPr>
              <w:t xml:space="preserve">, the following points were raised; </w:t>
            </w:r>
          </w:p>
          <w:p w14:paraId="65C1750E" w14:textId="1E5290E0" w:rsidR="00047890" w:rsidRPr="00011CD5" w:rsidRDefault="00047890" w:rsidP="00C161B0">
            <w:pPr>
              <w:jc w:val="both"/>
              <w:rPr>
                <w:rFonts w:ascii="Arial" w:hAnsi="Arial" w:cs="Arial"/>
                <w:sz w:val="24"/>
                <w:szCs w:val="24"/>
              </w:rPr>
            </w:pPr>
            <w:r w:rsidRPr="00011CD5">
              <w:rPr>
                <w:rFonts w:ascii="Arial" w:hAnsi="Arial" w:cs="Arial"/>
                <w:sz w:val="24"/>
                <w:szCs w:val="24"/>
              </w:rPr>
              <w:t>Patric</w:t>
            </w:r>
            <w:r w:rsidR="00605372">
              <w:rPr>
                <w:rFonts w:ascii="Arial" w:hAnsi="Arial" w:cs="Arial"/>
                <w:sz w:val="24"/>
                <w:szCs w:val="24"/>
              </w:rPr>
              <w:t>i</w:t>
            </w:r>
            <w:r w:rsidRPr="00011CD5">
              <w:rPr>
                <w:rFonts w:ascii="Arial" w:hAnsi="Arial" w:cs="Arial"/>
                <w:sz w:val="24"/>
                <w:szCs w:val="24"/>
              </w:rPr>
              <w:t>a Price raised her concern for the performance figures, particularly</w:t>
            </w:r>
            <w:r w:rsidR="00011CD5" w:rsidRPr="00011CD5">
              <w:rPr>
                <w:rFonts w:ascii="Arial" w:hAnsi="Arial" w:cs="Arial"/>
                <w:sz w:val="24"/>
                <w:szCs w:val="24"/>
              </w:rPr>
              <w:t xml:space="preserve"> for access and CT scan waits. </w:t>
            </w:r>
            <w:r w:rsidRPr="00011CD5">
              <w:rPr>
                <w:rFonts w:ascii="Arial" w:hAnsi="Arial" w:cs="Arial"/>
                <w:sz w:val="24"/>
                <w:szCs w:val="24"/>
              </w:rPr>
              <w:t xml:space="preserve">She queried whether the funding outlined for the development of the HASU unit was set out within the financial plan/budget for the coming years. Darren Griffiths advised </w:t>
            </w:r>
            <w:r w:rsidR="008E41C5">
              <w:rPr>
                <w:rFonts w:ascii="Arial" w:hAnsi="Arial" w:cs="Arial"/>
                <w:sz w:val="24"/>
                <w:szCs w:val="24"/>
              </w:rPr>
              <w:t>that</w:t>
            </w:r>
            <w:r w:rsidRPr="00011CD5">
              <w:rPr>
                <w:rFonts w:ascii="Arial" w:hAnsi="Arial" w:cs="Arial"/>
                <w:sz w:val="24"/>
                <w:szCs w:val="24"/>
              </w:rPr>
              <w:t xml:space="preserve"> although there was £500K available</w:t>
            </w:r>
            <w:r w:rsidR="008E41C5">
              <w:rPr>
                <w:rFonts w:ascii="Arial" w:hAnsi="Arial" w:cs="Arial"/>
                <w:sz w:val="24"/>
                <w:szCs w:val="24"/>
              </w:rPr>
              <w:t>,</w:t>
            </w:r>
            <w:r w:rsidR="00D631A8">
              <w:rPr>
                <w:rFonts w:ascii="Arial" w:hAnsi="Arial" w:cs="Arial"/>
                <w:sz w:val="24"/>
                <w:szCs w:val="24"/>
              </w:rPr>
              <w:t xml:space="preserve"> </w:t>
            </w:r>
            <w:r w:rsidRPr="00011CD5">
              <w:rPr>
                <w:rFonts w:ascii="Arial" w:hAnsi="Arial" w:cs="Arial"/>
                <w:sz w:val="24"/>
                <w:szCs w:val="24"/>
              </w:rPr>
              <w:t xml:space="preserve">the business case would need to be agreed before it was factored into the budget. </w:t>
            </w:r>
          </w:p>
          <w:p w14:paraId="7C0842DE" w14:textId="77777777" w:rsidR="00011CD5" w:rsidRPr="00011CD5" w:rsidRDefault="00047890" w:rsidP="00C161B0">
            <w:pPr>
              <w:jc w:val="both"/>
              <w:rPr>
                <w:rFonts w:ascii="Arial" w:hAnsi="Arial" w:cs="Arial"/>
                <w:sz w:val="24"/>
                <w:szCs w:val="24"/>
              </w:rPr>
            </w:pPr>
            <w:r w:rsidRPr="00011CD5">
              <w:rPr>
                <w:rFonts w:ascii="Arial" w:hAnsi="Arial" w:cs="Arial"/>
                <w:sz w:val="24"/>
                <w:szCs w:val="24"/>
              </w:rPr>
              <w:t xml:space="preserve">Craige Wilson informed that in terms of timescales, the development of the HASU would be </w:t>
            </w:r>
            <w:r w:rsidR="00131412" w:rsidRPr="00011CD5">
              <w:rPr>
                <w:rFonts w:ascii="Arial" w:hAnsi="Arial" w:cs="Arial"/>
                <w:sz w:val="24"/>
                <w:szCs w:val="24"/>
              </w:rPr>
              <w:t xml:space="preserve">over a two to three year period and </w:t>
            </w:r>
            <w:r w:rsidR="00011CD5" w:rsidRPr="00011CD5">
              <w:rPr>
                <w:rFonts w:ascii="Arial" w:hAnsi="Arial" w:cs="Arial"/>
                <w:sz w:val="24"/>
                <w:szCs w:val="24"/>
              </w:rPr>
              <w:t>the key challenge to progress was</w:t>
            </w:r>
            <w:r w:rsidR="00131412" w:rsidRPr="00011CD5">
              <w:rPr>
                <w:rFonts w:ascii="Arial" w:hAnsi="Arial" w:cs="Arial"/>
                <w:sz w:val="24"/>
                <w:szCs w:val="24"/>
              </w:rPr>
              <w:t xml:space="preserve"> recruitment. </w:t>
            </w:r>
          </w:p>
          <w:p w14:paraId="7EEA34CB" w14:textId="1DA5C2E5" w:rsidR="00047890" w:rsidRPr="00011CD5" w:rsidRDefault="00131412" w:rsidP="00C161B0">
            <w:pPr>
              <w:jc w:val="both"/>
              <w:rPr>
                <w:rFonts w:ascii="Arial" w:hAnsi="Arial" w:cs="Arial"/>
                <w:sz w:val="24"/>
                <w:szCs w:val="24"/>
              </w:rPr>
            </w:pPr>
            <w:r w:rsidRPr="00011CD5">
              <w:rPr>
                <w:rFonts w:ascii="Arial" w:hAnsi="Arial" w:cs="Arial"/>
                <w:sz w:val="24"/>
                <w:szCs w:val="24"/>
              </w:rPr>
              <w:t xml:space="preserve">Patricia Price </w:t>
            </w:r>
            <w:r w:rsidR="00011CD5" w:rsidRPr="00011CD5">
              <w:rPr>
                <w:rFonts w:ascii="Arial" w:hAnsi="Arial" w:cs="Arial"/>
                <w:sz w:val="24"/>
                <w:szCs w:val="24"/>
              </w:rPr>
              <w:t>queried</w:t>
            </w:r>
            <w:r w:rsidRPr="00011CD5">
              <w:rPr>
                <w:rFonts w:ascii="Arial" w:hAnsi="Arial" w:cs="Arial"/>
                <w:sz w:val="24"/>
                <w:szCs w:val="24"/>
              </w:rPr>
              <w:t xml:space="preserve"> the plans in place</w:t>
            </w:r>
            <w:r w:rsidR="00011CD5" w:rsidRPr="00011CD5">
              <w:rPr>
                <w:rFonts w:ascii="Arial" w:hAnsi="Arial" w:cs="Arial"/>
                <w:sz w:val="24"/>
                <w:szCs w:val="24"/>
              </w:rPr>
              <w:t xml:space="preserve"> to address the performance issues outlined</w:t>
            </w:r>
            <w:r w:rsidRPr="00011CD5">
              <w:rPr>
                <w:rFonts w:ascii="Arial" w:hAnsi="Arial" w:cs="Arial"/>
                <w:sz w:val="24"/>
                <w:szCs w:val="24"/>
              </w:rPr>
              <w:t xml:space="preserve"> in the interim. Craige Wilson informed that recruitm</w:t>
            </w:r>
            <w:r w:rsidR="00011CD5" w:rsidRPr="00011CD5">
              <w:rPr>
                <w:rFonts w:ascii="Arial" w:hAnsi="Arial" w:cs="Arial"/>
                <w:sz w:val="24"/>
                <w:szCs w:val="24"/>
              </w:rPr>
              <w:t>ent had begun for two to three N</w:t>
            </w:r>
            <w:r w:rsidRPr="00011CD5">
              <w:rPr>
                <w:rFonts w:ascii="Arial" w:hAnsi="Arial" w:cs="Arial"/>
                <w:sz w:val="24"/>
                <w:szCs w:val="24"/>
              </w:rPr>
              <w:t xml:space="preserve">eurologists and there was </w:t>
            </w:r>
            <w:r w:rsidR="00011CD5" w:rsidRPr="00011CD5">
              <w:rPr>
                <w:rFonts w:ascii="Arial" w:hAnsi="Arial" w:cs="Arial"/>
                <w:sz w:val="24"/>
                <w:szCs w:val="24"/>
              </w:rPr>
              <w:t>difficulty</w:t>
            </w:r>
            <w:r w:rsidRPr="00011CD5">
              <w:rPr>
                <w:rFonts w:ascii="Arial" w:hAnsi="Arial" w:cs="Arial"/>
                <w:sz w:val="24"/>
                <w:szCs w:val="24"/>
              </w:rPr>
              <w:t xml:space="preserve"> in finding </w:t>
            </w:r>
            <w:r w:rsidR="00011CD5" w:rsidRPr="00011CD5">
              <w:rPr>
                <w:rFonts w:ascii="Arial" w:hAnsi="Arial" w:cs="Arial"/>
                <w:sz w:val="24"/>
                <w:szCs w:val="24"/>
              </w:rPr>
              <w:t>individuals</w:t>
            </w:r>
            <w:r w:rsidRPr="00011CD5">
              <w:rPr>
                <w:rFonts w:ascii="Arial" w:hAnsi="Arial" w:cs="Arial"/>
                <w:sz w:val="24"/>
                <w:szCs w:val="24"/>
              </w:rPr>
              <w:t xml:space="preserve"> with the corre</w:t>
            </w:r>
            <w:r w:rsidR="00011CD5" w:rsidRPr="00011CD5">
              <w:rPr>
                <w:rFonts w:ascii="Arial" w:hAnsi="Arial" w:cs="Arial"/>
                <w:sz w:val="24"/>
                <w:szCs w:val="24"/>
              </w:rPr>
              <w:t>ct skills. The Delivery Unit were</w:t>
            </w:r>
            <w:r w:rsidRPr="00011CD5">
              <w:rPr>
                <w:rFonts w:ascii="Arial" w:hAnsi="Arial" w:cs="Arial"/>
                <w:sz w:val="24"/>
                <w:szCs w:val="24"/>
              </w:rPr>
              <w:t xml:space="preserve"> in regular dialogue with the service in terms of performance. The pressures with COVID-19 provide a</w:t>
            </w:r>
            <w:r w:rsidR="00011CD5" w:rsidRPr="00011CD5">
              <w:rPr>
                <w:rFonts w:ascii="Arial" w:hAnsi="Arial" w:cs="Arial"/>
                <w:sz w:val="24"/>
                <w:szCs w:val="24"/>
              </w:rPr>
              <w:t>n</w:t>
            </w:r>
            <w:r w:rsidRPr="00011CD5">
              <w:rPr>
                <w:rFonts w:ascii="Arial" w:hAnsi="Arial" w:cs="Arial"/>
                <w:sz w:val="24"/>
                <w:szCs w:val="24"/>
              </w:rPr>
              <w:t xml:space="preserve"> additional challenge </w:t>
            </w:r>
            <w:r w:rsidR="00E61AF9">
              <w:rPr>
                <w:rFonts w:ascii="Arial" w:hAnsi="Arial" w:cs="Arial"/>
                <w:sz w:val="24"/>
                <w:szCs w:val="24"/>
              </w:rPr>
              <w:t xml:space="preserve">and </w:t>
            </w:r>
            <w:r w:rsidR="00011CD5" w:rsidRPr="00011CD5">
              <w:rPr>
                <w:rFonts w:ascii="Arial" w:hAnsi="Arial" w:cs="Arial"/>
                <w:sz w:val="24"/>
                <w:szCs w:val="24"/>
              </w:rPr>
              <w:t xml:space="preserve">would </w:t>
            </w:r>
            <w:r w:rsidRPr="00011CD5">
              <w:rPr>
                <w:rFonts w:ascii="Arial" w:hAnsi="Arial" w:cs="Arial"/>
                <w:sz w:val="24"/>
                <w:szCs w:val="24"/>
              </w:rPr>
              <w:lastRenderedPageBreak/>
              <w:t>continue until the wider issues wi</w:t>
            </w:r>
            <w:r w:rsidR="00011CD5" w:rsidRPr="00011CD5">
              <w:rPr>
                <w:rFonts w:ascii="Arial" w:hAnsi="Arial" w:cs="Arial"/>
                <w:sz w:val="24"/>
                <w:szCs w:val="24"/>
              </w:rPr>
              <w:t>th urgent and emergency care were</w:t>
            </w:r>
            <w:r w:rsidRPr="00011CD5">
              <w:rPr>
                <w:rFonts w:ascii="Arial" w:hAnsi="Arial" w:cs="Arial"/>
                <w:sz w:val="24"/>
                <w:szCs w:val="24"/>
              </w:rPr>
              <w:t xml:space="preserve"> resolved. </w:t>
            </w:r>
          </w:p>
          <w:p w14:paraId="03EA7BCB" w14:textId="7C8FE247" w:rsidR="00131412" w:rsidRPr="00011CD5" w:rsidRDefault="00131412" w:rsidP="00C161B0">
            <w:pPr>
              <w:jc w:val="both"/>
              <w:rPr>
                <w:rFonts w:ascii="Arial" w:hAnsi="Arial" w:cs="Arial"/>
                <w:sz w:val="24"/>
                <w:szCs w:val="24"/>
              </w:rPr>
            </w:pPr>
            <w:r w:rsidRPr="00011CD5">
              <w:rPr>
                <w:rFonts w:ascii="Arial" w:hAnsi="Arial" w:cs="Arial"/>
                <w:sz w:val="24"/>
                <w:szCs w:val="24"/>
              </w:rPr>
              <w:t xml:space="preserve">Reena Owen stated that the report did not provide assurance that </w:t>
            </w:r>
            <w:r w:rsidR="00011CD5" w:rsidRPr="00011CD5">
              <w:rPr>
                <w:rFonts w:ascii="Arial" w:hAnsi="Arial" w:cs="Arial"/>
                <w:sz w:val="24"/>
                <w:szCs w:val="24"/>
              </w:rPr>
              <w:t xml:space="preserve">there </w:t>
            </w:r>
            <w:r w:rsidRPr="00011CD5">
              <w:rPr>
                <w:rFonts w:ascii="Arial" w:hAnsi="Arial" w:cs="Arial"/>
                <w:sz w:val="24"/>
                <w:szCs w:val="24"/>
              </w:rPr>
              <w:t xml:space="preserve">was a plan to address performance issues in the interim, there were no timescales and this was a concern for members. </w:t>
            </w:r>
          </w:p>
          <w:p w14:paraId="43840120" w14:textId="1FAE4406" w:rsidR="00131412" w:rsidRPr="003C139A" w:rsidRDefault="00131412" w:rsidP="00C161B0">
            <w:pPr>
              <w:jc w:val="both"/>
              <w:rPr>
                <w:rFonts w:ascii="Arial" w:hAnsi="Arial" w:cs="Arial"/>
                <w:sz w:val="24"/>
                <w:szCs w:val="24"/>
              </w:rPr>
            </w:pPr>
            <w:r w:rsidRPr="00011CD5">
              <w:rPr>
                <w:rFonts w:ascii="Arial" w:hAnsi="Arial" w:cs="Arial"/>
                <w:sz w:val="24"/>
                <w:szCs w:val="24"/>
              </w:rPr>
              <w:t>Craige Wilson informed that some improvement work was underway i</w:t>
            </w:r>
            <w:r w:rsidR="00011CD5" w:rsidRPr="00011CD5">
              <w:rPr>
                <w:rFonts w:ascii="Arial" w:hAnsi="Arial" w:cs="Arial"/>
                <w:sz w:val="24"/>
                <w:szCs w:val="24"/>
              </w:rPr>
              <w:t>n relation to thrombolisation in</w:t>
            </w:r>
            <w:r w:rsidRPr="00011CD5">
              <w:rPr>
                <w:rFonts w:ascii="Arial" w:hAnsi="Arial" w:cs="Arial"/>
                <w:sz w:val="24"/>
                <w:szCs w:val="24"/>
              </w:rPr>
              <w:t xml:space="preserve"> the emergency department but this did rely heavily on the availability of staff. He stated that the performance issues could not be looked at in isolation and improvement was needed in the wider </w:t>
            </w:r>
            <w:r w:rsidR="00011CD5" w:rsidRPr="00011CD5">
              <w:rPr>
                <w:rFonts w:ascii="Arial" w:hAnsi="Arial" w:cs="Arial"/>
                <w:sz w:val="24"/>
                <w:szCs w:val="24"/>
              </w:rPr>
              <w:t>system;</w:t>
            </w:r>
            <w:r w:rsidRPr="00011CD5">
              <w:rPr>
                <w:rFonts w:ascii="Arial" w:hAnsi="Arial" w:cs="Arial"/>
                <w:sz w:val="24"/>
                <w:szCs w:val="24"/>
              </w:rPr>
              <w:t xml:space="preserve"> urgent care and the management of clinically optimised patients. The beds allocated to stroke on Ward G needed to be </w:t>
            </w:r>
            <w:r w:rsidR="005279CB" w:rsidRPr="00011CD5">
              <w:rPr>
                <w:rFonts w:ascii="Arial" w:hAnsi="Arial" w:cs="Arial"/>
                <w:sz w:val="24"/>
                <w:szCs w:val="24"/>
              </w:rPr>
              <w:t>ring-</w:t>
            </w:r>
            <w:r w:rsidR="00011CD5" w:rsidRPr="00011CD5">
              <w:rPr>
                <w:rFonts w:ascii="Arial" w:hAnsi="Arial" w:cs="Arial"/>
                <w:sz w:val="24"/>
                <w:szCs w:val="24"/>
              </w:rPr>
              <w:t>fenced;</w:t>
            </w:r>
            <w:r w:rsidRPr="00011CD5">
              <w:rPr>
                <w:rFonts w:ascii="Arial" w:hAnsi="Arial" w:cs="Arial"/>
                <w:sz w:val="24"/>
                <w:szCs w:val="24"/>
              </w:rPr>
              <w:t xml:space="preserve"> this was not always the case</w:t>
            </w:r>
            <w:r w:rsidR="005279CB" w:rsidRPr="00011CD5">
              <w:rPr>
                <w:rFonts w:ascii="Arial" w:hAnsi="Arial" w:cs="Arial"/>
                <w:sz w:val="24"/>
                <w:szCs w:val="24"/>
              </w:rPr>
              <w:t xml:space="preserve"> and were sometimes </w:t>
            </w:r>
            <w:r w:rsidR="005279CB" w:rsidRPr="003C139A">
              <w:rPr>
                <w:rFonts w:ascii="Arial" w:hAnsi="Arial" w:cs="Arial"/>
                <w:sz w:val="24"/>
                <w:szCs w:val="24"/>
              </w:rPr>
              <w:t xml:space="preserve">breached to support the other pressures in the system. </w:t>
            </w:r>
          </w:p>
          <w:p w14:paraId="018E529C" w14:textId="608CA914" w:rsidR="005279CB" w:rsidRPr="003C139A" w:rsidRDefault="005279CB" w:rsidP="00C161B0">
            <w:pPr>
              <w:jc w:val="both"/>
              <w:rPr>
                <w:rFonts w:ascii="Arial" w:hAnsi="Arial" w:cs="Arial"/>
                <w:sz w:val="24"/>
                <w:szCs w:val="24"/>
              </w:rPr>
            </w:pPr>
            <w:r w:rsidRPr="003C139A">
              <w:rPr>
                <w:rFonts w:ascii="Arial" w:hAnsi="Arial" w:cs="Arial"/>
                <w:sz w:val="24"/>
                <w:szCs w:val="24"/>
              </w:rPr>
              <w:t>Reena Owen reiterated that the committee required sight of the short-terms p</w:t>
            </w:r>
            <w:r w:rsidR="00E61AF9">
              <w:rPr>
                <w:rFonts w:ascii="Arial" w:hAnsi="Arial" w:cs="Arial"/>
                <w:sz w:val="24"/>
                <w:szCs w:val="24"/>
              </w:rPr>
              <w:t>l</w:t>
            </w:r>
            <w:r w:rsidRPr="003C139A">
              <w:rPr>
                <w:rFonts w:ascii="Arial" w:hAnsi="Arial" w:cs="Arial"/>
                <w:sz w:val="24"/>
                <w:szCs w:val="24"/>
              </w:rPr>
              <w:t>ans and a view of how performance would improve alongside the improvements in the wider system in the long</w:t>
            </w:r>
            <w:r w:rsidR="00E61AF9">
              <w:rPr>
                <w:rFonts w:ascii="Arial" w:hAnsi="Arial" w:cs="Arial"/>
                <w:sz w:val="24"/>
                <w:szCs w:val="24"/>
              </w:rPr>
              <w:t>er</w:t>
            </w:r>
            <w:r w:rsidRPr="003C139A">
              <w:rPr>
                <w:rFonts w:ascii="Arial" w:hAnsi="Arial" w:cs="Arial"/>
                <w:sz w:val="24"/>
                <w:szCs w:val="24"/>
              </w:rPr>
              <w:t xml:space="preserve"> term. Craige Wilson advised that work was needed to address recruitment risks, rota improvement, 24hr access and access to the dedicated beds as well CT access and timelines would need to be identified for each of the those elements. He undertook to shape the next iteration of the report to include this, as well as an update on the establishment of the HASU following the Management Board discussion in March 2022 and clarification of the funding </w:t>
            </w:r>
            <w:r w:rsidR="00E61AF9">
              <w:rPr>
                <w:rFonts w:ascii="Arial" w:hAnsi="Arial" w:cs="Arial"/>
                <w:sz w:val="24"/>
                <w:szCs w:val="24"/>
              </w:rPr>
              <w:t xml:space="preserve">required </w:t>
            </w:r>
            <w:r w:rsidRPr="003C139A">
              <w:rPr>
                <w:rFonts w:ascii="Arial" w:hAnsi="Arial" w:cs="Arial"/>
                <w:sz w:val="24"/>
                <w:szCs w:val="24"/>
              </w:rPr>
              <w:t xml:space="preserve">to cover the HASU project over the next two to three years. </w:t>
            </w:r>
            <w:r w:rsidR="003C139A" w:rsidRPr="003C139A">
              <w:rPr>
                <w:rFonts w:ascii="Arial" w:hAnsi="Arial" w:cs="Arial"/>
                <w:sz w:val="24"/>
                <w:szCs w:val="24"/>
              </w:rPr>
              <w:t xml:space="preserve">A report to be received in next quarter. </w:t>
            </w:r>
          </w:p>
          <w:p w14:paraId="40C5E156" w14:textId="595DC09C" w:rsidR="005279CB" w:rsidRPr="003C139A" w:rsidRDefault="005279CB" w:rsidP="00C161B0">
            <w:pPr>
              <w:jc w:val="both"/>
              <w:rPr>
                <w:rFonts w:ascii="Arial" w:hAnsi="Arial" w:cs="Arial"/>
                <w:sz w:val="24"/>
                <w:szCs w:val="24"/>
                <w:highlight w:val="green"/>
              </w:rPr>
            </w:pPr>
            <w:r w:rsidRPr="003C139A">
              <w:rPr>
                <w:rFonts w:ascii="Arial" w:hAnsi="Arial" w:cs="Arial"/>
                <w:sz w:val="24"/>
                <w:szCs w:val="24"/>
              </w:rPr>
              <w:t xml:space="preserve">Darren Griffiths informed that the funding could be covered via investment provisions in the </w:t>
            </w:r>
            <w:r w:rsidR="00D631A8" w:rsidRPr="003C139A">
              <w:rPr>
                <w:rFonts w:ascii="Arial" w:hAnsi="Arial" w:cs="Arial"/>
                <w:sz w:val="24"/>
                <w:szCs w:val="24"/>
              </w:rPr>
              <w:t>three</w:t>
            </w:r>
            <w:r w:rsidR="00D631A8">
              <w:rPr>
                <w:rFonts w:ascii="Arial" w:hAnsi="Arial" w:cs="Arial"/>
                <w:sz w:val="24"/>
                <w:szCs w:val="24"/>
              </w:rPr>
              <w:t>-year</w:t>
            </w:r>
            <w:r w:rsidRPr="003C139A">
              <w:rPr>
                <w:rFonts w:ascii="Arial" w:hAnsi="Arial" w:cs="Arial"/>
                <w:sz w:val="24"/>
                <w:szCs w:val="24"/>
              </w:rPr>
              <w:t xml:space="preserve"> plan but clarification was needed on the funding requ</w:t>
            </w:r>
            <w:r w:rsidR="003C139A" w:rsidRPr="003C139A">
              <w:rPr>
                <w:rFonts w:ascii="Arial" w:hAnsi="Arial" w:cs="Arial"/>
                <w:sz w:val="24"/>
                <w:szCs w:val="24"/>
              </w:rPr>
              <w:t xml:space="preserve">irement via the business case. </w:t>
            </w:r>
          </w:p>
        </w:tc>
        <w:tc>
          <w:tcPr>
            <w:tcW w:w="5115" w:type="dxa"/>
            <w:gridSpan w:val="2"/>
            <w:tcMar>
              <w:top w:w="80" w:type="dxa"/>
              <w:left w:w="80" w:type="dxa"/>
              <w:bottom w:w="80" w:type="dxa"/>
              <w:right w:w="80" w:type="dxa"/>
            </w:tcMar>
          </w:tcPr>
          <w:p w14:paraId="026289E5" w14:textId="5558F12C" w:rsidR="0052048E" w:rsidRDefault="0052048E" w:rsidP="002820D7">
            <w:pPr>
              <w:rPr>
                <w:rFonts w:ascii="Arial" w:hAnsi="Arial" w:cs="Arial"/>
                <w:b/>
                <w:sz w:val="24"/>
                <w:szCs w:val="24"/>
              </w:rPr>
            </w:pPr>
          </w:p>
          <w:p w14:paraId="5028FB27" w14:textId="2AC6AA93" w:rsidR="003C139A" w:rsidRDefault="003C139A" w:rsidP="002820D7">
            <w:pPr>
              <w:rPr>
                <w:rFonts w:ascii="Arial" w:hAnsi="Arial" w:cs="Arial"/>
                <w:b/>
                <w:sz w:val="24"/>
                <w:szCs w:val="24"/>
              </w:rPr>
            </w:pPr>
          </w:p>
          <w:p w14:paraId="228A89C5" w14:textId="550031F6" w:rsidR="003C139A" w:rsidRDefault="003C139A" w:rsidP="002820D7">
            <w:pPr>
              <w:rPr>
                <w:rFonts w:ascii="Arial" w:hAnsi="Arial" w:cs="Arial"/>
                <w:b/>
                <w:sz w:val="24"/>
                <w:szCs w:val="24"/>
              </w:rPr>
            </w:pPr>
          </w:p>
          <w:p w14:paraId="0389876F" w14:textId="0B793E00" w:rsidR="003C139A" w:rsidRDefault="003C139A" w:rsidP="002820D7">
            <w:pPr>
              <w:rPr>
                <w:rFonts w:ascii="Arial" w:hAnsi="Arial" w:cs="Arial"/>
                <w:b/>
                <w:sz w:val="24"/>
                <w:szCs w:val="24"/>
              </w:rPr>
            </w:pPr>
          </w:p>
          <w:p w14:paraId="454C337B" w14:textId="20189851" w:rsidR="003C139A" w:rsidRDefault="003C139A" w:rsidP="002820D7">
            <w:pPr>
              <w:rPr>
                <w:rFonts w:ascii="Arial" w:hAnsi="Arial" w:cs="Arial"/>
                <w:b/>
                <w:sz w:val="24"/>
                <w:szCs w:val="24"/>
              </w:rPr>
            </w:pPr>
          </w:p>
          <w:p w14:paraId="6A98132C" w14:textId="5916F858" w:rsidR="003C139A" w:rsidRDefault="003C139A" w:rsidP="002820D7">
            <w:pPr>
              <w:rPr>
                <w:rFonts w:ascii="Arial" w:hAnsi="Arial" w:cs="Arial"/>
                <w:b/>
                <w:sz w:val="24"/>
                <w:szCs w:val="24"/>
              </w:rPr>
            </w:pPr>
          </w:p>
          <w:p w14:paraId="61423B6E" w14:textId="145B5571" w:rsidR="003C139A" w:rsidRDefault="003C139A" w:rsidP="002820D7">
            <w:pPr>
              <w:rPr>
                <w:rFonts w:ascii="Arial" w:hAnsi="Arial" w:cs="Arial"/>
                <w:b/>
                <w:sz w:val="24"/>
                <w:szCs w:val="24"/>
              </w:rPr>
            </w:pPr>
          </w:p>
          <w:p w14:paraId="0EE9949D" w14:textId="312F848A" w:rsidR="003C139A" w:rsidRDefault="003C139A" w:rsidP="002820D7">
            <w:pPr>
              <w:rPr>
                <w:rFonts w:ascii="Arial" w:hAnsi="Arial" w:cs="Arial"/>
                <w:b/>
                <w:sz w:val="24"/>
                <w:szCs w:val="24"/>
              </w:rPr>
            </w:pPr>
          </w:p>
          <w:p w14:paraId="06FC69D8" w14:textId="23676DB7" w:rsidR="003C139A" w:rsidRDefault="003C139A" w:rsidP="002820D7">
            <w:pPr>
              <w:rPr>
                <w:rFonts w:ascii="Arial" w:hAnsi="Arial" w:cs="Arial"/>
                <w:b/>
                <w:sz w:val="24"/>
                <w:szCs w:val="24"/>
              </w:rPr>
            </w:pPr>
          </w:p>
          <w:p w14:paraId="51E8B9DB" w14:textId="143BF5F7" w:rsidR="003C139A" w:rsidRDefault="003C139A" w:rsidP="002820D7">
            <w:pPr>
              <w:rPr>
                <w:rFonts w:ascii="Arial" w:hAnsi="Arial" w:cs="Arial"/>
                <w:b/>
                <w:sz w:val="24"/>
                <w:szCs w:val="24"/>
              </w:rPr>
            </w:pPr>
          </w:p>
          <w:p w14:paraId="5B57C2B2" w14:textId="29B7C692" w:rsidR="003C139A" w:rsidRDefault="003C139A" w:rsidP="002820D7">
            <w:pPr>
              <w:rPr>
                <w:rFonts w:ascii="Arial" w:hAnsi="Arial" w:cs="Arial"/>
                <w:b/>
                <w:sz w:val="24"/>
                <w:szCs w:val="24"/>
              </w:rPr>
            </w:pPr>
          </w:p>
          <w:p w14:paraId="0A499F24" w14:textId="73538269" w:rsidR="003C139A" w:rsidRDefault="003C139A" w:rsidP="002820D7">
            <w:pPr>
              <w:rPr>
                <w:rFonts w:ascii="Arial" w:hAnsi="Arial" w:cs="Arial"/>
                <w:b/>
                <w:sz w:val="24"/>
                <w:szCs w:val="24"/>
              </w:rPr>
            </w:pPr>
          </w:p>
          <w:p w14:paraId="65BEFA9E" w14:textId="41836EE5" w:rsidR="003C139A" w:rsidRDefault="003C139A" w:rsidP="002820D7">
            <w:pPr>
              <w:rPr>
                <w:rFonts w:ascii="Arial" w:hAnsi="Arial" w:cs="Arial"/>
                <w:b/>
                <w:sz w:val="24"/>
                <w:szCs w:val="24"/>
              </w:rPr>
            </w:pPr>
          </w:p>
          <w:p w14:paraId="6A421B55" w14:textId="4C0CD754" w:rsidR="003C139A" w:rsidRDefault="003C139A" w:rsidP="002820D7">
            <w:pPr>
              <w:rPr>
                <w:rFonts w:ascii="Arial" w:hAnsi="Arial" w:cs="Arial"/>
                <w:b/>
                <w:sz w:val="24"/>
                <w:szCs w:val="24"/>
              </w:rPr>
            </w:pPr>
          </w:p>
          <w:p w14:paraId="23AD9C37" w14:textId="47FF01BA" w:rsidR="003C139A" w:rsidRDefault="003C139A" w:rsidP="002820D7">
            <w:pPr>
              <w:rPr>
                <w:rFonts w:ascii="Arial" w:hAnsi="Arial" w:cs="Arial"/>
                <w:b/>
                <w:sz w:val="24"/>
                <w:szCs w:val="24"/>
              </w:rPr>
            </w:pPr>
          </w:p>
          <w:p w14:paraId="1CF21C55" w14:textId="703D83FD" w:rsidR="003C139A" w:rsidRDefault="003C139A" w:rsidP="002820D7">
            <w:pPr>
              <w:rPr>
                <w:rFonts w:ascii="Arial" w:hAnsi="Arial" w:cs="Arial"/>
                <w:b/>
                <w:sz w:val="24"/>
                <w:szCs w:val="24"/>
              </w:rPr>
            </w:pPr>
          </w:p>
          <w:p w14:paraId="02FD73EE" w14:textId="0D03C6AE" w:rsidR="003C139A" w:rsidRDefault="003C139A" w:rsidP="002820D7">
            <w:pPr>
              <w:rPr>
                <w:rFonts w:ascii="Arial" w:hAnsi="Arial" w:cs="Arial"/>
                <w:b/>
                <w:sz w:val="24"/>
                <w:szCs w:val="24"/>
              </w:rPr>
            </w:pPr>
          </w:p>
          <w:p w14:paraId="64E9ACD1" w14:textId="25FECEAA" w:rsidR="003C139A" w:rsidRDefault="003C139A" w:rsidP="002820D7">
            <w:pPr>
              <w:rPr>
                <w:rFonts w:ascii="Arial" w:hAnsi="Arial" w:cs="Arial"/>
                <w:b/>
                <w:sz w:val="24"/>
                <w:szCs w:val="24"/>
              </w:rPr>
            </w:pPr>
          </w:p>
          <w:p w14:paraId="3B4B1DFC" w14:textId="4D849CA6" w:rsidR="003C139A" w:rsidRDefault="003C139A" w:rsidP="002820D7">
            <w:pPr>
              <w:rPr>
                <w:rFonts w:ascii="Arial" w:hAnsi="Arial" w:cs="Arial"/>
                <w:b/>
                <w:sz w:val="24"/>
                <w:szCs w:val="24"/>
              </w:rPr>
            </w:pPr>
          </w:p>
          <w:p w14:paraId="737A7C2B" w14:textId="389408D7" w:rsidR="003C139A" w:rsidRDefault="003C139A" w:rsidP="002820D7">
            <w:pPr>
              <w:rPr>
                <w:rFonts w:ascii="Arial" w:hAnsi="Arial" w:cs="Arial"/>
                <w:b/>
                <w:sz w:val="24"/>
                <w:szCs w:val="24"/>
              </w:rPr>
            </w:pPr>
          </w:p>
          <w:p w14:paraId="222401AA" w14:textId="7461A495" w:rsidR="003C139A" w:rsidRDefault="003C139A" w:rsidP="002820D7">
            <w:pPr>
              <w:rPr>
                <w:rFonts w:ascii="Arial" w:hAnsi="Arial" w:cs="Arial"/>
                <w:b/>
                <w:sz w:val="24"/>
                <w:szCs w:val="24"/>
              </w:rPr>
            </w:pPr>
          </w:p>
          <w:p w14:paraId="60F3E927" w14:textId="6E338D7B" w:rsidR="003C139A" w:rsidRDefault="003C139A" w:rsidP="002820D7">
            <w:pPr>
              <w:rPr>
                <w:rFonts w:ascii="Arial" w:hAnsi="Arial" w:cs="Arial"/>
                <w:b/>
                <w:sz w:val="24"/>
                <w:szCs w:val="24"/>
              </w:rPr>
            </w:pPr>
          </w:p>
          <w:p w14:paraId="4AC7A3B1" w14:textId="5D044058" w:rsidR="003C139A" w:rsidRDefault="003C139A" w:rsidP="002820D7">
            <w:pPr>
              <w:rPr>
                <w:rFonts w:ascii="Arial" w:hAnsi="Arial" w:cs="Arial"/>
                <w:b/>
                <w:sz w:val="24"/>
                <w:szCs w:val="24"/>
              </w:rPr>
            </w:pPr>
          </w:p>
          <w:p w14:paraId="0725634A" w14:textId="290EDBFF" w:rsidR="003C139A" w:rsidRDefault="003C139A" w:rsidP="002820D7">
            <w:pPr>
              <w:rPr>
                <w:rFonts w:ascii="Arial" w:hAnsi="Arial" w:cs="Arial"/>
                <w:b/>
                <w:sz w:val="24"/>
                <w:szCs w:val="24"/>
              </w:rPr>
            </w:pPr>
          </w:p>
          <w:p w14:paraId="3A1A9CB4" w14:textId="6DFAAA48" w:rsidR="003C139A" w:rsidRDefault="003C139A" w:rsidP="002820D7">
            <w:pPr>
              <w:rPr>
                <w:rFonts w:ascii="Arial" w:hAnsi="Arial" w:cs="Arial"/>
                <w:b/>
                <w:sz w:val="24"/>
                <w:szCs w:val="24"/>
              </w:rPr>
            </w:pPr>
          </w:p>
          <w:p w14:paraId="4463773B" w14:textId="2CC1392D" w:rsidR="003C139A" w:rsidRDefault="003C139A" w:rsidP="002820D7">
            <w:pPr>
              <w:rPr>
                <w:rFonts w:ascii="Arial" w:hAnsi="Arial" w:cs="Arial"/>
                <w:b/>
                <w:sz w:val="24"/>
                <w:szCs w:val="24"/>
              </w:rPr>
            </w:pPr>
          </w:p>
          <w:p w14:paraId="0BBB4EFD" w14:textId="52444224" w:rsidR="003C139A" w:rsidRDefault="003C139A" w:rsidP="002820D7">
            <w:pPr>
              <w:rPr>
                <w:rFonts w:ascii="Arial" w:hAnsi="Arial" w:cs="Arial"/>
                <w:b/>
                <w:sz w:val="24"/>
                <w:szCs w:val="24"/>
              </w:rPr>
            </w:pPr>
          </w:p>
          <w:p w14:paraId="1FAA3074" w14:textId="68AEF958" w:rsidR="003C139A" w:rsidRDefault="003C139A" w:rsidP="002820D7">
            <w:pPr>
              <w:rPr>
                <w:rFonts w:ascii="Arial" w:hAnsi="Arial" w:cs="Arial"/>
                <w:b/>
                <w:sz w:val="24"/>
                <w:szCs w:val="24"/>
              </w:rPr>
            </w:pPr>
          </w:p>
          <w:p w14:paraId="1BA08ED8" w14:textId="7D125046" w:rsidR="003C139A" w:rsidRDefault="003C139A" w:rsidP="002820D7">
            <w:pPr>
              <w:rPr>
                <w:rFonts w:ascii="Arial" w:hAnsi="Arial" w:cs="Arial"/>
                <w:b/>
                <w:sz w:val="24"/>
                <w:szCs w:val="24"/>
              </w:rPr>
            </w:pPr>
          </w:p>
          <w:p w14:paraId="429E7D73" w14:textId="00683219" w:rsidR="003C139A" w:rsidRDefault="003C139A" w:rsidP="002820D7">
            <w:pPr>
              <w:rPr>
                <w:rFonts w:ascii="Arial" w:hAnsi="Arial" w:cs="Arial"/>
                <w:b/>
                <w:sz w:val="24"/>
                <w:szCs w:val="24"/>
              </w:rPr>
            </w:pPr>
          </w:p>
          <w:p w14:paraId="3856A65B" w14:textId="428E8FC6" w:rsidR="003C139A" w:rsidRDefault="003C139A" w:rsidP="002820D7">
            <w:pPr>
              <w:rPr>
                <w:rFonts w:ascii="Arial" w:hAnsi="Arial" w:cs="Arial"/>
                <w:b/>
                <w:sz w:val="24"/>
                <w:szCs w:val="24"/>
              </w:rPr>
            </w:pPr>
          </w:p>
          <w:p w14:paraId="722E8222" w14:textId="7B9D0A5E" w:rsidR="003C139A" w:rsidRDefault="003C139A" w:rsidP="002820D7">
            <w:pPr>
              <w:rPr>
                <w:rFonts w:ascii="Arial" w:hAnsi="Arial" w:cs="Arial"/>
                <w:b/>
                <w:sz w:val="24"/>
                <w:szCs w:val="24"/>
              </w:rPr>
            </w:pPr>
          </w:p>
          <w:p w14:paraId="52A3AED6" w14:textId="247518D7" w:rsidR="003C139A" w:rsidRDefault="003C139A" w:rsidP="002820D7">
            <w:pPr>
              <w:rPr>
                <w:rFonts w:ascii="Arial" w:hAnsi="Arial" w:cs="Arial"/>
                <w:b/>
                <w:sz w:val="24"/>
                <w:szCs w:val="24"/>
              </w:rPr>
            </w:pPr>
          </w:p>
          <w:p w14:paraId="3B46A6E1" w14:textId="0019FC98" w:rsidR="003C139A" w:rsidRDefault="003C139A" w:rsidP="002820D7">
            <w:pPr>
              <w:rPr>
                <w:rFonts w:ascii="Arial" w:hAnsi="Arial" w:cs="Arial"/>
                <w:b/>
                <w:sz w:val="24"/>
                <w:szCs w:val="24"/>
              </w:rPr>
            </w:pPr>
          </w:p>
          <w:p w14:paraId="7FFC0B43" w14:textId="73755110" w:rsidR="003C139A" w:rsidRDefault="003C139A" w:rsidP="002820D7">
            <w:pPr>
              <w:rPr>
                <w:rFonts w:ascii="Arial" w:hAnsi="Arial" w:cs="Arial"/>
                <w:b/>
                <w:sz w:val="24"/>
                <w:szCs w:val="24"/>
              </w:rPr>
            </w:pPr>
          </w:p>
          <w:p w14:paraId="76B3D569" w14:textId="6FBC02BB" w:rsidR="003C139A" w:rsidRDefault="003C139A" w:rsidP="002820D7">
            <w:pPr>
              <w:rPr>
                <w:rFonts w:ascii="Arial" w:hAnsi="Arial" w:cs="Arial"/>
                <w:b/>
                <w:sz w:val="24"/>
                <w:szCs w:val="24"/>
              </w:rPr>
            </w:pPr>
          </w:p>
          <w:p w14:paraId="1AC1C310" w14:textId="1A844D5C" w:rsidR="003C139A" w:rsidRDefault="003C139A" w:rsidP="002820D7">
            <w:pPr>
              <w:rPr>
                <w:rFonts w:ascii="Arial" w:hAnsi="Arial" w:cs="Arial"/>
                <w:b/>
                <w:sz w:val="24"/>
                <w:szCs w:val="24"/>
              </w:rPr>
            </w:pPr>
          </w:p>
          <w:p w14:paraId="609889D4" w14:textId="09439711" w:rsidR="003C139A" w:rsidRDefault="003C139A" w:rsidP="002820D7">
            <w:pPr>
              <w:rPr>
                <w:rFonts w:ascii="Arial" w:hAnsi="Arial" w:cs="Arial"/>
                <w:b/>
                <w:sz w:val="24"/>
                <w:szCs w:val="24"/>
              </w:rPr>
            </w:pPr>
          </w:p>
          <w:p w14:paraId="010720CD" w14:textId="088EC23B" w:rsidR="003C139A" w:rsidRDefault="003C139A" w:rsidP="002820D7">
            <w:pPr>
              <w:rPr>
                <w:rFonts w:ascii="Arial" w:hAnsi="Arial" w:cs="Arial"/>
                <w:b/>
                <w:sz w:val="24"/>
                <w:szCs w:val="24"/>
              </w:rPr>
            </w:pPr>
          </w:p>
          <w:p w14:paraId="67BE0C53" w14:textId="7F00C019" w:rsidR="003C139A" w:rsidRDefault="003C139A" w:rsidP="002820D7">
            <w:pPr>
              <w:rPr>
                <w:rFonts w:ascii="Arial" w:hAnsi="Arial" w:cs="Arial"/>
                <w:b/>
                <w:sz w:val="24"/>
                <w:szCs w:val="24"/>
              </w:rPr>
            </w:pPr>
          </w:p>
          <w:p w14:paraId="5AD68D12" w14:textId="05742A29" w:rsidR="003C139A" w:rsidRDefault="003C139A" w:rsidP="002820D7">
            <w:pPr>
              <w:rPr>
                <w:rFonts w:ascii="Arial" w:hAnsi="Arial" w:cs="Arial"/>
                <w:b/>
                <w:sz w:val="24"/>
                <w:szCs w:val="24"/>
              </w:rPr>
            </w:pPr>
          </w:p>
          <w:p w14:paraId="548210B4" w14:textId="0CB0CDE3" w:rsidR="003C139A" w:rsidRDefault="003C139A" w:rsidP="002820D7">
            <w:pPr>
              <w:rPr>
                <w:rFonts w:ascii="Arial" w:hAnsi="Arial" w:cs="Arial"/>
                <w:b/>
                <w:sz w:val="24"/>
                <w:szCs w:val="24"/>
              </w:rPr>
            </w:pPr>
          </w:p>
          <w:p w14:paraId="75D732BC" w14:textId="0BDC2D6F" w:rsidR="003C139A" w:rsidRDefault="003C139A" w:rsidP="002820D7">
            <w:pPr>
              <w:rPr>
                <w:rFonts w:ascii="Arial" w:hAnsi="Arial" w:cs="Arial"/>
                <w:b/>
                <w:sz w:val="24"/>
                <w:szCs w:val="24"/>
              </w:rPr>
            </w:pPr>
          </w:p>
          <w:p w14:paraId="18C7B7F2" w14:textId="59433324" w:rsidR="003C139A" w:rsidRDefault="003C139A" w:rsidP="002820D7">
            <w:pPr>
              <w:rPr>
                <w:rFonts w:ascii="Arial" w:hAnsi="Arial" w:cs="Arial"/>
                <w:b/>
                <w:sz w:val="24"/>
                <w:szCs w:val="24"/>
              </w:rPr>
            </w:pPr>
          </w:p>
          <w:p w14:paraId="020DD402" w14:textId="4F67BD32" w:rsidR="003C139A" w:rsidRDefault="003C139A" w:rsidP="002820D7">
            <w:pPr>
              <w:rPr>
                <w:rFonts w:ascii="Arial" w:hAnsi="Arial" w:cs="Arial"/>
                <w:b/>
                <w:sz w:val="24"/>
                <w:szCs w:val="24"/>
              </w:rPr>
            </w:pPr>
          </w:p>
          <w:p w14:paraId="59D20A71" w14:textId="33F3E0D4" w:rsidR="003C139A" w:rsidRDefault="003C139A" w:rsidP="002820D7">
            <w:pPr>
              <w:rPr>
                <w:rFonts w:ascii="Arial" w:hAnsi="Arial" w:cs="Arial"/>
                <w:b/>
                <w:sz w:val="24"/>
                <w:szCs w:val="24"/>
              </w:rPr>
            </w:pPr>
          </w:p>
          <w:p w14:paraId="2E04F929" w14:textId="3F7D46DF" w:rsidR="003C139A" w:rsidRDefault="003C139A" w:rsidP="002820D7">
            <w:pPr>
              <w:rPr>
                <w:rFonts w:ascii="Arial" w:hAnsi="Arial" w:cs="Arial"/>
                <w:b/>
                <w:sz w:val="24"/>
                <w:szCs w:val="24"/>
              </w:rPr>
            </w:pPr>
          </w:p>
          <w:p w14:paraId="4414BD57" w14:textId="4E70F402" w:rsidR="003C139A" w:rsidRDefault="003C139A" w:rsidP="002820D7">
            <w:pPr>
              <w:rPr>
                <w:rFonts w:ascii="Arial" w:hAnsi="Arial" w:cs="Arial"/>
                <w:b/>
                <w:sz w:val="24"/>
                <w:szCs w:val="24"/>
              </w:rPr>
            </w:pPr>
          </w:p>
          <w:p w14:paraId="5E4DD3C8" w14:textId="779CF192" w:rsidR="003C139A" w:rsidRDefault="003C139A" w:rsidP="002820D7">
            <w:pPr>
              <w:rPr>
                <w:rFonts w:ascii="Arial" w:hAnsi="Arial" w:cs="Arial"/>
                <w:b/>
                <w:sz w:val="24"/>
                <w:szCs w:val="24"/>
              </w:rPr>
            </w:pPr>
          </w:p>
          <w:p w14:paraId="5AEC665F" w14:textId="20564D15" w:rsidR="003C139A" w:rsidRDefault="003C139A" w:rsidP="002820D7">
            <w:pPr>
              <w:rPr>
                <w:rFonts w:ascii="Arial" w:hAnsi="Arial" w:cs="Arial"/>
                <w:b/>
                <w:sz w:val="24"/>
                <w:szCs w:val="24"/>
              </w:rPr>
            </w:pPr>
          </w:p>
          <w:p w14:paraId="29D7DA59" w14:textId="14375D54" w:rsidR="003C139A" w:rsidRDefault="003C139A" w:rsidP="002820D7">
            <w:pPr>
              <w:rPr>
                <w:rFonts w:ascii="Arial" w:hAnsi="Arial" w:cs="Arial"/>
                <w:b/>
                <w:sz w:val="24"/>
                <w:szCs w:val="24"/>
              </w:rPr>
            </w:pPr>
          </w:p>
          <w:p w14:paraId="2B041996" w14:textId="7CC0D09C" w:rsidR="003C139A" w:rsidRDefault="003C139A" w:rsidP="002820D7">
            <w:pPr>
              <w:rPr>
                <w:rFonts w:ascii="Arial" w:hAnsi="Arial" w:cs="Arial"/>
                <w:b/>
                <w:sz w:val="24"/>
                <w:szCs w:val="24"/>
              </w:rPr>
            </w:pPr>
          </w:p>
          <w:p w14:paraId="0C0FE81C" w14:textId="75D1E8C9" w:rsidR="003C139A" w:rsidRPr="00E60CB1" w:rsidRDefault="003C139A" w:rsidP="002820D7">
            <w:pPr>
              <w:rPr>
                <w:rFonts w:ascii="Arial" w:hAnsi="Arial" w:cs="Arial"/>
                <w:b/>
                <w:sz w:val="24"/>
                <w:szCs w:val="24"/>
              </w:rPr>
            </w:pPr>
            <w:r>
              <w:rPr>
                <w:rFonts w:ascii="Arial" w:hAnsi="Arial" w:cs="Arial"/>
                <w:b/>
                <w:sz w:val="24"/>
                <w:szCs w:val="24"/>
              </w:rPr>
              <w:t>IR/CW</w:t>
            </w:r>
          </w:p>
          <w:p w14:paraId="687BE766" w14:textId="32B33D39" w:rsidR="00A3663A" w:rsidRPr="00E60CB1" w:rsidRDefault="00A3663A" w:rsidP="0002054C">
            <w:pPr>
              <w:rPr>
                <w:rFonts w:ascii="Arial" w:hAnsi="Arial" w:cs="Arial"/>
                <w:b/>
                <w:sz w:val="24"/>
                <w:szCs w:val="24"/>
              </w:rPr>
            </w:pPr>
          </w:p>
        </w:tc>
      </w:tr>
      <w:tr w:rsidR="0052048E" w:rsidRPr="00E60CB1" w14:paraId="69460D57" w14:textId="77777777" w:rsidTr="007E0E66">
        <w:trPr>
          <w:trHeight w:val="301"/>
        </w:trPr>
        <w:tc>
          <w:tcPr>
            <w:tcW w:w="1415" w:type="dxa"/>
            <w:tcMar>
              <w:top w:w="80" w:type="dxa"/>
              <w:left w:w="80" w:type="dxa"/>
              <w:bottom w:w="80" w:type="dxa"/>
              <w:right w:w="80" w:type="dxa"/>
            </w:tcMar>
          </w:tcPr>
          <w:p w14:paraId="000CDBED" w14:textId="77777777" w:rsidR="0052048E" w:rsidRPr="00E60CB1" w:rsidRDefault="0052048E" w:rsidP="00D157FF">
            <w:pPr>
              <w:jc w:val="both"/>
              <w:rPr>
                <w:rFonts w:ascii="Arial" w:hAnsi="Arial" w:cs="Arial"/>
                <w:b/>
                <w:sz w:val="24"/>
                <w:szCs w:val="24"/>
              </w:rPr>
            </w:pPr>
            <w:r w:rsidRPr="00E60CB1">
              <w:rPr>
                <w:rFonts w:ascii="Arial" w:hAnsi="Arial" w:cs="Arial"/>
                <w:b/>
                <w:sz w:val="24"/>
                <w:szCs w:val="24"/>
              </w:rPr>
              <w:lastRenderedPageBreak/>
              <w:t xml:space="preserve">Resolved </w:t>
            </w:r>
          </w:p>
        </w:tc>
        <w:tc>
          <w:tcPr>
            <w:tcW w:w="7770" w:type="dxa"/>
            <w:tcMar>
              <w:top w:w="80" w:type="dxa"/>
              <w:left w:w="80" w:type="dxa"/>
              <w:bottom w:w="80" w:type="dxa"/>
              <w:right w:w="80" w:type="dxa"/>
            </w:tcMar>
          </w:tcPr>
          <w:p w14:paraId="5D415B96" w14:textId="29B96CDE" w:rsidR="003C139A" w:rsidRPr="003C139A" w:rsidRDefault="003C139A" w:rsidP="003C139A">
            <w:pPr>
              <w:pStyle w:val="ListParagraph"/>
              <w:numPr>
                <w:ilvl w:val="0"/>
                <w:numId w:val="20"/>
              </w:numPr>
              <w:jc w:val="both"/>
              <w:rPr>
                <w:rFonts w:hAnsi="Arial" w:cs="Arial"/>
              </w:rPr>
            </w:pPr>
            <w:r w:rsidRPr="003C139A">
              <w:rPr>
                <w:rFonts w:hAnsi="Arial" w:cs="Arial"/>
              </w:rPr>
              <w:t xml:space="preserve">A report to be received in next quarter which sets short term plans to improvement stroke performance issues and include information on recruitment risks, rota improvement, 24hr access and access to the dedicated beds as well CT access and timelines and </w:t>
            </w:r>
            <w:r w:rsidR="00E61AF9">
              <w:rPr>
                <w:rFonts w:hAnsi="Arial" w:cs="Arial"/>
              </w:rPr>
              <w:t xml:space="preserve">an </w:t>
            </w:r>
            <w:r w:rsidRPr="003C139A">
              <w:rPr>
                <w:rFonts w:hAnsi="Arial" w:cs="Arial"/>
              </w:rPr>
              <w:t xml:space="preserve">update on the establishment of the HASU following the Management Board. </w:t>
            </w:r>
          </w:p>
          <w:p w14:paraId="085DB1BF" w14:textId="519BB37B" w:rsidR="00144067" w:rsidRPr="00E60CB1" w:rsidRDefault="00144067" w:rsidP="003C139A">
            <w:pPr>
              <w:pStyle w:val="ListParagraph"/>
              <w:numPr>
                <w:ilvl w:val="0"/>
                <w:numId w:val="20"/>
              </w:numPr>
              <w:jc w:val="both"/>
              <w:rPr>
                <w:rFonts w:hAnsi="Arial" w:cs="Arial"/>
              </w:rPr>
            </w:pPr>
            <w:r w:rsidRPr="00E60CB1">
              <w:rPr>
                <w:rFonts w:hAnsi="Arial" w:cs="Arial"/>
              </w:rPr>
              <w:t>The report be</w:t>
            </w:r>
            <w:r w:rsidRPr="00E60CB1">
              <w:rPr>
                <w:rFonts w:hAnsi="Arial" w:cs="Arial"/>
                <w:b/>
              </w:rPr>
              <w:t xml:space="preserve"> noted. </w:t>
            </w:r>
          </w:p>
        </w:tc>
        <w:tc>
          <w:tcPr>
            <w:tcW w:w="5115" w:type="dxa"/>
            <w:gridSpan w:val="2"/>
            <w:tcMar>
              <w:top w:w="80" w:type="dxa"/>
              <w:left w:w="80" w:type="dxa"/>
              <w:bottom w:w="80" w:type="dxa"/>
              <w:right w:w="80" w:type="dxa"/>
            </w:tcMar>
          </w:tcPr>
          <w:p w14:paraId="0D78AB08" w14:textId="19B1004E" w:rsidR="00144067" w:rsidRPr="00E60CB1" w:rsidRDefault="003C139A" w:rsidP="002820D7">
            <w:pPr>
              <w:rPr>
                <w:rFonts w:ascii="Arial" w:hAnsi="Arial" w:cs="Arial"/>
                <w:b/>
                <w:sz w:val="24"/>
                <w:szCs w:val="24"/>
              </w:rPr>
            </w:pPr>
            <w:r>
              <w:rPr>
                <w:rFonts w:ascii="Arial" w:hAnsi="Arial" w:cs="Arial"/>
                <w:b/>
                <w:sz w:val="24"/>
                <w:szCs w:val="24"/>
              </w:rPr>
              <w:t>IR/CW</w:t>
            </w:r>
          </w:p>
        </w:tc>
      </w:tr>
      <w:tr w:rsidR="00937F00" w:rsidRPr="00E60CB1" w14:paraId="335F9728" w14:textId="77777777" w:rsidTr="007E0E66">
        <w:trPr>
          <w:trHeight w:val="519"/>
        </w:trPr>
        <w:tc>
          <w:tcPr>
            <w:tcW w:w="1415" w:type="dxa"/>
            <w:shd w:val="clear" w:color="auto" w:fill="auto"/>
            <w:tcMar>
              <w:top w:w="80" w:type="dxa"/>
              <w:left w:w="80" w:type="dxa"/>
              <w:bottom w:w="80" w:type="dxa"/>
              <w:right w:w="80" w:type="dxa"/>
            </w:tcMar>
          </w:tcPr>
          <w:p w14:paraId="60097B9B" w14:textId="3AA54D91" w:rsidR="00937F00" w:rsidRPr="00E60CB1" w:rsidRDefault="00F445E5" w:rsidP="00937F00">
            <w:pPr>
              <w:rPr>
                <w:rFonts w:ascii="Arial" w:hAnsi="Arial" w:cs="Arial"/>
                <w:b/>
                <w:sz w:val="24"/>
                <w:szCs w:val="24"/>
              </w:rPr>
            </w:pPr>
            <w:r>
              <w:rPr>
                <w:rFonts w:ascii="Arial" w:hAnsi="Arial" w:cs="Arial"/>
                <w:b/>
                <w:sz w:val="24"/>
                <w:szCs w:val="24"/>
              </w:rPr>
              <w:t>37/22</w:t>
            </w:r>
          </w:p>
        </w:tc>
        <w:tc>
          <w:tcPr>
            <w:tcW w:w="7770" w:type="dxa"/>
            <w:shd w:val="clear" w:color="auto" w:fill="auto"/>
            <w:tcMar>
              <w:top w:w="80" w:type="dxa"/>
              <w:left w:w="80" w:type="dxa"/>
              <w:bottom w:w="80" w:type="dxa"/>
              <w:right w:w="80" w:type="dxa"/>
            </w:tcMar>
          </w:tcPr>
          <w:p w14:paraId="66D7D13B" w14:textId="77777777" w:rsidR="00937F00" w:rsidRPr="00E60CB1" w:rsidRDefault="00937F00" w:rsidP="00937F00">
            <w:pPr>
              <w:rPr>
                <w:rFonts w:ascii="Arial" w:hAnsi="Arial" w:cs="Arial"/>
                <w:b/>
                <w:sz w:val="24"/>
                <w:szCs w:val="24"/>
              </w:rPr>
            </w:pPr>
            <w:r w:rsidRPr="00E60CB1">
              <w:rPr>
                <w:rFonts w:ascii="Arial" w:hAnsi="Arial" w:cs="Arial"/>
                <w:b/>
                <w:sz w:val="24"/>
                <w:szCs w:val="24"/>
              </w:rPr>
              <w:t xml:space="preserve">FINANCIAL MONITORING RETURN </w:t>
            </w:r>
          </w:p>
        </w:tc>
        <w:tc>
          <w:tcPr>
            <w:tcW w:w="5115" w:type="dxa"/>
            <w:gridSpan w:val="2"/>
            <w:shd w:val="clear" w:color="auto" w:fill="auto"/>
            <w:tcMar>
              <w:top w:w="80" w:type="dxa"/>
              <w:left w:w="80" w:type="dxa"/>
              <w:bottom w:w="80" w:type="dxa"/>
              <w:right w:w="80" w:type="dxa"/>
            </w:tcMar>
          </w:tcPr>
          <w:p w14:paraId="0082C22B" w14:textId="77777777" w:rsidR="00937F00" w:rsidRPr="00E60CB1" w:rsidRDefault="00937F00" w:rsidP="00937F00">
            <w:pPr>
              <w:rPr>
                <w:rFonts w:ascii="Arial" w:hAnsi="Arial" w:cs="Arial"/>
                <w:b/>
                <w:sz w:val="24"/>
                <w:szCs w:val="24"/>
              </w:rPr>
            </w:pPr>
          </w:p>
        </w:tc>
      </w:tr>
      <w:tr w:rsidR="00937F00" w:rsidRPr="00E60CB1" w14:paraId="32ABE205" w14:textId="77777777" w:rsidTr="007E0E66">
        <w:trPr>
          <w:trHeight w:val="519"/>
        </w:trPr>
        <w:tc>
          <w:tcPr>
            <w:tcW w:w="1415" w:type="dxa"/>
            <w:shd w:val="clear" w:color="auto" w:fill="auto"/>
            <w:tcMar>
              <w:top w:w="80" w:type="dxa"/>
              <w:left w:w="80" w:type="dxa"/>
              <w:bottom w:w="80" w:type="dxa"/>
              <w:right w:w="80" w:type="dxa"/>
            </w:tcMar>
          </w:tcPr>
          <w:p w14:paraId="7536A176" w14:textId="77777777" w:rsidR="00937F00" w:rsidRPr="00E60CB1" w:rsidRDefault="00937F00" w:rsidP="00937F00">
            <w:pPr>
              <w:rPr>
                <w:rFonts w:ascii="Arial" w:hAnsi="Arial" w:cs="Arial"/>
                <w:b/>
                <w:sz w:val="24"/>
                <w:szCs w:val="24"/>
              </w:rPr>
            </w:pPr>
          </w:p>
        </w:tc>
        <w:tc>
          <w:tcPr>
            <w:tcW w:w="7770" w:type="dxa"/>
            <w:shd w:val="clear" w:color="auto" w:fill="auto"/>
            <w:tcMar>
              <w:top w:w="80" w:type="dxa"/>
              <w:left w:w="80" w:type="dxa"/>
              <w:bottom w:w="80" w:type="dxa"/>
              <w:right w:w="80" w:type="dxa"/>
            </w:tcMar>
          </w:tcPr>
          <w:p w14:paraId="4BDD1F98" w14:textId="77777777" w:rsidR="00937F00" w:rsidRPr="00E60CB1" w:rsidRDefault="00937F00" w:rsidP="00937F00">
            <w:pPr>
              <w:rPr>
                <w:rFonts w:ascii="Arial" w:hAnsi="Arial" w:cs="Arial"/>
                <w:sz w:val="24"/>
                <w:szCs w:val="24"/>
              </w:rPr>
            </w:pPr>
            <w:r w:rsidRPr="00E60CB1">
              <w:rPr>
                <w:rFonts w:ascii="Arial" w:hAnsi="Arial" w:cs="Arial"/>
                <w:sz w:val="24"/>
                <w:szCs w:val="24"/>
              </w:rPr>
              <w:t xml:space="preserve">The </w:t>
            </w:r>
            <w:r w:rsidR="007F4A0A" w:rsidRPr="00E60CB1">
              <w:rPr>
                <w:rFonts w:ascii="Arial" w:hAnsi="Arial" w:cs="Arial"/>
                <w:sz w:val="24"/>
                <w:szCs w:val="24"/>
              </w:rPr>
              <w:t xml:space="preserve">financial monitoring return </w:t>
            </w:r>
            <w:r w:rsidRPr="00E60CB1">
              <w:rPr>
                <w:rFonts w:ascii="Arial" w:hAnsi="Arial" w:cs="Arial"/>
                <w:sz w:val="24"/>
                <w:szCs w:val="24"/>
              </w:rPr>
              <w:t xml:space="preserve">was </w:t>
            </w:r>
            <w:r w:rsidRPr="00E60CB1">
              <w:rPr>
                <w:rFonts w:ascii="Arial" w:hAnsi="Arial" w:cs="Arial"/>
                <w:b/>
                <w:sz w:val="24"/>
                <w:szCs w:val="24"/>
              </w:rPr>
              <w:t>received</w:t>
            </w:r>
            <w:r w:rsidRPr="00E60CB1">
              <w:rPr>
                <w:rFonts w:ascii="Arial" w:hAnsi="Arial" w:cs="Arial"/>
                <w:sz w:val="24"/>
                <w:szCs w:val="24"/>
              </w:rPr>
              <w:t xml:space="preserve"> and</w:t>
            </w:r>
            <w:r w:rsidRPr="00E60CB1">
              <w:rPr>
                <w:rFonts w:ascii="Arial" w:hAnsi="Arial" w:cs="Arial"/>
                <w:b/>
                <w:sz w:val="24"/>
                <w:szCs w:val="24"/>
              </w:rPr>
              <w:t xml:space="preserve"> noted. </w:t>
            </w:r>
          </w:p>
        </w:tc>
        <w:tc>
          <w:tcPr>
            <w:tcW w:w="5115" w:type="dxa"/>
            <w:gridSpan w:val="2"/>
            <w:shd w:val="clear" w:color="auto" w:fill="auto"/>
            <w:tcMar>
              <w:top w:w="80" w:type="dxa"/>
              <w:left w:w="80" w:type="dxa"/>
              <w:bottom w:w="80" w:type="dxa"/>
              <w:right w:w="80" w:type="dxa"/>
            </w:tcMar>
          </w:tcPr>
          <w:p w14:paraId="7D11E5DA" w14:textId="77777777" w:rsidR="00937F00" w:rsidRPr="00E60CB1" w:rsidRDefault="00937F00" w:rsidP="00937F00">
            <w:pPr>
              <w:rPr>
                <w:rFonts w:ascii="Arial" w:hAnsi="Arial" w:cs="Arial"/>
                <w:b/>
                <w:sz w:val="24"/>
                <w:szCs w:val="24"/>
              </w:rPr>
            </w:pPr>
          </w:p>
        </w:tc>
      </w:tr>
      <w:tr w:rsidR="00937F00" w:rsidRPr="00E60CB1" w14:paraId="6BC8010D" w14:textId="77777777" w:rsidTr="007E0E66">
        <w:trPr>
          <w:trHeight w:val="627"/>
        </w:trPr>
        <w:tc>
          <w:tcPr>
            <w:tcW w:w="1415" w:type="dxa"/>
            <w:shd w:val="clear" w:color="auto" w:fill="auto"/>
            <w:tcMar>
              <w:top w:w="80" w:type="dxa"/>
              <w:left w:w="80" w:type="dxa"/>
              <w:bottom w:w="80" w:type="dxa"/>
              <w:right w:w="80" w:type="dxa"/>
            </w:tcMar>
          </w:tcPr>
          <w:p w14:paraId="070A9D2E" w14:textId="27031503" w:rsidR="00937F00" w:rsidRPr="00E60CB1" w:rsidRDefault="00F445E5" w:rsidP="00937F00">
            <w:pPr>
              <w:rPr>
                <w:rFonts w:ascii="Arial" w:hAnsi="Arial" w:cs="Arial"/>
                <w:b/>
                <w:sz w:val="24"/>
                <w:szCs w:val="24"/>
              </w:rPr>
            </w:pPr>
            <w:r>
              <w:rPr>
                <w:rFonts w:ascii="Arial" w:hAnsi="Arial" w:cs="Arial"/>
                <w:b/>
                <w:sz w:val="24"/>
                <w:szCs w:val="24"/>
              </w:rPr>
              <w:lastRenderedPageBreak/>
              <w:t>38/22</w:t>
            </w:r>
          </w:p>
        </w:tc>
        <w:tc>
          <w:tcPr>
            <w:tcW w:w="7770" w:type="dxa"/>
            <w:shd w:val="clear" w:color="auto" w:fill="auto"/>
            <w:tcMar>
              <w:top w:w="80" w:type="dxa"/>
              <w:left w:w="80" w:type="dxa"/>
              <w:bottom w:w="80" w:type="dxa"/>
              <w:right w:w="80" w:type="dxa"/>
            </w:tcMar>
          </w:tcPr>
          <w:p w14:paraId="3D3CAC80" w14:textId="77777777" w:rsidR="00937F00" w:rsidRPr="00E60CB1" w:rsidRDefault="00937F00" w:rsidP="00937F00">
            <w:pPr>
              <w:rPr>
                <w:rFonts w:ascii="Arial" w:hAnsi="Arial" w:cs="Arial"/>
                <w:b/>
                <w:sz w:val="24"/>
                <w:szCs w:val="24"/>
              </w:rPr>
            </w:pPr>
            <w:r w:rsidRPr="00E60CB1">
              <w:rPr>
                <w:rFonts w:ascii="Arial" w:hAnsi="Arial" w:cs="Arial"/>
                <w:b/>
                <w:sz w:val="24"/>
                <w:szCs w:val="24"/>
              </w:rPr>
              <w:t>ITEMS FOR REFERRAL TO OTHER COMMITTEES</w:t>
            </w:r>
          </w:p>
        </w:tc>
        <w:tc>
          <w:tcPr>
            <w:tcW w:w="5115" w:type="dxa"/>
            <w:gridSpan w:val="2"/>
            <w:shd w:val="clear" w:color="auto" w:fill="auto"/>
            <w:tcMar>
              <w:top w:w="80" w:type="dxa"/>
              <w:left w:w="80" w:type="dxa"/>
              <w:bottom w:w="80" w:type="dxa"/>
              <w:right w:w="80" w:type="dxa"/>
            </w:tcMar>
          </w:tcPr>
          <w:p w14:paraId="5BB28C94" w14:textId="77777777" w:rsidR="00937F00" w:rsidRPr="00E60CB1" w:rsidRDefault="00937F00" w:rsidP="00937F00">
            <w:pPr>
              <w:rPr>
                <w:rFonts w:ascii="Arial" w:hAnsi="Arial" w:cs="Arial"/>
                <w:b/>
                <w:sz w:val="24"/>
                <w:szCs w:val="24"/>
              </w:rPr>
            </w:pPr>
          </w:p>
        </w:tc>
      </w:tr>
      <w:tr w:rsidR="00937F00" w:rsidRPr="00E60CB1" w14:paraId="6F2C6704" w14:textId="77777777" w:rsidTr="007E0E66">
        <w:trPr>
          <w:trHeight w:val="627"/>
        </w:trPr>
        <w:tc>
          <w:tcPr>
            <w:tcW w:w="1415" w:type="dxa"/>
            <w:shd w:val="clear" w:color="auto" w:fill="auto"/>
            <w:tcMar>
              <w:top w:w="80" w:type="dxa"/>
              <w:left w:w="80" w:type="dxa"/>
              <w:bottom w:w="80" w:type="dxa"/>
              <w:right w:w="80" w:type="dxa"/>
            </w:tcMar>
          </w:tcPr>
          <w:p w14:paraId="72DD3027" w14:textId="77777777" w:rsidR="00937F00" w:rsidRPr="00E60CB1" w:rsidRDefault="00937F00" w:rsidP="00F97735">
            <w:pPr>
              <w:rPr>
                <w:rFonts w:ascii="Arial" w:hAnsi="Arial" w:cs="Arial"/>
                <w:sz w:val="24"/>
                <w:szCs w:val="24"/>
              </w:rPr>
            </w:pPr>
          </w:p>
        </w:tc>
        <w:tc>
          <w:tcPr>
            <w:tcW w:w="7770" w:type="dxa"/>
            <w:shd w:val="clear" w:color="auto" w:fill="auto"/>
            <w:tcMar>
              <w:top w:w="80" w:type="dxa"/>
              <w:left w:w="80" w:type="dxa"/>
              <w:bottom w:w="80" w:type="dxa"/>
              <w:right w:w="80" w:type="dxa"/>
            </w:tcMar>
          </w:tcPr>
          <w:p w14:paraId="2A8D3FAE" w14:textId="77777777" w:rsidR="00937F00" w:rsidRPr="00E60CB1" w:rsidRDefault="00C27BBC" w:rsidP="00F97735">
            <w:pPr>
              <w:rPr>
                <w:rFonts w:ascii="Arial" w:hAnsi="Arial" w:cs="Arial"/>
                <w:sz w:val="24"/>
                <w:szCs w:val="24"/>
              </w:rPr>
            </w:pPr>
            <w:r w:rsidRPr="00E60CB1">
              <w:rPr>
                <w:rFonts w:ascii="Arial" w:hAnsi="Arial" w:cs="Arial"/>
                <w:sz w:val="24"/>
                <w:szCs w:val="24"/>
              </w:rPr>
              <w:t xml:space="preserve">As above. </w:t>
            </w:r>
          </w:p>
        </w:tc>
        <w:tc>
          <w:tcPr>
            <w:tcW w:w="5115" w:type="dxa"/>
            <w:gridSpan w:val="2"/>
            <w:shd w:val="clear" w:color="auto" w:fill="auto"/>
            <w:tcMar>
              <w:top w:w="80" w:type="dxa"/>
              <w:left w:w="80" w:type="dxa"/>
              <w:bottom w:w="80" w:type="dxa"/>
              <w:right w:w="80" w:type="dxa"/>
            </w:tcMar>
          </w:tcPr>
          <w:p w14:paraId="07D0C544" w14:textId="77777777" w:rsidR="00937F00" w:rsidRPr="00E60CB1" w:rsidRDefault="00937F00" w:rsidP="00937F00">
            <w:pPr>
              <w:rPr>
                <w:rFonts w:ascii="Arial" w:hAnsi="Arial" w:cs="Arial"/>
                <w:b/>
                <w:sz w:val="24"/>
                <w:szCs w:val="24"/>
              </w:rPr>
            </w:pPr>
          </w:p>
        </w:tc>
      </w:tr>
      <w:tr w:rsidR="00937F00" w:rsidRPr="00E60CB1" w14:paraId="5D0CE467" w14:textId="77777777" w:rsidTr="007E0E66">
        <w:trPr>
          <w:trHeight w:val="627"/>
        </w:trPr>
        <w:tc>
          <w:tcPr>
            <w:tcW w:w="1415" w:type="dxa"/>
            <w:shd w:val="clear" w:color="auto" w:fill="auto"/>
            <w:tcMar>
              <w:top w:w="80" w:type="dxa"/>
              <w:left w:w="80" w:type="dxa"/>
              <w:bottom w:w="80" w:type="dxa"/>
              <w:right w:w="80" w:type="dxa"/>
            </w:tcMar>
          </w:tcPr>
          <w:p w14:paraId="1578EFD4" w14:textId="1FADA42C" w:rsidR="00937F00" w:rsidRPr="00E60CB1" w:rsidRDefault="00F445E5" w:rsidP="00937F00">
            <w:pPr>
              <w:rPr>
                <w:rFonts w:ascii="Arial" w:hAnsi="Arial" w:cs="Arial"/>
                <w:b/>
                <w:sz w:val="24"/>
                <w:szCs w:val="24"/>
              </w:rPr>
            </w:pPr>
            <w:r>
              <w:rPr>
                <w:rFonts w:ascii="Arial" w:hAnsi="Arial" w:cs="Arial"/>
                <w:b/>
                <w:sz w:val="24"/>
                <w:szCs w:val="24"/>
              </w:rPr>
              <w:t>3</w:t>
            </w:r>
            <w:r w:rsidR="009A2477" w:rsidRPr="00E60CB1">
              <w:rPr>
                <w:rFonts w:ascii="Arial" w:hAnsi="Arial" w:cs="Arial"/>
                <w:b/>
                <w:sz w:val="24"/>
                <w:szCs w:val="24"/>
              </w:rPr>
              <w:t>9/22</w:t>
            </w:r>
          </w:p>
        </w:tc>
        <w:tc>
          <w:tcPr>
            <w:tcW w:w="7770" w:type="dxa"/>
            <w:shd w:val="clear" w:color="auto" w:fill="auto"/>
            <w:tcMar>
              <w:top w:w="80" w:type="dxa"/>
              <w:left w:w="80" w:type="dxa"/>
              <w:bottom w:w="80" w:type="dxa"/>
              <w:right w:w="80" w:type="dxa"/>
            </w:tcMar>
          </w:tcPr>
          <w:p w14:paraId="5B9556BB" w14:textId="77777777" w:rsidR="00937F00" w:rsidRPr="00E60CB1" w:rsidRDefault="00937F00" w:rsidP="00937F00">
            <w:pPr>
              <w:rPr>
                <w:rFonts w:ascii="Arial" w:hAnsi="Arial" w:cs="Arial"/>
                <w:b/>
                <w:sz w:val="24"/>
                <w:szCs w:val="24"/>
              </w:rPr>
            </w:pPr>
            <w:r w:rsidRPr="00E60CB1">
              <w:rPr>
                <w:rFonts w:ascii="Arial" w:hAnsi="Arial" w:cs="Arial"/>
                <w:b/>
                <w:sz w:val="24"/>
                <w:szCs w:val="24"/>
              </w:rPr>
              <w:t>ANY OTHER BUSINESS</w:t>
            </w:r>
          </w:p>
        </w:tc>
        <w:tc>
          <w:tcPr>
            <w:tcW w:w="5115" w:type="dxa"/>
            <w:gridSpan w:val="2"/>
            <w:shd w:val="clear" w:color="auto" w:fill="auto"/>
            <w:tcMar>
              <w:top w:w="80" w:type="dxa"/>
              <w:left w:w="80" w:type="dxa"/>
              <w:bottom w:w="80" w:type="dxa"/>
              <w:right w:w="80" w:type="dxa"/>
            </w:tcMar>
          </w:tcPr>
          <w:p w14:paraId="0B2D1F0D" w14:textId="77777777" w:rsidR="00937F00" w:rsidRPr="00E60CB1" w:rsidRDefault="00937F00" w:rsidP="00D627FD">
            <w:pPr>
              <w:ind w:right="4192"/>
              <w:rPr>
                <w:rFonts w:ascii="Arial" w:hAnsi="Arial" w:cs="Arial"/>
                <w:b/>
                <w:sz w:val="24"/>
                <w:szCs w:val="24"/>
              </w:rPr>
            </w:pPr>
          </w:p>
        </w:tc>
      </w:tr>
      <w:tr w:rsidR="00937F00" w:rsidRPr="00E60CB1" w14:paraId="295C5EB8" w14:textId="77777777" w:rsidTr="007E0E66">
        <w:trPr>
          <w:trHeight w:val="627"/>
        </w:trPr>
        <w:tc>
          <w:tcPr>
            <w:tcW w:w="1415" w:type="dxa"/>
            <w:shd w:val="clear" w:color="auto" w:fill="auto"/>
            <w:tcMar>
              <w:top w:w="80" w:type="dxa"/>
              <w:left w:w="80" w:type="dxa"/>
              <w:bottom w:w="80" w:type="dxa"/>
              <w:right w:w="80" w:type="dxa"/>
            </w:tcMar>
          </w:tcPr>
          <w:p w14:paraId="52A3237A" w14:textId="77777777" w:rsidR="00937F00" w:rsidRPr="00E60CB1" w:rsidRDefault="00937F00" w:rsidP="00937F00">
            <w:pPr>
              <w:rPr>
                <w:rFonts w:ascii="Arial" w:hAnsi="Arial" w:cs="Arial"/>
                <w:b/>
                <w:sz w:val="24"/>
                <w:szCs w:val="24"/>
              </w:rPr>
            </w:pPr>
          </w:p>
        </w:tc>
        <w:tc>
          <w:tcPr>
            <w:tcW w:w="7770" w:type="dxa"/>
            <w:shd w:val="clear" w:color="auto" w:fill="auto"/>
            <w:tcMar>
              <w:top w:w="80" w:type="dxa"/>
              <w:left w:w="80" w:type="dxa"/>
              <w:bottom w:w="80" w:type="dxa"/>
              <w:right w:w="80" w:type="dxa"/>
            </w:tcMar>
          </w:tcPr>
          <w:p w14:paraId="5794D3EA" w14:textId="77777777" w:rsidR="00937F00" w:rsidRPr="00E60CB1" w:rsidRDefault="00937F00" w:rsidP="00937F00">
            <w:pPr>
              <w:rPr>
                <w:rFonts w:ascii="Arial" w:hAnsi="Arial" w:cs="Arial"/>
                <w:sz w:val="24"/>
                <w:szCs w:val="24"/>
              </w:rPr>
            </w:pPr>
            <w:r w:rsidRPr="00E60CB1">
              <w:rPr>
                <w:rFonts w:ascii="Arial" w:hAnsi="Arial" w:cs="Arial"/>
                <w:sz w:val="24"/>
                <w:szCs w:val="24"/>
              </w:rPr>
              <w:t xml:space="preserve">There was no further business and the meeting was closed. </w:t>
            </w:r>
          </w:p>
        </w:tc>
        <w:tc>
          <w:tcPr>
            <w:tcW w:w="5115" w:type="dxa"/>
            <w:gridSpan w:val="2"/>
            <w:shd w:val="clear" w:color="auto" w:fill="auto"/>
            <w:tcMar>
              <w:top w:w="80" w:type="dxa"/>
              <w:left w:w="80" w:type="dxa"/>
              <w:bottom w:w="80" w:type="dxa"/>
              <w:right w:w="80" w:type="dxa"/>
            </w:tcMar>
          </w:tcPr>
          <w:p w14:paraId="039294A0" w14:textId="77777777" w:rsidR="00937F00" w:rsidRPr="00E60CB1" w:rsidRDefault="00937F00" w:rsidP="00937F00">
            <w:pPr>
              <w:rPr>
                <w:rFonts w:ascii="Arial" w:hAnsi="Arial" w:cs="Arial"/>
                <w:b/>
                <w:sz w:val="24"/>
                <w:szCs w:val="24"/>
              </w:rPr>
            </w:pPr>
          </w:p>
        </w:tc>
      </w:tr>
      <w:tr w:rsidR="00937F00" w:rsidRPr="00E60CB1" w14:paraId="006E0271" w14:textId="77777777" w:rsidTr="007E0E66">
        <w:trPr>
          <w:gridAfter w:val="1"/>
          <w:wAfter w:w="3474" w:type="dxa"/>
          <w:trHeight w:val="200"/>
        </w:trPr>
        <w:tc>
          <w:tcPr>
            <w:tcW w:w="1415" w:type="dxa"/>
            <w:shd w:val="clear" w:color="auto" w:fill="auto"/>
            <w:tcMar>
              <w:top w:w="80" w:type="dxa"/>
              <w:left w:w="80" w:type="dxa"/>
              <w:bottom w:w="80" w:type="dxa"/>
              <w:right w:w="80" w:type="dxa"/>
            </w:tcMar>
          </w:tcPr>
          <w:p w14:paraId="57AA9335" w14:textId="68133D67" w:rsidR="00937F00" w:rsidRPr="00E60CB1" w:rsidRDefault="00F445E5" w:rsidP="00937F00">
            <w:pPr>
              <w:rPr>
                <w:rFonts w:ascii="Arial" w:hAnsi="Arial" w:cs="Arial"/>
                <w:b/>
                <w:sz w:val="24"/>
                <w:szCs w:val="24"/>
              </w:rPr>
            </w:pPr>
            <w:r>
              <w:rPr>
                <w:rFonts w:ascii="Arial" w:hAnsi="Arial" w:cs="Arial"/>
                <w:b/>
                <w:sz w:val="24"/>
                <w:szCs w:val="24"/>
              </w:rPr>
              <w:t>40</w:t>
            </w:r>
            <w:r w:rsidR="009A2477" w:rsidRPr="00E60CB1">
              <w:rPr>
                <w:rFonts w:ascii="Arial" w:hAnsi="Arial" w:cs="Arial"/>
                <w:b/>
                <w:sz w:val="24"/>
                <w:szCs w:val="24"/>
              </w:rPr>
              <w:t>/22</w:t>
            </w:r>
          </w:p>
        </w:tc>
        <w:tc>
          <w:tcPr>
            <w:tcW w:w="7770" w:type="dxa"/>
            <w:shd w:val="clear" w:color="auto" w:fill="auto"/>
            <w:tcMar>
              <w:top w:w="80" w:type="dxa"/>
              <w:left w:w="80" w:type="dxa"/>
              <w:bottom w:w="80" w:type="dxa"/>
              <w:right w:w="80" w:type="dxa"/>
            </w:tcMar>
          </w:tcPr>
          <w:p w14:paraId="45DE3457" w14:textId="77777777" w:rsidR="00937F00" w:rsidRPr="00E60CB1" w:rsidRDefault="00937F00" w:rsidP="00937F00">
            <w:pPr>
              <w:rPr>
                <w:rFonts w:ascii="Arial" w:hAnsi="Arial" w:cs="Arial"/>
                <w:b/>
                <w:sz w:val="24"/>
                <w:szCs w:val="24"/>
              </w:rPr>
            </w:pPr>
            <w:r w:rsidRPr="00E60CB1">
              <w:rPr>
                <w:rFonts w:ascii="Arial" w:hAnsi="Arial" w:cs="Arial"/>
                <w:b/>
                <w:sz w:val="24"/>
                <w:szCs w:val="24"/>
              </w:rPr>
              <w:t>DATE OF NEXT MEETING</w:t>
            </w:r>
          </w:p>
        </w:tc>
        <w:tc>
          <w:tcPr>
            <w:tcW w:w="1641" w:type="dxa"/>
            <w:shd w:val="clear" w:color="auto" w:fill="auto"/>
            <w:tcMar>
              <w:top w:w="80" w:type="dxa"/>
              <w:left w:w="80" w:type="dxa"/>
              <w:bottom w:w="80" w:type="dxa"/>
              <w:right w:w="80" w:type="dxa"/>
            </w:tcMar>
          </w:tcPr>
          <w:p w14:paraId="788AD082" w14:textId="77777777" w:rsidR="00937F00" w:rsidRPr="00E60CB1" w:rsidRDefault="00937F00" w:rsidP="00937F00">
            <w:pPr>
              <w:spacing w:before="0" w:after="0"/>
              <w:rPr>
                <w:rFonts w:ascii="Arial" w:hAnsi="Arial" w:cs="Arial"/>
                <w:sz w:val="24"/>
                <w:szCs w:val="24"/>
              </w:rPr>
            </w:pPr>
          </w:p>
        </w:tc>
      </w:tr>
      <w:tr w:rsidR="00937F00" w:rsidRPr="00137AE3" w14:paraId="1F257D9D" w14:textId="77777777" w:rsidTr="007E0E66">
        <w:trPr>
          <w:gridAfter w:val="1"/>
          <w:wAfter w:w="3474" w:type="dxa"/>
          <w:trHeight w:val="200"/>
        </w:trPr>
        <w:tc>
          <w:tcPr>
            <w:tcW w:w="1415" w:type="dxa"/>
            <w:shd w:val="clear" w:color="auto" w:fill="auto"/>
            <w:tcMar>
              <w:top w:w="80" w:type="dxa"/>
              <w:left w:w="80" w:type="dxa"/>
              <w:bottom w:w="80" w:type="dxa"/>
              <w:right w:w="80" w:type="dxa"/>
            </w:tcMar>
          </w:tcPr>
          <w:p w14:paraId="17605C3B" w14:textId="77777777" w:rsidR="00937F00" w:rsidRPr="00E60CB1" w:rsidRDefault="00937F00" w:rsidP="00937F00">
            <w:pPr>
              <w:rPr>
                <w:rFonts w:ascii="Arial" w:hAnsi="Arial" w:cs="Arial"/>
                <w:sz w:val="24"/>
                <w:szCs w:val="24"/>
              </w:rPr>
            </w:pPr>
          </w:p>
        </w:tc>
        <w:tc>
          <w:tcPr>
            <w:tcW w:w="7770" w:type="dxa"/>
            <w:shd w:val="clear" w:color="auto" w:fill="auto"/>
            <w:tcMar>
              <w:top w:w="80" w:type="dxa"/>
              <w:left w:w="80" w:type="dxa"/>
              <w:bottom w:w="80" w:type="dxa"/>
              <w:right w:w="80" w:type="dxa"/>
            </w:tcMar>
          </w:tcPr>
          <w:p w14:paraId="66BEF93B" w14:textId="588ABF45" w:rsidR="00937F00" w:rsidRPr="009B4A1E" w:rsidRDefault="00937F00" w:rsidP="00EA3B8D">
            <w:pPr>
              <w:rPr>
                <w:rFonts w:ascii="Arial" w:hAnsi="Arial" w:cs="Arial"/>
                <w:b/>
                <w:sz w:val="24"/>
                <w:szCs w:val="24"/>
                <w:vertAlign w:val="superscript"/>
              </w:rPr>
            </w:pPr>
            <w:r w:rsidRPr="00E60CB1">
              <w:rPr>
                <w:rFonts w:ascii="Arial" w:hAnsi="Arial" w:cs="Arial"/>
                <w:sz w:val="24"/>
                <w:szCs w:val="24"/>
              </w:rPr>
              <w:t>The nex</w:t>
            </w:r>
            <w:r w:rsidR="00BF3D3E" w:rsidRPr="00E60CB1">
              <w:rPr>
                <w:rFonts w:ascii="Arial" w:hAnsi="Arial" w:cs="Arial"/>
                <w:sz w:val="24"/>
                <w:szCs w:val="24"/>
              </w:rPr>
              <w:t xml:space="preserve">t scheduled meeting is </w:t>
            </w:r>
            <w:r w:rsidR="00BF3D3E" w:rsidRPr="009C70D4">
              <w:rPr>
                <w:rFonts w:ascii="Arial" w:hAnsi="Arial" w:cs="Arial"/>
                <w:b/>
                <w:sz w:val="24"/>
                <w:szCs w:val="24"/>
              </w:rPr>
              <w:t xml:space="preserve">Tuesday, </w:t>
            </w:r>
            <w:r w:rsidR="009C2997" w:rsidRPr="009C70D4">
              <w:rPr>
                <w:rFonts w:ascii="Arial" w:hAnsi="Arial" w:cs="Arial"/>
                <w:b/>
                <w:sz w:val="24"/>
                <w:szCs w:val="24"/>
              </w:rPr>
              <w:t>29</w:t>
            </w:r>
            <w:r w:rsidR="009C2997" w:rsidRPr="009C70D4">
              <w:rPr>
                <w:rFonts w:ascii="Arial" w:hAnsi="Arial" w:cs="Arial"/>
                <w:b/>
                <w:sz w:val="24"/>
                <w:szCs w:val="24"/>
                <w:vertAlign w:val="superscript"/>
              </w:rPr>
              <w:t>th</w:t>
            </w:r>
            <w:r w:rsidR="009C2997" w:rsidRPr="009C70D4">
              <w:rPr>
                <w:rFonts w:ascii="Arial" w:hAnsi="Arial" w:cs="Arial"/>
                <w:b/>
                <w:sz w:val="24"/>
                <w:szCs w:val="24"/>
              </w:rPr>
              <w:t xml:space="preserve"> March 2022. </w:t>
            </w:r>
          </w:p>
        </w:tc>
        <w:tc>
          <w:tcPr>
            <w:tcW w:w="1641" w:type="dxa"/>
            <w:shd w:val="clear" w:color="auto" w:fill="auto"/>
            <w:tcMar>
              <w:top w:w="80" w:type="dxa"/>
              <w:left w:w="80" w:type="dxa"/>
              <w:bottom w:w="80" w:type="dxa"/>
              <w:right w:w="80" w:type="dxa"/>
            </w:tcMar>
          </w:tcPr>
          <w:p w14:paraId="476C41CF" w14:textId="77777777" w:rsidR="00937F00" w:rsidRPr="009B4A1E" w:rsidRDefault="00937F00" w:rsidP="00937F00">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DFC152" w14:textId="77777777" w:rsidR="001127FE" w:rsidRDefault="001127FE" w:rsidP="00DE2CEF">
      <w:r>
        <w:separator/>
      </w:r>
    </w:p>
  </w:endnote>
  <w:endnote w:type="continuationSeparator" w:id="0">
    <w:p w14:paraId="1B263A62" w14:textId="77777777" w:rsidR="001127FE" w:rsidRDefault="001127FE" w:rsidP="00DE2CEF">
      <w:r>
        <w:continuationSeparator/>
      </w:r>
    </w:p>
  </w:endnote>
  <w:endnote w:type="continuationNotice" w:id="1">
    <w:p w14:paraId="56D4B78E" w14:textId="77777777" w:rsidR="001127FE" w:rsidRDefault="001127F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E0002AFF" w:usb1="C0007843" w:usb2="00000009" w:usb3="00000000" w:csb0="000001FF" w:csb1="00000000"/>
  </w:font>
  <w:font w:name="Arial Unicode MS">
    <w:altName w:val="Malgun Gothic Semilight"/>
    <w:panose1 w:val="020B0604020202020204"/>
    <w:charset w:val="4E"/>
    <w:family w:val="auto"/>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74046A6D" w:rsidR="001127FE" w:rsidRDefault="001127FE">
        <w:pPr>
          <w:pStyle w:val="Footer"/>
          <w:pBdr>
            <w:top w:val="single" w:sz="4" w:space="1" w:color="D9D9D9" w:themeColor="background1" w:themeShade="D9"/>
          </w:pBdr>
          <w:jc w:val="right"/>
        </w:pPr>
        <w:r>
          <w:fldChar w:fldCharType="begin"/>
        </w:r>
        <w:r>
          <w:instrText xml:space="preserve"> PAGE   \* MERGEFORMAT </w:instrText>
        </w:r>
        <w:r>
          <w:fldChar w:fldCharType="separate"/>
        </w:r>
        <w:r w:rsidR="008C15DA">
          <w:rPr>
            <w:noProof/>
          </w:rPr>
          <w:t>1</w:t>
        </w:r>
        <w:r>
          <w:rPr>
            <w:noProof/>
          </w:rPr>
          <w:fldChar w:fldCharType="end"/>
        </w:r>
        <w:r>
          <w:t xml:space="preserve"> | </w:t>
        </w:r>
        <w:r>
          <w:rPr>
            <w:color w:val="7F7F7F" w:themeColor="background1" w:themeShade="7F"/>
            <w:spacing w:val="60"/>
          </w:rPr>
          <w:t>Page</w:t>
        </w:r>
      </w:p>
    </w:sdtContent>
  </w:sdt>
  <w:p w14:paraId="186F880A" w14:textId="77777777" w:rsidR="001127FE" w:rsidRDefault="001127F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ECB65C" w14:textId="77777777" w:rsidR="001127FE" w:rsidRDefault="001127FE" w:rsidP="00DE2CEF">
      <w:r>
        <w:separator/>
      </w:r>
    </w:p>
  </w:footnote>
  <w:footnote w:type="continuationSeparator" w:id="0">
    <w:p w14:paraId="70C7F237" w14:textId="77777777" w:rsidR="001127FE" w:rsidRDefault="001127FE" w:rsidP="00DE2CEF">
      <w:r>
        <w:continuationSeparator/>
      </w:r>
    </w:p>
  </w:footnote>
  <w:footnote w:type="continuationNotice" w:id="1">
    <w:p w14:paraId="518EADD5" w14:textId="77777777" w:rsidR="001127FE" w:rsidRDefault="001127F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1127FE" w:rsidRDefault="001127FE"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D3ECA"/>
    <w:multiLevelType w:val="hybridMultilevel"/>
    <w:tmpl w:val="3CE8FE4A"/>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2B9472B"/>
    <w:multiLevelType w:val="hybridMultilevel"/>
    <w:tmpl w:val="F6D84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AF75600"/>
    <w:multiLevelType w:val="hybridMultilevel"/>
    <w:tmpl w:val="4CD297E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BA468E"/>
    <w:multiLevelType w:val="hybridMultilevel"/>
    <w:tmpl w:val="EFB46E84"/>
    <w:lvl w:ilvl="0" w:tplc="C8D8BFC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3"/>
  </w:num>
  <w:num w:numId="2">
    <w:abstractNumId w:val="26"/>
  </w:num>
  <w:num w:numId="3">
    <w:abstractNumId w:val="1"/>
  </w:num>
  <w:num w:numId="4">
    <w:abstractNumId w:val="21"/>
  </w:num>
  <w:num w:numId="5">
    <w:abstractNumId w:val="11"/>
  </w:num>
  <w:num w:numId="6">
    <w:abstractNumId w:val="23"/>
  </w:num>
  <w:num w:numId="7">
    <w:abstractNumId w:val="22"/>
  </w:num>
  <w:num w:numId="8">
    <w:abstractNumId w:val="20"/>
  </w:num>
  <w:num w:numId="9">
    <w:abstractNumId w:val="3"/>
  </w:num>
  <w:num w:numId="10">
    <w:abstractNumId w:val="6"/>
  </w:num>
  <w:num w:numId="11">
    <w:abstractNumId w:val="4"/>
  </w:num>
  <w:num w:numId="12">
    <w:abstractNumId w:val="29"/>
  </w:num>
  <w:num w:numId="13">
    <w:abstractNumId w:val="28"/>
  </w:num>
  <w:num w:numId="14">
    <w:abstractNumId w:val="30"/>
  </w:num>
  <w:num w:numId="15">
    <w:abstractNumId w:val="15"/>
  </w:num>
  <w:num w:numId="16">
    <w:abstractNumId w:val="8"/>
  </w:num>
  <w:num w:numId="17">
    <w:abstractNumId w:val="19"/>
  </w:num>
  <w:num w:numId="18">
    <w:abstractNumId w:val="2"/>
  </w:num>
  <w:num w:numId="19">
    <w:abstractNumId w:val="27"/>
  </w:num>
  <w:num w:numId="20">
    <w:abstractNumId w:val="5"/>
  </w:num>
  <w:num w:numId="21">
    <w:abstractNumId w:val="18"/>
  </w:num>
  <w:num w:numId="22">
    <w:abstractNumId w:val="12"/>
  </w:num>
  <w:num w:numId="23">
    <w:abstractNumId w:val="24"/>
  </w:num>
  <w:num w:numId="24">
    <w:abstractNumId w:val="9"/>
  </w:num>
  <w:num w:numId="25">
    <w:abstractNumId w:val="14"/>
  </w:num>
  <w:num w:numId="26">
    <w:abstractNumId w:val="25"/>
  </w:num>
  <w:num w:numId="27">
    <w:abstractNumId w:val="16"/>
  </w:num>
  <w:num w:numId="28">
    <w:abstractNumId w:val="10"/>
  </w:num>
  <w:num w:numId="29">
    <w:abstractNumId w:val="0"/>
  </w:num>
  <w:num w:numId="30">
    <w:abstractNumId w:val="17"/>
  </w:num>
  <w:num w:numId="31">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756F"/>
    <w:rsid w:val="00007989"/>
    <w:rsid w:val="00010B9C"/>
    <w:rsid w:val="000116CA"/>
    <w:rsid w:val="00011B40"/>
    <w:rsid w:val="00011CD5"/>
    <w:rsid w:val="00011D69"/>
    <w:rsid w:val="00012650"/>
    <w:rsid w:val="0001326B"/>
    <w:rsid w:val="0001352B"/>
    <w:rsid w:val="00013591"/>
    <w:rsid w:val="00013B84"/>
    <w:rsid w:val="0001405A"/>
    <w:rsid w:val="000140B6"/>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624"/>
    <w:rsid w:val="00033728"/>
    <w:rsid w:val="00034771"/>
    <w:rsid w:val="000349E4"/>
    <w:rsid w:val="000351A7"/>
    <w:rsid w:val="000351E7"/>
    <w:rsid w:val="00035EAB"/>
    <w:rsid w:val="000361EB"/>
    <w:rsid w:val="000372DF"/>
    <w:rsid w:val="00037B1B"/>
    <w:rsid w:val="000402B8"/>
    <w:rsid w:val="0004075F"/>
    <w:rsid w:val="000412D2"/>
    <w:rsid w:val="000417BE"/>
    <w:rsid w:val="00041B08"/>
    <w:rsid w:val="00041BB0"/>
    <w:rsid w:val="0004231E"/>
    <w:rsid w:val="00042457"/>
    <w:rsid w:val="00042803"/>
    <w:rsid w:val="00042D7F"/>
    <w:rsid w:val="00043E6E"/>
    <w:rsid w:val="00044A9D"/>
    <w:rsid w:val="0004530A"/>
    <w:rsid w:val="00045DA9"/>
    <w:rsid w:val="00045EA5"/>
    <w:rsid w:val="00046680"/>
    <w:rsid w:val="00046893"/>
    <w:rsid w:val="0004706F"/>
    <w:rsid w:val="000477EA"/>
    <w:rsid w:val="00047890"/>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505D"/>
    <w:rsid w:val="000759BE"/>
    <w:rsid w:val="00075AC4"/>
    <w:rsid w:val="00075B90"/>
    <w:rsid w:val="00076274"/>
    <w:rsid w:val="00076560"/>
    <w:rsid w:val="00076653"/>
    <w:rsid w:val="0007677B"/>
    <w:rsid w:val="000800BD"/>
    <w:rsid w:val="00080D7B"/>
    <w:rsid w:val="00080E31"/>
    <w:rsid w:val="00081154"/>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724E"/>
    <w:rsid w:val="00087F1C"/>
    <w:rsid w:val="000906C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2469"/>
    <w:rsid w:val="000A3421"/>
    <w:rsid w:val="000A3461"/>
    <w:rsid w:val="000A36FA"/>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216D"/>
    <w:rsid w:val="000D2411"/>
    <w:rsid w:val="000D25F8"/>
    <w:rsid w:val="000D27DC"/>
    <w:rsid w:val="000D2B6A"/>
    <w:rsid w:val="000D365D"/>
    <w:rsid w:val="000D3C1F"/>
    <w:rsid w:val="000D4516"/>
    <w:rsid w:val="000D49D0"/>
    <w:rsid w:val="000D50FC"/>
    <w:rsid w:val="000D51BD"/>
    <w:rsid w:val="000D552B"/>
    <w:rsid w:val="000D564A"/>
    <w:rsid w:val="000D5F4F"/>
    <w:rsid w:val="000D5F87"/>
    <w:rsid w:val="000D6354"/>
    <w:rsid w:val="000D63EC"/>
    <w:rsid w:val="000D6893"/>
    <w:rsid w:val="000D7805"/>
    <w:rsid w:val="000D7BC3"/>
    <w:rsid w:val="000E08F3"/>
    <w:rsid w:val="000E0C83"/>
    <w:rsid w:val="000E1929"/>
    <w:rsid w:val="000E1D06"/>
    <w:rsid w:val="000E20D5"/>
    <w:rsid w:val="000E2A59"/>
    <w:rsid w:val="000E3624"/>
    <w:rsid w:val="000E3B5F"/>
    <w:rsid w:val="000E499A"/>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BB2"/>
    <w:rsid w:val="001001E6"/>
    <w:rsid w:val="001017C0"/>
    <w:rsid w:val="001019A9"/>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7F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327"/>
    <w:rsid w:val="00122572"/>
    <w:rsid w:val="001226CD"/>
    <w:rsid w:val="001227BB"/>
    <w:rsid w:val="00122D01"/>
    <w:rsid w:val="00122E7C"/>
    <w:rsid w:val="00123111"/>
    <w:rsid w:val="00123547"/>
    <w:rsid w:val="001236C9"/>
    <w:rsid w:val="00124336"/>
    <w:rsid w:val="00124B62"/>
    <w:rsid w:val="0012508E"/>
    <w:rsid w:val="00125243"/>
    <w:rsid w:val="001254C5"/>
    <w:rsid w:val="001257B1"/>
    <w:rsid w:val="00125B5F"/>
    <w:rsid w:val="0012681D"/>
    <w:rsid w:val="001269B9"/>
    <w:rsid w:val="001269BB"/>
    <w:rsid w:val="00126FD5"/>
    <w:rsid w:val="00127B01"/>
    <w:rsid w:val="00131412"/>
    <w:rsid w:val="00132DF2"/>
    <w:rsid w:val="001336E3"/>
    <w:rsid w:val="001340E4"/>
    <w:rsid w:val="00134B1C"/>
    <w:rsid w:val="00135E09"/>
    <w:rsid w:val="00135FF1"/>
    <w:rsid w:val="00136385"/>
    <w:rsid w:val="001364D9"/>
    <w:rsid w:val="0013669B"/>
    <w:rsid w:val="00136E7E"/>
    <w:rsid w:val="00136EF8"/>
    <w:rsid w:val="001372BC"/>
    <w:rsid w:val="00137935"/>
    <w:rsid w:val="00137AE3"/>
    <w:rsid w:val="00137EF8"/>
    <w:rsid w:val="00141428"/>
    <w:rsid w:val="00141752"/>
    <w:rsid w:val="00141981"/>
    <w:rsid w:val="00141BB1"/>
    <w:rsid w:val="00142AB7"/>
    <w:rsid w:val="00142D61"/>
    <w:rsid w:val="00143056"/>
    <w:rsid w:val="001433BC"/>
    <w:rsid w:val="00143899"/>
    <w:rsid w:val="00143991"/>
    <w:rsid w:val="00143C9C"/>
    <w:rsid w:val="00143E53"/>
    <w:rsid w:val="00144067"/>
    <w:rsid w:val="00144EC2"/>
    <w:rsid w:val="001450E4"/>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847"/>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D71"/>
    <w:rsid w:val="00155E6C"/>
    <w:rsid w:val="001564EC"/>
    <w:rsid w:val="00157C6D"/>
    <w:rsid w:val="00157FFD"/>
    <w:rsid w:val="00160451"/>
    <w:rsid w:val="00160957"/>
    <w:rsid w:val="00161023"/>
    <w:rsid w:val="0016146D"/>
    <w:rsid w:val="00161658"/>
    <w:rsid w:val="001622FD"/>
    <w:rsid w:val="001632B2"/>
    <w:rsid w:val="00163883"/>
    <w:rsid w:val="00164788"/>
    <w:rsid w:val="00164797"/>
    <w:rsid w:val="00164A24"/>
    <w:rsid w:val="00164F3F"/>
    <w:rsid w:val="00165A50"/>
    <w:rsid w:val="00165BB8"/>
    <w:rsid w:val="00165E7D"/>
    <w:rsid w:val="00167B7D"/>
    <w:rsid w:val="00167DB5"/>
    <w:rsid w:val="00170140"/>
    <w:rsid w:val="0017018E"/>
    <w:rsid w:val="001702CD"/>
    <w:rsid w:val="001704D6"/>
    <w:rsid w:val="001704EA"/>
    <w:rsid w:val="00170650"/>
    <w:rsid w:val="001708BE"/>
    <w:rsid w:val="00170AE5"/>
    <w:rsid w:val="00170D2A"/>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C51"/>
    <w:rsid w:val="00180CA9"/>
    <w:rsid w:val="00181693"/>
    <w:rsid w:val="00181A5C"/>
    <w:rsid w:val="00181C9B"/>
    <w:rsid w:val="001824C1"/>
    <w:rsid w:val="00182790"/>
    <w:rsid w:val="00182CD4"/>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F68"/>
    <w:rsid w:val="0019533F"/>
    <w:rsid w:val="0019553E"/>
    <w:rsid w:val="00195853"/>
    <w:rsid w:val="0019757F"/>
    <w:rsid w:val="00197AA4"/>
    <w:rsid w:val="00197C2C"/>
    <w:rsid w:val="00197DB8"/>
    <w:rsid w:val="00197F62"/>
    <w:rsid w:val="001A042D"/>
    <w:rsid w:val="001A0A4C"/>
    <w:rsid w:val="001A0DA3"/>
    <w:rsid w:val="001A0E6E"/>
    <w:rsid w:val="001A108D"/>
    <w:rsid w:val="001A1266"/>
    <w:rsid w:val="001A1631"/>
    <w:rsid w:val="001A1C10"/>
    <w:rsid w:val="001A2632"/>
    <w:rsid w:val="001A28D7"/>
    <w:rsid w:val="001A334B"/>
    <w:rsid w:val="001A4711"/>
    <w:rsid w:val="001A4A73"/>
    <w:rsid w:val="001A4ABE"/>
    <w:rsid w:val="001A5136"/>
    <w:rsid w:val="001A5298"/>
    <w:rsid w:val="001A53D8"/>
    <w:rsid w:val="001A5697"/>
    <w:rsid w:val="001A5F1D"/>
    <w:rsid w:val="001A5F4F"/>
    <w:rsid w:val="001A6163"/>
    <w:rsid w:val="001A65B6"/>
    <w:rsid w:val="001A68A0"/>
    <w:rsid w:val="001A6AB5"/>
    <w:rsid w:val="001A7119"/>
    <w:rsid w:val="001A733D"/>
    <w:rsid w:val="001A7727"/>
    <w:rsid w:val="001A78F0"/>
    <w:rsid w:val="001B021F"/>
    <w:rsid w:val="001B024C"/>
    <w:rsid w:val="001B0DC5"/>
    <w:rsid w:val="001B115F"/>
    <w:rsid w:val="001B1188"/>
    <w:rsid w:val="001B19A6"/>
    <w:rsid w:val="001B1DBB"/>
    <w:rsid w:val="001B1DD8"/>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EBD"/>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CA9"/>
    <w:rsid w:val="00215FCB"/>
    <w:rsid w:val="00216317"/>
    <w:rsid w:val="0021663D"/>
    <w:rsid w:val="0021687E"/>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D73"/>
    <w:rsid w:val="00230D90"/>
    <w:rsid w:val="002310E0"/>
    <w:rsid w:val="00231126"/>
    <w:rsid w:val="0023146C"/>
    <w:rsid w:val="00231742"/>
    <w:rsid w:val="002319B2"/>
    <w:rsid w:val="00231B5C"/>
    <w:rsid w:val="00231D6E"/>
    <w:rsid w:val="002323B8"/>
    <w:rsid w:val="002326A9"/>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B85"/>
    <w:rsid w:val="0024014B"/>
    <w:rsid w:val="002402D5"/>
    <w:rsid w:val="002406F6"/>
    <w:rsid w:val="00240CCD"/>
    <w:rsid w:val="00240D3C"/>
    <w:rsid w:val="00240F13"/>
    <w:rsid w:val="0024114C"/>
    <w:rsid w:val="00241291"/>
    <w:rsid w:val="00241573"/>
    <w:rsid w:val="002417DD"/>
    <w:rsid w:val="00242429"/>
    <w:rsid w:val="00242D70"/>
    <w:rsid w:val="00242D9E"/>
    <w:rsid w:val="00242DD0"/>
    <w:rsid w:val="002433F8"/>
    <w:rsid w:val="002436B8"/>
    <w:rsid w:val="00243705"/>
    <w:rsid w:val="0024390F"/>
    <w:rsid w:val="00244072"/>
    <w:rsid w:val="00244838"/>
    <w:rsid w:val="00244B47"/>
    <w:rsid w:val="00244D4F"/>
    <w:rsid w:val="002450EA"/>
    <w:rsid w:val="00246160"/>
    <w:rsid w:val="00246E0B"/>
    <w:rsid w:val="00247536"/>
    <w:rsid w:val="00247CD7"/>
    <w:rsid w:val="00247F96"/>
    <w:rsid w:val="00251840"/>
    <w:rsid w:val="00251AB5"/>
    <w:rsid w:val="00251B14"/>
    <w:rsid w:val="00251BCA"/>
    <w:rsid w:val="00252052"/>
    <w:rsid w:val="002520E8"/>
    <w:rsid w:val="002523D9"/>
    <w:rsid w:val="00252480"/>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3D5"/>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208"/>
    <w:rsid w:val="00263A84"/>
    <w:rsid w:val="00263EED"/>
    <w:rsid w:val="00264198"/>
    <w:rsid w:val="002641C7"/>
    <w:rsid w:val="00265306"/>
    <w:rsid w:val="00266698"/>
    <w:rsid w:val="00267444"/>
    <w:rsid w:val="0026757A"/>
    <w:rsid w:val="00270AF9"/>
    <w:rsid w:val="00270EF4"/>
    <w:rsid w:val="00271178"/>
    <w:rsid w:val="0027154C"/>
    <w:rsid w:val="00271A58"/>
    <w:rsid w:val="00271CF1"/>
    <w:rsid w:val="0027229C"/>
    <w:rsid w:val="00272786"/>
    <w:rsid w:val="0027351F"/>
    <w:rsid w:val="002735BF"/>
    <w:rsid w:val="00273B44"/>
    <w:rsid w:val="0027423D"/>
    <w:rsid w:val="00274BB8"/>
    <w:rsid w:val="00274BFC"/>
    <w:rsid w:val="00274D0A"/>
    <w:rsid w:val="00274D50"/>
    <w:rsid w:val="00274F05"/>
    <w:rsid w:val="00275B91"/>
    <w:rsid w:val="0027620A"/>
    <w:rsid w:val="00276303"/>
    <w:rsid w:val="00277523"/>
    <w:rsid w:val="002775A0"/>
    <w:rsid w:val="00277813"/>
    <w:rsid w:val="00277DCA"/>
    <w:rsid w:val="00277DFA"/>
    <w:rsid w:val="00280440"/>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40B"/>
    <w:rsid w:val="002A6D4A"/>
    <w:rsid w:val="002A6DC7"/>
    <w:rsid w:val="002A76A5"/>
    <w:rsid w:val="002B0117"/>
    <w:rsid w:val="002B0646"/>
    <w:rsid w:val="002B0D96"/>
    <w:rsid w:val="002B0DD5"/>
    <w:rsid w:val="002B0F35"/>
    <w:rsid w:val="002B1991"/>
    <w:rsid w:val="002B3132"/>
    <w:rsid w:val="002B349E"/>
    <w:rsid w:val="002B3F0E"/>
    <w:rsid w:val="002B4AB6"/>
    <w:rsid w:val="002B4C20"/>
    <w:rsid w:val="002B4DE0"/>
    <w:rsid w:val="002B4E3D"/>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4DB"/>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7C"/>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1260"/>
    <w:rsid w:val="00301852"/>
    <w:rsid w:val="00301D00"/>
    <w:rsid w:val="0030297A"/>
    <w:rsid w:val="00302CB3"/>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ECB"/>
    <w:rsid w:val="00325FCF"/>
    <w:rsid w:val="003263A0"/>
    <w:rsid w:val="00326454"/>
    <w:rsid w:val="003269B2"/>
    <w:rsid w:val="003269B6"/>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4CC8"/>
    <w:rsid w:val="00334E4C"/>
    <w:rsid w:val="0033563F"/>
    <w:rsid w:val="00335713"/>
    <w:rsid w:val="00335879"/>
    <w:rsid w:val="00335911"/>
    <w:rsid w:val="00335BCF"/>
    <w:rsid w:val="00335F45"/>
    <w:rsid w:val="003360AE"/>
    <w:rsid w:val="00336203"/>
    <w:rsid w:val="00337FA8"/>
    <w:rsid w:val="00340A78"/>
    <w:rsid w:val="00340B67"/>
    <w:rsid w:val="003417EE"/>
    <w:rsid w:val="00341966"/>
    <w:rsid w:val="00342A3D"/>
    <w:rsid w:val="00342B93"/>
    <w:rsid w:val="00342F2C"/>
    <w:rsid w:val="003432F2"/>
    <w:rsid w:val="00343932"/>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408A"/>
    <w:rsid w:val="0035497F"/>
    <w:rsid w:val="00354E86"/>
    <w:rsid w:val="00354FC0"/>
    <w:rsid w:val="003551A0"/>
    <w:rsid w:val="00355B3E"/>
    <w:rsid w:val="00356153"/>
    <w:rsid w:val="0035658A"/>
    <w:rsid w:val="003565AE"/>
    <w:rsid w:val="00356BCE"/>
    <w:rsid w:val="0035714C"/>
    <w:rsid w:val="0035773C"/>
    <w:rsid w:val="00357792"/>
    <w:rsid w:val="00360E1A"/>
    <w:rsid w:val="00360FAB"/>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B4B"/>
    <w:rsid w:val="00375E6F"/>
    <w:rsid w:val="00376192"/>
    <w:rsid w:val="003761C2"/>
    <w:rsid w:val="003765FA"/>
    <w:rsid w:val="0037688B"/>
    <w:rsid w:val="00376B64"/>
    <w:rsid w:val="0037710B"/>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717F"/>
    <w:rsid w:val="00387767"/>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4674"/>
    <w:rsid w:val="003A50DB"/>
    <w:rsid w:val="003A5141"/>
    <w:rsid w:val="003A53E8"/>
    <w:rsid w:val="003A5872"/>
    <w:rsid w:val="003A5A5B"/>
    <w:rsid w:val="003A61F1"/>
    <w:rsid w:val="003A6B29"/>
    <w:rsid w:val="003A6B9D"/>
    <w:rsid w:val="003A70F3"/>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139A"/>
    <w:rsid w:val="003C21C6"/>
    <w:rsid w:val="003C2896"/>
    <w:rsid w:val="003C2941"/>
    <w:rsid w:val="003C2A9F"/>
    <w:rsid w:val="003C2B1D"/>
    <w:rsid w:val="003C2FAA"/>
    <w:rsid w:val="003C38A3"/>
    <w:rsid w:val="003C38E6"/>
    <w:rsid w:val="003C3B55"/>
    <w:rsid w:val="003C3B56"/>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C7C0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331"/>
    <w:rsid w:val="003E068E"/>
    <w:rsid w:val="003E0B59"/>
    <w:rsid w:val="003E0C80"/>
    <w:rsid w:val="003E0EF5"/>
    <w:rsid w:val="003E122F"/>
    <w:rsid w:val="003E21B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F00F3"/>
    <w:rsid w:val="003F0A16"/>
    <w:rsid w:val="003F0EED"/>
    <w:rsid w:val="003F0EFA"/>
    <w:rsid w:val="003F15BB"/>
    <w:rsid w:val="003F17E0"/>
    <w:rsid w:val="003F1E67"/>
    <w:rsid w:val="003F33D1"/>
    <w:rsid w:val="003F38AA"/>
    <w:rsid w:val="003F3DBE"/>
    <w:rsid w:val="003F4488"/>
    <w:rsid w:val="003F489C"/>
    <w:rsid w:val="003F4AAF"/>
    <w:rsid w:val="003F5D19"/>
    <w:rsid w:val="003F65D3"/>
    <w:rsid w:val="003F7154"/>
    <w:rsid w:val="003F785B"/>
    <w:rsid w:val="003F799F"/>
    <w:rsid w:val="003F7A19"/>
    <w:rsid w:val="004001E1"/>
    <w:rsid w:val="004002B2"/>
    <w:rsid w:val="0040062E"/>
    <w:rsid w:val="00400B48"/>
    <w:rsid w:val="00400E1F"/>
    <w:rsid w:val="004012F8"/>
    <w:rsid w:val="004018D9"/>
    <w:rsid w:val="004022DB"/>
    <w:rsid w:val="004026EE"/>
    <w:rsid w:val="00403E3E"/>
    <w:rsid w:val="004040BC"/>
    <w:rsid w:val="004048FF"/>
    <w:rsid w:val="00404A75"/>
    <w:rsid w:val="0040519D"/>
    <w:rsid w:val="004055CB"/>
    <w:rsid w:val="00405FEB"/>
    <w:rsid w:val="0040672B"/>
    <w:rsid w:val="00406F5E"/>
    <w:rsid w:val="004078A0"/>
    <w:rsid w:val="004078D4"/>
    <w:rsid w:val="00410D42"/>
    <w:rsid w:val="00410EF6"/>
    <w:rsid w:val="00411652"/>
    <w:rsid w:val="00411984"/>
    <w:rsid w:val="00411A0F"/>
    <w:rsid w:val="004133BB"/>
    <w:rsid w:val="00413876"/>
    <w:rsid w:val="00413A1D"/>
    <w:rsid w:val="00413D29"/>
    <w:rsid w:val="00414D2F"/>
    <w:rsid w:val="00415274"/>
    <w:rsid w:val="0041528F"/>
    <w:rsid w:val="004152DC"/>
    <w:rsid w:val="0041572B"/>
    <w:rsid w:val="00415A9A"/>
    <w:rsid w:val="00416CEF"/>
    <w:rsid w:val="004178D5"/>
    <w:rsid w:val="0042027B"/>
    <w:rsid w:val="00420319"/>
    <w:rsid w:val="004205AB"/>
    <w:rsid w:val="00420692"/>
    <w:rsid w:val="0042097C"/>
    <w:rsid w:val="00420B77"/>
    <w:rsid w:val="00420FDF"/>
    <w:rsid w:val="004214B4"/>
    <w:rsid w:val="00421B76"/>
    <w:rsid w:val="00421CFE"/>
    <w:rsid w:val="00421D99"/>
    <w:rsid w:val="00421DB4"/>
    <w:rsid w:val="004226C8"/>
    <w:rsid w:val="00422A7D"/>
    <w:rsid w:val="0042335C"/>
    <w:rsid w:val="0042348C"/>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9F4"/>
    <w:rsid w:val="00442530"/>
    <w:rsid w:val="00442C5B"/>
    <w:rsid w:val="00442DF3"/>
    <w:rsid w:val="0044336A"/>
    <w:rsid w:val="0044358C"/>
    <w:rsid w:val="00443942"/>
    <w:rsid w:val="0044396A"/>
    <w:rsid w:val="00443CB5"/>
    <w:rsid w:val="00444332"/>
    <w:rsid w:val="00444815"/>
    <w:rsid w:val="0044482B"/>
    <w:rsid w:val="00444BB1"/>
    <w:rsid w:val="0044513F"/>
    <w:rsid w:val="00445757"/>
    <w:rsid w:val="00445C4F"/>
    <w:rsid w:val="00445DA7"/>
    <w:rsid w:val="00446442"/>
    <w:rsid w:val="00446766"/>
    <w:rsid w:val="00446B6D"/>
    <w:rsid w:val="00446DF5"/>
    <w:rsid w:val="004470F3"/>
    <w:rsid w:val="0044746D"/>
    <w:rsid w:val="004507A7"/>
    <w:rsid w:val="00450B9F"/>
    <w:rsid w:val="00450BCF"/>
    <w:rsid w:val="00451EAB"/>
    <w:rsid w:val="004524CB"/>
    <w:rsid w:val="00452594"/>
    <w:rsid w:val="004529DC"/>
    <w:rsid w:val="00452D66"/>
    <w:rsid w:val="00453C4B"/>
    <w:rsid w:val="00453D8D"/>
    <w:rsid w:val="00453FCC"/>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3D"/>
    <w:rsid w:val="0046686B"/>
    <w:rsid w:val="00466D79"/>
    <w:rsid w:val="0046753C"/>
    <w:rsid w:val="004676F8"/>
    <w:rsid w:val="00467A2A"/>
    <w:rsid w:val="004700E3"/>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E06"/>
    <w:rsid w:val="00480F79"/>
    <w:rsid w:val="00481239"/>
    <w:rsid w:val="0048132F"/>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970"/>
    <w:rsid w:val="004904A4"/>
    <w:rsid w:val="00490A2F"/>
    <w:rsid w:val="00490AEA"/>
    <w:rsid w:val="00491784"/>
    <w:rsid w:val="00492056"/>
    <w:rsid w:val="0049236D"/>
    <w:rsid w:val="004923F9"/>
    <w:rsid w:val="004924BC"/>
    <w:rsid w:val="00492E22"/>
    <w:rsid w:val="00492ECE"/>
    <w:rsid w:val="00493224"/>
    <w:rsid w:val="0049366C"/>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6E8"/>
    <w:rsid w:val="004A49D2"/>
    <w:rsid w:val="004A53A5"/>
    <w:rsid w:val="004A622D"/>
    <w:rsid w:val="004A64AD"/>
    <w:rsid w:val="004A69F6"/>
    <w:rsid w:val="004A757D"/>
    <w:rsid w:val="004A7F2C"/>
    <w:rsid w:val="004B07E0"/>
    <w:rsid w:val="004B0C96"/>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3F2"/>
    <w:rsid w:val="004C5AC2"/>
    <w:rsid w:val="004C6313"/>
    <w:rsid w:val="004C675F"/>
    <w:rsid w:val="004C69EC"/>
    <w:rsid w:val="004C6A6A"/>
    <w:rsid w:val="004C75B1"/>
    <w:rsid w:val="004D0052"/>
    <w:rsid w:val="004D0A50"/>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3E1"/>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03F"/>
    <w:rsid w:val="004F4714"/>
    <w:rsid w:val="004F4E1D"/>
    <w:rsid w:val="004F5105"/>
    <w:rsid w:val="004F6254"/>
    <w:rsid w:val="004F6310"/>
    <w:rsid w:val="004F6543"/>
    <w:rsid w:val="004F6F6D"/>
    <w:rsid w:val="004F73B9"/>
    <w:rsid w:val="004F73E5"/>
    <w:rsid w:val="004F7B00"/>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4629"/>
    <w:rsid w:val="00505438"/>
    <w:rsid w:val="005060F2"/>
    <w:rsid w:val="00506375"/>
    <w:rsid w:val="00506E08"/>
    <w:rsid w:val="00506E8B"/>
    <w:rsid w:val="0050768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9C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22B6"/>
    <w:rsid w:val="00562C1F"/>
    <w:rsid w:val="00563272"/>
    <w:rsid w:val="005640D9"/>
    <w:rsid w:val="00564B27"/>
    <w:rsid w:val="00564CE9"/>
    <w:rsid w:val="005654B7"/>
    <w:rsid w:val="00565A9A"/>
    <w:rsid w:val="00565B9B"/>
    <w:rsid w:val="00566149"/>
    <w:rsid w:val="005661D8"/>
    <w:rsid w:val="0056643B"/>
    <w:rsid w:val="005668E9"/>
    <w:rsid w:val="00566EA3"/>
    <w:rsid w:val="00566F6E"/>
    <w:rsid w:val="00567214"/>
    <w:rsid w:val="00567498"/>
    <w:rsid w:val="005707C1"/>
    <w:rsid w:val="00570CF1"/>
    <w:rsid w:val="00570D8A"/>
    <w:rsid w:val="005711CB"/>
    <w:rsid w:val="00571386"/>
    <w:rsid w:val="005713AD"/>
    <w:rsid w:val="005716C6"/>
    <w:rsid w:val="00571C23"/>
    <w:rsid w:val="00572029"/>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1640"/>
    <w:rsid w:val="0058274C"/>
    <w:rsid w:val="00583038"/>
    <w:rsid w:val="005831FB"/>
    <w:rsid w:val="00583309"/>
    <w:rsid w:val="00583838"/>
    <w:rsid w:val="00583CB4"/>
    <w:rsid w:val="00584780"/>
    <w:rsid w:val="0058480E"/>
    <w:rsid w:val="00584C4E"/>
    <w:rsid w:val="00585355"/>
    <w:rsid w:val="005854CC"/>
    <w:rsid w:val="0058554F"/>
    <w:rsid w:val="00585A23"/>
    <w:rsid w:val="00585B94"/>
    <w:rsid w:val="00585BCC"/>
    <w:rsid w:val="0058622F"/>
    <w:rsid w:val="00586B6B"/>
    <w:rsid w:val="0058772B"/>
    <w:rsid w:val="00587A59"/>
    <w:rsid w:val="005900F9"/>
    <w:rsid w:val="00590C14"/>
    <w:rsid w:val="00590C24"/>
    <w:rsid w:val="005910FC"/>
    <w:rsid w:val="0059127E"/>
    <w:rsid w:val="005912CB"/>
    <w:rsid w:val="005914A8"/>
    <w:rsid w:val="0059230B"/>
    <w:rsid w:val="0059281F"/>
    <w:rsid w:val="00592EFE"/>
    <w:rsid w:val="005935BC"/>
    <w:rsid w:val="00593C68"/>
    <w:rsid w:val="00593E32"/>
    <w:rsid w:val="005941C7"/>
    <w:rsid w:val="00594474"/>
    <w:rsid w:val="005944C8"/>
    <w:rsid w:val="005945B7"/>
    <w:rsid w:val="005945C6"/>
    <w:rsid w:val="0059543D"/>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CC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22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2D0"/>
    <w:rsid w:val="005D0A05"/>
    <w:rsid w:val="005D0ED5"/>
    <w:rsid w:val="005D0EF8"/>
    <w:rsid w:val="005D167F"/>
    <w:rsid w:val="005D1960"/>
    <w:rsid w:val="005D2C0C"/>
    <w:rsid w:val="005D333C"/>
    <w:rsid w:val="005D39A1"/>
    <w:rsid w:val="005D3C43"/>
    <w:rsid w:val="005D41FF"/>
    <w:rsid w:val="005D451A"/>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B4C"/>
    <w:rsid w:val="005E6C71"/>
    <w:rsid w:val="005E6EF2"/>
    <w:rsid w:val="005E730D"/>
    <w:rsid w:val="005E7E61"/>
    <w:rsid w:val="005E7F68"/>
    <w:rsid w:val="005E7F89"/>
    <w:rsid w:val="005F01F4"/>
    <w:rsid w:val="005F0814"/>
    <w:rsid w:val="005F0A28"/>
    <w:rsid w:val="005F0C9E"/>
    <w:rsid w:val="005F153E"/>
    <w:rsid w:val="005F1595"/>
    <w:rsid w:val="005F1714"/>
    <w:rsid w:val="005F1A19"/>
    <w:rsid w:val="005F1FF2"/>
    <w:rsid w:val="005F256B"/>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24B1"/>
    <w:rsid w:val="00602E5A"/>
    <w:rsid w:val="00603664"/>
    <w:rsid w:val="006037EE"/>
    <w:rsid w:val="00603E5E"/>
    <w:rsid w:val="0060408A"/>
    <w:rsid w:val="006043A4"/>
    <w:rsid w:val="006047A1"/>
    <w:rsid w:val="00605372"/>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A33"/>
    <w:rsid w:val="00610EB0"/>
    <w:rsid w:val="006114BB"/>
    <w:rsid w:val="00611D52"/>
    <w:rsid w:val="00611EF0"/>
    <w:rsid w:val="00611F3A"/>
    <w:rsid w:val="00612204"/>
    <w:rsid w:val="006125FA"/>
    <w:rsid w:val="00612CED"/>
    <w:rsid w:val="00612D4D"/>
    <w:rsid w:val="0061314E"/>
    <w:rsid w:val="00613EA5"/>
    <w:rsid w:val="00614085"/>
    <w:rsid w:val="00614BCE"/>
    <w:rsid w:val="0061520F"/>
    <w:rsid w:val="006167C2"/>
    <w:rsid w:val="00616D6B"/>
    <w:rsid w:val="006170FC"/>
    <w:rsid w:val="0061751F"/>
    <w:rsid w:val="0061766B"/>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5B2"/>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FBB"/>
    <w:rsid w:val="006461E2"/>
    <w:rsid w:val="0064620F"/>
    <w:rsid w:val="00646784"/>
    <w:rsid w:val="00647D12"/>
    <w:rsid w:val="00647F35"/>
    <w:rsid w:val="00650141"/>
    <w:rsid w:val="00650156"/>
    <w:rsid w:val="0065029D"/>
    <w:rsid w:val="006506E8"/>
    <w:rsid w:val="00650945"/>
    <w:rsid w:val="00650B41"/>
    <w:rsid w:val="00650BF0"/>
    <w:rsid w:val="00650D92"/>
    <w:rsid w:val="00650E7E"/>
    <w:rsid w:val="00650F89"/>
    <w:rsid w:val="00650FD9"/>
    <w:rsid w:val="006516D9"/>
    <w:rsid w:val="00652F2D"/>
    <w:rsid w:val="00653065"/>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D23"/>
    <w:rsid w:val="00662093"/>
    <w:rsid w:val="00662D04"/>
    <w:rsid w:val="00662D82"/>
    <w:rsid w:val="006633DA"/>
    <w:rsid w:val="00663E08"/>
    <w:rsid w:val="006641B4"/>
    <w:rsid w:val="006642E5"/>
    <w:rsid w:val="00664B4A"/>
    <w:rsid w:val="00665627"/>
    <w:rsid w:val="00665CF7"/>
    <w:rsid w:val="00666383"/>
    <w:rsid w:val="00666D8C"/>
    <w:rsid w:val="0066734B"/>
    <w:rsid w:val="00667515"/>
    <w:rsid w:val="006700D4"/>
    <w:rsid w:val="006701E7"/>
    <w:rsid w:val="0067038F"/>
    <w:rsid w:val="00670C45"/>
    <w:rsid w:val="0067187C"/>
    <w:rsid w:val="0067188A"/>
    <w:rsid w:val="00671D0F"/>
    <w:rsid w:val="0067212C"/>
    <w:rsid w:val="006724EC"/>
    <w:rsid w:val="00672A36"/>
    <w:rsid w:val="00674D2E"/>
    <w:rsid w:val="00674DB8"/>
    <w:rsid w:val="0067590A"/>
    <w:rsid w:val="0067596F"/>
    <w:rsid w:val="006759C6"/>
    <w:rsid w:val="00675C19"/>
    <w:rsid w:val="00677199"/>
    <w:rsid w:val="00677AF0"/>
    <w:rsid w:val="006805D8"/>
    <w:rsid w:val="00680720"/>
    <w:rsid w:val="00680A5C"/>
    <w:rsid w:val="00681845"/>
    <w:rsid w:val="00681EC5"/>
    <w:rsid w:val="00682A70"/>
    <w:rsid w:val="00682AF6"/>
    <w:rsid w:val="006839A2"/>
    <w:rsid w:val="00683F2E"/>
    <w:rsid w:val="006846D4"/>
    <w:rsid w:val="0068474D"/>
    <w:rsid w:val="00684FB6"/>
    <w:rsid w:val="00685539"/>
    <w:rsid w:val="0068560B"/>
    <w:rsid w:val="00685FEB"/>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605"/>
    <w:rsid w:val="00695055"/>
    <w:rsid w:val="0069511F"/>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377"/>
    <w:rsid w:val="006A239C"/>
    <w:rsid w:val="006A2903"/>
    <w:rsid w:val="006A3171"/>
    <w:rsid w:val="006A3942"/>
    <w:rsid w:val="006A3ACD"/>
    <w:rsid w:val="006A445B"/>
    <w:rsid w:val="006A4E8F"/>
    <w:rsid w:val="006A53E7"/>
    <w:rsid w:val="006A5709"/>
    <w:rsid w:val="006A5DD8"/>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C08"/>
    <w:rsid w:val="006B6DC8"/>
    <w:rsid w:val="006B78B1"/>
    <w:rsid w:val="006B7C49"/>
    <w:rsid w:val="006B7ED9"/>
    <w:rsid w:val="006C0007"/>
    <w:rsid w:val="006C001B"/>
    <w:rsid w:val="006C0E67"/>
    <w:rsid w:val="006C1524"/>
    <w:rsid w:val="006C166C"/>
    <w:rsid w:val="006C1D4F"/>
    <w:rsid w:val="006C225F"/>
    <w:rsid w:val="006C2523"/>
    <w:rsid w:val="006C317B"/>
    <w:rsid w:val="006C31AC"/>
    <w:rsid w:val="006C345C"/>
    <w:rsid w:val="006C35E1"/>
    <w:rsid w:val="006C4184"/>
    <w:rsid w:val="006C493B"/>
    <w:rsid w:val="006C49A1"/>
    <w:rsid w:val="006C4C61"/>
    <w:rsid w:val="006C5657"/>
    <w:rsid w:val="006C5D47"/>
    <w:rsid w:val="006C623E"/>
    <w:rsid w:val="006C6350"/>
    <w:rsid w:val="006C660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613B"/>
    <w:rsid w:val="00706501"/>
    <w:rsid w:val="0070651E"/>
    <w:rsid w:val="007065E9"/>
    <w:rsid w:val="0070666C"/>
    <w:rsid w:val="007079F5"/>
    <w:rsid w:val="00707F75"/>
    <w:rsid w:val="00710443"/>
    <w:rsid w:val="0071054B"/>
    <w:rsid w:val="007105F7"/>
    <w:rsid w:val="00710CE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59"/>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5019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8BB"/>
    <w:rsid w:val="00777EA6"/>
    <w:rsid w:val="00780CA9"/>
    <w:rsid w:val="00780D97"/>
    <w:rsid w:val="0078151C"/>
    <w:rsid w:val="0078266F"/>
    <w:rsid w:val="007829FC"/>
    <w:rsid w:val="00782C11"/>
    <w:rsid w:val="00782F60"/>
    <w:rsid w:val="00783733"/>
    <w:rsid w:val="00784096"/>
    <w:rsid w:val="0078452E"/>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391"/>
    <w:rsid w:val="0079350D"/>
    <w:rsid w:val="007938A7"/>
    <w:rsid w:val="00794708"/>
    <w:rsid w:val="0079490B"/>
    <w:rsid w:val="00795CBD"/>
    <w:rsid w:val="007968FB"/>
    <w:rsid w:val="00796C8D"/>
    <w:rsid w:val="00797130"/>
    <w:rsid w:val="00797214"/>
    <w:rsid w:val="00797260"/>
    <w:rsid w:val="00797858"/>
    <w:rsid w:val="00797EA8"/>
    <w:rsid w:val="007A0365"/>
    <w:rsid w:val="007A1090"/>
    <w:rsid w:val="007A2640"/>
    <w:rsid w:val="007A3126"/>
    <w:rsid w:val="007A3411"/>
    <w:rsid w:val="007A43C1"/>
    <w:rsid w:val="007A441B"/>
    <w:rsid w:val="007A4B81"/>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5CD"/>
    <w:rsid w:val="007B2690"/>
    <w:rsid w:val="007B3CC7"/>
    <w:rsid w:val="007B4254"/>
    <w:rsid w:val="007B5450"/>
    <w:rsid w:val="007B588E"/>
    <w:rsid w:val="007B64CD"/>
    <w:rsid w:val="007B73EF"/>
    <w:rsid w:val="007B7451"/>
    <w:rsid w:val="007C01DC"/>
    <w:rsid w:val="007C09A2"/>
    <w:rsid w:val="007C0A28"/>
    <w:rsid w:val="007C0A9D"/>
    <w:rsid w:val="007C0B38"/>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E66"/>
    <w:rsid w:val="007E0FFA"/>
    <w:rsid w:val="007E1024"/>
    <w:rsid w:val="007E1BFA"/>
    <w:rsid w:val="007E234D"/>
    <w:rsid w:val="007E2743"/>
    <w:rsid w:val="007E2DBA"/>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F73"/>
    <w:rsid w:val="00813548"/>
    <w:rsid w:val="0081484D"/>
    <w:rsid w:val="00814B15"/>
    <w:rsid w:val="00815036"/>
    <w:rsid w:val="008165DC"/>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2147"/>
    <w:rsid w:val="00832221"/>
    <w:rsid w:val="008322EB"/>
    <w:rsid w:val="008325DD"/>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79"/>
    <w:rsid w:val="008511D0"/>
    <w:rsid w:val="00851294"/>
    <w:rsid w:val="008519CC"/>
    <w:rsid w:val="00851AAD"/>
    <w:rsid w:val="00853059"/>
    <w:rsid w:val="008548B8"/>
    <w:rsid w:val="00854C4F"/>
    <w:rsid w:val="00854EC3"/>
    <w:rsid w:val="00855454"/>
    <w:rsid w:val="008555C3"/>
    <w:rsid w:val="00855BD9"/>
    <w:rsid w:val="008561C3"/>
    <w:rsid w:val="00856F60"/>
    <w:rsid w:val="008570EB"/>
    <w:rsid w:val="0085762B"/>
    <w:rsid w:val="00857B75"/>
    <w:rsid w:val="00857FDE"/>
    <w:rsid w:val="00860DF9"/>
    <w:rsid w:val="00861834"/>
    <w:rsid w:val="00861CAB"/>
    <w:rsid w:val="00862220"/>
    <w:rsid w:val="008622EB"/>
    <w:rsid w:val="008626FB"/>
    <w:rsid w:val="008631F1"/>
    <w:rsid w:val="00863544"/>
    <w:rsid w:val="00863726"/>
    <w:rsid w:val="00864732"/>
    <w:rsid w:val="008655B0"/>
    <w:rsid w:val="00865693"/>
    <w:rsid w:val="00866111"/>
    <w:rsid w:val="008667F7"/>
    <w:rsid w:val="00867877"/>
    <w:rsid w:val="00870202"/>
    <w:rsid w:val="00870346"/>
    <w:rsid w:val="00870615"/>
    <w:rsid w:val="00870697"/>
    <w:rsid w:val="0087087C"/>
    <w:rsid w:val="00871846"/>
    <w:rsid w:val="00872CD0"/>
    <w:rsid w:val="008738C5"/>
    <w:rsid w:val="0087391E"/>
    <w:rsid w:val="00873B17"/>
    <w:rsid w:val="00873E05"/>
    <w:rsid w:val="008741BC"/>
    <w:rsid w:val="008743CA"/>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3524"/>
    <w:rsid w:val="00883916"/>
    <w:rsid w:val="0088462E"/>
    <w:rsid w:val="00884C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0C"/>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A0D"/>
    <w:rsid w:val="008B3CA7"/>
    <w:rsid w:val="008B3F20"/>
    <w:rsid w:val="008B3FBE"/>
    <w:rsid w:val="008B4478"/>
    <w:rsid w:val="008B4639"/>
    <w:rsid w:val="008B4928"/>
    <w:rsid w:val="008B4C54"/>
    <w:rsid w:val="008B4F48"/>
    <w:rsid w:val="008B5467"/>
    <w:rsid w:val="008B5837"/>
    <w:rsid w:val="008B5D8F"/>
    <w:rsid w:val="008B6547"/>
    <w:rsid w:val="008B657D"/>
    <w:rsid w:val="008B747C"/>
    <w:rsid w:val="008B76CA"/>
    <w:rsid w:val="008B770E"/>
    <w:rsid w:val="008B777D"/>
    <w:rsid w:val="008B7BD0"/>
    <w:rsid w:val="008C04C8"/>
    <w:rsid w:val="008C0655"/>
    <w:rsid w:val="008C06C3"/>
    <w:rsid w:val="008C0B99"/>
    <w:rsid w:val="008C0EF6"/>
    <w:rsid w:val="008C1260"/>
    <w:rsid w:val="008C15DA"/>
    <w:rsid w:val="008C16D9"/>
    <w:rsid w:val="008C1DC9"/>
    <w:rsid w:val="008C1F00"/>
    <w:rsid w:val="008C1F11"/>
    <w:rsid w:val="008C2CC3"/>
    <w:rsid w:val="008C35E0"/>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CB1"/>
    <w:rsid w:val="008D4F02"/>
    <w:rsid w:val="008D63F2"/>
    <w:rsid w:val="008D6437"/>
    <w:rsid w:val="008D67F4"/>
    <w:rsid w:val="008D797A"/>
    <w:rsid w:val="008D7B92"/>
    <w:rsid w:val="008E0260"/>
    <w:rsid w:val="008E037C"/>
    <w:rsid w:val="008E0585"/>
    <w:rsid w:val="008E18E6"/>
    <w:rsid w:val="008E1CC2"/>
    <w:rsid w:val="008E1E1D"/>
    <w:rsid w:val="008E23EA"/>
    <w:rsid w:val="008E2A9B"/>
    <w:rsid w:val="008E32B4"/>
    <w:rsid w:val="008E332C"/>
    <w:rsid w:val="008E392F"/>
    <w:rsid w:val="008E41C5"/>
    <w:rsid w:val="008E5214"/>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831"/>
    <w:rsid w:val="008F18E5"/>
    <w:rsid w:val="008F1BA5"/>
    <w:rsid w:val="008F243F"/>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614E"/>
    <w:rsid w:val="00916862"/>
    <w:rsid w:val="00916D3B"/>
    <w:rsid w:val="009174BA"/>
    <w:rsid w:val="00920DCE"/>
    <w:rsid w:val="00921186"/>
    <w:rsid w:val="009217D0"/>
    <w:rsid w:val="0092189C"/>
    <w:rsid w:val="00921959"/>
    <w:rsid w:val="00921D0E"/>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C3B"/>
    <w:rsid w:val="00955679"/>
    <w:rsid w:val="00956195"/>
    <w:rsid w:val="00956E08"/>
    <w:rsid w:val="009570AE"/>
    <w:rsid w:val="00957611"/>
    <w:rsid w:val="009612A8"/>
    <w:rsid w:val="009623AB"/>
    <w:rsid w:val="009639D2"/>
    <w:rsid w:val="00963B38"/>
    <w:rsid w:val="00964C62"/>
    <w:rsid w:val="009650A7"/>
    <w:rsid w:val="009650C6"/>
    <w:rsid w:val="00965D23"/>
    <w:rsid w:val="00966133"/>
    <w:rsid w:val="009662DE"/>
    <w:rsid w:val="00966F47"/>
    <w:rsid w:val="00966F50"/>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2B5"/>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479"/>
    <w:rsid w:val="009966C5"/>
    <w:rsid w:val="00997923"/>
    <w:rsid w:val="00997E21"/>
    <w:rsid w:val="009A059E"/>
    <w:rsid w:val="009A0E8F"/>
    <w:rsid w:val="009A1078"/>
    <w:rsid w:val="009A1460"/>
    <w:rsid w:val="009A2110"/>
    <w:rsid w:val="009A2477"/>
    <w:rsid w:val="009A2829"/>
    <w:rsid w:val="009A2931"/>
    <w:rsid w:val="009A2A35"/>
    <w:rsid w:val="009A2BB5"/>
    <w:rsid w:val="009A2D06"/>
    <w:rsid w:val="009A31C9"/>
    <w:rsid w:val="009A3714"/>
    <w:rsid w:val="009A39DC"/>
    <w:rsid w:val="009A3C04"/>
    <w:rsid w:val="009A3DBA"/>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31EB"/>
    <w:rsid w:val="009B3383"/>
    <w:rsid w:val="009B3CA5"/>
    <w:rsid w:val="009B410F"/>
    <w:rsid w:val="009B45A5"/>
    <w:rsid w:val="009B46F3"/>
    <w:rsid w:val="009B4A1E"/>
    <w:rsid w:val="009B4F8B"/>
    <w:rsid w:val="009B58DC"/>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2997"/>
    <w:rsid w:val="009C31E8"/>
    <w:rsid w:val="009C35D5"/>
    <w:rsid w:val="009C3920"/>
    <w:rsid w:val="009C4FE5"/>
    <w:rsid w:val="009C530F"/>
    <w:rsid w:val="009C551E"/>
    <w:rsid w:val="009C64E6"/>
    <w:rsid w:val="009C6667"/>
    <w:rsid w:val="009C6BAB"/>
    <w:rsid w:val="009C70D4"/>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650C"/>
    <w:rsid w:val="009D76C1"/>
    <w:rsid w:val="009D776A"/>
    <w:rsid w:val="009D78E1"/>
    <w:rsid w:val="009D7D63"/>
    <w:rsid w:val="009D7F1F"/>
    <w:rsid w:val="009E027B"/>
    <w:rsid w:val="009E0CAF"/>
    <w:rsid w:val="009E0D9E"/>
    <w:rsid w:val="009E0ECF"/>
    <w:rsid w:val="009E11B3"/>
    <w:rsid w:val="009E1974"/>
    <w:rsid w:val="009E223B"/>
    <w:rsid w:val="009E24E2"/>
    <w:rsid w:val="009E2F4C"/>
    <w:rsid w:val="009E3000"/>
    <w:rsid w:val="009E395B"/>
    <w:rsid w:val="009E39C6"/>
    <w:rsid w:val="009E3BA8"/>
    <w:rsid w:val="009E3D5E"/>
    <w:rsid w:val="009E4539"/>
    <w:rsid w:val="009E45AD"/>
    <w:rsid w:val="009E4BAB"/>
    <w:rsid w:val="009E4F15"/>
    <w:rsid w:val="009E546C"/>
    <w:rsid w:val="009E550A"/>
    <w:rsid w:val="009E5AF7"/>
    <w:rsid w:val="009E5B21"/>
    <w:rsid w:val="009E6057"/>
    <w:rsid w:val="009E6420"/>
    <w:rsid w:val="009E69FD"/>
    <w:rsid w:val="009E6BC8"/>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E21"/>
    <w:rsid w:val="00A447CE"/>
    <w:rsid w:val="00A44E99"/>
    <w:rsid w:val="00A45164"/>
    <w:rsid w:val="00A459F1"/>
    <w:rsid w:val="00A45BB8"/>
    <w:rsid w:val="00A46348"/>
    <w:rsid w:val="00A46459"/>
    <w:rsid w:val="00A46E3C"/>
    <w:rsid w:val="00A46E45"/>
    <w:rsid w:val="00A46EF5"/>
    <w:rsid w:val="00A475EA"/>
    <w:rsid w:val="00A4793B"/>
    <w:rsid w:val="00A47DEF"/>
    <w:rsid w:val="00A50152"/>
    <w:rsid w:val="00A520E6"/>
    <w:rsid w:val="00A5258E"/>
    <w:rsid w:val="00A526FF"/>
    <w:rsid w:val="00A52B89"/>
    <w:rsid w:val="00A52EA8"/>
    <w:rsid w:val="00A531CF"/>
    <w:rsid w:val="00A53822"/>
    <w:rsid w:val="00A5417F"/>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7028E"/>
    <w:rsid w:val="00A713C5"/>
    <w:rsid w:val="00A7168A"/>
    <w:rsid w:val="00A71699"/>
    <w:rsid w:val="00A7217C"/>
    <w:rsid w:val="00A7218A"/>
    <w:rsid w:val="00A726B9"/>
    <w:rsid w:val="00A72EAE"/>
    <w:rsid w:val="00A7466D"/>
    <w:rsid w:val="00A74B5F"/>
    <w:rsid w:val="00A74D13"/>
    <w:rsid w:val="00A750F2"/>
    <w:rsid w:val="00A751B6"/>
    <w:rsid w:val="00A75B21"/>
    <w:rsid w:val="00A75F4E"/>
    <w:rsid w:val="00A7620D"/>
    <w:rsid w:val="00A765FD"/>
    <w:rsid w:val="00A76830"/>
    <w:rsid w:val="00A76926"/>
    <w:rsid w:val="00A76E49"/>
    <w:rsid w:val="00A76EA8"/>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2026"/>
    <w:rsid w:val="00A924F6"/>
    <w:rsid w:val="00A92CD2"/>
    <w:rsid w:val="00A93318"/>
    <w:rsid w:val="00A93D23"/>
    <w:rsid w:val="00A94174"/>
    <w:rsid w:val="00A944C9"/>
    <w:rsid w:val="00A94524"/>
    <w:rsid w:val="00A94B93"/>
    <w:rsid w:val="00A94DDE"/>
    <w:rsid w:val="00A94E65"/>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2C37"/>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E4D"/>
    <w:rsid w:val="00AF1FBF"/>
    <w:rsid w:val="00AF2225"/>
    <w:rsid w:val="00AF22FE"/>
    <w:rsid w:val="00AF2508"/>
    <w:rsid w:val="00AF258D"/>
    <w:rsid w:val="00AF2CCE"/>
    <w:rsid w:val="00AF4352"/>
    <w:rsid w:val="00AF4415"/>
    <w:rsid w:val="00AF44C4"/>
    <w:rsid w:val="00AF4DDB"/>
    <w:rsid w:val="00AF4E60"/>
    <w:rsid w:val="00AF5327"/>
    <w:rsid w:val="00AF6F50"/>
    <w:rsid w:val="00AF739E"/>
    <w:rsid w:val="00AF7578"/>
    <w:rsid w:val="00AF7D9D"/>
    <w:rsid w:val="00AF7FB0"/>
    <w:rsid w:val="00B005FF"/>
    <w:rsid w:val="00B006AF"/>
    <w:rsid w:val="00B0088A"/>
    <w:rsid w:val="00B00EB6"/>
    <w:rsid w:val="00B01BD0"/>
    <w:rsid w:val="00B023AD"/>
    <w:rsid w:val="00B02525"/>
    <w:rsid w:val="00B02E4B"/>
    <w:rsid w:val="00B03805"/>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D3"/>
    <w:rsid w:val="00B32624"/>
    <w:rsid w:val="00B327C0"/>
    <w:rsid w:val="00B32894"/>
    <w:rsid w:val="00B32E59"/>
    <w:rsid w:val="00B3381E"/>
    <w:rsid w:val="00B33C04"/>
    <w:rsid w:val="00B33C34"/>
    <w:rsid w:val="00B344EA"/>
    <w:rsid w:val="00B3492B"/>
    <w:rsid w:val="00B35183"/>
    <w:rsid w:val="00B353BB"/>
    <w:rsid w:val="00B357FD"/>
    <w:rsid w:val="00B35A82"/>
    <w:rsid w:val="00B36277"/>
    <w:rsid w:val="00B365EB"/>
    <w:rsid w:val="00B36C1F"/>
    <w:rsid w:val="00B370E6"/>
    <w:rsid w:val="00B37948"/>
    <w:rsid w:val="00B37951"/>
    <w:rsid w:val="00B37AC2"/>
    <w:rsid w:val="00B40020"/>
    <w:rsid w:val="00B40030"/>
    <w:rsid w:val="00B4008A"/>
    <w:rsid w:val="00B40D9B"/>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00D8"/>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738"/>
    <w:rsid w:val="00B61F3B"/>
    <w:rsid w:val="00B622D1"/>
    <w:rsid w:val="00B627E5"/>
    <w:rsid w:val="00B62901"/>
    <w:rsid w:val="00B62FF4"/>
    <w:rsid w:val="00B631D7"/>
    <w:rsid w:val="00B6329B"/>
    <w:rsid w:val="00B63502"/>
    <w:rsid w:val="00B63632"/>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6F1"/>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A5E"/>
    <w:rsid w:val="00B8190C"/>
    <w:rsid w:val="00B820B4"/>
    <w:rsid w:val="00B8227D"/>
    <w:rsid w:val="00B82395"/>
    <w:rsid w:val="00B826AA"/>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7111"/>
    <w:rsid w:val="00B874D2"/>
    <w:rsid w:val="00B875B9"/>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F51"/>
    <w:rsid w:val="00BA0115"/>
    <w:rsid w:val="00BA083B"/>
    <w:rsid w:val="00BA0D9F"/>
    <w:rsid w:val="00BA160B"/>
    <w:rsid w:val="00BA20B8"/>
    <w:rsid w:val="00BA22B5"/>
    <w:rsid w:val="00BA28D3"/>
    <w:rsid w:val="00BA2F7D"/>
    <w:rsid w:val="00BA31F7"/>
    <w:rsid w:val="00BA340E"/>
    <w:rsid w:val="00BA3A4B"/>
    <w:rsid w:val="00BA3AB1"/>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205E"/>
    <w:rsid w:val="00BD2629"/>
    <w:rsid w:val="00BD2F06"/>
    <w:rsid w:val="00BD3E3A"/>
    <w:rsid w:val="00BD3F47"/>
    <w:rsid w:val="00BD409B"/>
    <w:rsid w:val="00BD4147"/>
    <w:rsid w:val="00BD4DBB"/>
    <w:rsid w:val="00BD568C"/>
    <w:rsid w:val="00BD6328"/>
    <w:rsid w:val="00BD6664"/>
    <w:rsid w:val="00BD67CB"/>
    <w:rsid w:val="00BD6A03"/>
    <w:rsid w:val="00BD6B9B"/>
    <w:rsid w:val="00BD6C6A"/>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AF"/>
    <w:rsid w:val="00BE29E6"/>
    <w:rsid w:val="00BE2AE8"/>
    <w:rsid w:val="00BE32F1"/>
    <w:rsid w:val="00BE33B1"/>
    <w:rsid w:val="00BE3530"/>
    <w:rsid w:val="00BE391A"/>
    <w:rsid w:val="00BE3AE6"/>
    <w:rsid w:val="00BE458D"/>
    <w:rsid w:val="00BE48DE"/>
    <w:rsid w:val="00BE4A97"/>
    <w:rsid w:val="00BE4F74"/>
    <w:rsid w:val="00BE507C"/>
    <w:rsid w:val="00BE554F"/>
    <w:rsid w:val="00BE5A9B"/>
    <w:rsid w:val="00BE6013"/>
    <w:rsid w:val="00BE67CA"/>
    <w:rsid w:val="00BE6FE7"/>
    <w:rsid w:val="00BE747C"/>
    <w:rsid w:val="00BE7BA5"/>
    <w:rsid w:val="00BE7C30"/>
    <w:rsid w:val="00BF066E"/>
    <w:rsid w:val="00BF076C"/>
    <w:rsid w:val="00BF15BD"/>
    <w:rsid w:val="00BF1CF7"/>
    <w:rsid w:val="00BF1D07"/>
    <w:rsid w:val="00BF1DED"/>
    <w:rsid w:val="00BF3539"/>
    <w:rsid w:val="00BF38E9"/>
    <w:rsid w:val="00BF38F0"/>
    <w:rsid w:val="00BF3A73"/>
    <w:rsid w:val="00BF3D3C"/>
    <w:rsid w:val="00BF3D3E"/>
    <w:rsid w:val="00BF4FD1"/>
    <w:rsid w:val="00BF537A"/>
    <w:rsid w:val="00BF5917"/>
    <w:rsid w:val="00BF59FF"/>
    <w:rsid w:val="00BF5E0A"/>
    <w:rsid w:val="00BF6A7D"/>
    <w:rsid w:val="00BF6D4F"/>
    <w:rsid w:val="00BF6D75"/>
    <w:rsid w:val="00C00104"/>
    <w:rsid w:val="00C00117"/>
    <w:rsid w:val="00C003E3"/>
    <w:rsid w:val="00C007F2"/>
    <w:rsid w:val="00C013B8"/>
    <w:rsid w:val="00C01DF9"/>
    <w:rsid w:val="00C0311E"/>
    <w:rsid w:val="00C03150"/>
    <w:rsid w:val="00C032A6"/>
    <w:rsid w:val="00C0353C"/>
    <w:rsid w:val="00C0386E"/>
    <w:rsid w:val="00C042FD"/>
    <w:rsid w:val="00C04642"/>
    <w:rsid w:val="00C04B08"/>
    <w:rsid w:val="00C04DCF"/>
    <w:rsid w:val="00C05002"/>
    <w:rsid w:val="00C05291"/>
    <w:rsid w:val="00C056B6"/>
    <w:rsid w:val="00C05BF6"/>
    <w:rsid w:val="00C067F9"/>
    <w:rsid w:val="00C06DE5"/>
    <w:rsid w:val="00C07169"/>
    <w:rsid w:val="00C07C1F"/>
    <w:rsid w:val="00C100CF"/>
    <w:rsid w:val="00C107C6"/>
    <w:rsid w:val="00C10E20"/>
    <w:rsid w:val="00C10F94"/>
    <w:rsid w:val="00C11369"/>
    <w:rsid w:val="00C121D9"/>
    <w:rsid w:val="00C12206"/>
    <w:rsid w:val="00C1374B"/>
    <w:rsid w:val="00C13A65"/>
    <w:rsid w:val="00C13B9D"/>
    <w:rsid w:val="00C13FA9"/>
    <w:rsid w:val="00C14249"/>
    <w:rsid w:val="00C143C9"/>
    <w:rsid w:val="00C14877"/>
    <w:rsid w:val="00C14A2F"/>
    <w:rsid w:val="00C15B00"/>
    <w:rsid w:val="00C15BFF"/>
    <w:rsid w:val="00C15D1A"/>
    <w:rsid w:val="00C161B0"/>
    <w:rsid w:val="00C168B1"/>
    <w:rsid w:val="00C1728C"/>
    <w:rsid w:val="00C17CE8"/>
    <w:rsid w:val="00C20F12"/>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0D9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70BE0"/>
    <w:rsid w:val="00C70C14"/>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7144"/>
    <w:rsid w:val="00C77C75"/>
    <w:rsid w:val="00C77F8A"/>
    <w:rsid w:val="00C834C1"/>
    <w:rsid w:val="00C8384D"/>
    <w:rsid w:val="00C83AC4"/>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6AB"/>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FE9"/>
    <w:rsid w:val="00CC54FA"/>
    <w:rsid w:val="00CC583F"/>
    <w:rsid w:val="00CC65CB"/>
    <w:rsid w:val="00CC67E3"/>
    <w:rsid w:val="00CC6831"/>
    <w:rsid w:val="00CC69FA"/>
    <w:rsid w:val="00CC6D4A"/>
    <w:rsid w:val="00CC6F2D"/>
    <w:rsid w:val="00CC7685"/>
    <w:rsid w:val="00CC7719"/>
    <w:rsid w:val="00CC7AC5"/>
    <w:rsid w:val="00CD02A7"/>
    <w:rsid w:val="00CD0390"/>
    <w:rsid w:val="00CD162E"/>
    <w:rsid w:val="00CD1CA6"/>
    <w:rsid w:val="00CD253D"/>
    <w:rsid w:val="00CD2A6C"/>
    <w:rsid w:val="00CD2B9C"/>
    <w:rsid w:val="00CD2BD8"/>
    <w:rsid w:val="00CD35DC"/>
    <w:rsid w:val="00CD3BE1"/>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F1A"/>
    <w:rsid w:val="00CE10E0"/>
    <w:rsid w:val="00CE1371"/>
    <w:rsid w:val="00CE15F8"/>
    <w:rsid w:val="00CE17D1"/>
    <w:rsid w:val="00CE187B"/>
    <w:rsid w:val="00CE2731"/>
    <w:rsid w:val="00CE29FB"/>
    <w:rsid w:val="00CE2B61"/>
    <w:rsid w:val="00CE3701"/>
    <w:rsid w:val="00CE4B06"/>
    <w:rsid w:val="00CE5093"/>
    <w:rsid w:val="00CE56A9"/>
    <w:rsid w:val="00CE5F70"/>
    <w:rsid w:val="00CE6137"/>
    <w:rsid w:val="00CE64AD"/>
    <w:rsid w:val="00CE698F"/>
    <w:rsid w:val="00CE6A43"/>
    <w:rsid w:val="00CE6D05"/>
    <w:rsid w:val="00CE786C"/>
    <w:rsid w:val="00CE7F3A"/>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D7"/>
    <w:rsid w:val="00D03CB1"/>
    <w:rsid w:val="00D03EF9"/>
    <w:rsid w:val="00D03F0E"/>
    <w:rsid w:val="00D040F2"/>
    <w:rsid w:val="00D048ED"/>
    <w:rsid w:val="00D04E28"/>
    <w:rsid w:val="00D0501C"/>
    <w:rsid w:val="00D05772"/>
    <w:rsid w:val="00D05C5B"/>
    <w:rsid w:val="00D069ED"/>
    <w:rsid w:val="00D075BB"/>
    <w:rsid w:val="00D075E8"/>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2BE9"/>
    <w:rsid w:val="00D23409"/>
    <w:rsid w:val="00D24C89"/>
    <w:rsid w:val="00D24EC8"/>
    <w:rsid w:val="00D2531C"/>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DB5"/>
    <w:rsid w:val="00D40FC9"/>
    <w:rsid w:val="00D4182F"/>
    <w:rsid w:val="00D418C1"/>
    <w:rsid w:val="00D425FC"/>
    <w:rsid w:val="00D42926"/>
    <w:rsid w:val="00D429C4"/>
    <w:rsid w:val="00D42A6E"/>
    <w:rsid w:val="00D4308F"/>
    <w:rsid w:val="00D43092"/>
    <w:rsid w:val="00D43459"/>
    <w:rsid w:val="00D43C0B"/>
    <w:rsid w:val="00D440A1"/>
    <w:rsid w:val="00D44A78"/>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A42"/>
    <w:rsid w:val="00D52D05"/>
    <w:rsid w:val="00D52E5F"/>
    <w:rsid w:val="00D52F26"/>
    <w:rsid w:val="00D530CC"/>
    <w:rsid w:val="00D53528"/>
    <w:rsid w:val="00D53C32"/>
    <w:rsid w:val="00D54210"/>
    <w:rsid w:val="00D5478F"/>
    <w:rsid w:val="00D550FB"/>
    <w:rsid w:val="00D552C7"/>
    <w:rsid w:val="00D554A4"/>
    <w:rsid w:val="00D55C2E"/>
    <w:rsid w:val="00D568AB"/>
    <w:rsid w:val="00D569CD"/>
    <w:rsid w:val="00D569E2"/>
    <w:rsid w:val="00D56AA8"/>
    <w:rsid w:val="00D576BD"/>
    <w:rsid w:val="00D578B3"/>
    <w:rsid w:val="00D57AF0"/>
    <w:rsid w:val="00D57E10"/>
    <w:rsid w:val="00D57F3B"/>
    <w:rsid w:val="00D6018B"/>
    <w:rsid w:val="00D604BD"/>
    <w:rsid w:val="00D6158B"/>
    <w:rsid w:val="00D61626"/>
    <w:rsid w:val="00D627FD"/>
    <w:rsid w:val="00D62BEE"/>
    <w:rsid w:val="00D631A8"/>
    <w:rsid w:val="00D63C2C"/>
    <w:rsid w:val="00D6418F"/>
    <w:rsid w:val="00D644E5"/>
    <w:rsid w:val="00D648BC"/>
    <w:rsid w:val="00D64C14"/>
    <w:rsid w:val="00D6514D"/>
    <w:rsid w:val="00D65639"/>
    <w:rsid w:val="00D66989"/>
    <w:rsid w:val="00D66FAC"/>
    <w:rsid w:val="00D67875"/>
    <w:rsid w:val="00D67A1F"/>
    <w:rsid w:val="00D67EE5"/>
    <w:rsid w:val="00D7014F"/>
    <w:rsid w:val="00D70DB8"/>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B29"/>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F44"/>
    <w:rsid w:val="00DB5249"/>
    <w:rsid w:val="00DB5E62"/>
    <w:rsid w:val="00DB65C4"/>
    <w:rsid w:val="00DB6847"/>
    <w:rsid w:val="00DB7AB1"/>
    <w:rsid w:val="00DB7B09"/>
    <w:rsid w:val="00DB7BD4"/>
    <w:rsid w:val="00DB7BDE"/>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5B"/>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5FE"/>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BA4"/>
    <w:rsid w:val="00DE5D08"/>
    <w:rsid w:val="00DE64EF"/>
    <w:rsid w:val="00DE668F"/>
    <w:rsid w:val="00DE6EA3"/>
    <w:rsid w:val="00DE6FA4"/>
    <w:rsid w:val="00DE73A1"/>
    <w:rsid w:val="00DE73BC"/>
    <w:rsid w:val="00DE7610"/>
    <w:rsid w:val="00DE7952"/>
    <w:rsid w:val="00DE79C0"/>
    <w:rsid w:val="00DF0992"/>
    <w:rsid w:val="00DF0D00"/>
    <w:rsid w:val="00DF1AF6"/>
    <w:rsid w:val="00DF29FB"/>
    <w:rsid w:val="00DF2B4A"/>
    <w:rsid w:val="00DF2CF3"/>
    <w:rsid w:val="00DF2E20"/>
    <w:rsid w:val="00DF341C"/>
    <w:rsid w:val="00DF370E"/>
    <w:rsid w:val="00DF3BF9"/>
    <w:rsid w:val="00DF3E30"/>
    <w:rsid w:val="00DF414D"/>
    <w:rsid w:val="00DF4EDB"/>
    <w:rsid w:val="00DF5369"/>
    <w:rsid w:val="00DF56E5"/>
    <w:rsid w:val="00DF5888"/>
    <w:rsid w:val="00DF59F2"/>
    <w:rsid w:val="00DF656B"/>
    <w:rsid w:val="00DF6922"/>
    <w:rsid w:val="00DF696D"/>
    <w:rsid w:val="00DF753E"/>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3171"/>
    <w:rsid w:val="00E13AED"/>
    <w:rsid w:val="00E13F55"/>
    <w:rsid w:val="00E14364"/>
    <w:rsid w:val="00E14A2E"/>
    <w:rsid w:val="00E14C20"/>
    <w:rsid w:val="00E15679"/>
    <w:rsid w:val="00E1593F"/>
    <w:rsid w:val="00E15C3F"/>
    <w:rsid w:val="00E15D1D"/>
    <w:rsid w:val="00E15D38"/>
    <w:rsid w:val="00E16B54"/>
    <w:rsid w:val="00E16D10"/>
    <w:rsid w:val="00E174A2"/>
    <w:rsid w:val="00E1798C"/>
    <w:rsid w:val="00E17D32"/>
    <w:rsid w:val="00E2017B"/>
    <w:rsid w:val="00E206BF"/>
    <w:rsid w:val="00E21543"/>
    <w:rsid w:val="00E21573"/>
    <w:rsid w:val="00E21AA7"/>
    <w:rsid w:val="00E21F92"/>
    <w:rsid w:val="00E220EE"/>
    <w:rsid w:val="00E22317"/>
    <w:rsid w:val="00E22541"/>
    <w:rsid w:val="00E22C3E"/>
    <w:rsid w:val="00E22F27"/>
    <w:rsid w:val="00E241C3"/>
    <w:rsid w:val="00E244F7"/>
    <w:rsid w:val="00E247F6"/>
    <w:rsid w:val="00E24BEC"/>
    <w:rsid w:val="00E2534E"/>
    <w:rsid w:val="00E25A23"/>
    <w:rsid w:val="00E25E31"/>
    <w:rsid w:val="00E2624E"/>
    <w:rsid w:val="00E265FF"/>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4193"/>
    <w:rsid w:val="00E34A6E"/>
    <w:rsid w:val="00E34F00"/>
    <w:rsid w:val="00E35089"/>
    <w:rsid w:val="00E356A0"/>
    <w:rsid w:val="00E35B9C"/>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63D9"/>
    <w:rsid w:val="00E464F0"/>
    <w:rsid w:val="00E46AE1"/>
    <w:rsid w:val="00E47F88"/>
    <w:rsid w:val="00E47FBB"/>
    <w:rsid w:val="00E50384"/>
    <w:rsid w:val="00E50884"/>
    <w:rsid w:val="00E50BFA"/>
    <w:rsid w:val="00E50DA5"/>
    <w:rsid w:val="00E50FA1"/>
    <w:rsid w:val="00E5112D"/>
    <w:rsid w:val="00E5143B"/>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605C7"/>
    <w:rsid w:val="00E60CB1"/>
    <w:rsid w:val="00E61042"/>
    <w:rsid w:val="00E61241"/>
    <w:rsid w:val="00E61AF9"/>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2246"/>
    <w:rsid w:val="00EA269B"/>
    <w:rsid w:val="00EA2982"/>
    <w:rsid w:val="00EA3417"/>
    <w:rsid w:val="00EA356C"/>
    <w:rsid w:val="00EA3B8D"/>
    <w:rsid w:val="00EA3CC2"/>
    <w:rsid w:val="00EA4169"/>
    <w:rsid w:val="00EA4C93"/>
    <w:rsid w:val="00EA4FD3"/>
    <w:rsid w:val="00EA570B"/>
    <w:rsid w:val="00EA5F1E"/>
    <w:rsid w:val="00EA60BA"/>
    <w:rsid w:val="00EA65FA"/>
    <w:rsid w:val="00EA66C4"/>
    <w:rsid w:val="00EA6DA2"/>
    <w:rsid w:val="00EA731D"/>
    <w:rsid w:val="00EA74C0"/>
    <w:rsid w:val="00EA76D0"/>
    <w:rsid w:val="00EA78AA"/>
    <w:rsid w:val="00EB0C04"/>
    <w:rsid w:val="00EB0D3F"/>
    <w:rsid w:val="00EB16D6"/>
    <w:rsid w:val="00EB3003"/>
    <w:rsid w:val="00EB3CBA"/>
    <w:rsid w:val="00EB3F6A"/>
    <w:rsid w:val="00EB498F"/>
    <w:rsid w:val="00EB49D9"/>
    <w:rsid w:val="00EB4C31"/>
    <w:rsid w:val="00EB5916"/>
    <w:rsid w:val="00EB5CA4"/>
    <w:rsid w:val="00EB6492"/>
    <w:rsid w:val="00EB6900"/>
    <w:rsid w:val="00EB6B6C"/>
    <w:rsid w:val="00EB71EF"/>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D49"/>
    <w:rsid w:val="00EC5724"/>
    <w:rsid w:val="00EC615D"/>
    <w:rsid w:val="00EC66D6"/>
    <w:rsid w:val="00EC6AF4"/>
    <w:rsid w:val="00EC7CB8"/>
    <w:rsid w:val="00ED0559"/>
    <w:rsid w:val="00ED0912"/>
    <w:rsid w:val="00ED1652"/>
    <w:rsid w:val="00ED1E5C"/>
    <w:rsid w:val="00ED20FC"/>
    <w:rsid w:val="00ED227D"/>
    <w:rsid w:val="00ED23D7"/>
    <w:rsid w:val="00ED242A"/>
    <w:rsid w:val="00ED26B3"/>
    <w:rsid w:val="00ED2702"/>
    <w:rsid w:val="00ED29F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33BD"/>
    <w:rsid w:val="00F23568"/>
    <w:rsid w:val="00F23A70"/>
    <w:rsid w:val="00F2428A"/>
    <w:rsid w:val="00F24295"/>
    <w:rsid w:val="00F25321"/>
    <w:rsid w:val="00F2645C"/>
    <w:rsid w:val="00F2662E"/>
    <w:rsid w:val="00F2692E"/>
    <w:rsid w:val="00F27224"/>
    <w:rsid w:val="00F2775B"/>
    <w:rsid w:val="00F30CD6"/>
    <w:rsid w:val="00F31466"/>
    <w:rsid w:val="00F31470"/>
    <w:rsid w:val="00F314B4"/>
    <w:rsid w:val="00F31577"/>
    <w:rsid w:val="00F3179A"/>
    <w:rsid w:val="00F31C23"/>
    <w:rsid w:val="00F3212D"/>
    <w:rsid w:val="00F32231"/>
    <w:rsid w:val="00F3238B"/>
    <w:rsid w:val="00F32AC7"/>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E8C"/>
    <w:rsid w:val="00F405B5"/>
    <w:rsid w:val="00F40678"/>
    <w:rsid w:val="00F40B26"/>
    <w:rsid w:val="00F41BEE"/>
    <w:rsid w:val="00F41C81"/>
    <w:rsid w:val="00F41F37"/>
    <w:rsid w:val="00F42972"/>
    <w:rsid w:val="00F42A27"/>
    <w:rsid w:val="00F42D00"/>
    <w:rsid w:val="00F43505"/>
    <w:rsid w:val="00F437C8"/>
    <w:rsid w:val="00F44187"/>
    <w:rsid w:val="00F44395"/>
    <w:rsid w:val="00F445E5"/>
    <w:rsid w:val="00F44700"/>
    <w:rsid w:val="00F45858"/>
    <w:rsid w:val="00F4601D"/>
    <w:rsid w:val="00F4663D"/>
    <w:rsid w:val="00F46CC6"/>
    <w:rsid w:val="00F470A8"/>
    <w:rsid w:val="00F47196"/>
    <w:rsid w:val="00F476AE"/>
    <w:rsid w:val="00F47CE5"/>
    <w:rsid w:val="00F52167"/>
    <w:rsid w:val="00F52420"/>
    <w:rsid w:val="00F5250C"/>
    <w:rsid w:val="00F529AF"/>
    <w:rsid w:val="00F52B80"/>
    <w:rsid w:val="00F52CC7"/>
    <w:rsid w:val="00F52DD6"/>
    <w:rsid w:val="00F53D8A"/>
    <w:rsid w:val="00F54C22"/>
    <w:rsid w:val="00F54C59"/>
    <w:rsid w:val="00F5514B"/>
    <w:rsid w:val="00F552C8"/>
    <w:rsid w:val="00F55733"/>
    <w:rsid w:val="00F55DAD"/>
    <w:rsid w:val="00F55DBF"/>
    <w:rsid w:val="00F55E97"/>
    <w:rsid w:val="00F55F02"/>
    <w:rsid w:val="00F56434"/>
    <w:rsid w:val="00F5692C"/>
    <w:rsid w:val="00F56A1D"/>
    <w:rsid w:val="00F56C9E"/>
    <w:rsid w:val="00F56E6E"/>
    <w:rsid w:val="00F56F62"/>
    <w:rsid w:val="00F57497"/>
    <w:rsid w:val="00F57C1B"/>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F9D"/>
    <w:rsid w:val="00F703A8"/>
    <w:rsid w:val="00F70406"/>
    <w:rsid w:val="00F707BF"/>
    <w:rsid w:val="00F71494"/>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095"/>
    <w:rsid w:val="00F9159D"/>
    <w:rsid w:val="00F915AB"/>
    <w:rsid w:val="00F919D9"/>
    <w:rsid w:val="00F93C97"/>
    <w:rsid w:val="00F93CEB"/>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417"/>
    <w:rsid w:val="00FA1B55"/>
    <w:rsid w:val="00FA203A"/>
    <w:rsid w:val="00FA2583"/>
    <w:rsid w:val="00FA261C"/>
    <w:rsid w:val="00FA26E9"/>
    <w:rsid w:val="00FA2F4D"/>
    <w:rsid w:val="00FA329F"/>
    <w:rsid w:val="00FA3CFD"/>
    <w:rsid w:val="00FA3DC3"/>
    <w:rsid w:val="00FA4804"/>
    <w:rsid w:val="00FA48AB"/>
    <w:rsid w:val="00FA6450"/>
    <w:rsid w:val="00FA6E09"/>
    <w:rsid w:val="00FA719B"/>
    <w:rsid w:val="00FA721D"/>
    <w:rsid w:val="00FA7B02"/>
    <w:rsid w:val="00FA7F4D"/>
    <w:rsid w:val="00FB00AE"/>
    <w:rsid w:val="00FB0547"/>
    <w:rsid w:val="00FB1C54"/>
    <w:rsid w:val="00FB1CC2"/>
    <w:rsid w:val="00FB20C7"/>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236"/>
    <w:rsid w:val="00FC2E02"/>
    <w:rsid w:val="00FC3197"/>
    <w:rsid w:val="00FC38E6"/>
    <w:rsid w:val="00FC470F"/>
    <w:rsid w:val="00FC4AB6"/>
    <w:rsid w:val="00FC4B80"/>
    <w:rsid w:val="00FC4F97"/>
    <w:rsid w:val="00FC5486"/>
    <w:rsid w:val="00FC56BD"/>
    <w:rsid w:val="00FC5FDF"/>
    <w:rsid w:val="00FC6E6F"/>
    <w:rsid w:val="00FD01AC"/>
    <w:rsid w:val="00FD0B24"/>
    <w:rsid w:val="00FD0D1A"/>
    <w:rsid w:val="00FD0DDC"/>
    <w:rsid w:val="00FD0E43"/>
    <w:rsid w:val="00FD0F77"/>
    <w:rsid w:val="00FD0FAC"/>
    <w:rsid w:val="00FD1902"/>
    <w:rsid w:val="00FD1DF5"/>
    <w:rsid w:val="00FD2319"/>
    <w:rsid w:val="00FD23A6"/>
    <w:rsid w:val="00FD2A12"/>
    <w:rsid w:val="00FD3536"/>
    <w:rsid w:val="00FD422A"/>
    <w:rsid w:val="00FD43AC"/>
    <w:rsid w:val="00FD4923"/>
    <w:rsid w:val="00FD51A2"/>
    <w:rsid w:val="00FD5622"/>
    <w:rsid w:val="00FD58B7"/>
    <w:rsid w:val="00FD5D1B"/>
    <w:rsid w:val="00FD7DEC"/>
    <w:rsid w:val="00FE0394"/>
    <w:rsid w:val="00FE03AF"/>
    <w:rsid w:val="00FE1723"/>
    <w:rsid w:val="00FE260C"/>
    <w:rsid w:val="00FE3736"/>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9D1F6E76-CE54-4E74-92C6-9E72CEDCC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7BB8D2-A57E-43A3-BD71-A644B833C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15</Pages>
  <Words>4177</Words>
  <Characters>23810</Characters>
  <Application>Microsoft Office Word</Application>
  <DocSecurity>0</DocSecurity>
  <Lines>198</Lines>
  <Paragraphs>55</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Swansea Bay University Health Board</vt:lpstr>
    </vt:vector>
  </TitlesOfParts>
  <Company>ABMU NHS Trust</Company>
  <LinksUpToDate>false</LinksUpToDate>
  <CharactersWithSpaces>27932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Leah Joseph (Swansea Bay UHB - Corporate)</cp:lastModifiedBy>
  <cp:revision>5</cp:revision>
  <cp:lastPrinted>2021-08-02T15:07:00Z</cp:lastPrinted>
  <dcterms:created xsi:type="dcterms:W3CDTF">2022-03-16T18:42:00Z</dcterms:created>
  <dcterms:modified xsi:type="dcterms:W3CDTF">2022-04-12T11:22:00Z</dcterms:modified>
</cp:coreProperties>
</file>