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3E7D3"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6AF184E8" w14:textId="4AF98391" w:rsidR="004A037B" w:rsidRPr="00526BCD" w:rsidRDefault="00CD4139" w:rsidP="004A037B">
      <w:pPr>
        <w:pStyle w:val="Body"/>
        <w:jc w:val="center"/>
        <w:rPr>
          <w:rFonts w:ascii="Arial Bold" w:eastAsia="Arial Bold" w:hAnsi="Arial Bold" w:cs="Arial Bold"/>
          <w:b/>
          <w:color w:val="auto"/>
          <w:sz w:val="24"/>
          <w:szCs w:val="24"/>
          <w:lang w:val="en-GB"/>
        </w:rPr>
      </w:pPr>
      <w:r>
        <w:rPr>
          <w:rFonts w:ascii="Arial Bold"/>
          <w:b/>
          <w:color w:val="FF0000"/>
          <w:sz w:val="24"/>
          <w:szCs w:val="24"/>
          <w:u w:color="FF0000"/>
          <w:lang w:val="en-GB"/>
        </w:rPr>
        <w:t>C</w:t>
      </w:r>
      <w:r w:rsidR="004A037B" w:rsidRPr="004A037B">
        <w:rPr>
          <w:rFonts w:ascii="Arial Bold"/>
          <w:b/>
          <w:color w:val="FF0000"/>
          <w:sz w:val="24"/>
          <w:szCs w:val="24"/>
          <w:u w:color="FF0000"/>
          <w:lang w:val="en-GB"/>
        </w:rPr>
        <w:t>onfirmed</w:t>
      </w:r>
      <w:r w:rsidR="004A037B">
        <w:rPr>
          <w:rFonts w:ascii="Arial Bold"/>
          <w:color w:val="FF0000"/>
          <w:sz w:val="24"/>
          <w:szCs w:val="24"/>
          <w:u w:color="FF0000"/>
          <w:lang w:val="en-GB"/>
        </w:rPr>
        <w:t xml:space="preserve"> </w:t>
      </w:r>
      <w:r w:rsidR="004A037B" w:rsidRPr="00526BCD">
        <w:rPr>
          <w:rFonts w:ascii="Arial Bold"/>
          <w:b/>
          <w:color w:val="auto"/>
          <w:sz w:val="24"/>
          <w:szCs w:val="24"/>
          <w:lang w:val="en-GB"/>
        </w:rPr>
        <w:t xml:space="preserve">Minutes of a Meeting of the Health Board </w:t>
      </w:r>
    </w:p>
    <w:p w14:paraId="4E84B0C4" w14:textId="77777777"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Pr>
          <w:rFonts w:ascii="Arial Bold"/>
          <w:b/>
          <w:color w:val="auto"/>
          <w:sz w:val="24"/>
          <w:szCs w:val="24"/>
          <w:lang w:val="en-GB"/>
        </w:rPr>
        <w:t>29th September 2022</w:t>
      </w:r>
      <w:r w:rsidRPr="00526BCD">
        <w:rPr>
          <w:rFonts w:ascii="Arial Bold"/>
          <w:b/>
          <w:color w:val="auto"/>
          <w:sz w:val="24"/>
          <w:szCs w:val="24"/>
          <w:lang w:val="en-GB"/>
        </w:rPr>
        <w:t xml:space="preserve"> at </w:t>
      </w:r>
      <w:r>
        <w:rPr>
          <w:rFonts w:ascii="Arial Bold"/>
          <w:b/>
          <w:color w:val="auto"/>
          <w:sz w:val="24"/>
          <w:szCs w:val="24"/>
          <w:lang w:val="en-GB"/>
        </w:rPr>
        <w:t>10.15am, Millennium Room, HQ, and</w:t>
      </w:r>
      <w:r w:rsidRPr="00526BCD">
        <w:rPr>
          <w:rFonts w:ascii="Arial Bold"/>
          <w:b/>
          <w:color w:val="auto"/>
          <w:sz w:val="24"/>
          <w:szCs w:val="24"/>
          <w:lang w:val="en-GB"/>
        </w:rPr>
        <w:t xml:space="preserve"> via Zoom</w:t>
      </w:r>
    </w:p>
    <w:p w14:paraId="537E2C0A" w14:textId="77777777" w:rsidR="004A037B" w:rsidRPr="00526BCD" w:rsidRDefault="004A037B" w:rsidP="004A037B">
      <w:pPr>
        <w:pStyle w:val="Body"/>
        <w:jc w:val="center"/>
        <w:rPr>
          <w:rFonts w:ascii="Arial Bold" w:eastAsia="Arial Bold" w:hAnsi="Arial Bold" w:cs="Arial Bold"/>
          <w:b/>
          <w:color w:val="FF0000"/>
          <w:sz w:val="24"/>
          <w:szCs w:val="24"/>
          <w:lang w:val="en-GB"/>
        </w:rPr>
      </w:pPr>
    </w:p>
    <w:p w14:paraId="2A6C577F" w14:textId="77777777" w:rsidR="004A037B" w:rsidRPr="00BB6911" w:rsidRDefault="004A037B" w:rsidP="004A037B">
      <w:pPr>
        <w:pStyle w:val="Body"/>
        <w:rPr>
          <w:rFonts w:ascii="Arial" w:eastAsia="Arial Bold" w:hAnsi="Arial" w:cs="Arial"/>
          <w:b/>
          <w:color w:val="auto"/>
          <w:sz w:val="24"/>
          <w:szCs w:val="24"/>
          <w:lang w:val="en-GB"/>
        </w:rPr>
      </w:pPr>
      <w:r w:rsidRPr="00BB6911">
        <w:rPr>
          <w:rFonts w:ascii="Arial" w:hAnsi="Arial" w:cs="Arial"/>
          <w:b/>
          <w:color w:val="auto"/>
          <w:sz w:val="24"/>
          <w:szCs w:val="24"/>
          <w:lang w:val="en-GB"/>
        </w:rPr>
        <w:t>Present</w:t>
      </w:r>
    </w:p>
    <w:p w14:paraId="19657124" w14:textId="77777777" w:rsidR="004A037B" w:rsidRPr="00BB6911" w:rsidRDefault="004A037B" w:rsidP="004A037B">
      <w:pPr>
        <w:ind w:left="2160" w:hanging="2160"/>
        <w:rPr>
          <w:rFonts w:ascii="Arial" w:eastAsia="Arial" w:hAnsi="Arial" w:cs="Arial"/>
          <w:u w:color="000000"/>
          <w:lang w:eastAsia="en-GB"/>
        </w:rPr>
      </w:pPr>
      <w:r w:rsidRPr="00BB6911">
        <w:rPr>
          <w:rFonts w:ascii="Arial" w:hAnsi="Arial" w:cs="Arial"/>
          <w:u w:color="000000"/>
          <w:lang w:eastAsia="en-GB"/>
        </w:rPr>
        <w:t>Emma Woollett</w:t>
      </w:r>
      <w:r w:rsidRPr="00BB6911">
        <w:rPr>
          <w:rFonts w:ascii="Arial" w:hAnsi="Arial" w:cs="Arial"/>
          <w:u w:color="000000"/>
          <w:lang w:eastAsia="en-GB"/>
        </w:rPr>
        <w:tab/>
      </w:r>
      <w:r w:rsidRPr="00BB6911">
        <w:rPr>
          <w:rFonts w:ascii="Arial" w:hAnsi="Arial" w:cs="Arial"/>
          <w:u w:color="000000"/>
          <w:lang w:eastAsia="en-GB"/>
        </w:rPr>
        <w:tab/>
        <w:t xml:space="preserve">Chair </w:t>
      </w:r>
    </w:p>
    <w:p w14:paraId="63B228EC" w14:textId="77777777" w:rsidR="004A037B" w:rsidRPr="00BB6911" w:rsidRDefault="004A037B" w:rsidP="004A037B">
      <w:pPr>
        <w:ind w:left="2160" w:hanging="2160"/>
        <w:rPr>
          <w:rFonts w:ascii="Arial" w:hAnsi="Arial Unicode MS" w:cs="Arial Unicode MS"/>
          <w:u w:color="000000"/>
          <w:lang w:eastAsia="en-GB"/>
        </w:rPr>
      </w:pPr>
      <w:r w:rsidRPr="00BB6911">
        <w:rPr>
          <w:rFonts w:ascii="Arial" w:hAnsi="Arial Unicode MS" w:cs="Arial Unicode MS"/>
          <w:u w:color="000000"/>
          <w:lang w:eastAsia="en-GB"/>
        </w:rPr>
        <w:t>Mark Hackett</w:t>
      </w:r>
      <w:r w:rsidRPr="00BB6911">
        <w:rPr>
          <w:rFonts w:ascii="Arial" w:hAnsi="Arial Unicode MS" w:cs="Arial Unicode MS"/>
          <w:u w:color="000000"/>
          <w:lang w:eastAsia="en-GB"/>
        </w:rPr>
        <w:tab/>
      </w:r>
      <w:r w:rsidRPr="00BB6911">
        <w:rPr>
          <w:rFonts w:ascii="Arial" w:hAnsi="Arial Unicode MS" w:cs="Arial Unicode MS"/>
          <w:u w:color="000000"/>
          <w:lang w:eastAsia="en-GB"/>
        </w:rPr>
        <w:tab/>
        <w:t xml:space="preserve">Chief Executive </w:t>
      </w:r>
    </w:p>
    <w:p w14:paraId="44D8E470" w14:textId="77777777" w:rsidR="004A037B" w:rsidRPr="00BB6911" w:rsidRDefault="004A037B" w:rsidP="004A037B">
      <w:pPr>
        <w:ind w:left="2880" w:hanging="2880"/>
        <w:rPr>
          <w:rFonts w:ascii="Arial" w:hAnsi="Arial" w:cs="Arial"/>
          <w:u w:color="000000"/>
          <w:lang w:eastAsia="en-GB"/>
        </w:rPr>
      </w:pPr>
      <w:r w:rsidRPr="00BB6911">
        <w:rPr>
          <w:rFonts w:ascii="Arial" w:hAnsi="Arial" w:cs="Arial"/>
          <w:u w:color="000000"/>
          <w:lang w:eastAsia="en-GB"/>
        </w:rPr>
        <w:t>Steve Spill</w:t>
      </w:r>
      <w:r w:rsidRPr="00BB6911">
        <w:rPr>
          <w:rFonts w:ascii="Arial" w:hAnsi="Arial" w:cs="Arial"/>
          <w:u w:color="000000"/>
          <w:lang w:eastAsia="en-GB"/>
        </w:rPr>
        <w:tab/>
        <w:t>Vice-Chair</w:t>
      </w:r>
    </w:p>
    <w:p w14:paraId="4FC07C72" w14:textId="77777777" w:rsidR="004A037B" w:rsidRDefault="004A037B" w:rsidP="004A037B">
      <w:pPr>
        <w:ind w:left="2880" w:hanging="2880"/>
        <w:rPr>
          <w:rFonts w:ascii="Arial" w:hAnsi="Arial" w:cs="Arial"/>
          <w:u w:color="000000"/>
          <w:lang w:eastAsia="en-GB"/>
        </w:rPr>
      </w:pPr>
      <w:r>
        <w:rPr>
          <w:rFonts w:ascii="Arial" w:hAnsi="Arial" w:cs="Arial"/>
          <w:u w:color="000000"/>
          <w:lang w:eastAsia="en-GB"/>
        </w:rPr>
        <w:t>Andrew Griffiths</w:t>
      </w:r>
      <w:r>
        <w:rPr>
          <w:rFonts w:ascii="Arial" w:hAnsi="Arial" w:cs="Arial"/>
          <w:u w:color="000000"/>
          <w:lang w:eastAsia="en-GB"/>
        </w:rPr>
        <w:tab/>
        <w:t>Associate Board Member</w:t>
      </w:r>
    </w:p>
    <w:p w14:paraId="26730080" w14:textId="77777777" w:rsidR="004A037B" w:rsidRPr="00BB6911" w:rsidRDefault="004A037B" w:rsidP="004A037B">
      <w:pPr>
        <w:ind w:left="2880" w:hanging="2880"/>
        <w:rPr>
          <w:rFonts w:ascii="Arial" w:hAnsi="Arial" w:cs="Arial"/>
          <w:u w:color="000000"/>
          <w:lang w:eastAsia="en-GB"/>
        </w:rPr>
      </w:pPr>
      <w:r w:rsidRPr="00BB6911">
        <w:rPr>
          <w:rFonts w:ascii="Arial" w:hAnsi="Arial" w:cs="Arial"/>
          <w:u w:color="000000"/>
          <w:lang w:eastAsia="en-GB"/>
        </w:rPr>
        <w:t>Christine Morrell</w:t>
      </w:r>
      <w:r w:rsidRPr="00BB6911">
        <w:rPr>
          <w:rFonts w:ascii="Arial" w:hAnsi="Arial" w:cs="Arial"/>
          <w:u w:color="000000"/>
          <w:lang w:eastAsia="en-GB"/>
        </w:rPr>
        <w:tab/>
        <w:t xml:space="preserve">Director of Therapies and Health Science </w:t>
      </w:r>
    </w:p>
    <w:p w14:paraId="24E6F53C" w14:textId="77777777" w:rsidR="004A037B" w:rsidRPr="00BB6911" w:rsidRDefault="004A037B" w:rsidP="004A037B">
      <w:pPr>
        <w:ind w:left="2880" w:hanging="2880"/>
        <w:rPr>
          <w:rFonts w:ascii="Arial" w:hAnsi="Arial" w:cs="Arial"/>
          <w:u w:color="000000"/>
          <w:lang w:eastAsia="en-GB"/>
        </w:rPr>
      </w:pPr>
      <w:r w:rsidRPr="00BB6911">
        <w:rPr>
          <w:rFonts w:ascii="Arial" w:hAnsi="Arial" w:cs="Arial"/>
          <w:u w:color="000000"/>
          <w:lang w:eastAsia="en-GB"/>
        </w:rPr>
        <w:t>Darren Griffiths</w:t>
      </w:r>
      <w:r w:rsidRPr="00BB6911">
        <w:rPr>
          <w:rFonts w:ascii="Arial" w:hAnsi="Arial" w:cs="Arial"/>
          <w:u w:color="000000"/>
          <w:lang w:eastAsia="en-GB"/>
        </w:rPr>
        <w:tab/>
        <w:t>Director of Finance</w:t>
      </w:r>
    </w:p>
    <w:p w14:paraId="4B5AC441" w14:textId="77777777" w:rsidR="004A037B" w:rsidRPr="00BB6911" w:rsidRDefault="004A037B" w:rsidP="004A037B">
      <w:pPr>
        <w:ind w:left="2880" w:hanging="2880"/>
        <w:rPr>
          <w:rFonts w:ascii="Arial" w:hAnsi="Arial" w:cs="Arial"/>
          <w:u w:color="000000"/>
          <w:lang w:eastAsia="en-GB"/>
        </w:rPr>
      </w:pPr>
      <w:r w:rsidRPr="00BB6911">
        <w:rPr>
          <w:rFonts w:ascii="Arial" w:hAnsi="Arial" w:cs="Arial"/>
          <w:u w:color="000000"/>
          <w:lang w:eastAsia="en-GB"/>
        </w:rPr>
        <w:t>Debbie Eyitayo</w:t>
      </w:r>
      <w:r w:rsidRPr="00BB6911">
        <w:rPr>
          <w:rFonts w:ascii="Arial" w:hAnsi="Arial" w:cs="Arial"/>
          <w:u w:color="000000"/>
          <w:lang w:eastAsia="en-GB"/>
        </w:rPr>
        <w:tab/>
        <w:t>Director of Workforce and OD</w:t>
      </w:r>
    </w:p>
    <w:p w14:paraId="7427DA0F" w14:textId="77777777" w:rsidR="004A037B" w:rsidRPr="00BB6911" w:rsidRDefault="004A037B" w:rsidP="004A037B">
      <w:pPr>
        <w:ind w:left="2160" w:hanging="2160"/>
        <w:rPr>
          <w:rFonts w:ascii="Arial" w:hAnsi="Arial" w:cs="Arial"/>
          <w:u w:color="000000"/>
          <w:lang w:eastAsia="en-GB"/>
        </w:rPr>
      </w:pPr>
      <w:r w:rsidRPr="00BB6911">
        <w:rPr>
          <w:rFonts w:ascii="Arial" w:hAnsi="Arial" w:cs="Arial"/>
          <w:u w:color="000000"/>
          <w:lang w:eastAsia="en-GB"/>
        </w:rPr>
        <w:t>Gareth Howells</w:t>
      </w:r>
      <w:r w:rsidRPr="00BB6911">
        <w:rPr>
          <w:rFonts w:ascii="Arial" w:hAnsi="Arial" w:cs="Arial"/>
          <w:u w:color="000000"/>
          <w:lang w:eastAsia="en-GB"/>
        </w:rPr>
        <w:tab/>
      </w:r>
      <w:r w:rsidRPr="00BB6911">
        <w:rPr>
          <w:rFonts w:ascii="Arial" w:hAnsi="Arial" w:cs="Arial"/>
          <w:u w:color="000000"/>
          <w:lang w:eastAsia="en-GB"/>
        </w:rPr>
        <w:tab/>
        <w:t>Director of Nursing and Patient Experience (via Zoom)</w:t>
      </w:r>
    </w:p>
    <w:p w14:paraId="37E57998" w14:textId="77777777" w:rsidR="004A037B" w:rsidRPr="00BB6911" w:rsidRDefault="004A037B" w:rsidP="004A037B">
      <w:pPr>
        <w:ind w:left="2160" w:hanging="2160"/>
        <w:rPr>
          <w:rFonts w:ascii="Arial" w:hAnsi="Arial" w:cs="Arial"/>
          <w:u w:color="000000"/>
          <w:lang w:eastAsia="en-GB"/>
        </w:rPr>
      </w:pPr>
      <w:r w:rsidRPr="00BB6911">
        <w:rPr>
          <w:rFonts w:ascii="Arial" w:hAnsi="Arial" w:cs="Arial"/>
          <w:u w:color="000000"/>
          <w:lang w:eastAsia="en-GB"/>
        </w:rPr>
        <w:t>Keith Lloyd</w:t>
      </w:r>
      <w:r w:rsidRPr="00BB6911">
        <w:rPr>
          <w:rFonts w:ascii="Arial" w:hAnsi="Arial" w:cs="Arial"/>
          <w:u w:color="000000"/>
          <w:lang w:eastAsia="en-GB"/>
        </w:rPr>
        <w:tab/>
      </w:r>
      <w:r w:rsidRPr="00BB6911">
        <w:rPr>
          <w:rFonts w:ascii="Arial" w:hAnsi="Arial" w:cs="Arial"/>
          <w:u w:color="000000"/>
          <w:lang w:eastAsia="en-GB"/>
        </w:rPr>
        <w:tab/>
        <w:t xml:space="preserve">Independent Member </w:t>
      </w:r>
    </w:p>
    <w:p w14:paraId="797697B4" w14:textId="77777777" w:rsidR="004A037B" w:rsidRPr="00BB6911" w:rsidRDefault="004A037B" w:rsidP="004A037B">
      <w:pPr>
        <w:ind w:left="2160" w:hanging="2160"/>
        <w:rPr>
          <w:rFonts w:ascii="Arial" w:hAnsi="Arial" w:cs="Arial"/>
        </w:rPr>
      </w:pPr>
      <w:r w:rsidRPr="00BB6911">
        <w:rPr>
          <w:rFonts w:ascii="Arial" w:hAnsi="Arial" w:cs="Arial"/>
        </w:rPr>
        <w:t>Jackie Davies</w:t>
      </w:r>
      <w:r w:rsidRPr="00BB6911">
        <w:rPr>
          <w:rFonts w:ascii="Arial" w:hAnsi="Arial" w:cs="Arial"/>
        </w:rPr>
        <w:tab/>
      </w:r>
      <w:r w:rsidRPr="00BB6911">
        <w:rPr>
          <w:rFonts w:ascii="Arial" w:hAnsi="Arial" w:cs="Arial"/>
        </w:rPr>
        <w:tab/>
        <w:t>Independent Member (via Zoom)</w:t>
      </w:r>
    </w:p>
    <w:p w14:paraId="55A6CC46" w14:textId="77777777" w:rsidR="004A037B" w:rsidRPr="00BB6911" w:rsidRDefault="004A037B" w:rsidP="004A037B">
      <w:pPr>
        <w:ind w:left="2880" w:hanging="2880"/>
        <w:rPr>
          <w:rFonts w:ascii="Arial" w:hAnsi="Arial" w:cs="Arial"/>
          <w:u w:color="000000"/>
          <w:lang w:eastAsia="en-GB"/>
        </w:rPr>
      </w:pPr>
      <w:r w:rsidRPr="00BB6911">
        <w:rPr>
          <w:rFonts w:ascii="Arial" w:hAnsi="Arial" w:cs="Arial"/>
          <w:u w:color="000000"/>
          <w:lang w:eastAsia="en-GB"/>
        </w:rPr>
        <w:t>Nuria Zolle</w:t>
      </w:r>
      <w:r w:rsidRPr="00BB6911">
        <w:rPr>
          <w:rFonts w:ascii="Arial" w:hAnsi="Arial" w:cs="Arial"/>
          <w:u w:color="000000"/>
          <w:lang w:eastAsia="en-GB"/>
        </w:rPr>
        <w:tab/>
        <w:t>Independent Member (via Zoom)</w:t>
      </w:r>
    </w:p>
    <w:p w14:paraId="7AF78B3E" w14:textId="77777777" w:rsidR="004A037B" w:rsidRPr="00A16BC7" w:rsidRDefault="004A037B" w:rsidP="004A037B">
      <w:pPr>
        <w:ind w:left="2880" w:hanging="2880"/>
        <w:rPr>
          <w:rFonts w:ascii="Arial" w:hAnsi="Arial" w:cs="Arial"/>
          <w:color w:val="FF0000"/>
          <w:u w:color="000000"/>
          <w:lang w:eastAsia="en-GB"/>
        </w:rPr>
      </w:pPr>
      <w:r w:rsidRPr="00BB6911">
        <w:rPr>
          <w:rFonts w:ascii="Arial" w:hAnsi="Arial" w:cs="Arial"/>
          <w:u w:color="000000"/>
          <w:lang w:eastAsia="en-GB"/>
        </w:rPr>
        <w:t>Pat Price</w:t>
      </w:r>
      <w:r w:rsidRPr="00BB6911">
        <w:rPr>
          <w:rFonts w:ascii="Arial" w:hAnsi="Arial" w:cs="Arial"/>
          <w:u w:color="000000"/>
          <w:lang w:eastAsia="en-GB"/>
        </w:rPr>
        <w:tab/>
        <w:t>Independent Member</w:t>
      </w:r>
    </w:p>
    <w:p w14:paraId="05A5C65C" w14:textId="77777777" w:rsidR="004A037B" w:rsidRDefault="004A037B" w:rsidP="004A037B">
      <w:pPr>
        <w:ind w:left="2160" w:hanging="2160"/>
        <w:rPr>
          <w:rFonts w:ascii="Arial" w:hAnsi="Arial" w:cs="Arial"/>
        </w:rPr>
      </w:pPr>
      <w:r>
        <w:rPr>
          <w:rFonts w:ascii="Arial" w:hAnsi="Arial" w:cs="Arial"/>
        </w:rPr>
        <w:t xml:space="preserve">Richard Evans </w:t>
      </w:r>
      <w:r>
        <w:rPr>
          <w:rFonts w:ascii="Arial" w:hAnsi="Arial" w:cs="Arial"/>
        </w:rPr>
        <w:tab/>
      </w:r>
      <w:r>
        <w:rPr>
          <w:rFonts w:ascii="Arial" w:hAnsi="Arial" w:cs="Arial"/>
        </w:rPr>
        <w:tab/>
        <w:t>Executive Medical Director</w:t>
      </w:r>
    </w:p>
    <w:p w14:paraId="43B75C36" w14:textId="77777777" w:rsidR="004A037B" w:rsidRPr="00BB6911" w:rsidRDefault="004A037B" w:rsidP="004A037B">
      <w:pPr>
        <w:ind w:left="2160" w:hanging="2160"/>
        <w:rPr>
          <w:rFonts w:ascii="Arial" w:hAnsi="Arial Unicode MS" w:cs="Arial Unicode MS"/>
          <w:u w:color="000000"/>
          <w:lang w:eastAsia="en-GB"/>
        </w:rPr>
      </w:pPr>
      <w:proofErr w:type="spellStart"/>
      <w:r w:rsidRPr="00BB6911">
        <w:rPr>
          <w:rFonts w:ascii="Arial" w:hAnsi="Arial" w:cs="Arial"/>
        </w:rPr>
        <w:t>Siân</w:t>
      </w:r>
      <w:proofErr w:type="spellEnd"/>
      <w:r w:rsidRPr="00BB6911">
        <w:rPr>
          <w:rFonts w:ascii="Arial" w:hAnsi="Arial" w:cs="Arial"/>
        </w:rPr>
        <w:t xml:space="preserve"> Harrop-Griffiths</w:t>
      </w:r>
      <w:r w:rsidRPr="00BB6911">
        <w:rPr>
          <w:rFonts w:ascii="Arial" w:hAnsi="Arial" w:cs="Arial"/>
        </w:rPr>
        <w:tab/>
        <w:t>Director of Strategy</w:t>
      </w:r>
      <w:r w:rsidRPr="00BB6911">
        <w:rPr>
          <w:rFonts w:ascii="Arial" w:hAnsi="Arial Unicode MS" w:cs="Arial Unicode MS"/>
          <w:u w:color="000000"/>
          <w:lang w:eastAsia="en-GB"/>
        </w:rPr>
        <w:t xml:space="preserve"> </w:t>
      </w:r>
    </w:p>
    <w:p w14:paraId="6C596492" w14:textId="77777777" w:rsidR="004A037B" w:rsidRPr="00BB6911" w:rsidRDefault="004A037B" w:rsidP="004A037B">
      <w:pPr>
        <w:ind w:left="2160" w:hanging="2160"/>
        <w:rPr>
          <w:rFonts w:ascii="Arial" w:hAnsi="Arial" w:cs="Arial"/>
          <w:b/>
          <w:u w:color="000000"/>
          <w:lang w:eastAsia="en-GB"/>
        </w:rPr>
      </w:pPr>
      <w:r w:rsidRPr="00BB6911">
        <w:rPr>
          <w:rFonts w:ascii="Arial" w:hAnsi="Arial Unicode MS" w:cs="Arial Unicode MS"/>
          <w:u w:color="000000"/>
          <w:lang w:eastAsia="en-GB"/>
        </w:rPr>
        <w:t xml:space="preserve">Tom Crick </w:t>
      </w:r>
      <w:r w:rsidRPr="00BB6911">
        <w:rPr>
          <w:rFonts w:ascii="Arial" w:hAnsi="Arial Unicode MS" w:cs="Arial Unicode MS"/>
          <w:u w:color="000000"/>
          <w:lang w:eastAsia="en-GB"/>
        </w:rPr>
        <w:tab/>
      </w:r>
      <w:r w:rsidRPr="00BB6911">
        <w:rPr>
          <w:rFonts w:ascii="Arial" w:hAnsi="Arial Unicode MS" w:cs="Arial Unicode MS"/>
          <w:u w:color="000000"/>
          <w:lang w:eastAsia="en-GB"/>
        </w:rPr>
        <w:tab/>
        <w:t>Independent Member (via Zoom)</w:t>
      </w:r>
    </w:p>
    <w:p w14:paraId="3C7436E4" w14:textId="77777777" w:rsidR="004A037B" w:rsidRPr="00BB6911" w:rsidRDefault="004A037B" w:rsidP="004A037B">
      <w:pPr>
        <w:ind w:left="2160" w:hanging="2160"/>
        <w:rPr>
          <w:rFonts w:ascii="Arial" w:eastAsia="Arial Bold" w:hAnsi="Arial" w:cs="Arial"/>
          <w:b/>
          <w:u w:color="000000"/>
          <w:lang w:eastAsia="en-GB"/>
        </w:rPr>
      </w:pPr>
      <w:r w:rsidRPr="00BB6911">
        <w:rPr>
          <w:rFonts w:ascii="Arial" w:hAnsi="Arial" w:cs="Arial"/>
          <w:b/>
          <w:u w:color="000000"/>
          <w:lang w:eastAsia="en-GB"/>
        </w:rPr>
        <w:t>In Attendance:</w:t>
      </w:r>
    </w:p>
    <w:p w14:paraId="0467122D" w14:textId="7DA2F713" w:rsidR="004A037B" w:rsidRDefault="004A037B" w:rsidP="004A037B">
      <w:pPr>
        <w:ind w:left="2880" w:hanging="2880"/>
        <w:rPr>
          <w:rFonts w:ascii="Arial" w:hAnsi="Arial" w:cs="Arial"/>
          <w:u w:color="000000"/>
          <w:lang w:eastAsia="en-GB"/>
        </w:rPr>
      </w:pPr>
      <w:r>
        <w:rPr>
          <w:rFonts w:ascii="Arial" w:hAnsi="Arial" w:cs="Arial"/>
          <w:u w:color="000000"/>
          <w:lang w:eastAsia="en-GB"/>
        </w:rPr>
        <w:t>Anne-Louise Ferguson</w:t>
      </w:r>
      <w:r>
        <w:rPr>
          <w:rFonts w:ascii="Arial" w:hAnsi="Arial" w:cs="Arial"/>
          <w:u w:color="000000"/>
          <w:lang w:eastAsia="en-GB"/>
        </w:rPr>
        <w:tab/>
        <w:t>Board Advisor (legal)</w:t>
      </w:r>
    </w:p>
    <w:p w14:paraId="516A9A6D" w14:textId="0B061BD9" w:rsidR="004A037B" w:rsidRPr="00BB6911" w:rsidRDefault="004A037B" w:rsidP="004A037B">
      <w:pPr>
        <w:ind w:left="2880" w:hanging="2880"/>
        <w:rPr>
          <w:rFonts w:ascii="Arial" w:hAnsi="Arial" w:cs="Arial"/>
          <w:u w:color="000000"/>
          <w:lang w:eastAsia="en-GB"/>
        </w:rPr>
      </w:pPr>
      <w:r w:rsidRPr="00BB6911">
        <w:rPr>
          <w:rFonts w:ascii="Arial" w:hAnsi="Arial" w:cs="Arial"/>
          <w:u w:color="000000"/>
          <w:lang w:eastAsia="en-GB"/>
        </w:rPr>
        <w:t>Hazel Lloyd</w:t>
      </w:r>
      <w:r w:rsidRPr="00BB6911">
        <w:rPr>
          <w:rFonts w:ascii="Arial" w:hAnsi="Arial" w:cs="Arial"/>
          <w:u w:color="000000"/>
          <w:lang w:eastAsia="en-GB"/>
        </w:rPr>
        <w:tab/>
        <w:t>Interim Director of Corporate Governance</w:t>
      </w:r>
    </w:p>
    <w:p w14:paraId="01B31A06" w14:textId="77777777" w:rsidR="004A037B" w:rsidRPr="00BB6911" w:rsidRDefault="004A037B" w:rsidP="004A037B">
      <w:pPr>
        <w:ind w:left="2160" w:hanging="2160"/>
        <w:rPr>
          <w:rFonts w:ascii="Arial" w:hAnsi="Arial" w:cs="Arial"/>
          <w:u w:color="000000"/>
          <w:lang w:eastAsia="en-GB"/>
        </w:rPr>
      </w:pPr>
      <w:r w:rsidRPr="00BB6911">
        <w:rPr>
          <w:rFonts w:ascii="Arial" w:hAnsi="Arial" w:cs="Arial"/>
          <w:u w:color="000000"/>
          <w:lang w:eastAsia="en-GB"/>
        </w:rPr>
        <w:t>Inese Robotham</w:t>
      </w:r>
      <w:r w:rsidRPr="00BB6911">
        <w:rPr>
          <w:rFonts w:ascii="Arial" w:hAnsi="Arial" w:cs="Arial"/>
          <w:u w:color="000000"/>
          <w:lang w:eastAsia="en-GB"/>
        </w:rPr>
        <w:tab/>
      </w:r>
      <w:r w:rsidRPr="00BB6911">
        <w:rPr>
          <w:rFonts w:ascii="Arial" w:hAnsi="Arial" w:cs="Arial"/>
          <w:u w:color="000000"/>
          <w:lang w:eastAsia="en-GB"/>
        </w:rPr>
        <w:tab/>
        <w:t>Chief Operating Officer</w:t>
      </w:r>
    </w:p>
    <w:p w14:paraId="4EFA0429" w14:textId="77777777" w:rsidR="004A037B" w:rsidRPr="00BB6911" w:rsidRDefault="004A037B" w:rsidP="004A037B">
      <w:pPr>
        <w:ind w:left="2160" w:hanging="2160"/>
        <w:rPr>
          <w:rFonts w:ascii="Arial" w:hAnsi="Arial" w:cs="Arial"/>
          <w:u w:color="000000"/>
          <w:lang w:eastAsia="en-GB"/>
        </w:rPr>
      </w:pPr>
      <w:r w:rsidRPr="00BB6911">
        <w:rPr>
          <w:rFonts w:ascii="Arial" w:hAnsi="Arial" w:cs="Arial"/>
          <w:u w:color="000000"/>
          <w:lang w:eastAsia="en-GB"/>
        </w:rPr>
        <w:t>Matt John</w:t>
      </w:r>
      <w:r w:rsidRPr="00BB6911">
        <w:rPr>
          <w:rFonts w:ascii="Arial" w:hAnsi="Arial" w:cs="Arial"/>
          <w:u w:color="000000"/>
          <w:lang w:eastAsia="en-GB"/>
        </w:rPr>
        <w:tab/>
      </w:r>
      <w:r w:rsidRPr="00BB6911">
        <w:rPr>
          <w:rFonts w:ascii="Arial" w:hAnsi="Arial" w:cs="Arial"/>
          <w:u w:color="000000"/>
          <w:lang w:eastAsia="en-GB"/>
        </w:rPr>
        <w:tab/>
        <w:t xml:space="preserve">Director of Digital </w:t>
      </w:r>
    </w:p>
    <w:p w14:paraId="4995F20F" w14:textId="2C957C49" w:rsidR="004A037B" w:rsidRDefault="004A037B" w:rsidP="004A037B">
      <w:pPr>
        <w:ind w:left="2880" w:hanging="2880"/>
        <w:rPr>
          <w:rFonts w:ascii="Arial" w:hAnsi="Arial" w:cs="Arial"/>
          <w:u w:color="000000"/>
          <w:lang w:eastAsia="en-GB"/>
        </w:rPr>
      </w:pPr>
      <w:r>
        <w:rPr>
          <w:rFonts w:ascii="Arial" w:hAnsi="Arial" w:cs="Arial"/>
          <w:u w:color="000000"/>
          <w:lang w:eastAsia="en-GB"/>
        </w:rPr>
        <w:t xml:space="preserve">Sue Evans </w:t>
      </w:r>
      <w:r>
        <w:rPr>
          <w:rFonts w:ascii="Arial" w:hAnsi="Arial" w:cs="Arial"/>
          <w:u w:color="000000"/>
          <w:lang w:eastAsia="en-GB"/>
        </w:rPr>
        <w:tab/>
        <w:t xml:space="preserve">Community Health Council (until </w:t>
      </w:r>
      <w:r w:rsidR="001105E3">
        <w:rPr>
          <w:rFonts w:ascii="Arial" w:hAnsi="Arial" w:cs="Arial"/>
          <w:u w:color="000000"/>
          <w:lang w:eastAsia="en-GB"/>
        </w:rPr>
        <w:t>minute 213/22</w:t>
      </w:r>
      <w:r>
        <w:rPr>
          <w:rFonts w:ascii="Arial" w:hAnsi="Arial" w:cs="Arial"/>
          <w:u w:color="000000"/>
          <w:lang w:eastAsia="en-GB"/>
        </w:rPr>
        <w:t>)</w:t>
      </w:r>
    </w:p>
    <w:p w14:paraId="687E8AA3" w14:textId="03965726" w:rsidR="004A037B" w:rsidRDefault="004A037B" w:rsidP="004A037B">
      <w:pPr>
        <w:ind w:left="2880" w:hanging="2880"/>
        <w:rPr>
          <w:rFonts w:ascii="Arial" w:hAnsi="Arial" w:cs="Arial"/>
          <w:u w:color="000000"/>
          <w:lang w:eastAsia="en-GB"/>
        </w:rPr>
      </w:pPr>
      <w:r w:rsidRPr="00BB6911">
        <w:rPr>
          <w:rFonts w:ascii="Arial" w:hAnsi="Arial" w:cs="Arial"/>
          <w:u w:color="000000"/>
          <w:lang w:eastAsia="en-GB"/>
        </w:rPr>
        <w:t>Liz Stauber</w:t>
      </w:r>
      <w:r w:rsidRPr="00BB6911">
        <w:rPr>
          <w:rFonts w:ascii="Arial" w:hAnsi="Arial" w:cs="Arial"/>
          <w:u w:color="000000"/>
          <w:lang w:eastAsia="en-GB"/>
        </w:rPr>
        <w:tab/>
        <w:t>Head of Corporate Governance</w:t>
      </w:r>
    </w:p>
    <w:p w14:paraId="399A0A65" w14:textId="580D6585" w:rsidR="00EB1076" w:rsidRDefault="00EB1076" w:rsidP="004A037B">
      <w:pPr>
        <w:ind w:left="2880" w:hanging="2880"/>
        <w:rPr>
          <w:rFonts w:ascii="Arial" w:hAnsi="Arial" w:cs="Arial"/>
          <w:u w:color="000000"/>
          <w:lang w:eastAsia="en-GB"/>
        </w:rPr>
      </w:pPr>
      <w:r>
        <w:rPr>
          <w:rFonts w:ascii="Arial" w:hAnsi="Arial" w:cs="Arial"/>
          <w:u w:color="000000"/>
          <w:lang w:eastAsia="en-GB"/>
        </w:rPr>
        <w:t>Scott Howe</w:t>
      </w:r>
      <w:r>
        <w:rPr>
          <w:rFonts w:ascii="Arial" w:hAnsi="Arial" w:cs="Arial"/>
          <w:u w:color="000000"/>
          <w:lang w:eastAsia="en-GB"/>
        </w:rPr>
        <w:tab/>
        <w:t>HIW (Healthcare Inspectorate Wales) Engagement Manager</w:t>
      </w:r>
      <w:r w:rsidR="002F3D1D">
        <w:rPr>
          <w:rFonts w:ascii="Arial" w:hAnsi="Arial" w:cs="Arial"/>
          <w:u w:color="000000"/>
          <w:lang w:eastAsia="en-GB"/>
        </w:rPr>
        <w:t xml:space="preserve"> (via Zoom) (for minute 212/22)</w:t>
      </w:r>
    </w:p>
    <w:p w14:paraId="6713AD3D" w14:textId="77777777" w:rsidR="003821AC" w:rsidRDefault="003821AC" w:rsidP="00DA7600">
      <w:pPr>
        <w:ind w:left="2880" w:hanging="2880"/>
        <w:rPr>
          <w:rFonts w:ascii="Arial" w:hAnsi="Arial" w:cs="Arial"/>
          <w:u w:color="000000"/>
          <w:lang w:eastAsia="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6DF70064" w:rsidR="00894C4B" w:rsidRPr="00526BCD" w:rsidRDefault="007107BE"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200</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C727FCC" w14:textId="1644DD25" w:rsidR="004A037B" w:rsidRPr="004A037B" w:rsidRDefault="004A037B" w:rsidP="004A037B">
            <w:pPr>
              <w:spacing w:before="120" w:after="120"/>
              <w:rPr>
                <w:rFonts w:ascii="Arial" w:hAnsi="Arial" w:cs="Arial"/>
              </w:rPr>
            </w:pPr>
            <w:r w:rsidRPr="004A037B">
              <w:rPr>
                <w:rFonts w:ascii="Arial" w:hAnsi="Arial" w:cs="Arial"/>
              </w:rPr>
              <w:t>Emma Woollett welcomed everyone to the meeting</w:t>
            </w:r>
            <w:r w:rsidR="00193D09">
              <w:rPr>
                <w:rFonts w:ascii="Arial" w:hAnsi="Arial" w:cs="Arial"/>
              </w:rPr>
              <w:t>, in particular Anne-Louise Ferguson</w:t>
            </w:r>
            <w:r w:rsidR="00AE37C8">
              <w:rPr>
                <w:rFonts w:ascii="Arial" w:hAnsi="Arial" w:cs="Arial"/>
              </w:rPr>
              <w:t>,</w:t>
            </w:r>
            <w:r w:rsidR="00193D09">
              <w:rPr>
                <w:rFonts w:ascii="Arial" w:hAnsi="Arial" w:cs="Arial"/>
              </w:rPr>
              <w:t xml:space="preserve"> who had joined the organisation as a board advisor for legal</w:t>
            </w:r>
            <w:r w:rsidR="00AE37C8">
              <w:rPr>
                <w:rFonts w:ascii="Arial" w:hAnsi="Arial" w:cs="Arial"/>
              </w:rPr>
              <w:t>,</w:t>
            </w:r>
            <w:r w:rsidR="00193D09">
              <w:rPr>
                <w:rFonts w:ascii="Arial" w:hAnsi="Arial" w:cs="Arial"/>
              </w:rPr>
              <w:t xml:space="preserve"> and Andrew Griffiths as an associate board member in his capacity of co-chair for the Health Professionals’ Forum. </w:t>
            </w:r>
          </w:p>
          <w:p w14:paraId="209C775A" w14:textId="481917BF" w:rsidR="00804C1B" w:rsidRPr="006D23C6" w:rsidRDefault="004A037B" w:rsidP="004A037B">
            <w:pPr>
              <w:spacing w:before="120" w:after="120"/>
              <w:rPr>
                <w:color w:val="FF0000"/>
              </w:rPr>
            </w:pPr>
            <w:r w:rsidRPr="004A037B">
              <w:rPr>
                <w:rFonts w:ascii="Arial" w:hAnsi="Arial" w:cs="Arial"/>
              </w:rPr>
              <w:t xml:space="preserve">Apologies had been received from Reena Owen, Independent Member, Maggie Berry, Independent Member, Judith Vincent, Associate Board Member, Keith Reid, Director of Public Health, Nick Samuels, Director of Communication, Hugh </w:t>
            </w:r>
            <w:proofErr w:type="spellStart"/>
            <w:r w:rsidRPr="004A037B">
              <w:rPr>
                <w:rFonts w:ascii="Arial" w:hAnsi="Arial" w:cs="Arial"/>
              </w:rPr>
              <w:t>Pattrick</w:t>
            </w:r>
            <w:proofErr w:type="spellEnd"/>
            <w:r w:rsidRPr="004A037B">
              <w:rPr>
                <w:rFonts w:ascii="Arial" w:hAnsi="Arial" w:cs="Arial"/>
              </w:rPr>
              <w:t xml:space="preserve">, Community Health Council and </w:t>
            </w:r>
            <w:proofErr w:type="spellStart"/>
            <w:r w:rsidRPr="004A037B">
              <w:rPr>
                <w:rFonts w:ascii="Arial" w:hAnsi="Arial" w:cs="Arial"/>
              </w:rPr>
              <w:t>Mwoyo</w:t>
            </w:r>
            <w:proofErr w:type="spellEnd"/>
            <w:r w:rsidRPr="004A037B">
              <w:rPr>
                <w:rFonts w:ascii="Arial" w:hAnsi="Arial" w:cs="Arial"/>
              </w:rPr>
              <w:t xml:space="preserve"> </w:t>
            </w:r>
            <w:proofErr w:type="spellStart"/>
            <w:r w:rsidRPr="004A037B">
              <w:rPr>
                <w:rFonts w:ascii="Arial" w:hAnsi="Arial" w:cs="Arial"/>
              </w:rPr>
              <w:t>Makuto</w:t>
            </w:r>
            <w:proofErr w:type="spellEnd"/>
            <w:r w:rsidRPr="004A037B">
              <w:rPr>
                <w:rFonts w:ascii="Arial" w:hAnsi="Arial" w:cs="Arial"/>
              </w:rPr>
              <w:t>, Community Health Council.</w:t>
            </w:r>
            <w:r w:rsidRPr="004A037B">
              <w:rPr>
                <w:rFonts w:ascii="Arial" w:hAnsi="Arial" w:cs="Arial"/>
                <w:sz w:val="28"/>
                <w:szCs w:val="28"/>
              </w:rPr>
              <w:t xml:space="preserve"> </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882AD5"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4D1A0002" w:rsidR="00FE5E56" w:rsidRPr="00526BCD" w:rsidRDefault="007107BE" w:rsidP="00C9164F">
            <w:pPr>
              <w:pStyle w:val="Body"/>
              <w:spacing w:before="120" w:after="120"/>
              <w:rPr>
                <w:rFonts w:ascii="Arial" w:hAnsi="Arial" w:cs="Arial"/>
                <w:b/>
                <w:color w:val="auto"/>
                <w:sz w:val="24"/>
                <w:szCs w:val="24"/>
                <w:lang w:val="en-GB"/>
              </w:rPr>
            </w:pPr>
            <w:r>
              <w:rPr>
                <w:rFonts w:ascii="Arial Bold"/>
                <w:b/>
                <w:color w:val="auto"/>
                <w:sz w:val="24"/>
                <w:szCs w:val="24"/>
                <w:lang w:val="en-GB"/>
              </w:rPr>
              <w:lastRenderedPageBreak/>
              <w:t>201</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6BA62521" w14:textId="77777777" w:rsidR="00FE5E56" w:rsidRPr="00526BCD" w:rsidRDefault="00FE5E56" w:rsidP="00521C88">
            <w:pPr>
              <w:spacing w:before="120" w:after="120"/>
              <w:rPr>
                <w:rFonts w:ascii="Arial" w:hAnsi="Arial" w:cs="Arial"/>
              </w:rPr>
            </w:pPr>
          </w:p>
        </w:tc>
      </w:tr>
      <w:tr w:rsidR="00882AD5"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2FFA54F2" w:rsidR="00FE5E56" w:rsidRPr="00526BCD" w:rsidRDefault="004A037B" w:rsidP="00A93486">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There we</w:t>
            </w:r>
            <w:r>
              <w:rPr>
                <w:rFonts w:ascii="Arial" w:hAnsi="Arial" w:cs="Arial"/>
                <w:color w:val="auto"/>
                <w:sz w:val="24"/>
                <w:szCs w:val="24"/>
                <w:lang w:val="en-GB"/>
              </w:rPr>
              <w:t>re no declarations of interest, however, Emma Woollett advised the board that she had been appointed as the Chair of the Welsh NHS Confederation.</w:t>
            </w:r>
          </w:p>
        </w:tc>
        <w:tc>
          <w:tcPr>
            <w:tcW w:w="1134" w:type="dxa"/>
            <w:shd w:val="clear" w:color="auto" w:fill="auto"/>
            <w:tcMar>
              <w:top w:w="80" w:type="dxa"/>
              <w:left w:w="80" w:type="dxa"/>
              <w:bottom w:w="80" w:type="dxa"/>
              <w:right w:w="80" w:type="dxa"/>
            </w:tcMar>
          </w:tcPr>
          <w:p w14:paraId="4C0DBCBD" w14:textId="77777777" w:rsidR="00FE5E56" w:rsidRPr="00526BCD" w:rsidRDefault="00FE5E56" w:rsidP="00521C88">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16187975" w:rsidR="003B3131" w:rsidRPr="00526BCD" w:rsidRDefault="007107BE" w:rsidP="00521C88">
            <w:pPr>
              <w:spacing w:before="120" w:after="120"/>
              <w:rPr>
                <w:rFonts w:ascii="Arial" w:hAnsi="Arial" w:cs="Arial"/>
                <w:b/>
              </w:rPr>
            </w:pPr>
            <w:r>
              <w:rPr>
                <w:rFonts w:ascii="Arial Bold"/>
                <w:b/>
              </w:rPr>
              <w:t>202</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4260EB8F"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77819CB" w14:textId="56084E13" w:rsidR="006C4C05" w:rsidRPr="00E855AE" w:rsidRDefault="004A037B" w:rsidP="004A037B">
            <w:pPr>
              <w:spacing w:before="120" w:after="120"/>
            </w:pPr>
            <w:r>
              <w:rPr>
                <w:rFonts w:ascii="Arial" w:hAnsi="Arial" w:cs="Arial"/>
              </w:rPr>
              <w:t>Gareth Howells advised the board that, due to the level of consent provided by the family, the patient story had been received in the in-committee session of the meeting. It had focussed on the care provided someone living with dementia who had needed an admission to the specialist unit at Cefn Coed Hospital when their mental health deteriorated. A good discussion had taken place after the story around the challenges faced by service users and the positive impact health board services could have on their quality of life. It was important to review and improve dementia services to ensure they met the needs of service users, with a particular focus from a multi-agency perspective. This would be one of the health board’s quality priorities for 2023-24.</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625CFE9" w14:textId="25FE0310" w:rsidR="007E6C8A" w:rsidRPr="00526BCD" w:rsidRDefault="007E6C8A" w:rsidP="00B515CA">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patient story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1A20B7" w:rsidRPr="00526BCD" w14:paraId="5D0E6C97" w14:textId="77777777" w:rsidTr="00215737">
        <w:trPr>
          <w:trHeight w:val="374"/>
        </w:trPr>
        <w:tc>
          <w:tcPr>
            <w:tcW w:w="1843" w:type="dxa"/>
            <w:shd w:val="clear" w:color="auto" w:fill="auto"/>
            <w:tcMar>
              <w:top w:w="80" w:type="dxa"/>
              <w:left w:w="80" w:type="dxa"/>
              <w:bottom w:w="80" w:type="dxa"/>
              <w:right w:w="80" w:type="dxa"/>
            </w:tcMar>
          </w:tcPr>
          <w:p w14:paraId="353CEC25" w14:textId="46F41500" w:rsidR="001A20B7" w:rsidRPr="00526BCD" w:rsidRDefault="007107BE" w:rsidP="00521C88">
            <w:pPr>
              <w:spacing w:before="120" w:after="120"/>
              <w:rPr>
                <w:rFonts w:ascii="Arial" w:hAnsi="Arial" w:cs="Arial"/>
                <w:b/>
              </w:rPr>
            </w:pPr>
            <w:r>
              <w:rPr>
                <w:rFonts w:ascii="Arial Bold"/>
                <w:b/>
              </w:rPr>
              <w:t>203</w:t>
            </w:r>
            <w:r w:rsidR="003B3131" w:rsidRPr="00526BCD">
              <w:rPr>
                <w:rFonts w:ascii="Arial Bold"/>
                <w:b/>
              </w:rPr>
              <w:t>/22</w:t>
            </w:r>
          </w:p>
        </w:tc>
        <w:tc>
          <w:tcPr>
            <w:tcW w:w="7938" w:type="dxa"/>
            <w:shd w:val="clear" w:color="auto" w:fill="auto"/>
            <w:tcMar>
              <w:top w:w="80" w:type="dxa"/>
              <w:left w:w="80" w:type="dxa"/>
              <w:bottom w:w="80" w:type="dxa"/>
              <w:right w:w="80" w:type="dxa"/>
            </w:tcMar>
          </w:tcPr>
          <w:p w14:paraId="7D3C2134" w14:textId="2FF2490D"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134" w:type="dxa"/>
            <w:shd w:val="clear" w:color="auto" w:fill="auto"/>
            <w:tcMar>
              <w:top w:w="80" w:type="dxa"/>
              <w:left w:w="80" w:type="dxa"/>
              <w:bottom w:w="80" w:type="dxa"/>
              <w:right w:w="80" w:type="dxa"/>
            </w:tcMar>
          </w:tcPr>
          <w:p w14:paraId="06D2B8F6" w14:textId="77777777" w:rsidR="001A20B7" w:rsidRPr="00526BCD" w:rsidRDefault="001A20B7" w:rsidP="00521C88">
            <w:pPr>
              <w:spacing w:before="120" w:after="120"/>
              <w:rPr>
                <w:rFonts w:ascii="Arial" w:hAnsi="Arial" w:cs="Arial"/>
              </w:rPr>
            </w:pPr>
          </w:p>
        </w:tc>
      </w:tr>
      <w:tr w:rsidR="001A20B7" w:rsidRPr="00526BCD" w14:paraId="77B0DF7D" w14:textId="77777777" w:rsidTr="00215737">
        <w:trPr>
          <w:trHeight w:val="374"/>
        </w:trPr>
        <w:tc>
          <w:tcPr>
            <w:tcW w:w="1843" w:type="dxa"/>
            <w:shd w:val="clear" w:color="auto" w:fill="auto"/>
            <w:tcMar>
              <w:top w:w="80" w:type="dxa"/>
              <w:left w:w="80" w:type="dxa"/>
              <w:bottom w:w="80" w:type="dxa"/>
              <w:right w:w="80" w:type="dxa"/>
            </w:tcMar>
          </w:tcPr>
          <w:p w14:paraId="0D68B1AD"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2605991" w14:textId="77777777" w:rsidR="001A20B7" w:rsidRDefault="00E62D49" w:rsidP="004A03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w:t>
            </w:r>
            <w:r w:rsidR="004A037B">
              <w:rPr>
                <w:rFonts w:ascii="Arial" w:hAnsi="Arial" w:cs="Arial"/>
              </w:rPr>
              <w:t>annual general meeting on 21</w:t>
            </w:r>
            <w:r w:rsidR="004A037B" w:rsidRPr="004A037B">
              <w:rPr>
                <w:rFonts w:ascii="Arial" w:hAnsi="Arial" w:cs="Arial"/>
                <w:vertAlign w:val="superscript"/>
              </w:rPr>
              <w:t>st</w:t>
            </w:r>
            <w:r w:rsidR="004A037B">
              <w:rPr>
                <w:rFonts w:ascii="Arial" w:hAnsi="Arial" w:cs="Arial"/>
              </w:rPr>
              <w:t xml:space="preserve"> July 2022 and health board meeting on 28</w:t>
            </w:r>
            <w:r w:rsidR="004A037B" w:rsidRPr="004A037B">
              <w:rPr>
                <w:rFonts w:ascii="Arial" w:hAnsi="Arial" w:cs="Arial"/>
                <w:vertAlign w:val="superscript"/>
              </w:rPr>
              <w:t>th</w:t>
            </w:r>
            <w:r w:rsidR="004A037B">
              <w:rPr>
                <w:rFonts w:ascii="Arial" w:hAnsi="Arial" w:cs="Arial"/>
              </w:rPr>
              <w:t xml:space="preserve"> July 2022</w:t>
            </w:r>
            <w:r w:rsidR="003B1975">
              <w:rPr>
                <w:rFonts w:ascii="Arial" w:hAnsi="Arial" w:cs="Arial"/>
              </w:rPr>
              <w:t xml:space="preserve"> were </w:t>
            </w:r>
            <w:r w:rsidR="003B1975" w:rsidRPr="003B1975">
              <w:rPr>
                <w:rFonts w:ascii="Arial" w:hAnsi="Arial" w:cs="Arial"/>
                <w:b/>
              </w:rPr>
              <w:t>received</w:t>
            </w:r>
            <w:r w:rsidR="003B1975">
              <w:rPr>
                <w:rFonts w:ascii="Arial" w:hAnsi="Arial" w:cs="Arial"/>
              </w:rPr>
              <w:t xml:space="preserve"> and </w:t>
            </w:r>
            <w:r w:rsidR="003B1975" w:rsidRPr="003B1975">
              <w:rPr>
                <w:rFonts w:ascii="Arial" w:hAnsi="Arial" w:cs="Arial"/>
                <w:b/>
              </w:rPr>
              <w:t>approved</w:t>
            </w:r>
            <w:r w:rsidR="004A037B">
              <w:rPr>
                <w:rFonts w:ascii="Arial" w:hAnsi="Arial" w:cs="Arial"/>
              </w:rPr>
              <w:t xml:space="preserve"> as a true and accurate record, except to note the following amendments:</w:t>
            </w:r>
          </w:p>
          <w:p w14:paraId="3CEA898C" w14:textId="477B6E7B" w:rsidR="004A037B" w:rsidRPr="00F2537C" w:rsidRDefault="004A037B" w:rsidP="00F2537C">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u w:val="single"/>
              </w:rPr>
            </w:pPr>
            <w:r w:rsidRPr="00F2537C">
              <w:rPr>
                <w:rFonts w:hAnsi="Arial" w:cs="Arial"/>
                <w:u w:val="single"/>
              </w:rPr>
              <w:t>148/22</w:t>
            </w:r>
            <w:r w:rsidR="00F2537C" w:rsidRPr="00F2537C">
              <w:rPr>
                <w:rFonts w:hAnsi="Arial" w:cs="Arial"/>
                <w:u w:val="single"/>
              </w:rPr>
              <w:t xml:space="preserve"> Question and Answer Session</w:t>
            </w:r>
          </w:p>
          <w:p w14:paraId="61A96822" w14:textId="77777777" w:rsidR="004A037B" w:rsidRDefault="004A037B" w:rsidP="00F2537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662C60">
              <w:rPr>
                <w:rFonts w:ascii="Arial" w:hAnsi="Arial" w:cs="Arial"/>
              </w:rPr>
              <w:t xml:space="preserve">Debbie Eyitayo stated that </w:t>
            </w:r>
            <w:r w:rsidRPr="00CD4139">
              <w:rPr>
                <w:rFonts w:ascii="Arial" w:hAnsi="Arial" w:cs="Arial"/>
              </w:rPr>
              <w:t xml:space="preserve">a </w:t>
            </w:r>
            <w:r w:rsidR="00F2537C" w:rsidRPr="00CD4139">
              <w:rPr>
                <w:rFonts w:ascii="Arial" w:hAnsi="Arial" w:cs="Arial"/>
              </w:rPr>
              <w:t>£250k</w:t>
            </w:r>
            <w:r w:rsidRPr="00CD4139">
              <w:rPr>
                <w:rFonts w:ascii="Arial" w:hAnsi="Arial" w:cs="Arial"/>
                <w:i/>
              </w:rPr>
              <w:t xml:space="preserve"> </w:t>
            </w:r>
            <w:r w:rsidRPr="00662C60">
              <w:rPr>
                <w:rFonts w:ascii="Arial" w:hAnsi="Arial" w:cs="Arial"/>
              </w:rPr>
              <w:t>investment had been made for additional staff to extend the services available to support staff, enabling a continuation of individual or staff referral.</w:t>
            </w:r>
          </w:p>
          <w:p w14:paraId="276FED2C" w14:textId="77777777" w:rsidR="00F2537C" w:rsidRPr="00F2537C" w:rsidRDefault="00F2537C" w:rsidP="00F2537C">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u w:val="single"/>
              </w:rPr>
            </w:pPr>
            <w:r w:rsidRPr="00F2537C">
              <w:rPr>
                <w:rFonts w:hAnsi="Arial" w:cs="Arial"/>
                <w:u w:val="single"/>
              </w:rPr>
              <w:t xml:space="preserve">164/22 Welcome and Introductions </w:t>
            </w:r>
          </w:p>
          <w:p w14:paraId="04750501" w14:textId="03249530" w:rsidR="00F2537C" w:rsidRPr="00F2537C" w:rsidRDefault="00F2537C" w:rsidP="00F2537C">
            <w:p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ascii="Arial" w:hAnsi="Arial" w:cs="Arial"/>
              </w:rPr>
              <w:t>Pat Price was noted as present and given apologies with the former status correct.</w:t>
            </w:r>
          </w:p>
        </w:tc>
        <w:tc>
          <w:tcPr>
            <w:tcW w:w="1134" w:type="dxa"/>
            <w:shd w:val="clear" w:color="auto" w:fill="auto"/>
            <w:tcMar>
              <w:top w:w="80" w:type="dxa"/>
              <w:left w:w="80" w:type="dxa"/>
              <w:bottom w:w="80" w:type="dxa"/>
              <w:right w:w="80" w:type="dxa"/>
            </w:tcMar>
          </w:tcPr>
          <w:p w14:paraId="184DB1F6" w14:textId="77777777" w:rsidR="001A20B7" w:rsidRPr="00526BCD" w:rsidRDefault="001A20B7" w:rsidP="00521C88">
            <w:pPr>
              <w:spacing w:before="120" w:after="120"/>
              <w:rPr>
                <w:rFonts w:ascii="Arial" w:hAnsi="Arial" w:cs="Arial"/>
              </w:rPr>
            </w:pPr>
          </w:p>
        </w:tc>
      </w:tr>
      <w:tr w:rsidR="00E62D49" w:rsidRPr="00526BCD" w14:paraId="33A5AC72" w14:textId="77777777" w:rsidTr="00215737">
        <w:trPr>
          <w:trHeight w:val="374"/>
        </w:trPr>
        <w:tc>
          <w:tcPr>
            <w:tcW w:w="1843" w:type="dxa"/>
            <w:shd w:val="clear" w:color="auto" w:fill="auto"/>
            <w:tcMar>
              <w:top w:w="80" w:type="dxa"/>
              <w:left w:w="80" w:type="dxa"/>
              <w:bottom w:w="80" w:type="dxa"/>
              <w:right w:w="80" w:type="dxa"/>
            </w:tcMar>
          </w:tcPr>
          <w:p w14:paraId="7C64FE5A" w14:textId="6D86D62C" w:rsidR="00E62D49" w:rsidRPr="00526BCD" w:rsidRDefault="007107BE" w:rsidP="00521C88">
            <w:pPr>
              <w:spacing w:before="120" w:after="120"/>
              <w:rPr>
                <w:rFonts w:ascii="Arial" w:hAnsi="Arial" w:cs="Arial"/>
                <w:b/>
              </w:rPr>
            </w:pPr>
            <w:r>
              <w:rPr>
                <w:rFonts w:ascii="Arial Bold"/>
                <w:b/>
              </w:rPr>
              <w:t>204</w:t>
            </w:r>
            <w:r w:rsidR="003B3131" w:rsidRPr="00526BCD">
              <w:rPr>
                <w:rFonts w:ascii="Arial Bold"/>
                <w:b/>
              </w:rPr>
              <w:t>/22</w:t>
            </w:r>
          </w:p>
        </w:tc>
        <w:tc>
          <w:tcPr>
            <w:tcW w:w="7938" w:type="dxa"/>
            <w:shd w:val="clear" w:color="auto" w:fill="auto"/>
            <w:tcMar>
              <w:top w:w="80" w:type="dxa"/>
              <w:left w:w="80" w:type="dxa"/>
              <w:bottom w:w="80" w:type="dxa"/>
              <w:right w:w="80" w:type="dxa"/>
            </w:tcMar>
          </w:tcPr>
          <w:p w14:paraId="497EB051" w14:textId="60BDCEEF"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134" w:type="dxa"/>
            <w:shd w:val="clear" w:color="auto" w:fill="auto"/>
            <w:tcMar>
              <w:top w:w="80" w:type="dxa"/>
              <w:left w:w="80" w:type="dxa"/>
              <w:bottom w:w="80" w:type="dxa"/>
              <w:right w:w="80" w:type="dxa"/>
            </w:tcMar>
          </w:tcPr>
          <w:p w14:paraId="1C3EE360" w14:textId="77777777" w:rsidR="00E62D49" w:rsidRPr="00526BCD" w:rsidRDefault="00E62D49" w:rsidP="00521C88">
            <w:pPr>
              <w:spacing w:before="120" w:after="120"/>
              <w:rPr>
                <w:rFonts w:ascii="Arial" w:hAnsi="Arial" w:cs="Arial"/>
              </w:rPr>
            </w:pPr>
          </w:p>
        </w:tc>
      </w:tr>
      <w:tr w:rsidR="00E62D49" w:rsidRPr="00526BCD" w14:paraId="6D590D4E" w14:textId="77777777" w:rsidTr="00215737">
        <w:trPr>
          <w:trHeight w:val="374"/>
        </w:trPr>
        <w:tc>
          <w:tcPr>
            <w:tcW w:w="1843" w:type="dxa"/>
            <w:shd w:val="clear" w:color="auto" w:fill="auto"/>
            <w:tcMar>
              <w:top w:w="80" w:type="dxa"/>
              <w:left w:w="80" w:type="dxa"/>
              <w:bottom w:w="80" w:type="dxa"/>
              <w:right w:w="80" w:type="dxa"/>
            </w:tcMar>
          </w:tcPr>
          <w:p w14:paraId="75D571B2"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877A32A" w14:textId="15C3088E" w:rsidR="001B29A4" w:rsidRPr="00526BCD" w:rsidRDefault="00EE1A05" w:rsidP="0078027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no matters arising. </w:t>
            </w:r>
          </w:p>
        </w:tc>
        <w:tc>
          <w:tcPr>
            <w:tcW w:w="1134" w:type="dxa"/>
            <w:shd w:val="clear" w:color="auto" w:fill="auto"/>
            <w:tcMar>
              <w:top w:w="80" w:type="dxa"/>
              <w:left w:w="80" w:type="dxa"/>
              <w:bottom w:w="80" w:type="dxa"/>
              <w:right w:w="80" w:type="dxa"/>
            </w:tcMar>
          </w:tcPr>
          <w:p w14:paraId="40BB5282" w14:textId="77777777" w:rsidR="00E62D49" w:rsidRPr="00526BCD" w:rsidRDefault="00E62D49" w:rsidP="00521C88">
            <w:pPr>
              <w:spacing w:before="120" w:after="120"/>
              <w:rPr>
                <w:rFonts w:ascii="Arial" w:hAnsi="Arial" w:cs="Arial"/>
              </w:rPr>
            </w:pPr>
          </w:p>
        </w:tc>
      </w:tr>
      <w:tr w:rsidR="00882AD5" w:rsidRPr="00526BCD" w14:paraId="79CDD628" w14:textId="77777777" w:rsidTr="00215737">
        <w:trPr>
          <w:trHeight w:val="374"/>
        </w:trPr>
        <w:tc>
          <w:tcPr>
            <w:tcW w:w="1843" w:type="dxa"/>
            <w:shd w:val="clear" w:color="auto" w:fill="auto"/>
            <w:tcMar>
              <w:top w:w="80" w:type="dxa"/>
              <w:left w:w="80" w:type="dxa"/>
              <w:bottom w:w="80" w:type="dxa"/>
              <w:right w:w="80" w:type="dxa"/>
            </w:tcMar>
          </w:tcPr>
          <w:p w14:paraId="577AB64B" w14:textId="55BF59E3" w:rsidR="006F0969" w:rsidRPr="00526BCD" w:rsidRDefault="007107BE" w:rsidP="001D7CF2">
            <w:pPr>
              <w:spacing w:before="120" w:after="120"/>
              <w:rPr>
                <w:rFonts w:ascii="Arial" w:hAnsi="Arial" w:cs="Arial"/>
                <w:b/>
              </w:rPr>
            </w:pPr>
            <w:r>
              <w:rPr>
                <w:rFonts w:ascii="Arial Bold"/>
                <w:b/>
              </w:rPr>
              <w:lastRenderedPageBreak/>
              <w:t>205</w:t>
            </w:r>
            <w:r w:rsidR="001D7CF2">
              <w:rPr>
                <w:rFonts w:ascii="Arial Bold"/>
                <w:b/>
              </w:rPr>
              <w:t>/</w:t>
            </w:r>
            <w:r w:rsidR="003B3131" w:rsidRPr="00526BCD">
              <w:rPr>
                <w:rFonts w:ascii="Arial Bold"/>
                <w:b/>
              </w:rPr>
              <w:t>22</w:t>
            </w:r>
          </w:p>
        </w:tc>
        <w:tc>
          <w:tcPr>
            <w:tcW w:w="7938" w:type="dxa"/>
            <w:shd w:val="clear" w:color="auto" w:fill="auto"/>
            <w:tcMar>
              <w:top w:w="80" w:type="dxa"/>
              <w:left w:w="80" w:type="dxa"/>
              <w:bottom w:w="80" w:type="dxa"/>
              <w:right w:w="80" w:type="dxa"/>
            </w:tcMar>
          </w:tcPr>
          <w:p w14:paraId="19B04D11" w14:textId="14E87ABD"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134" w:type="dxa"/>
            <w:shd w:val="clear" w:color="auto" w:fill="auto"/>
            <w:tcMar>
              <w:top w:w="80" w:type="dxa"/>
              <w:left w:w="80" w:type="dxa"/>
              <w:bottom w:w="80" w:type="dxa"/>
              <w:right w:w="80" w:type="dxa"/>
            </w:tcMar>
          </w:tcPr>
          <w:p w14:paraId="1B893548" w14:textId="77777777" w:rsidR="006F0969" w:rsidRPr="00526BCD" w:rsidRDefault="006F0969" w:rsidP="006F0969">
            <w:pPr>
              <w:spacing w:before="120" w:after="120"/>
              <w:rPr>
                <w:rFonts w:ascii="Arial" w:hAnsi="Arial" w:cs="Arial"/>
              </w:rPr>
            </w:pPr>
          </w:p>
        </w:tc>
      </w:tr>
      <w:tr w:rsidR="00882AD5" w:rsidRPr="00526BCD" w14:paraId="39B6009C" w14:textId="77777777" w:rsidTr="00215737">
        <w:trPr>
          <w:trHeight w:val="374"/>
        </w:trPr>
        <w:tc>
          <w:tcPr>
            <w:tcW w:w="1843" w:type="dxa"/>
            <w:shd w:val="clear" w:color="auto" w:fill="auto"/>
            <w:tcMar>
              <w:top w:w="80" w:type="dxa"/>
              <w:left w:w="80" w:type="dxa"/>
              <w:bottom w:w="80" w:type="dxa"/>
              <w:right w:w="80" w:type="dxa"/>
            </w:tcMar>
          </w:tcPr>
          <w:p w14:paraId="689DB5EA"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73E40D" w14:textId="682E0C09" w:rsidR="00EE1A05" w:rsidRPr="00526BCD" w:rsidRDefault="00B452C0" w:rsidP="00EE1A05">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B3131" w:rsidRPr="00526BCD">
              <w:rPr>
                <w:rFonts w:ascii="Arial" w:hAnsi="Arial Unicode MS" w:cs="Arial Unicode MS"/>
                <w:color w:val="auto"/>
                <w:sz w:val="24"/>
                <w:szCs w:val="24"/>
                <w:lang w:val="en-GB"/>
              </w:rPr>
              <w:t>.</w:t>
            </w:r>
          </w:p>
        </w:tc>
        <w:tc>
          <w:tcPr>
            <w:tcW w:w="1134" w:type="dxa"/>
            <w:shd w:val="clear" w:color="auto" w:fill="auto"/>
            <w:tcMar>
              <w:top w:w="80" w:type="dxa"/>
              <w:left w:w="80" w:type="dxa"/>
              <w:bottom w:w="80" w:type="dxa"/>
              <w:right w:w="80" w:type="dxa"/>
            </w:tcMar>
          </w:tcPr>
          <w:p w14:paraId="6C84B238" w14:textId="65B8347E" w:rsidR="00A93486" w:rsidRPr="00526BCD" w:rsidRDefault="00A93486" w:rsidP="006F0969">
            <w:pPr>
              <w:spacing w:before="120" w:after="120"/>
              <w:rPr>
                <w:rFonts w:ascii="Arial" w:hAnsi="Arial" w:cs="Arial"/>
                <w:b/>
              </w:rPr>
            </w:pPr>
          </w:p>
        </w:tc>
      </w:tr>
      <w:tr w:rsidR="00882AD5" w:rsidRPr="00526BCD" w14:paraId="4349444C" w14:textId="77777777" w:rsidTr="00215737">
        <w:trPr>
          <w:trHeight w:val="374"/>
        </w:trPr>
        <w:tc>
          <w:tcPr>
            <w:tcW w:w="1843" w:type="dxa"/>
            <w:shd w:val="clear" w:color="auto" w:fill="auto"/>
            <w:tcMar>
              <w:top w:w="80" w:type="dxa"/>
              <w:left w:w="80" w:type="dxa"/>
              <w:bottom w:w="80" w:type="dxa"/>
              <w:right w:w="80" w:type="dxa"/>
            </w:tcMar>
          </w:tcPr>
          <w:p w14:paraId="06C8EA70" w14:textId="4A039BEA" w:rsidR="00882AD5" w:rsidRPr="00526BCD" w:rsidRDefault="007107BE" w:rsidP="00A93486">
            <w:pPr>
              <w:spacing w:before="120" w:after="120"/>
              <w:rPr>
                <w:rFonts w:ascii="Arial" w:hAnsi="Arial" w:cs="Arial"/>
                <w:b/>
              </w:rPr>
            </w:pPr>
            <w:r>
              <w:rPr>
                <w:rFonts w:ascii="Arial Bold"/>
                <w:b/>
              </w:rPr>
              <w:t>206</w:t>
            </w:r>
            <w:r w:rsidR="007E6C8A" w:rsidRPr="00526BCD">
              <w:rPr>
                <w:rFonts w:ascii="Arial Bold"/>
                <w:b/>
              </w:rPr>
              <w:t>/22</w:t>
            </w:r>
          </w:p>
        </w:tc>
        <w:tc>
          <w:tcPr>
            <w:tcW w:w="7938" w:type="dxa"/>
            <w:shd w:val="clear" w:color="auto" w:fill="auto"/>
            <w:tcMar>
              <w:top w:w="80" w:type="dxa"/>
              <w:left w:w="80" w:type="dxa"/>
              <w:bottom w:w="80" w:type="dxa"/>
              <w:right w:w="80" w:type="dxa"/>
            </w:tcMar>
          </w:tcPr>
          <w:p w14:paraId="64D67026" w14:textId="7580F614"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134" w:type="dxa"/>
            <w:shd w:val="clear" w:color="auto" w:fill="auto"/>
            <w:tcMar>
              <w:top w:w="80" w:type="dxa"/>
              <w:left w:w="80" w:type="dxa"/>
              <w:bottom w:w="80" w:type="dxa"/>
              <w:right w:w="80" w:type="dxa"/>
            </w:tcMar>
          </w:tcPr>
          <w:p w14:paraId="11995B1E" w14:textId="77777777" w:rsidR="00882AD5" w:rsidRPr="00526BCD" w:rsidRDefault="00882AD5" w:rsidP="006F0969">
            <w:pPr>
              <w:spacing w:before="120" w:after="120"/>
              <w:rPr>
                <w:rFonts w:ascii="Arial" w:hAnsi="Arial" w:cs="Arial"/>
                <w:b/>
              </w:rPr>
            </w:pPr>
          </w:p>
        </w:tc>
      </w:tr>
      <w:tr w:rsidR="00D948A0" w:rsidRPr="00526BCD" w14:paraId="7C843E38" w14:textId="77777777" w:rsidTr="00215737">
        <w:trPr>
          <w:trHeight w:val="374"/>
        </w:trPr>
        <w:tc>
          <w:tcPr>
            <w:tcW w:w="1843" w:type="dxa"/>
            <w:shd w:val="clear" w:color="auto" w:fill="auto"/>
            <w:tcMar>
              <w:top w:w="80" w:type="dxa"/>
              <w:left w:w="80" w:type="dxa"/>
              <w:bottom w:w="80" w:type="dxa"/>
              <w:right w:w="80" w:type="dxa"/>
            </w:tcMar>
          </w:tcPr>
          <w:p w14:paraId="6CCDEC80"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34D5A0"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6E6E91D7" w14:textId="77777777" w:rsidR="00B765E0" w:rsidRPr="00526BCD" w:rsidRDefault="00B765E0"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update, Emma Woollett highlighted the following points:</w:t>
            </w:r>
          </w:p>
          <w:p w14:paraId="56F06FBC" w14:textId="79A26F38" w:rsidR="00193D09" w:rsidRDefault="00193D09"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Minister for Health and Social Care had approved the health board’s integrated </w:t>
            </w:r>
            <w:proofErr w:type="gramStart"/>
            <w:r>
              <w:rPr>
                <w:rFonts w:ascii="Arial" w:hAnsi="Arial" w:cs="Arial"/>
                <w:color w:val="auto"/>
                <w:sz w:val="24"/>
                <w:szCs w:val="24"/>
                <w:lang w:val="en-GB"/>
              </w:rPr>
              <w:t>medium term</w:t>
            </w:r>
            <w:proofErr w:type="gramEnd"/>
            <w:r>
              <w:rPr>
                <w:rFonts w:ascii="Arial" w:hAnsi="Arial" w:cs="Arial"/>
                <w:color w:val="auto"/>
                <w:sz w:val="24"/>
                <w:szCs w:val="24"/>
                <w:lang w:val="en-GB"/>
              </w:rPr>
              <w:t xml:space="preserve"> plan (IMTP – three year plan)</w:t>
            </w:r>
            <w:r w:rsidR="00AE37C8">
              <w:rPr>
                <w:rFonts w:ascii="Arial" w:hAnsi="Arial" w:cs="Arial"/>
                <w:color w:val="auto"/>
                <w:sz w:val="24"/>
                <w:szCs w:val="24"/>
                <w:lang w:val="en-GB"/>
              </w:rPr>
              <w:t>. This</w:t>
            </w:r>
            <w:r>
              <w:rPr>
                <w:rFonts w:ascii="Arial" w:hAnsi="Arial" w:cs="Arial"/>
                <w:color w:val="auto"/>
                <w:sz w:val="24"/>
                <w:szCs w:val="24"/>
                <w:lang w:val="en-GB"/>
              </w:rPr>
              <w:t xml:space="preserve"> was a significant achievement and </w:t>
            </w:r>
            <w:r w:rsidR="00AE37C8">
              <w:rPr>
                <w:rFonts w:ascii="Arial" w:hAnsi="Arial" w:cs="Arial"/>
                <w:color w:val="auto"/>
                <w:sz w:val="24"/>
                <w:szCs w:val="24"/>
                <w:lang w:val="en-GB"/>
              </w:rPr>
              <w:t xml:space="preserve">the first time the health board had an approved plan in </w:t>
            </w:r>
            <w:r w:rsidR="00516E25">
              <w:rPr>
                <w:rFonts w:ascii="Arial" w:hAnsi="Arial" w:cs="Arial"/>
                <w:color w:val="auto"/>
                <w:sz w:val="24"/>
                <w:szCs w:val="24"/>
                <w:lang w:val="en-GB"/>
              </w:rPr>
              <w:t>five</w:t>
            </w:r>
            <w:r w:rsidR="00AE37C8">
              <w:rPr>
                <w:rFonts w:ascii="Arial" w:hAnsi="Arial" w:cs="Arial"/>
                <w:color w:val="auto"/>
                <w:sz w:val="24"/>
                <w:szCs w:val="24"/>
                <w:lang w:val="en-GB"/>
              </w:rPr>
              <w:t xml:space="preserve"> years.</w:t>
            </w:r>
            <w:r>
              <w:rPr>
                <w:rFonts w:ascii="Arial" w:hAnsi="Arial" w:cs="Arial"/>
                <w:color w:val="auto"/>
                <w:sz w:val="24"/>
                <w:szCs w:val="24"/>
                <w:lang w:val="en-GB"/>
              </w:rPr>
              <w:t xml:space="preserve"> It was imperative that the health board now delivered its plan and retained the confidence of Welsh Government; </w:t>
            </w:r>
          </w:p>
          <w:p w14:paraId="4C4F482E" w14:textId="6791B4C6" w:rsidR="00B83E76" w:rsidRDefault="00193D09"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Discussions were to take place with the leaders of the two local authorit</w:t>
            </w:r>
            <w:r w:rsidR="00AE37C8">
              <w:rPr>
                <w:rFonts w:ascii="Arial" w:hAnsi="Arial" w:cs="Arial"/>
                <w:color w:val="auto"/>
                <w:sz w:val="24"/>
                <w:szCs w:val="24"/>
                <w:lang w:val="en-GB"/>
              </w:rPr>
              <w:t>ies</w:t>
            </w:r>
            <w:r>
              <w:rPr>
                <w:rFonts w:ascii="Arial" w:hAnsi="Arial" w:cs="Arial"/>
                <w:color w:val="auto"/>
                <w:sz w:val="24"/>
                <w:szCs w:val="24"/>
                <w:lang w:val="en-GB"/>
              </w:rPr>
              <w:t xml:space="preserve"> to progress the recruitment of a local authority independent member; </w:t>
            </w:r>
            <w:r w:rsidR="006A5661">
              <w:rPr>
                <w:rFonts w:ascii="Arial" w:hAnsi="Arial" w:cs="Arial"/>
                <w:color w:val="auto"/>
                <w:sz w:val="24"/>
                <w:szCs w:val="24"/>
                <w:lang w:val="en-GB"/>
              </w:rPr>
              <w:t xml:space="preserve"> </w:t>
            </w:r>
          </w:p>
          <w:p w14:paraId="3536AF78" w14:textId="5BD0EC77" w:rsidR="00193D09" w:rsidRDefault="00193D09"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A session had been held for new </w:t>
            </w:r>
            <w:r w:rsidR="00AE37C8">
              <w:rPr>
                <w:rFonts w:ascii="Arial" w:hAnsi="Arial" w:cs="Arial"/>
                <w:color w:val="auto"/>
                <w:sz w:val="24"/>
                <w:szCs w:val="24"/>
                <w:lang w:val="en-GB"/>
              </w:rPr>
              <w:t>councillors</w:t>
            </w:r>
            <w:r>
              <w:rPr>
                <w:rFonts w:ascii="Arial" w:hAnsi="Arial" w:cs="Arial"/>
                <w:color w:val="auto"/>
                <w:sz w:val="24"/>
                <w:szCs w:val="24"/>
                <w:lang w:val="en-GB"/>
              </w:rPr>
              <w:t xml:space="preserve"> within the City and Council of Swansea to set out the plans of the organisation; </w:t>
            </w:r>
          </w:p>
          <w:p w14:paraId="5FBDBE32" w14:textId="504D6D76" w:rsidR="00193D09" w:rsidRPr="001E360C" w:rsidRDefault="00193D09"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#LivingOurValues awards had taken place the previous week in person which had created a wonderful atmosphere, celebrating those who had done amazing things to enhance patient care. </w:t>
            </w:r>
          </w:p>
        </w:tc>
        <w:tc>
          <w:tcPr>
            <w:tcW w:w="1134" w:type="dxa"/>
            <w:shd w:val="clear" w:color="auto" w:fill="auto"/>
            <w:tcMar>
              <w:top w:w="80" w:type="dxa"/>
              <w:left w:w="80" w:type="dxa"/>
              <w:bottom w:w="80" w:type="dxa"/>
              <w:right w:w="80" w:type="dxa"/>
            </w:tcMar>
          </w:tcPr>
          <w:p w14:paraId="0D367070" w14:textId="77777777" w:rsidR="00D948A0" w:rsidRPr="00526BCD" w:rsidRDefault="00D948A0" w:rsidP="00D948A0">
            <w:pPr>
              <w:spacing w:before="120" w:after="120"/>
              <w:rPr>
                <w:rFonts w:ascii="Arial" w:hAnsi="Arial" w:cs="Arial"/>
                <w:b/>
              </w:rPr>
            </w:pPr>
          </w:p>
        </w:tc>
      </w:tr>
      <w:tr w:rsidR="00563BF9" w:rsidRPr="00526BCD" w14:paraId="551809DB" w14:textId="77777777" w:rsidTr="00215737">
        <w:trPr>
          <w:trHeight w:val="374"/>
        </w:trPr>
        <w:tc>
          <w:tcPr>
            <w:tcW w:w="1843" w:type="dxa"/>
            <w:shd w:val="clear" w:color="auto" w:fill="auto"/>
            <w:tcMar>
              <w:top w:w="80" w:type="dxa"/>
              <w:left w:w="80" w:type="dxa"/>
              <w:bottom w:w="80" w:type="dxa"/>
              <w:right w:w="80" w:type="dxa"/>
            </w:tcMar>
          </w:tcPr>
          <w:p w14:paraId="118EEBF6" w14:textId="209D372D"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2FEE8BA" w14:textId="00F84BBD" w:rsidR="00563BF9" w:rsidRPr="00526BCD" w:rsidRDefault="00563BF9" w:rsidP="002F618B">
            <w:pPr>
              <w:pStyle w:val="Body"/>
              <w:numPr>
                <w:ilvl w:val="0"/>
                <w:numId w:val="36"/>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7832EF6C" w14:textId="77777777" w:rsidR="00563BF9" w:rsidRPr="00526BCD" w:rsidRDefault="00563BF9" w:rsidP="00D948A0">
            <w:pPr>
              <w:spacing w:before="120" w:after="120"/>
              <w:rPr>
                <w:rFonts w:ascii="Arial" w:hAnsi="Arial" w:cs="Arial"/>
                <w:b/>
              </w:rPr>
            </w:pPr>
          </w:p>
        </w:tc>
      </w:tr>
      <w:tr w:rsidR="00A93486" w:rsidRPr="00526BCD" w14:paraId="357132F8" w14:textId="77777777" w:rsidTr="00215737">
        <w:trPr>
          <w:trHeight w:val="374"/>
        </w:trPr>
        <w:tc>
          <w:tcPr>
            <w:tcW w:w="1843" w:type="dxa"/>
            <w:shd w:val="clear" w:color="auto" w:fill="auto"/>
            <w:tcMar>
              <w:top w:w="80" w:type="dxa"/>
              <w:left w:w="80" w:type="dxa"/>
              <w:bottom w:w="80" w:type="dxa"/>
              <w:right w:w="80" w:type="dxa"/>
            </w:tcMar>
          </w:tcPr>
          <w:p w14:paraId="375A1129" w14:textId="46C117BC" w:rsidR="00A93486" w:rsidRPr="00526BCD" w:rsidRDefault="007107BE" w:rsidP="00D948A0">
            <w:pPr>
              <w:spacing w:before="120" w:after="120"/>
              <w:rPr>
                <w:rFonts w:ascii="Arial" w:hAnsi="Arial" w:cs="Arial"/>
                <w:b/>
              </w:rPr>
            </w:pPr>
            <w:r>
              <w:rPr>
                <w:rFonts w:ascii="Arial" w:hAnsi="Arial" w:cs="Arial"/>
                <w:b/>
              </w:rPr>
              <w:t>207</w:t>
            </w:r>
            <w:r w:rsidR="00EF71F5" w:rsidRPr="00526BCD">
              <w:rPr>
                <w:rFonts w:ascii="Arial" w:hAnsi="Arial" w:cs="Arial"/>
                <w:b/>
              </w:rPr>
              <w:t>/22</w:t>
            </w:r>
          </w:p>
        </w:tc>
        <w:tc>
          <w:tcPr>
            <w:tcW w:w="7938" w:type="dxa"/>
            <w:shd w:val="clear" w:color="auto" w:fill="auto"/>
            <w:tcMar>
              <w:top w:w="80" w:type="dxa"/>
              <w:left w:w="80" w:type="dxa"/>
              <w:bottom w:w="80" w:type="dxa"/>
              <w:right w:w="80" w:type="dxa"/>
            </w:tcMar>
          </w:tcPr>
          <w:p w14:paraId="15512D76" w14:textId="1BE715C1"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134" w:type="dxa"/>
            <w:shd w:val="clear" w:color="auto" w:fill="auto"/>
            <w:tcMar>
              <w:top w:w="80" w:type="dxa"/>
              <w:left w:w="80" w:type="dxa"/>
              <w:bottom w:w="80" w:type="dxa"/>
              <w:right w:w="80" w:type="dxa"/>
            </w:tcMar>
          </w:tcPr>
          <w:p w14:paraId="6649B9FE" w14:textId="5C39A36C" w:rsidR="00A93486" w:rsidRPr="00526BCD" w:rsidRDefault="00A93486" w:rsidP="00D948A0">
            <w:pPr>
              <w:spacing w:before="120" w:after="120"/>
              <w:rPr>
                <w:rFonts w:ascii="Arial" w:hAnsi="Arial" w:cs="Arial"/>
                <w:b/>
              </w:rPr>
            </w:pPr>
          </w:p>
        </w:tc>
      </w:tr>
      <w:tr w:rsidR="00A93486" w:rsidRPr="00526BCD" w14:paraId="4BD25128" w14:textId="77777777" w:rsidTr="00215737">
        <w:trPr>
          <w:trHeight w:val="374"/>
        </w:trPr>
        <w:tc>
          <w:tcPr>
            <w:tcW w:w="1843" w:type="dxa"/>
            <w:shd w:val="clear" w:color="auto" w:fill="auto"/>
            <w:tcMar>
              <w:top w:w="80" w:type="dxa"/>
              <w:left w:w="80" w:type="dxa"/>
              <w:bottom w:w="80" w:type="dxa"/>
              <w:right w:w="80" w:type="dxa"/>
            </w:tcMar>
          </w:tcPr>
          <w:p w14:paraId="52BD2AEF"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5178137"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from Chief Executive as to recent activities was </w:t>
            </w:r>
            <w:r w:rsidRPr="00526BCD">
              <w:rPr>
                <w:rFonts w:ascii="Arial" w:hAnsi="Arial" w:cs="Arial"/>
                <w:b/>
                <w:color w:val="auto"/>
                <w:sz w:val="24"/>
                <w:szCs w:val="24"/>
                <w:lang w:val="en-GB"/>
              </w:rPr>
              <w:t xml:space="preserve">received. </w:t>
            </w:r>
          </w:p>
          <w:p w14:paraId="58725B98"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Mark Hackett highlighted the following points: </w:t>
            </w:r>
          </w:p>
          <w:p w14:paraId="228861C8" w14:textId="790C7794" w:rsidR="00002274" w:rsidRDefault="006B484F" w:rsidP="00002274">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£1.5m additional funding had been agreed for the </w:t>
            </w:r>
            <w:r w:rsidR="00F27796">
              <w:rPr>
                <w:rFonts w:ascii="Arial" w:hAnsi="Arial" w:cs="Arial"/>
                <w:color w:val="auto"/>
                <w:sz w:val="24"/>
                <w:szCs w:val="24"/>
                <w:lang w:val="en-GB"/>
              </w:rPr>
              <w:t xml:space="preserve">virtual wards </w:t>
            </w:r>
            <w:r w:rsidR="00002274">
              <w:rPr>
                <w:rFonts w:ascii="Arial" w:hAnsi="Arial" w:cs="Arial"/>
                <w:color w:val="auto"/>
                <w:sz w:val="24"/>
                <w:szCs w:val="24"/>
                <w:lang w:val="en-GB"/>
              </w:rPr>
              <w:t>to support further expansion and the service would be available in all eight primary care clusters from September 2022. Evidence showed that the programme was currently saving 25-30 beds a day by support</w:t>
            </w:r>
            <w:r w:rsidR="00AE37C8">
              <w:rPr>
                <w:rFonts w:ascii="Arial" w:hAnsi="Arial" w:cs="Arial"/>
                <w:color w:val="auto"/>
                <w:sz w:val="24"/>
                <w:szCs w:val="24"/>
                <w:lang w:val="en-GB"/>
              </w:rPr>
              <w:t>ing</w:t>
            </w:r>
            <w:r w:rsidR="00002274">
              <w:rPr>
                <w:rFonts w:ascii="Arial" w:hAnsi="Arial" w:cs="Arial"/>
                <w:color w:val="auto"/>
                <w:sz w:val="24"/>
                <w:szCs w:val="24"/>
                <w:lang w:val="en-GB"/>
              </w:rPr>
              <w:t xml:space="preserve"> people at home and avoiding an admission; </w:t>
            </w:r>
          </w:p>
          <w:p w14:paraId="434FC136" w14:textId="209842E5" w:rsidR="00002274" w:rsidRDefault="00002274" w:rsidP="007107BE">
            <w:pPr>
              <w:pStyle w:val="Body"/>
              <w:widowControl w:val="0"/>
              <w:numPr>
                <w:ilvl w:val="0"/>
                <w:numId w:val="36"/>
              </w:numPr>
              <w:spacing w:before="120" w:after="120"/>
              <w:ind w:left="714" w:hanging="357"/>
              <w:rPr>
                <w:rFonts w:ascii="Arial" w:hAnsi="Arial" w:cs="Arial"/>
                <w:color w:val="auto"/>
                <w:sz w:val="24"/>
                <w:szCs w:val="24"/>
                <w:lang w:val="en-GB"/>
              </w:rPr>
            </w:pPr>
            <w:r>
              <w:rPr>
                <w:rFonts w:ascii="Arial" w:hAnsi="Arial" w:cs="Arial"/>
                <w:color w:val="auto"/>
                <w:sz w:val="24"/>
                <w:szCs w:val="24"/>
                <w:lang w:val="en-GB"/>
              </w:rPr>
              <w:t xml:space="preserve">The numbers of inpatients with Covid-19 </w:t>
            </w:r>
            <w:proofErr w:type="gramStart"/>
            <w:r>
              <w:rPr>
                <w:rFonts w:ascii="Arial" w:hAnsi="Arial" w:cs="Arial"/>
                <w:color w:val="auto"/>
                <w:sz w:val="24"/>
                <w:szCs w:val="24"/>
                <w:lang w:val="en-GB"/>
              </w:rPr>
              <w:t>was</w:t>
            </w:r>
            <w:proofErr w:type="gramEnd"/>
            <w:r>
              <w:rPr>
                <w:rFonts w:ascii="Arial" w:hAnsi="Arial" w:cs="Arial"/>
                <w:color w:val="auto"/>
                <w:sz w:val="24"/>
                <w:szCs w:val="24"/>
                <w:lang w:val="en-GB"/>
              </w:rPr>
              <w:t xml:space="preserve"> reducing but a high proportion of previous cases were still recovering. The public was asked to remain vigilant and take precautions as cases were on the rise; </w:t>
            </w:r>
          </w:p>
          <w:p w14:paraId="0C4B0C62" w14:textId="7ACE91ED" w:rsidR="00002274" w:rsidRDefault="00002274" w:rsidP="00002274">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Chief Executive and Director of Nursing and Patient Experience had met with the emergency staff to discuss the practical changes needed following an immediate improvement notice from Healthcare Inspectorate Wales</w:t>
            </w:r>
            <w:r w:rsidR="00E0187C">
              <w:rPr>
                <w:rFonts w:ascii="Arial" w:hAnsi="Arial" w:cs="Arial"/>
                <w:color w:val="auto"/>
                <w:sz w:val="24"/>
                <w:szCs w:val="24"/>
                <w:lang w:val="en-GB"/>
              </w:rPr>
              <w:t xml:space="preserve"> (HIW)</w:t>
            </w:r>
            <w:r>
              <w:rPr>
                <w:rFonts w:ascii="Arial" w:hAnsi="Arial" w:cs="Arial"/>
                <w:color w:val="auto"/>
                <w:sz w:val="24"/>
                <w:szCs w:val="24"/>
                <w:lang w:val="en-GB"/>
              </w:rPr>
              <w:t xml:space="preserve">; </w:t>
            </w:r>
          </w:p>
          <w:p w14:paraId="66356EDD" w14:textId="7EC62E05" w:rsidR="00002274" w:rsidRPr="00002274" w:rsidRDefault="00002274" w:rsidP="00002274">
            <w:pPr>
              <w:pStyle w:val="Body"/>
              <w:numPr>
                <w:ilvl w:val="0"/>
                <w:numId w:val="36"/>
              </w:numPr>
              <w:spacing w:before="120" w:after="120"/>
              <w:rPr>
                <w:rFonts w:ascii="Arial" w:hAnsi="Arial" w:cs="Arial"/>
                <w:color w:val="auto"/>
                <w:sz w:val="24"/>
                <w:szCs w:val="24"/>
                <w:lang w:val="en-GB"/>
              </w:rPr>
            </w:pPr>
            <w:proofErr w:type="gramStart"/>
            <w:r>
              <w:rPr>
                <w:rFonts w:ascii="Arial" w:hAnsi="Arial" w:cs="Arial"/>
                <w:color w:val="auto"/>
                <w:sz w:val="24"/>
                <w:szCs w:val="24"/>
                <w:lang w:val="en-GB"/>
              </w:rPr>
              <w:t>A number of</w:t>
            </w:r>
            <w:proofErr w:type="gramEnd"/>
            <w:r>
              <w:rPr>
                <w:rFonts w:ascii="Arial" w:hAnsi="Arial" w:cs="Arial"/>
                <w:color w:val="auto"/>
                <w:sz w:val="24"/>
                <w:szCs w:val="24"/>
                <w:lang w:val="en-GB"/>
              </w:rPr>
              <w:t xml:space="preserve"> events had been arranged to celebrate progress of the quality priorities and to coincide with national awareness programmes, such as National Falls Week.</w:t>
            </w:r>
          </w:p>
          <w:p w14:paraId="1E2FD095" w14:textId="77777777" w:rsidR="00143AAE" w:rsidRDefault="00143AAE" w:rsidP="00143AAE">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36FE8F76" w14:textId="77777777" w:rsidR="001D6A11" w:rsidRDefault="00002274" w:rsidP="00C95076">
            <w:pPr>
              <w:pStyle w:val="Body"/>
              <w:spacing w:before="120" w:after="120"/>
              <w:rPr>
                <w:rFonts w:ascii="Arial" w:hAnsi="Arial" w:cs="Arial"/>
                <w:color w:val="auto"/>
                <w:sz w:val="24"/>
                <w:szCs w:val="24"/>
                <w:lang w:val="en-GB"/>
              </w:rPr>
            </w:pPr>
            <w:r>
              <w:rPr>
                <w:rFonts w:ascii="Arial" w:hAnsi="Arial" w:cs="Arial"/>
                <w:color w:val="auto"/>
                <w:sz w:val="24"/>
                <w:szCs w:val="24"/>
                <w:lang w:val="en-GB"/>
              </w:rPr>
              <w:t>Pat Price stated that the health board was facing significant financial challenges in 2022-23</w:t>
            </w:r>
            <w:r w:rsidR="00567DCD">
              <w:rPr>
                <w:rFonts w:ascii="Arial" w:hAnsi="Arial" w:cs="Arial"/>
                <w:color w:val="auto"/>
                <w:sz w:val="24"/>
                <w:szCs w:val="24"/>
                <w:lang w:val="en-GB"/>
              </w:rPr>
              <w:t xml:space="preserve">, particularly as the Covid funding was due to end, therefore dialogue with Welsh Government around priorities was key. </w:t>
            </w:r>
          </w:p>
          <w:p w14:paraId="34C7878A" w14:textId="37FDFBD3" w:rsidR="00A8283B" w:rsidRDefault="001D6A11" w:rsidP="00E0187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Pat Price commented that this was a critical time for discussions with local authorities to address the challenges in areas such as continuing healthcare and domiciliary care. </w:t>
            </w:r>
            <w:r w:rsidR="00567DCD">
              <w:rPr>
                <w:rFonts w:ascii="Arial" w:hAnsi="Arial" w:cs="Arial"/>
                <w:color w:val="auto"/>
                <w:sz w:val="24"/>
                <w:szCs w:val="24"/>
                <w:lang w:val="en-GB"/>
              </w:rPr>
              <w:t xml:space="preserve">Mark Hackett agreed, adding that a strategic look was to be undertaken at how inpatient facilities were currently used as well as continuing health care expenditure. This would be undertaken by someone independent </w:t>
            </w:r>
            <w:r>
              <w:rPr>
                <w:rFonts w:ascii="Arial" w:hAnsi="Arial" w:cs="Arial"/>
                <w:color w:val="auto"/>
                <w:sz w:val="24"/>
                <w:szCs w:val="24"/>
                <w:lang w:val="en-GB"/>
              </w:rPr>
              <w:t xml:space="preserve">to determine if there were alternative ways of working and personalise care more rather than rely on traditional methods. This would take place over the next six months </w:t>
            </w:r>
            <w:proofErr w:type="gramStart"/>
            <w:r>
              <w:rPr>
                <w:rFonts w:ascii="Arial" w:hAnsi="Arial" w:cs="Arial"/>
                <w:color w:val="auto"/>
                <w:sz w:val="24"/>
                <w:szCs w:val="24"/>
                <w:lang w:val="en-GB"/>
              </w:rPr>
              <w:t>and also</w:t>
            </w:r>
            <w:proofErr w:type="gramEnd"/>
            <w:r>
              <w:rPr>
                <w:rFonts w:ascii="Arial" w:hAnsi="Arial" w:cs="Arial"/>
                <w:color w:val="auto"/>
                <w:sz w:val="24"/>
                <w:szCs w:val="24"/>
                <w:lang w:val="en-GB"/>
              </w:rPr>
              <w:t xml:space="preserve"> consider where budgets could be pooled in certain areas. In terms of domiciliary care, the terms and conditions were not attractive to prospective applicants, and other health boards were developing ways in which they could be employed by </w:t>
            </w:r>
            <w:r w:rsidR="00AE37C8">
              <w:rPr>
                <w:rFonts w:ascii="Arial" w:hAnsi="Arial" w:cs="Arial"/>
                <w:color w:val="auto"/>
                <w:sz w:val="24"/>
                <w:szCs w:val="24"/>
                <w:lang w:val="en-GB"/>
              </w:rPr>
              <w:t>the NHS</w:t>
            </w:r>
            <w:r>
              <w:rPr>
                <w:rFonts w:ascii="Arial" w:hAnsi="Arial" w:cs="Arial"/>
                <w:color w:val="auto"/>
                <w:sz w:val="24"/>
                <w:szCs w:val="24"/>
                <w:lang w:val="en-GB"/>
              </w:rPr>
              <w:t xml:space="preserve"> and seconded to care homes to benefit from NHS Wales employee arrangements. This was something for the health board to consider</w:t>
            </w:r>
            <w:r w:rsidR="00AE37C8">
              <w:rPr>
                <w:rFonts w:ascii="Arial" w:hAnsi="Arial" w:cs="Arial"/>
                <w:color w:val="auto"/>
                <w:sz w:val="24"/>
                <w:szCs w:val="24"/>
                <w:lang w:val="en-GB"/>
              </w:rPr>
              <w:t>.  T</w:t>
            </w:r>
            <w:r>
              <w:rPr>
                <w:rFonts w:ascii="Arial" w:hAnsi="Arial" w:cs="Arial"/>
                <w:color w:val="auto"/>
                <w:sz w:val="24"/>
                <w:szCs w:val="24"/>
                <w:lang w:val="en-GB"/>
              </w:rPr>
              <w:t xml:space="preserve">here was money available through the Regional Partnership Board </w:t>
            </w:r>
            <w:r w:rsidR="00E0187C">
              <w:rPr>
                <w:rFonts w:ascii="Arial" w:hAnsi="Arial" w:cs="Arial"/>
                <w:color w:val="auto"/>
                <w:sz w:val="24"/>
                <w:szCs w:val="24"/>
                <w:lang w:val="en-GB"/>
              </w:rPr>
              <w:t xml:space="preserve">which was an opportunity to identify a handful of priorities in which to invest. </w:t>
            </w:r>
          </w:p>
          <w:p w14:paraId="6A43D875" w14:textId="463EBA1B" w:rsidR="00E0187C" w:rsidRDefault="00E0187C" w:rsidP="00E0187C">
            <w:pPr>
              <w:pStyle w:val="Body"/>
              <w:spacing w:before="120" w:after="120"/>
              <w:rPr>
                <w:rFonts w:ascii="Arial" w:hAnsi="Arial" w:cs="Arial"/>
                <w:color w:val="auto"/>
                <w:sz w:val="24"/>
                <w:szCs w:val="24"/>
                <w:lang w:val="en-GB"/>
              </w:rPr>
            </w:pPr>
            <w:r>
              <w:rPr>
                <w:rFonts w:ascii="Arial" w:hAnsi="Arial" w:cs="Arial"/>
                <w:color w:val="auto"/>
                <w:sz w:val="24"/>
                <w:szCs w:val="24"/>
                <w:lang w:val="en-GB"/>
              </w:rPr>
              <w:t>Nuria Zolle stated that HIW’s immediate improvement notice in relation to the emergency department was concerning and sought assurance that the basic quality standards were in place. Mark Hackett responded that there was a fundamental requirement for clinical staff to ‘do no harm’ to patients. It had been a finding of HIW that the department was under significant pressure and the urgent and emergency care system was not functioning well</w:t>
            </w:r>
            <w:r w:rsidR="002273D1">
              <w:rPr>
                <w:rFonts w:ascii="Arial" w:hAnsi="Arial" w:cs="Arial"/>
                <w:color w:val="auto"/>
                <w:sz w:val="24"/>
                <w:szCs w:val="24"/>
                <w:lang w:val="en-GB"/>
              </w:rPr>
              <w:t>,</w:t>
            </w:r>
            <w:r>
              <w:rPr>
                <w:rFonts w:ascii="Arial" w:hAnsi="Arial" w:cs="Arial"/>
                <w:color w:val="auto"/>
                <w:sz w:val="24"/>
                <w:szCs w:val="24"/>
                <w:lang w:val="en-GB"/>
              </w:rPr>
              <w:t xml:space="preserve"> but the options to improve this were limited unless other areas were changed in tandem. </w:t>
            </w:r>
            <w:r w:rsidR="0078238F">
              <w:rPr>
                <w:rFonts w:ascii="Arial" w:hAnsi="Arial" w:cs="Arial"/>
                <w:color w:val="auto"/>
                <w:sz w:val="24"/>
                <w:szCs w:val="24"/>
                <w:lang w:val="en-GB"/>
              </w:rPr>
              <w:t xml:space="preserve">Richard Evans concurred, adding that </w:t>
            </w:r>
            <w:proofErr w:type="gramStart"/>
            <w:r w:rsidR="0078238F">
              <w:rPr>
                <w:rFonts w:ascii="Arial" w:hAnsi="Arial" w:cs="Arial"/>
                <w:color w:val="auto"/>
                <w:sz w:val="24"/>
                <w:szCs w:val="24"/>
                <w:lang w:val="en-GB"/>
              </w:rPr>
              <w:t>the majority of</w:t>
            </w:r>
            <w:proofErr w:type="gramEnd"/>
            <w:r w:rsidR="0078238F">
              <w:rPr>
                <w:rFonts w:ascii="Arial" w:hAnsi="Arial" w:cs="Arial"/>
                <w:color w:val="auto"/>
                <w:sz w:val="24"/>
                <w:szCs w:val="24"/>
                <w:lang w:val="en-GB"/>
              </w:rPr>
              <w:t xml:space="preserve"> the issues relating to the functioning of the emergency department </w:t>
            </w:r>
            <w:r w:rsidR="002F2CAA">
              <w:rPr>
                <w:rFonts w:ascii="Arial" w:hAnsi="Arial" w:cs="Arial"/>
                <w:color w:val="auto"/>
                <w:sz w:val="24"/>
                <w:szCs w:val="24"/>
                <w:lang w:val="en-GB"/>
              </w:rPr>
              <w:t xml:space="preserve">did not relate to the numbers attending the department. One of the largest contributors to the long waiting times were the high numbers of clinically optimised patients awaiting discharge as this limited flow from the emergency department to the wards. The virtual wards were helping to reduce the numbers waiting in the emergency department who did not need an admission by reviewing the cases and signposting to more appropriate services for an assessment. Gareth Howells stated that the status quo could not remain within the department as patients were coming to harm </w:t>
            </w:r>
            <w:r w:rsidR="008B6A00">
              <w:rPr>
                <w:rFonts w:ascii="Arial" w:hAnsi="Arial" w:cs="Arial"/>
                <w:color w:val="auto"/>
                <w:sz w:val="24"/>
                <w:szCs w:val="24"/>
                <w:lang w:val="en-GB"/>
              </w:rPr>
              <w:t xml:space="preserve">but there was also the equivalent of 10 wards of patients who did not need to be in hospital. Things needed to be better for families and local communities and </w:t>
            </w:r>
            <w:proofErr w:type="gramStart"/>
            <w:r w:rsidR="008B6A00">
              <w:rPr>
                <w:rFonts w:ascii="Arial" w:hAnsi="Arial" w:cs="Arial"/>
                <w:color w:val="auto"/>
                <w:sz w:val="24"/>
                <w:szCs w:val="24"/>
                <w:lang w:val="en-GB"/>
              </w:rPr>
              <w:t>the majority of</w:t>
            </w:r>
            <w:proofErr w:type="gramEnd"/>
            <w:r w:rsidR="008B6A00">
              <w:rPr>
                <w:rFonts w:ascii="Arial" w:hAnsi="Arial" w:cs="Arial"/>
                <w:color w:val="auto"/>
                <w:sz w:val="24"/>
                <w:szCs w:val="24"/>
                <w:lang w:val="en-GB"/>
              </w:rPr>
              <w:t xml:space="preserve"> the fundamental changes needed were around quality and safety of care. Emma Woollett agreed, commenting that quality was the health board’s biggest risk, not finance. </w:t>
            </w:r>
          </w:p>
          <w:p w14:paraId="593A7EC7" w14:textId="7D61C887" w:rsidR="008B6A00" w:rsidRDefault="008B6A00" w:rsidP="00E0187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Mark Hackett stated that the operational pressures had been in place for a number of </w:t>
            </w:r>
            <w:proofErr w:type="gramStart"/>
            <w:r>
              <w:rPr>
                <w:rFonts w:ascii="Arial" w:hAnsi="Arial" w:cs="Arial"/>
                <w:color w:val="auto"/>
                <w:sz w:val="24"/>
                <w:szCs w:val="24"/>
                <w:lang w:val="en-GB"/>
              </w:rPr>
              <w:t>years</w:t>
            </w:r>
            <w:proofErr w:type="gramEnd"/>
            <w:r>
              <w:rPr>
                <w:rFonts w:ascii="Arial" w:hAnsi="Arial" w:cs="Arial"/>
                <w:color w:val="auto"/>
                <w:sz w:val="24"/>
                <w:szCs w:val="24"/>
                <w:lang w:val="en-GB"/>
              </w:rPr>
              <w:t xml:space="preserve"> and it was beholden on the organisation to create a more modern urgent and emergency care system. The current way of working was to admit </w:t>
            </w:r>
            <w:proofErr w:type="gramStart"/>
            <w:r>
              <w:rPr>
                <w:rFonts w:ascii="Arial" w:hAnsi="Arial" w:cs="Arial"/>
                <w:color w:val="auto"/>
                <w:sz w:val="24"/>
                <w:szCs w:val="24"/>
                <w:lang w:val="en-GB"/>
              </w:rPr>
              <w:t>the majority of</w:t>
            </w:r>
            <w:proofErr w:type="gramEnd"/>
            <w:r>
              <w:rPr>
                <w:rFonts w:ascii="Arial" w:hAnsi="Arial" w:cs="Arial"/>
                <w:color w:val="auto"/>
                <w:sz w:val="24"/>
                <w:szCs w:val="24"/>
                <w:lang w:val="en-GB"/>
              </w:rPr>
              <w:t xml:space="preserve"> patients who attended the emergency department and acute medical services redesign (AMSR) programme would provide alternatives to this. </w:t>
            </w:r>
            <w:r w:rsidR="002273D1">
              <w:rPr>
                <w:rFonts w:ascii="Arial" w:hAnsi="Arial" w:cs="Arial"/>
                <w:color w:val="auto"/>
                <w:sz w:val="24"/>
                <w:szCs w:val="24"/>
                <w:lang w:val="en-GB"/>
              </w:rPr>
              <w:t xml:space="preserve"> Although there were natural concerns relating to the risks of such a significant transformation, the current pressures demonstrate that these risks were outweighed by the risk of not changing a failing system.</w:t>
            </w:r>
          </w:p>
          <w:p w14:paraId="34BB1973" w14:textId="4E406C51" w:rsidR="008B6A00" w:rsidRDefault="008B6A00" w:rsidP="00E0187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Anne-Louise Ferguson commented that health and social care were not adequately </w:t>
            </w:r>
            <w:proofErr w:type="gramStart"/>
            <w:r>
              <w:rPr>
                <w:rFonts w:ascii="Arial" w:hAnsi="Arial" w:cs="Arial"/>
                <w:color w:val="auto"/>
                <w:sz w:val="24"/>
                <w:szCs w:val="24"/>
                <w:lang w:val="en-GB"/>
              </w:rPr>
              <w:t>intertwined</w:t>
            </w:r>
            <w:proofErr w:type="gramEnd"/>
            <w:r>
              <w:rPr>
                <w:rFonts w:ascii="Arial" w:hAnsi="Arial" w:cs="Arial"/>
                <w:color w:val="auto"/>
                <w:sz w:val="24"/>
                <w:szCs w:val="24"/>
                <w:lang w:val="en-GB"/>
              </w:rPr>
              <w:t xml:space="preserve"> and the issues would continue until there was better provision in the community for the frail elderly. Mark Hackett responded that the two local authorities were increasing their capacity year on </w:t>
            </w:r>
            <w:proofErr w:type="gramStart"/>
            <w:r>
              <w:rPr>
                <w:rFonts w:ascii="Arial" w:hAnsi="Arial" w:cs="Arial"/>
                <w:color w:val="auto"/>
                <w:sz w:val="24"/>
                <w:szCs w:val="24"/>
                <w:lang w:val="en-GB"/>
              </w:rPr>
              <w:t>year</w:t>
            </w:r>
            <w:proofErr w:type="gramEnd"/>
            <w:r>
              <w:rPr>
                <w:rFonts w:ascii="Arial" w:hAnsi="Arial" w:cs="Arial"/>
                <w:color w:val="auto"/>
                <w:sz w:val="24"/>
                <w:szCs w:val="24"/>
                <w:lang w:val="en-GB"/>
              </w:rPr>
              <w:t xml:space="preserve"> but it was not enough to meet the demand. </w:t>
            </w:r>
            <w:proofErr w:type="gramStart"/>
            <w:r>
              <w:rPr>
                <w:rFonts w:ascii="Arial" w:hAnsi="Arial" w:cs="Arial"/>
                <w:color w:val="auto"/>
                <w:sz w:val="24"/>
                <w:szCs w:val="24"/>
                <w:lang w:val="en-GB"/>
              </w:rPr>
              <w:t>A large number of</w:t>
            </w:r>
            <w:proofErr w:type="gramEnd"/>
            <w:r>
              <w:rPr>
                <w:rFonts w:ascii="Arial" w:hAnsi="Arial" w:cs="Arial"/>
                <w:color w:val="auto"/>
                <w:sz w:val="24"/>
                <w:szCs w:val="24"/>
                <w:lang w:val="en-GB"/>
              </w:rPr>
              <w:t xml:space="preserve"> the frail elderly remained in hospital beds but there was potential to provide better care for them if resources were pooled, providing a better quality of life. </w:t>
            </w:r>
            <w:proofErr w:type="spellStart"/>
            <w:r>
              <w:rPr>
                <w:rFonts w:ascii="Arial" w:hAnsi="Arial" w:cs="Arial"/>
                <w:color w:val="auto"/>
                <w:sz w:val="24"/>
                <w:szCs w:val="24"/>
                <w:lang w:val="en-GB"/>
              </w:rPr>
              <w:t>Siân</w:t>
            </w:r>
            <w:proofErr w:type="spellEnd"/>
            <w:r>
              <w:rPr>
                <w:rFonts w:ascii="Arial" w:hAnsi="Arial" w:cs="Arial"/>
                <w:color w:val="auto"/>
                <w:sz w:val="24"/>
                <w:szCs w:val="24"/>
                <w:lang w:val="en-GB"/>
              </w:rPr>
              <w:t xml:space="preserve"> Harrop-Griffiths referenced the market stability report </w:t>
            </w:r>
            <w:proofErr w:type="gramStart"/>
            <w:r>
              <w:rPr>
                <w:rFonts w:ascii="Arial" w:hAnsi="Arial" w:cs="Arial"/>
                <w:color w:val="auto"/>
                <w:sz w:val="24"/>
                <w:szCs w:val="24"/>
                <w:lang w:val="en-GB"/>
              </w:rPr>
              <w:t>later on</w:t>
            </w:r>
            <w:proofErr w:type="gramEnd"/>
            <w:r>
              <w:rPr>
                <w:rFonts w:ascii="Arial" w:hAnsi="Arial" w:cs="Arial"/>
                <w:color w:val="auto"/>
                <w:sz w:val="24"/>
                <w:szCs w:val="24"/>
                <w:lang w:val="en-GB"/>
              </w:rPr>
              <w:t xml:space="preserve"> the agenda, advising that this was the first time that the Regional Partnership Board had developed such a document. The view of the report was that there was </w:t>
            </w:r>
            <w:r w:rsidR="002273D1">
              <w:rPr>
                <w:rFonts w:ascii="Arial" w:hAnsi="Arial" w:cs="Arial"/>
                <w:color w:val="auto"/>
                <w:sz w:val="24"/>
                <w:szCs w:val="24"/>
                <w:lang w:val="en-GB"/>
              </w:rPr>
              <w:t xml:space="preserve">sufficient care home capacity across the region, </w:t>
            </w:r>
            <w:proofErr w:type="gramStart"/>
            <w:r w:rsidR="002273D1">
              <w:rPr>
                <w:rFonts w:ascii="Arial" w:hAnsi="Arial" w:cs="Arial"/>
                <w:color w:val="auto"/>
                <w:sz w:val="24"/>
                <w:szCs w:val="24"/>
                <w:lang w:val="en-GB"/>
              </w:rPr>
              <w:t>with the possible exception of</w:t>
            </w:r>
            <w:proofErr w:type="gramEnd"/>
            <w:r w:rsidR="002273D1">
              <w:rPr>
                <w:rFonts w:ascii="Arial" w:hAnsi="Arial" w:cs="Arial"/>
                <w:color w:val="auto"/>
                <w:sz w:val="24"/>
                <w:szCs w:val="24"/>
                <w:lang w:val="en-GB"/>
              </w:rPr>
              <w:t xml:space="preserve"> complex/dementia nursing care, but </w:t>
            </w:r>
            <w:r>
              <w:rPr>
                <w:rFonts w:ascii="Arial" w:hAnsi="Arial" w:cs="Arial"/>
                <w:color w:val="auto"/>
                <w:sz w:val="24"/>
                <w:szCs w:val="24"/>
                <w:lang w:val="en-GB"/>
              </w:rPr>
              <w:t xml:space="preserve">the majority of people should be cared for in their own homes, </w:t>
            </w:r>
            <w:r w:rsidR="002273D1">
              <w:rPr>
                <w:rFonts w:ascii="Arial" w:hAnsi="Arial" w:cs="Arial"/>
                <w:color w:val="auto"/>
                <w:sz w:val="24"/>
                <w:szCs w:val="24"/>
                <w:lang w:val="en-GB"/>
              </w:rPr>
              <w:t xml:space="preserve">and there was a shortage in the </w:t>
            </w:r>
            <w:r>
              <w:rPr>
                <w:rFonts w:ascii="Arial" w:hAnsi="Arial" w:cs="Arial"/>
                <w:color w:val="auto"/>
                <w:sz w:val="24"/>
                <w:szCs w:val="24"/>
                <w:lang w:val="en-GB"/>
              </w:rPr>
              <w:t>domiciliary care workforce</w:t>
            </w:r>
            <w:r w:rsidR="002273D1">
              <w:rPr>
                <w:rFonts w:ascii="Arial" w:hAnsi="Arial" w:cs="Arial"/>
                <w:color w:val="auto"/>
                <w:sz w:val="24"/>
                <w:szCs w:val="24"/>
                <w:lang w:val="en-GB"/>
              </w:rPr>
              <w:t xml:space="preserve"> which</w:t>
            </w:r>
            <w:r>
              <w:rPr>
                <w:rFonts w:ascii="Arial" w:hAnsi="Arial" w:cs="Arial"/>
                <w:color w:val="auto"/>
                <w:sz w:val="24"/>
                <w:szCs w:val="24"/>
                <w:lang w:val="en-GB"/>
              </w:rPr>
              <w:t xml:space="preserve"> would need investment. </w:t>
            </w:r>
          </w:p>
          <w:p w14:paraId="46E14253" w14:textId="77777777" w:rsidR="008B6A00" w:rsidRDefault="008B6A00" w:rsidP="00E0187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Gareth Howells stated that </w:t>
            </w:r>
            <w:proofErr w:type="gramStart"/>
            <w:r>
              <w:rPr>
                <w:rFonts w:ascii="Arial" w:hAnsi="Arial" w:cs="Arial"/>
                <w:color w:val="auto"/>
                <w:sz w:val="24"/>
                <w:szCs w:val="24"/>
                <w:lang w:val="en-GB"/>
              </w:rPr>
              <w:t>the majority of</w:t>
            </w:r>
            <w:proofErr w:type="gramEnd"/>
            <w:r>
              <w:rPr>
                <w:rFonts w:ascii="Arial" w:hAnsi="Arial" w:cs="Arial"/>
                <w:color w:val="auto"/>
                <w:sz w:val="24"/>
                <w:szCs w:val="24"/>
                <w:lang w:val="en-GB"/>
              </w:rPr>
              <w:t xml:space="preserve"> the clinically optimised patients were in the last 1,000 days of their lives</w:t>
            </w:r>
            <w:r w:rsidR="009B4682">
              <w:rPr>
                <w:rFonts w:ascii="Arial" w:hAnsi="Arial" w:cs="Arial"/>
                <w:color w:val="auto"/>
                <w:sz w:val="24"/>
                <w:szCs w:val="24"/>
                <w:lang w:val="en-GB"/>
              </w:rPr>
              <w:t xml:space="preserve"> and these should not be spent in hospital. It was important to focus on the people, rather than just the numbers. </w:t>
            </w:r>
          </w:p>
          <w:p w14:paraId="2EB2A187" w14:textId="1888360C" w:rsidR="009B4682" w:rsidRDefault="009B4682" w:rsidP="009B4682">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Darren Griffiths advised that the financial allocation would be reducing over the next two years by 2% to 1.5% and then 0.75%. As such, an ambitious savings plan was needed and to deliver it, operational pressures would need to stabilise. It was an opportunity for transformative change, particularly in terms of partnerships, </w:t>
            </w:r>
            <w:r w:rsidR="002273D1">
              <w:rPr>
                <w:rFonts w:ascii="Arial" w:hAnsi="Arial" w:cs="Arial"/>
                <w:color w:val="auto"/>
                <w:sz w:val="24"/>
                <w:szCs w:val="24"/>
                <w:lang w:val="en-GB"/>
              </w:rPr>
              <w:t xml:space="preserve">to </w:t>
            </w:r>
            <w:r>
              <w:rPr>
                <w:rFonts w:ascii="Arial" w:hAnsi="Arial" w:cs="Arial"/>
                <w:color w:val="auto"/>
                <w:sz w:val="24"/>
                <w:szCs w:val="24"/>
                <w:lang w:val="en-GB"/>
              </w:rPr>
              <w:t xml:space="preserve">help high quality care to be delivered more efficiently and economically. More distinct choices were needed around expenditure based on robust intelligence of population needs. </w:t>
            </w:r>
          </w:p>
          <w:p w14:paraId="6A3F1BB4" w14:textId="6742878D" w:rsidR="009B4682" w:rsidRDefault="009B4682" w:rsidP="009B4682">
            <w:pPr>
              <w:pStyle w:val="Body"/>
              <w:spacing w:before="120" w:after="120"/>
              <w:rPr>
                <w:rFonts w:ascii="Arial" w:hAnsi="Arial" w:cs="Arial"/>
                <w:color w:val="auto"/>
                <w:sz w:val="24"/>
                <w:szCs w:val="24"/>
                <w:lang w:val="en-GB"/>
              </w:rPr>
            </w:pPr>
            <w:r>
              <w:rPr>
                <w:rFonts w:ascii="Arial" w:hAnsi="Arial" w:cs="Arial"/>
                <w:color w:val="auto"/>
                <w:sz w:val="24"/>
                <w:szCs w:val="24"/>
                <w:lang w:val="en-GB"/>
              </w:rPr>
              <w:t>Matt John advised that digital services had provided its first quarterly update to the Performance and Finance Committee earlier that week which set out the support which would be provided to the virtual wards through the latest version of SIGNAL. The roll-out of e-prescribing was also progressing well and</w:t>
            </w:r>
            <w:r w:rsidR="002273D1">
              <w:rPr>
                <w:rFonts w:ascii="Arial" w:hAnsi="Arial" w:cs="Arial"/>
                <w:color w:val="auto"/>
                <w:sz w:val="24"/>
                <w:szCs w:val="24"/>
                <w:lang w:val="en-GB"/>
              </w:rPr>
              <w:t>,</w:t>
            </w:r>
            <w:r>
              <w:rPr>
                <w:rFonts w:ascii="Arial" w:hAnsi="Arial" w:cs="Arial"/>
                <w:color w:val="auto"/>
                <w:sz w:val="24"/>
                <w:szCs w:val="24"/>
                <w:lang w:val="en-GB"/>
              </w:rPr>
              <w:t xml:space="preserve"> while the Welsh Emergency Department System (WEDS) had been implemented in the minor injuries unit at Neath Port Talbot Hospital, there were some challenges in doing this for the emergency department which had been escalated to the supplier. </w:t>
            </w:r>
          </w:p>
          <w:p w14:paraId="3E2500AB" w14:textId="3C8E1CF0" w:rsidR="009B4682" w:rsidRPr="007E6911" w:rsidRDefault="009B4682" w:rsidP="009B4682">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Emma Woollett stated that this would be a </w:t>
            </w:r>
            <w:proofErr w:type="gramStart"/>
            <w:r>
              <w:rPr>
                <w:rFonts w:ascii="Arial" w:hAnsi="Arial" w:cs="Arial"/>
                <w:color w:val="auto"/>
                <w:sz w:val="24"/>
                <w:szCs w:val="24"/>
                <w:lang w:val="en-GB"/>
              </w:rPr>
              <w:t>challeng</w:t>
            </w:r>
            <w:r w:rsidR="002273D1">
              <w:rPr>
                <w:rFonts w:ascii="Arial" w:hAnsi="Arial" w:cs="Arial"/>
                <w:color w:val="auto"/>
                <w:sz w:val="24"/>
                <w:szCs w:val="24"/>
                <w:lang w:val="en-GB"/>
              </w:rPr>
              <w:t>ing</w:t>
            </w:r>
            <w:r>
              <w:rPr>
                <w:rFonts w:ascii="Arial" w:hAnsi="Arial" w:cs="Arial"/>
                <w:color w:val="auto"/>
                <w:sz w:val="24"/>
                <w:szCs w:val="24"/>
                <w:lang w:val="en-GB"/>
              </w:rPr>
              <w:t xml:space="preserve"> few months</w:t>
            </w:r>
            <w:proofErr w:type="gramEnd"/>
            <w:r>
              <w:rPr>
                <w:rFonts w:ascii="Arial" w:hAnsi="Arial" w:cs="Arial"/>
                <w:color w:val="auto"/>
                <w:sz w:val="24"/>
                <w:szCs w:val="24"/>
                <w:lang w:val="en-GB"/>
              </w:rPr>
              <w:t xml:space="preserve"> for the organisation and it was important that the Board considered the priorities on which to focus. </w:t>
            </w:r>
          </w:p>
        </w:tc>
        <w:tc>
          <w:tcPr>
            <w:tcW w:w="1134" w:type="dxa"/>
            <w:shd w:val="clear" w:color="auto" w:fill="auto"/>
            <w:tcMar>
              <w:top w:w="80" w:type="dxa"/>
              <w:left w:w="80" w:type="dxa"/>
              <w:bottom w:w="80" w:type="dxa"/>
              <w:right w:w="80" w:type="dxa"/>
            </w:tcMar>
          </w:tcPr>
          <w:p w14:paraId="0DEEB30C" w14:textId="77777777" w:rsidR="003A7D69" w:rsidRDefault="003A7D69" w:rsidP="00D948A0">
            <w:pPr>
              <w:spacing w:before="120" w:after="120"/>
              <w:rPr>
                <w:rFonts w:ascii="Arial" w:hAnsi="Arial" w:cs="Arial"/>
                <w:b/>
              </w:rPr>
            </w:pPr>
          </w:p>
          <w:p w14:paraId="6DEE7C2B" w14:textId="77777777" w:rsidR="007E6911" w:rsidRDefault="007E6911" w:rsidP="00D948A0">
            <w:pPr>
              <w:spacing w:before="120" w:after="120"/>
              <w:rPr>
                <w:rFonts w:ascii="Arial" w:hAnsi="Arial" w:cs="Arial"/>
                <w:b/>
              </w:rPr>
            </w:pPr>
          </w:p>
          <w:p w14:paraId="2E7993DC" w14:textId="77777777" w:rsidR="007E6911" w:rsidRDefault="007E6911" w:rsidP="00D948A0">
            <w:pPr>
              <w:spacing w:before="120" w:after="120"/>
              <w:rPr>
                <w:rFonts w:ascii="Arial" w:hAnsi="Arial" w:cs="Arial"/>
                <w:b/>
              </w:rPr>
            </w:pPr>
          </w:p>
          <w:p w14:paraId="6C7BBD7C" w14:textId="77777777" w:rsidR="007E6911" w:rsidRDefault="007E6911" w:rsidP="00D948A0">
            <w:pPr>
              <w:spacing w:before="120" w:after="120"/>
              <w:rPr>
                <w:rFonts w:ascii="Arial" w:hAnsi="Arial" w:cs="Arial"/>
                <w:b/>
              </w:rPr>
            </w:pPr>
          </w:p>
          <w:p w14:paraId="1B6C407B" w14:textId="77777777" w:rsidR="007E6911" w:rsidRDefault="007E6911" w:rsidP="00D948A0">
            <w:pPr>
              <w:spacing w:before="120" w:after="120"/>
              <w:rPr>
                <w:rFonts w:ascii="Arial" w:hAnsi="Arial" w:cs="Arial"/>
                <w:b/>
              </w:rPr>
            </w:pPr>
          </w:p>
          <w:p w14:paraId="5904B822" w14:textId="77777777" w:rsidR="007E6911" w:rsidRDefault="007E6911" w:rsidP="00D948A0">
            <w:pPr>
              <w:spacing w:before="120" w:after="120"/>
              <w:rPr>
                <w:rFonts w:ascii="Arial" w:hAnsi="Arial" w:cs="Arial"/>
                <w:b/>
              </w:rPr>
            </w:pPr>
          </w:p>
          <w:p w14:paraId="6B6FC549" w14:textId="77777777" w:rsidR="007E6911" w:rsidRDefault="007E6911" w:rsidP="00D948A0">
            <w:pPr>
              <w:spacing w:before="120" w:after="120"/>
              <w:rPr>
                <w:rFonts w:ascii="Arial" w:hAnsi="Arial" w:cs="Arial"/>
                <w:b/>
              </w:rPr>
            </w:pPr>
          </w:p>
          <w:p w14:paraId="0BBC368E" w14:textId="77777777" w:rsidR="007E6911" w:rsidRDefault="007E6911" w:rsidP="00D948A0">
            <w:pPr>
              <w:spacing w:before="120" w:after="120"/>
              <w:rPr>
                <w:rFonts w:ascii="Arial" w:hAnsi="Arial" w:cs="Arial"/>
                <w:b/>
              </w:rPr>
            </w:pPr>
          </w:p>
          <w:p w14:paraId="174C843B" w14:textId="77777777" w:rsidR="007E6911" w:rsidRDefault="007E6911" w:rsidP="00D948A0">
            <w:pPr>
              <w:spacing w:before="120" w:after="120"/>
              <w:rPr>
                <w:rFonts w:ascii="Arial" w:hAnsi="Arial" w:cs="Arial"/>
                <w:b/>
              </w:rPr>
            </w:pPr>
          </w:p>
          <w:p w14:paraId="227A8BA9" w14:textId="77777777" w:rsidR="007E6911" w:rsidRDefault="007E6911" w:rsidP="00D948A0">
            <w:pPr>
              <w:spacing w:before="120" w:after="120"/>
              <w:rPr>
                <w:rFonts w:ascii="Arial" w:hAnsi="Arial" w:cs="Arial"/>
                <w:b/>
              </w:rPr>
            </w:pPr>
          </w:p>
          <w:p w14:paraId="60F5011F" w14:textId="77777777" w:rsidR="007E6911" w:rsidRDefault="007E6911" w:rsidP="00D948A0">
            <w:pPr>
              <w:spacing w:before="120" w:after="120"/>
              <w:rPr>
                <w:rFonts w:ascii="Arial" w:hAnsi="Arial" w:cs="Arial"/>
                <w:b/>
              </w:rPr>
            </w:pPr>
          </w:p>
          <w:p w14:paraId="19822557" w14:textId="77777777" w:rsidR="007E6911" w:rsidRDefault="007E6911" w:rsidP="00D948A0">
            <w:pPr>
              <w:spacing w:before="120" w:after="120"/>
              <w:rPr>
                <w:rFonts w:ascii="Arial" w:hAnsi="Arial" w:cs="Arial"/>
                <w:b/>
              </w:rPr>
            </w:pPr>
          </w:p>
          <w:p w14:paraId="4BF028ED" w14:textId="77777777" w:rsidR="007E6911" w:rsidRDefault="007E6911" w:rsidP="00D948A0">
            <w:pPr>
              <w:spacing w:before="120" w:after="120"/>
              <w:rPr>
                <w:rFonts w:ascii="Arial" w:hAnsi="Arial" w:cs="Arial"/>
                <w:b/>
              </w:rPr>
            </w:pPr>
          </w:p>
          <w:p w14:paraId="54FEB496" w14:textId="77777777" w:rsidR="007E6911" w:rsidRDefault="007E6911" w:rsidP="00D948A0">
            <w:pPr>
              <w:spacing w:before="120" w:after="120"/>
              <w:rPr>
                <w:rFonts w:ascii="Arial" w:hAnsi="Arial" w:cs="Arial"/>
                <w:b/>
              </w:rPr>
            </w:pPr>
          </w:p>
          <w:p w14:paraId="3B19A08C" w14:textId="77777777" w:rsidR="007E6911" w:rsidRDefault="007E6911" w:rsidP="00D948A0">
            <w:pPr>
              <w:spacing w:before="120" w:after="120"/>
              <w:rPr>
                <w:rFonts w:ascii="Arial" w:hAnsi="Arial" w:cs="Arial"/>
                <w:b/>
              </w:rPr>
            </w:pPr>
          </w:p>
          <w:p w14:paraId="3697D8AE" w14:textId="77777777" w:rsidR="007E6911" w:rsidRDefault="007E6911" w:rsidP="00D948A0">
            <w:pPr>
              <w:spacing w:before="120" w:after="120"/>
              <w:rPr>
                <w:rFonts w:ascii="Arial" w:hAnsi="Arial" w:cs="Arial"/>
                <w:b/>
              </w:rPr>
            </w:pPr>
          </w:p>
          <w:p w14:paraId="7A161285" w14:textId="77777777" w:rsidR="007E6911" w:rsidRDefault="007E6911" w:rsidP="00D948A0">
            <w:pPr>
              <w:spacing w:before="120" w:after="120"/>
              <w:rPr>
                <w:rFonts w:ascii="Arial" w:hAnsi="Arial" w:cs="Arial"/>
                <w:b/>
              </w:rPr>
            </w:pPr>
          </w:p>
          <w:p w14:paraId="2C9784E7" w14:textId="29A56CED" w:rsidR="007E6911" w:rsidRPr="00526BCD" w:rsidRDefault="007E6911" w:rsidP="00D948A0">
            <w:pPr>
              <w:spacing w:before="120" w:after="120"/>
              <w:rPr>
                <w:rFonts w:ascii="Arial" w:hAnsi="Arial" w:cs="Arial"/>
                <w:b/>
              </w:rPr>
            </w:pPr>
          </w:p>
        </w:tc>
      </w:tr>
      <w:tr w:rsidR="00432B17" w:rsidRPr="00526BCD" w14:paraId="06819F7E" w14:textId="77777777" w:rsidTr="00215737">
        <w:trPr>
          <w:trHeight w:val="374"/>
        </w:trPr>
        <w:tc>
          <w:tcPr>
            <w:tcW w:w="1843" w:type="dxa"/>
            <w:shd w:val="clear" w:color="auto" w:fill="auto"/>
            <w:tcMar>
              <w:top w:w="80" w:type="dxa"/>
              <w:left w:w="80" w:type="dxa"/>
              <w:bottom w:w="80" w:type="dxa"/>
              <w:right w:w="80" w:type="dxa"/>
            </w:tcMar>
          </w:tcPr>
          <w:p w14:paraId="6D91E2FB" w14:textId="36C25AF3" w:rsidR="00432B17" w:rsidRPr="00526BCD" w:rsidRDefault="00432B17"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0BDA914" w14:textId="6F68D9A4" w:rsidR="007E6911" w:rsidRPr="007E6911" w:rsidRDefault="00432B17" w:rsidP="00C12CD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003A7D69" w:rsidRPr="00526BCD">
              <w:rPr>
                <w:rFonts w:ascii="Arial" w:hAnsi="Arial" w:cs="Arial"/>
                <w:b/>
                <w:color w:val="auto"/>
                <w:sz w:val="24"/>
                <w:szCs w:val="24"/>
                <w:lang w:val="en-GB"/>
              </w:rPr>
              <w:t>noted</w:t>
            </w:r>
            <w:r w:rsidR="00C12CD9">
              <w:rPr>
                <w:rFonts w:ascii="Arial" w:hAnsi="Arial" w:cs="Arial"/>
                <w:color w:val="auto"/>
                <w:sz w:val="24"/>
                <w:szCs w:val="24"/>
                <w:lang w:val="en-GB"/>
              </w:rPr>
              <w:t>.</w:t>
            </w:r>
            <w:r w:rsidR="00924DE2">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570C1B56" w14:textId="6E75C6E9" w:rsidR="007E6911" w:rsidRPr="00526BCD" w:rsidRDefault="007E6911" w:rsidP="00D948A0">
            <w:pPr>
              <w:spacing w:before="120" w:after="120"/>
              <w:rPr>
                <w:rFonts w:ascii="Arial" w:hAnsi="Arial" w:cs="Arial"/>
                <w:b/>
              </w:rPr>
            </w:pPr>
          </w:p>
        </w:tc>
      </w:tr>
      <w:tr w:rsidR="00524542" w:rsidRPr="00526BCD" w14:paraId="23F98E87" w14:textId="77777777" w:rsidTr="00215737">
        <w:trPr>
          <w:trHeight w:val="374"/>
        </w:trPr>
        <w:tc>
          <w:tcPr>
            <w:tcW w:w="1843" w:type="dxa"/>
            <w:shd w:val="clear" w:color="auto" w:fill="auto"/>
            <w:tcMar>
              <w:top w:w="80" w:type="dxa"/>
              <w:left w:w="80" w:type="dxa"/>
              <w:bottom w:w="80" w:type="dxa"/>
              <w:right w:w="80" w:type="dxa"/>
            </w:tcMar>
          </w:tcPr>
          <w:p w14:paraId="46401EDA" w14:textId="0C8C175C" w:rsidR="00524542" w:rsidRPr="00526BCD" w:rsidRDefault="007107BE" w:rsidP="0027761C">
            <w:pPr>
              <w:spacing w:before="120" w:after="120"/>
              <w:rPr>
                <w:rFonts w:ascii="Arial" w:hAnsi="Arial" w:cs="Arial"/>
                <w:b/>
              </w:rPr>
            </w:pPr>
            <w:r>
              <w:rPr>
                <w:rFonts w:ascii="Arial" w:hAnsi="Arial" w:cs="Arial"/>
                <w:b/>
              </w:rPr>
              <w:t>208</w:t>
            </w:r>
            <w:r w:rsidR="0027761C">
              <w:rPr>
                <w:rFonts w:ascii="Arial" w:hAnsi="Arial" w:cs="Arial"/>
                <w:b/>
              </w:rPr>
              <w:t>/22</w:t>
            </w:r>
          </w:p>
        </w:tc>
        <w:tc>
          <w:tcPr>
            <w:tcW w:w="7938" w:type="dxa"/>
            <w:shd w:val="clear" w:color="auto" w:fill="auto"/>
            <w:tcMar>
              <w:top w:w="80" w:type="dxa"/>
              <w:left w:w="80" w:type="dxa"/>
              <w:bottom w:w="80" w:type="dxa"/>
              <w:right w:w="80" w:type="dxa"/>
            </w:tcMar>
          </w:tcPr>
          <w:p w14:paraId="24EC759A" w14:textId="3C6EDF80" w:rsidR="00524542" w:rsidRPr="00C12CD9" w:rsidRDefault="00C12CD9" w:rsidP="00D948A0">
            <w:pPr>
              <w:pStyle w:val="Body"/>
              <w:spacing w:before="120" w:after="120"/>
              <w:rPr>
                <w:rFonts w:ascii="Arial" w:hAnsi="Arial" w:cs="Arial"/>
                <w:b/>
                <w:sz w:val="24"/>
                <w:lang w:val="en-GB"/>
              </w:rPr>
            </w:pPr>
            <w:r w:rsidRPr="00C12CD9">
              <w:rPr>
                <w:rFonts w:ascii="Arial" w:hAnsi="Arial" w:cs="Arial"/>
                <w:b/>
                <w:sz w:val="24"/>
              </w:rPr>
              <w:t>HEALTH BOARD’S APPROACH TO DEVELOPING A QUALITY STRATEGY</w:t>
            </w:r>
          </w:p>
        </w:tc>
        <w:tc>
          <w:tcPr>
            <w:tcW w:w="1134" w:type="dxa"/>
            <w:shd w:val="clear" w:color="auto" w:fill="auto"/>
            <w:tcMar>
              <w:top w:w="80" w:type="dxa"/>
              <w:left w:w="80" w:type="dxa"/>
              <w:bottom w:w="80" w:type="dxa"/>
              <w:right w:w="80" w:type="dxa"/>
            </w:tcMar>
          </w:tcPr>
          <w:p w14:paraId="1E6857B5" w14:textId="77777777" w:rsidR="00524542" w:rsidRPr="00526BCD" w:rsidRDefault="00524542" w:rsidP="00D948A0">
            <w:pPr>
              <w:spacing w:before="120" w:after="120"/>
              <w:rPr>
                <w:rFonts w:ascii="Arial" w:hAnsi="Arial" w:cs="Arial"/>
                <w:b/>
              </w:rPr>
            </w:pPr>
          </w:p>
        </w:tc>
      </w:tr>
      <w:tr w:rsidR="00524542" w:rsidRPr="00526BCD" w14:paraId="6FFBA1E6" w14:textId="77777777" w:rsidTr="00215737">
        <w:trPr>
          <w:trHeight w:val="374"/>
        </w:trPr>
        <w:tc>
          <w:tcPr>
            <w:tcW w:w="1843" w:type="dxa"/>
            <w:shd w:val="clear" w:color="auto" w:fill="auto"/>
            <w:tcMar>
              <w:top w:w="80" w:type="dxa"/>
              <w:left w:w="80" w:type="dxa"/>
              <w:bottom w:w="80" w:type="dxa"/>
              <w:right w:w="80" w:type="dxa"/>
            </w:tcMar>
          </w:tcPr>
          <w:p w14:paraId="37DD875E" w14:textId="77777777" w:rsidR="00524542" w:rsidRPr="00C12CD9"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9466F85" w14:textId="77777777" w:rsidR="00E6724C" w:rsidRDefault="00C12CD9" w:rsidP="00E6724C">
            <w:pPr>
              <w:pStyle w:val="Body"/>
              <w:spacing w:before="120" w:after="120"/>
              <w:rPr>
                <w:rFonts w:ascii="Arial" w:hAnsi="Arial" w:cs="Arial"/>
                <w:b/>
                <w:sz w:val="24"/>
                <w:szCs w:val="24"/>
              </w:rPr>
            </w:pPr>
            <w:r w:rsidRPr="00C12CD9">
              <w:rPr>
                <w:rFonts w:ascii="Arial" w:hAnsi="Arial" w:cs="Arial"/>
                <w:color w:val="auto"/>
                <w:sz w:val="24"/>
                <w:szCs w:val="24"/>
                <w:lang w:val="en-GB"/>
              </w:rPr>
              <w:t xml:space="preserve">A report setting out progress against the </w:t>
            </w:r>
            <w:r w:rsidRPr="00C12CD9">
              <w:rPr>
                <w:rFonts w:ascii="Arial" w:hAnsi="Arial" w:cs="Arial"/>
                <w:sz w:val="24"/>
                <w:szCs w:val="24"/>
              </w:rPr>
              <w:t>health board’s approach to developing a quality strategy</w:t>
            </w:r>
            <w:r>
              <w:rPr>
                <w:rFonts w:ascii="Arial" w:hAnsi="Arial" w:cs="Arial"/>
                <w:sz w:val="24"/>
                <w:szCs w:val="24"/>
              </w:rPr>
              <w:t xml:space="preserve"> was </w:t>
            </w:r>
            <w:r>
              <w:rPr>
                <w:rFonts w:ascii="Arial" w:hAnsi="Arial" w:cs="Arial"/>
                <w:b/>
                <w:sz w:val="24"/>
                <w:szCs w:val="24"/>
              </w:rPr>
              <w:t xml:space="preserve">received. </w:t>
            </w:r>
          </w:p>
          <w:p w14:paraId="5B86F4DC" w14:textId="77777777" w:rsidR="00C12CD9" w:rsidRDefault="00C12CD9" w:rsidP="00E6724C">
            <w:pPr>
              <w:pStyle w:val="Body"/>
              <w:spacing w:before="120" w:after="120"/>
              <w:rPr>
                <w:rFonts w:ascii="Arial" w:hAnsi="Arial" w:cs="Arial"/>
                <w:sz w:val="24"/>
                <w:szCs w:val="24"/>
              </w:rPr>
            </w:pPr>
            <w:r>
              <w:rPr>
                <w:rFonts w:ascii="Arial" w:hAnsi="Arial" w:cs="Arial"/>
                <w:sz w:val="24"/>
                <w:szCs w:val="24"/>
              </w:rPr>
              <w:t xml:space="preserve">In discussing the report, the following points were raised: </w:t>
            </w:r>
          </w:p>
          <w:p w14:paraId="0747182C" w14:textId="77777777" w:rsidR="00C12CD9" w:rsidRDefault="00DA4343" w:rsidP="0039378B">
            <w:pPr>
              <w:pStyle w:val="Body"/>
              <w:spacing w:before="120" w:after="120"/>
              <w:rPr>
                <w:rFonts w:ascii="Arial" w:hAnsi="Arial" w:cs="Arial"/>
                <w:sz w:val="24"/>
                <w:szCs w:val="24"/>
              </w:rPr>
            </w:pPr>
            <w:r>
              <w:rPr>
                <w:rFonts w:ascii="Arial" w:hAnsi="Arial" w:cs="Arial"/>
                <w:sz w:val="24"/>
                <w:szCs w:val="24"/>
              </w:rPr>
              <w:t xml:space="preserve">Nuria Zolle sought assurance that cross-cutting guidance and legislation was being </w:t>
            </w:r>
            <w:proofErr w:type="gramStart"/>
            <w:r>
              <w:rPr>
                <w:rFonts w:ascii="Arial" w:hAnsi="Arial" w:cs="Arial"/>
                <w:sz w:val="24"/>
                <w:szCs w:val="24"/>
              </w:rPr>
              <w:t>taken into account</w:t>
            </w:r>
            <w:proofErr w:type="gramEnd"/>
            <w:r>
              <w:rPr>
                <w:rFonts w:ascii="Arial" w:hAnsi="Arial" w:cs="Arial"/>
                <w:sz w:val="24"/>
                <w:szCs w:val="24"/>
              </w:rPr>
              <w:t xml:space="preserve"> for the strategy, such as equality impact assessments and the Wellbeing of Future Generations Act. </w:t>
            </w:r>
            <w:r w:rsidR="0039378B">
              <w:rPr>
                <w:rFonts w:ascii="Arial" w:hAnsi="Arial" w:cs="Arial"/>
                <w:sz w:val="24"/>
                <w:szCs w:val="24"/>
              </w:rPr>
              <w:t xml:space="preserve">Gareth Howells responded that the purpose of consulting in the way outlined in the report was to ensure areas such as this were included in the process. The aim was to keep the strategy as easy to read and user friendly as possible. </w:t>
            </w:r>
          </w:p>
          <w:p w14:paraId="4F383302" w14:textId="09B1216B" w:rsidR="0039378B" w:rsidRDefault="0039378B" w:rsidP="0039378B">
            <w:pPr>
              <w:pStyle w:val="Body"/>
              <w:spacing w:before="120" w:after="120"/>
              <w:rPr>
                <w:rFonts w:ascii="Arial" w:hAnsi="Arial" w:cs="Arial"/>
                <w:sz w:val="24"/>
                <w:szCs w:val="24"/>
              </w:rPr>
            </w:pPr>
            <w:r>
              <w:rPr>
                <w:rFonts w:ascii="Arial" w:hAnsi="Arial" w:cs="Arial"/>
                <w:sz w:val="24"/>
                <w:szCs w:val="24"/>
              </w:rPr>
              <w:t>Mark Hackett commented that it was important that the consultation/strategy set out what action would be taken to make improvements rather than just set out the issues to address. Gareth Howells agreed, adding that a statement of intent had been developed to complement what was being put forward in the strategy to ensure focus was being given to the right priorities. The strategy was one component of the quality management framework</w:t>
            </w:r>
            <w:r w:rsidR="002640B1">
              <w:rPr>
                <w:rFonts w:ascii="Arial" w:hAnsi="Arial" w:cs="Arial"/>
                <w:sz w:val="24"/>
                <w:szCs w:val="24"/>
              </w:rPr>
              <w:t>,</w:t>
            </w:r>
            <w:r>
              <w:rPr>
                <w:rFonts w:ascii="Arial" w:hAnsi="Arial" w:cs="Arial"/>
                <w:sz w:val="24"/>
                <w:szCs w:val="24"/>
              </w:rPr>
              <w:t xml:space="preserve"> and action would be delivered though the framework itself</w:t>
            </w:r>
            <w:r w:rsidR="00F30E61">
              <w:rPr>
                <w:rFonts w:ascii="Arial" w:hAnsi="Arial" w:cs="Arial"/>
                <w:sz w:val="24"/>
                <w:szCs w:val="24"/>
              </w:rPr>
              <w:t xml:space="preserve"> based on the priorities set out in the strategy. </w:t>
            </w:r>
          </w:p>
          <w:p w14:paraId="30DF92B4" w14:textId="32F8EDF8" w:rsidR="00F30E61" w:rsidRDefault="00F30E61" w:rsidP="0039378B">
            <w:pPr>
              <w:pStyle w:val="Body"/>
              <w:spacing w:before="120" w:after="120"/>
              <w:rPr>
                <w:rFonts w:ascii="Arial" w:hAnsi="Arial" w:cs="Arial"/>
                <w:sz w:val="24"/>
                <w:szCs w:val="24"/>
              </w:rPr>
            </w:pPr>
            <w:r>
              <w:rPr>
                <w:rFonts w:ascii="Arial" w:hAnsi="Arial" w:cs="Arial"/>
                <w:sz w:val="24"/>
                <w:szCs w:val="24"/>
              </w:rPr>
              <w:t>Mark Hackett noted that the capacity and capability was being developed to align with the improvement needed but consideration was also needed as to opportunities with third parties from wh</w:t>
            </w:r>
            <w:r w:rsidR="002640B1">
              <w:rPr>
                <w:rFonts w:ascii="Arial" w:hAnsi="Arial" w:cs="Arial"/>
                <w:sz w:val="24"/>
                <w:szCs w:val="24"/>
              </w:rPr>
              <w:t>om</w:t>
            </w:r>
            <w:r>
              <w:rPr>
                <w:rFonts w:ascii="Arial" w:hAnsi="Arial" w:cs="Arial"/>
                <w:sz w:val="24"/>
                <w:szCs w:val="24"/>
              </w:rPr>
              <w:t xml:space="preserve"> to learn. Gareth Howells advised that while some internal opportunities were being explored, some arrangements were also in place with the University Hospitals, Bristol, to learn from their work</w:t>
            </w:r>
            <w:r w:rsidR="002640B1">
              <w:rPr>
                <w:rFonts w:ascii="Arial" w:hAnsi="Arial" w:cs="Arial"/>
                <w:sz w:val="24"/>
                <w:szCs w:val="24"/>
              </w:rPr>
              <w:t>,</w:t>
            </w:r>
            <w:r>
              <w:rPr>
                <w:rFonts w:ascii="Arial" w:hAnsi="Arial" w:cs="Arial"/>
                <w:sz w:val="24"/>
                <w:szCs w:val="24"/>
              </w:rPr>
              <w:t xml:space="preserve"> and other partnerships were also being explored</w:t>
            </w:r>
            <w:r w:rsidR="002640B1">
              <w:rPr>
                <w:rFonts w:ascii="Arial" w:hAnsi="Arial" w:cs="Arial"/>
                <w:sz w:val="24"/>
                <w:szCs w:val="24"/>
              </w:rPr>
              <w:t xml:space="preserve"> including IHI and Improvement Cymru</w:t>
            </w:r>
            <w:r>
              <w:rPr>
                <w:rFonts w:ascii="Arial" w:hAnsi="Arial" w:cs="Arial"/>
                <w:sz w:val="24"/>
                <w:szCs w:val="24"/>
              </w:rPr>
              <w:t xml:space="preserve">. </w:t>
            </w:r>
          </w:p>
          <w:p w14:paraId="489EEF13" w14:textId="37CDCCEB" w:rsidR="00F30E61" w:rsidRPr="00C12CD9" w:rsidRDefault="00F30E61" w:rsidP="0039378B">
            <w:pPr>
              <w:pStyle w:val="Body"/>
              <w:spacing w:before="120" w:after="120"/>
              <w:rPr>
                <w:rFonts w:ascii="Arial" w:hAnsi="Arial" w:cs="Arial"/>
                <w:color w:val="auto"/>
                <w:sz w:val="24"/>
                <w:szCs w:val="24"/>
                <w:lang w:val="en-GB"/>
              </w:rPr>
            </w:pPr>
            <w:r>
              <w:rPr>
                <w:rFonts w:ascii="Arial" w:hAnsi="Arial" w:cs="Arial"/>
                <w:sz w:val="24"/>
                <w:szCs w:val="24"/>
              </w:rPr>
              <w:t xml:space="preserve">Richard Evans commented that there were so many potential </w:t>
            </w:r>
            <w:r w:rsidR="000F0EE6">
              <w:rPr>
                <w:rFonts w:ascii="Arial" w:hAnsi="Arial" w:cs="Arial"/>
                <w:sz w:val="24"/>
                <w:szCs w:val="24"/>
              </w:rPr>
              <w:t>priorities on which to focus, success was more likely by selecting a small number to take forward</w:t>
            </w:r>
            <w:r w:rsidR="00741CB3">
              <w:rPr>
                <w:rFonts w:ascii="Arial" w:hAnsi="Arial" w:cs="Arial"/>
                <w:sz w:val="24"/>
                <w:szCs w:val="24"/>
              </w:rPr>
              <w:t>, developed from the grass roots upwards, rather than top down</w:t>
            </w:r>
            <w:r w:rsidR="000F0EE6">
              <w:rPr>
                <w:rFonts w:ascii="Arial" w:hAnsi="Arial" w:cs="Arial"/>
                <w:sz w:val="24"/>
                <w:szCs w:val="24"/>
              </w:rPr>
              <w:t xml:space="preserve">. A patient safety congress had taken place earlier in the month which had been an opportunity to engage with a wider audience </w:t>
            </w:r>
            <w:r w:rsidR="00741CB3">
              <w:rPr>
                <w:rFonts w:ascii="Arial" w:hAnsi="Arial" w:cs="Arial"/>
                <w:sz w:val="24"/>
                <w:szCs w:val="24"/>
              </w:rPr>
              <w:t xml:space="preserve">and additional support </w:t>
            </w:r>
            <w:proofErr w:type="gramStart"/>
            <w:r w:rsidR="00741CB3">
              <w:rPr>
                <w:rFonts w:ascii="Arial" w:hAnsi="Arial" w:cs="Arial"/>
                <w:sz w:val="24"/>
                <w:szCs w:val="24"/>
              </w:rPr>
              <w:t>was also been</w:t>
            </w:r>
            <w:proofErr w:type="gramEnd"/>
            <w:r w:rsidR="00741CB3">
              <w:rPr>
                <w:rFonts w:ascii="Arial" w:hAnsi="Arial" w:cs="Arial"/>
                <w:sz w:val="24"/>
                <w:szCs w:val="24"/>
              </w:rPr>
              <w:t xml:space="preserve"> sought from Improvement Cymru.</w:t>
            </w:r>
            <w:r>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14468226" w14:textId="29DED607" w:rsidR="007E5CF8" w:rsidRPr="00526BCD" w:rsidRDefault="007E5CF8" w:rsidP="00D948A0">
            <w:pPr>
              <w:spacing w:before="120" w:after="120"/>
              <w:rPr>
                <w:rFonts w:ascii="Arial" w:hAnsi="Arial" w:cs="Arial"/>
                <w:b/>
              </w:rPr>
            </w:pPr>
          </w:p>
        </w:tc>
      </w:tr>
      <w:tr w:rsidR="00E32D5E" w:rsidRPr="00526BCD" w14:paraId="488DD72B" w14:textId="77777777" w:rsidTr="00215737">
        <w:trPr>
          <w:trHeight w:val="374"/>
        </w:trPr>
        <w:tc>
          <w:tcPr>
            <w:tcW w:w="1843" w:type="dxa"/>
            <w:shd w:val="clear" w:color="auto" w:fill="auto"/>
            <w:tcMar>
              <w:top w:w="80" w:type="dxa"/>
              <w:left w:w="80" w:type="dxa"/>
              <w:bottom w:w="80" w:type="dxa"/>
              <w:right w:w="80" w:type="dxa"/>
            </w:tcMar>
          </w:tcPr>
          <w:p w14:paraId="5F712DC8" w14:textId="603F266E" w:rsidR="00E32D5E" w:rsidRPr="00526BCD" w:rsidRDefault="00E32D5E"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2BFF8420" w14:textId="77777777" w:rsidR="00EB7667" w:rsidRPr="00F50750" w:rsidRDefault="00F50750"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Pr>
                <w:rFonts w:hAnsi="Arial" w:cs="Arial"/>
                <w:color w:val="auto"/>
                <w:lang w:val="en-GB"/>
              </w:rPr>
              <w:t xml:space="preserve">The report be </w:t>
            </w:r>
            <w:r>
              <w:rPr>
                <w:rFonts w:hAnsi="Arial" w:cs="Arial"/>
                <w:b/>
                <w:color w:val="auto"/>
                <w:lang w:val="en-GB"/>
              </w:rPr>
              <w:t xml:space="preserve">noted; </w:t>
            </w:r>
          </w:p>
          <w:p w14:paraId="13F62C79" w14:textId="3B3F7377" w:rsidR="00F50750" w:rsidRPr="00EB7667" w:rsidRDefault="00F50750"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sidRPr="004125CF">
              <w:rPr>
                <w:rFonts w:hAnsi="Arial" w:cs="Arial"/>
              </w:rPr>
              <w:t>The</w:t>
            </w:r>
            <w:r>
              <w:rPr>
                <w:rFonts w:hAnsi="Arial" w:cs="Arial"/>
              </w:rPr>
              <w:t xml:space="preserve"> timescales to co-craft strategy in the </w:t>
            </w:r>
            <w:proofErr w:type="spellStart"/>
            <w:r>
              <w:rPr>
                <w:rFonts w:hAnsi="Arial" w:cs="Arial"/>
              </w:rPr>
              <w:t>organisation</w:t>
            </w:r>
            <w:proofErr w:type="spellEnd"/>
            <w:r>
              <w:rPr>
                <w:rFonts w:hAnsi="Arial" w:cs="Arial"/>
              </w:rPr>
              <w:t xml:space="preserve"> be </w:t>
            </w:r>
            <w:r>
              <w:rPr>
                <w:rFonts w:hAnsi="Arial" w:cs="Arial"/>
                <w:b/>
              </w:rPr>
              <w:t xml:space="preserve">approved. </w:t>
            </w:r>
          </w:p>
        </w:tc>
        <w:tc>
          <w:tcPr>
            <w:tcW w:w="1134" w:type="dxa"/>
            <w:shd w:val="clear" w:color="auto" w:fill="auto"/>
            <w:tcMar>
              <w:top w:w="80" w:type="dxa"/>
              <w:left w:w="80" w:type="dxa"/>
              <w:bottom w:w="80" w:type="dxa"/>
              <w:right w:w="80" w:type="dxa"/>
            </w:tcMar>
          </w:tcPr>
          <w:p w14:paraId="6614D720" w14:textId="579CD238" w:rsidR="00EB7667" w:rsidRPr="00526BCD" w:rsidRDefault="00EB7667" w:rsidP="00D948A0">
            <w:pPr>
              <w:spacing w:before="120" w:after="120"/>
              <w:rPr>
                <w:rFonts w:ascii="Arial" w:hAnsi="Arial" w:cs="Arial"/>
                <w:b/>
              </w:rPr>
            </w:pPr>
          </w:p>
        </w:tc>
      </w:tr>
      <w:tr w:rsidR="00FE60EB" w:rsidRPr="00526BCD" w14:paraId="55C55C1D" w14:textId="77777777" w:rsidTr="00215737">
        <w:trPr>
          <w:trHeight w:val="374"/>
        </w:trPr>
        <w:tc>
          <w:tcPr>
            <w:tcW w:w="1843" w:type="dxa"/>
            <w:shd w:val="clear" w:color="auto" w:fill="auto"/>
            <w:tcMar>
              <w:top w:w="80" w:type="dxa"/>
              <w:left w:w="80" w:type="dxa"/>
              <w:bottom w:w="80" w:type="dxa"/>
              <w:right w:w="80" w:type="dxa"/>
            </w:tcMar>
          </w:tcPr>
          <w:p w14:paraId="11D79348" w14:textId="1E5AC89F" w:rsidR="00FE60EB" w:rsidRPr="00526BCD" w:rsidRDefault="007107BE" w:rsidP="00FE60EB">
            <w:pPr>
              <w:spacing w:before="120" w:after="120"/>
              <w:rPr>
                <w:rFonts w:ascii="Arial" w:hAnsi="Arial" w:cs="Arial"/>
                <w:b/>
              </w:rPr>
            </w:pPr>
            <w:r>
              <w:rPr>
                <w:rFonts w:ascii="Arial" w:hAnsi="Arial" w:cs="Arial"/>
                <w:b/>
              </w:rPr>
              <w:t>209</w:t>
            </w:r>
            <w:r w:rsidR="00FE60EB">
              <w:rPr>
                <w:rFonts w:ascii="Arial" w:hAnsi="Arial" w:cs="Arial"/>
                <w:b/>
              </w:rPr>
              <w:t>/22</w:t>
            </w:r>
          </w:p>
        </w:tc>
        <w:tc>
          <w:tcPr>
            <w:tcW w:w="7938" w:type="dxa"/>
            <w:shd w:val="clear" w:color="auto" w:fill="auto"/>
            <w:tcMar>
              <w:top w:w="80" w:type="dxa"/>
              <w:left w:w="80" w:type="dxa"/>
              <w:bottom w:w="80" w:type="dxa"/>
              <w:right w:w="80" w:type="dxa"/>
            </w:tcMar>
          </w:tcPr>
          <w:p w14:paraId="1639E1DD" w14:textId="56F1433B" w:rsidR="00FE60EB" w:rsidRPr="00FE60EB" w:rsidRDefault="00F50750" w:rsidP="00FE60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b/>
              </w:rPr>
            </w:pPr>
            <w:r>
              <w:rPr>
                <w:rFonts w:ascii="Arial" w:hAnsi="Arial" w:cs="Arial"/>
                <w:b/>
              </w:rPr>
              <w:t xml:space="preserve">BOARD ASSURANCE FRAMEWORK </w:t>
            </w:r>
          </w:p>
        </w:tc>
        <w:tc>
          <w:tcPr>
            <w:tcW w:w="1134" w:type="dxa"/>
            <w:shd w:val="clear" w:color="auto" w:fill="auto"/>
            <w:tcMar>
              <w:top w:w="80" w:type="dxa"/>
              <w:left w:w="80" w:type="dxa"/>
              <w:bottom w:w="80" w:type="dxa"/>
              <w:right w:w="80" w:type="dxa"/>
            </w:tcMar>
          </w:tcPr>
          <w:p w14:paraId="459A914F" w14:textId="77777777" w:rsidR="00FE60EB" w:rsidRPr="00526BCD" w:rsidRDefault="00FE60EB" w:rsidP="00FE60EB">
            <w:pPr>
              <w:spacing w:before="120" w:after="120"/>
              <w:rPr>
                <w:rFonts w:ascii="Arial" w:hAnsi="Arial" w:cs="Arial"/>
                <w:b/>
              </w:rPr>
            </w:pPr>
          </w:p>
        </w:tc>
      </w:tr>
      <w:tr w:rsidR="00FE60EB" w:rsidRPr="00526BCD" w14:paraId="77683659" w14:textId="77777777" w:rsidTr="00215737">
        <w:trPr>
          <w:trHeight w:val="374"/>
        </w:trPr>
        <w:tc>
          <w:tcPr>
            <w:tcW w:w="1843" w:type="dxa"/>
            <w:shd w:val="clear" w:color="auto" w:fill="auto"/>
            <w:tcMar>
              <w:top w:w="80" w:type="dxa"/>
              <w:left w:w="80" w:type="dxa"/>
              <w:bottom w:w="80" w:type="dxa"/>
              <w:right w:w="80" w:type="dxa"/>
            </w:tcMar>
          </w:tcPr>
          <w:p w14:paraId="0F6BAB44" w14:textId="77777777" w:rsidR="00FE60EB" w:rsidRPr="00526BCD" w:rsidRDefault="00FE60EB"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82EFCAA" w14:textId="77777777" w:rsidR="00114909" w:rsidRDefault="00F50750"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rPr>
              <w:t xml:space="preserve">A report setting out the latest iteration of the board assurance framework was </w:t>
            </w:r>
            <w:r>
              <w:rPr>
                <w:rFonts w:ascii="Arial" w:hAnsi="Arial" w:cs="Arial"/>
                <w:b/>
              </w:rPr>
              <w:t xml:space="preserve">received. </w:t>
            </w:r>
          </w:p>
          <w:p w14:paraId="121A0F97" w14:textId="77777777" w:rsidR="00F50750" w:rsidRDefault="00F50750"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discussing the report, the following points were raised: </w:t>
            </w:r>
          </w:p>
          <w:p w14:paraId="3096044E" w14:textId="1B347B65" w:rsidR="00F50750" w:rsidRPr="00F50750" w:rsidRDefault="00840A20"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rPr>
            </w:pPr>
            <w:r>
              <w:rPr>
                <w:rFonts w:ascii="Arial" w:hAnsi="Arial" w:cs="Arial"/>
              </w:rPr>
              <w:t xml:space="preserve">Emma Woollett commended Hazel Lloyd on developing what now a robust and comprehensive board assurance framework. Nuria Zolle agreed but added it was important that the gaps were addressed however this would happen as the framework was used. She stated that this was a good starting point. </w:t>
            </w:r>
          </w:p>
        </w:tc>
        <w:tc>
          <w:tcPr>
            <w:tcW w:w="1134" w:type="dxa"/>
            <w:shd w:val="clear" w:color="auto" w:fill="auto"/>
            <w:tcMar>
              <w:top w:w="80" w:type="dxa"/>
              <w:left w:w="80" w:type="dxa"/>
              <w:bottom w:w="80" w:type="dxa"/>
              <w:right w:w="80" w:type="dxa"/>
            </w:tcMar>
          </w:tcPr>
          <w:p w14:paraId="062FEB72" w14:textId="5DE21912" w:rsidR="00F72C25" w:rsidRPr="00526BCD" w:rsidRDefault="00F72C25" w:rsidP="00D948A0">
            <w:pPr>
              <w:spacing w:before="120" w:after="120"/>
              <w:rPr>
                <w:rFonts w:ascii="Arial" w:hAnsi="Arial" w:cs="Arial"/>
                <w:b/>
              </w:rPr>
            </w:pPr>
          </w:p>
        </w:tc>
      </w:tr>
      <w:tr w:rsidR="00FE60EB" w:rsidRPr="00526BCD" w14:paraId="67C7DEA0" w14:textId="77777777" w:rsidTr="00215737">
        <w:trPr>
          <w:trHeight w:val="374"/>
        </w:trPr>
        <w:tc>
          <w:tcPr>
            <w:tcW w:w="1843" w:type="dxa"/>
            <w:shd w:val="clear" w:color="auto" w:fill="auto"/>
            <w:tcMar>
              <w:top w:w="80" w:type="dxa"/>
              <w:left w:w="80" w:type="dxa"/>
              <w:bottom w:w="80" w:type="dxa"/>
              <w:right w:w="80" w:type="dxa"/>
            </w:tcMar>
          </w:tcPr>
          <w:p w14:paraId="4240FC22" w14:textId="001F6447" w:rsidR="00FE60EB" w:rsidRPr="00526BCD" w:rsidRDefault="00840A20"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4BF9C47" w14:textId="4626C58A" w:rsidR="00114909" w:rsidRPr="00114909" w:rsidRDefault="00114909"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Pr>
                <w:rFonts w:hAnsi="Arial" w:cs="Arial"/>
                <w:color w:val="auto"/>
                <w:lang w:val="en-GB"/>
              </w:rPr>
              <w:t xml:space="preserve">The report be </w:t>
            </w:r>
            <w:r>
              <w:rPr>
                <w:rFonts w:hAnsi="Arial" w:cs="Arial"/>
                <w:b/>
                <w:color w:val="auto"/>
                <w:lang w:val="en-GB"/>
              </w:rPr>
              <w:t xml:space="preserve">noted; </w:t>
            </w:r>
          </w:p>
          <w:p w14:paraId="521580BD" w14:textId="28CFE245" w:rsidR="00FE60EB" w:rsidRPr="00114909" w:rsidRDefault="00840A20" w:rsidP="00840A20">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Pr>
                <w:rFonts w:hAnsi="Arial" w:cs="Arial"/>
                <w:color w:val="auto"/>
                <w:lang w:val="en-GB"/>
              </w:rPr>
              <w:t xml:space="preserve">The board </w:t>
            </w:r>
            <w:r>
              <w:rPr>
                <w:rFonts w:hAnsi="Arial" w:cs="Arial"/>
                <w:b/>
                <w:color w:val="auto"/>
                <w:lang w:val="en-GB"/>
              </w:rPr>
              <w:t xml:space="preserve">agreed </w:t>
            </w:r>
            <w:r>
              <w:rPr>
                <w:rFonts w:hAnsi="Arial" w:cs="Arial"/>
                <w:color w:val="auto"/>
                <w:lang w:val="en-GB"/>
              </w:rPr>
              <w:t xml:space="preserve">to </w:t>
            </w:r>
            <w:r w:rsidRPr="006D33EA">
              <w:rPr>
                <w:rFonts w:hAnsi="Arial" w:cs="Arial"/>
              </w:rPr>
              <w:t>receive</w:t>
            </w:r>
            <w:r>
              <w:rPr>
                <w:rFonts w:hAnsi="Arial" w:cs="Arial"/>
              </w:rPr>
              <w:t xml:space="preserve"> the document as a minimum three times a year.</w:t>
            </w:r>
          </w:p>
        </w:tc>
        <w:tc>
          <w:tcPr>
            <w:tcW w:w="1134" w:type="dxa"/>
            <w:shd w:val="clear" w:color="auto" w:fill="auto"/>
            <w:tcMar>
              <w:top w:w="80" w:type="dxa"/>
              <w:left w:w="80" w:type="dxa"/>
              <w:bottom w:w="80" w:type="dxa"/>
              <w:right w:w="80" w:type="dxa"/>
            </w:tcMar>
          </w:tcPr>
          <w:p w14:paraId="2D1E58B3" w14:textId="77777777" w:rsidR="00114909" w:rsidRDefault="00114909" w:rsidP="00D948A0">
            <w:pPr>
              <w:spacing w:before="120" w:after="120"/>
              <w:rPr>
                <w:rFonts w:ascii="Arial" w:hAnsi="Arial" w:cs="Arial"/>
                <w:b/>
              </w:rPr>
            </w:pPr>
          </w:p>
          <w:p w14:paraId="1DF8AB14" w14:textId="30B2FFEB" w:rsidR="00840A20" w:rsidRPr="00526BCD" w:rsidRDefault="00840A20" w:rsidP="00D948A0">
            <w:pPr>
              <w:spacing w:before="120" w:after="120"/>
              <w:rPr>
                <w:rFonts w:ascii="Arial" w:hAnsi="Arial" w:cs="Arial"/>
                <w:b/>
              </w:rPr>
            </w:pPr>
          </w:p>
        </w:tc>
      </w:tr>
      <w:tr w:rsidR="007359F5" w:rsidRPr="00526BCD" w14:paraId="6AAF14D6" w14:textId="77777777" w:rsidTr="00215737">
        <w:trPr>
          <w:trHeight w:val="374"/>
        </w:trPr>
        <w:tc>
          <w:tcPr>
            <w:tcW w:w="1843" w:type="dxa"/>
            <w:shd w:val="clear" w:color="auto" w:fill="auto"/>
            <w:tcMar>
              <w:top w:w="80" w:type="dxa"/>
              <w:left w:w="80" w:type="dxa"/>
              <w:bottom w:w="80" w:type="dxa"/>
              <w:right w:w="80" w:type="dxa"/>
            </w:tcMar>
          </w:tcPr>
          <w:p w14:paraId="1853D665" w14:textId="669CF9EC" w:rsidR="007359F5" w:rsidRPr="007359F5" w:rsidRDefault="007107BE" w:rsidP="007359F5">
            <w:pPr>
              <w:spacing w:before="120" w:after="120"/>
              <w:rPr>
                <w:rFonts w:ascii="Arial" w:hAnsi="Arial" w:cs="Arial"/>
                <w:b/>
              </w:rPr>
            </w:pPr>
            <w:r>
              <w:rPr>
                <w:rFonts w:ascii="Arial" w:hAnsi="Arial" w:cs="Arial"/>
                <w:b/>
              </w:rPr>
              <w:t>210</w:t>
            </w:r>
            <w:r w:rsidR="007359F5" w:rsidRPr="007359F5">
              <w:rPr>
                <w:rFonts w:ascii="Arial" w:hAnsi="Arial" w:cs="Arial"/>
                <w:b/>
              </w:rPr>
              <w:t>/22</w:t>
            </w:r>
          </w:p>
        </w:tc>
        <w:tc>
          <w:tcPr>
            <w:tcW w:w="7938" w:type="dxa"/>
            <w:shd w:val="clear" w:color="auto" w:fill="auto"/>
            <w:tcMar>
              <w:top w:w="80" w:type="dxa"/>
              <w:left w:w="80" w:type="dxa"/>
              <w:bottom w:w="80" w:type="dxa"/>
              <w:right w:w="80" w:type="dxa"/>
            </w:tcMar>
          </w:tcPr>
          <w:p w14:paraId="63549357" w14:textId="4F224B41" w:rsidR="007359F5" w:rsidRPr="007359F5" w:rsidRDefault="00840A20"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rPr>
              <w:t xml:space="preserve">BOARD EFFECTIVENESS SELF-ASSESSMENT </w:t>
            </w:r>
          </w:p>
        </w:tc>
        <w:tc>
          <w:tcPr>
            <w:tcW w:w="1134" w:type="dxa"/>
            <w:shd w:val="clear" w:color="auto" w:fill="auto"/>
            <w:tcMar>
              <w:top w:w="80" w:type="dxa"/>
              <w:left w:w="80" w:type="dxa"/>
              <w:bottom w:w="80" w:type="dxa"/>
              <w:right w:w="80" w:type="dxa"/>
            </w:tcMar>
          </w:tcPr>
          <w:p w14:paraId="3EA568B7" w14:textId="77777777" w:rsidR="007359F5" w:rsidRDefault="007359F5" w:rsidP="00D948A0">
            <w:pPr>
              <w:spacing w:before="120" w:after="120"/>
              <w:rPr>
                <w:rFonts w:ascii="Arial" w:hAnsi="Arial" w:cs="Arial"/>
                <w:b/>
              </w:rPr>
            </w:pPr>
          </w:p>
        </w:tc>
      </w:tr>
      <w:tr w:rsidR="007359F5" w:rsidRPr="00526BCD" w14:paraId="0BEB2EC0" w14:textId="77777777" w:rsidTr="00215737">
        <w:trPr>
          <w:trHeight w:val="374"/>
        </w:trPr>
        <w:tc>
          <w:tcPr>
            <w:tcW w:w="1843" w:type="dxa"/>
            <w:shd w:val="clear" w:color="auto" w:fill="auto"/>
            <w:tcMar>
              <w:top w:w="80" w:type="dxa"/>
              <w:left w:w="80" w:type="dxa"/>
              <w:bottom w:w="80" w:type="dxa"/>
              <w:right w:w="80" w:type="dxa"/>
            </w:tcMar>
          </w:tcPr>
          <w:p w14:paraId="59BF4635" w14:textId="77777777"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471DD23" w14:textId="77777777" w:rsidR="00072F57" w:rsidRPr="00840A20" w:rsidRDefault="00840A20"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840A20">
              <w:rPr>
                <w:rFonts w:ascii="Arial" w:hAnsi="Arial" w:cs="Arial"/>
              </w:rPr>
              <w:t xml:space="preserve">A report setting out the proposed action plan in response the board recent self-assessment was </w:t>
            </w:r>
            <w:r w:rsidRPr="00840A20">
              <w:rPr>
                <w:rFonts w:ascii="Arial" w:hAnsi="Arial" w:cs="Arial"/>
                <w:b/>
              </w:rPr>
              <w:t xml:space="preserve">received. </w:t>
            </w:r>
          </w:p>
          <w:p w14:paraId="1A8F0265" w14:textId="77777777" w:rsidR="00840A20" w:rsidRPr="00840A20" w:rsidRDefault="00840A20"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840A20">
              <w:rPr>
                <w:rFonts w:ascii="Arial" w:hAnsi="Arial" w:cs="Arial"/>
              </w:rPr>
              <w:t xml:space="preserve">In discussing the report, the following points were raised: </w:t>
            </w:r>
          </w:p>
          <w:p w14:paraId="19F551BF" w14:textId="0DE85520" w:rsidR="00840A20" w:rsidRPr="00840A20" w:rsidRDefault="00840A20"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840A20">
              <w:rPr>
                <w:rFonts w:ascii="Arial" w:hAnsi="Arial" w:cs="Arial"/>
              </w:rPr>
              <w:t xml:space="preserve">Mark Hackett stated that the work provided the board with prioritisation areas to review when the process was repeated at the end of the year as while the action plan was completed, there still needed to be demonstrable progress in these areas. Emma Woollett agreed, adding that there was an intention to bring in an external assessor as well to provide an objective viewpoint.  </w:t>
            </w:r>
          </w:p>
        </w:tc>
        <w:tc>
          <w:tcPr>
            <w:tcW w:w="1134" w:type="dxa"/>
            <w:shd w:val="clear" w:color="auto" w:fill="auto"/>
            <w:tcMar>
              <w:top w:w="80" w:type="dxa"/>
              <w:left w:w="80" w:type="dxa"/>
              <w:bottom w:w="80" w:type="dxa"/>
              <w:right w:w="80" w:type="dxa"/>
            </w:tcMar>
          </w:tcPr>
          <w:p w14:paraId="734DD4D7" w14:textId="226A3E0B" w:rsidR="00072F57" w:rsidRDefault="00072F57" w:rsidP="00D948A0">
            <w:pPr>
              <w:spacing w:before="120" w:after="120"/>
              <w:rPr>
                <w:rFonts w:ascii="Arial" w:hAnsi="Arial" w:cs="Arial"/>
                <w:b/>
              </w:rPr>
            </w:pPr>
          </w:p>
        </w:tc>
      </w:tr>
      <w:tr w:rsidR="00DA180A" w:rsidRPr="00526BCD" w14:paraId="1A0D2BFE" w14:textId="77777777" w:rsidTr="00215737">
        <w:trPr>
          <w:trHeight w:val="374"/>
        </w:trPr>
        <w:tc>
          <w:tcPr>
            <w:tcW w:w="1843" w:type="dxa"/>
            <w:shd w:val="clear" w:color="auto" w:fill="auto"/>
            <w:tcMar>
              <w:top w:w="80" w:type="dxa"/>
              <w:left w:w="80" w:type="dxa"/>
              <w:bottom w:w="80" w:type="dxa"/>
              <w:right w:w="80" w:type="dxa"/>
            </w:tcMar>
          </w:tcPr>
          <w:p w14:paraId="6CF1F816" w14:textId="186EED34" w:rsidR="00DA180A" w:rsidRPr="00526BCD" w:rsidRDefault="00DA180A"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3EA625C" w14:textId="58091CBD" w:rsidR="00DA180A" w:rsidRPr="00DA180A" w:rsidRDefault="00DA180A" w:rsidP="00DA180A">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A180A">
              <w:rPr>
                <w:rFonts w:hAnsi="Arial" w:cs="Arial"/>
                <w:color w:val="auto"/>
              </w:rPr>
              <w:t xml:space="preserve">The report be </w:t>
            </w:r>
            <w:r w:rsidRPr="00DA180A">
              <w:rPr>
                <w:rFonts w:hAnsi="Arial" w:cs="Arial"/>
                <w:b/>
                <w:color w:val="auto"/>
              </w:rPr>
              <w:t>noted</w:t>
            </w:r>
            <w:r w:rsidRPr="00DA180A">
              <w:rPr>
                <w:rFonts w:hAnsi="Arial" w:cs="Arial"/>
                <w:color w:val="auto"/>
              </w:rPr>
              <w:t>;</w:t>
            </w:r>
          </w:p>
          <w:p w14:paraId="0BAFD140" w14:textId="30B22247" w:rsidR="00840A20" w:rsidRDefault="00840A20" w:rsidP="00840A20">
            <w:pPr>
              <w:pStyle w:val="ListParagraph"/>
              <w:numPr>
                <w:ilvl w:val="0"/>
                <w:numId w:val="38"/>
              </w:numPr>
            </w:pPr>
            <w:r>
              <w:rPr>
                <w:rFonts w:hAnsi="Arial" w:cs="Arial"/>
              </w:rPr>
              <w:t>T</w:t>
            </w:r>
            <w:r w:rsidRPr="00840A20">
              <w:rPr>
                <w:rFonts w:hAnsi="Arial" w:cs="Arial"/>
              </w:rPr>
              <w:t>he findings of the board effectiveness</w:t>
            </w:r>
            <w:r>
              <w:rPr>
                <w:rFonts w:hAnsi="Arial" w:cs="Arial"/>
              </w:rPr>
              <w:t xml:space="preserve"> assessment for 2021-22 be </w:t>
            </w:r>
            <w:r>
              <w:rPr>
                <w:rFonts w:hAnsi="Arial" w:cs="Arial"/>
                <w:b/>
              </w:rPr>
              <w:t>agreed;</w:t>
            </w:r>
          </w:p>
          <w:p w14:paraId="72FB376C" w14:textId="355ACB69" w:rsidR="00840A20" w:rsidRDefault="00840A20" w:rsidP="00840A20">
            <w:pPr>
              <w:pStyle w:val="ListParagraph"/>
              <w:numPr>
                <w:ilvl w:val="0"/>
                <w:numId w:val="38"/>
              </w:numPr>
            </w:pPr>
            <w:r>
              <w:rPr>
                <w:rFonts w:hAnsi="Arial" w:cs="Arial"/>
              </w:rPr>
              <w:t>T</w:t>
            </w:r>
            <w:r w:rsidRPr="00840A20">
              <w:rPr>
                <w:rFonts w:hAnsi="Arial" w:cs="Arial"/>
              </w:rPr>
              <w:t>he four domains for the health board to focus on improvement in 2022-23</w:t>
            </w:r>
            <w:r>
              <w:rPr>
                <w:rFonts w:hAnsi="Arial" w:cs="Arial"/>
              </w:rPr>
              <w:t xml:space="preserve"> be </w:t>
            </w:r>
            <w:r>
              <w:rPr>
                <w:rFonts w:hAnsi="Arial" w:cs="Arial"/>
                <w:b/>
              </w:rPr>
              <w:t>agreed.</w:t>
            </w:r>
          </w:p>
          <w:p w14:paraId="19C7476D" w14:textId="6B332183" w:rsidR="00DA180A" w:rsidRPr="00DA180A" w:rsidRDefault="00840A20" w:rsidP="00840A20">
            <w:pPr>
              <w:pStyle w:val="ListParagraph"/>
              <w:numPr>
                <w:ilvl w:val="0"/>
                <w:numId w:val="38"/>
              </w:numPr>
              <w:rPr>
                <w:color w:val="auto"/>
              </w:rPr>
            </w:pPr>
            <w:r>
              <w:rPr>
                <w:rFonts w:hAnsi="Arial" w:cs="Arial"/>
              </w:rPr>
              <w:t xml:space="preserve">It be </w:t>
            </w:r>
            <w:r>
              <w:rPr>
                <w:rFonts w:hAnsi="Arial" w:cs="Arial"/>
                <w:b/>
              </w:rPr>
              <w:t xml:space="preserve">agreed </w:t>
            </w:r>
            <w:r>
              <w:rPr>
                <w:rFonts w:hAnsi="Arial" w:cs="Arial"/>
              </w:rPr>
              <w:t xml:space="preserve">that </w:t>
            </w:r>
            <w:r w:rsidRPr="00840A20">
              <w:rPr>
                <w:rFonts w:hAnsi="Arial" w:cs="Arial"/>
              </w:rPr>
              <w:t xml:space="preserve">the Audit Committee </w:t>
            </w:r>
            <w:r>
              <w:rPr>
                <w:rFonts w:hAnsi="Arial" w:cs="Arial"/>
              </w:rPr>
              <w:t>would</w:t>
            </w:r>
            <w:r w:rsidRPr="00840A20">
              <w:rPr>
                <w:rFonts w:hAnsi="Arial" w:cs="Arial"/>
              </w:rPr>
              <w:t xml:space="preserve"> oversee implementation of the action plan on behalf of the Board. </w:t>
            </w:r>
          </w:p>
        </w:tc>
        <w:tc>
          <w:tcPr>
            <w:tcW w:w="1134" w:type="dxa"/>
            <w:shd w:val="clear" w:color="auto" w:fill="auto"/>
            <w:tcMar>
              <w:top w:w="80" w:type="dxa"/>
              <w:left w:w="80" w:type="dxa"/>
              <w:bottom w:w="80" w:type="dxa"/>
              <w:right w:w="80" w:type="dxa"/>
            </w:tcMar>
          </w:tcPr>
          <w:p w14:paraId="0D0BD593" w14:textId="4A315017" w:rsidR="00DA180A" w:rsidRDefault="00DA180A" w:rsidP="00D948A0">
            <w:pPr>
              <w:spacing w:before="120" w:after="120"/>
              <w:rPr>
                <w:rFonts w:ascii="Arial" w:hAnsi="Arial" w:cs="Arial"/>
                <w:b/>
              </w:rPr>
            </w:pPr>
          </w:p>
        </w:tc>
      </w:tr>
      <w:tr w:rsidR="0049004D" w:rsidRPr="00526BCD" w14:paraId="69929696" w14:textId="77777777" w:rsidTr="00215737">
        <w:trPr>
          <w:trHeight w:val="374"/>
        </w:trPr>
        <w:tc>
          <w:tcPr>
            <w:tcW w:w="1843" w:type="dxa"/>
            <w:shd w:val="clear" w:color="auto" w:fill="auto"/>
            <w:tcMar>
              <w:top w:w="80" w:type="dxa"/>
              <w:left w:w="80" w:type="dxa"/>
              <w:bottom w:w="80" w:type="dxa"/>
              <w:right w:w="80" w:type="dxa"/>
            </w:tcMar>
          </w:tcPr>
          <w:p w14:paraId="78275BCC" w14:textId="423B292B" w:rsidR="0049004D" w:rsidRPr="00526BCD" w:rsidRDefault="007107BE" w:rsidP="00D948A0">
            <w:pPr>
              <w:spacing w:before="120" w:after="120"/>
              <w:rPr>
                <w:rFonts w:ascii="Arial" w:hAnsi="Arial" w:cs="Arial"/>
                <w:b/>
              </w:rPr>
            </w:pPr>
            <w:r>
              <w:rPr>
                <w:rFonts w:ascii="Arial" w:hAnsi="Arial" w:cs="Arial"/>
                <w:b/>
              </w:rPr>
              <w:t>211</w:t>
            </w:r>
            <w:r w:rsidR="00141465" w:rsidRPr="00526BCD">
              <w:rPr>
                <w:rFonts w:ascii="Arial" w:hAnsi="Arial" w:cs="Arial"/>
                <w:b/>
              </w:rPr>
              <w:t>/22</w:t>
            </w:r>
          </w:p>
        </w:tc>
        <w:tc>
          <w:tcPr>
            <w:tcW w:w="7938" w:type="dxa"/>
            <w:shd w:val="clear" w:color="auto" w:fill="auto"/>
            <w:tcMar>
              <w:top w:w="80" w:type="dxa"/>
              <w:left w:w="80" w:type="dxa"/>
              <w:bottom w:w="80" w:type="dxa"/>
              <w:right w:w="80" w:type="dxa"/>
            </w:tcMar>
          </w:tcPr>
          <w:p w14:paraId="18F9A2AA" w14:textId="09A35F0D"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KEY ISSUES FROM BOARD COMMITTEES</w:t>
            </w:r>
          </w:p>
        </w:tc>
        <w:tc>
          <w:tcPr>
            <w:tcW w:w="1134" w:type="dxa"/>
            <w:shd w:val="clear" w:color="auto" w:fill="auto"/>
            <w:tcMar>
              <w:top w:w="80" w:type="dxa"/>
              <w:left w:w="80" w:type="dxa"/>
              <w:bottom w:w="80" w:type="dxa"/>
              <w:right w:w="80" w:type="dxa"/>
            </w:tcMar>
          </w:tcPr>
          <w:p w14:paraId="3BE2097B" w14:textId="77777777" w:rsidR="0049004D" w:rsidRPr="00526BCD" w:rsidRDefault="0049004D" w:rsidP="00D948A0">
            <w:pPr>
              <w:spacing w:before="120" w:after="120"/>
              <w:rPr>
                <w:rFonts w:ascii="Arial" w:hAnsi="Arial" w:cs="Arial"/>
                <w:b/>
              </w:rPr>
            </w:pPr>
          </w:p>
        </w:tc>
      </w:tr>
      <w:tr w:rsidR="0049004D" w:rsidRPr="00526BCD" w14:paraId="6DB08EBE" w14:textId="77777777" w:rsidTr="00215737">
        <w:trPr>
          <w:trHeight w:val="374"/>
        </w:trPr>
        <w:tc>
          <w:tcPr>
            <w:tcW w:w="1843" w:type="dxa"/>
            <w:shd w:val="clear" w:color="auto" w:fill="auto"/>
            <w:tcMar>
              <w:top w:w="80" w:type="dxa"/>
              <w:left w:w="80" w:type="dxa"/>
              <w:bottom w:w="80" w:type="dxa"/>
              <w:right w:w="80" w:type="dxa"/>
            </w:tcMar>
          </w:tcPr>
          <w:p w14:paraId="37A7EFB4"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19AF3B5" w14:textId="17BF88DA" w:rsidR="006B6092" w:rsidRPr="00526BCD" w:rsidRDefault="006B6092"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Performance and Finance Committee</w:t>
            </w:r>
          </w:p>
          <w:p w14:paraId="6D29F742" w14:textId="5E27D5DB" w:rsidR="00FA4B1B" w:rsidRDefault="006B6092" w:rsidP="00974552">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Performance and Finance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0D288B" w:rsidRPr="00526BCD">
              <w:rPr>
                <w:rFonts w:ascii="Arial" w:hAnsi="Arial" w:cs="Arial"/>
                <w:color w:val="auto"/>
                <w:sz w:val="24"/>
                <w:szCs w:val="24"/>
                <w:lang w:val="en-GB"/>
              </w:rPr>
              <w:t>.</w:t>
            </w:r>
            <w:r w:rsidR="00CB5800" w:rsidRPr="00526BCD">
              <w:rPr>
                <w:rFonts w:ascii="Arial" w:hAnsi="Arial" w:cs="Arial"/>
                <w:color w:val="auto"/>
                <w:sz w:val="24"/>
                <w:szCs w:val="24"/>
                <w:lang w:val="en-GB"/>
              </w:rPr>
              <w:t xml:space="preserve"> </w:t>
            </w:r>
          </w:p>
          <w:p w14:paraId="40CCCBBB" w14:textId="77777777" w:rsidR="0049004D" w:rsidRPr="00526BCD" w:rsidRDefault="0049004D"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Quality and Safety Committee</w:t>
            </w:r>
          </w:p>
          <w:p w14:paraId="76080E41" w14:textId="492B6E5E" w:rsidR="00857F61" w:rsidRDefault="00A137AA" w:rsidP="00857F61">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w:t>
            </w:r>
            <w:r w:rsidR="00A230E9" w:rsidRPr="00526BCD">
              <w:rPr>
                <w:rFonts w:ascii="Arial" w:hAnsi="Arial" w:cs="Arial"/>
                <w:color w:val="auto"/>
                <w:sz w:val="24"/>
                <w:szCs w:val="24"/>
                <w:lang w:val="en-GB"/>
              </w:rPr>
              <w:t>meeting</w:t>
            </w:r>
            <w:r w:rsidRPr="00526BCD">
              <w:rPr>
                <w:rFonts w:ascii="Arial" w:hAnsi="Arial" w:cs="Arial"/>
                <w:color w:val="auto"/>
                <w:sz w:val="24"/>
                <w:szCs w:val="24"/>
                <w:lang w:val="en-GB"/>
              </w:rPr>
              <w:t xml:space="preserve"> of the Quality and Safety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676EEF" w:rsidRPr="00526BCD">
              <w:rPr>
                <w:rFonts w:ascii="Arial" w:hAnsi="Arial" w:cs="Arial"/>
                <w:color w:val="auto"/>
                <w:sz w:val="24"/>
                <w:szCs w:val="24"/>
                <w:lang w:val="en-GB"/>
              </w:rPr>
              <w:t xml:space="preserve">. </w:t>
            </w:r>
          </w:p>
          <w:p w14:paraId="2235F0DB" w14:textId="4C59A015" w:rsidR="00806D5D" w:rsidRDefault="00806D5D" w:rsidP="00857F61">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Anne-Louise </w:t>
            </w:r>
            <w:r w:rsidR="00AF5695">
              <w:rPr>
                <w:rFonts w:ascii="Arial" w:hAnsi="Arial" w:cs="Arial"/>
                <w:color w:val="auto"/>
                <w:sz w:val="24"/>
                <w:szCs w:val="24"/>
                <w:lang w:val="en-GB"/>
              </w:rPr>
              <w:t>Ferguson advised that at the most recent meeting of the Quality and Safety Committee, a presentation had been received from the care after death team. She had been hugely impressed by the enthusiasm of the team manager and the support the service provided to the bereaved through a seven-day service. It was leading the way in Wales. Christine Morrell added that the seven-da</w:t>
            </w:r>
            <w:r w:rsidR="00A55D86">
              <w:rPr>
                <w:rFonts w:ascii="Arial" w:hAnsi="Arial" w:cs="Arial"/>
                <w:color w:val="auto"/>
                <w:sz w:val="24"/>
                <w:szCs w:val="24"/>
                <w:lang w:val="en-GB"/>
              </w:rPr>
              <w:t>y</w:t>
            </w:r>
            <w:r w:rsidR="00AF5695">
              <w:rPr>
                <w:rFonts w:ascii="Arial" w:hAnsi="Arial" w:cs="Arial"/>
                <w:color w:val="auto"/>
                <w:sz w:val="24"/>
                <w:szCs w:val="24"/>
                <w:lang w:val="en-GB"/>
              </w:rPr>
              <w:t xml:space="preserve"> working </w:t>
            </w:r>
            <w:r w:rsidR="00A55D86">
              <w:rPr>
                <w:rFonts w:ascii="Arial" w:hAnsi="Arial" w:cs="Arial"/>
                <w:color w:val="auto"/>
                <w:sz w:val="24"/>
                <w:szCs w:val="24"/>
                <w:lang w:val="en-GB"/>
              </w:rPr>
              <w:t xml:space="preserve">enabled the service to be culturally sensitive and support areas such as burials in line with religious beliefs. The service had been established at the start of the pandemic by bringing disparate teams together as one. The service was </w:t>
            </w:r>
            <w:proofErr w:type="gramStart"/>
            <w:r w:rsidR="00A55D86">
              <w:rPr>
                <w:rFonts w:ascii="Arial" w:hAnsi="Arial" w:cs="Arial"/>
                <w:color w:val="auto"/>
                <w:sz w:val="24"/>
                <w:szCs w:val="24"/>
                <w:lang w:val="en-GB"/>
              </w:rPr>
              <w:t>unique</w:t>
            </w:r>
            <w:proofErr w:type="gramEnd"/>
            <w:r w:rsidR="00A55D86">
              <w:rPr>
                <w:rFonts w:ascii="Arial" w:hAnsi="Arial" w:cs="Arial"/>
                <w:color w:val="auto"/>
                <w:sz w:val="24"/>
                <w:szCs w:val="24"/>
                <w:lang w:val="en-GB"/>
              </w:rPr>
              <w:t xml:space="preserve"> and the health board was ahead of the Welsh Government’s framework requirements. </w:t>
            </w:r>
          </w:p>
          <w:p w14:paraId="3AEB7E42" w14:textId="4CD230D1" w:rsidR="000D288B" w:rsidRPr="00526BCD" w:rsidRDefault="000D288B" w:rsidP="00857F61">
            <w:pPr>
              <w:pStyle w:val="Body"/>
              <w:widowControl w:val="0"/>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Workforce and OD Committee</w:t>
            </w:r>
          </w:p>
          <w:p w14:paraId="7A396614" w14:textId="77777777" w:rsidR="000D288B" w:rsidRPr="00526BCD" w:rsidRDefault="000D288B" w:rsidP="000D288B">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Workforce and OD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78FDDAF8" w14:textId="6798D8BE" w:rsidR="00092867" w:rsidRPr="00C911E2" w:rsidRDefault="00A55D86" w:rsidP="00092867">
            <w:pPr>
              <w:pStyle w:val="Body"/>
              <w:numPr>
                <w:ilvl w:val="0"/>
                <w:numId w:val="37"/>
              </w:numPr>
              <w:spacing w:before="120" w:after="120"/>
              <w:rPr>
                <w:rFonts w:ascii="Arial" w:hAnsi="Arial" w:cs="Arial"/>
                <w:color w:val="auto"/>
                <w:sz w:val="24"/>
                <w:szCs w:val="24"/>
                <w:u w:val="single"/>
                <w:lang w:val="en-GB"/>
              </w:rPr>
            </w:pPr>
            <w:r>
              <w:rPr>
                <w:rFonts w:ascii="Arial" w:hAnsi="Arial" w:cs="Arial"/>
                <w:color w:val="auto"/>
                <w:sz w:val="24"/>
                <w:szCs w:val="24"/>
                <w:u w:val="single"/>
                <w:lang w:val="en-GB"/>
              </w:rPr>
              <w:t>Audit</w:t>
            </w:r>
            <w:r w:rsidR="00092867" w:rsidRPr="00C911E2">
              <w:rPr>
                <w:rFonts w:ascii="Arial" w:hAnsi="Arial" w:cs="Arial"/>
                <w:color w:val="auto"/>
                <w:sz w:val="24"/>
                <w:szCs w:val="24"/>
                <w:u w:val="single"/>
                <w:lang w:val="en-GB"/>
              </w:rPr>
              <w:t xml:space="preserve"> Committee</w:t>
            </w:r>
          </w:p>
          <w:p w14:paraId="7C03748F" w14:textId="66BBD11F" w:rsidR="0066207A" w:rsidRDefault="00092867" w:rsidP="00092867">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sidR="00A55D86">
              <w:rPr>
                <w:rFonts w:ascii="Arial" w:hAnsi="Arial" w:cs="Arial"/>
                <w:color w:val="auto"/>
                <w:sz w:val="24"/>
                <w:szCs w:val="24"/>
                <w:lang w:val="en-GB"/>
              </w:rPr>
              <w:t>Audit</w:t>
            </w:r>
            <w:r w:rsidRPr="00092867">
              <w:rPr>
                <w:rFonts w:ascii="Arial" w:hAnsi="Arial" w:cs="Arial"/>
                <w:color w:val="auto"/>
                <w:sz w:val="24"/>
                <w:szCs w:val="24"/>
                <w:lang w:val="en-GB"/>
              </w:rPr>
              <w:t xml:space="preserve"> 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3713441C" w14:textId="69F44C79" w:rsidR="006D4AE8" w:rsidRPr="00C911E2" w:rsidRDefault="00A55D86" w:rsidP="006D4AE8">
            <w:pPr>
              <w:pStyle w:val="Body"/>
              <w:numPr>
                <w:ilvl w:val="0"/>
                <w:numId w:val="37"/>
              </w:numPr>
              <w:spacing w:before="120" w:after="120"/>
              <w:rPr>
                <w:rFonts w:ascii="Arial" w:hAnsi="Arial" w:cs="Arial"/>
                <w:color w:val="auto"/>
                <w:sz w:val="24"/>
                <w:szCs w:val="24"/>
                <w:u w:val="single"/>
                <w:lang w:val="en-GB"/>
              </w:rPr>
            </w:pPr>
            <w:r>
              <w:rPr>
                <w:rFonts w:ascii="Arial" w:hAnsi="Arial" w:cs="Arial"/>
                <w:color w:val="auto"/>
                <w:sz w:val="24"/>
                <w:szCs w:val="24"/>
                <w:u w:val="single"/>
                <w:lang w:val="en-GB"/>
              </w:rPr>
              <w:t>Mental Health Legislation</w:t>
            </w:r>
            <w:r w:rsidRPr="00C911E2">
              <w:rPr>
                <w:rFonts w:ascii="Arial" w:hAnsi="Arial" w:cs="Arial"/>
                <w:color w:val="auto"/>
                <w:sz w:val="24"/>
                <w:szCs w:val="24"/>
                <w:u w:val="single"/>
                <w:lang w:val="en-GB"/>
              </w:rPr>
              <w:t xml:space="preserve"> </w:t>
            </w:r>
            <w:r w:rsidR="006D4AE8" w:rsidRPr="00C911E2">
              <w:rPr>
                <w:rFonts w:ascii="Arial" w:hAnsi="Arial" w:cs="Arial"/>
                <w:color w:val="auto"/>
                <w:sz w:val="24"/>
                <w:szCs w:val="24"/>
                <w:u w:val="single"/>
                <w:lang w:val="en-GB"/>
              </w:rPr>
              <w:t>Committee</w:t>
            </w:r>
          </w:p>
          <w:p w14:paraId="45385272" w14:textId="77777777" w:rsidR="006D4AE8" w:rsidRDefault="006D4AE8" w:rsidP="007D5FCB">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sidR="007D5FCB">
              <w:rPr>
                <w:rFonts w:ascii="Arial" w:hAnsi="Arial" w:cs="Arial"/>
                <w:color w:val="auto"/>
                <w:sz w:val="24"/>
                <w:szCs w:val="24"/>
                <w:lang w:val="en-GB"/>
              </w:rPr>
              <w:t>Mental Health Legislation</w:t>
            </w:r>
            <w:r>
              <w:rPr>
                <w:rFonts w:ascii="Arial" w:hAnsi="Arial" w:cs="Arial"/>
                <w:color w:val="auto"/>
                <w:sz w:val="24"/>
                <w:szCs w:val="24"/>
                <w:lang w:val="en-GB"/>
              </w:rPr>
              <w:t xml:space="preserve"> </w:t>
            </w:r>
            <w:r w:rsidRPr="00092867">
              <w:rPr>
                <w:rFonts w:ascii="Arial" w:hAnsi="Arial" w:cs="Arial"/>
                <w:color w:val="auto"/>
                <w:sz w:val="24"/>
                <w:szCs w:val="24"/>
                <w:lang w:val="en-GB"/>
              </w:rPr>
              <w:t>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47E65559" w14:textId="77777777" w:rsidR="007D5FCB" w:rsidRPr="007D5FCB" w:rsidRDefault="007D5FCB" w:rsidP="007D5FCB">
            <w:pPr>
              <w:pStyle w:val="Body"/>
              <w:numPr>
                <w:ilvl w:val="0"/>
                <w:numId w:val="37"/>
              </w:numPr>
              <w:spacing w:before="120" w:after="120"/>
              <w:rPr>
                <w:rFonts w:ascii="Arial" w:hAnsi="Arial" w:cs="Arial"/>
                <w:color w:val="auto"/>
                <w:sz w:val="24"/>
                <w:szCs w:val="24"/>
                <w:u w:val="single"/>
                <w:lang w:val="en-GB"/>
              </w:rPr>
            </w:pPr>
            <w:r w:rsidRPr="007D5FCB">
              <w:rPr>
                <w:rFonts w:ascii="Arial" w:hAnsi="Arial" w:cs="Arial"/>
                <w:color w:val="auto"/>
                <w:sz w:val="24"/>
                <w:szCs w:val="24"/>
                <w:u w:val="single"/>
                <w:lang w:val="en-GB"/>
              </w:rPr>
              <w:t>Charitable Funds Committee</w:t>
            </w:r>
          </w:p>
          <w:p w14:paraId="0F18CE1E" w14:textId="77777777" w:rsidR="007D5FCB" w:rsidRDefault="007D5FCB" w:rsidP="007D5FCB">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Charitable Funds </w:t>
            </w:r>
            <w:r w:rsidRPr="00092867">
              <w:rPr>
                <w:rFonts w:ascii="Arial" w:hAnsi="Arial" w:cs="Arial"/>
                <w:color w:val="auto"/>
                <w:sz w:val="24"/>
                <w:szCs w:val="24"/>
                <w:lang w:val="en-GB"/>
              </w:rPr>
              <w:t>Committee</w:t>
            </w:r>
            <w:r>
              <w:rPr>
                <w:rFonts w:ascii="Arial" w:hAnsi="Arial" w:cs="Arial"/>
                <w:color w:val="auto"/>
                <w:sz w:val="24"/>
                <w:szCs w:val="24"/>
                <w:lang w:val="en-GB"/>
              </w:rPr>
              <w:t xml:space="preserve"> </w:t>
            </w:r>
            <w:r w:rsidRPr="00526BCD">
              <w:rPr>
                <w:rFonts w:ascii="Arial" w:hAnsi="Arial" w:cs="Arial"/>
                <w:color w:val="auto"/>
                <w:sz w:val="24"/>
                <w:szCs w:val="24"/>
                <w:lang w:val="en-GB"/>
              </w:rPr>
              <w:t xml:space="preserve">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Pr>
                <w:rFonts w:ascii="Arial" w:hAnsi="Arial" w:cs="Arial"/>
                <w:b/>
                <w:color w:val="auto"/>
                <w:sz w:val="24"/>
                <w:szCs w:val="24"/>
                <w:lang w:val="en-GB"/>
              </w:rPr>
              <w:t>noted.</w:t>
            </w:r>
          </w:p>
          <w:p w14:paraId="40A3A5DB" w14:textId="56D397E8" w:rsidR="007D5FCB" w:rsidRPr="007D5FCB" w:rsidRDefault="007D5FCB" w:rsidP="007D5FCB">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placed on record her thanks to the members of staff who recently supported ‘Jiffy’s’ bike ride from Cardiff to Swansea in support of both the health board’s charity and that of the Velindre Cancer Centre.  </w:t>
            </w:r>
          </w:p>
        </w:tc>
        <w:tc>
          <w:tcPr>
            <w:tcW w:w="1134" w:type="dxa"/>
            <w:shd w:val="clear" w:color="auto" w:fill="auto"/>
            <w:tcMar>
              <w:top w:w="80" w:type="dxa"/>
              <w:left w:w="80" w:type="dxa"/>
              <w:bottom w:w="80" w:type="dxa"/>
              <w:right w:w="80" w:type="dxa"/>
            </w:tcMar>
          </w:tcPr>
          <w:p w14:paraId="611E97C0" w14:textId="0DA01F32" w:rsidR="00973F58" w:rsidRPr="00526BCD" w:rsidRDefault="00973F58" w:rsidP="00857F61">
            <w:pPr>
              <w:spacing w:before="120" w:after="120"/>
              <w:rPr>
                <w:rFonts w:ascii="Arial" w:hAnsi="Arial" w:cs="Arial"/>
                <w:b/>
              </w:rPr>
            </w:pPr>
          </w:p>
        </w:tc>
      </w:tr>
      <w:tr w:rsidR="0049004D" w:rsidRPr="00526BCD" w14:paraId="50E802EA" w14:textId="77777777" w:rsidTr="00215737">
        <w:trPr>
          <w:trHeight w:val="374"/>
        </w:trPr>
        <w:tc>
          <w:tcPr>
            <w:tcW w:w="1843" w:type="dxa"/>
            <w:shd w:val="clear" w:color="auto" w:fill="auto"/>
            <w:tcMar>
              <w:top w:w="80" w:type="dxa"/>
              <w:left w:w="80" w:type="dxa"/>
              <w:bottom w:w="80" w:type="dxa"/>
              <w:right w:w="80" w:type="dxa"/>
            </w:tcMar>
          </w:tcPr>
          <w:p w14:paraId="1F0313AA" w14:textId="55940613" w:rsidR="0049004D" w:rsidRPr="00526BCD" w:rsidRDefault="007107BE" w:rsidP="00D948A0">
            <w:pPr>
              <w:spacing w:before="120" w:after="120"/>
              <w:rPr>
                <w:rFonts w:ascii="Arial" w:hAnsi="Arial" w:cs="Arial"/>
                <w:b/>
              </w:rPr>
            </w:pPr>
            <w:r>
              <w:rPr>
                <w:rFonts w:ascii="Arial" w:hAnsi="Arial" w:cs="Arial"/>
                <w:b/>
              </w:rPr>
              <w:t>212</w:t>
            </w:r>
            <w:r w:rsidR="00E72CB8">
              <w:rPr>
                <w:rFonts w:ascii="Arial" w:hAnsi="Arial" w:cs="Arial"/>
                <w:b/>
              </w:rPr>
              <w:t>/22</w:t>
            </w:r>
          </w:p>
        </w:tc>
        <w:tc>
          <w:tcPr>
            <w:tcW w:w="7938" w:type="dxa"/>
            <w:shd w:val="clear" w:color="auto" w:fill="auto"/>
            <w:tcMar>
              <w:top w:w="80" w:type="dxa"/>
              <w:left w:w="80" w:type="dxa"/>
              <w:bottom w:w="80" w:type="dxa"/>
              <w:right w:w="80" w:type="dxa"/>
            </w:tcMar>
          </w:tcPr>
          <w:p w14:paraId="5416240B" w14:textId="5AF0D84A" w:rsidR="0049004D" w:rsidRPr="006D4AE8" w:rsidRDefault="0087421A" w:rsidP="0049004D">
            <w:pPr>
              <w:spacing w:before="120" w:after="120"/>
              <w:rPr>
                <w:rFonts w:ascii="Arial" w:hAnsi="Arial" w:cs="Arial"/>
                <w:b/>
              </w:rPr>
            </w:pPr>
            <w:r>
              <w:rPr>
                <w:rFonts w:ascii="Arial" w:hAnsi="Arial" w:cs="Arial"/>
                <w:b/>
              </w:rPr>
              <w:t>HIW ANNUAL REPORT</w:t>
            </w:r>
          </w:p>
        </w:tc>
        <w:tc>
          <w:tcPr>
            <w:tcW w:w="1134" w:type="dxa"/>
            <w:shd w:val="clear" w:color="auto" w:fill="auto"/>
            <w:tcMar>
              <w:top w:w="80" w:type="dxa"/>
              <w:left w:w="80" w:type="dxa"/>
              <w:bottom w:w="80" w:type="dxa"/>
              <w:right w:w="80" w:type="dxa"/>
            </w:tcMar>
          </w:tcPr>
          <w:p w14:paraId="7071982E" w14:textId="77777777" w:rsidR="0049004D" w:rsidRPr="00526BCD" w:rsidRDefault="0049004D" w:rsidP="00D948A0">
            <w:pPr>
              <w:spacing w:before="120" w:after="120"/>
              <w:rPr>
                <w:rFonts w:ascii="Arial" w:hAnsi="Arial" w:cs="Arial"/>
                <w:b/>
              </w:rPr>
            </w:pPr>
          </w:p>
        </w:tc>
      </w:tr>
      <w:tr w:rsidR="0049004D" w:rsidRPr="00526BCD" w14:paraId="18E976BB" w14:textId="77777777" w:rsidTr="00215737">
        <w:trPr>
          <w:trHeight w:val="374"/>
        </w:trPr>
        <w:tc>
          <w:tcPr>
            <w:tcW w:w="1843" w:type="dxa"/>
            <w:shd w:val="clear" w:color="auto" w:fill="auto"/>
            <w:tcMar>
              <w:top w:w="80" w:type="dxa"/>
              <w:left w:w="80" w:type="dxa"/>
              <w:bottom w:w="80" w:type="dxa"/>
              <w:right w:w="80" w:type="dxa"/>
            </w:tcMar>
          </w:tcPr>
          <w:p w14:paraId="5A6CBC37"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5BC90A5" w14:textId="15474350" w:rsidR="00FE0C8D" w:rsidRDefault="0087421A" w:rsidP="006D4AE8">
            <w:pPr>
              <w:spacing w:before="120" w:after="120"/>
              <w:rPr>
                <w:rFonts w:ascii="Arial" w:hAnsi="Arial" w:cs="Arial"/>
                <w:b/>
              </w:rPr>
            </w:pPr>
            <w:r>
              <w:rPr>
                <w:rFonts w:ascii="Arial" w:hAnsi="Arial" w:cs="Arial"/>
              </w:rPr>
              <w:t xml:space="preserve">The HIW annual report for 2021-22 and summary presentation were </w:t>
            </w:r>
            <w:r>
              <w:rPr>
                <w:rFonts w:ascii="Arial" w:hAnsi="Arial" w:cs="Arial"/>
                <w:b/>
              </w:rPr>
              <w:t xml:space="preserve">received. </w:t>
            </w:r>
          </w:p>
          <w:p w14:paraId="62A91A87" w14:textId="77777777" w:rsidR="0087421A" w:rsidRDefault="0087421A" w:rsidP="0087421A">
            <w:pPr>
              <w:spacing w:before="120" w:after="120"/>
              <w:rPr>
                <w:rFonts w:ascii="Arial" w:hAnsi="Arial" w:cs="Arial"/>
              </w:rPr>
            </w:pPr>
            <w:r>
              <w:rPr>
                <w:rFonts w:ascii="Arial" w:hAnsi="Arial" w:cs="Arial"/>
              </w:rPr>
              <w:t>In discussing the report, the following points were raised:</w:t>
            </w:r>
          </w:p>
          <w:p w14:paraId="6D458730" w14:textId="2491ABFC" w:rsidR="0087421A" w:rsidRDefault="0087421A" w:rsidP="0087421A">
            <w:pPr>
              <w:spacing w:before="120" w:after="120"/>
              <w:rPr>
                <w:rFonts w:ascii="Arial" w:hAnsi="Arial" w:cs="Arial"/>
              </w:rPr>
            </w:pPr>
            <w:r>
              <w:rPr>
                <w:rFonts w:ascii="Arial" w:hAnsi="Arial" w:cs="Arial"/>
              </w:rPr>
              <w:t xml:space="preserve">Pat Price commented that there were concerns being raised across Wales as to access to dental services and queried if this was something seen by the health board. </w:t>
            </w:r>
            <w:r w:rsidR="0049483F">
              <w:rPr>
                <w:rFonts w:ascii="Arial" w:hAnsi="Arial" w:cs="Arial"/>
              </w:rPr>
              <w:t>Darren Griffiths advised that funding was ring-fenced for community dentistry and was increased this year by £1m. Work was ongoing with the service group dental director to improve access in areas with a significant backlog</w:t>
            </w:r>
            <w:r w:rsidR="00877B37">
              <w:rPr>
                <w:rFonts w:ascii="Arial" w:hAnsi="Arial" w:cs="Arial"/>
              </w:rPr>
              <w:t xml:space="preserve"> and p</w:t>
            </w:r>
            <w:r w:rsidR="00E0650B">
              <w:rPr>
                <w:rFonts w:ascii="Arial" w:hAnsi="Arial" w:cs="Arial"/>
              </w:rPr>
              <w:t>roposals</w:t>
            </w:r>
            <w:r w:rsidR="00877B37">
              <w:rPr>
                <w:rFonts w:ascii="Arial" w:hAnsi="Arial" w:cs="Arial"/>
              </w:rPr>
              <w:t xml:space="preserve"> were being developed</w:t>
            </w:r>
            <w:r w:rsidR="00E0650B">
              <w:rPr>
                <w:rFonts w:ascii="Arial" w:hAnsi="Arial" w:cs="Arial"/>
              </w:rPr>
              <w:t xml:space="preserve"> to address this. Richard Evans added that the community health council had also identified </w:t>
            </w:r>
            <w:r w:rsidR="00710E1D">
              <w:rPr>
                <w:rFonts w:ascii="Arial" w:hAnsi="Arial" w:cs="Arial"/>
              </w:rPr>
              <w:t>issues with the provision of general dental care</w:t>
            </w:r>
            <w:r w:rsidR="003D6FE6">
              <w:rPr>
                <w:rFonts w:ascii="Arial" w:hAnsi="Arial" w:cs="Arial"/>
              </w:rPr>
              <w:t xml:space="preserve">. One of the most challenging issues in this area had been Covid-19, as </w:t>
            </w:r>
            <w:proofErr w:type="gramStart"/>
            <w:r w:rsidR="003D6FE6">
              <w:rPr>
                <w:rFonts w:ascii="Arial" w:hAnsi="Arial" w:cs="Arial"/>
              </w:rPr>
              <w:t>a number of</w:t>
            </w:r>
            <w:proofErr w:type="gramEnd"/>
            <w:r w:rsidR="003D6FE6">
              <w:rPr>
                <w:rFonts w:ascii="Arial" w:hAnsi="Arial" w:cs="Arial"/>
              </w:rPr>
              <w:t xml:space="preserve"> procedures were aerosol based and had to be stopped during the pandemic. He added there had also be</w:t>
            </w:r>
            <w:r w:rsidR="00877B37">
              <w:rPr>
                <w:rFonts w:ascii="Arial" w:hAnsi="Arial" w:cs="Arial"/>
              </w:rPr>
              <w:t>en</w:t>
            </w:r>
            <w:r w:rsidR="003D6FE6">
              <w:rPr>
                <w:rFonts w:ascii="Arial" w:hAnsi="Arial" w:cs="Arial"/>
              </w:rPr>
              <w:t xml:space="preserve"> contract </w:t>
            </w:r>
            <w:r w:rsidR="00877B37">
              <w:rPr>
                <w:rFonts w:ascii="Arial" w:hAnsi="Arial" w:cs="Arial"/>
              </w:rPr>
              <w:t>re</w:t>
            </w:r>
            <w:r w:rsidR="003D6FE6">
              <w:rPr>
                <w:rFonts w:ascii="Arial" w:hAnsi="Arial" w:cs="Arial"/>
              </w:rPr>
              <w:t xml:space="preserve">form for dental services and not all practices had signed-up to provide NHS services, choosing to remain private.  </w:t>
            </w:r>
            <w:r w:rsidR="00E0650B">
              <w:rPr>
                <w:rFonts w:ascii="Arial" w:hAnsi="Arial" w:cs="Arial"/>
              </w:rPr>
              <w:t xml:space="preserve"> </w:t>
            </w:r>
          </w:p>
          <w:p w14:paraId="6A8E432E" w14:textId="77777777" w:rsidR="0087421A" w:rsidRDefault="0087421A" w:rsidP="0087421A">
            <w:pPr>
              <w:spacing w:before="120" w:after="120"/>
              <w:rPr>
                <w:rFonts w:ascii="Arial" w:hAnsi="Arial" w:cs="Arial"/>
              </w:rPr>
            </w:pPr>
            <w:r>
              <w:rPr>
                <w:rFonts w:ascii="Arial" w:hAnsi="Arial" w:cs="Arial"/>
              </w:rPr>
              <w:t xml:space="preserve">Pat Price referenced the apprentice scheme of a neighbouring health board and asked whether Swansea Bay had something similar. Debbie Eyitayo responded that the health board had a long-standing approach to apprenticeships and the payment scale had been increased to meet the national living wage. The programme supported both administrative and healthcare support worker apprenticeships and worked closely with the local colleges. Of the current cohort, six were to be placed within theatres. Mark Hackett queried if there was more that could be done to stabilise the workforce. Debbie Eyitayo responded that the profile of the career pipeline needed to be raised </w:t>
            </w:r>
            <w:r w:rsidR="00ED61C5">
              <w:rPr>
                <w:rFonts w:ascii="Arial" w:hAnsi="Arial" w:cs="Arial"/>
              </w:rPr>
              <w:t xml:space="preserve">to build upon the additional band four roles the organisation wanted to introduce into difficult to recruit areas. </w:t>
            </w:r>
          </w:p>
          <w:p w14:paraId="574BF2E3" w14:textId="5B1B1498" w:rsidR="003D6FE6" w:rsidRDefault="003D6FE6" w:rsidP="0087421A">
            <w:pPr>
              <w:spacing w:before="120" w:after="120"/>
              <w:rPr>
                <w:rFonts w:ascii="Arial" w:hAnsi="Arial" w:cs="Arial"/>
              </w:rPr>
            </w:pPr>
            <w:r>
              <w:rPr>
                <w:rFonts w:ascii="Arial" w:hAnsi="Arial" w:cs="Arial"/>
              </w:rPr>
              <w:t xml:space="preserve">Keith Lloyd stated that the presentation highlighted the need for quality improvements within prison healthcare, adding that there was concern within the board that the organisation was essentially supporting two prisons given the number of inmates in Swansea prison had doubled. Mark Hackett responded that discussions were ongoing with Welsh Government and the Ministry of Justice to determine </w:t>
            </w:r>
            <w:r w:rsidR="00877B37">
              <w:rPr>
                <w:rFonts w:ascii="Arial" w:hAnsi="Arial" w:cs="Arial"/>
              </w:rPr>
              <w:t xml:space="preserve">the </w:t>
            </w:r>
            <w:r>
              <w:rPr>
                <w:rFonts w:ascii="Arial" w:hAnsi="Arial" w:cs="Arial"/>
              </w:rPr>
              <w:t xml:space="preserve">potential for additional resources. Given the increased pressures within the prison service and additional numbers of prisoners, there was not enough capacity within the current resource to support the service. A deadline had been set of December 2022 after which dis-investments would be made internally to provide the funds needed if they were not forthcoming externally. </w:t>
            </w:r>
          </w:p>
          <w:p w14:paraId="187D6C10" w14:textId="7FB1D817" w:rsidR="003D6FE6" w:rsidRPr="0087421A" w:rsidRDefault="003D6FE6" w:rsidP="0087421A">
            <w:pPr>
              <w:spacing w:before="120" w:after="120"/>
              <w:rPr>
                <w:rFonts w:ascii="Arial" w:hAnsi="Arial" w:cs="Arial"/>
              </w:rPr>
            </w:pPr>
            <w:r>
              <w:rPr>
                <w:rFonts w:ascii="Arial" w:hAnsi="Arial" w:cs="Arial"/>
              </w:rPr>
              <w:t xml:space="preserve">Emma Woollett thanked HIW for its annual report, stating that there was much value in the scrutiny by the regulator as a critical friend. </w:t>
            </w:r>
          </w:p>
        </w:tc>
        <w:tc>
          <w:tcPr>
            <w:tcW w:w="1134" w:type="dxa"/>
            <w:shd w:val="clear" w:color="auto" w:fill="auto"/>
            <w:tcMar>
              <w:top w:w="80" w:type="dxa"/>
              <w:left w:w="80" w:type="dxa"/>
              <w:bottom w:w="80" w:type="dxa"/>
              <w:right w:w="80" w:type="dxa"/>
            </w:tcMar>
          </w:tcPr>
          <w:p w14:paraId="1EA772BD" w14:textId="77777777" w:rsidR="0049004D" w:rsidRPr="00526BCD" w:rsidRDefault="0049004D" w:rsidP="00D948A0">
            <w:pPr>
              <w:spacing w:before="120" w:after="120"/>
              <w:rPr>
                <w:rFonts w:ascii="Arial" w:hAnsi="Arial" w:cs="Arial"/>
                <w:b/>
              </w:rPr>
            </w:pPr>
          </w:p>
        </w:tc>
      </w:tr>
      <w:tr w:rsidR="0049004D" w:rsidRPr="00526BCD" w14:paraId="2891D0A6" w14:textId="77777777" w:rsidTr="00215737">
        <w:trPr>
          <w:trHeight w:val="374"/>
        </w:trPr>
        <w:tc>
          <w:tcPr>
            <w:tcW w:w="1843" w:type="dxa"/>
            <w:shd w:val="clear" w:color="auto" w:fill="auto"/>
            <w:tcMar>
              <w:top w:w="80" w:type="dxa"/>
              <w:left w:w="80" w:type="dxa"/>
              <w:bottom w:w="80" w:type="dxa"/>
              <w:right w:w="80" w:type="dxa"/>
            </w:tcMar>
          </w:tcPr>
          <w:p w14:paraId="59C3792C" w14:textId="64D1E9F9" w:rsidR="0049004D" w:rsidRPr="00526BCD" w:rsidRDefault="007107BE" w:rsidP="008916B7">
            <w:pPr>
              <w:spacing w:before="120" w:after="120"/>
              <w:rPr>
                <w:rFonts w:ascii="Arial" w:hAnsi="Arial" w:cs="Arial"/>
                <w:b/>
              </w:rPr>
            </w:pPr>
            <w:r>
              <w:rPr>
                <w:rFonts w:ascii="Arial" w:hAnsi="Arial" w:cs="Arial"/>
                <w:b/>
              </w:rPr>
              <w:t>213</w:t>
            </w:r>
            <w:r w:rsidR="006D4AE8">
              <w:rPr>
                <w:rFonts w:ascii="Arial" w:hAnsi="Arial" w:cs="Arial"/>
                <w:b/>
              </w:rPr>
              <w:t>/22</w:t>
            </w:r>
          </w:p>
        </w:tc>
        <w:tc>
          <w:tcPr>
            <w:tcW w:w="7938" w:type="dxa"/>
            <w:shd w:val="clear" w:color="auto" w:fill="auto"/>
            <w:tcMar>
              <w:top w:w="80" w:type="dxa"/>
              <w:left w:w="80" w:type="dxa"/>
              <w:bottom w:w="80" w:type="dxa"/>
              <w:right w:w="80" w:type="dxa"/>
            </w:tcMar>
          </w:tcPr>
          <w:p w14:paraId="3B0C7942" w14:textId="0F250471" w:rsidR="0049004D" w:rsidRPr="003D6FE6" w:rsidRDefault="003D6FE6" w:rsidP="0049004D">
            <w:pPr>
              <w:pStyle w:val="Body"/>
              <w:spacing w:before="120" w:after="120"/>
              <w:rPr>
                <w:rFonts w:ascii="Arial" w:hAnsi="Arial" w:cs="Arial"/>
                <w:b/>
                <w:color w:val="auto"/>
                <w:sz w:val="24"/>
                <w:szCs w:val="24"/>
                <w:lang w:val="en-GB"/>
              </w:rPr>
            </w:pPr>
            <w:r w:rsidRPr="003D6FE6">
              <w:rPr>
                <w:rFonts w:ascii="Arial" w:hAnsi="Arial" w:cs="Arial"/>
                <w:b/>
                <w:sz w:val="24"/>
              </w:rPr>
              <w:t>MEMORANDUM OF UNDERSTANDING FOR THE SPINAL NETWORK</w:t>
            </w:r>
          </w:p>
        </w:tc>
        <w:tc>
          <w:tcPr>
            <w:tcW w:w="1134" w:type="dxa"/>
            <w:shd w:val="clear" w:color="auto" w:fill="auto"/>
            <w:tcMar>
              <w:top w:w="80" w:type="dxa"/>
              <w:left w:w="80" w:type="dxa"/>
              <w:bottom w:w="80" w:type="dxa"/>
              <w:right w:w="80" w:type="dxa"/>
            </w:tcMar>
          </w:tcPr>
          <w:p w14:paraId="68949E82" w14:textId="77777777" w:rsidR="0049004D" w:rsidRPr="00526BCD" w:rsidRDefault="0049004D" w:rsidP="00D948A0">
            <w:pPr>
              <w:spacing w:before="120" w:after="120"/>
              <w:rPr>
                <w:rFonts w:ascii="Arial" w:hAnsi="Arial" w:cs="Arial"/>
                <w:b/>
              </w:rPr>
            </w:pPr>
          </w:p>
        </w:tc>
      </w:tr>
      <w:tr w:rsidR="0049004D" w:rsidRPr="00526BCD" w14:paraId="592708B8" w14:textId="77777777" w:rsidTr="00215737">
        <w:trPr>
          <w:trHeight w:val="374"/>
        </w:trPr>
        <w:tc>
          <w:tcPr>
            <w:tcW w:w="1843" w:type="dxa"/>
            <w:shd w:val="clear" w:color="auto" w:fill="auto"/>
            <w:tcMar>
              <w:top w:w="80" w:type="dxa"/>
              <w:left w:w="80" w:type="dxa"/>
              <w:bottom w:w="80" w:type="dxa"/>
              <w:right w:w="80" w:type="dxa"/>
            </w:tcMar>
          </w:tcPr>
          <w:p w14:paraId="7CFE2799" w14:textId="2DCB05FD" w:rsidR="0049004D" w:rsidRPr="00526BCD" w:rsidRDefault="003D6FE6"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D421ABC" w14:textId="2A5129FD" w:rsidR="00D33BE2" w:rsidRPr="00E966E1" w:rsidRDefault="003D6FE6" w:rsidP="00E966E1">
            <w:pPr>
              <w:pStyle w:val="Body"/>
              <w:spacing w:before="120" w:after="120"/>
              <w:rPr>
                <w:rFonts w:ascii="Arial" w:hAnsi="Arial" w:cs="Arial"/>
                <w:b/>
                <w:color w:val="auto"/>
                <w:sz w:val="24"/>
                <w:szCs w:val="24"/>
                <w:lang w:val="en-GB"/>
              </w:rPr>
            </w:pPr>
            <w:r w:rsidRPr="00E966E1">
              <w:rPr>
                <w:rFonts w:ascii="Arial" w:hAnsi="Arial" w:cs="Arial"/>
                <w:color w:val="auto"/>
                <w:sz w:val="24"/>
                <w:szCs w:val="24"/>
                <w:lang w:val="en-GB"/>
              </w:rPr>
              <w:t xml:space="preserve">The </w:t>
            </w:r>
            <w:r w:rsidRPr="00E966E1">
              <w:rPr>
                <w:rFonts w:ascii="Arial" w:hAnsi="Arial" w:cs="Arial"/>
                <w:sz w:val="24"/>
                <w:szCs w:val="24"/>
              </w:rPr>
              <w:t>memorandum of understanding for the spinal network</w:t>
            </w:r>
            <w:r w:rsidR="00E966E1" w:rsidRPr="00E966E1">
              <w:rPr>
                <w:rFonts w:ascii="Arial" w:hAnsi="Arial" w:cs="Arial"/>
                <w:sz w:val="24"/>
                <w:szCs w:val="24"/>
              </w:rPr>
              <w:t xml:space="preserve"> operational delivery network was </w:t>
            </w:r>
            <w:r w:rsidR="00E966E1" w:rsidRPr="00E966E1">
              <w:rPr>
                <w:rFonts w:ascii="Arial" w:hAnsi="Arial" w:cs="Arial"/>
                <w:b/>
                <w:sz w:val="24"/>
                <w:szCs w:val="24"/>
              </w:rPr>
              <w:t xml:space="preserve">received </w:t>
            </w:r>
            <w:r w:rsidR="00E966E1" w:rsidRPr="00E966E1">
              <w:rPr>
                <w:rFonts w:ascii="Arial" w:hAnsi="Arial" w:cs="Arial"/>
                <w:sz w:val="24"/>
                <w:szCs w:val="24"/>
              </w:rPr>
              <w:t>and</w:t>
            </w:r>
            <w:r w:rsidR="00E966E1" w:rsidRPr="00E966E1">
              <w:rPr>
                <w:rFonts w:ascii="Arial" w:hAnsi="Arial" w:cs="Arial"/>
                <w:b/>
                <w:sz w:val="24"/>
                <w:szCs w:val="24"/>
              </w:rPr>
              <w:t xml:space="preserve"> approved. </w:t>
            </w:r>
          </w:p>
        </w:tc>
        <w:tc>
          <w:tcPr>
            <w:tcW w:w="1134" w:type="dxa"/>
            <w:shd w:val="clear" w:color="auto" w:fill="auto"/>
            <w:tcMar>
              <w:top w:w="80" w:type="dxa"/>
              <w:left w:w="80" w:type="dxa"/>
              <w:bottom w:w="80" w:type="dxa"/>
              <w:right w:w="80" w:type="dxa"/>
            </w:tcMar>
          </w:tcPr>
          <w:p w14:paraId="2C086568" w14:textId="77777777" w:rsidR="0049004D" w:rsidRPr="00526BCD" w:rsidRDefault="0049004D" w:rsidP="00D948A0">
            <w:pPr>
              <w:spacing w:before="120" w:after="120"/>
              <w:rPr>
                <w:rFonts w:ascii="Arial" w:hAnsi="Arial" w:cs="Arial"/>
                <w:b/>
              </w:rPr>
            </w:pPr>
          </w:p>
        </w:tc>
      </w:tr>
      <w:tr w:rsidR="00E966E1" w:rsidRPr="00526BCD" w14:paraId="789CBC4D" w14:textId="77777777" w:rsidTr="00215737">
        <w:trPr>
          <w:trHeight w:val="374"/>
        </w:trPr>
        <w:tc>
          <w:tcPr>
            <w:tcW w:w="1843" w:type="dxa"/>
            <w:shd w:val="clear" w:color="auto" w:fill="auto"/>
            <w:tcMar>
              <w:top w:w="80" w:type="dxa"/>
              <w:left w:w="80" w:type="dxa"/>
              <w:bottom w:w="80" w:type="dxa"/>
              <w:right w:w="80" w:type="dxa"/>
            </w:tcMar>
          </w:tcPr>
          <w:p w14:paraId="3930FB24" w14:textId="03ECE616" w:rsidR="00E966E1" w:rsidRDefault="007107BE" w:rsidP="00D948A0">
            <w:pPr>
              <w:spacing w:before="120" w:after="120"/>
              <w:rPr>
                <w:rFonts w:ascii="Arial" w:hAnsi="Arial" w:cs="Arial"/>
                <w:b/>
              </w:rPr>
            </w:pPr>
            <w:r>
              <w:rPr>
                <w:rFonts w:ascii="Arial" w:hAnsi="Arial" w:cs="Arial"/>
                <w:b/>
              </w:rPr>
              <w:t>214</w:t>
            </w:r>
            <w:r w:rsidR="00E966E1">
              <w:rPr>
                <w:rFonts w:ascii="Arial" w:hAnsi="Arial" w:cs="Arial"/>
                <w:b/>
              </w:rPr>
              <w:t>/22</w:t>
            </w:r>
          </w:p>
        </w:tc>
        <w:tc>
          <w:tcPr>
            <w:tcW w:w="7938" w:type="dxa"/>
            <w:shd w:val="clear" w:color="auto" w:fill="auto"/>
            <w:tcMar>
              <w:top w:w="80" w:type="dxa"/>
              <w:left w:w="80" w:type="dxa"/>
              <w:bottom w:w="80" w:type="dxa"/>
              <w:right w:w="80" w:type="dxa"/>
            </w:tcMar>
          </w:tcPr>
          <w:p w14:paraId="271F6A8C" w14:textId="0E94AC91" w:rsidR="00E966E1" w:rsidRPr="00E966E1" w:rsidRDefault="00E966E1" w:rsidP="00E966E1">
            <w:pPr>
              <w:pStyle w:val="Body"/>
              <w:spacing w:before="120" w:after="120"/>
              <w:rPr>
                <w:rFonts w:ascii="Arial" w:hAnsi="Arial" w:cs="Arial"/>
                <w:b/>
                <w:color w:val="auto"/>
                <w:sz w:val="24"/>
                <w:szCs w:val="24"/>
                <w:lang w:val="en-GB"/>
              </w:rPr>
            </w:pPr>
            <w:r w:rsidRPr="00E966E1">
              <w:rPr>
                <w:rFonts w:ascii="Arial" w:hAnsi="Arial" w:cs="Arial"/>
                <w:b/>
                <w:sz w:val="24"/>
              </w:rPr>
              <w:t>REPORTING OF DECARBONISATION TO WELSH GOVERNMENT</w:t>
            </w:r>
          </w:p>
        </w:tc>
        <w:tc>
          <w:tcPr>
            <w:tcW w:w="1134" w:type="dxa"/>
            <w:shd w:val="clear" w:color="auto" w:fill="auto"/>
            <w:tcMar>
              <w:top w:w="80" w:type="dxa"/>
              <w:left w:w="80" w:type="dxa"/>
              <w:bottom w:w="80" w:type="dxa"/>
              <w:right w:w="80" w:type="dxa"/>
            </w:tcMar>
          </w:tcPr>
          <w:p w14:paraId="7B4747DC" w14:textId="77777777" w:rsidR="00E966E1" w:rsidRPr="00526BCD" w:rsidRDefault="00E966E1" w:rsidP="00D948A0">
            <w:pPr>
              <w:spacing w:before="120" w:after="120"/>
              <w:rPr>
                <w:rFonts w:ascii="Arial" w:hAnsi="Arial" w:cs="Arial"/>
                <w:b/>
              </w:rPr>
            </w:pPr>
          </w:p>
        </w:tc>
      </w:tr>
      <w:tr w:rsidR="00E966E1" w:rsidRPr="00526BCD" w14:paraId="31EB5723" w14:textId="77777777" w:rsidTr="00215737">
        <w:trPr>
          <w:trHeight w:val="374"/>
        </w:trPr>
        <w:tc>
          <w:tcPr>
            <w:tcW w:w="1843" w:type="dxa"/>
            <w:shd w:val="clear" w:color="auto" w:fill="auto"/>
            <w:tcMar>
              <w:top w:w="80" w:type="dxa"/>
              <w:left w:w="80" w:type="dxa"/>
              <w:bottom w:w="80" w:type="dxa"/>
              <w:right w:w="80" w:type="dxa"/>
            </w:tcMar>
          </w:tcPr>
          <w:p w14:paraId="2FF0E011" w14:textId="77777777" w:rsidR="00E966E1" w:rsidRPr="00E966E1" w:rsidRDefault="00E966E1" w:rsidP="00E966E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0287FA0" w14:textId="77777777" w:rsidR="00E966E1" w:rsidRPr="00E966E1" w:rsidRDefault="00E966E1" w:rsidP="00E966E1">
            <w:pPr>
              <w:pStyle w:val="Body"/>
              <w:spacing w:before="120" w:after="120"/>
              <w:rPr>
                <w:rFonts w:ascii="Arial" w:hAnsi="Arial" w:cs="Arial"/>
                <w:b/>
                <w:sz w:val="24"/>
                <w:szCs w:val="24"/>
              </w:rPr>
            </w:pPr>
            <w:r w:rsidRPr="00E966E1">
              <w:rPr>
                <w:rFonts w:ascii="Arial" w:hAnsi="Arial" w:cs="Arial"/>
                <w:color w:val="auto"/>
                <w:sz w:val="24"/>
                <w:szCs w:val="24"/>
                <w:lang w:val="en-GB"/>
              </w:rPr>
              <w:t xml:space="preserve">A report seeking approval of </w:t>
            </w:r>
            <w:r w:rsidRPr="00E966E1">
              <w:rPr>
                <w:rFonts w:ascii="Arial" w:hAnsi="Arial" w:cs="Arial"/>
                <w:sz w:val="24"/>
                <w:szCs w:val="24"/>
              </w:rPr>
              <w:t xml:space="preserve">reporting arrangements of </w:t>
            </w:r>
            <w:proofErr w:type="spellStart"/>
            <w:r w:rsidRPr="00E966E1">
              <w:rPr>
                <w:rFonts w:ascii="Arial" w:hAnsi="Arial" w:cs="Arial"/>
                <w:sz w:val="24"/>
                <w:szCs w:val="24"/>
              </w:rPr>
              <w:t>decarbonisation</w:t>
            </w:r>
            <w:proofErr w:type="spellEnd"/>
            <w:r w:rsidRPr="00E966E1">
              <w:rPr>
                <w:rFonts w:ascii="Arial" w:hAnsi="Arial" w:cs="Arial"/>
                <w:sz w:val="24"/>
                <w:szCs w:val="24"/>
              </w:rPr>
              <w:t xml:space="preserve"> to Welsh Government was </w:t>
            </w:r>
            <w:r w:rsidRPr="00E966E1">
              <w:rPr>
                <w:rFonts w:ascii="Arial" w:hAnsi="Arial" w:cs="Arial"/>
                <w:b/>
                <w:sz w:val="24"/>
                <w:szCs w:val="24"/>
              </w:rPr>
              <w:t xml:space="preserve">received. </w:t>
            </w:r>
          </w:p>
          <w:p w14:paraId="4FDB4638" w14:textId="77777777" w:rsidR="00E966E1" w:rsidRDefault="0094756E" w:rsidP="00E966E1">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71DF3E74" w14:textId="5126D04A" w:rsidR="0094756E" w:rsidRDefault="0094756E" w:rsidP="0094756E">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provided assurance to the Board that independent members had received a comprehensive briefing on the decarbonisation work and </w:t>
            </w:r>
            <w:r w:rsidR="00877B37">
              <w:rPr>
                <w:rFonts w:ascii="Arial" w:hAnsi="Arial" w:cs="Arial"/>
                <w:color w:val="auto"/>
                <w:sz w:val="24"/>
                <w:szCs w:val="24"/>
                <w:lang w:val="en-GB"/>
              </w:rPr>
              <w:t>had noted</w:t>
            </w:r>
            <w:r>
              <w:rPr>
                <w:rFonts w:ascii="Arial" w:hAnsi="Arial" w:cs="Arial"/>
                <w:color w:val="auto"/>
                <w:sz w:val="24"/>
                <w:szCs w:val="24"/>
                <w:lang w:val="en-GB"/>
              </w:rPr>
              <w:t xml:space="preserve"> that there were s</w:t>
            </w:r>
            <w:r w:rsidR="00877B37">
              <w:rPr>
                <w:rFonts w:ascii="Arial" w:hAnsi="Arial" w:cs="Arial"/>
                <w:color w:val="auto"/>
                <w:sz w:val="24"/>
                <w:szCs w:val="24"/>
                <w:lang w:val="en-GB"/>
              </w:rPr>
              <w:t>ignificant a</w:t>
            </w:r>
            <w:r>
              <w:rPr>
                <w:rFonts w:ascii="Arial" w:hAnsi="Arial" w:cs="Arial"/>
                <w:color w:val="auto"/>
                <w:sz w:val="24"/>
                <w:szCs w:val="24"/>
                <w:lang w:val="en-GB"/>
              </w:rPr>
              <w:t>reas outside of the health board’s control</w:t>
            </w:r>
            <w:r w:rsidR="00877B37">
              <w:rPr>
                <w:rFonts w:ascii="Arial" w:hAnsi="Arial" w:cs="Arial"/>
                <w:color w:val="auto"/>
                <w:sz w:val="24"/>
                <w:szCs w:val="24"/>
                <w:lang w:val="en-GB"/>
              </w:rPr>
              <w:t>, such as national procurement</w:t>
            </w:r>
            <w:r>
              <w:rPr>
                <w:rFonts w:ascii="Arial" w:hAnsi="Arial" w:cs="Arial"/>
                <w:color w:val="auto"/>
                <w:sz w:val="24"/>
                <w:szCs w:val="24"/>
                <w:lang w:val="en-GB"/>
              </w:rPr>
              <w:t xml:space="preserve">. </w:t>
            </w:r>
          </w:p>
          <w:p w14:paraId="46D0BD06" w14:textId="419E6077" w:rsidR="0094756E" w:rsidRPr="0094756E" w:rsidRDefault="0094756E" w:rsidP="0094756E">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Darren Griffiths advised that he and the head of procurement were discussing ways in which purchases could be made to address the health board’s carbon footprint. </w:t>
            </w:r>
            <w:r w:rsidR="00877B37">
              <w:rPr>
                <w:rFonts w:ascii="Arial" w:hAnsi="Arial" w:cs="Arial"/>
                <w:color w:val="auto"/>
                <w:sz w:val="24"/>
                <w:szCs w:val="24"/>
                <w:lang w:val="en-GB"/>
              </w:rPr>
              <w:t>There was a balance between increasing throughput and decreasing carbon footprint, particularly for some specialist products (</w:t>
            </w:r>
            <w:proofErr w:type="spellStart"/>
            <w:r w:rsidR="00877B37">
              <w:rPr>
                <w:rFonts w:ascii="Arial" w:hAnsi="Arial" w:cs="Arial"/>
                <w:color w:val="auto"/>
                <w:sz w:val="24"/>
                <w:szCs w:val="24"/>
                <w:lang w:val="en-GB"/>
              </w:rPr>
              <w:t>eg</w:t>
            </w:r>
            <w:proofErr w:type="spellEnd"/>
            <w:r w:rsidR="00877B37">
              <w:rPr>
                <w:rFonts w:ascii="Arial" w:hAnsi="Arial" w:cs="Arial"/>
                <w:color w:val="auto"/>
                <w:sz w:val="24"/>
                <w:szCs w:val="24"/>
                <w:lang w:val="en-GB"/>
              </w:rPr>
              <w:t xml:space="preserve"> for theatres) which had to travel some distance.</w:t>
            </w:r>
            <w:r>
              <w:rPr>
                <w:rFonts w:ascii="Arial" w:hAnsi="Arial" w:cs="Arial"/>
                <w:color w:val="auto"/>
                <w:sz w:val="24"/>
                <w:szCs w:val="24"/>
                <w:lang w:val="en-GB"/>
              </w:rPr>
              <w:t xml:space="preserve"> It was important the organisation articulated well its ambition to reduce its carbon footprint while continu</w:t>
            </w:r>
            <w:r w:rsidR="00877B37">
              <w:rPr>
                <w:rFonts w:ascii="Arial" w:hAnsi="Arial" w:cs="Arial"/>
                <w:color w:val="auto"/>
                <w:sz w:val="24"/>
                <w:szCs w:val="24"/>
                <w:lang w:val="en-GB"/>
              </w:rPr>
              <w:t>ing</w:t>
            </w:r>
            <w:r>
              <w:rPr>
                <w:rFonts w:ascii="Arial" w:hAnsi="Arial" w:cs="Arial"/>
                <w:color w:val="auto"/>
                <w:sz w:val="24"/>
                <w:szCs w:val="24"/>
                <w:lang w:val="en-GB"/>
              </w:rPr>
              <w:t xml:space="preserve"> to treat more patients. </w:t>
            </w:r>
          </w:p>
        </w:tc>
        <w:tc>
          <w:tcPr>
            <w:tcW w:w="1134" w:type="dxa"/>
            <w:shd w:val="clear" w:color="auto" w:fill="auto"/>
            <w:tcMar>
              <w:top w:w="80" w:type="dxa"/>
              <w:left w:w="80" w:type="dxa"/>
              <w:bottom w:w="80" w:type="dxa"/>
              <w:right w:w="80" w:type="dxa"/>
            </w:tcMar>
          </w:tcPr>
          <w:p w14:paraId="50F068A5" w14:textId="77777777" w:rsidR="00E966E1" w:rsidRPr="00526BCD" w:rsidRDefault="00E966E1" w:rsidP="00D948A0">
            <w:pPr>
              <w:spacing w:before="120" w:after="120"/>
              <w:rPr>
                <w:rFonts w:ascii="Arial" w:hAnsi="Arial" w:cs="Arial"/>
                <w:b/>
              </w:rPr>
            </w:pPr>
          </w:p>
        </w:tc>
      </w:tr>
      <w:tr w:rsidR="00E966E1" w:rsidRPr="00526BCD" w14:paraId="15738C41" w14:textId="77777777" w:rsidTr="00215737">
        <w:trPr>
          <w:trHeight w:val="374"/>
        </w:trPr>
        <w:tc>
          <w:tcPr>
            <w:tcW w:w="1843" w:type="dxa"/>
            <w:shd w:val="clear" w:color="auto" w:fill="auto"/>
            <w:tcMar>
              <w:top w:w="80" w:type="dxa"/>
              <w:left w:w="80" w:type="dxa"/>
              <w:bottom w:w="80" w:type="dxa"/>
              <w:right w:w="80" w:type="dxa"/>
            </w:tcMar>
          </w:tcPr>
          <w:p w14:paraId="2C7AA159" w14:textId="66D35968" w:rsidR="00E966E1" w:rsidRDefault="0085630D"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778C9FAE" w14:textId="2B2A7CBB" w:rsidR="00E966E1" w:rsidRPr="0085630D" w:rsidRDefault="0085630D" w:rsidP="0085630D">
            <w:pPr>
              <w:pStyle w:val="Body"/>
              <w:numPr>
                <w:ilvl w:val="0"/>
                <w:numId w:val="38"/>
              </w:numPr>
              <w:spacing w:before="120" w:after="120"/>
              <w:rPr>
                <w:rFonts w:ascii="Arial" w:hAnsi="Arial" w:cs="Arial"/>
                <w:b/>
                <w:color w:val="auto"/>
                <w:sz w:val="24"/>
                <w:szCs w:val="24"/>
                <w:lang w:val="en-GB"/>
              </w:rPr>
            </w:pPr>
            <w:r>
              <w:rPr>
                <w:rFonts w:ascii="Arial" w:hAnsi="Arial" w:cs="Arial"/>
                <w:color w:val="auto"/>
                <w:sz w:val="24"/>
                <w:szCs w:val="24"/>
                <w:lang w:val="en-GB"/>
              </w:rPr>
              <w:t xml:space="preserve">The report be </w:t>
            </w:r>
            <w:r>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68D6D9EF" w14:textId="77777777" w:rsidR="00E966E1" w:rsidRPr="00526BCD" w:rsidRDefault="00E966E1" w:rsidP="00D948A0">
            <w:pPr>
              <w:spacing w:before="120" w:after="120"/>
              <w:rPr>
                <w:rFonts w:ascii="Arial" w:hAnsi="Arial" w:cs="Arial"/>
                <w:b/>
              </w:rPr>
            </w:pPr>
          </w:p>
        </w:tc>
      </w:tr>
      <w:tr w:rsidR="006B6092" w:rsidRPr="00526BCD" w14:paraId="0407A461" w14:textId="77777777" w:rsidTr="00215737">
        <w:trPr>
          <w:trHeight w:val="374"/>
        </w:trPr>
        <w:tc>
          <w:tcPr>
            <w:tcW w:w="1843" w:type="dxa"/>
            <w:shd w:val="clear" w:color="auto" w:fill="auto"/>
            <w:tcMar>
              <w:top w:w="80" w:type="dxa"/>
              <w:left w:w="80" w:type="dxa"/>
              <w:bottom w:w="80" w:type="dxa"/>
              <w:right w:w="80" w:type="dxa"/>
            </w:tcMar>
          </w:tcPr>
          <w:p w14:paraId="707BA405" w14:textId="1E87577B" w:rsidR="006B6092" w:rsidRPr="00526BCD" w:rsidRDefault="007107BE" w:rsidP="00D948A0">
            <w:pPr>
              <w:spacing w:before="120" w:after="120"/>
              <w:rPr>
                <w:rFonts w:ascii="Arial" w:hAnsi="Arial" w:cs="Arial"/>
                <w:b/>
              </w:rPr>
            </w:pPr>
            <w:r>
              <w:rPr>
                <w:rFonts w:ascii="Arial" w:hAnsi="Arial" w:cs="Arial"/>
                <w:b/>
              </w:rPr>
              <w:t>215</w:t>
            </w:r>
            <w:r w:rsidR="003C7672">
              <w:rPr>
                <w:rFonts w:ascii="Arial" w:hAnsi="Arial" w:cs="Arial"/>
                <w:b/>
              </w:rPr>
              <w:t>/22</w:t>
            </w:r>
          </w:p>
        </w:tc>
        <w:tc>
          <w:tcPr>
            <w:tcW w:w="7938" w:type="dxa"/>
            <w:shd w:val="clear" w:color="auto" w:fill="auto"/>
            <w:tcMar>
              <w:top w:w="80" w:type="dxa"/>
              <w:left w:w="80" w:type="dxa"/>
              <w:bottom w:w="80" w:type="dxa"/>
              <w:right w:w="80" w:type="dxa"/>
            </w:tcMar>
          </w:tcPr>
          <w:p w14:paraId="52504B67" w14:textId="5F197031" w:rsidR="006B6092" w:rsidRPr="00CB4E20" w:rsidRDefault="00D33BE2" w:rsidP="00CB4E20">
            <w:pPr>
              <w:pStyle w:val="Body"/>
              <w:spacing w:before="120" w:after="120"/>
              <w:rPr>
                <w:rFonts w:ascii="Arial" w:hAnsi="Arial" w:cs="Arial"/>
                <w:b/>
                <w:color w:val="auto"/>
                <w:sz w:val="24"/>
                <w:szCs w:val="24"/>
                <w:lang w:val="en-GB"/>
              </w:rPr>
            </w:pPr>
            <w:r>
              <w:rPr>
                <w:rFonts w:ascii="Arial" w:hAnsi="Arial" w:cs="Arial"/>
                <w:b/>
                <w:iCs/>
                <w:sz w:val="24"/>
                <w:szCs w:val="24"/>
              </w:rPr>
              <w:t>ACUTE MEDICAL SERVICES REDESIGN PROGRAMME</w:t>
            </w:r>
          </w:p>
        </w:tc>
        <w:tc>
          <w:tcPr>
            <w:tcW w:w="1134" w:type="dxa"/>
            <w:shd w:val="clear" w:color="auto" w:fill="auto"/>
            <w:tcMar>
              <w:top w:w="80" w:type="dxa"/>
              <w:left w:w="80" w:type="dxa"/>
              <w:bottom w:w="80" w:type="dxa"/>
              <w:right w:w="80" w:type="dxa"/>
            </w:tcMar>
          </w:tcPr>
          <w:p w14:paraId="6D69845C" w14:textId="77777777" w:rsidR="006B6092" w:rsidRPr="00526BCD" w:rsidRDefault="006B6092" w:rsidP="00D948A0">
            <w:pPr>
              <w:spacing w:before="120" w:after="120"/>
              <w:rPr>
                <w:rFonts w:ascii="Arial" w:hAnsi="Arial" w:cs="Arial"/>
                <w:b/>
              </w:rPr>
            </w:pPr>
          </w:p>
        </w:tc>
      </w:tr>
      <w:tr w:rsidR="006B6092" w:rsidRPr="00526BCD" w14:paraId="58CE9B60" w14:textId="77777777" w:rsidTr="00215737">
        <w:trPr>
          <w:trHeight w:val="374"/>
        </w:trPr>
        <w:tc>
          <w:tcPr>
            <w:tcW w:w="1843" w:type="dxa"/>
            <w:shd w:val="clear" w:color="auto" w:fill="auto"/>
            <w:tcMar>
              <w:top w:w="80" w:type="dxa"/>
              <w:left w:w="80" w:type="dxa"/>
              <w:bottom w:w="80" w:type="dxa"/>
              <w:right w:w="80" w:type="dxa"/>
            </w:tcMar>
          </w:tcPr>
          <w:p w14:paraId="3439C088" w14:textId="77777777" w:rsidR="006B6092" w:rsidRPr="00526BCD" w:rsidRDefault="006B609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3D47DE" w14:textId="3112ECBB" w:rsidR="00E7447E" w:rsidRDefault="007E48EF" w:rsidP="00CB4E20">
            <w:pPr>
              <w:pStyle w:val="Body"/>
              <w:spacing w:before="120" w:after="120"/>
              <w:rPr>
                <w:rFonts w:ascii="Arial" w:hAnsi="Arial" w:cs="Arial"/>
                <w:b/>
                <w:sz w:val="24"/>
                <w:szCs w:val="24"/>
                <w:lang w:val="en-GB"/>
              </w:rPr>
            </w:pPr>
            <w:r w:rsidRPr="00CB4E20">
              <w:rPr>
                <w:rFonts w:ascii="Arial" w:hAnsi="Arial" w:cs="Arial"/>
                <w:sz w:val="24"/>
                <w:szCs w:val="24"/>
                <w:lang w:val="en-GB"/>
              </w:rPr>
              <w:t xml:space="preserve">A </w:t>
            </w:r>
            <w:r w:rsidR="002D2418">
              <w:rPr>
                <w:rFonts w:ascii="Arial" w:hAnsi="Arial" w:cs="Arial"/>
                <w:sz w:val="24"/>
                <w:szCs w:val="24"/>
                <w:lang w:val="en-GB"/>
              </w:rPr>
              <w:t>presentation</w:t>
            </w:r>
            <w:r w:rsidRPr="00CB4E20">
              <w:rPr>
                <w:rFonts w:ascii="Arial" w:hAnsi="Arial" w:cs="Arial"/>
                <w:sz w:val="24"/>
                <w:szCs w:val="24"/>
                <w:lang w:val="en-GB"/>
              </w:rPr>
              <w:t xml:space="preserve"> </w:t>
            </w:r>
            <w:r w:rsidR="00B50613">
              <w:rPr>
                <w:rFonts w:ascii="Arial" w:hAnsi="Arial" w:cs="Arial"/>
                <w:sz w:val="24"/>
                <w:szCs w:val="24"/>
                <w:lang w:val="en-GB"/>
              </w:rPr>
              <w:t xml:space="preserve">providing an update on the acute medical services redesign </w:t>
            </w:r>
            <w:r w:rsidR="002D2418">
              <w:rPr>
                <w:rFonts w:ascii="Arial" w:hAnsi="Arial" w:cs="Arial"/>
                <w:sz w:val="24"/>
                <w:szCs w:val="24"/>
                <w:lang w:val="en-GB"/>
              </w:rPr>
              <w:t xml:space="preserve">(AMSR) </w:t>
            </w:r>
            <w:r w:rsidR="00B50613">
              <w:rPr>
                <w:rFonts w:ascii="Arial" w:hAnsi="Arial" w:cs="Arial"/>
                <w:sz w:val="24"/>
                <w:szCs w:val="24"/>
                <w:lang w:val="en-GB"/>
              </w:rPr>
              <w:t>programme</w:t>
            </w:r>
            <w:r w:rsidRPr="00CB4E20">
              <w:rPr>
                <w:rFonts w:ascii="Arial" w:hAnsi="Arial" w:cs="Arial"/>
                <w:sz w:val="24"/>
                <w:szCs w:val="24"/>
                <w:lang w:val="en-GB"/>
              </w:rPr>
              <w:t xml:space="preserve"> was </w:t>
            </w:r>
            <w:r w:rsidRPr="00CB4E20">
              <w:rPr>
                <w:rFonts w:ascii="Arial" w:hAnsi="Arial" w:cs="Arial"/>
                <w:b/>
                <w:sz w:val="24"/>
                <w:szCs w:val="24"/>
                <w:lang w:val="en-GB"/>
              </w:rPr>
              <w:t xml:space="preserve">received. </w:t>
            </w:r>
          </w:p>
          <w:p w14:paraId="5C9ABFAB" w14:textId="1F5DAFA8" w:rsidR="002D2418" w:rsidRDefault="002D2418" w:rsidP="00A23F1A">
            <w:pPr>
              <w:pStyle w:val="Body"/>
              <w:widowControl w:val="0"/>
              <w:spacing w:before="120" w:after="120"/>
              <w:rPr>
                <w:rFonts w:ascii="Arial" w:hAnsi="Arial" w:cs="Arial"/>
                <w:sz w:val="24"/>
                <w:szCs w:val="24"/>
                <w:lang w:val="en-GB"/>
              </w:rPr>
            </w:pPr>
            <w:r>
              <w:rPr>
                <w:rFonts w:ascii="Arial" w:hAnsi="Arial" w:cs="Arial"/>
                <w:sz w:val="24"/>
                <w:szCs w:val="24"/>
                <w:lang w:val="en-GB"/>
              </w:rPr>
              <w:t xml:space="preserve">In introducing the report, Inese Robotham highlighted the following points: </w:t>
            </w:r>
          </w:p>
          <w:p w14:paraId="697D4D2E" w14:textId="78474C2D" w:rsidR="002D2418" w:rsidRDefault="002D2418" w:rsidP="00A23F1A">
            <w:pPr>
              <w:pStyle w:val="Body"/>
              <w:widowControl w:val="0"/>
              <w:numPr>
                <w:ilvl w:val="0"/>
                <w:numId w:val="38"/>
              </w:numPr>
              <w:spacing w:before="120" w:after="120"/>
              <w:rPr>
                <w:rFonts w:ascii="Arial" w:hAnsi="Arial" w:cs="Arial"/>
                <w:sz w:val="24"/>
                <w:szCs w:val="24"/>
                <w:lang w:val="en-GB"/>
              </w:rPr>
            </w:pPr>
            <w:r>
              <w:rPr>
                <w:rFonts w:ascii="Arial" w:hAnsi="Arial" w:cs="Arial"/>
                <w:sz w:val="24"/>
                <w:szCs w:val="24"/>
                <w:lang w:val="en-GB"/>
              </w:rPr>
              <w:t xml:space="preserve">The AMSR programme was one of the biggest workstreams for service change and would centralise acute medicine at Morriston Hospital; </w:t>
            </w:r>
          </w:p>
          <w:p w14:paraId="62424664" w14:textId="537E4F44" w:rsidR="002D2418" w:rsidRDefault="002D2418"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en-GB"/>
              </w:rPr>
              <w:t xml:space="preserve">Acute beds would remain at Singleton Hospital for 12 months to support clinically optimised patients </w:t>
            </w:r>
            <w:r w:rsidR="00BF4D96">
              <w:rPr>
                <w:rFonts w:ascii="Arial" w:hAnsi="Arial" w:cs="Arial"/>
                <w:sz w:val="24"/>
                <w:szCs w:val="24"/>
                <w:lang w:val="en-GB"/>
              </w:rPr>
              <w:t xml:space="preserve">and stroke rehabilitation would transfer to Neath Port Talbot Hospital; </w:t>
            </w:r>
          </w:p>
          <w:p w14:paraId="2FB3B3A7" w14:textId="28F6C1D9" w:rsidR="00125B53" w:rsidRDefault="00125B53"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en-GB"/>
              </w:rPr>
              <w:t xml:space="preserve">The organisation </w:t>
            </w:r>
            <w:proofErr w:type="gramStart"/>
            <w:r>
              <w:rPr>
                <w:rFonts w:ascii="Arial" w:hAnsi="Arial" w:cs="Arial"/>
                <w:sz w:val="24"/>
                <w:szCs w:val="24"/>
                <w:lang w:val="en-GB"/>
              </w:rPr>
              <w:t>change</w:t>
            </w:r>
            <w:proofErr w:type="gramEnd"/>
            <w:r>
              <w:rPr>
                <w:rFonts w:ascii="Arial" w:hAnsi="Arial" w:cs="Arial"/>
                <w:sz w:val="24"/>
                <w:szCs w:val="24"/>
                <w:lang w:val="en-GB"/>
              </w:rPr>
              <w:t xml:space="preserve"> consultation process had launched in June 2022 and had now completed. A review had also been undertaken of the outcome and a response issued;</w:t>
            </w:r>
          </w:p>
          <w:p w14:paraId="0B72E6B1" w14:textId="31A78835" w:rsidR="00125B53" w:rsidRDefault="00125B53"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en-GB"/>
              </w:rPr>
              <w:t>All areas on the work plan were on track;</w:t>
            </w:r>
          </w:p>
          <w:p w14:paraId="03211EA4" w14:textId="73E77D89" w:rsidR="00125B53" w:rsidRDefault="00877B37"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en-GB"/>
              </w:rPr>
              <w:t xml:space="preserve">The governance for the programme </w:t>
            </w:r>
            <w:r w:rsidR="00396E6C">
              <w:rPr>
                <w:rFonts w:ascii="Arial" w:hAnsi="Arial" w:cs="Arial"/>
                <w:sz w:val="24"/>
                <w:szCs w:val="24"/>
                <w:lang w:val="en-GB"/>
              </w:rPr>
              <w:t xml:space="preserve">did not include the main board as a matter of course, </w:t>
            </w:r>
            <w:r w:rsidR="00125B53">
              <w:rPr>
                <w:rFonts w:ascii="Arial" w:hAnsi="Arial" w:cs="Arial"/>
                <w:sz w:val="24"/>
                <w:szCs w:val="24"/>
                <w:lang w:val="en-GB"/>
              </w:rPr>
              <w:t xml:space="preserve">but if a decision was made not implement, then members would be informed; </w:t>
            </w:r>
          </w:p>
          <w:p w14:paraId="724FC147" w14:textId="4CA196EF" w:rsidR="00125B53" w:rsidRDefault="00125B53"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en-GB"/>
              </w:rPr>
              <w:t xml:space="preserve">The ‘go/no go’ criteria now included the potential impact of industrial action; </w:t>
            </w:r>
          </w:p>
          <w:p w14:paraId="438B362F" w14:textId="09F7CAA2" w:rsidR="00CD4139" w:rsidRPr="00CD4139" w:rsidRDefault="00125B53" w:rsidP="00CB4E20">
            <w:pPr>
              <w:pStyle w:val="Body"/>
              <w:numPr>
                <w:ilvl w:val="0"/>
                <w:numId w:val="38"/>
              </w:numPr>
              <w:spacing w:before="120" w:after="120"/>
              <w:rPr>
                <w:rFonts w:ascii="Arial" w:hAnsi="Arial" w:cs="Arial"/>
                <w:sz w:val="24"/>
                <w:szCs w:val="24"/>
                <w:lang w:val="en-GB"/>
              </w:rPr>
            </w:pPr>
            <w:r>
              <w:rPr>
                <w:rFonts w:ascii="Arial" w:hAnsi="Arial" w:cs="Arial"/>
                <w:sz w:val="24"/>
                <w:szCs w:val="24"/>
                <w:lang w:val="en-GB"/>
              </w:rPr>
              <w:t>Meridian had been commissioned to review the programme and this would be in two phases – the first of which was complete and the second would occur after implementation.</w:t>
            </w:r>
          </w:p>
          <w:p w14:paraId="061BE739" w14:textId="48717466" w:rsidR="004A2BC9" w:rsidRDefault="004A3764" w:rsidP="00CB4E20">
            <w:pPr>
              <w:pStyle w:val="Body"/>
              <w:spacing w:before="120" w:after="120"/>
              <w:rPr>
                <w:rFonts w:ascii="Arial" w:hAnsi="Arial" w:cs="Arial"/>
                <w:sz w:val="24"/>
                <w:szCs w:val="24"/>
                <w:lang w:val="en-GB"/>
              </w:rPr>
            </w:pPr>
            <w:r>
              <w:rPr>
                <w:rFonts w:ascii="Arial" w:hAnsi="Arial" w:cs="Arial"/>
                <w:sz w:val="24"/>
                <w:szCs w:val="24"/>
                <w:lang w:val="en-GB"/>
              </w:rPr>
              <w:t xml:space="preserve">In discussing the report, </w:t>
            </w:r>
            <w:r w:rsidR="00CB4E20">
              <w:rPr>
                <w:rFonts w:ascii="Arial" w:hAnsi="Arial" w:cs="Arial"/>
                <w:sz w:val="24"/>
                <w:szCs w:val="24"/>
                <w:lang w:val="en-GB"/>
              </w:rPr>
              <w:t>the following points were raised:</w:t>
            </w:r>
          </w:p>
          <w:p w14:paraId="2CC8DC95" w14:textId="5A8F788F" w:rsidR="003F29A5" w:rsidRDefault="00C80BFB"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rPr>
              <w:t xml:space="preserve">Steve Spill queried if there was a deadline by which the ‘go/no go’ decision needed to be made. Inese Robotham responded that it was </w:t>
            </w:r>
            <w:r w:rsidR="00396E6C">
              <w:rPr>
                <w:rFonts w:ascii="Arial" w:hAnsi="Arial" w:cs="Arial"/>
                <w:color w:val="000000" w:themeColor="text1"/>
                <w:sz w:val="24"/>
                <w:szCs w:val="24"/>
              </w:rPr>
              <w:t xml:space="preserve">more a question of </w:t>
            </w:r>
            <w:r>
              <w:rPr>
                <w:rFonts w:ascii="Arial" w:hAnsi="Arial" w:cs="Arial"/>
                <w:color w:val="000000" w:themeColor="text1"/>
                <w:sz w:val="24"/>
                <w:szCs w:val="24"/>
              </w:rPr>
              <w:t>milestones t</w:t>
            </w:r>
            <w:r w:rsidR="00396E6C">
              <w:rPr>
                <w:rFonts w:ascii="Arial" w:hAnsi="Arial" w:cs="Arial"/>
                <w:color w:val="000000" w:themeColor="text1"/>
                <w:sz w:val="24"/>
                <w:szCs w:val="24"/>
              </w:rPr>
              <w:t>hat had to be</w:t>
            </w:r>
            <w:r>
              <w:rPr>
                <w:rFonts w:ascii="Arial" w:hAnsi="Arial" w:cs="Arial"/>
                <w:color w:val="000000" w:themeColor="text1"/>
                <w:sz w:val="24"/>
                <w:szCs w:val="24"/>
              </w:rPr>
              <w:t xml:space="preserve"> </w:t>
            </w:r>
            <w:r w:rsidR="003F29A5">
              <w:rPr>
                <w:rFonts w:ascii="Arial" w:hAnsi="Arial" w:cs="Arial"/>
                <w:color w:val="000000" w:themeColor="text1"/>
                <w:sz w:val="24"/>
                <w:szCs w:val="24"/>
              </w:rPr>
              <w:t>achieve</w:t>
            </w:r>
            <w:r w:rsidR="00396E6C">
              <w:rPr>
                <w:rFonts w:ascii="Arial" w:hAnsi="Arial" w:cs="Arial"/>
                <w:color w:val="000000" w:themeColor="text1"/>
                <w:sz w:val="24"/>
                <w:szCs w:val="24"/>
              </w:rPr>
              <w:t>d to progress</w:t>
            </w:r>
            <w:r w:rsidR="003F29A5">
              <w:rPr>
                <w:rFonts w:ascii="Arial" w:hAnsi="Arial" w:cs="Arial"/>
                <w:color w:val="000000" w:themeColor="text1"/>
                <w:sz w:val="24"/>
                <w:szCs w:val="24"/>
              </w:rPr>
              <w:t xml:space="preserve">, such as reaching a particular average length of stay. </w:t>
            </w:r>
            <w:r w:rsidR="00396E6C">
              <w:rPr>
                <w:rFonts w:ascii="Arial" w:hAnsi="Arial" w:cs="Arial"/>
                <w:color w:val="000000" w:themeColor="text1"/>
                <w:sz w:val="24"/>
                <w:szCs w:val="24"/>
              </w:rPr>
              <w:t>The t</w:t>
            </w:r>
            <w:r w:rsidR="003F29A5">
              <w:rPr>
                <w:rFonts w:ascii="Arial" w:hAnsi="Arial" w:cs="Arial"/>
                <w:color w:val="000000" w:themeColor="text1"/>
                <w:sz w:val="24"/>
                <w:szCs w:val="24"/>
              </w:rPr>
              <w:t xml:space="preserve">wo biggest risks to implementation </w:t>
            </w:r>
            <w:proofErr w:type="gramStart"/>
            <w:r w:rsidR="003F29A5">
              <w:rPr>
                <w:rFonts w:ascii="Arial" w:hAnsi="Arial" w:cs="Arial"/>
                <w:color w:val="000000" w:themeColor="text1"/>
                <w:sz w:val="24"/>
                <w:szCs w:val="24"/>
              </w:rPr>
              <w:t xml:space="preserve">were </w:t>
            </w:r>
            <w:r w:rsidR="00396E6C">
              <w:rPr>
                <w:rFonts w:ascii="Arial" w:hAnsi="Arial" w:cs="Arial"/>
                <w:color w:val="000000" w:themeColor="text1"/>
                <w:sz w:val="24"/>
                <w:szCs w:val="24"/>
              </w:rPr>
              <w:t xml:space="preserve"> 1</w:t>
            </w:r>
            <w:proofErr w:type="gramEnd"/>
            <w:r w:rsidR="00396E6C">
              <w:rPr>
                <w:rFonts w:ascii="Arial" w:hAnsi="Arial" w:cs="Arial"/>
                <w:color w:val="000000" w:themeColor="text1"/>
                <w:sz w:val="24"/>
                <w:szCs w:val="24"/>
              </w:rPr>
              <w:t>)</w:t>
            </w:r>
            <w:r w:rsidR="003F29A5">
              <w:rPr>
                <w:rFonts w:ascii="Arial" w:hAnsi="Arial" w:cs="Arial"/>
                <w:color w:val="000000" w:themeColor="text1"/>
                <w:sz w:val="24"/>
                <w:szCs w:val="24"/>
              </w:rPr>
              <w:t xml:space="preserve">length of stay </w:t>
            </w:r>
            <w:r w:rsidR="00396E6C">
              <w:rPr>
                <w:rFonts w:ascii="Arial" w:hAnsi="Arial" w:cs="Arial"/>
                <w:color w:val="000000" w:themeColor="text1"/>
                <w:sz w:val="24"/>
                <w:szCs w:val="24"/>
              </w:rPr>
              <w:t>2)lack of workforce to resource the model</w:t>
            </w:r>
            <w:r w:rsidR="003F29A5">
              <w:rPr>
                <w:rFonts w:ascii="Arial" w:hAnsi="Arial" w:cs="Arial"/>
                <w:color w:val="000000" w:themeColor="text1"/>
                <w:sz w:val="24"/>
                <w:szCs w:val="24"/>
              </w:rPr>
              <w:t xml:space="preserve">. Industrial action and another wave of Covid-19 </w:t>
            </w:r>
            <w:r w:rsidR="00396E6C">
              <w:rPr>
                <w:rFonts w:ascii="Arial" w:hAnsi="Arial" w:cs="Arial"/>
                <w:color w:val="000000" w:themeColor="text1"/>
                <w:sz w:val="24"/>
                <w:szCs w:val="24"/>
              </w:rPr>
              <w:t xml:space="preserve">also </w:t>
            </w:r>
            <w:r w:rsidR="003F29A5">
              <w:rPr>
                <w:rFonts w:ascii="Arial" w:hAnsi="Arial" w:cs="Arial"/>
                <w:color w:val="000000" w:themeColor="text1"/>
                <w:sz w:val="24"/>
                <w:szCs w:val="24"/>
              </w:rPr>
              <w:t xml:space="preserve">needed to be factored in. Mark Hackett commented that </w:t>
            </w:r>
            <w:proofErr w:type="gramStart"/>
            <w:r w:rsidR="003F29A5">
              <w:rPr>
                <w:rFonts w:ascii="Arial" w:hAnsi="Arial" w:cs="Arial"/>
                <w:color w:val="000000" w:themeColor="text1"/>
                <w:sz w:val="24"/>
                <w:szCs w:val="24"/>
              </w:rPr>
              <w:t>a number of</w:t>
            </w:r>
            <w:proofErr w:type="gramEnd"/>
            <w:r w:rsidR="003F29A5">
              <w:rPr>
                <w:rFonts w:ascii="Arial" w:hAnsi="Arial" w:cs="Arial"/>
                <w:color w:val="000000" w:themeColor="text1"/>
                <w:sz w:val="24"/>
                <w:szCs w:val="24"/>
              </w:rPr>
              <w:t xml:space="preserve"> staff had already moved to Morriston Hospital and there would be some reliance on bank and agency staff while the magnitude of recruitment was reviewed. The ‘go/no go’ position would be confirmed in October 2022. Clinical executives were also reviewing the potential quality risks. </w:t>
            </w:r>
          </w:p>
          <w:p w14:paraId="0FEB7A24" w14:textId="56B7136F" w:rsidR="001E77FB" w:rsidRPr="00CD4139" w:rsidRDefault="003F29A5" w:rsidP="003F29A5">
            <w:pPr>
              <w:pStyle w:val="Body"/>
              <w:spacing w:before="120" w:after="120"/>
              <w:rPr>
                <w:rFonts w:ascii="Arial" w:hAnsi="Arial" w:cs="Arial"/>
                <w:sz w:val="24"/>
                <w:szCs w:val="24"/>
                <w:lang w:val="en-GB"/>
              </w:rPr>
            </w:pPr>
            <w:r>
              <w:rPr>
                <w:rFonts w:ascii="Arial" w:hAnsi="Arial" w:cs="Arial"/>
                <w:color w:val="000000" w:themeColor="text1"/>
                <w:sz w:val="24"/>
                <w:szCs w:val="24"/>
              </w:rPr>
              <w:t xml:space="preserve">Keith Lloyd sought a progress update for nursing recruitment. Debbie Eyitayo advised that there was a rolling recruitment process in place, with a particular focus on international recruitment, to support the AMSR </w:t>
            </w:r>
            <w:proofErr w:type="spellStart"/>
            <w:r>
              <w:rPr>
                <w:rFonts w:ascii="Arial" w:hAnsi="Arial" w:cs="Arial"/>
                <w:color w:val="000000" w:themeColor="text1"/>
                <w:sz w:val="24"/>
                <w:szCs w:val="24"/>
              </w:rPr>
              <w:t>programme</w:t>
            </w:r>
            <w:proofErr w:type="spellEnd"/>
            <w:r>
              <w:rPr>
                <w:rFonts w:ascii="Arial" w:hAnsi="Arial" w:cs="Arial"/>
                <w:color w:val="000000" w:themeColor="text1"/>
                <w:sz w:val="24"/>
                <w:szCs w:val="24"/>
              </w:rPr>
              <w:t xml:space="preserve">. The number of overseas nurses to be recruited had increased to 350 this year and the process was to commence in India the following </w:t>
            </w:r>
            <w:r w:rsidR="001E77FB">
              <w:rPr>
                <w:rFonts w:ascii="Arial" w:hAnsi="Arial" w:cs="Arial"/>
                <w:color w:val="000000" w:themeColor="text1"/>
                <w:sz w:val="24"/>
                <w:szCs w:val="24"/>
              </w:rPr>
              <w:t>week with the aim to recruit 150 nurses</w:t>
            </w:r>
            <w:r w:rsidR="00CD4139">
              <w:rPr>
                <w:rFonts w:ascii="Arial" w:hAnsi="Arial" w:cs="Arial"/>
                <w:color w:val="000000" w:themeColor="text1"/>
                <w:sz w:val="24"/>
                <w:szCs w:val="24"/>
              </w:rPr>
              <w:t xml:space="preserve">.  </w:t>
            </w:r>
            <w:r w:rsidR="001E77FB">
              <w:rPr>
                <w:rFonts w:ascii="Arial" w:hAnsi="Arial" w:cs="Arial"/>
                <w:color w:val="000000" w:themeColor="text1"/>
                <w:sz w:val="24"/>
                <w:szCs w:val="24"/>
              </w:rPr>
              <w:t>E</w:t>
            </w:r>
            <w:r w:rsidR="00CD4139">
              <w:rPr>
                <w:rFonts w:ascii="Arial" w:hAnsi="Arial" w:cs="Arial"/>
                <w:color w:val="000000" w:themeColor="text1"/>
                <w:sz w:val="24"/>
                <w:szCs w:val="24"/>
              </w:rPr>
              <w:t>very six</w:t>
            </w:r>
            <w:r w:rsidR="001E77FB">
              <w:rPr>
                <w:rFonts w:ascii="Arial" w:hAnsi="Arial" w:cs="Arial"/>
                <w:color w:val="000000" w:themeColor="text1"/>
                <w:sz w:val="24"/>
                <w:szCs w:val="24"/>
              </w:rPr>
              <w:t xml:space="preserve"> week cohorts of 35 were brought in for training. </w:t>
            </w:r>
            <w:r w:rsidR="007D6169">
              <w:rPr>
                <w:rFonts w:ascii="Arial" w:hAnsi="Arial" w:cs="Arial"/>
                <w:color w:val="000000" w:themeColor="text1"/>
                <w:sz w:val="24"/>
                <w:szCs w:val="24"/>
              </w:rPr>
              <w:t xml:space="preserve">Gareth Howells added that while the number of international recruits was being increased, it would still not be enough due to the ageing profile of the workforce and the numbers retiring. The unregistered workforce was progressing well, with a good numbers across bands two to four, but a more pragmatic view was needed as to how to bolster the registered workforce. </w:t>
            </w:r>
          </w:p>
          <w:p w14:paraId="4B5F2AB3" w14:textId="77777777" w:rsidR="001E77FB" w:rsidRDefault="001E77FB"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rPr>
              <w:t xml:space="preserve">Mark Hackett stated that a reduction in length of stay would release staff and reduce reliance on bank and agency. </w:t>
            </w:r>
            <w:r w:rsidR="007D6169">
              <w:rPr>
                <w:rFonts w:ascii="Arial" w:hAnsi="Arial" w:cs="Arial"/>
                <w:color w:val="000000" w:themeColor="text1"/>
                <w:sz w:val="24"/>
                <w:szCs w:val="24"/>
              </w:rPr>
              <w:t xml:space="preserve">The main issue in terms of workforce was the consultant element on the downstream wards working on a seven-day basis. </w:t>
            </w:r>
          </w:p>
          <w:p w14:paraId="4A4135BA" w14:textId="77777777" w:rsidR="00AF776A" w:rsidRDefault="00AF776A"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rPr>
              <w:t xml:space="preserve">Pat Price queried whether Meridian had been able to give an indication as to the likelihood success of the implementation. Darren Griffiths advised that the purpose of the review was to identify gaps within the process. Mark Hackett added that advice had been provided to get additional support to help with the implementation and this had been followed. </w:t>
            </w:r>
          </w:p>
          <w:p w14:paraId="47C410E2" w14:textId="4D10FCDC" w:rsidR="00AF776A" w:rsidRDefault="00AF776A"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rPr>
              <w:t xml:space="preserve">Nuria Zolle sought assurance that mitigating actions were in place to address risks and queried whether Meridian had identified any additional risks. </w:t>
            </w:r>
            <w:r w:rsidR="001D4CFE">
              <w:rPr>
                <w:rFonts w:ascii="Arial" w:hAnsi="Arial" w:cs="Arial"/>
                <w:color w:val="000000" w:themeColor="text1"/>
                <w:sz w:val="24"/>
                <w:szCs w:val="24"/>
              </w:rPr>
              <w:t xml:space="preserve">Inese Robotham advised that all the risks identified by Meridian were ones already known to the health board. Mitigating actions were in place for all risks but the biggest two were length of stay and admission avoidance, along with workforce and capacity. These areas were of particular focus. </w:t>
            </w:r>
          </w:p>
          <w:p w14:paraId="0C4A4954" w14:textId="77777777" w:rsidR="002E5881" w:rsidRDefault="001D4CFE" w:rsidP="002E5881">
            <w:pPr>
              <w:pStyle w:val="Body"/>
              <w:spacing w:before="120" w:after="120"/>
              <w:rPr>
                <w:rFonts w:ascii="Arial" w:hAnsi="Arial" w:cs="Arial"/>
                <w:color w:val="000000" w:themeColor="text1"/>
                <w:sz w:val="24"/>
                <w:szCs w:val="24"/>
              </w:rPr>
            </w:pPr>
            <w:proofErr w:type="spellStart"/>
            <w:r>
              <w:rPr>
                <w:rFonts w:ascii="Arial" w:hAnsi="Arial" w:cs="Arial"/>
                <w:color w:val="000000" w:themeColor="text1"/>
                <w:sz w:val="24"/>
                <w:szCs w:val="24"/>
              </w:rPr>
              <w:t>Siân</w:t>
            </w:r>
            <w:proofErr w:type="spellEnd"/>
            <w:r>
              <w:rPr>
                <w:rFonts w:ascii="Arial" w:hAnsi="Arial" w:cs="Arial"/>
                <w:color w:val="000000" w:themeColor="text1"/>
                <w:sz w:val="24"/>
                <w:szCs w:val="24"/>
              </w:rPr>
              <w:t xml:space="preserve"> Harrop-Griffiths stated that during an executive walkaround the day before, staff in one of the Morriston Hospital departments had expressed how excited they were for AMSR </w:t>
            </w:r>
            <w:r w:rsidR="002E5881">
              <w:rPr>
                <w:rFonts w:ascii="Arial" w:hAnsi="Arial" w:cs="Arial"/>
                <w:color w:val="000000" w:themeColor="text1"/>
                <w:sz w:val="24"/>
                <w:szCs w:val="24"/>
              </w:rPr>
              <w:t xml:space="preserve">to be implemented and could not wait to see the benefits. She added that it would be beneficial for provide a formal update on progress to Hywel Dda University Health Board and local authorities. </w:t>
            </w:r>
          </w:p>
          <w:p w14:paraId="19CD8968" w14:textId="77777777" w:rsidR="002E5881" w:rsidRDefault="002E5881" w:rsidP="002E5881">
            <w:pPr>
              <w:pStyle w:val="Body"/>
              <w:spacing w:before="120" w:after="120"/>
              <w:rPr>
                <w:rFonts w:ascii="Arial" w:hAnsi="Arial" w:cs="Arial"/>
                <w:b/>
                <w:color w:val="FF0000"/>
                <w:sz w:val="24"/>
                <w:szCs w:val="24"/>
              </w:rPr>
            </w:pPr>
            <w:r w:rsidRPr="002E5881">
              <w:rPr>
                <w:rFonts w:ascii="Arial" w:hAnsi="Arial" w:cs="Arial"/>
                <w:b/>
                <w:color w:val="FF0000"/>
                <w:sz w:val="24"/>
                <w:szCs w:val="24"/>
              </w:rPr>
              <w:t xml:space="preserve">ACTION – formal update on progress to implement the AMSR </w:t>
            </w:r>
            <w:proofErr w:type="spellStart"/>
            <w:r w:rsidRPr="002E5881">
              <w:rPr>
                <w:rFonts w:ascii="Arial" w:hAnsi="Arial" w:cs="Arial"/>
                <w:b/>
                <w:color w:val="FF0000"/>
                <w:sz w:val="24"/>
                <w:szCs w:val="24"/>
              </w:rPr>
              <w:t>programme</w:t>
            </w:r>
            <w:proofErr w:type="spellEnd"/>
            <w:r w:rsidRPr="002E5881">
              <w:rPr>
                <w:rFonts w:ascii="Arial" w:hAnsi="Arial" w:cs="Arial"/>
                <w:b/>
                <w:color w:val="FF0000"/>
                <w:sz w:val="24"/>
                <w:szCs w:val="24"/>
              </w:rPr>
              <w:t xml:space="preserve"> be provided to Hywel Dda University Health Board and local authorities. </w:t>
            </w:r>
          </w:p>
          <w:p w14:paraId="4D7F37D8" w14:textId="3A9CE2C9" w:rsidR="002E5881" w:rsidRDefault="002E5881" w:rsidP="002E5881">
            <w:pPr>
              <w:pStyle w:val="Body"/>
              <w:spacing w:before="120" w:after="120"/>
              <w:rPr>
                <w:rFonts w:ascii="Arial" w:hAnsi="Arial" w:cs="Arial"/>
                <w:color w:val="auto"/>
                <w:sz w:val="24"/>
                <w:szCs w:val="24"/>
              </w:rPr>
            </w:pPr>
            <w:r>
              <w:rPr>
                <w:rFonts w:ascii="Arial" w:hAnsi="Arial" w:cs="Arial"/>
                <w:color w:val="auto"/>
                <w:sz w:val="24"/>
                <w:szCs w:val="24"/>
              </w:rPr>
              <w:t xml:space="preserve">Mark Hackett advised that the health board was managing a backlog of risk scored at 25 (the highest) and a change of mindset was needed as to which would be the greater risk – the service change or status quo. Gareth Howells agreed, adding that </w:t>
            </w:r>
            <w:r w:rsidR="00D34C50">
              <w:rPr>
                <w:rFonts w:ascii="Arial" w:hAnsi="Arial" w:cs="Arial"/>
                <w:color w:val="auto"/>
                <w:sz w:val="24"/>
                <w:szCs w:val="24"/>
              </w:rPr>
              <w:t>w</w:t>
            </w:r>
            <w:r>
              <w:rPr>
                <w:rFonts w:ascii="Arial" w:hAnsi="Arial" w:cs="Arial"/>
                <w:color w:val="auto"/>
                <w:sz w:val="24"/>
                <w:szCs w:val="24"/>
              </w:rPr>
              <w:t>hile there would be risks associated with AMSR, the greater risk was no chan</w:t>
            </w:r>
            <w:r w:rsidR="00D34C50">
              <w:rPr>
                <w:rFonts w:ascii="Arial" w:hAnsi="Arial" w:cs="Arial"/>
                <w:color w:val="auto"/>
                <w:sz w:val="24"/>
                <w:szCs w:val="24"/>
              </w:rPr>
              <w:t>g</w:t>
            </w:r>
            <w:r>
              <w:rPr>
                <w:rFonts w:ascii="Arial" w:hAnsi="Arial" w:cs="Arial"/>
                <w:color w:val="auto"/>
                <w:sz w:val="24"/>
                <w:szCs w:val="24"/>
              </w:rPr>
              <w:t xml:space="preserve">e at all. There were </w:t>
            </w:r>
            <w:proofErr w:type="gramStart"/>
            <w:r>
              <w:rPr>
                <w:rFonts w:ascii="Arial" w:hAnsi="Arial" w:cs="Arial"/>
                <w:color w:val="auto"/>
                <w:sz w:val="24"/>
                <w:szCs w:val="24"/>
              </w:rPr>
              <w:t>a number of</w:t>
            </w:r>
            <w:proofErr w:type="gramEnd"/>
            <w:r>
              <w:rPr>
                <w:rFonts w:ascii="Arial" w:hAnsi="Arial" w:cs="Arial"/>
                <w:color w:val="auto"/>
                <w:sz w:val="24"/>
                <w:szCs w:val="24"/>
              </w:rPr>
              <w:t xml:space="preserve"> patients currently in hospital who did not need to be there and</w:t>
            </w:r>
            <w:r w:rsidR="00D34C50">
              <w:rPr>
                <w:rFonts w:ascii="Arial" w:hAnsi="Arial" w:cs="Arial"/>
                <w:color w:val="auto"/>
                <w:sz w:val="24"/>
                <w:szCs w:val="24"/>
              </w:rPr>
              <w:t xml:space="preserve"> who</w:t>
            </w:r>
            <w:r>
              <w:rPr>
                <w:rFonts w:ascii="Arial" w:hAnsi="Arial" w:cs="Arial"/>
                <w:color w:val="auto"/>
                <w:sz w:val="24"/>
                <w:szCs w:val="24"/>
              </w:rPr>
              <w:t xml:space="preserve"> were at risk of complications such as falls or pressure ulcers</w:t>
            </w:r>
            <w:r w:rsidR="00D34C50">
              <w:rPr>
                <w:rFonts w:ascii="Arial" w:hAnsi="Arial" w:cs="Arial"/>
                <w:color w:val="auto"/>
                <w:sz w:val="24"/>
                <w:szCs w:val="24"/>
              </w:rPr>
              <w:t>.</w:t>
            </w:r>
            <w:r>
              <w:rPr>
                <w:rFonts w:ascii="Arial" w:hAnsi="Arial" w:cs="Arial"/>
                <w:color w:val="auto"/>
                <w:sz w:val="24"/>
                <w:szCs w:val="24"/>
              </w:rPr>
              <w:t xml:space="preserve"> </w:t>
            </w:r>
          </w:p>
          <w:p w14:paraId="37556D5E" w14:textId="77777777" w:rsidR="00BD3384" w:rsidRDefault="00BD3384" w:rsidP="002E5881">
            <w:pPr>
              <w:pStyle w:val="Body"/>
              <w:spacing w:before="120" w:after="120"/>
              <w:rPr>
                <w:rFonts w:ascii="Arial" w:hAnsi="Arial" w:cs="Arial"/>
                <w:color w:val="auto"/>
                <w:sz w:val="24"/>
                <w:szCs w:val="24"/>
              </w:rPr>
            </w:pPr>
            <w:r>
              <w:rPr>
                <w:rFonts w:ascii="Arial" w:hAnsi="Arial" w:cs="Arial"/>
                <w:color w:val="auto"/>
                <w:sz w:val="24"/>
                <w:szCs w:val="24"/>
              </w:rPr>
              <w:t xml:space="preserve">Darren Griffiths stated that while there were some transactional costs associated with the implementation there would be a savings benefit in the </w:t>
            </w:r>
            <w:proofErr w:type="gramStart"/>
            <w:r>
              <w:rPr>
                <w:rFonts w:ascii="Arial" w:hAnsi="Arial" w:cs="Arial"/>
                <w:color w:val="auto"/>
                <w:sz w:val="24"/>
                <w:szCs w:val="24"/>
              </w:rPr>
              <w:t>long-run</w:t>
            </w:r>
            <w:proofErr w:type="gramEnd"/>
            <w:r>
              <w:rPr>
                <w:rFonts w:ascii="Arial" w:hAnsi="Arial" w:cs="Arial"/>
                <w:color w:val="auto"/>
                <w:sz w:val="24"/>
                <w:szCs w:val="24"/>
              </w:rPr>
              <w:t xml:space="preserve">. </w:t>
            </w:r>
          </w:p>
          <w:p w14:paraId="269BEA17" w14:textId="6241C949" w:rsidR="00BD3384" w:rsidRPr="002E5881" w:rsidRDefault="00BD3384" w:rsidP="00BD3384">
            <w:pPr>
              <w:pStyle w:val="Body"/>
              <w:spacing w:before="120" w:after="120"/>
              <w:rPr>
                <w:rFonts w:ascii="Arial" w:hAnsi="Arial" w:cs="Arial"/>
                <w:color w:val="auto"/>
                <w:sz w:val="24"/>
                <w:szCs w:val="24"/>
              </w:rPr>
            </w:pPr>
            <w:r>
              <w:rPr>
                <w:rFonts w:ascii="Arial" w:hAnsi="Arial" w:cs="Arial"/>
                <w:color w:val="auto"/>
                <w:sz w:val="24"/>
                <w:szCs w:val="24"/>
              </w:rPr>
              <w:t xml:space="preserve">Anne-Louise Ferguson commented that the wellbeing of the international nurses was </w:t>
            </w:r>
            <w:proofErr w:type="gramStart"/>
            <w:r>
              <w:rPr>
                <w:rFonts w:ascii="Arial" w:hAnsi="Arial" w:cs="Arial"/>
                <w:color w:val="auto"/>
                <w:sz w:val="24"/>
                <w:szCs w:val="24"/>
              </w:rPr>
              <w:t>critical</w:t>
            </w:r>
            <w:proofErr w:type="gramEnd"/>
            <w:r>
              <w:rPr>
                <w:rFonts w:ascii="Arial" w:hAnsi="Arial" w:cs="Arial"/>
                <w:color w:val="auto"/>
                <w:sz w:val="24"/>
                <w:szCs w:val="24"/>
              </w:rPr>
              <w:t xml:space="preserve"> and they needed to be supported in a way that made them want to stay with the health board. Debbie Eyitayo responded that there was a significant </w:t>
            </w:r>
            <w:proofErr w:type="spellStart"/>
            <w:r>
              <w:rPr>
                <w:rFonts w:ascii="Arial" w:hAnsi="Arial" w:cs="Arial"/>
                <w:color w:val="auto"/>
                <w:sz w:val="24"/>
                <w:szCs w:val="24"/>
              </w:rPr>
              <w:t>programme</w:t>
            </w:r>
            <w:proofErr w:type="spellEnd"/>
            <w:r>
              <w:rPr>
                <w:rFonts w:ascii="Arial" w:hAnsi="Arial" w:cs="Arial"/>
                <w:color w:val="auto"/>
                <w:sz w:val="24"/>
                <w:szCs w:val="24"/>
              </w:rPr>
              <w:t xml:space="preserve"> of support in place for them, with the workforce and corporate nursing team working closely together, and each cohort was greeted with a welcome event. Staff networks, </w:t>
            </w:r>
            <w:proofErr w:type="gramStart"/>
            <w:r>
              <w:rPr>
                <w:rFonts w:ascii="Arial" w:hAnsi="Arial" w:cs="Arial"/>
                <w:color w:val="auto"/>
                <w:sz w:val="24"/>
                <w:szCs w:val="24"/>
              </w:rPr>
              <w:t>in particular the</w:t>
            </w:r>
            <w:proofErr w:type="gramEnd"/>
            <w:r>
              <w:rPr>
                <w:rFonts w:ascii="Arial" w:hAnsi="Arial" w:cs="Arial"/>
                <w:color w:val="auto"/>
                <w:sz w:val="24"/>
                <w:szCs w:val="24"/>
              </w:rPr>
              <w:t xml:space="preserve"> one for Black, Asian and Ethnic Minorities (BAME) were also signposted. While there was still work to do, feedback to date was positive with minimal turnover. </w:t>
            </w:r>
          </w:p>
        </w:tc>
        <w:tc>
          <w:tcPr>
            <w:tcW w:w="1134" w:type="dxa"/>
            <w:shd w:val="clear" w:color="auto" w:fill="auto"/>
            <w:tcMar>
              <w:top w:w="80" w:type="dxa"/>
              <w:left w:w="80" w:type="dxa"/>
              <w:bottom w:w="80" w:type="dxa"/>
              <w:right w:w="80" w:type="dxa"/>
            </w:tcMar>
          </w:tcPr>
          <w:p w14:paraId="066311C5" w14:textId="77777777" w:rsidR="00300E16" w:rsidRDefault="00300E16" w:rsidP="00D948A0">
            <w:pPr>
              <w:spacing w:before="120" w:after="120"/>
              <w:rPr>
                <w:rFonts w:ascii="Arial" w:hAnsi="Arial" w:cs="Arial"/>
                <w:b/>
              </w:rPr>
            </w:pPr>
          </w:p>
          <w:p w14:paraId="09B915E8" w14:textId="77777777" w:rsidR="002E5881" w:rsidRDefault="002E5881" w:rsidP="00D948A0">
            <w:pPr>
              <w:spacing w:before="120" w:after="120"/>
              <w:rPr>
                <w:rFonts w:ascii="Arial" w:hAnsi="Arial" w:cs="Arial"/>
                <w:b/>
              </w:rPr>
            </w:pPr>
          </w:p>
          <w:p w14:paraId="70995DC6" w14:textId="77777777" w:rsidR="002E5881" w:rsidRDefault="002E5881" w:rsidP="00D948A0">
            <w:pPr>
              <w:spacing w:before="120" w:after="120"/>
              <w:rPr>
                <w:rFonts w:ascii="Arial" w:hAnsi="Arial" w:cs="Arial"/>
                <w:b/>
              </w:rPr>
            </w:pPr>
          </w:p>
          <w:p w14:paraId="2CA7C58E" w14:textId="77777777" w:rsidR="002E5881" w:rsidRDefault="002E5881" w:rsidP="00D948A0">
            <w:pPr>
              <w:spacing w:before="120" w:after="120"/>
              <w:rPr>
                <w:rFonts w:ascii="Arial" w:hAnsi="Arial" w:cs="Arial"/>
                <w:b/>
              </w:rPr>
            </w:pPr>
          </w:p>
          <w:p w14:paraId="2774D189" w14:textId="77777777" w:rsidR="002E5881" w:rsidRDefault="002E5881" w:rsidP="00D948A0">
            <w:pPr>
              <w:spacing w:before="120" w:after="120"/>
              <w:rPr>
                <w:rFonts w:ascii="Arial" w:hAnsi="Arial" w:cs="Arial"/>
                <w:b/>
              </w:rPr>
            </w:pPr>
          </w:p>
          <w:p w14:paraId="75F196F3" w14:textId="77777777" w:rsidR="002E5881" w:rsidRDefault="002E5881" w:rsidP="00D948A0">
            <w:pPr>
              <w:spacing w:before="120" w:after="120"/>
              <w:rPr>
                <w:rFonts w:ascii="Arial" w:hAnsi="Arial" w:cs="Arial"/>
                <w:b/>
              </w:rPr>
            </w:pPr>
          </w:p>
          <w:p w14:paraId="0E0EDB96" w14:textId="77777777" w:rsidR="002E5881" w:rsidRDefault="002E5881" w:rsidP="00D948A0">
            <w:pPr>
              <w:spacing w:before="120" w:after="120"/>
              <w:rPr>
                <w:rFonts w:ascii="Arial" w:hAnsi="Arial" w:cs="Arial"/>
                <w:b/>
              </w:rPr>
            </w:pPr>
          </w:p>
          <w:p w14:paraId="7FA9E05C" w14:textId="77777777" w:rsidR="002E5881" w:rsidRDefault="002E5881" w:rsidP="00D948A0">
            <w:pPr>
              <w:spacing w:before="120" w:after="120"/>
              <w:rPr>
                <w:rFonts w:ascii="Arial" w:hAnsi="Arial" w:cs="Arial"/>
                <w:b/>
              </w:rPr>
            </w:pPr>
          </w:p>
          <w:p w14:paraId="306C6CFA" w14:textId="77777777" w:rsidR="002E5881" w:rsidRDefault="002E5881" w:rsidP="00D948A0">
            <w:pPr>
              <w:spacing w:before="120" w:after="120"/>
              <w:rPr>
                <w:rFonts w:ascii="Arial" w:hAnsi="Arial" w:cs="Arial"/>
                <w:b/>
              </w:rPr>
            </w:pPr>
          </w:p>
          <w:p w14:paraId="4F2F6215" w14:textId="77777777" w:rsidR="002E5881" w:rsidRDefault="002E5881" w:rsidP="00D948A0">
            <w:pPr>
              <w:spacing w:before="120" w:after="120"/>
              <w:rPr>
                <w:rFonts w:ascii="Arial" w:hAnsi="Arial" w:cs="Arial"/>
                <w:b/>
              </w:rPr>
            </w:pPr>
          </w:p>
          <w:p w14:paraId="73EAED45" w14:textId="77777777" w:rsidR="002E5881" w:rsidRDefault="002E5881" w:rsidP="00D948A0">
            <w:pPr>
              <w:spacing w:before="120" w:after="120"/>
              <w:rPr>
                <w:rFonts w:ascii="Arial" w:hAnsi="Arial" w:cs="Arial"/>
                <w:b/>
              </w:rPr>
            </w:pPr>
          </w:p>
          <w:p w14:paraId="7C9AA61F" w14:textId="77777777" w:rsidR="002E5881" w:rsidRDefault="002E5881" w:rsidP="00D948A0">
            <w:pPr>
              <w:spacing w:before="120" w:after="120"/>
              <w:rPr>
                <w:rFonts w:ascii="Arial" w:hAnsi="Arial" w:cs="Arial"/>
                <w:b/>
              </w:rPr>
            </w:pPr>
          </w:p>
          <w:p w14:paraId="633D7E23" w14:textId="77777777" w:rsidR="002E5881" w:rsidRDefault="002E5881" w:rsidP="00D948A0">
            <w:pPr>
              <w:spacing w:before="120" w:after="120"/>
              <w:rPr>
                <w:rFonts w:ascii="Arial" w:hAnsi="Arial" w:cs="Arial"/>
                <w:b/>
              </w:rPr>
            </w:pPr>
          </w:p>
          <w:p w14:paraId="70A25485" w14:textId="77777777" w:rsidR="002E5881" w:rsidRDefault="002E5881" w:rsidP="00D948A0">
            <w:pPr>
              <w:spacing w:before="120" w:after="120"/>
              <w:rPr>
                <w:rFonts w:ascii="Arial" w:hAnsi="Arial" w:cs="Arial"/>
                <w:b/>
              </w:rPr>
            </w:pPr>
          </w:p>
          <w:p w14:paraId="11984EA9" w14:textId="77777777" w:rsidR="002E5881" w:rsidRDefault="002E5881" w:rsidP="00D948A0">
            <w:pPr>
              <w:spacing w:before="120" w:after="120"/>
              <w:rPr>
                <w:rFonts w:ascii="Arial" w:hAnsi="Arial" w:cs="Arial"/>
                <w:b/>
              </w:rPr>
            </w:pPr>
          </w:p>
          <w:p w14:paraId="2507C1FB" w14:textId="77777777" w:rsidR="002E5881" w:rsidRDefault="002E5881" w:rsidP="00D948A0">
            <w:pPr>
              <w:spacing w:before="120" w:after="120"/>
              <w:rPr>
                <w:rFonts w:ascii="Arial" w:hAnsi="Arial" w:cs="Arial"/>
                <w:b/>
              </w:rPr>
            </w:pPr>
          </w:p>
          <w:p w14:paraId="71D9DAB3" w14:textId="77777777" w:rsidR="002E5881" w:rsidRDefault="002E5881" w:rsidP="00D948A0">
            <w:pPr>
              <w:spacing w:before="120" w:after="120"/>
              <w:rPr>
                <w:rFonts w:ascii="Arial" w:hAnsi="Arial" w:cs="Arial"/>
                <w:b/>
              </w:rPr>
            </w:pPr>
          </w:p>
          <w:p w14:paraId="1C6284AF" w14:textId="77777777" w:rsidR="002E5881" w:rsidRDefault="002E5881" w:rsidP="00D948A0">
            <w:pPr>
              <w:spacing w:before="120" w:after="120"/>
              <w:rPr>
                <w:rFonts w:ascii="Arial" w:hAnsi="Arial" w:cs="Arial"/>
                <w:b/>
              </w:rPr>
            </w:pPr>
          </w:p>
          <w:p w14:paraId="062C9459" w14:textId="77777777" w:rsidR="002E5881" w:rsidRDefault="002E5881" w:rsidP="00D948A0">
            <w:pPr>
              <w:spacing w:before="120" w:after="120"/>
              <w:rPr>
                <w:rFonts w:ascii="Arial" w:hAnsi="Arial" w:cs="Arial"/>
                <w:b/>
              </w:rPr>
            </w:pPr>
          </w:p>
          <w:p w14:paraId="0DE6B5FE" w14:textId="77777777" w:rsidR="002E5881" w:rsidRDefault="002E5881" w:rsidP="00D948A0">
            <w:pPr>
              <w:spacing w:before="120" w:after="120"/>
              <w:rPr>
                <w:rFonts w:ascii="Arial" w:hAnsi="Arial" w:cs="Arial"/>
                <w:b/>
              </w:rPr>
            </w:pPr>
          </w:p>
          <w:p w14:paraId="6798EC1B" w14:textId="77777777" w:rsidR="002E5881" w:rsidRDefault="002E5881" w:rsidP="00D948A0">
            <w:pPr>
              <w:spacing w:before="120" w:after="120"/>
              <w:rPr>
                <w:rFonts w:ascii="Arial" w:hAnsi="Arial" w:cs="Arial"/>
                <w:b/>
              </w:rPr>
            </w:pPr>
          </w:p>
          <w:p w14:paraId="6BE58476" w14:textId="77777777" w:rsidR="002E5881" w:rsidRDefault="002E5881" w:rsidP="00D948A0">
            <w:pPr>
              <w:spacing w:before="120" w:after="120"/>
              <w:rPr>
                <w:rFonts w:ascii="Arial" w:hAnsi="Arial" w:cs="Arial"/>
                <w:b/>
              </w:rPr>
            </w:pPr>
          </w:p>
          <w:p w14:paraId="65EE5F0A" w14:textId="77777777" w:rsidR="002E5881" w:rsidRDefault="002E5881" w:rsidP="00D948A0">
            <w:pPr>
              <w:spacing w:before="120" w:after="120"/>
              <w:rPr>
                <w:rFonts w:ascii="Arial" w:hAnsi="Arial" w:cs="Arial"/>
                <w:b/>
              </w:rPr>
            </w:pPr>
          </w:p>
          <w:p w14:paraId="69584BDA" w14:textId="77777777" w:rsidR="002E5881" w:rsidRDefault="002E5881" w:rsidP="00D948A0">
            <w:pPr>
              <w:spacing w:before="120" w:after="120"/>
              <w:rPr>
                <w:rFonts w:ascii="Arial" w:hAnsi="Arial" w:cs="Arial"/>
                <w:b/>
              </w:rPr>
            </w:pPr>
          </w:p>
          <w:p w14:paraId="3F4D0C6F" w14:textId="77777777" w:rsidR="002E5881" w:rsidRDefault="002E5881" w:rsidP="00D948A0">
            <w:pPr>
              <w:spacing w:before="120" w:after="120"/>
              <w:rPr>
                <w:rFonts w:ascii="Arial" w:hAnsi="Arial" w:cs="Arial"/>
                <w:b/>
              </w:rPr>
            </w:pPr>
          </w:p>
          <w:p w14:paraId="0579EA6D" w14:textId="77777777" w:rsidR="002E5881" w:rsidRDefault="002E5881" w:rsidP="00D948A0">
            <w:pPr>
              <w:spacing w:before="120" w:after="120"/>
              <w:rPr>
                <w:rFonts w:ascii="Arial" w:hAnsi="Arial" w:cs="Arial"/>
                <w:b/>
              </w:rPr>
            </w:pPr>
          </w:p>
          <w:p w14:paraId="0CCA77A3" w14:textId="77777777" w:rsidR="002E5881" w:rsidRDefault="002E5881" w:rsidP="00D948A0">
            <w:pPr>
              <w:spacing w:before="120" w:after="120"/>
              <w:rPr>
                <w:rFonts w:ascii="Arial" w:hAnsi="Arial" w:cs="Arial"/>
                <w:b/>
              </w:rPr>
            </w:pPr>
          </w:p>
          <w:p w14:paraId="3EC9F4ED" w14:textId="77777777" w:rsidR="002E5881" w:rsidRDefault="002E5881" w:rsidP="00D948A0">
            <w:pPr>
              <w:spacing w:before="120" w:after="120"/>
              <w:rPr>
                <w:rFonts w:ascii="Arial" w:hAnsi="Arial" w:cs="Arial"/>
                <w:b/>
              </w:rPr>
            </w:pPr>
          </w:p>
          <w:p w14:paraId="5CBB387F" w14:textId="77777777" w:rsidR="002E5881" w:rsidRDefault="002E5881" w:rsidP="00D948A0">
            <w:pPr>
              <w:spacing w:before="120" w:after="120"/>
              <w:rPr>
                <w:rFonts w:ascii="Arial" w:hAnsi="Arial" w:cs="Arial"/>
                <w:b/>
              </w:rPr>
            </w:pPr>
          </w:p>
          <w:p w14:paraId="45EB019B" w14:textId="77777777" w:rsidR="002E5881" w:rsidRDefault="002E5881" w:rsidP="00D948A0">
            <w:pPr>
              <w:spacing w:before="120" w:after="120"/>
              <w:rPr>
                <w:rFonts w:ascii="Arial" w:hAnsi="Arial" w:cs="Arial"/>
                <w:b/>
              </w:rPr>
            </w:pPr>
          </w:p>
          <w:p w14:paraId="360D40FF" w14:textId="77777777" w:rsidR="002E5881" w:rsidRDefault="002E5881" w:rsidP="00D948A0">
            <w:pPr>
              <w:spacing w:before="120" w:after="120"/>
              <w:rPr>
                <w:rFonts w:ascii="Arial" w:hAnsi="Arial" w:cs="Arial"/>
                <w:b/>
              </w:rPr>
            </w:pPr>
          </w:p>
          <w:p w14:paraId="6FD3BAB8" w14:textId="77777777" w:rsidR="002E5881" w:rsidRDefault="002E5881" w:rsidP="00D948A0">
            <w:pPr>
              <w:spacing w:before="120" w:after="120"/>
              <w:rPr>
                <w:rFonts w:ascii="Arial" w:hAnsi="Arial" w:cs="Arial"/>
                <w:b/>
              </w:rPr>
            </w:pPr>
          </w:p>
          <w:p w14:paraId="4EB05EF8" w14:textId="77777777" w:rsidR="002E5881" w:rsidRDefault="002E5881" w:rsidP="00D948A0">
            <w:pPr>
              <w:spacing w:before="120" w:after="120"/>
              <w:rPr>
                <w:rFonts w:ascii="Arial" w:hAnsi="Arial" w:cs="Arial"/>
                <w:b/>
              </w:rPr>
            </w:pPr>
          </w:p>
          <w:p w14:paraId="440157BE" w14:textId="77777777" w:rsidR="002E5881" w:rsidRDefault="002E5881" w:rsidP="00D948A0">
            <w:pPr>
              <w:spacing w:before="120" w:after="120"/>
              <w:rPr>
                <w:rFonts w:ascii="Arial" w:hAnsi="Arial" w:cs="Arial"/>
                <w:b/>
              </w:rPr>
            </w:pPr>
          </w:p>
          <w:p w14:paraId="40BC5F20" w14:textId="77777777" w:rsidR="002E5881" w:rsidRDefault="002E5881" w:rsidP="00D948A0">
            <w:pPr>
              <w:spacing w:before="120" w:after="120"/>
              <w:rPr>
                <w:rFonts w:ascii="Arial" w:hAnsi="Arial" w:cs="Arial"/>
                <w:b/>
              </w:rPr>
            </w:pPr>
          </w:p>
          <w:p w14:paraId="1D14CCF9" w14:textId="77777777" w:rsidR="002E5881" w:rsidRDefault="002E5881" w:rsidP="00D948A0">
            <w:pPr>
              <w:spacing w:before="120" w:after="120"/>
              <w:rPr>
                <w:rFonts w:ascii="Arial" w:hAnsi="Arial" w:cs="Arial"/>
                <w:b/>
              </w:rPr>
            </w:pPr>
          </w:p>
          <w:p w14:paraId="5B8CBDA2" w14:textId="77777777" w:rsidR="002E5881" w:rsidRDefault="002E5881" w:rsidP="00D948A0">
            <w:pPr>
              <w:spacing w:before="120" w:after="120"/>
              <w:rPr>
                <w:rFonts w:ascii="Arial" w:hAnsi="Arial" w:cs="Arial"/>
                <w:b/>
              </w:rPr>
            </w:pPr>
          </w:p>
          <w:p w14:paraId="14759B97" w14:textId="77777777" w:rsidR="002E5881" w:rsidRDefault="002E5881" w:rsidP="00D948A0">
            <w:pPr>
              <w:spacing w:before="120" w:after="120"/>
              <w:rPr>
                <w:rFonts w:ascii="Arial" w:hAnsi="Arial" w:cs="Arial"/>
                <w:b/>
              </w:rPr>
            </w:pPr>
          </w:p>
          <w:p w14:paraId="4BC89223" w14:textId="77777777" w:rsidR="002E5881" w:rsidRDefault="002E5881" w:rsidP="00D948A0">
            <w:pPr>
              <w:spacing w:before="120" w:after="120"/>
              <w:rPr>
                <w:rFonts w:ascii="Arial" w:hAnsi="Arial" w:cs="Arial"/>
                <w:b/>
              </w:rPr>
            </w:pPr>
          </w:p>
          <w:p w14:paraId="23E2C9DD" w14:textId="77777777" w:rsidR="002E5881" w:rsidRDefault="002E5881" w:rsidP="00D948A0">
            <w:pPr>
              <w:spacing w:before="120" w:after="120"/>
              <w:rPr>
                <w:rFonts w:ascii="Arial" w:hAnsi="Arial" w:cs="Arial"/>
                <w:b/>
              </w:rPr>
            </w:pPr>
          </w:p>
          <w:p w14:paraId="598729F9" w14:textId="77777777" w:rsidR="002E5881" w:rsidRDefault="002E5881" w:rsidP="00D948A0">
            <w:pPr>
              <w:spacing w:before="120" w:after="120"/>
              <w:rPr>
                <w:rFonts w:ascii="Arial" w:hAnsi="Arial" w:cs="Arial"/>
                <w:b/>
              </w:rPr>
            </w:pPr>
          </w:p>
          <w:p w14:paraId="37C30BCD" w14:textId="77777777" w:rsidR="002E5881" w:rsidRDefault="002E5881" w:rsidP="00D948A0">
            <w:pPr>
              <w:spacing w:before="120" w:after="120"/>
              <w:rPr>
                <w:rFonts w:ascii="Arial" w:hAnsi="Arial" w:cs="Arial"/>
                <w:b/>
              </w:rPr>
            </w:pPr>
          </w:p>
          <w:p w14:paraId="7803DB93" w14:textId="77777777" w:rsidR="002E5881" w:rsidRDefault="002E5881" w:rsidP="00D948A0">
            <w:pPr>
              <w:spacing w:before="120" w:after="120"/>
              <w:rPr>
                <w:rFonts w:ascii="Arial" w:hAnsi="Arial" w:cs="Arial"/>
                <w:b/>
              </w:rPr>
            </w:pPr>
          </w:p>
          <w:p w14:paraId="16D82A8C" w14:textId="77777777" w:rsidR="002E5881" w:rsidRDefault="002E5881" w:rsidP="00D948A0">
            <w:pPr>
              <w:spacing w:before="120" w:after="120"/>
              <w:rPr>
                <w:rFonts w:ascii="Arial" w:hAnsi="Arial" w:cs="Arial"/>
                <w:b/>
              </w:rPr>
            </w:pPr>
          </w:p>
          <w:p w14:paraId="2D9C3E13" w14:textId="77777777" w:rsidR="002E5881" w:rsidRDefault="002E5881" w:rsidP="00D948A0">
            <w:pPr>
              <w:spacing w:before="120" w:after="120"/>
              <w:rPr>
                <w:rFonts w:ascii="Arial" w:hAnsi="Arial" w:cs="Arial"/>
                <w:b/>
              </w:rPr>
            </w:pPr>
          </w:p>
          <w:p w14:paraId="2D12A54E" w14:textId="77777777" w:rsidR="002E5881" w:rsidRDefault="002E5881" w:rsidP="00D948A0">
            <w:pPr>
              <w:spacing w:before="120" w:after="120"/>
              <w:rPr>
                <w:rFonts w:ascii="Arial" w:hAnsi="Arial" w:cs="Arial"/>
                <w:b/>
              </w:rPr>
            </w:pPr>
          </w:p>
          <w:p w14:paraId="402677D7" w14:textId="77777777" w:rsidR="002E5881" w:rsidRDefault="002E5881" w:rsidP="00D948A0">
            <w:pPr>
              <w:spacing w:before="120" w:after="120"/>
              <w:rPr>
                <w:rFonts w:ascii="Arial" w:hAnsi="Arial" w:cs="Arial"/>
                <w:b/>
              </w:rPr>
            </w:pPr>
          </w:p>
          <w:p w14:paraId="15D9751F" w14:textId="77777777" w:rsidR="002E5881" w:rsidRDefault="002E5881" w:rsidP="00D948A0">
            <w:pPr>
              <w:spacing w:before="120" w:after="120"/>
              <w:rPr>
                <w:rFonts w:ascii="Arial" w:hAnsi="Arial" w:cs="Arial"/>
                <w:b/>
              </w:rPr>
            </w:pPr>
          </w:p>
          <w:p w14:paraId="0527B5A4" w14:textId="77777777" w:rsidR="002E5881" w:rsidRDefault="002E5881" w:rsidP="00D948A0">
            <w:pPr>
              <w:spacing w:before="120" w:after="120"/>
              <w:rPr>
                <w:rFonts w:ascii="Arial" w:hAnsi="Arial" w:cs="Arial"/>
                <w:b/>
              </w:rPr>
            </w:pPr>
          </w:p>
          <w:p w14:paraId="70416795" w14:textId="77777777" w:rsidR="002E5881" w:rsidRDefault="002E5881" w:rsidP="00D948A0">
            <w:pPr>
              <w:spacing w:before="120" w:after="120"/>
              <w:rPr>
                <w:rFonts w:ascii="Arial" w:hAnsi="Arial" w:cs="Arial"/>
                <w:b/>
              </w:rPr>
            </w:pPr>
          </w:p>
          <w:p w14:paraId="78993D1F" w14:textId="77777777" w:rsidR="002E5881" w:rsidRDefault="002E5881" w:rsidP="00D948A0">
            <w:pPr>
              <w:spacing w:before="120" w:after="120"/>
              <w:rPr>
                <w:rFonts w:ascii="Arial" w:hAnsi="Arial" w:cs="Arial"/>
                <w:b/>
              </w:rPr>
            </w:pPr>
          </w:p>
          <w:p w14:paraId="2D6AE164" w14:textId="77777777" w:rsidR="002E5881" w:rsidRDefault="002E5881" w:rsidP="00D948A0">
            <w:pPr>
              <w:spacing w:before="120" w:after="120"/>
              <w:rPr>
                <w:rFonts w:ascii="Arial" w:hAnsi="Arial" w:cs="Arial"/>
                <w:b/>
              </w:rPr>
            </w:pPr>
          </w:p>
          <w:p w14:paraId="46702F2D" w14:textId="1D6B8FE1" w:rsidR="002E5881" w:rsidRPr="00526BCD" w:rsidRDefault="002E5881" w:rsidP="00140943">
            <w:pPr>
              <w:spacing w:before="120" w:after="120"/>
              <w:rPr>
                <w:rFonts w:ascii="Arial" w:hAnsi="Arial" w:cs="Arial"/>
                <w:b/>
              </w:rPr>
            </w:pPr>
            <w:r>
              <w:rPr>
                <w:rFonts w:ascii="Arial" w:hAnsi="Arial" w:cs="Arial"/>
                <w:b/>
              </w:rPr>
              <w:t>SHG/</w:t>
            </w:r>
            <w:r w:rsidR="00140943">
              <w:rPr>
                <w:rFonts w:ascii="Arial" w:hAnsi="Arial" w:cs="Arial"/>
                <w:b/>
              </w:rPr>
              <w:t>N</w:t>
            </w:r>
            <w:r>
              <w:rPr>
                <w:rFonts w:ascii="Arial" w:hAnsi="Arial" w:cs="Arial"/>
                <w:b/>
              </w:rPr>
              <w:t>S</w:t>
            </w:r>
          </w:p>
        </w:tc>
      </w:tr>
      <w:tr w:rsidR="006B6092" w:rsidRPr="00526BCD" w14:paraId="4F5CDE07" w14:textId="77777777" w:rsidTr="00215737">
        <w:trPr>
          <w:trHeight w:val="374"/>
        </w:trPr>
        <w:tc>
          <w:tcPr>
            <w:tcW w:w="1843" w:type="dxa"/>
            <w:shd w:val="clear" w:color="auto" w:fill="auto"/>
            <w:tcMar>
              <w:top w:w="80" w:type="dxa"/>
              <w:left w:w="80" w:type="dxa"/>
              <w:bottom w:w="80" w:type="dxa"/>
              <w:right w:w="80" w:type="dxa"/>
            </w:tcMar>
          </w:tcPr>
          <w:p w14:paraId="092B9D67" w14:textId="4FCF11DC" w:rsidR="006B6092" w:rsidRPr="00526BCD" w:rsidRDefault="006B6092"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7A5F2FB2" w14:textId="77777777" w:rsidR="00300E16" w:rsidRPr="00993434" w:rsidRDefault="00993434" w:rsidP="00993434">
            <w:pPr>
              <w:pStyle w:val="ListParagraph"/>
              <w:numPr>
                <w:ilvl w:val="0"/>
                <w:numId w:val="40"/>
              </w:numPr>
            </w:pPr>
            <w:r>
              <w:t xml:space="preserve">The report be </w:t>
            </w:r>
            <w:r>
              <w:rPr>
                <w:b/>
              </w:rPr>
              <w:t>noted;</w:t>
            </w:r>
          </w:p>
          <w:p w14:paraId="69421EA1" w14:textId="4060495C" w:rsidR="00993434" w:rsidRPr="002E5881" w:rsidRDefault="002E5881" w:rsidP="00993434">
            <w:pPr>
              <w:pStyle w:val="Default"/>
              <w:numPr>
                <w:ilvl w:val="0"/>
                <w:numId w:val="40"/>
              </w:numPr>
            </w:pPr>
            <w:r w:rsidRPr="002E5881">
              <w:rPr>
                <w:rFonts w:ascii="Arial" w:hAnsi="Arial" w:cs="Arial"/>
                <w:color w:val="auto"/>
              </w:rPr>
              <w:t>Formal update on progress to implement the AMSR programme be provided to Hywel Dda University Health Board and local authorities.</w:t>
            </w:r>
          </w:p>
        </w:tc>
        <w:tc>
          <w:tcPr>
            <w:tcW w:w="1134" w:type="dxa"/>
            <w:shd w:val="clear" w:color="auto" w:fill="auto"/>
            <w:tcMar>
              <w:top w:w="80" w:type="dxa"/>
              <w:left w:w="80" w:type="dxa"/>
              <w:bottom w:w="80" w:type="dxa"/>
              <w:right w:w="80" w:type="dxa"/>
            </w:tcMar>
          </w:tcPr>
          <w:p w14:paraId="1E455A00" w14:textId="77777777" w:rsidR="00300E16" w:rsidRDefault="00300E16" w:rsidP="00D948A0">
            <w:pPr>
              <w:spacing w:before="120" w:after="120"/>
              <w:rPr>
                <w:rFonts w:ascii="Arial" w:hAnsi="Arial" w:cs="Arial"/>
                <w:b/>
              </w:rPr>
            </w:pPr>
          </w:p>
          <w:p w14:paraId="289DF8C1" w14:textId="7E2ECCA7" w:rsidR="00140943" w:rsidRPr="00526BCD" w:rsidRDefault="00140943" w:rsidP="00D948A0">
            <w:pPr>
              <w:spacing w:before="120" w:after="120"/>
              <w:rPr>
                <w:rFonts w:ascii="Arial" w:hAnsi="Arial" w:cs="Arial"/>
                <w:b/>
              </w:rPr>
            </w:pPr>
            <w:r>
              <w:rPr>
                <w:rFonts w:ascii="Arial" w:hAnsi="Arial" w:cs="Arial"/>
                <w:b/>
              </w:rPr>
              <w:t>SHG/NS</w:t>
            </w:r>
          </w:p>
        </w:tc>
      </w:tr>
      <w:tr w:rsidR="0026605D" w:rsidRPr="00526BCD" w14:paraId="66E89B3A" w14:textId="77777777" w:rsidTr="00215737">
        <w:trPr>
          <w:trHeight w:val="374"/>
        </w:trPr>
        <w:tc>
          <w:tcPr>
            <w:tcW w:w="1843" w:type="dxa"/>
            <w:shd w:val="clear" w:color="auto" w:fill="auto"/>
            <w:tcMar>
              <w:top w:w="80" w:type="dxa"/>
              <w:left w:w="80" w:type="dxa"/>
              <w:bottom w:w="80" w:type="dxa"/>
              <w:right w:w="80" w:type="dxa"/>
            </w:tcMar>
          </w:tcPr>
          <w:p w14:paraId="191010ED" w14:textId="584125DD" w:rsidR="0026605D" w:rsidRPr="0026605D" w:rsidRDefault="007107BE" w:rsidP="001D7CF2">
            <w:pPr>
              <w:spacing w:before="120" w:after="120"/>
              <w:rPr>
                <w:rFonts w:ascii="Arial" w:hAnsi="Arial" w:cs="Arial"/>
                <w:b/>
              </w:rPr>
            </w:pPr>
            <w:r>
              <w:rPr>
                <w:rFonts w:ascii="Arial" w:hAnsi="Arial" w:cs="Arial"/>
                <w:b/>
              </w:rPr>
              <w:t>216</w:t>
            </w:r>
            <w:r w:rsidR="001D7CF2">
              <w:rPr>
                <w:rFonts w:ascii="Arial" w:hAnsi="Arial" w:cs="Arial"/>
                <w:b/>
              </w:rPr>
              <w:t>/</w:t>
            </w:r>
            <w:r w:rsidR="0026605D">
              <w:rPr>
                <w:rFonts w:ascii="Arial" w:hAnsi="Arial" w:cs="Arial"/>
                <w:b/>
              </w:rPr>
              <w:t>22</w:t>
            </w:r>
          </w:p>
        </w:tc>
        <w:tc>
          <w:tcPr>
            <w:tcW w:w="7938" w:type="dxa"/>
            <w:shd w:val="clear" w:color="auto" w:fill="auto"/>
            <w:tcMar>
              <w:top w:w="80" w:type="dxa"/>
              <w:left w:w="80" w:type="dxa"/>
              <w:bottom w:w="80" w:type="dxa"/>
              <w:right w:w="80" w:type="dxa"/>
            </w:tcMar>
          </w:tcPr>
          <w:p w14:paraId="186609AD" w14:textId="1DDD64E5" w:rsidR="0026605D" w:rsidRPr="00140943" w:rsidRDefault="00140943" w:rsidP="0026605D">
            <w:pPr>
              <w:spacing w:before="120" w:after="120"/>
              <w:rPr>
                <w:rFonts w:ascii="Arial" w:hAnsi="Arial" w:cs="Arial"/>
                <w:b/>
              </w:rPr>
            </w:pPr>
            <w:r w:rsidRPr="00140943">
              <w:rPr>
                <w:rFonts w:ascii="Arial" w:hAnsi="Arial" w:cs="Arial"/>
                <w:b/>
              </w:rPr>
              <w:t>WEST GLAMORGAN MARKET STABILITY REPORT FOR ONWARD SUBMISSION TO WELSH GOVERNMENT</w:t>
            </w:r>
          </w:p>
        </w:tc>
        <w:tc>
          <w:tcPr>
            <w:tcW w:w="1134" w:type="dxa"/>
            <w:shd w:val="clear" w:color="auto" w:fill="auto"/>
            <w:tcMar>
              <w:top w:w="80" w:type="dxa"/>
              <w:left w:w="80" w:type="dxa"/>
              <w:bottom w:w="80" w:type="dxa"/>
              <w:right w:w="80" w:type="dxa"/>
            </w:tcMar>
          </w:tcPr>
          <w:p w14:paraId="1D8DE075" w14:textId="77777777" w:rsidR="0026605D" w:rsidRPr="00526BCD" w:rsidRDefault="0026605D" w:rsidP="00D948A0">
            <w:pPr>
              <w:spacing w:before="120" w:after="120"/>
              <w:rPr>
                <w:rFonts w:ascii="Arial" w:hAnsi="Arial" w:cs="Arial"/>
                <w:b/>
              </w:rPr>
            </w:pPr>
          </w:p>
        </w:tc>
      </w:tr>
      <w:tr w:rsidR="0026605D" w:rsidRPr="00526BCD" w14:paraId="7D9539EC" w14:textId="77777777" w:rsidTr="00215737">
        <w:trPr>
          <w:trHeight w:val="374"/>
        </w:trPr>
        <w:tc>
          <w:tcPr>
            <w:tcW w:w="1843" w:type="dxa"/>
            <w:shd w:val="clear" w:color="auto" w:fill="auto"/>
            <w:tcMar>
              <w:top w:w="80" w:type="dxa"/>
              <w:left w:w="80" w:type="dxa"/>
              <w:bottom w:w="80" w:type="dxa"/>
              <w:right w:w="80" w:type="dxa"/>
            </w:tcMar>
          </w:tcPr>
          <w:p w14:paraId="0497FF27" w14:textId="77777777" w:rsidR="0026605D" w:rsidRPr="00526BCD" w:rsidRDefault="0026605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345426D" w14:textId="77777777" w:rsidR="007B35DB" w:rsidRDefault="00140943" w:rsidP="001E01E5">
            <w:pPr>
              <w:spacing w:before="120" w:after="120"/>
              <w:rPr>
                <w:rFonts w:ascii="Arial" w:hAnsi="Arial" w:cs="Arial"/>
                <w:b/>
              </w:rPr>
            </w:pPr>
            <w:r>
              <w:rPr>
                <w:rFonts w:ascii="Arial" w:hAnsi="Arial" w:cs="Arial"/>
              </w:rPr>
              <w:t xml:space="preserve">A report setting out the </w:t>
            </w:r>
            <w:r w:rsidRPr="000B102F">
              <w:rPr>
                <w:rFonts w:ascii="Arial" w:hAnsi="Arial" w:cs="Arial"/>
              </w:rPr>
              <w:t>West Glamorgan market stability report for onward submission to Welsh Government</w:t>
            </w:r>
            <w:r>
              <w:rPr>
                <w:rFonts w:ascii="Arial" w:hAnsi="Arial" w:cs="Arial"/>
              </w:rPr>
              <w:t xml:space="preserve"> was </w:t>
            </w:r>
            <w:r>
              <w:rPr>
                <w:rFonts w:ascii="Arial" w:hAnsi="Arial" w:cs="Arial"/>
                <w:b/>
              </w:rPr>
              <w:t xml:space="preserve">received. </w:t>
            </w:r>
          </w:p>
          <w:p w14:paraId="146E394D" w14:textId="77777777" w:rsidR="00140943" w:rsidRPr="00140943" w:rsidRDefault="00140943" w:rsidP="00140943">
            <w:pPr>
              <w:spacing w:before="120" w:after="120"/>
              <w:rPr>
                <w:rFonts w:ascii="Arial" w:hAnsi="Arial" w:cs="Arial"/>
              </w:rPr>
            </w:pPr>
            <w:r w:rsidRPr="00140943">
              <w:rPr>
                <w:rFonts w:ascii="Arial" w:hAnsi="Arial" w:cs="Arial"/>
              </w:rPr>
              <w:t xml:space="preserve">In introducing the report, </w:t>
            </w:r>
            <w:proofErr w:type="spellStart"/>
            <w:r w:rsidRPr="00140943">
              <w:rPr>
                <w:rFonts w:ascii="Arial" w:hAnsi="Arial" w:cs="Arial"/>
              </w:rPr>
              <w:t>Siân</w:t>
            </w:r>
            <w:proofErr w:type="spellEnd"/>
            <w:r w:rsidRPr="00140943">
              <w:rPr>
                <w:rFonts w:ascii="Arial" w:hAnsi="Arial" w:cs="Arial"/>
              </w:rPr>
              <w:t xml:space="preserve"> Harrop-Griffiths highlighted the following points: </w:t>
            </w:r>
          </w:p>
          <w:p w14:paraId="3D744D01" w14:textId="2FB51EC6" w:rsidR="00140943" w:rsidRPr="00140943" w:rsidRDefault="00140943" w:rsidP="00140943">
            <w:pPr>
              <w:pStyle w:val="ListParagraph"/>
              <w:numPr>
                <w:ilvl w:val="0"/>
                <w:numId w:val="40"/>
              </w:numPr>
              <w:rPr>
                <w:rFonts w:hAnsi="Arial" w:cs="Arial"/>
              </w:rPr>
            </w:pPr>
            <w:r w:rsidRPr="00140943">
              <w:rPr>
                <w:rFonts w:hAnsi="Arial" w:cs="Arial"/>
              </w:rPr>
              <w:t xml:space="preserve">The report had been shared with the health board’s Audit Committee ahead of the Board meeting; </w:t>
            </w:r>
          </w:p>
          <w:p w14:paraId="36799514" w14:textId="77777777" w:rsidR="00140943" w:rsidRPr="00140943" w:rsidRDefault="00140943" w:rsidP="00140943">
            <w:pPr>
              <w:pStyle w:val="ListParagraph"/>
              <w:numPr>
                <w:ilvl w:val="0"/>
                <w:numId w:val="40"/>
              </w:numPr>
              <w:rPr>
                <w:rFonts w:hAnsi="Arial" w:cs="Arial"/>
              </w:rPr>
            </w:pPr>
            <w:r w:rsidRPr="00140943">
              <w:rPr>
                <w:rFonts w:hAnsi="Arial" w:cs="Arial"/>
              </w:rPr>
              <w:t xml:space="preserve">It provided a baseline picture of the available capacity in the community for health and social care, but at a point in time; </w:t>
            </w:r>
          </w:p>
          <w:p w14:paraId="0458F88F" w14:textId="02985DC1" w:rsidR="00140943" w:rsidRPr="00140943" w:rsidRDefault="00140943" w:rsidP="00140943">
            <w:pPr>
              <w:pStyle w:val="ListParagraph"/>
              <w:numPr>
                <w:ilvl w:val="0"/>
                <w:numId w:val="40"/>
              </w:numPr>
              <w:rPr>
                <w:rFonts w:hAnsi="Arial" w:cs="Arial"/>
              </w:rPr>
            </w:pPr>
            <w:r w:rsidRPr="00140943">
              <w:rPr>
                <w:rFonts w:hAnsi="Arial" w:cs="Arial"/>
              </w:rPr>
              <w:t xml:space="preserve">The health board would have greater input into future iterations and had identified gaps within this one which had been highlighted </w:t>
            </w:r>
            <w:r w:rsidR="003E2FB6">
              <w:rPr>
                <w:rFonts w:hAnsi="Arial" w:cs="Arial"/>
              </w:rPr>
              <w:t xml:space="preserve">to the West </w:t>
            </w:r>
            <w:proofErr w:type="spellStart"/>
            <w:r w:rsidR="003E2FB6">
              <w:rPr>
                <w:rFonts w:hAnsi="Arial" w:cs="Arial"/>
              </w:rPr>
              <w:t>Glamorgan</w:t>
            </w:r>
            <w:proofErr w:type="spellEnd"/>
            <w:r w:rsidR="003E2FB6">
              <w:rPr>
                <w:rFonts w:hAnsi="Arial" w:cs="Arial"/>
              </w:rPr>
              <w:t xml:space="preserve"> team</w:t>
            </w:r>
            <w:r w:rsidRPr="00140943">
              <w:rPr>
                <w:rFonts w:hAnsi="Arial" w:cs="Arial"/>
              </w:rPr>
              <w:t>.</w:t>
            </w:r>
          </w:p>
          <w:p w14:paraId="4A67D8A6" w14:textId="097369BC" w:rsidR="00140943" w:rsidRDefault="00140943" w:rsidP="00140943">
            <w:pPr>
              <w:spacing w:before="120" w:after="120"/>
              <w:rPr>
                <w:rFonts w:ascii="Arial" w:hAnsi="Arial" w:cs="Arial"/>
              </w:rPr>
            </w:pPr>
            <w:r w:rsidRPr="00140943">
              <w:rPr>
                <w:rFonts w:ascii="Arial" w:hAnsi="Arial" w:cs="Arial"/>
              </w:rPr>
              <w:t xml:space="preserve">In discussing the report, the following points were raised: </w:t>
            </w:r>
          </w:p>
          <w:p w14:paraId="0EA7C47C" w14:textId="77777777" w:rsidR="003E2FB6" w:rsidRDefault="003E2FB6" w:rsidP="003E2FB6">
            <w:pPr>
              <w:spacing w:before="120" w:after="120"/>
              <w:rPr>
                <w:rFonts w:ascii="Arial" w:hAnsi="Arial" w:cs="Arial"/>
              </w:rPr>
            </w:pPr>
            <w:r>
              <w:rPr>
                <w:rFonts w:ascii="Arial" w:hAnsi="Arial" w:cs="Arial"/>
              </w:rPr>
              <w:t xml:space="preserve">Nuria Zolle provided assurance that the Audit Committee had scrutinised the report in detail and asked challenging questions of the content. The issue around modelling and demand/capacity and what this meant for the health board had been acknowledged and it was important that all partners considered and approved the report. Emma Woollett suggested that the minutes of the Audit Committee in relation to this item be shared with the Regional Partnership. This was agreed. </w:t>
            </w:r>
          </w:p>
          <w:p w14:paraId="5624310A" w14:textId="3F88722B" w:rsidR="003E2FB6" w:rsidRPr="003E2FB6" w:rsidRDefault="003E2FB6" w:rsidP="003E2FB6">
            <w:pPr>
              <w:spacing w:before="120" w:after="120"/>
              <w:rPr>
                <w:rFonts w:ascii="Arial" w:hAnsi="Arial" w:cs="Arial"/>
              </w:rPr>
            </w:pPr>
            <w:r>
              <w:rPr>
                <w:rFonts w:ascii="Arial" w:hAnsi="Arial" w:cs="Arial"/>
              </w:rPr>
              <w:t>Steve Spill noted the reference to Hillside, which was not a health facility but a secure facility for children. He queried if there was any potential for this to be used for CAMHS</w:t>
            </w:r>
            <w:r w:rsidR="00902181">
              <w:rPr>
                <w:rFonts w:ascii="Arial" w:hAnsi="Arial" w:cs="Arial"/>
              </w:rPr>
              <w:t xml:space="preserve"> (child and adolescent mental health services)</w:t>
            </w:r>
            <w:r>
              <w:rPr>
                <w:rFonts w:ascii="Arial" w:hAnsi="Arial" w:cs="Arial"/>
              </w:rPr>
              <w:t xml:space="preserve">. </w:t>
            </w:r>
            <w:proofErr w:type="spellStart"/>
            <w:r>
              <w:rPr>
                <w:rFonts w:ascii="Arial" w:hAnsi="Arial" w:cs="Arial"/>
              </w:rPr>
              <w:t>Siân</w:t>
            </w:r>
            <w:proofErr w:type="spellEnd"/>
            <w:r>
              <w:rPr>
                <w:rFonts w:ascii="Arial" w:hAnsi="Arial" w:cs="Arial"/>
              </w:rPr>
              <w:t xml:space="preserve"> Harrop-Griffiths stated that this was something that could be explored and undertook to discuss it further with the Director of Social Services within the relevant local authority. </w:t>
            </w:r>
          </w:p>
        </w:tc>
        <w:tc>
          <w:tcPr>
            <w:tcW w:w="1134" w:type="dxa"/>
            <w:shd w:val="clear" w:color="auto" w:fill="auto"/>
            <w:tcMar>
              <w:top w:w="80" w:type="dxa"/>
              <w:left w:w="80" w:type="dxa"/>
              <w:bottom w:w="80" w:type="dxa"/>
              <w:right w:w="80" w:type="dxa"/>
            </w:tcMar>
          </w:tcPr>
          <w:p w14:paraId="58BB906D" w14:textId="77777777" w:rsidR="0026605D" w:rsidRDefault="0026605D" w:rsidP="00D948A0">
            <w:pPr>
              <w:spacing w:before="120" w:after="120"/>
              <w:rPr>
                <w:rFonts w:ascii="Arial" w:hAnsi="Arial" w:cs="Arial"/>
                <w:b/>
              </w:rPr>
            </w:pPr>
          </w:p>
          <w:p w14:paraId="14E51A7B" w14:textId="77777777" w:rsidR="003E2FB6" w:rsidRDefault="003E2FB6" w:rsidP="00D948A0">
            <w:pPr>
              <w:spacing w:before="120" w:after="120"/>
              <w:rPr>
                <w:rFonts w:ascii="Arial" w:hAnsi="Arial" w:cs="Arial"/>
                <w:b/>
              </w:rPr>
            </w:pPr>
          </w:p>
          <w:p w14:paraId="73D94A17" w14:textId="77777777" w:rsidR="003E2FB6" w:rsidRDefault="003E2FB6" w:rsidP="00D948A0">
            <w:pPr>
              <w:spacing w:before="120" w:after="120"/>
              <w:rPr>
                <w:rFonts w:ascii="Arial" w:hAnsi="Arial" w:cs="Arial"/>
                <w:b/>
              </w:rPr>
            </w:pPr>
          </w:p>
          <w:p w14:paraId="76A21166" w14:textId="77777777" w:rsidR="003E2FB6" w:rsidRDefault="003E2FB6" w:rsidP="00D948A0">
            <w:pPr>
              <w:spacing w:before="120" w:after="120"/>
              <w:rPr>
                <w:rFonts w:ascii="Arial" w:hAnsi="Arial" w:cs="Arial"/>
                <w:b/>
              </w:rPr>
            </w:pPr>
          </w:p>
          <w:p w14:paraId="30E38670" w14:textId="77777777" w:rsidR="003E2FB6" w:rsidRDefault="003E2FB6" w:rsidP="00D948A0">
            <w:pPr>
              <w:spacing w:before="120" w:after="120"/>
              <w:rPr>
                <w:rFonts w:ascii="Arial" w:hAnsi="Arial" w:cs="Arial"/>
                <w:b/>
              </w:rPr>
            </w:pPr>
          </w:p>
          <w:p w14:paraId="31714EB2" w14:textId="77777777" w:rsidR="003E2FB6" w:rsidRDefault="003E2FB6" w:rsidP="00D948A0">
            <w:pPr>
              <w:spacing w:before="120" w:after="120"/>
              <w:rPr>
                <w:rFonts w:ascii="Arial" w:hAnsi="Arial" w:cs="Arial"/>
                <w:b/>
              </w:rPr>
            </w:pPr>
          </w:p>
          <w:p w14:paraId="06AA01D3" w14:textId="77777777" w:rsidR="003E2FB6" w:rsidRDefault="003E2FB6" w:rsidP="00D948A0">
            <w:pPr>
              <w:spacing w:before="120" w:after="120"/>
              <w:rPr>
                <w:rFonts w:ascii="Arial" w:hAnsi="Arial" w:cs="Arial"/>
                <w:b/>
              </w:rPr>
            </w:pPr>
          </w:p>
          <w:p w14:paraId="23B5F395" w14:textId="77777777" w:rsidR="003E2FB6" w:rsidRDefault="003E2FB6" w:rsidP="00D948A0">
            <w:pPr>
              <w:spacing w:before="120" w:after="120"/>
              <w:rPr>
                <w:rFonts w:ascii="Arial" w:hAnsi="Arial" w:cs="Arial"/>
                <w:b/>
              </w:rPr>
            </w:pPr>
          </w:p>
          <w:p w14:paraId="2627C6A7" w14:textId="77777777" w:rsidR="003E2FB6" w:rsidRDefault="003E2FB6" w:rsidP="00D948A0">
            <w:pPr>
              <w:spacing w:before="120" w:after="120"/>
              <w:rPr>
                <w:rFonts w:ascii="Arial" w:hAnsi="Arial" w:cs="Arial"/>
                <w:b/>
              </w:rPr>
            </w:pPr>
          </w:p>
          <w:p w14:paraId="5B976C06" w14:textId="77777777" w:rsidR="003E2FB6" w:rsidRDefault="003E2FB6" w:rsidP="00D948A0">
            <w:pPr>
              <w:spacing w:before="120" w:after="120"/>
              <w:rPr>
                <w:rFonts w:ascii="Arial" w:hAnsi="Arial" w:cs="Arial"/>
                <w:b/>
              </w:rPr>
            </w:pPr>
          </w:p>
          <w:p w14:paraId="14E97BC7" w14:textId="77777777" w:rsidR="003E2FB6" w:rsidRDefault="003E2FB6" w:rsidP="00D948A0">
            <w:pPr>
              <w:spacing w:before="120" w:after="120"/>
              <w:rPr>
                <w:rFonts w:ascii="Arial" w:hAnsi="Arial" w:cs="Arial"/>
                <w:b/>
              </w:rPr>
            </w:pPr>
          </w:p>
          <w:p w14:paraId="5F6B85D7" w14:textId="77777777" w:rsidR="003E2FB6" w:rsidRDefault="003E2FB6" w:rsidP="00D948A0">
            <w:pPr>
              <w:spacing w:before="120" w:after="120"/>
              <w:rPr>
                <w:rFonts w:ascii="Arial" w:hAnsi="Arial" w:cs="Arial"/>
                <w:b/>
              </w:rPr>
            </w:pPr>
          </w:p>
          <w:p w14:paraId="0B4C3426" w14:textId="77777777" w:rsidR="003E2FB6" w:rsidRDefault="003E2FB6" w:rsidP="00D948A0">
            <w:pPr>
              <w:spacing w:before="120" w:after="120"/>
              <w:rPr>
                <w:rFonts w:ascii="Arial" w:hAnsi="Arial" w:cs="Arial"/>
                <w:b/>
              </w:rPr>
            </w:pPr>
          </w:p>
          <w:p w14:paraId="0ED7AB0B" w14:textId="77777777" w:rsidR="003E2FB6" w:rsidRDefault="003E2FB6" w:rsidP="00D948A0">
            <w:pPr>
              <w:spacing w:before="120" w:after="120"/>
              <w:rPr>
                <w:rFonts w:ascii="Arial" w:hAnsi="Arial" w:cs="Arial"/>
                <w:b/>
              </w:rPr>
            </w:pPr>
          </w:p>
          <w:p w14:paraId="4FD74E28" w14:textId="77777777" w:rsidR="003E2FB6" w:rsidRDefault="003E2FB6" w:rsidP="003E2FB6">
            <w:pPr>
              <w:spacing w:before="120" w:after="120"/>
              <w:jc w:val="center"/>
              <w:rPr>
                <w:rFonts w:ascii="Arial" w:hAnsi="Arial" w:cs="Arial"/>
                <w:b/>
              </w:rPr>
            </w:pPr>
            <w:r>
              <w:rPr>
                <w:rFonts w:ascii="Arial" w:hAnsi="Arial" w:cs="Arial"/>
                <w:b/>
              </w:rPr>
              <w:t>HL</w:t>
            </w:r>
          </w:p>
          <w:p w14:paraId="02971B12" w14:textId="77777777" w:rsidR="003E2FB6" w:rsidRDefault="003E2FB6" w:rsidP="003E2FB6">
            <w:pPr>
              <w:spacing w:before="120" w:after="120"/>
              <w:jc w:val="center"/>
              <w:rPr>
                <w:rFonts w:ascii="Arial" w:hAnsi="Arial" w:cs="Arial"/>
                <w:b/>
              </w:rPr>
            </w:pPr>
          </w:p>
          <w:p w14:paraId="6AD48875" w14:textId="77777777" w:rsidR="003E2FB6" w:rsidRDefault="003E2FB6" w:rsidP="003E2FB6">
            <w:pPr>
              <w:spacing w:before="120" w:after="120"/>
              <w:jc w:val="center"/>
              <w:rPr>
                <w:rFonts w:ascii="Arial" w:hAnsi="Arial" w:cs="Arial"/>
                <w:b/>
              </w:rPr>
            </w:pPr>
          </w:p>
          <w:p w14:paraId="673C61C0" w14:textId="77777777" w:rsidR="003E2FB6" w:rsidRDefault="003E2FB6" w:rsidP="003E2FB6">
            <w:pPr>
              <w:spacing w:before="120" w:after="120"/>
              <w:jc w:val="center"/>
              <w:rPr>
                <w:rFonts w:ascii="Arial" w:hAnsi="Arial" w:cs="Arial"/>
                <w:b/>
              </w:rPr>
            </w:pPr>
          </w:p>
          <w:p w14:paraId="457A3D7A" w14:textId="3FC322E9" w:rsidR="003E2FB6" w:rsidRPr="00526BCD" w:rsidRDefault="003E2FB6" w:rsidP="003E2FB6">
            <w:pPr>
              <w:spacing w:before="120" w:after="120"/>
              <w:jc w:val="center"/>
              <w:rPr>
                <w:rFonts w:ascii="Arial" w:hAnsi="Arial" w:cs="Arial"/>
                <w:b/>
              </w:rPr>
            </w:pPr>
            <w:r>
              <w:rPr>
                <w:rFonts w:ascii="Arial" w:hAnsi="Arial" w:cs="Arial"/>
                <w:b/>
              </w:rPr>
              <w:t>SHG</w:t>
            </w:r>
          </w:p>
        </w:tc>
      </w:tr>
      <w:tr w:rsidR="0026605D" w:rsidRPr="00526BCD" w14:paraId="53056A8F" w14:textId="77777777" w:rsidTr="00215737">
        <w:trPr>
          <w:trHeight w:val="374"/>
        </w:trPr>
        <w:tc>
          <w:tcPr>
            <w:tcW w:w="1843" w:type="dxa"/>
            <w:shd w:val="clear" w:color="auto" w:fill="auto"/>
            <w:tcMar>
              <w:top w:w="80" w:type="dxa"/>
              <w:left w:w="80" w:type="dxa"/>
              <w:bottom w:w="80" w:type="dxa"/>
              <w:right w:w="80" w:type="dxa"/>
            </w:tcMar>
          </w:tcPr>
          <w:p w14:paraId="1581ACA4" w14:textId="078E577D" w:rsidR="0026605D" w:rsidRPr="00526BCD" w:rsidRDefault="0026605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0C520DE" w14:textId="72EE5F42" w:rsidR="0026605D" w:rsidRPr="003E2FB6" w:rsidRDefault="007B35DB" w:rsidP="00993434">
            <w:pPr>
              <w:pStyle w:val="ListParagraph"/>
              <w:numPr>
                <w:ilvl w:val="0"/>
                <w:numId w:val="40"/>
              </w:numPr>
            </w:pPr>
            <w:r>
              <w:t xml:space="preserve">The report </w:t>
            </w:r>
            <w:r w:rsidR="003E2FB6" w:rsidRPr="003E2FB6">
              <w:rPr>
                <w:rFonts w:hAnsi="Arial" w:cs="Arial"/>
                <w:color w:val="auto"/>
              </w:rPr>
              <w:t xml:space="preserve">market stability report be </w:t>
            </w:r>
            <w:r w:rsidR="003E2FB6" w:rsidRPr="003E2FB6">
              <w:rPr>
                <w:rFonts w:hAnsi="Arial" w:cs="Arial"/>
                <w:b/>
                <w:color w:val="auto"/>
              </w:rPr>
              <w:t>approved</w:t>
            </w:r>
            <w:r w:rsidR="003E2FB6" w:rsidRPr="003E2FB6">
              <w:rPr>
                <w:rFonts w:hAnsi="Arial" w:cs="Arial"/>
                <w:color w:val="auto"/>
              </w:rPr>
              <w:t xml:space="preserve"> for onward submission to Welsh Government with the clear three points the health board wishes to raise to the Regional Partnership Board;</w:t>
            </w:r>
          </w:p>
          <w:p w14:paraId="3DC958A5" w14:textId="728408EA" w:rsidR="003E2FB6" w:rsidRPr="007B35DB" w:rsidRDefault="003E2FB6" w:rsidP="00993434">
            <w:pPr>
              <w:pStyle w:val="ListParagraph"/>
              <w:numPr>
                <w:ilvl w:val="0"/>
                <w:numId w:val="40"/>
              </w:numPr>
            </w:pPr>
            <w:r>
              <w:t>The Audit Committee minute relating to the discussion of the market stability report be shared with the Regional Partnership Board;</w:t>
            </w:r>
          </w:p>
          <w:p w14:paraId="2AC8D257" w14:textId="5A22AD5B" w:rsidR="007B35DB" w:rsidRDefault="003E2FB6" w:rsidP="007B35DB">
            <w:pPr>
              <w:pStyle w:val="ListParagraph"/>
              <w:numPr>
                <w:ilvl w:val="0"/>
                <w:numId w:val="40"/>
              </w:numPr>
            </w:pPr>
            <w:r>
              <w:rPr>
                <w:rFonts w:hAnsi="Arial" w:cs="Arial"/>
              </w:rPr>
              <w:t xml:space="preserve">Director of </w:t>
            </w:r>
            <w:r w:rsidR="008C3A97">
              <w:rPr>
                <w:rFonts w:hAnsi="Arial" w:cs="Arial"/>
              </w:rPr>
              <w:t>Strategy</w:t>
            </w:r>
            <w:r>
              <w:rPr>
                <w:rFonts w:hAnsi="Arial" w:cs="Arial"/>
              </w:rPr>
              <w:t xml:space="preserve"> to discuss with the relevant Director of Social Services the potential use of Hillside for CAMHS.</w:t>
            </w:r>
          </w:p>
        </w:tc>
        <w:tc>
          <w:tcPr>
            <w:tcW w:w="1134" w:type="dxa"/>
            <w:shd w:val="clear" w:color="auto" w:fill="auto"/>
            <w:tcMar>
              <w:top w:w="80" w:type="dxa"/>
              <w:left w:w="80" w:type="dxa"/>
              <w:bottom w:w="80" w:type="dxa"/>
              <w:right w:w="80" w:type="dxa"/>
            </w:tcMar>
          </w:tcPr>
          <w:p w14:paraId="27E77180" w14:textId="77777777" w:rsidR="0026605D" w:rsidRDefault="0026605D" w:rsidP="00D948A0">
            <w:pPr>
              <w:spacing w:before="120" w:after="120"/>
              <w:rPr>
                <w:rFonts w:ascii="Arial" w:hAnsi="Arial" w:cs="Arial"/>
                <w:b/>
              </w:rPr>
            </w:pPr>
          </w:p>
          <w:p w14:paraId="2610599B" w14:textId="77777777" w:rsidR="003E2FB6" w:rsidRDefault="003E2FB6" w:rsidP="00D948A0">
            <w:pPr>
              <w:spacing w:before="120" w:after="120"/>
              <w:rPr>
                <w:rFonts w:ascii="Arial" w:hAnsi="Arial" w:cs="Arial"/>
                <w:b/>
              </w:rPr>
            </w:pPr>
          </w:p>
          <w:p w14:paraId="39DAB915" w14:textId="040DA5BE" w:rsidR="003E2FB6" w:rsidRDefault="003E2FB6" w:rsidP="003E2FB6">
            <w:pPr>
              <w:spacing w:before="120" w:after="120"/>
              <w:jc w:val="center"/>
              <w:rPr>
                <w:rFonts w:ascii="Arial" w:hAnsi="Arial" w:cs="Arial"/>
                <w:b/>
              </w:rPr>
            </w:pPr>
            <w:r>
              <w:rPr>
                <w:rFonts w:ascii="Arial" w:hAnsi="Arial" w:cs="Arial"/>
                <w:b/>
              </w:rPr>
              <w:t>HL</w:t>
            </w:r>
          </w:p>
          <w:p w14:paraId="4C34207E" w14:textId="77777777" w:rsidR="003E2FB6" w:rsidRDefault="003E2FB6" w:rsidP="00D948A0">
            <w:pPr>
              <w:spacing w:before="120" w:after="120"/>
              <w:rPr>
                <w:rFonts w:ascii="Arial" w:hAnsi="Arial" w:cs="Arial"/>
                <w:b/>
              </w:rPr>
            </w:pPr>
          </w:p>
          <w:p w14:paraId="12188D38" w14:textId="77777777" w:rsidR="003E2FB6" w:rsidRDefault="003E2FB6" w:rsidP="00D948A0">
            <w:pPr>
              <w:spacing w:before="120" w:after="120"/>
              <w:rPr>
                <w:rFonts w:ascii="Arial" w:hAnsi="Arial" w:cs="Arial"/>
                <w:b/>
              </w:rPr>
            </w:pPr>
          </w:p>
          <w:p w14:paraId="753A275F" w14:textId="1CF90A3B" w:rsidR="003E2FB6" w:rsidRPr="00526BCD" w:rsidRDefault="003E2FB6" w:rsidP="003E2FB6">
            <w:pPr>
              <w:spacing w:before="120" w:after="120"/>
              <w:jc w:val="center"/>
              <w:rPr>
                <w:rFonts w:ascii="Arial" w:hAnsi="Arial" w:cs="Arial"/>
                <w:b/>
              </w:rPr>
            </w:pPr>
            <w:r>
              <w:rPr>
                <w:rFonts w:ascii="Arial" w:hAnsi="Arial" w:cs="Arial"/>
                <w:b/>
              </w:rPr>
              <w:t>SHG</w:t>
            </w:r>
          </w:p>
        </w:tc>
      </w:tr>
      <w:tr w:rsidR="00695373" w:rsidRPr="00526BCD" w14:paraId="337C89F5" w14:textId="77777777" w:rsidTr="00215737">
        <w:trPr>
          <w:trHeight w:val="374"/>
        </w:trPr>
        <w:tc>
          <w:tcPr>
            <w:tcW w:w="1843" w:type="dxa"/>
            <w:shd w:val="clear" w:color="auto" w:fill="auto"/>
            <w:tcMar>
              <w:top w:w="80" w:type="dxa"/>
              <w:left w:w="80" w:type="dxa"/>
              <w:bottom w:w="80" w:type="dxa"/>
              <w:right w:w="80" w:type="dxa"/>
            </w:tcMar>
          </w:tcPr>
          <w:p w14:paraId="76281624" w14:textId="0D1CC39F" w:rsidR="00695373" w:rsidRPr="00526BCD" w:rsidRDefault="007107BE" w:rsidP="00695373">
            <w:pPr>
              <w:spacing w:before="120" w:after="120"/>
              <w:rPr>
                <w:rFonts w:ascii="Arial" w:hAnsi="Arial" w:cs="Arial"/>
                <w:b/>
              </w:rPr>
            </w:pPr>
            <w:r>
              <w:rPr>
                <w:rFonts w:ascii="Arial" w:hAnsi="Arial" w:cs="Arial"/>
                <w:b/>
              </w:rPr>
              <w:t>217</w:t>
            </w:r>
            <w:r w:rsidR="00695373">
              <w:rPr>
                <w:rFonts w:ascii="Arial" w:hAnsi="Arial" w:cs="Arial"/>
                <w:b/>
              </w:rPr>
              <w:t>/22</w:t>
            </w:r>
          </w:p>
        </w:tc>
        <w:tc>
          <w:tcPr>
            <w:tcW w:w="7938" w:type="dxa"/>
            <w:shd w:val="clear" w:color="auto" w:fill="auto"/>
            <w:tcMar>
              <w:top w:w="80" w:type="dxa"/>
              <w:left w:w="80" w:type="dxa"/>
              <w:bottom w:w="80" w:type="dxa"/>
              <w:right w:w="80" w:type="dxa"/>
            </w:tcMar>
          </w:tcPr>
          <w:p w14:paraId="7AE66633" w14:textId="44C3426D" w:rsidR="00695373" w:rsidRPr="00695373" w:rsidRDefault="00695373" w:rsidP="00695373">
            <w:pPr>
              <w:spacing w:before="120" w:after="120"/>
              <w:rPr>
                <w:b/>
              </w:rPr>
            </w:pPr>
            <w:r w:rsidRPr="00695373">
              <w:rPr>
                <w:rFonts w:ascii="Arial" w:hAnsi="Arial" w:cs="Arial"/>
                <w:b/>
              </w:rPr>
              <w:t xml:space="preserve">WHSSC JOINT COMMITTEE BRIEFING ON </w:t>
            </w:r>
            <w:r w:rsidRPr="00695373">
              <w:rPr>
                <w:rFonts w:ascii="Arial" w:hAnsi="Arial" w:cs="Arial"/>
                <w:b/>
                <w:bCs/>
                <w:lang w:eastAsia="en-GB"/>
              </w:rPr>
              <w:t>SOUTH WALES COCHLEAR IMPLANT AND BAHA HEARING IMPLANT DEVICE SERVICE</w:t>
            </w:r>
          </w:p>
        </w:tc>
        <w:tc>
          <w:tcPr>
            <w:tcW w:w="1134" w:type="dxa"/>
            <w:shd w:val="clear" w:color="auto" w:fill="auto"/>
            <w:tcMar>
              <w:top w:w="80" w:type="dxa"/>
              <w:left w:w="80" w:type="dxa"/>
              <w:bottom w:w="80" w:type="dxa"/>
              <w:right w:w="80" w:type="dxa"/>
            </w:tcMar>
          </w:tcPr>
          <w:p w14:paraId="73EBADEE" w14:textId="77777777" w:rsidR="00695373" w:rsidRDefault="00695373" w:rsidP="00695373">
            <w:pPr>
              <w:spacing w:before="120" w:after="120"/>
              <w:rPr>
                <w:rFonts w:ascii="Arial" w:hAnsi="Arial" w:cs="Arial"/>
                <w:b/>
              </w:rPr>
            </w:pPr>
          </w:p>
        </w:tc>
      </w:tr>
      <w:tr w:rsidR="00695373" w:rsidRPr="00526BCD" w14:paraId="2C482DC3" w14:textId="77777777" w:rsidTr="00215737">
        <w:trPr>
          <w:trHeight w:val="374"/>
        </w:trPr>
        <w:tc>
          <w:tcPr>
            <w:tcW w:w="1843" w:type="dxa"/>
            <w:shd w:val="clear" w:color="auto" w:fill="auto"/>
            <w:tcMar>
              <w:top w:w="80" w:type="dxa"/>
              <w:left w:w="80" w:type="dxa"/>
              <w:bottom w:w="80" w:type="dxa"/>
              <w:right w:w="80" w:type="dxa"/>
            </w:tcMar>
          </w:tcPr>
          <w:p w14:paraId="4BC557A4" w14:textId="77777777" w:rsidR="00695373" w:rsidRPr="00526BCD" w:rsidRDefault="00695373"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5F73890" w14:textId="4EE64CD5" w:rsidR="00695373" w:rsidRDefault="00695373" w:rsidP="00695373">
            <w:pPr>
              <w:spacing w:before="120" w:after="120"/>
              <w:rPr>
                <w:rFonts w:ascii="Arial" w:hAnsi="Arial" w:cs="Arial"/>
                <w:b/>
                <w:bCs/>
                <w:lang w:eastAsia="en-GB"/>
              </w:rPr>
            </w:pPr>
            <w:r w:rsidRPr="00695373">
              <w:rPr>
                <w:rFonts w:ascii="Arial" w:hAnsi="Arial" w:cs="Arial"/>
              </w:rPr>
              <w:t xml:space="preserve">A report setting out the WHSSC (Welsh Health Specialised Services Committee) joint committee briefing on </w:t>
            </w:r>
            <w:r w:rsidRPr="00695373">
              <w:rPr>
                <w:rFonts w:ascii="Arial" w:hAnsi="Arial" w:cs="Arial"/>
                <w:bCs/>
                <w:lang w:eastAsia="en-GB"/>
              </w:rPr>
              <w:t>south Wales cochlear implant and BAHA hearing implant device service</w:t>
            </w:r>
            <w:r>
              <w:rPr>
                <w:rFonts w:ascii="Arial" w:hAnsi="Arial" w:cs="Arial"/>
                <w:bCs/>
                <w:lang w:eastAsia="en-GB"/>
              </w:rPr>
              <w:t xml:space="preserve"> was </w:t>
            </w:r>
            <w:r>
              <w:rPr>
                <w:rFonts w:ascii="Arial" w:hAnsi="Arial" w:cs="Arial"/>
                <w:b/>
                <w:bCs/>
                <w:lang w:eastAsia="en-GB"/>
              </w:rPr>
              <w:t xml:space="preserve">received. </w:t>
            </w:r>
          </w:p>
          <w:p w14:paraId="4CF6D286" w14:textId="77777777" w:rsidR="00695373" w:rsidRDefault="00695373" w:rsidP="00695373">
            <w:pPr>
              <w:spacing w:before="120" w:after="120"/>
              <w:rPr>
                <w:rFonts w:ascii="Arial" w:hAnsi="Arial" w:cs="Arial"/>
                <w:bCs/>
                <w:lang w:eastAsia="en-GB"/>
              </w:rPr>
            </w:pPr>
            <w:r>
              <w:rPr>
                <w:rFonts w:ascii="Arial" w:hAnsi="Arial" w:cs="Arial"/>
                <w:bCs/>
                <w:lang w:eastAsia="en-GB"/>
              </w:rPr>
              <w:t xml:space="preserve">In introducing the report, </w:t>
            </w:r>
            <w:proofErr w:type="spellStart"/>
            <w:r>
              <w:rPr>
                <w:rFonts w:ascii="Arial" w:hAnsi="Arial" w:cs="Arial"/>
                <w:bCs/>
                <w:lang w:eastAsia="en-GB"/>
              </w:rPr>
              <w:t>Siân</w:t>
            </w:r>
            <w:proofErr w:type="spellEnd"/>
            <w:r>
              <w:rPr>
                <w:rFonts w:ascii="Arial" w:hAnsi="Arial" w:cs="Arial"/>
                <w:bCs/>
                <w:lang w:eastAsia="en-GB"/>
              </w:rPr>
              <w:t xml:space="preserve"> Harrop-Griffiths highlighted the following points:</w:t>
            </w:r>
          </w:p>
          <w:p w14:paraId="7F52DF4B" w14:textId="77777777" w:rsidR="00695373" w:rsidRPr="00695373" w:rsidRDefault="00695373" w:rsidP="00695373">
            <w:pPr>
              <w:pStyle w:val="ListParagraph"/>
              <w:numPr>
                <w:ilvl w:val="0"/>
                <w:numId w:val="40"/>
              </w:numPr>
              <w:rPr>
                <w:rFonts w:hAnsi="Arial" w:cs="Arial"/>
              </w:rPr>
            </w:pPr>
            <w:r w:rsidRPr="00695373">
              <w:rPr>
                <w:rFonts w:hAnsi="Arial" w:cs="Arial"/>
              </w:rPr>
              <w:t xml:space="preserve">The health board did raise concerns as part of the joint committee meeting as to the approach to clinical engagement to support decision making. As such clinical colleagues would have the opportunity to feed into the engagement process. </w:t>
            </w:r>
          </w:p>
          <w:p w14:paraId="707B6142" w14:textId="77777777" w:rsidR="00695373" w:rsidRPr="00695373" w:rsidRDefault="00695373" w:rsidP="00695373">
            <w:pPr>
              <w:spacing w:before="120" w:after="120"/>
              <w:rPr>
                <w:rFonts w:ascii="Arial" w:hAnsi="Arial" w:cs="Arial"/>
              </w:rPr>
            </w:pPr>
            <w:r w:rsidRPr="00695373">
              <w:rPr>
                <w:rFonts w:ascii="Arial" w:hAnsi="Arial" w:cs="Arial"/>
              </w:rPr>
              <w:t xml:space="preserve">In discussing the report, the following points were raised: </w:t>
            </w:r>
          </w:p>
          <w:p w14:paraId="6CC00E09" w14:textId="0FB2C7E6" w:rsidR="00695373" w:rsidRPr="00695373" w:rsidRDefault="00695373" w:rsidP="00695373">
            <w:pPr>
              <w:spacing w:before="120" w:after="120"/>
              <w:rPr>
                <w:rFonts w:hAnsi="Arial" w:cs="Arial"/>
              </w:rPr>
            </w:pPr>
            <w:r w:rsidRPr="00695373">
              <w:rPr>
                <w:rFonts w:ascii="Arial" w:hAnsi="Arial" w:cs="Arial"/>
              </w:rPr>
              <w:t>Darren Griffiths advised that a broad statement had been included around the finances and the finer details were yet to be released however it was possible that the change in service proposed, albeit temporary, may not release as much as expected.</w:t>
            </w:r>
            <w:r>
              <w:rPr>
                <w:rFonts w:hAnsi="Arial" w:cs="Arial"/>
              </w:rPr>
              <w:t xml:space="preserve"> </w:t>
            </w:r>
          </w:p>
        </w:tc>
        <w:tc>
          <w:tcPr>
            <w:tcW w:w="1134" w:type="dxa"/>
            <w:shd w:val="clear" w:color="auto" w:fill="auto"/>
            <w:tcMar>
              <w:top w:w="80" w:type="dxa"/>
              <w:left w:w="80" w:type="dxa"/>
              <w:bottom w:w="80" w:type="dxa"/>
              <w:right w:w="80" w:type="dxa"/>
            </w:tcMar>
          </w:tcPr>
          <w:p w14:paraId="1EE758D9" w14:textId="77777777" w:rsidR="00695373" w:rsidRDefault="00695373" w:rsidP="00D948A0">
            <w:pPr>
              <w:spacing w:before="120" w:after="120"/>
              <w:rPr>
                <w:rFonts w:ascii="Arial" w:hAnsi="Arial" w:cs="Arial"/>
                <w:b/>
              </w:rPr>
            </w:pPr>
          </w:p>
        </w:tc>
      </w:tr>
      <w:tr w:rsidR="00695373" w:rsidRPr="00526BCD" w14:paraId="0AB6EDA7" w14:textId="77777777" w:rsidTr="00215737">
        <w:trPr>
          <w:trHeight w:val="374"/>
        </w:trPr>
        <w:tc>
          <w:tcPr>
            <w:tcW w:w="1843" w:type="dxa"/>
            <w:shd w:val="clear" w:color="auto" w:fill="auto"/>
            <w:tcMar>
              <w:top w:w="80" w:type="dxa"/>
              <w:left w:w="80" w:type="dxa"/>
              <w:bottom w:w="80" w:type="dxa"/>
              <w:right w:w="80" w:type="dxa"/>
            </w:tcMar>
          </w:tcPr>
          <w:p w14:paraId="68105CC4" w14:textId="03CD5BE9" w:rsidR="00695373" w:rsidRPr="00526BCD" w:rsidRDefault="00902181"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56C3BD9E" w14:textId="0E900012" w:rsidR="00695373" w:rsidRDefault="00902181" w:rsidP="00902181">
            <w:pPr>
              <w:pStyle w:val="ListParagraph"/>
              <w:numPr>
                <w:ilvl w:val="0"/>
                <w:numId w:val="40"/>
              </w:numPr>
            </w:pPr>
            <w:r w:rsidRPr="00902181">
              <w:rPr>
                <w:color w:val="auto"/>
              </w:rPr>
              <w:t>The</w:t>
            </w:r>
            <w:r w:rsidRPr="00902181">
              <w:rPr>
                <w:rFonts w:hAnsi="Arial" w:cs="Arial"/>
                <w:color w:val="auto"/>
              </w:rPr>
              <w:t xml:space="preserve"> content, </w:t>
            </w:r>
            <w:proofErr w:type="gramStart"/>
            <w:r w:rsidRPr="00902181">
              <w:rPr>
                <w:rFonts w:hAnsi="Arial" w:cs="Arial"/>
                <w:color w:val="auto"/>
              </w:rPr>
              <w:t>process</w:t>
            </w:r>
            <w:proofErr w:type="gramEnd"/>
            <w:r w:rsidRPr="00902181">
              <w:rPr>
                <w:rFonts w:hAnsi="Arial" w:cs="Arial"/>
                <w:color w:val="auto"/>
              </w:rPr>
              <w:t xml:space="preserve"> and timeline for a period of targeted engagement (as supported by the board of community health councils) be </w:t>
            </w:r>
            <w:r w:rsidRPr="00902181">
              <w:rPr>
                <w:rFonts w:hAnsi="Arial" w:cs="Arial"/>
                <w:b/>
                <w:color w:val="auto"/>
              </w:rPr>
              <w:t>approved</w:t>
            </w:r>
            <w:r w:rsidRPr="00902181">
              <w:rPr>
                <w:rFonts w:hAnsi="Arial" w:cs="Arial"/>
                <w:color w:val="auto"/>
              </w:rPr>
              <w:t>;</w:t>
            </w:r>
          </w:p>
        </w:tc>
        <w:tc>
          <w:tcPr>
            <w:tcW w:w="1134" w:type="dxa"/>
            <w:shd w:val="clear" w:color="auto" w:fill="auto"/>
            <w:tcMar>
              <w:top w:w="80" w:type="dxa"/>
              <w:left w:w="80" w:type="dxa"/>
              <w:bottom w:w="80" w:type="dxa"/>
              <w:right w:w="80" w:type="dxa"/>
            </w:tcMar>
          </w:tcPr>
          <w:p w14:paraId="2E4E3E40" w14:textId="77777777" w:rsidR="00695373" w:rsidRDefault="00695373" w:rsidP="00D948A0">
            <w:pPr>
              <w:spacing w:before="120" w:after="120"/>
              <w:rPr>
                <w:rFonts w:ascii="Arial" w:hAnsi="Arial" w:cs="Arial"/>
                <w:b/>
              </w:rPr>
            </w:pPr>
          </w:p>
        </w:tc>
      </w:tr>
      <w:tr w:rsidR="00902181" w:rsidRPr="00526BCD" w14:paraId="35FC4088" w14:textId="77777777" w:rsidTr="00215737">
        <w:trPr>
          <w:trHeight w:val="374"/>
        </w:trPr>
        <w:tc>
          <w:tcPr>
            <w:tcW w:w="1843" w:type="dxa"/>
            <w:shd w:val="clear" w:color="auto" w:fill="auto"/>
            <w:tcMar>
              <w:top w:w="80" w:type="dxa"/>
              <w:left w:w="80" w:type="dxa"/>
              <w:bottom w:w="80" w:type="dxa"/>
              <w:right w:w="80" w:type="dxa"/>
            </w:tcMar>
          </w:tcPr>
          <w:p w14:paraId="5CCF3E1D" w14:textId="388B14CC" w:rsidR="00902181" w:rsidRPr="00902181" w:rsidRDefault="007107BE" w:rsidP="00902181">
            <w:pPr>
              <w:spacing w:before="120" w:after="120"/>
              <w:rPr>
                <w:rFonts w:ascii="Arial" w:hAnsi="Arial" w:cs="Arial"/>
                <w:b/>
              </w:rPr>
            </w:pPr>
            <w:r>
              <w:rPr>
                <w:rFonts w:ascii="Arial" w:hAnsi="Arial" w:cs="Arial"/>
                <w:b/>
              </w:rPr>
              <w:t>218</w:t>
            </w:r>
            <w:r w:rsidR="00902181" w:rsidRPr="00902181">
              <w:rPr>
                <w:rFonts w:ascii="Arial" w:hAnsi="Arial" w:cs="Arial"/>
                <w:b/>
              </w:rPr>
              <w:t>/12</w:t>
            </w:r>
          </w:p>
        </w:tc>
        <w:tc>
          <w:tcPr>
            <w:tcW w:w="7938" w:type="dxa"/>
            <w:shd w:val="clear" w:color="auto" w:fill="auto"/>
            <w:tcMar>
              <w:top w:w="80" w:type="dxa"/>
              <w:left w:w="80" w:type="dxa"/>
              <w:bottom w:w="80" w:type="dxa"/>
              <w:right w:w="80" w:type="dxa"/>
            </w:tcMar>
          </w:tcPr>
          <w:p w14:paraId="158EBAED" w14:textId="61FD27E5" w:rsidR="00902181" w:rsidRPr="00902181" w:rsidRDefault="00902181" w:rsidP="00902181">
            <w:pPr>
              <w:spacing w:before="120" w:after="120"/>
              <w:rPr>
                <w:rFonts w:ascii="Arial" w:hAnsi="Arial" w:cs="Arial"/>
                <w:b/>
              </w:rPr>
            </w:pPr>
            <w:r w:rsidRPr="00902181">
              <w:rPr>
                <w:rFonts w:ascii="Arial" w:hAnsi="Arial" w:cs="Arial"/>
                <w:b/>
                <w:shd w:val="clear" w:color="auto" w:fill="FFFFFF"/>
              </w:rPr>
              <w:t xml:space="preserve">REVIEW ON </w:t>
            </w:r>
            <w:r>
              <w:rPr>
                <w:rFonts w:ascii="Arial" w:hAnsi="Arial" w:cs="Arial"/>
                <w:b/>
                <w:shd w:val="clear" w:color="auto" w:fill="FFFFFF"/>
              </w:rPr>
              <w:t>CAMHS</w:t>
            </w:r>
          </w:p>
        </w:tc>
        <w:tc>
          <w:tcPr>
            <w:tcW w:w="1134" w:type="dxa"/>
            <w:shd w:val="clear" w:color="auto" w:fill="auto"/>
            <w:tcMar>
              <w:top w:w="80" w:type="dxa"/>
              <w:left w:w="80" w:type="dxa"/>
              <w:bottom w:w="80" w:type="dxa"/>
              <w:right w:w="80" w:type="dxa"/>
            </w:tcMar>
          </w:tcPr>
          <w:p w14:paraId="1FA5C827" w14:textId="77777777" w:rsidR="00902181" w:rsidRPr="00902181" w:rsidRDefault="00902181" w:rsidP="00902181">
            <w:pPr>
              <w:spacing w:before="120" w:after="120"/>
              <w:rPr>
                <w:rFonts w:ascii="Arial" w:hAnsi="Arial" w:cs="Arial"/>
              </w:rPr>
            </w:pPr>
          </w:p>
        </w:tc>
      </w:tr>
      <w:tr w:rsidR="00902181" w:rsidRPr="00526BCD" w14:paraId="5F328EDF" w14:textId="77777777" w:rsidTr="00215737">
        <w:trPr>
          <w:trHeight w:val="374"/>
        </w:trPr>
        <w:tc>
          <w:tcPr>
            <w:tcW w:w="1843" w:type="dxa"/>
            <w:shd w:val="clear" w:color="auto" w:fill="auto"/>
            <w:tcMar>
              <w:top w:w="80" w:type="dxa"/>
              <w:left w:w="80" w:type="dxa"/>
              <w:bottom w:w="80" w:type="dxa"/>
              <w:right w:w="80" w:type="dxa"/>
            </w:tcMar>
          </w:tcPr>
          <w:p w14:paraId="29447C5F" w14:textId="77777777" w:rsidR="00902181" w:rsidRPr="00902181" w:rsidRDefault="00902181" w:rsidP="0090218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40B4EF61" w14:textId="46CE0053" w:rsidR="00902181" w:rsidRDefault="00902181" w:rsidP="00902181">
            <w:pPr>
              <w:spacing w:before="120" w:after="120"/>
              <w:rPr>
                <w:rFonts w:ascii="Arial" w:hAnsi="Arial" w:cs="Arial"/>
                <w:b/>
              </w:rPr>
            </w:pPr>
            <w:r>
              <w:rPr>
                <w:rFonts w:ascii="Arial" w:hAnsi="Arial" w:cs="Arial"/>
              </w:rPr>
              <w:t xml:space="preserve">A report setting out the review of CAMHS services was </w:t>
            </w:r>
            <w:r>
              <w:rPr>
                <w:rFonts w:ascii="Arial" w:hAnsi="Arial" w:cs="Arial"/>
                <w:b/>
              </w:rPr>
              <w:t xml:space="preserve">received. </w:t>
            </w:r>
          </w:p>
          <w:p w14:paraId="639E0F79" w14:textId="77777777" w:rsidR="00902181" w:rsidRDefault="00902181" w:rsidP="00902181">
            <w:pPr>
              <w:spacing w:before="120" w:after="120"/>
              <w:rPr>
                <w:rFonts w:ascii="Arial" w:hAnsi="Arial" w:cs="Arial"/>
              </w:rPr>
            </w:pPr>
            <w:r>
              <w:rPr>
                <w:rFonts w:ascii="Arial" w:hAnsi="Arial" w:cs="Arial"/>
              </w:rPr>
              <w:t xml:space="preserve">In introducing the report, </w:t>
            </w:r>
            <w:proofErr w:type="spellStart"/>
            <w:r>
              <w:rPr>
                <w:rFonts w:ascii="Arial" w:hAnsi="Arial" w:cs="Arial"/>
              </w:rPr>
              <w:t>Siân</w:t>
            </w:r>
            <w:proofErr w:type="spellEnd"/>
            <w:r>
              <w:rPr>
                <w:rFonts w:ascii="Arial" w:hAnsi="Arial" w:cs="Arial"/>
              </w:rPr>
              <w:t xml:space="preserve"> Harrop-Griffiths highlighted the following points:</w:t>
            </w:r>
          </w:p>
          <w:p w14:paraId="0CC84EEA" w14:textId="77777777" w:rsidR="00902181" w:rsidRDefault="00902181" w:rsidP="00902181">
            <w:pPr>
              <w:pStyle w:val="ListParagraph"/>
              <w:numPr>
                <w:ilvl w:val="0"/>
                <w:numId w:val="40"/>
              </w:numPr>
              <w:rPr>
                <w:rFonts w:hAnsi="Arial" w:cs="Arial"/>
              </w:rPr>
            </w:pPr>
            <w:r>
              <w:rPr>
                <w:rFonts w:hAnsi="Arial" w:cs="Arial"/>
              </w:rPr>
              <w:t>The board had commissioned a review of CAMHS services to identify options to re-del</w:t>
            </w:r>
            <w:r w:rsidR="00D36F7F">
              <w:rPr>
                <w:rFonts w:hAnsi="Arial" w:cs="Arial"/>
              </w:rPr>
              <w:t>iver CAMHS services;</w:t>
            </w:r>
          </w:p>
          <w:p w14:paraId="28C32758" w14:textId="77777777" w:rsidR="00D36F7F" w:rsidRDefault="00D36F7F" w:rsidP="00902181">
            <w:pPr>
              <w:pStyle w:val="ListParagraph"/>
              <w:numPr>
                <w:ilvl w:val="0"/>
                <w:numId w:val="40"/>
              </w:numPr>
              <w:rPr>
                <w:rFonts w:hAnsi="Arial" w:cs="Arial"/>
              </w:rPr>
            </w:pPr>
            <w:r>
              <w:rPr>
                <w:rFonts w:hAnsi="Arial" w:cs="Arial"/>
              </w:rPr>
              <w:t xml:space="preserve">It had been shared at both a briefing for independent members and the Performance and Finance Committee prior to the Board meeting; </w:t>
            </w:r>
          </w:p>
          <w:p w14:paraId="664D3554" w14:textId="77777777" w:rsidR="00D36F7F" w:rsidRPr="001E3FE3" w:rsidRDefault="00D36F7F" w:rsidP="001E3FE3">
            <w:pPr>
              <w:pStyle w:val="ListParagraph"/>
              <w:numPr>
                <w:ilvl w:val="0"/>
                <w:numId w:val="40"/>
              </w:numPr>
              <w:rPr>
                <w:rFonts w:hAnsi="Arial" w:cs="Arial"/>
              </w:rPr>
            </w:pPr>
            <w:r>
              <w:rPr>
                <w:rFonts w:hAnsi="Arial" w:cs="Arial"/>
              </w:rPr>
              <w:t xml:space="preserve">Thanks was placed on record to the senior project director for </w:t>
            </w:r>
            <w:r w:rsidRPr="001E3FE3">
              <w:rPr>
                <w:rFonts w:hAnsi="Arial" w:cs="Arial"/>
              </w:rPr>
              <w:t xml:space="preserve">CAMHS for her work to compile the options appraisal during which she had developed a good relationship with all clinical teams. </w:t>
            </w:r>
          </w:p>
          <w:p w14:paraId="69364D80" w14:textId="77777777" w:rsidR="00D36F7F" w:rsidRPr="001E3FE3" w:rsidRDefault="00D36F7F" w:rsidP="001E3FE3">
            <w:pPr>
              <w:spacing w:before="120" w:after="120"/>
              <w:rPr>
                <w:rFonts w:ascii="Arial" w:hAnsi="Arial" w:cs="Arial"/>
              </w:rPr>
            </w:pPr>
            <w:r w:rsidRPr="001E3FE3">
              <w:rPr>
                <w:rFonts w:ascii="Arial" w:hAnsi="Arial" w:cs="Arial"/>
              </w:rPr>
              <w:t xml:space="preserve">In discussing the report, the following points were raised: </w:t>
            </w:r>
          </w:p>
          <w:p w14:paraId="4FBF2175" w14:textId="3B0093C4" w:rsidR="00D36F7F" w:rsidRPr="001E3FE3" w:rsidRDefault="00D36F7F" w:rsidP="001E3FE3">
            <w:pPr>
              <w:spacing w:before="120" w:after="120"/>
              <w:rPr>
                <w:rFonts w:ascii="Arial" w:hAnsi="Arial" w:cs="Arial"/>
              </w:rPr>
            </w:pPr>
            <w:r w:rsidRPr="001E3FE3">
              <w:rPr>
                <w:rFonts w:ascii="Arial" w:hAnsi="Arial" w:cs="Arial"/>
              </w:rPr>
              <w:t xml:space="preserve">Keith Lloyd referenced option three, which was the preferred model, adding that this appeared to be the best approach. He stated that the on-call service was currently delivered by another health board and queried what would be the process should the service be repatriated as suggested. </w:t>
            </w:r>
            <w:proofErr w:type="spellStart"/>
            <w:r w:rsidRPr="001E3FE3">
              <w:rPr>
                <w:rFonts w:ascii="Arial" w:hAnsi="Arial" w:cs="Arial"/>
              </w:rPr>
              <w:t>Siân</w:t>
            </w:r>
            <w:proofErr w:type="spellEnd"/>
            <w:r w:rsidRPr="001E3FE3">
              <w:rPr>
                <w:rFonts w:ascii="Arial" w:hAnsi="Arial" w:cs="Arial"/>
              </w:rPr>
              <w:t xml:space="preserve"> Harrop-Griffiths responded that Cwm Taf Morgannwg University Health Board currently provided the on-call services for Swansea Bay and Cardiff and Vale university health boards despite the latter repatriating CAMHS services several years ago. Swansea Bay would follow suit given the fragility of the consultant workforce. However, proposals were being developed through paediatric, mental health and voluntary services for a crisis service as there was potentially external funding for this. Mark Hackett added that the senior project director was current</w:t>
            </w:r>
            <w:r w:rsidR="00D60253">
              <w:rPr>
                <w:rFonts w:ascii="Arial" w:hAnsi="Arial" w:cs="Arial"/>
              </w:rPr>
              <w:t>ly</w:t>
            </w:r>
            <w:r w:rsidRPr="001E3FE3">
              <w:rPr>
                <w:rFonts w:ascii="Arial" w:hAnsi="Arial" w:cs="Arial"/>
              </w:rPr>
              <w:t xml:space="preserve"> working with colleagues in primary care </w:t>
            </w:r>
            <w:r w:rsidR="001E3FE3" w:rsidRPr="001E3FE3">
              <w:rPr>
                <w:rFonts w:ascii="Arial" w:hAnsi="Arial" w:cs="Arial"/>
              </w:rPr>
              <w:t>to review accessibility and service models.</w:t>
            </w:r>
          </w:p>
          <w:p w14:paraId="43640F9E" w14:textId="42A1EB00" w:rsidR="001E3FE3" w:rsidRPr="00D36F7F" w:rsidRDefault="001E3FE3" w:rsidP="001E3FE3">
            <w:pPr>
              <w:spacing w:before="120" w:after="120"/>
              <w:rPr>
                <w:rFonts w:hAnsi="Arial" w:cs="Arial"/>
              </w:rPr>
            </w:pPr>
            <w:r w:rsidRPr="001E3FE3">
              <w:rPr>
                <w:rFonts w:ascii="Arial" w:hAnsi="Arial" w:cs="Arial"/>
              </w:rPr>
              <w:t>Steve Spill commented that independent members had agreed that the preferred option was the right way and the evidence supported this.</w:t>
            </w:r>
          </w:p>
        </w:tc>
        <w:tc>
          <w:tcPr>
            <w:tcW w:w="1134" w:type="dxa"/>
            <w:shd w:val="clear" w:color="auto" w:fill="auto"/>
            <w:tcMar>
              <w:top w:w="80" w:type="dxa"/>
              <w:left w:w="80" w:type="dxa"/>
              <w:bottom w:w="80" w:type="dxa"/>
              <w:right w:w="80" w:type="dxa"/>
            </w:tcMar>
          </w:tcPr>
          <w:p w14:paraId="70B808B2" w14:textId="77777777" w:rsidR="00902181" w:rsidRPr="00902181" w:rsidRDefault="00902181" w:rsidP="00902181">
            <w:pPr>
              <w:spacing w:before="120" w:after="120"/>
              <w:rPr>
                <w:rFonts w:ascii="Arial" w:hAnsi="Arial" w:cs="Arial"/>
              </w:rPr>
            </w:pPr>
          </w:p>
        </w:tc>
      </w:tr>
      <w:tr w:rsidR="00902181" w:rsidRPr="00526BCD" w14:paraId="7E4E2C9F" w14:textId="77777777" w:rsidTr="00215737">
        <w:trPr>
          <w:trHeight w:val="374"/>
        </w:trPr>
        <w:tc>
          <w:tcPr>
            <w:tcW w:w="1843" w:type="dxa"/>
            <w:shd w:val="clear" w:color="auto" w:fill="auto"/>
            <w:tcMar>
              <w:top w:w="80" w:type="dxa"/>
              <w:left w:w="80" w:type="dxa"/>
              <w:bottom w:w="80" w:type="dxa"/>
              <w:right w:w="80" w:type="dxa"/>
            </w:tcMar>
          </w:tcPr>
          <w:p w14:paraId="319FE4BE" w14:textId="49D334C8" w:rsidR="00902181" w:rsidRPr="001E3FE3" w:rsidRDefault="001E3FE3" w:rsidP="00902181">
            <w:pPr>
              <w:spacing w:before="120" w:after="120"/>
              <w:rPr>
                <w:rFonts w:ascii="Arial" w:hAnsi="Arial" w:cs="Arial"/>
                <w:b/>
              </w:rPr>
            </w:pPr>
            <w:r w:rsidRPr="001E3FE3">
              <w:rPr>
                <w:rFonts w:ascii="Arial" w:hAnsi="Arial" w:cs="Arial"/>
                <w:b/>
              </w:rPr>
              <w:t xml:space="preserve">Resolved: </w:t>
            </w:r>
          </w:p>
        </w:tc>
        <w:tc>
          <w:tcPr>
            <w:tcW w:w="7938" w:type="dxa"/>
            <w:shd w:val="clear" w:color="auto" w:fill="auto"/>
            <w:tcMar>
              <w:top w:w="80" w:type="dxa"/>
              <w:left w:w="80" w:type="dxa"/>
              <w:bottom w:w="80" w:type="dxa"/>
              <w:right w:w="80" w:type="dxa"/>
            </w:tcMar>
          </w:tcPr>
          <w:p w14:paraId="284809B8" w14:textId="77777777" w:rsidR="00902181" w:rsidRPr="001E3FE3" w:rsidRDefault="001E3FE3" w:rsidP="001E3FE3">
            <w:pPr>
              <w:pStyle w:val="ListParagraph"/>
              <w:numPr>
                <w:ilvl w:val="0"/>
                <w:numId w:val="51"/>
              </w:numPr>
              <w:rPr>
                <w:rFonts w:hAnsi="Arial" w:cs="Arial"/>
              </w:rPr>
            </w:pPr>
            <w:r w:rsidRPr="001E3FE3">
              <w:rPr>
                <w:rFonts w:hAnsi="Arial" w:cs="Arial"/>
              </w:rPr>
              <w:t xml:space="preserve">The report be </w:t>
            </w:r>
            <w:r w:rsidRPr="001E3FE3">
              <w:rPr>
                <w:rFonts w:hAnsi="Arial" w:cs="Arial"/>
                <w:b/>
              </w:rPr>
              <w:t>noted</w:t>
            </w:r>
            <w:r w:rsidRPr="001E3FE3">
              <w:rPr>
                <w:rFonts w:hAnsi="Arial" w:cs="Arial"/>
              </w:rPr>
              <w:t xml:space="preserve">; </w:t>
            </w:r>
          </w:p>
          <w:p w14:paraId="46018682" w14:textId="67366F77" w:rsidR="001E3FE3" w:rsidRPr="001E3FE3" w:rsidRDefault="001E3FE3" w:rsidP="001E3FE3">
            <w:pPr>
              <w:pStyle w:val="ListParagraph"/>
              <w:numPr>
                <w:ilvl w:val="0"/>
                <w:numId w:val="51"/>
              </w:numPr>
              <w:rPr>
                <w:rFonts w:hAnsi="Arial" w:cs="Arial"/>
              </w:rPr>
            </w:pPr>
            <w:r w:rsidRPr="001E3FE3">
              <w:rPr>
                <w:rFonts w:hAnsi="Arial" w:cs="Arial"/>
              </w:rPr>
              <w:t xml:space="preserve">The recommendation to adopt option three of the option appraisal, i.e. repatriate and directly run the service, excluding tier four and on-call, was </w:t>
            </w:r>
            <w:r w:rsidRPr="001E3FE3">
              <w:rPr>
                <w:rFonts w:hAnsi="Arial" w:cs="Arial"/>
                <w:b/>
              </w:rPr>
              <w:t>approved</w:t>
            </w:r>
            <w:r w:rsidRPr="001E3FE3">
              <w:rPr>
                <w:rFonts w:hAnsi="Arial" w:cs="Arial"/>
              </w:rPr>
              <w:t>;</w:t>
            </w:r>
          </w:p>
          <w:p w14:paraId="439212F3" w14:textId="3837286C" w:rsidR="001E3FE3" w:rsidRPr="001E3FE3" w:rsidRDefault="001E3FE3" w:rsidP="001E3FE3">
            <w:pPr>
              <w:pStyle w:val="ListParagraph"/>
              <w:numPr>
                <w:ilvl w:val="0"/>
                <w:numId w:val="51"/>
              </w:numPr>
              <w:rPr>
                <w:rFonts w:hAnsi="Arial" w:cs="Arial"/>
              </w:rPr>
            </w:pPr>
            <w:r w:rsidRPr="001E3FE3">
              <w:rPr>
                <w:rFonts w:hAnsi="Arial" w:cs="Arial"/>
              </w:rPr>
              <w:t xml:space="preserve">It was </w:t>
            </w:r>
            <w:r w:rsidRPr="001E3FE3">
              <w:rPr>
                <w:rFonts w:hAnsi="Arial" w:cs="Arial"/>
                <w:b/>
              </w:rPr>
              <w:t>agreed</w:t>
            </w:r>
            <w:r w:rsidRPr="001E3FE3">
              <w:rPr>
                <w:rFonts w:hAnsi="Arial" w:cs="Arial"/>
              </w:rPr>
              <w:t xml:space="preserve"> to serve notice to Cwm Taf Morgannwg University Health Board on the existing service level agreement. The notice period was six months;</w:t>
            </w:r>
          </w:p>
          <w:p w14:paraId="55EDD96E" w14:textId="74751732" w:rsidR="001E3FE3" w:rsidRPr="001E3FE3" w:rsidRDefault="001E3FE3" w:rsidP="001E3FE3">
            <w:pPr>
              <w:pStyle w:val="ListParagraph"/>
              <w:numPr>
                <w:ilvl w:val="0"/>
                <w:numId w:val="51"/>
              </w:numPr>
              <w:rPr>
                <w:rFonts w:hAnsi="Arial" w:cs="Arial"/>
              </w:rPr>
            </w:pPr>
            <w:r w:rsidRPr="001E3FE3">
              <w:rPr>
                <w:rFonts w:hAnsi="Arial" w:cs="Arial"/>
              </w:rPr>
              <w:t xml:space="preserve">It was </w:t>
            </w:r>
            <w:r w:rsidRPr="001E3FE3">
              <w:rPr>
                <w:rFonts w:hAnsi="Arial" w:cs="Arial"/>
                <w:b/>
              </w:rPr>
              <w:t>agreed</w:t>
            </w:r>
            <w:r w:rsidRPr="001E3FE3">
              <w:rPr>
                <w:rFonts w:hAnsi="Arial" w:cs="Arial"/>
              </w:rPr>
              <w:t xml:space="preserve"> to transfer the service back to Swansea Bay University Health Board from April 1st</w:t>
            </w:r>
            <w:proofErr w:type="gramStart"/>
            <w:r w:rsidRPr="001E3FE3">
              <w:rPr>
                <w:rFonts w:hAnsi="Arial" w:cs="Arial"/>
              </w:rPr>
              <w:t xml:space="preserve"> 2023</w:t>
            </w:r>
            <w:proofErr w:type="gramEnd"/>
            <w:r w:rsidRPr="001E3FE3">
              <w:rPr>
                <w:rFonts w:hAnsi="Arial" w:cs="Arial"/>
              </w:rPr>
              <w:t>;</w:t>
            </w:r>
          </w:p>
          <w:p w14:paraId="5E171DCB" w14:textId="2D31898A" w:rsidR="001E3FE3" w:rsidRPr="001E3FE3" w:rsidRDefault="001E3FE3" w:rsidP="001E3FE3">
            <w:pPr>
              <w:pStyle w:val="ListParagraph"/>
              <w:numPr>
                <w:ilvl w:val="0"/>
                <w:numId w:val="51"/>
              </w:numPr>
            </w:pPr>
            <w:r w:rsidRPr="001E3FE3">
              <w:rPr>
                <w:rFonts w:hAnsi="Arial" w:cs="Arial"/>
              </w:rPr>
              <w:t xml:space="preserve">It was </w:t>
            </w:r>
            <w:r w:rsidRPr="001E3FE3">
              <w:rPr>
                <w:rFonts w:hAnsi="Arial" w:cs="Arial"/>
                <w:b/>
              </w:rPr>
              <w:t>agreed</w:t>
            </w:r>
            <w:r w:rsidRPr="001E3FE3">
              <w:rPr>
                <w:rFonts w:hAnsi="Arial" w:cs="Arial"/>
              </w:rPr>
              <w:t xml:space="preserve"> that the Management Board and Quality and Safety Committee will oversee and receive quarterly reports on the progress of the transfer.</w:t>
            </w:r>
          </w:p>
        </w:tc>
        <w:tc>
          <w:tcPr>
            <w:tcW w:w="1134" w:type="dxa"/>
            <w:shd w:val="clear" w:color="auto" w:fill="auto"/>
            <w:tcMar>
              <w:top w:w="80" w:type="dxa"/>
              <w:left w:w="80" w:type="dxa"/>
              <w:bottom w:w="80" w:type="dxa"/>
              <w:right w:w="80" w:type="dxa"/>
            </w:tcMar>
          </w:tcPr>
          <w:p w14:paraId="37DEED9B" w14:textId="77777777" w:rsidR="00902181" w:rsidRPr="00902181" w:rsidRDefault="00902181" w:rsidP="00902181">
            <w:pPr>
              <w:spacing w:before="120" w:after="120"/>
              <w:rPr>
                <w:rFonts w:ascii="Arial" w:hAnsi="Arial" w:cs="Arial"/>
              </w:rPr>
            </w:pPr>
          </w:p>
        </w:tc>
      </w:tr>
      <w:tr w:rsidR="00792ACD" w:rsidRPr="00526BCD" w14:paraId="58646503" w14:textId="77777777" w:rsidTr="00215737">
        <w:trPr>
          <w:trHeight w:val="374"/>
        </w:trPr>
        <w:tc>
          <w:tcPr>
            <w:tcW w:w="1843" w:type="dxa"/>
            <w:shd w:val="clear" w:color="auto" w:fill="auto"/>
            <w:tcMar>
              <w:top w:w="80" w:type="dxa"/>
              <w:left w:w="80" w:type="dxa"/>
              <w:bottom w:w="80" w:type="dxa"/>
              <w:right w:w="80" w:type="dxa"/>
            </w:tcMar>
          </w:tcPr>
          <w:p w14:paraId="1DCB51E2" w14:textId="0CBBC668" w:rsidR="00792ACD" w:rsidRPr="00526BCD" w:rsidRDefault="007107BE" w:rsidP="00792ACD">
            <w:pPr>
              <w:spacing w:before="120" w:after="120"/>
              <w:rPr>
                <w:rFonts w:ascii="Arial" w:hAnsi="Arial" w:cs="Arial"/>
                <w:b/>
              </w:rPr>
            </w:pPr>
            <w:r>
              <w:rPr>
                <w:rFonts w:ascii="Arial" w:hAnsi="Arial" w:cs="Arial"/>
                <w:b/>
              </w:rPr>
              <w:t>219</w:t>
            </w:r>
            <w:r w:rsidR="009046B7">
              <w:rPr>
                <w:rFonts w:ascii="Arial" w:hAnsi="Arial" w:cs="Arial"/>
                <w:b/>
              </w:rPr>
              <w:t>/22</w:t>
            </w:r>
          </w:p>
        </w:tc>
        <w:tc>
          <w:tcPr>
            <w:tcW w:w="7938" w:type="dxa"/>
            <w:shd w:val="clear" w:color="auto" w:fill="auto"/>
            <w:tcMar>
              <w:top w:w="80" w:type="dxa"/>
              <w:left w:w="80" w:type="dxa"/>
              <w:bottom w:w="80" w:type="dxa"/>
              <w:right w:w="80" w:type="dxa"/>
            </w:tcMar>
          </w:tcPr>
          <w:p w14:paraId="1C111CC7" w14:textId="2677F299" w:rsidR="00792ACD" w:rsidRPr="00526BCD" w:rsidRDefault="00792ACD" w:rsidP="000A450E">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CORPORATE GOVERNANCE RPEORT</w:t>
            </w:r>
          </w:p>
        </w:tc>
        <w:tc>
          <w:tcPr>
            <w:tcW w:w="1134" w:type="dxa"/>
            <w:shd w:val="clear" w:color="auto" w:fill="auto"/>
            <w:tcMar>
              <w:top w:w="80" w:type="dxa"/>
              <w:left w:w="80" w:type="dxa"/>
              <w:bottom w:w="80" w:type="dxa"/>
              <w:right w:w="80" w:type="dxa"/>
            </w:tcMar>
          </w:tcPr>
          <w:p w14:paraId="5789B151" w14:textId="77777777" w:rsidR="00792ACD" w:rsidRPr="00526BCD" w:rsidRDefault="00792ACD" w:rsidP="00792ACD">
            <w:pPr>
              <w:spacing w:before="120" w:after="120"/>
              <w:rPr>
                <w:rFonts w:ascii="Arial" w:hAnsi="Arial" w:cs="Arial"/>
                <w:b/>
              </w:rPr>
            </w:pPr>
          </w:p>
        </w:tc>
      </w:tr>
      <w:tr w:rsidR="00792ACD" w:rsidRPr="00526BCD" w14:paraId="2CE2A2F2" w14:textId="77777777" w:rsidTr="00215737">
        <w:trPr>
          <w:trHeight w:val="374"/>
        </w:trPr>
        <w:tc>
          <w:tcPr>
            <w:tcW w:w="1843" w:type="dxa"/>
            <w:shd w:val="clear" w:color="auto" w:fill="auto"/>
            <w:tcMar>
              <w:top w:w="80" w:type="dxa"/>
              <w:left w:w="80" w:type="dxa"/>
              <w:bottom w:w="80" w:type="dxa"/>
              <w:right w:w="80" w:type="dxa"/>
            </w:tcMar>
          </w:tcPr>
          <w:p w14:paraId="1E841635" w14:textId="56979B22" w:rsidR="00792ACD" w:rsidRPr="00526BCD" w:rsidRDefault="009F6E07" w:rsidP="00792ACD">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4FA8CE09" w14:textId="77777777" w:rsidR="009046B7" w:rsidRDefault="00792ACD" w:rsidP="009F6E07">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corporate governance issues for consideration was </w:t>
            </w:r>
            <w:r w:rsidRPr="00526BCD">
              <w:rPr>
                <w:rFonts w:ascii="Arial" w:hAnsi="Arial" w:cs="Arial"/>
                <w:b/>
                <w:color w:val="auto"/>
                <w:sz w:val="24"/>
                <w:szCs w:val="24"/>
                <w:lang w:val="en-GB"/>
              </w:rPr>
              <w:t>received</w:t>
            </w:r>
            <w:r w:rsidR="00F445FE">
              <w:rPr>
                <w:rFonts w:ascii="Arial" w:hAnsi="Arial" w:cs="Arial"/>
                <w:b/>
                <w:color w:val="auto"/>
                <w:sz w:val="24"/>
                <w:szCs w:val="24"/>
                <w:lang w:val="en-GB"/>
              </w:rPr>
              <w:t xml:space="preserve"> </w:t>
            </w:r>
            <w:r w:rsidR="00F445FE" w:rsidRPr="00F445FE">
              <w:rPr>
                <w:rFonts w:ascii="Arial" w:hAnsi="Arial" w:cs="Arial"/>
                <w:color w:val="auto"/>
                <w:sz w:val="24"/>
                <w:szCs w:val="24"/>
                <w:lang w:val="en-GB"/>
              </w:rPr>
              <w:t>and</w:t>
            </w:r>
            <w:r w:rsidR="00F445FE">
              <w:rPr>
                <w:rFonts w:ascii="Arial" w:hAnsi="Arial" w:cs="Arial"/>
                <w:b/>
                <w:color w:val="auto"/>
                <w:sz w:val="24"/>
                <w:szCs w:val="24"/>
                <w:lang w:val="en-GB"/>
              </w:rPr>
              <w:t xml:space="preserve"> noted</w:t>
            </w:r>
            <w:r w:rsidR="00F13ADA">
              <w:rPr>
                <w:rFonts w:ascii="Arial" w:hAnsi="Arial" w:cs="Arial"/>
                <w:color w:val="auto"/>
                <w:sz w:val="24"/>
                <w:szCs w:val="24"/>
                <w:lang w:val="en-GB"/>
              </w:rPr>
              <w:t xml:space="preserve">, </w:t>
            </w:r>
            <w:r w:rsidR="00F13ADA" w:rsidRPr="00F13ADA">
              <w:rPr>
                <w:rFonts w:ascii="Arial" w:hAnsi="Arial" w:cs="Arial"/>
                <w:color w:val="auto"/>
                <w:sz w:val="24"/>
                <w:szCs w:val="24"/>
                <w:lang w:val="en-GB"/>
              </w:rPr>
              <w:t xml:space="preserve">with the </w:t>
            </w:r>
            <w:r w:rsidR="009F6E07">
              <w:rPr>
                <w:rFonts w:ascii="Arial" w:hAnsi="Arial" w:cs="Arial"/>
                <w:color w:val="auto"/>
                <w:sz w:val="24"/>
                <w:szCs w:val="24"/>
                <w:lang w:val="en-GB"/>
              </w:rPr>
              <w:t xml:space="preserve">following items </w:t>
            </w:r>
            <w:r w:rsidR="009F6E07">
              <w:rPr>
                <w:rFonts w:ascii="Arial" w:hAnsi="Arial" w:cs="Arial"/>
                <w:b/>
                <w:color w:val="auto"/>
                <w:sz w:val="24"/>
                <w:szCs w:val="24"/>
                <w:lang w:val="en-GB"/>
              </w:rPr>
              <w:t>approved:</w:t>
            </w:r>
          </w:p>
          <w:p w14:paraId="51BB2985" w14:textId="537E98D5" w:rsidR="009F6E07" w:rsidRPr="009F6E07" w:rsidRDefault="009F6E07" w:rsidP="009F6E07">
            <w:pPr>
              <w:pStyle w:val="Body"/>
              <w:numPr>
                <w:ilvl w:val="0"/>
                <w:numId w:val="51"/>
              </w:numPr>
              <w:spacing w:before="120" w:after="120"/>
              <w:rPr>
                <w:rFonts w:ascii="Arial" w:hAnsi="Arial" w:cs="Arial"/>
                <w:color w:val="auto"/>
                <w:sz w:val="24"/>
                <w:szCs w:val="24"/>
                <w:lang w:val="en-GB"/>
              </w:rPr>
            </w:pPr>
            <w:r w:rsidRPr="009F6E07">
              <w:rPr>
                <w:rFonts w:ascii="Arial" w:hAnsi="Arial" w:cs="Arial"/>
                <w:color w:val="auto"/>
                <w:sz w:val="24"/>
                <w:szCs w:val="24"/>
                <w:lang w:val="en-GB"/>
              </w:rPr>
              <w:t xml:space="preserve">Charitable Funds Committee terms of reference; </w:t>
            </w:r>
          </w:p>
          <w:p w14:paraId="46798532" w14:textId="77777777" w:rsidR="009F6E07" w:rsidRPr="009F6E07" w:rsidRDefault="009F6E07" w:rsidP="009F6E07">
            <w:pPr>
              <w:pStyle w:val="Body"/>
              <w:numPr>
                <w:ilvl w:val="0"/>
                <w:numId w:val="51"/>
              </w:numPr>
              <w:spacing w:before="120" w:after="120"/>
              <w:rPr>
                <w:rFonts w:ascii="Arial" w:hAnsi="Arial" w:cs="Arial"/>
                <w:color w:val="auto"/>
                <w:sz w:val="24"/>
                <w:szCs w:val="24"/>
                <w:lang w:val="en-GB"/>
              </w:rPr>
            </w:pPr>
            <w:r w:rsidRPr="009F6E07">
              <w:rPr>
                <w:rFonts w:ascii="Arial" w:hAnsi="Arial" w:cs="Arial"/>
                <w:color w:val="auto"/>
                <w:sz w:val="24"/>
                <w:szCs w:val="24"/>
                <w:lang w:val="en-GB"/>
              </w:rPr>
              <w:t xml:space="preserve">Changes to the standards of business conduct policy; </w:t>
            </w:r>
          </w:p>
          <w:p w14:paraId="4C54BB3B" w14:textId="51E9D96D" w:rsidR="009F6E07" w:rsidRPr="00F13ADA" w:rsidRDefault="009F6E07" w:rsidP="009F6E07">
            <w:pPr>
              <w:pStyle w:val="Body"/>
              <w:numPr>
                <w:ilvl w:val="0"/>
                <w:numId w:val="51"/>
              </w:numPr>
              <w:spacing w:before="120" w:after="120"/>
              <w:rPr>
                <w:rFonts w:ascii="Arial" w:hAnsi="Arial" w:cs="Arial"/>
                <w:b/>
                <w:color w:val="auto"/>
                <w:sz w:val="24"/>
                <w:szCs w:val="24"/>
                <w:lang w:val="en-GB"/>
              </w:rPr>
            </w:pPr>
            <w:r w:rsidRPr="009F6E07">
              <w:rPr>
                <w:rFonts w:ascii="Arial" w:hAnsi="Arial" w:cs="Arial"/>
                <w:color w:val="auto"/>
                <w:sz w:val="24"/>
                <w:szCs w:val="24"/>
                <w:lang w:val="en-GB"/>
              </w:rPr>
              <w:t>Changes to the standing orders.</w:t>
            </w:r>
            <w:r>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699FA750" w14:textId="77777777" w:rsidR="00792ACD" w:rsidRPr="00526BCD" w:rsidRDefault="00792ACD" w:rsidP="00792ACD">
            <w:pPr>
              <w:spacing w:before="120" w:after="120"/>
              <w:rPr>
                <w:rFonts w:ascii="Arial" w:hAnsi="Arial" w:cs="Arial"/>
                <w:b/>
              </w:rPr>
            </w:pPr>
          </w:p>
        </w:tc>
      </w:tr>
      <w:tr w:rsidR="00123D41" w:rsidRPr="00526BCD" w14:paraId="33AFE4BE" w14:textId="77777777" w:rsidTr="00215737">
        <w:trPr>
          <w:trHeight w:val="374"/>
        </w:trPr>
        <w:tc>
          <w:tcPr>
            <w:tcW w:w="1843" w:type="dxa"/>
            <w:shd w:val="clear" w:color="auto" w:fill="auto"/>
            <w:tcMar>
              <w:top w:w="80" w:type="dxa"/>
              <w:left w:w="80" w:type="dxa"/>
              <w:bottom w:w="80" w:type="dxa"/>
              <w:right w:w="80" w:type="dxa"/>
            </w:tcMar>
          </w:tcPr>
          <w:p w14:paraId="2EE1016E" w14:textId="6BD4DEDA" w:rsidR="00123D41" w:rsidRPr="00526BCD" w:rsidRDefault="007107BE" w:rsidP="00792ACD">
            <w:pPr>
              <w:spacing w:before="120" w:after="120"/>
              <w:rPr>
                <w:rFonts w:ascii="Arial" w:hAnsi="Arial" w:cs="Arial"/>
                <w:b/>
              </w:rPr>
            </w:pPr>
            <w:r>
              <w:rPr>
                <w:rFonts w:ascii="Arial" w:hAnsi="Arial" w:cs="Arial"/>
                <w:b/>
              </w:rPr>
              <w:t>220</w:t>
            </w:r>
            <w:r w:rsidR="00123D41">
              <w:rPr>
                <w:rFonts w:ascii="Arial" w:hAnsi="Arial" w:cs="Arial"/>
                <w:b/>
              </w:rPr>
              <w:t>/22</w:t>
            </w:r>
          </w:p>
        </w:tc>
        <w:tc>
          <w:tcPr>
            <w:tcW w:w="7938" w:type="dxa"/>
            <w:shd w:val="clear" w:color="auto" w:fill="auto"/>
            <w:tcMar>
              <w:top w:w="80" w:type="dxa"/>
              <w:left w:w="80" w:type="dxa"/>
              <w:bottom w:w="80" w:type="dxa"/>
              <w:right w:w="80" w:type="dxa"/>
            </w:tcMar>
          </w:tcPr>
          <w:p w14:paraId="0900B859" w14:textId="3E55112B" w:rsidR="00123D41" w:rsidRPr="002170E1" w:rsidRDefault="002170E1" w:rsidP="002170E1">
            <w:pPr>
              <w:pStyle w:val="Body"/>
              <w:tabs>
                <w:tab w:val="left" w:pos="3240"/>
              </w:tabs>
              <w:spacing w:before="120" w:after="120"/>
              <w:rPr>
                <w:rFonts w:ascii="Arial" w:hAnsi="Arial" w:cs="Arial"/>
                <w:b/>
                <w:color w:val="auto"/>
                <w:sz w:val="24"/>
                <w:szCs w:val="24"/>
                <w:lang w:val="en-GB"/>
              </w:rPr>
            </w:pPr>
            <w:r w:rsidRPr="002170E1">
              <w:rPr>
                <w:rFonts w:ascii="Arial" w:hAnsi="Arial" w:cs="Arial"/>
                <w:b/>
                <w:sz w:val="24"/>
              </w:rPr>
              <w:t xml:space="preserve">ANNUAL LETTER 2021-22 FROM THE OMBUDSMAN </w:t>
            </w:r>
          </w:p>
        </w:tc>
        <w:tc>
          <w:tcPr>
            <w:tcW w:w="1134" w:type="dxa"/>
            <w:shd w:val="clear" w:color="auto" w:fill="auto"/>
            <w:tcMar>
              <w:top w:w="80" w:type="dxa"/>
              <w:left w:w="80" w:type="dxa"/>
              <w:bottom w:w="80" w:type="dxa"/>
              <w:right w:w="80" w:type="dxa"/>
            </w:tcMar>
          </w:tcPr>
          <w:p w14:paraId="7BACEA92" w14:textId="77777777" w:rsidR="00123D41" w:rsidRPr="00526BCD" w:rsidRDefault="00123D41" w:rsidP="00792ACD">
            <w:pPr>
              <w:spacing w:before="120" w:after="120"/>
              <w:rPr>
                <w:rFonts w:ascii="Arial" w:hAnsi="Arial" w:cs="Arial"/>
                <w:b/>
              </w:rPr>
            </w:pPr>
          </w:p>
        </w:tc>
      </w:tr>
      <w:tr w:rsidR="00123D41" w:rsidRPr="00526BCD" w14:paraId="01295728" w14:textId="77777777" w:rsidTr="00215737">
        <w:trPr>
          <w:trHeight w:val="374"/>
        </w:trPr>
        <w:tc>
          <w:tcPr>
            <w:tcW w:w="1843" w:type="dxa"/>
            <w:shd w:val="clear" w:color="auto" w:fill="auto"/>
            <w:tcMar>
              <w:top w:w="80" w:type="dxa"/>
              <w:left w:w="80" w:type="dxa"/>
              <w:bottom w:w="80" w:type="dxa"/>
              <w:right w:w="80" w:type="dxa"/>
            </w:tcMar>
          </w:tcPr>
          <w:p w14:paraId="5259675B" w14:textId="77777777" w:rsidR="00123D41" w:rsidRPr="008371B6" w:rsidRDefault="00123D41"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ADEF263" w14:textId="1A3DB2E2" w:rsidR="00123D41" w:rsidRPr="008371B6" w:rsidRDefault="008371B6" w:rsidP="008371B6">
            <w:pPr>
              <w:pStyle w:val="Body"/>
              <w:spacing w:before="120" w:after="120"/>
              <w:rPr>
                <w:rFonts w:ascii="Arial" w:hAnsi="Arial" w:cs="Arial"/>
                <w:b/>
                <w:color w:val="auto"/>
                <w:sz w:val="24"/>
                <w:szCs w:val="24"/>
                <w:lang w:val="en-GB"/>
              </w:rPr>
            </w:pPr>
            <w:r w:rsidRPr="008371B6">
              <w:rPr>
                <w:rFonts w:ascii="Arial" w:hAnsi="Arial" w:cs="Arial"/>
                <w:color w:val="auto"/>
                <w:sz w:val="24"/>
                <w:szCs w:val="24"/>
                <w:lang w:val="en-GB"/>
              </w:rPr>
              <w:t xml:space="preserve">The </w:t>
            </w:r>
            <w:r w:rsidRPr="008371B6">
              <w:rPr>
                <w:rFonts w:ascii="Arial" w:hAnsi="Arial" w:cs="Arial"/>
                <w:sz w:val="24"/>
                <w:szCs w:val="24"/>
              </w:rPr>
              <w:t xml:space="preserve">annual letter 2021-22 from the Ombudsman to the health board was </w:t>
            </w:r>
            <w:r w:rsidRPr="008371B6">
              <w:rPr>
                <w:rFonts w:ascii="Arial" w:hAnsi="Arial" w:cs="Arial"/>
                <w:b/>
                <w:sz w:val="24"/>
                <w:szCs w:val="24"/>
              </w:rPr>
              <w:t xml:space="preserve">received and noted. </w:t>
            </w:r>
          </w:p>
        </w:tc>
        <w:tc>
          <w:tcPr>
            <w:tcW w:w="1134" w:type="dxa"/>
            <w:shd w:val="clear" w:color="auto" w:fill="auto"/>
            <w:tcMar>
              <w:top w:w="80" w:type="dxa"/>
              <w:left w:w="80" w:type="dxa"/>
              <w:bottom w:w="80" w:type="dxa"/>
              <w:right w:w="80" w:type="dxa"/>
            </w:tcMar>
          </w:tcPr>
          <w:p w14:paraId="6605A21E" w14:textId="77777777" w:rsidR="00123D41" w:rsidRPr="00526BCD" w:rsidRDefault="00123D41" w:rsidP="00792ACD">
            <w:pPr>
              <w:spacing w:before="120" w:after="120"/>
              <w:rPr>
                <w:rFonts w:ascii="Arial" w:hAnsi="Arial" w:cs="Arial"/>
                <w:b/>
              </w:rPr>
            </w:pPr>
          </w:p>
        </w:tc>
      </w:tr>
      <w:tr w:rsidR="00E776C1" w:rsidRPr="00526BCD" w14:paraId="5D9EE7D3" w14:textId="77777777" w:rsidTr="00215737">
        <w:trPr>
          <w:trHeight w:val="374"/>
        </w:trPr>
        <w:tc>
          <w:tcPr>
            <w:tcW w:w="1843" w:type="dxa"/>
            <w:shd w:val="clear" w:color="auto" w:fill="auto"/>
            <w:tcMar>
              <w:top w:w="80" w:type="dxa"/>
              <w:left w:w="80" w:type="dxa"/>
              <w:bottom w:w="80" w:type="dxa"/>
              <w:right w:w="80" w:type="dxa"/>
            </w:tcMar>
          </w:tcPr>
          <w:p w14:paraId="102FA12D" w14:textId="1F6D4997" w:rsidR="00E776C1" w:rsidRPr="008371B6" w:rsidRDefault="00E776C1" w:rsidP="00792ACD">
            <w:pPr>
              <w:spacing w:before="120" w:after="120"/>
              <w:rPr>
                <w:rFonts w:ascii="Arial" w:hAnsi="Arial" w:cs="Arial"/>
                <w:b/>
              </w:rPr>
            </w:pPr>
            <w:r>
              <w:rPr>
                <w:rFonts w:ascii="Arial" w:hAnsi="Arial" w:cs="Arial"/>
                <w:b/>
              </w:rPr>
              <w:t>221/22</w:t>
            </w:r>
          </w:p>
        </w:tc>
        <w:tc>
          <w:tcPr>
            <w:tcW w:w="7938" w:type="dxa"/>
            <w:shd w:val="clear" w:color="auto" w:fill="auto"/>
            <w:tcMar>
              <w:top w:w="80" w:type="dxa"/>
              <w:left w:w="80" w:type="dxa"/>
              <w:bottom w:w="80" w:type="dxa"/>
              <w:right w:w="80" w:type="dxa"/>
            </w:tcMar>
          </w:tcPr>
          <w:p w14:paraId="0E46F160" w14:textId="125E6A2F" w:rsidR="00E776C1" w:rsidRPr="00E776C1" w:rsidRDefault="00E776C1" w:rsidP="008371B6">
            <w:pPr>
              <w:pStyle w:val="Body"/>
              <w:spacing w:before="120" w:after="120"/>
              <w:rPr>
                <w:rFonts w:ascii="Arial" w:hAnsi="Arial" w:cs="Arial"/>
                <w:b/>
                <w:color w:val="auto"/>
                <w:sz w:val="24"/>
                <w:szCs w:val="24"/>
                <w:lang w:val="en-GB"/>
              </w:rPr>
            </w:pPr>
            <w:r w:rsidRPr="00E776C1">
              <w:rPr>
                <w:rFonts w:ascii="Arial" w:hAnsi="Arial" w:cs="Arial"/>
                <w:b/>
                <w:color w:val="auto"/>
                <w:sz w:val="24"/>
                <w:szCs w:val="24"/>
                <w:lang w:val="en-GB"/>
              </w:rPr>
              <w:t>WELSH LANGUAGE STANDARDS ANNUAL REPORT</w:t>
            </w:r>
          </w:p>
        </w:tc>
        <w:tc>
          <w:tcPr>
            <w:tcW w:w="1134" w:type="dxa"/>
            <w:shd w:val="clear" w:color="auto" w:fill="auto"/>
            <w:tcMar>
              <w:top w:w="80" w:type="dxa"/>
              <w:left w:w="80" w:type="dxa"/>
              <w:bottom w:w="80" w:type="dxa"/>
              <w:right w:w="80" w:type="dxa"/>
            </w:tcMar>
          </w:tcPr>
          <w:p w14:paraId="52A6A1ED" w14:textId="77777777" w:rsidR="00E776C1" w:rsidRPr="00526BCD" w:rsidRDefault="00E776C1" w:rsidP="00792ACD">
            <w:pPr>
              <w:spacing w:before="120" w:after="120"/>
              <w:rPr>
                <w:rFonts w:ascii="Arial" w:hAnsi="Arial" w:cs="Arial"/>
                <w:b/>
              </w:rPr>
            </w:pPr>
          </w:p>
        </w:tc>
      </w:tr>
      <w:tr w:rsidR="00E776C1" w:rsidRPr="00526BCD" w14:paraId="74EE825A" w14:textId="77777777" w:rsidTr="00215737">
        <w:trPr>
          <w:trHeight w:val="374"/>
        </w:trPr>
        <w:tc>
          <w:tcPr>
            <w:tcW w:w="1843" w:type="dxa"/>
            <w:shd w:val="clear" w:color="auto" w:fill="auto"/>
            <w:tcMar>
              <w:top w:w="80" w:type="dxa"/>
              <w:left w:w="80" w:type="dxa"/>
              <w:bottom w:w="80" w:type="dxa"/>
              <w:right w:w="80" w:type="dxa"/>
            </w:tcMar>
          </w:tcPr>
          <w:p w14:paraId="716E1871" w14:textId="77777777" w:rsidR="00E776C1" w:rsidRPr="008371B6" w:rsidRDefault="00E776C1"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7AC993E" w14:textId="520C4301" w:rsidR="00E776C1" w:rsidRPr="00340443" w:rsidRDefault="00FD40A6" w:rsidP="00340443">
            <w:pPr>
              <w:pStyle w:val="Body"/>
              <w:spacing w:before="120" w:after="120"/>
              <w:rPr>
                <w:rFonts w:ascii="Arial" w:hAnsi="Arial" w:cs="Arial"/>
                <w:color w:val="auto"/>
                <w:sz w:val="24"/>
                <w:szCs w:val="24"/>
                <w:lang w:val="en-GB"/>
              </w:rPr>
            </w:pPr>
            <w:r w:rsidRPr="006C19E4">
              <w:rPr>
                <w:rFonts w:ascii="Arial" w:hAnsi="Arial" w:cs="Arial"/>
                <w:color w:val="auto"/>
                <w:sz w:val="24"/>
                <w:szCs w:val="24"/>
                <w:lang w:val="en-GB"/>
              </w:rPr>
              <w:t xml:space="preserve">A report setting out the Welsh Language Standards Annual Report was </w:t>
            </w:r>
            <w:proofErr w:type="gramStart"/>
            <w:r w:rsidRPr="006C19E4">
              <w:rPr>
                <w:rFonts w:ascii="Arial" w:hAnsi="Arial" w:cs="Arial"/>
                <w:b/>
                <w:color w:val="auto"/>
                <w:sz w:val="24"/>
                <w:szCs w:val="24"/>
                <w:lang w:val="en-GB"/>
              </w:rPr>
              <w:t>received</w:t>
            </w:r>
            <w:proofErr w:type="gramEnd"/>
            <w:r w:rsidRPr="006C19E4">
              <w:rPr>
                <w:rFonts w:ascii="Arial" w:hAnsi="Arial" w:cs="Arial"/>
                <w:color w:val="auto"/>
                <w:sz w:val="24"/>
                <w:szCs w:val="24"/>
                <w:lang w:val="en-GB"/>
              </w:rPr>
              <w:t xml:space="preserve"> and </w:t>
            </w:r>
            <w:r w:rsidR="00340443" w:rsidRPr="006C19E4">
              <w:rPr>
                <w:rFonts w:ascii="Arial" w:hAnsi="Arial" w:cs="Arial"/>
                <w:color w:val="auto"/>
                <w:sz w:val="24"/>
                <w:szCs w:val="24"/>
                <w:lang w:val="en-GB"/>
              </w:rPr>
              <w:t xml:space="preserve">the content of the annual report </w:t>
            </w:r>
            <w:r w:rsidR="00340443" w:rsidRPr="006C19E4">
              <w:rPr>
                <w:rFonts w:ascii="Arial" w:hAnsi="Arial" w:cs="Arial"/>
                <w:b/>
                <w:color w:val="auto"/>
                <w:sz w:val="24"/>
                <w:szCs w:val="24"/>
                <w:lang w:val="en-GB"/>
              </w:rPr>
              <w:t xml:space="preserve">approved </w:t>
            </w:r>
            <w:r w:rsidR="00340443" w:rsidRPr="006C19E4">
              <w:rPr>
                <w:rFonts w:ascii="Arial" w:hAnsi="Arial" w:cs="Arial"/>
                <w:color w:val="auto"/>
                <w:sz w:val="24"/>
                <w:szCs w:val="24"/>
                <w:lang w:val="en-GB"/>
              </w:rPr>
              <w:t>for publication on the health board’s website.</w:t>
            </w:r>
            <w:r w:rsidR="00340443">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237FB279" w14:textId="77777777" w:rsidR="00E776C1" w:rsidRPr="00526BCD" w:rsidRDefault="00E776C1" w:rsidP="00792ACD">
            <w:pPr>
              <w:spacing w:before="120" w:after="120"/>
              <w:rPr>
                <w:rFonts w:ascii="Arial" w:hAnsi="Arial" w:cs="Arial"/>
                <w:b/>
              </w:rPr>
            </w:pPr>
          </w:p>
        </w:tc>
      </w:tr>
      <w:tr w:rsidR="0049004D" w:rsidRPr="00526BCD" w14:paraId="3FB6D6BB" w14:textId="77777777" w:rsidTr="00215737">
        <w:trPr>
          <w:trHeight w:val="374"/>
        </w:trPr>
        <w:tc>
          <w:tcPr>
            <w:tcW w:w="1843" w:type="dxa"/>
            <w:shd w:val="clear" w:color="auto" w:fill="auto"/>
            <w:tcMar>
              <w:top w:w="80" w:type="dxa"/>
              <w:left w:w="80" w:type="dxa"/>
              <w:bottom w:w="80" w:type="dxa"/>
              <w:right w:w="80" w:type="dxa"/>
            </w:tcMar>
          </w:tcPr>
          <w:p w14:paraId="762E8D0C" w14:textId="311B6A66" w:rsidR="0049004D" w:rsidRPr="00526BCD" w:rsidRDefault="00FD40A6" w:rsidP="008916B7">
            <w:pPr>
              <w:spacing w:before="120" w:after="120"/>
              <w:rPr>
                <w:rFonts w:ascii="Arial" w:hAnsi="Arial" w:cs="Arial"/>
                <w:b/>
              </w:rPr>
            </w:pPr>
            <w:r>
              <w:rPr>
                <w:rFonts w:ascii="Arial" w:hAnsi="Arial" w:cs="Arial"/>
                <w:b/>
              </w:rPr>
              <w:t>222</w:t>
            </w:r>
            <w:r w:rsidR="009838D4">
              <w:rPr>
                <w:rFonts w:ascii="Arial" w:hAnsi="Arial" w:cs="Arial"/>
                <w:b/>
              </w:rPr>
              <w:t>/22</w:t>
            </w:r>
          </w:p>
        </w:tc>
        <w:tc>
          <w:tcPr>
            <w:tcW w:w="7938" w:type="dxa"/>
            <w:shd w:val="clear" w:color="auto" w:fill="auto"/>
            <w:tcMar>
              <w:top w:w="80" w:type="dxa"/>
              <w:left w:w="80" w:type="dxa"/>
              <w:bottom w:w="80" w:type="dxa"/>
              <w:right w:w="80" w:type="dxa"/>
            </w:tcMar>
          </w:tcPr>
          <w:p w14:paraId="72E5F680" w14:textId="0EF80FC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PERFORMANCE REPORT </w:t>
            </w:r>
          </w:p>
        </w:tc>
        <w:tc>
          <w:tcPr>
            <w:tcW w:w="1134" w:type="dxa"/>
            <w:shd w:val="clear" w:color="auto" w:fill="auto"/>
            <w:tcMar>
              <w:top w:w="80" w:type="dxa"/>
              <w:left w:w="80" w:type="dxa"/>
              <w:bottom w:w="80" w:type="dxa"/>
              <w:right w:w="80" w:type="dxa"/>
            </w:tcMar>
          </w:tcPr>
          <w:p w14:paraId="7B2E7120" w14:textId="77777777" w:rsidR="0049004D" w:rsidRPr="00526BCD" w:rsidRDefault="0049004D" w:rsidP="00D948A0">
            <w:pPr>
              <w:spacing w:before="120" w:after="120"/>
              <w:rPr>
                <w:rFonts w:ascii="Arial" w:hAnsi="Arial" w:cs="Arial"/>
                <w:b/>
              </w:rPr>
            </w:pPr>
          </w:p>
        </w:tc>
      </w:tr>
      <w:tr w:rsidR="0049004D" w:rsidRPr="00526BCD" w14:paraId="640D61A5" w14:textId="77777777" w:rsidTr="00215737">
        <w:trPr>
          <w:trHeight w:val="374"/>
        </w:trPr>
        <w:tc>
          <w:tcPr>
            <w:tcW w:w="1843" w:type="dxa"/>
            <w:shd w:val="clear" w:color="auto" w:fill="auto"/>
            <w:tcMar>
              <w:top w:w="80" w:type="dxa"/>
              <w:left w:w="80" w:type="dxa"/>
              <w:bottom w:w="80" w:type="dxa"/>
              <w:right w:w="80" w:type="dxa"/>
            </w:tcMar>
          </w:tcPr>
          <w:p w14:paraId="64589262"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366D7B" w14:textId="2493D2AF"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7A659F">
              <w:rPr>
                <w:rFonts w:ascii="Arial" w:hAnsi="Arial" w:cs="Arial"/>
                <w:color w:val="auto"/>
                <w:sz w:val="24"/>
                <w:szCs w:val="24"/>
                <w:lang w:val="en-GB"/>
              </w:rPr>
              <w:t>three</w:t>
            </w:r>
            <w:r w:rsidRPr="00526BCD">
              <w:rPr>
                <w:rFonts w:ascii="Arial" w:hAnsi="Arial" w:cs="Arial"/>
                <w:color w:val="auto"/>
                <w:sz w:val="24"/>
                <w:szCs w:val="24"/>
                <w:lang w:val="en-GB"/>
              </w:rPr>
              <w:t xml:space="preserve"> performance report was </w:t>
            </w:r>
            <w:r w:rsidRPr="00526BCD">
              <w:rPr>
                <w:rFonts w:ascii="Arial" w:hAnsi="Arial" w:cs="Arial"/>
                <w:b/>
                <w:color w:val="auto"/>
                <w:sz w:val="24"/>
                <w:szCs w:val="24"/>
                <w:lang w:val="en-GB"/>
              </w:rPr>
              <w:t xml:space="preserve">received. </w:t>
            </w:r>
          </w:p>
          <w:p w14:paraId="0BCA5C43" w14:textId="383F01AF" w:rsidR="00792ACD" w:rsidRPr="00526BCD" w:rsidRDefault="00792AC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report, Darren Griffiths highlighted the following points:</w:t>
            </w:r>
          </w:p>
          <w:p w14:paraId="32810CDF" w14:textId="77777777" w:rsidR="007A659F" w:rsidRDefault="003E6AA7"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number of symptomatic and asymptomatic staff had started to reduce; </w:t>
            </w:r>
            <w:r w:rsidR="007A659F">
              <w:rPr>
                <w:rFonts w:ascii="Arial" w:hAnsi="Arial" w:cs="Arial"/>
                <w:color w:val="auto"/>
                <w:sz w:val="24"/>
                <w:szCs w:val="24"/>
                <w:lang w:val="en-GB"/>
              </w:rPr>
              <w:t xml:space="preserve"> </w:t>
            </w:r>
          </w:p>
          <w:p w14:paraId="7DB6D252" w14:textId="18E08408" w:rsidR="003E6AA7" w:rsidRDefault="003E6AA7"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red ambulance release response time had deteriorated from 55% to 49%</w:t>
            </w:r>
          </w:p>
          <w:p w14:paraId="6233A1E8" w14:textId="77777777" w:rsidR="003E6AA7" w:rsidRDefault="003E6AA7"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number of clinically optimised patients currently stood at 332.</w:t>
            </w:r>
          </w:p>
          <w:p w14:paraId="0F3B51AA" w14:textId="77777777" w:rsidR="003E6AA7" w:rsidRDefault="003E6AA7" w:rsidP="003E6AA7">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6B63A02F" w14:textId="1550FBDD" w:rsidR="003E6AA7" w:rsidRDefault="00B7276C" w:rsidP="00B7276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Gareth Howells advised that a reduction in </w:t>
            </w:r>
            <w:proofErr w:type="spellStart"/>
            <w:proofErr w:type="gramStart"/>
            <w:r>
              <w:rPr>
                <w:rFonts w:ascii="Arial" w:hAnsi="Arial" w:cs="Arial"/>
                <w:color w:val="auto"/>
                <w:sz w:val="24"/>
                <w:szCs w:val="24"/>
                <w:lang w:val="en-GB"/>
              </w:rPr>
              <w:t>staph.auerus</w:t>
            </w:r>
            <w:proofErr w:type="spellEnd"/>
            <w:proofErr w:type="gramEnd"/>
            <w:r>
              <w:rPr>
                <w:rFonts w:ascii="Arial" w:hAnsi="Arial" w:cs="Arial"/>
                <w:color w:val="auto"/>
                <w:sz w:val="24"/>
                <w:szCs w:val="24"/>
                <w:lang w:val="en-GB"/>
              </w:rPr>
              <w:t xml:space="preserve"> infections was starting to be evident within most of the service groups but around 69% of the cases came from Morriston Hospital. As such, an eight-week improvement programme had been established focusing on the areas with the highest incidences. There was good engagement and weekly meetings were taking place with the Director of Nursing and Patient Experience and </w:t>
            </w:r>
            <w:r w:rsidR="00D60253">
              <w:rPr>
                <w:rFonts w:ascii="Arial" w:hAnsi="Arial" w:cs="Arial"/>
                <w:color w:val="auto"/>
                <w:sz w:val="24"/>
                <w:szCs w:val="24"/>
                <w:lang w:val="en-GB"/>
              </w:rPr>
              <w:t xml:space="preserve">the </w:t>
            </w:r>
            <w:r>
              <w:rPr>
                <w:rFonts w:ascii="Arial" w:hAnsi="Arial" w:cs="Arial"/>
                <w:color w:val="auto"/>
                <w:sz w:val="24"/>
                <w:szCs w:val="24"/>
                <w:lang w:val="en-GB"/>
              </w:rPr>
              <w:t xml:space="preserve">Medical Director. </w:t>
            </w:r>
            <w:r w:rsidR="005775E4">
              <w:rPr>
                <w:rFonts w:ascii="Arial" w:hAnsi="Arial" w:cs="Arial"/>
                <w:color w:val="auto"/>
                <w:sz w:val="24"/>
                <w:szCs w:val="24"/>
                <w:lang w:val="en-GB"/>
              </w:rPr>
              <w:t xml:space="preserve">All the right actions were being </w:t>
            </w:r>
            <w:proofErr w:type="gramStart"/>
            <w:r w:rsidR="005775E4">
              <w:rPr>
                <w:rFonts w:ascii="Arial" w:hAnsi="Arial" w:cs="Arial"/>
                <w:color w:val="auto"/>
                <w:sz w:val="24"/>
                <w:szCs w:val="24"/>
                <w:lang w:val="en-GB"/>
              </w:rPr>
              <w:t>taken,</w:t>
            </w:r>
            <w:proofErr w:type="gramEnd"/>
            <w:r w:rsidR="005775E4">
              <w:rPr>
                <w:rFonts w:ascii="Arial" w:hAnsi="Arial" w:cs="Arial"/>
                <w:color w:val="auto"/>
                <w:sz w:val="24"/>
                <w:szCs w:val="24"/>
                <w:lang w:val="en-GB"/>
              </w:rPr>
              <w:t xml:space="preserve"> time was now needed to see the impact. Covid-19 was also proving challenging. Richard Evans concurred that all possible action </w:t>
            </w:r>
            <w:r w:rsidR="00B00AC2">
              <w:rPr>
                <w:rFonts w:ascii="Arial" w:hAnsi="Arial" w:cs="Arial"/>
                <w:color w:val="auto"/>
                <w:sz w:val="24"/>
                <w:szCs w:val="24"/>
                <w:lang w:val="en-GB"/>
              </w:rPr>
              <w:t xml:space="preserve">was being taken. He added that </w:t>
            </w:r>
            <w:proofErr w:type="spellStart"/>
            <w:proofErr w:type="gramStart"/>
            <w:r w:rsidR="00B00AC2">
              <w:rPr>
                <w:rFonts w:ascii="Arial" w:hAnsi="Arial" w:cs="Arial"/>
                <w:color w:val="auto"/>
                <w:sz w:val="24"/>
                <w:szCs w:val="24"/>
                <w:lang w:val="en-GB"/>
              </w:rPr>
              <w:t>staph.aureus</w:t>
            </w:r>
            <w:proofErr w:type="spellEnd"/>
            <w:proofErr w:type="gramEnd"/>
            <w:r w:rsidR="00B00AC2">
              <w:rPr>
                <w:rFonts w:ascii="Arial" w:hAnsi="Arial" w:cs="Arial"/>
                <w:color w:val="auto"/>
                <w:sz w:val="24"/>
                <w:szCs w:val="24"/>
                <w:lang w:val="en-GB"/>
              </w:rPr>
              <w:t xml:space="preserve"> was a bug that lived on the skin which did not normally cause an issue but could be a risk when something, such as a cannula,</w:t>
            </w:r>
            <w:r w:rsidR="00026769">
              <w:rPr>
                <w:rFonts w:ascii="Arial" w:hAnsi="Arial" w:cs="Arial"/>
                <w:color w:val="auto"/>
                <w:sz w:val="24"/>
                <w:szCs w:val="24"/>
                <w:lang w:val="en-GB"/>
              </w:rPr>
              <w:t xml:space="preserve"> was inserted. As such the use of any invasive device should be carefully considered to determine if </w:t>
            </w:r>
            <w:r w:rsidR="00D60253">
              <w:rPr>
                <w:rFonts w:ascii="Arial" w:hAnsi="Arial" w:cs="Arial"/>
                <w:color w:val="auto"/>
                <w:sz w:val="24"/>
                <w:szCs w:val="24"/>
                <w:lang w:val="en-GB"/>
              </w:rPr>
              <w:t xml:space="preserve">it was </w:t>
            </w:r>
            <w:r w:rsidR="00026769">
              <w:rPr>
                <w:rFonts w:ascii="Arial" w:hAnsi="Arial" w:cs="Arial"/>
                <w:color w:val="auto"/>
                <w:sz w:val="24"/>
                <w:szCs w:val="24"/>
                <w:lang w:val="en-GB"/>
              </w:rPr>
              <w:t xml:space="preserve">really needed and removed as soon as it no longer was. </w:t>
            </w:r>
          </w:p>
          <w:p w14:paraId="439BBCDB" w14:textId="77777777" w:rsidR="00E84A55" w:rsidRDefault="00026769" w:rsidP="00B7276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Debbie Eyitayo stated that occupational health </w:t>
            </w:r>
            <w:proofErr w:type="gramStart"/>
            <w:r>
              <w:rPr>
                <w:rFonts w:ascii="Arial" w:hAnsi="Arial" w:cs="Arial"/>
                <w:color w:val="auto"/>
                <w:sz w:val="24"/>
                <w:szCs w:val="24"/>
                <w:lang w:val="en-GB"/>
              </w:rPr>
              <w:t>were</w:t>
            </w:r>
            <w:proofErr w:type="gramEnd"/>
            <w:r>
              <w:rPr>
                <w:rFonts w:ascii="Arial" w:hAnsi="Arial" w:cs="Arial"/>
                <w:color w:val="auto"/>
                <w:sz w:val="24"/>
                <w:szCs w:val="24"/>
                <w:lang w:val="en-GB"/>
              </w:rPr>
              <w:t xml:space="preserve"> reviewing what s</w:t>
            </w:r>
            <w:r w:rsidR="00531B6A">
              <w:rPr>
                <w:rFonts w:ascii="Arial" w:hAnsi="Arial" w:cs="Arial"/>
                <w:color w:val="auto"/>
                <w:sz w:val="24"/>
                <w:szCs w:val="24"/>
                <w:lang w:val="en-GB"/>
              </w:rPr>
              <w:t xml:space="preserve">upport was available to support staff during the recovery from the pandemic. She acknowledged the sickness rate and advised that case reviews were taking place with trade unions </w:t>
            </w:r>
            <w:r w:rsidR="00E84A55">
              <w:rPr>
                <w:rFonts w:ascii="Arial" w:hAnsi="Arial" w:cs="Arial"/>
                <w:color w:val="auto"/>
                <w:sz w:val="24"/>
                <w:szCs w:val="24"/>
                <w:lang w:val="en-GB"/>
              </w:rPr>
              <w:t xml:space="preserve">to focus on hotspot areas such as theatres to improve attendances. Focus was also being given to the organisation’s culture as sickness absence rates had always been higher than others and the way in which employee relations were handled was changing through the implementation of Just Culture. Inese Robotham queried if there were basic changes which could be made to the working day, such as no meetings over a lunchtime, which would help improve sickness rates. Debbie Eyitayo responded that that would be something to consider as part of the culture work and it could be simple changes such as that which could make the difference. </w:t>
            </w:r>
          </w:p>
          <w:p w14:paraId="34F49A43" w14:textId="55CC8C39" w:rsidR="007A3E16" w:rsidRPr="002B119D" w:rsidRDefault="007A3E16" w:rsidP="00B7276C">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Richard Evans commented that high numbers of clinically optimised patients and long lengths of stay were a UK-wide problem and while </w:t>
            </w:r>
            <w:r w:rsidR="00D60253">
              <w:rPr>
                <w:rFonts w:ascii="Arial" w:hAnsi="Arial" w:cs="Arial"/>
                <w:color w:val="auto"/>
                <w:sz w:val="24"/>
                <w:szCs w:val="24"/>
                <w:lang w:val="en-GB"/>
              </w:rPr>
              <w:t xml:space="preserve">we had had </w:t>
            </w:r>
            <w:r>
              <w:rPr>
                <w:rFonts w:ascii="Arial" w:hAnsi="Arial" w:cs="Arial"/>
                <w:color w:val="auto"/>
                <w:sz w:val="24"/>
                <w:szCs w:val="24"/>
                <w:lang w:val="en-GB"/>
              </w:rPr>
              <w:t xml:space="preserve">success </w:t>
            </w:r>
            <w:r w:rsidR="00D60253">
              <w:rPr>
                <w:rFonts w:ascii="Arial" w:hAnsi="Arial" w:cs="Arial"/>
                <w:color w:val="auto"/>
                <w:sz w:val="24"/>
                <w:szCs w:val="24"/>
                <w:lang w:val="en-GB"/>
              </w:rPr>
              <w:t>in</w:t>
            </w:r>
            <w:r>
              <w:rPr>
                <w:rFonts w:ascii="Arial" w:hAnsi="Arial" w:cs="Arial"/>
                <w:color w:val="auto"/>
                <w:sz w:val="24"/>
                <w:szCs w:val="24"/>
                <w:lang w:val="en-GB"/>
              </w:rPr>
              <w:t xml:space="preserve"> reduc</w:t>
            </w:r>
            <w:r w:rsidR="00D60253">
              <w:rPr>
                <w:rFonts w:ascii="Arial" w:hAnsi="Arial" w:cs="Arial"/>
                <w:color w:val="auto"/>
                <w:sz w:val="24"/>
                <w:szCs w:val="24"/>
                <w:lang w:val="en-GB"/>
              </w:rPr>
              <w:t>ing</w:t>
            </w:r>
            <w:r>
              <w:rPr>
                <w:rFonts w:ascii="Arial" w:hAnsi="Arial" w:cs="Arial"/>
                <w:color w:val="auto"/>
                <w:sz w:val="24"/>
                <w:szCs w:val="24"/>
                <w:lang w:val="en-GB"/>
              </w:rPr>
              <w:t xml:space="preserve"> avoidable admissions for those who would have stayed no more than four days, those who were admitted were staying longer. A review was undertaken of 20 patients with the longest lengths of stay which came to a combined total of 14 years. While it was recognised work was needed at the front door to improve patient experience, there also need to be changes at the back door to create flow. </w:t>
            </w:r>
          </w:p>
        </w:tc>
        <w:tc>
          <w:tcPr>
            <w:tcW w:w="1134" w:type="dxa"/>
            <w:shd w:val="clear" w:color="auto" w:fill="auto"/>
            <w:tcMar>
              <w:top w:w="80" w:type="dxa"/>
              <w:left w:w="80" w:type="dxa"/>
              <w:bottom w:w="80" w:type="dxa"/>
              <w:right w:w="80" w:type="dxa"/>
            </w:tcMar>
          </w:tcPr>
          <w:p w14:paraId="26CEBBF5" w14:textId="75A2EA13" w:rsidR="0078027F" w:rsidRPr="00526BCD" w:rsidRDefault="0078027F" w:rsidP="00D948A0">
            <w:pPr>
              <w:spacing w:before="120" w:after="120"/>
              <w:rPr>
                <w:rFonts w:ascii="Arial" w:hAnsi="Arial" w:cs="Arial"/>
                <w:b/>
              </w:rPr>
            </w:pPr>
          </w:p>
        </w:tc>
      </w:tr>
      <w:tr w:rsidR="0049004D" w:rsidRPr="00526BCD" w14:paraId="29958D90" w14:textId="77777777" w:rsidTr="00215737">
        <w:trPr>
          <w:trHeight w:val="374"/>
        </w:trPr>
        <w:tc>
          <w:tcPr>
            <w:tcW w:w="1843" w:type="dxa"/>
            <w:shd w:val="clear" w:color="auto" w:fill="auto"/>
            <w:tcMar>
              <w:top w:w="80" w:type="dxa"/>
              <w:left w:w="80" w:type="dxa"/>
              <w:bottom w:w="80" w:type="dxa"/>
              <w:right w:w="80" w:type="dxa"/>
            </w:tcMar>
          </w:tcPr>
          <w:p w14:paraId="359CB5BC" w14:textId="34D380F6" w:rsidR="0049004D" w:rsidRPr="00526BCD" w:rsidRDefault="0049004D" w:rsidP="00D948A0">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7F4AF02" w14:textId="16DD76C7" w:rsidR="0049004D" w:rsidRPr="00526BCD" w:rsidRDefault="0049004D" w:rsidP="00792ACD">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noted</w:t>
            </w:r>
            <w:r w:rsidR="0078027F"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60EAC507" w14:textId="55275AFC" w:rsidR="0078027F" w:rsidRPr="00526BCD" w:rsidRDefault="0078027F" w:rsidP="0078027F">
            <w:pPr>
              <w:spacing w:before="120" w:after="120"/>
              <w:rPr>
                <w:rFonts w:ascii="Arial" w:hAnsi="Arial" w:cs="Arial"/>
                <w:b/>
              </w:rPr>
            </w:pPr>
          </w:p>
        </w:tc>
      </w:tr>
      <w:tr w:rsidR="0049004D" w:rsidRPr="00526BCD" w14:paraId="759C4C13" w14:textId="77777777" w:rsidTr="00215737">
        <w:trPr>
          <w:trHeight w:val="374"/>
        </w:trPr>
        <w:tc>
          <w:tcPr>
            <w:tcW w:w="1843" w:type="dxa"/>
            <w:shd w:val="clear" w:color="auto" w:fill="auto"/>
            <w:tcMar>
              <w:top w:w="80" w:type="dxa"/>
              <w:left w:w="80" w:type="dxa"/>
              <w:bottom w:w="80" w:type="dxa"/>
              <w:right w:w="80" w:type="dxa"/>
            </w:tcMar>
          </w:tcPr>
          <w:p w14:paraId="7067E742" w14:textId="5705F4EE" w:rsidR="0049004D" w:rsidRPr="00526BCD" w:rsidRDefault="00CE5CC7" w:rsidP="008916B7">
            <w:pPr>
              <w:spacing w:before="120" w:after="120"/>
              <w:rPr>
                <w:rFonts w:ascii="Arial" w:hAnsi="Arial" w:cs="Arial"/>
                <w:b/>
              </w:rPr>
            </w:pPr>
            <w:r>
              <w:rPr>
                <w:rFonts w:ascii="Arial" w:hAnsi="Arial" w:cs="Arial"/>
                <w:b/>
              </w:rPr>
              <w:t>223</w:t>
            </w:r>
            <w:r w:rsidR="00740DE8">
              <w:rPr>
                <w:rFonts w:ascii="Arial" w:hAnsi="Arial" w:cs="Arial"/>
                <w:b/>
              </w:rPr>
              <w:t>/22</w:t>
            </w:r>
          </w:p>
        </w:tc>
        <w:tc>
          <w:tcPr>
            <w:tcW w:w="7938" w:type="dxa"/>
            <w:shd w:val="clear" w:color="auto" w:fill="auto"/>
            <w:tcMar>
              <w:top w:w="80" w:type="dxa"/>
              <w:left w:w="80" w:type="dxa"/>
              <w:bottom w:w="80" w:type="dxa"/>
              <w:right w:w="80" w:type="dxa"/>
            </w:tcMar>
          </w:tcPr>
          <w:p w14:paraId="5D1FB387" w14:textId="667059A4"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FINANCE REPORT</w:t>
            </w:r>
          </w:p>
        </w:tc>
        <w:tc>
          <w:tcPr>
            <w:tcW w:w="1134" w:type="dxa"/>
            <w:shd w:val="clear" w:color="auto" w:fill="auto"/>
            <w:tcMar>
              <w:top w:w="80" w:type="dxa"/>
              <w:left w:w="80" w:type="dxa"/>
              <w:bottom w:w="80" w:type="dxa"/>
              <w:right w:w="80" w:type="dxa"/>
            </w:tcMar>
          </w:tcPr>
          <w:p w14:paraId="24373942" w14:textId="77777777" w:rsidR="0049004D" w:rsidRPr="00526BCD" w:rsidRDefault="0049004D" w:rsidP="00D948A0">
            <w:pPr>
              <w:spacing w:before="120" w:after="120"/>
              <w:rPr>
                <w:rFonts w:ascii="Arial" w:hAnsi="Arial" w:cs="Arial"/>
                <w:b/>
              </w:rPr>
            </w:pPr>
          </w:p>
        </w:tc>
      </w:tr>
      <w:tr w:rsidR="0049004D" w:rsidRPr="00526BCD" w14:paraId="7D539A71" w14:textId="77777777" w:rsidTr="00215737">
        <w:trPr>
          <w:trHeight w:val="374"/>
        </w:trPr>
        <w:tc>
          <w:tcPr>
            <w:tcW w:w="1843" w:type="dxa"/>
            <w:shd w:val="clear" w:color="auto" w:fill="auto"/>
            <w:tcMar>
              <w:top w:w="80" w:type="dxa"/>
              <w:left w:w="80" w:type="dxa"/>
              <w:bottom w:w="80" w:type="dxa"/>
              <w:right w:w="80" w:type="dxa"/>
            </w:tcMar>
          </w:tcPr>
          <w:p w14:paraId="081F7076"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21BEDC1" w14:textId="5DB38AA8"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7A3E16">
              <w:rPr>
                <w:rFonts w:ascii="Arial" w:hAnsi="Arial" w:cs="Arial"/>
                <w:color w:val="auto"/>
                <w:sz w:val="24"/>
                <w:szCs w:val="24"/>
                <w:lang w:val="en-GB"/>
              </w:rPr>
              <w:t>five</w:t>
            </w:r>
            <w:r w:rsidRPr="00526BCD">
              <w:rPr>
                <w:rFonts w:ascii="Arial" w:hAnsi="Arial" w:cs="Arial"/>
                <w:color w:val="auto"/>
                <w:sz w:val="24"/>
                <w:szCs w:val="24"/>
                <w:lang w:val="en-GB"/>
              </w:rPr>
              <w:t xml:space="preserve"> </w:t>
            </w:r>
            <w:r w:rsidR="00BB06D4">
              <w:rPr>
                <w:rFonts w:ascii="Arial" w:hAnsi="Arial" w:cs="Arial"/>
                <w:color w:val="auto"/>
                <w:sz w:val="24"/>
                <w:szCs w:val="24"/>
                <w:lang w:val="en-GB"/>
              </w:rPr>
              <w:t>finance</w:t>
            </w:r>
            <w:r w:rsidRPr="00526BCD">
              <w:rPr>
                <w:rFonts w:ascii="Arial" w:hAnsi="Arial" w:cs="Arial"/>
                <w:color w:val="auto"/>
                <w:sz w:val="24"/>
                <w:szCs w:val="24"/>
                <w:lang w:val="en-GB"/>
              </w:rPr>
              <w:t xml:space="preserve"> report was </w:t>
            </w:r>
            <w:r w:rsidRPr="00526BCD">
              <w:rPr>
                <w:rFonts w:ascii="Arial" w:hAnsi="Arial" w:cs="Arial"/>
                <w:b/>
                <w:color w:val="auto"/>
                <w:sz w:val="24"/>
                <w:szCs w:val="24"/>
                <w:lang w:val="en-GB"/>
              </w:rPr>
              <w:t xml:space="preserve">received. </w:t>
            </w:r>
          </w:p>
          <w:p w14:paraId="647CF953" w14:textId="6B652017" w:rsidR="0049004D" w:rsidRPr="00526BCD" w:rsidRDefault="0049004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792ACD" w:rsidRPr="00526BCD">
              <w:rPr>
                <w:rFonts w:ascii="Arial" w:hAnsi="Arial" w:cs="Arial"/>
                <w:color w:val="auto"/>
                <w:sz w:val="24"/>
                <w:szCs w:val="24"/>
                <w:lang w:val="en-GB"/>
              </w:rPr>
              <w:t>Darren Griffiths</w:t>
            </w:r>
            <w:r w:rsidRPr="00526BCD">
              <w:rPr>
                <w:rFonts w:ascii="Arial" w:hAnsi="Arial" w:cs="Arial"/>
                <w:color w:val="auto"/>
                <w:sz w:val="24"/>
                <w:szCs w:val="24"/>
                <w:lang w:val="en-GB"/>
              </w:rPr>
              <w:t xml:space="preserve"> highlighted the following points:</w:t>
            </w:r>
          </w:p>
          <w:p w14:paraId="714E36A8" w14:textId="77777777" w:rsidR="00E95E4F" w:rsidRPr="00E95E4F" w:rsidRDefault="007A3E16" w:rsidP="003F146A">
            <w:pPr>
              <w:pStyle w:val="Body"/>
              <w:numPr>
                <w:ilvl w:val="0"/>
                <w:numId w:val="35"/>
              </w:numPr>
              <w:spacing w:before="120" w:after="120"/>
              <w:rPr>
                <w:rFonts w:hAnsi="Arial" w:cs="Arial"/>
              </w:rPr>
            </w:pPr>
            <w:r>
              <w:rPr>
                <w:rFonts w:ascii="Arial" w:hAnsi="Arial" w:cs="Arial"/>
                <w:color w:val="auto"/>
                <w:sz w:val="24"/>
                <w:szCs w:val="24"/>
                <w:lang w:val="en-GB"/>
              </w:rPr>
              <w:t>The month five position was an overspend of £600k with a cumulative deficit of £</w:t>
            </w:r>
            <w:r w:rsidR="00E95E4F">
              <w:rPr>
                <w:rFonts w:ascii="Arial" w:hAnsi="Arial" w:cs="Arial"/>
                <w:color w:val="auto"/>
                <w:sz w:val="24"/>
                <w:szCs w:val="24"/>
                <w:lang w:val="en-GB"/>
              </w:rPr>
              <w:t xml:space="preserve">2.5m against a breakeven forecast; </w:t>
            </w:r>
          </w:p>
          <w:p w14:paraId="08B331E9" w14:textId="77777777" w:rsidR="00E95E4F" w:rsidRPr="00E95E4F" w:rsidRDefault="00E95E4F" w:rsidP="003F146A">
            <w:pPr>
              <w:pStyle w:val="Body"/>
              <w:numPr>
                <w:ilvl w:val="0"/>
                <w:numId w:val="35"/>
              </w:numPr>
              <w:spacing w:before="120" w:after="120"/>
              <w:rPr>
                <w:rFonts w:hAnsi="Arial" w:cs="Arial"/>
              </w:rPr>
            </w:pPr>
            <w:r>
              <w:rPr>
                <w:rFonts w:ascii="Arial" w:hAnsi="Arial" w:cs="Arial"/>
                <w:color w:val="auto"/>
                <w:sz w:val="24"/>
                <w:szCs w:val="24"/>
                <w:lang w:val="en-GB"/>
              </w:rPr>
              <w:t xml:space="preserve">The total overspend to date was £9m but £7m of this had been offset by balance sheet opportunities; </w:t>
            </w:r>
          </w:p>
          <w:p w14:paraId="392A2693" w14:textId="546C3A93" w:rsidR="003F146A" w:rsidRPr="00783395" w:rsidRDefault="00E95E4F" w:rsidP="003F146A">
            <w:pPr>
              <w:pStyle w:val="Body"/>
              <w:numPr>
                <w:ilvl w:val="0"/>
                <w:numId w:val="35"/>
              </w:numPr>
              <w:spacing w:before="120" w:after="120"/>
              <w:rPr>
                <w:rFonts w:hAnsi="Arial" w:cs="Arial"/>
              </w:rPr>
            </w:pPr>
            <w:r>
              <w:rPr>
                <w:rFonts w:ascii="Arial" w:hAnsi="Arial" w:cs="Arial"/>
                <w:color w:val="auto"/>
                <w:sz w:val="24"/>
                <w:szCs w:val="24"/>
                <w:lang w:val="en-GB"/>
              </w:rPr>
              <w:t xml:space="preserve">£2.6m of savings remained ‘red’ and all budget holders had been asked to review their plans to find further </w:t>
            </w:r>
            <w:proofErr w:type="spellStart"/>
            <w:r>
              <w:rPr>
                <w:rFonts w:ascii="Arial" w:hAnsi="Arial" w:cs="Arial"/>
                <w:color w:val="auto"/>
                <w:sz w:val="24"/>
                <w:szCs w:val="24"/>
                <w:lang w:val="en-GB"/>
              </w:rPr>
              <w:t>opportunites</w:t>
            </w:r>
            <w:proofErr w:type="spellEnd"/>
            <w:r>
              <w:rPr>
                <w:rFonts w:ascii="Arial" w:hAnsi="Arial" w:cs="Arial"/>
                <w:color w:val="auto"/>
                <w:sz w:val="24"/>
                <w:szCs w:val="24"/>
                <w:lang w:val="en-GB"/>
              </w:rPr>
              <w:t xml:space="preserve"> to reduce the £2.6m.</w:t>
            </w:r>
            <w:r w:rsidR="00783395">
              <w:rPr>
                <w:rFonts w:ascii="Arial" w:hAnsi="Arial" w:cs="Arial"/>
                <w:color w:val="auto"/>
                <w:sz w:val="24"/>
                <w:szCs w:val="24"/>
                <w:lang w:val="en-GB"/>
              </w:rPr>
              <w:t xml:space="preserve"> </w:t>
            </w:r>
            <w:r w:rsidR="003F146A" w:rsidRPr="00783395">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2116A8BA" w14:textId="77777777" w:rsidR="0049004D" w:rsidRPr="00526BCD" w:rsidRDefault="0049004D" w:rsidP="00D948A0">
            <w:pPr>
              <w:spacing w:before="120" w:after="120"/>
              <w:rPr>
                <w:rFonts w:ascii="Arial" w:hAnsi="Arial" w:cs="Arial"/>
                <w:b/>
              </w:rPr>
            </w:pPr>
          </w:p>
        </w:tc>
      </w:tr>
      <w:tr w:rsidR="0049004D" w:rsidRPr="00526BCD" w14:paraId="43FDD079" w14:textId="77777777" w:rsidTr="00215737">
        <w:trPr>
          <w:trHeight w:val="374"/>
        </w:trPr>
        <w:tc>
          <w:tcPr>
            <w:tcW w:w="1843" w:type="dxa"/>
            <w:shd w:val="clear" w:color="auto" w:fill="auto"/>
            <w:tcMar>
              <w:top w:w="80" w:type="dxa"/>
              <w:left w:w="80" w:type="dxa"/>
              <w:bottom w:w="80" w:type="dxa"/>
              <w:right w:w="80" w:type="dxa"/>
            </w:tcMar>
          </w:tcPr>
          <w:p w14:paraId="0B58EE12" w14:textId="6B9C4B8B" w:rsidR="0049004D" w:rsidRPr="00526BCD" w:rsidRDefault="0049004D" w:rsidP="0049004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6DB1D651" w14:textId="660B09A8" w:rsidR="0049004D" w:rsidRPr="00526BCD" w:rsidRDefault="0049004D" w:rsidP="00225829">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5A77E0F4" w14:textId="77777777" w:rsidR="0049004D" w:rsidRPr="00526BCD" w:rsidRDefault="0049004D" w:rsidP="0049004D">
            <w:pPr>
              <w:spacing w:before="120" w:after="120"/>
              <w:rPr>
                <w:rFonts w:ascii="Arial" w:hAnsi="Arial" w:cs="Arial"/>
                <w:b/>
              </w:rPr>
            </w:pPr>
          </w:p>
        </w:tc>
      </w:tr>
      <w:tr w:rsidR="00E95E4F" w:rsidRPr="00526BCD" w14:paraId="04396675" w14:textId="77777777" w:rsidTr="00215737">
        <w:trPr>
          <w:trHeight w:val="374"/>
        </w:trPr>
        <w:tc>
          <w:tcPr>
            <w:tcW w:w="1843" w:type="dxa"/>
            <w:shd w:val="clear" w:color="auto" w:fill="auto"/>
            <w:tcMar>
              <w:top w:w="80" w:type="dxa"/>
              <w:left w:w="80" w:type="dxa"/>
              <w:bottom w:w="80" w:type="dxa"/>
              <w:right w:w="80" w:type="dxa"/>
            </w:tcMar>
          </w:tcPr>
          <w:p w14:paraId="4ED639BD" w14:textId="722847BB" w:rsidR="00E95E4F" w:rsidRPr="00526BCD" w:rsidRDefault="00CE5CC7" w:rsidP="0049004D">
            <w:pPr>
              <w:spacing w:before="120" w:after="120"/>
              <w:rPr>
                <w:rFonts w:ascii="Arial" w:hAnsi="Arial" w:cs="Arial"/>
                <w:b/>
              </w:rPr>
            </w:pPr>
            <w:r>
              <w:rPr>
                <w:rFonts w:ascii="Arial" w:hAnsi="Arial" w:cs="Arial"/>
                <w:b/>
              </w:rPr>
              <w:t>224</w:t>
            </w:r>
            <w:r w:rsidR="00E95E4F">
              <w:rPr>
                <w:rFonts w:ascii="Arial" w:hAnsi="Arial" w:cs="Arial"/>
                <w:b/>
              </w:rPr>
              <w:t>/22</w:t>
            </w:r>
          </w:p>
        </w:tc>
        <w:tc>
          <w:tcPr>
            <w:tcW w:w="7938" w:type="dxa"/>
            <w:shd w:val="clear" w:color="auto" w:fill="auto"/>
            <w:tcMar>
              <w:top w:w="80" w:type="dxa"/>
              <w:left w:w="80" w:type="dxa"/>
              <w:bottom w:w="80" w:type="dxa"/>
              <w:right w:w="80" w:type="dxa"/>
            </w:tcMar>
          </w:tcPr>
          <w:p w14:paraId="0B71E1A8" w14:textId="3232EAC3" w:rsidR="00E95E4F" w:rsidRPr="00E95E4F" w:rsidRDefault="00E95E4F" w:rsidP="00E95E4F">
            <w:pPr>
              <w:pStyle w:val="Body"/>
              <w:spacing w:before="120" w:after="120"/>
              <w:rPr>
                <w:rFonts w:ascii="Arial" w:hAnsi="Arial" w:cs="Arial"/>
                <w:b/>
                <w:color w:val="auto"/>
                <w:sz w:val="24"/>
                <w:szCs w:val="24"/>
                <w:lang w:val="en-GB"/>
              </w:rPr>
            </w:pPr>
            <w:r w:rsidRPr="00E95E4F">
              <w:rPr>
                <w:rFonts w:ascii="Arial" w:hAnsi="Arial" w:cs="Arial"/>
                <w:b/>
                <w:sz w:val="24"/>
              </w:rPr>
              <w:t>PROGRESS REPORT FOR THE RECOVERY AND SUSTAINABILITY PLAN - IMTP (QUARTER ONE)</w:t>
            </w:r>
          </w:p>
        </w:tc>
        <w:tc>
          <w:tcPr>
            <w:tcW w:w="1134" w:type="dxa"/>
            <w:shd w:val="clear" w:color="auto" w:fill="auto"/>
            <w:tcMar>
              <w:top w:w="80" w:type="dxa"/>
              <w:left w:w="80" w:type="dxa"/>
              <w:bottom w:w="80" w:type="dxa"/>
              <w:right w:w="80" w:type="dxa"/>
            </w:tcMar>
          </w:tcPr>
          <w:p w14:paraId="2AEA93EB" w14:textId="77777777" w:rsidR="00E95E4F" w:rsidRPr="00526BCD" w:rsidRDefault="00E95E4F" w:rsidP="0049004D">
            <w:pPr>
              <w:spacing w:before="120" w:after="120"/>
              <w:rPr>
                <w:rFonts w:ascii="Arial" w:hAnsi="Arial" w:cs="Arial"/>
                <w:b/>
              </w:rPr>
            </w:pPr>
          </w:p>
        </w:tc>
      </w:tr>
      <w:tr w:rsidR="00E95E4F" w:rsidRPr="00526BCD" w14:paraId="4175CA55" w14:textId="77777777" w:rsidTr="00215737">
        <w:trPr>
          <w:trHeight w:val="374"/>
        </w:trPr>
        <w:tc>
          <w:tcPr>
            <w:tcW w:w="1843" w:type="dxa"/>
            <w:shd w:val="clear" w:color="auto" w:fill="auto"/>
            <w:tcMar>
              <w:top w:w="80" w:type="dxa"/>
              <w:left w:w="80" w:type="dxa"/>
              <w:bottom w:w="80" w:type="dxa"/>
              <w:right w:w="80" w:type="dxa"/>
            </w:tcMar>
          </w:tcPr>
          <w:p w14:paraId="291C3FF1" w14:textId="77777777" w:rsidR="00E95E4F" w:rsidRPr="00526BCD" w:rsidRDefault="00E95E4F"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BCDC530" w14:textId="77821158" w:rsidR="00E95E4F" w:rsidRPr="00E95E4F" w:rsidRDefault="00E95E4F" w:rsidP="00E95E4F">
            <w:pPr>
              <w:pStyle w:val="Body"/>
              <w:spacing w:before="120" w:after="120"/>
              <w:rPr>
                <w:rFonts w:ascii="Arial" w:hAnsi="Arial" w:cs="Arial"/>
                <w:b/>
                <w:color w:val="auto"/>
                <w:sz w:val="24"/>
                <w:szCs w:val="24"/>
                <w:lang w:val="en-GB"/>
              </w:rPr>
            </w:pPr>
            <w:r w:rsidRPr="00E95E4F">
              <w:rPr>
                <w:rFonts w:ascii="Arial" w:hAnsi="Arial" w:cs="Arial"/>
                <w:color w:val="auto"/>
                <w:sz w:val="24"/>
                <w:szCs w:val="24"/>
                <w:lang w:val="en-GB"/>
              </w:rPr>
              <w:t xml:space="preserve">The </w:t>
            </w:r>
            <w:r w:rsidRPr="00E95E4F">
              <w:rPr>
                <w:rFonts w:ascii="Arial" w:hAnsi="Arial" w:cs="Arial"/>
                <w:color w:val="auto"/>
                <w:sz w:val="24"/>
                <w:szCs w:val="24"/>
              </w:rPr>
              <w:t xml:space="preserve">progress report for the recovery and sustainability </w:t>
            </w:r>
            <w:r>
              <w:rPr>
                <w:rFonts w:ascii="Arial" w:hAnsi="Arial" w:cs="Arial"/>
                <w:color w:val="auto"/>
                <w:sz w:val="24"/>
                <w:szCs w:val="24"/>
              </w:rPr>
              <w:t>plan/</w:t>
            </w:r>
            <w:r w:rsidRPr="00E95E4F">
              <w:rPr>
                <w:rFonts w:ascii="Arial" w:hAnsi="Arial" w:cs="Arial"/>
                <w:color w:val="auto"/>
                <w:sz w:val="24"/>
                <w:szCs w:val="24"/>
              </w:rPr>
              <w:t xml:space="preserve">integrated medium term plan (IMTP) (quarter one) was </w:t>
            </w:r>
            <w:r w:rsidRPr="00E95E4F">
              <w:rPr>
                <w:rFonts w:ascii="Arial" w:hAnsi="Arial" w:cs="Arial"/>
                <w:b/>
                <w:color w:val="auto"/>
                <w:sz w:val="24"/>
                <w:szCs w:val="24"/>
              </w:rPr>
              <w:t xml:space="preserve">received </w:t>
            </w:r>
            <w:r w:rsidRPr="00E95E4F">
              <w:rPr>
                <w:rFonts w:ascii="Arial" w:hAnsi="Arial" w:cs="Arial"/>
                <w:color w:val="auto"/>
                <w:sz w:val="24"/>
                <w:szCs w:val="24"/>
              </w:rPr>
              <w:t xml:space="preserve">and </w:t>
            </w:r>
            <w:r w:rsidRPr="00E95E4F">
              <w:rPr>
                <w:rFonts w:ascii="Arial" w:hAnsi="Arial" w:cs="Arial"/>
                <w:b/>
                <w:color w:val="auto"/>
                <w:sz w:val="24"/>
                <w:szCs w:val="24"/>
              </w:rPr>
              <w:t xml:space="preserve">noted, </w:t>
            </w:r>
            <w:r w:rsidRPr="00E95E4F">
              <w:rPr>
                <w:rFonts w:ascii="Arial" w:hAnsi="Arial" w:cs="Arial"/>
                <w:color w:val="auto"/>
                <w:sz w:val="24"/>
                <w:szCs w:val="24"/>
              </w:rPr>
              <w:t xml:space="preserve">with the overall key risks and mitigations to recovery and sustainability plan delivery </w:t>
            </w:r>
            <w:r w:rsidRPr="00E95E4F">
              <w:rPr>
                <w:rFonts w:ascii="Arial" w:hAnsi="Arial" w:cs="Arial"/>
                <w:b/>
                <w:color w:val="auto"/>
                <w:sz w:val="24"/>
                <w:szCs w:val="24"/>
              </w:rPr>
              <w:t>approved.</w:t>
            </w:r>
          </w:p>
        </w:tc>
        <w:tc>
          <w:tcPr>
            <w:tcW w:w="1134" w:type="dxa"/>
            <w:shd w:val="clear" w:color="auto" w:fill="auto"/>
            <w:tcMar>
              <w:top w:w="80" w:type="dxa"/>
              <w:left w:w="80" w:type="dxa"/>
              <w:bottom w:w="80" w:type="dxa"/>
              <w:right w:w="80" w:type="dxa"/>
            </w:tcMar>
          </w:tcPr>
          <w:p w14:paraId="60128499" w14:textId="77777777" w:rsidR="00E95E4F" w:rsidRPr="00526BCD" w:rsidRDefault="00E95E4F" w:rsidP="0049004D">
            <w:pPr>
              <w:spacing w:before="120" w:after="120"/>
              <w:rPr>
                <w:rFonts w:ascii="Arial" w:hAnsi="Arial" w:cs="Arial"/>
                <w:b/>
              </w:rPr>
            </w:pPr>
          </w:p>
        </w:tc>
      </w:tr>
      <w:tr w:rsidR="00E95E4F" w:rsidRPr="00526BCD" w14:paraId="5A62304C" w14:textId="77777777" w:rsidTr="00215737">
        <w:trPr>
          <w:trHeight w:val="374"/>
        </w:trPr>
        <w:tc>
          <w:tcPr>
            <w:tcW w:w="1843" w:type="dxa"/>
            <w:shd w:val="clear" w:color="auto" w:fill="auto"/>
            <w:tcMar>
              <w:top w:w="80" w:type="dxa"/>
              <w:left w:w="80" w:type="dxa"/>
              <w:bottom w:w="80" w:type="dxa"/>
              <w:right w:w="80" w:type="dxa"/>
            </w:tcMar>
          </w:tcPr>
          <w:p w14:paraId="5EDFF62B" w14:textId="54C9F050" w:rsidR="00E95E4F" w:rsidRPr="00526BCD" w:rsidRDefault="00CE5CC7" w:rsidP="0049004D">
            <w:pPr>
              <w:spacing w:before="120" w:after="120"/>
              <w:rPr>
                <w:rFonts w:ascii="Arial" w:hAnsi="Arial" w:cs="Arial"/>
                <w:b/>
              </w:rPr>
            </w:pPr>
            <w:r>
              <w:rPr>
                <w:rFonts w:ascii="Arial" w:hAnsi="Arial" w:cs="Arial"/>
                <w:b/>
              </w:rPr>
              <w:t>225</w:t>
            </w:r>
            <w:r w:rsidR="00E95E4F">
              <w:rPr>
                <w:rFonts w:ascii="Arial" w:hAnsi="Arial" w:cs="Arial"/>
                <w:b/>
              </w:rPr>
              <w:t>/22</w:t>
            </w:r>
          </w:p>
        </w:tc>
        <w:tc>
          <w:tcPr>
            <w:tcW w:w="7938" w:type="dxa"/>
            <w:shd w:val="clear" w:color="auto" w:fill="auto"/>
            <w:tcMar>
              <w:top w:w="80" w:type="dxa"/>
              <w:left w:w="80" w:type="dxa"/>
              <w:bottom w:w="80" w:type="dxa"/>
              <w:right w:w="80" w:type="dxa"/>
            </w:tcMar>
          </w:tcPr>
          <w:p w14:paraId="50F3C0E9" w14:textId="48083069" w:rsidR="00E95E4F" w:rsidRPr="00E95E4F" w:rsidRDefault="00E95E4F" w:rsidP="00E95E4F">
            <w:pPr>
              <w:pStyle w:val="Body"/>
              <w:spacing w:before="120" w:after="120"/>
              <w:rPr>
                <w:rFonts w:ascii="Arial" w:hAnsi="Arial" w:cs="Arial"/>
                <w:b/>
                <w:color w:val="auto"/>
                <w:sz w:val="24"/>
                <w:szCs w:val="24"/>
                <w:lang w:val="en-GB"/>
              </w:rPr>
            </w:pPr>
            <w:r w:rsidRPr="00E95E4F">
              <w:rPr>
                <w:rFonts w:ascii="Arial" w:hAnsi="Arial" w:cs="Arial"/>
                <w:b/>
                <w:sz w:val="24"/>
              </w:rPr>
              <w:t>SUMMARY OF THE MEETINGS WITH NHS PARTNERS</w:t>
            </w:r>
          </w:p>
        </w:tc>
        <w:tc>
          <w:tcPr>
            <w:tcW w:w="1134" w:type="dxa"/>
            <w:shd w:val="clear" w:color="auto" w:fill="auto"/>
            <w:tcMar>
              <w:top w:w="80" w:type="dxa"/>
              <w:left w:w="80" w:type="dxa"/>
              <w:bottom w:w="80" w:type="dxa"/>
              <w:right w:w="80" w:type="dxa"/>
            </w:tcMar>
          </w:tcPr>
          <w:p w14:paraId="323C9D10" w14:textId="77777777" w:rsidR="00E95E4F" w:rsidRPr="00526BCD" w:rsidRDefault="00E95E4F" w:rsidP="0049004D">
            <w:pPr>
              <w:spacing w:before="120" w:after="120"/>
              <w:rPr>
                <w:rFonts w:ascii="Arial" w:hAnsi="Arial" w:cs="Arial"/>
                <w:b/>
              </w:rPr>
            </w:pPr>
          </w:p>
        </w:tc>
      </w:tr>
      <w:tr w:rsidR="00E95E4F" w:rsidRPr="00526BCD" w14:paraId="797AC2ED" w14:textId="77777777" w:rsidTr="00215737">
        <w:trPr>
          <w:trHeight w:val="374"/>
        </w:trPr>
        <w:tc>
          <w:tcPr>
            <w:tcW w:w="1843" w:type="dxa"/>
            <w:shd w:val="clear" w:color="auto" w:fill="auto"/>
            <w:tcMar>
              <w:top w:w="80" w:type="dxa"/>
              <w:left w:w="80" w:type="dxa"/>
              <w:bottom w:w="80" w:type="dxa"/>
              <w:right w:w="80" w:type="dxa"/>
            </w:tcMar>
          </w:tcPr>
          <w:p w14:paraId="6E6A353F" w14:textId="77777777" w:rsidR="00E95E4F" w:rsidRPr="00526BCD" w:rsidRDefault="00E95E4F"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899CCE" w14:textId="56654CAE" w:rsidR="00E95E4F" w:rsidRPr="00E95E4F" w:rsidRDefault="00E95E4F" w:rsidP="00E95E4F">
            <w:pPr>
              <w:pStyle w:val="Body"/>
              <w:spacing w:before="120" w:after="120"/>
              <w:rPr>
                <w:rFonts w:ascii="Arial" w:hAnsi="Arial" w:cs="Arial"/>
                <w:b/>
                <w:color w:val="auto"/>
                <w:sz w:val="24"/>
                <w:szCs w:val="24"/>
                <w:lang w:val="en-GB"/>
              </w:rPr>
            </w:pPr>
            <w:r w:rsidRPr="00E95E4F">
              <w:rPr>
                <w:rFonts w:ascii="Arial" w:hAnsi="Arial" w:cs="Arial"/>
                <w:color w:val="auto"/>
                <w:sz w:val="24"/>
                <w:szCs w:val="24"/>
                <w:lang w:val="en-GB"/>
              </w:rPr>
              <w:t xml:space="preserve">A report providing a </w:t>
            </w:r>
            <w:r w:rsidRPr="00E95E4F">
              <w:rPr>
                <w:rFonts w:ascii="Arial" w:hAnsi="Arial" w:cs="Arial"/>
                <w:sz w:val="24"/>
                <w:szCs w:val="24"/>
              </w:rPr>
              <w:t xml:space="preserve">summary of the meetings with NHS partners was </w:t>
            </w:r>
            <w:r w:rsidRPr="00E95E4F">
              <w:rPr>
                <w:rFonts w:ascii="Arial" w:hAnsi="Arial" w:cs="Arial"/>
                <w:b/>
                <w:sz w:val="24"/>
                <w:szCs w:val="24"/>
              </w:rPr>
              <w:t xml:space="preserve">received </w:t>
            </w:r>
            <w:r w:rsidRPr="00E95E4F">
              <w:rPr>
                <w:rFonts w:ascii="Arial" w:hAnsi="Arial" w:cs="Arial"/>
                <w:sz w:val="24"/>
                <w:szCs w:val="24"/>
              </w:rPr>
              <w:t>and</w:t>
            </w:r>
            <w:r w:rsidRPr="00E95E4F">
              <w:rPr>
                <w:rFonts w:ascii="Arial" w:hAnsi="Arial" w:cs="Arial"/>
                <w:b/>
                <w:sz w:val="24"/>
                <w:szCs w:val="24"/>
              </w:rPr>
              <w:t xml:space="preserve"> noted. </w:t>
            </w:r>
          </w:p>
        </w:tc>
        <w:tc>
          <w:tcPr>
            <w:tcW w:w="1134" w:type="dxa"/>
            <w:shd w:val="clear" w:color="auto" w:fill="auto"/>
            <w:tcMar>
              <w:top w:w="80" w:type="dxa"/>
              <w:left w:w="80" w:type="dxa"/>
              <w:bottom w:w="80" w:type="dxa"/>
              <w:right w:w="80" w:type="dxa"/>
            </w:tcMar>
          </w:tcPr>
          <w:p w14:paraId="695192D4" w14:textId="77777777" w:rsidR="00E95E4F" w:rsidRPr="00526BCD" w:rsidRDefault="00E95E4F" w:rsidP="0049004D">
            <w:pPr>
              <w:spacing w:before="120" w:after="120"/>
              <w:rPr>
                <w:rFonts w:ascii="Arial" w:hAnsi="Arial" w:cs="Arial"/>
                <w:b/>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6F9778DA" w:rsidR="00225829" w:rsidRPr="004B37D4" w:rsidRDefault="00CE5CC7" w:rsidP="00225829">
            <w:pPr>
              <w:pStyle w:val="BodyA"/>
              <w:rPr>
                <w:rFonts w:hAnsi="Arial" w:cs="Arial"/>
                <w:b/>
                <w:color w:val="auto"/>
                <w:lang w:val="en-GB"/>
              </w:rPr>
            </w:pPr>
            <w:r>
              <w:rPr>
                <w:rFonts w:hAnsi="Arial" w:cs="Arial"/>
                <w:b/>
                <w:lang w:val="en-GB"/>
              </w:rPr>
              <w:t>226</w:t>
            </w:r>
            <w:r w:rsidR="00297D49">
              <w:rPr>
                <w:rFonts w:hAnsi="Arial" w:cs="Arial"/>
                <w:b/>
                <w:lang w:val="en-GB"/>
              </w:rPr>
              <w:t>/22</w:t>
            </w:r>
          </w:p>
        </w:tc>
        <w:tc>
          <w:tcPr>
            <w:tcW w:w="7938" w:type="dxa"/>
            <w:shd w:val="clear" w:color="auto" w:fill="auto"/>
            <w:tcMar>
              <w:top w:w="80" w:type="dxa"/>
              <w:left w:w="80" w:type="dxa"/>
              <w:bottom w:w="80" w:type="dxa"/>
              <w:right w:w="80" w:type="dxa"/>
            </w:tcMar>
          </w:tcPr>
          <w:p w14:paraId="4DA40CE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97D49" w:rsidRPr="00526BCD" w14:paraId="2BCD204A" w14:textId="77777777" w:rsidTr="00215737">
        <w:trPr>
          <w:trHeight w:val="210"/>
        </w:trPr>
        <w:tc>
          <w:tcPr>
            <w:tcW w:w="1843" w:type="dxa"/>
            <w:shd w:val="clear" w:color="auto" w:fill="auto"/>
            <w:tcMar>
              <w:top w:w="80" w:type="dxa"/>
              <w:left w:w="80" w:type="dxa"/>
              <w:bottom w:w="80" w:type="dxa"/>
              <w:right w:w="80" w:type="dxa"/>
            </w:tcMar>
          </w:tcPr>
          <w:p w14:paraId="3E9184A4"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6F9A6769" w14:textId="06C2D039" w:rsidR="00297D49" w:rsidRPr="00297D49" w:rsidRDefault="000D3D18" w:rsidP="007F4708">
            <w:pPr>
              <w:pStyle w:val="BodyA"/>
              <w:rPr>
                <w:rFonts w:hAnsi="Arial" w:cs="Arial"/>
                <w:color w:val="auto"/>
                <w:lang w:val="en-GB"/>
              </w:rPr>
            </w:pPr>
            <w:r>
              <w:rPr>
                <w:rFonts w:hAnsi="Arial" w:cs="Arial"/>
                <w:color w:val="auto"/>
                <w:lang w:val="en-GB"/>
              </w:rPr>
              <w:t xml:space="preserve"> </w:t>
            </w:r>
            <w:r w:rsidR="00B4741C" w:rsidRPr="00526BCD">
              <w:rPr>
                <w:rFonts w:hAnsi="Arial" w:cs="Arial"/>
                <w:color w:val="auto"/>
                <w:lang w:val="en-GB"/>
              </w:rPr>
              <w:t xml:space="preserve">There was no further </w:t>
            </w:r>
            <w:proofErr w:type="gramStart"/>
            <w:r w:rsidR="00B4741C" w:rsidRPr="00526BCD">
              <w:rPr>
                <w:rFonts w:hAnsi="Arial" w:cs="Arial"/>
                <w:color w:val="auto"/>
                <w:lang w:val="en-GB"/>
              </w:rPr>
              <w:t>business</w:t>
            </w:r>
            <w:proofErr w:type="gramEnd"/>
            <w:r w:rsidR="00B4741C" w:rsidRPr="00526BCD">
              <w:rPr>
                <w:rFonts w:hAnsi="Arial" w:cs="Arial"/>
                <w:color w:val="auto"/>
                <w:lang w:val="en-GB"/>
              </w:rPr>
              <w:t xml:space="preserve"> and the meeting was closed.</w:t>
            </w:r>
          </w:p>
        </w:tc>
        <w:tc>
          <w:tcPr>
            <w:tcW w:w="1134" w:type="dxa"/>
            <w:shd w:val="clear" w:color="auto" w:fill="auto"/>
            <w:tcMar>
              <w:top w:w="80" w:type="dxa"/>
              <w:left w:w="80" w:type="dxa"/>
              <w:bottom w:w="80" w:type="dxa"/>
              <w:right w:w="80" w:type="dxa"/>
            </w:tcMar>
          </w:tcPr>
          <w:p w14:paraId="117E0D33" w14:textId="77777777" w:rsidR="00297D49" w:rsidRPr="00526BCD" w:rsidRDefault="00297D49" w:rsidP="00225829">
            <w:pPr>
              <w:spacing w:before="120" w:after="120"/>
              <w:rPr>
                <w:rFonts w:ascii="Arial" w:hAnsi="Arial" w:cs="Arial"/>
              </w:rPr>
            </w:pPr>
          </w:p>
        </w:tc>
      </w:tr>
      <w:tr w:rsidR="00225829" w:rsidRPr="00526BCD" w14:paraId="7D6E101F" w14:textId="77777777" w:rsidTr="00215737">
        <w:trPr>
          <w:trHeight w:val="210"/>
        </w:trPr>
        <w:tc>
          <w:tcPr>
            <w:tcW w:w="1843" w:type="dxa"/>
            <w:shd w:val="clear" w:color="auto" w:fill="auto"/>
            <w:tcMar>
              <w:top w:w="80" w:type="dxa"/>
              <w:left w:w="80" w:type="dxa"/>
              <w:bottom w:w="80" w:type="dxa"/>
              <w:right w:w="80" w:type="dxa"/>
            </w:tcMar>
          </w:tcPr>
          <w:p w14:paraId="56A64D55" w14:textId="3E77104F" w:rsidR="00225829" w:rsidRPr="004B37D4" w:rsidRDefault="00CE5CC7" w:rsidP="00225829">
            <w:pPr>
              <w:spacing w:before="120" w:after="120"/>
              <w:rPr>
                <w:rFonts w:ascii="Arial" w:hAnsi="Arial" w:cs="Arial"/>
                <w:b/>
              </w:rPr>
            </w:pPr>
            <w:r>
              <w:rPr>
                <w:rFonts w:ascii="Arial" w:hAnsi="Arial" w:cs="Arial"/>
                <w:b/>
              </w:rPr>
              <w:t>227</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44F18FD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02291743" w14:textId="77777777" w:rsidR="00225829" w:rsidRPr="00526BCD" w:rsidRDefault="00225829" w:rsidP="00225829">
            <w:pPr>
              <w:spacing w:before="120" w:after="120"/>
              <w:rPr>
                <w:rFonts w:ascii="Arial" w:hAnsi="Arial" w:cs="Arial"/>
              </w:rPr>
            </w:pPr>
          </w:p>
        </w:tc>
      </w:tr>
      <w:tr w:rsidR="00225829" w:rsidRPr="00526BCD" w14:paraId="19A88EDA" w14:textId="77777777" w:rsidTr="00215737">
        <w:trPr>
          <w:trHeight w:val="210"/>
        </w:trPr>
        <w:tc>
          <w:tcPr>
            <w:tcW w:w="1843" w:type="dxa"/>
            <w:shd w:val="clear" w:color="auto" w:fill="auto"/>
            <w:tcMar>
              <w:top w:w="80" w:type="dxa"/>
              <w:left w:w="80" w:type="dxa"/>
              <w:bottom w:w="80" w:type="dxa"/>
              <w:right w:w="80" w:type="dxa"/>
            </w:tcMar>
          </w:tcPr>
          <w:p w14:paraId="026D6A9B"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A9F71BC" w14:textId="0E18D651" w:rsidR="00225829" w:rsidRPr="00526BCD" w:rsidRDefault="00225829" w:rsidP="00E95E4F">
            <w:pPr>
              <w:pStyle w:val="BodyA"/>
              <w:rPr>
                <w:rFonts w:hAnsi="Arial" w:cs="Arial"/>
                <w:color w:val="auto"/>
                <w:lang w:val="en-GB"/>
              </w:rPr>
            </w:pPr>
            <w:r w:rsidRPr="00526BCD">
              <w:rPr>
                <w:rFonts w:hAnsi="Arial" w:cs="Arial"/>
                <w:color w:val="auto"/>
                <w:lang w:val="en-GB"/>
              </w:rPr>
              <w:t xml:space="preserve">The date of the next meeting was confirmed as </w:t>
            </w:r>
            <w:r w:rsidR="00E95E4F">
              <w:rPr>
                <w:rFonts w:hAnsi="Arial" w:cs="Arial"/>
                <w:color w:val="auto"/>
                <w:lang w:val="en-GB"/>
              </w:rPr>
              <w:t>24</w:t>
            </w:r>
            <w:r w:rsidR="00E95E4F" w:rsidRPr="00E95E4F">
              <w:rPr>
                <w:rFonts w:hAnsi="Arial" w:cs="Arial"/>
                <w:color w:val="auto"/>
                <w:vertAlign w:val="superscript"/>
                <w:lang w:val="en-GB"/>
              </w:rPr>
              <w:t>th</w:t>
            </w:r>
            <w:r w:rsidR="00E95E4F">
              <w:rPr>
                <w:rFonts w:hAnsi="Arial" w:cs="Arial"/>
                <w:color w:val="auto"/>
                <w:lang w:val="en-GB"/>
              </w:rPr>
              <w:t xml:space="preserve"> November 2022. </w:t>
            </w:r>
          </w:p>
        </w:tc>
        <w:tc>
          <w:tcPr>
            <w:tcW w:w="1134" w:type="dxa"/>
            <w:shd w:val="clear" w:color="auto" w:fill="auto"/>
            <w:tcMar>
              <w:top w:w="80" w:type="dxa"/>
              <w:left w:w="80" w:type="dxa"/>
              <w:bottom w:w="80" w:type="dxa"/>
              <w:right w:w="80" w:type="dxa"/>
            </w:tcMar>
          </w:tcPr>
          <w:p w14:paraId="11DB0056" w14:textId="77777777" w:rsidR="00225829" w:rsidRPr="00526BCD" w:rsidRDefault="00225829" w:rsidP="00225829">
            <w:pPr>
              <w:spacing w:before="120" w:after="120"/>
              <w:rPr>
                <w:rFonts w:ascii="Arial" w:hAnsi="Arial" w:cs="Arial"/>
              </w:rPr>
            </w:pPr>
          </w:p>
        </w:tc>
      </w:tr>
    </w:tbl>
    <w:p w14:paraId="727D1018" w14:textId="01C1B2AE" w:rsidR="00FE5E56" w:rsidRDefault="00FE5E56">
      <w:pPr>
        <w:pStyle w:val="BodyA"/>
        <w:spacing w:before="0" w:after="0"/>
        <w:rPr>
          <w:rFonts w:hAnsi="Arial" w:cs="Arial"/>
          <w:color w:val="auto"/>
          <w:lang w:val="en-GB"/>
        </w:rPr>
      </w:pPr>
    </w:p>
    <w:p w14:paraId="7EF07C4C" w14:textId="3AF92297" w:rsidR="00E95E4F"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783395">
        <w:rPr>
          <w:rFonts w:hAnsi="Arial" w:cs="Arial"/>
          <w:color w:val="auto"/>
          <w:lang w:val="en-GB"/>
        </w:rPr>
        <w:t>3.50</w:t>
      </w:r>
      <w:r>
        <w:rPr>
          <w:rFonts w:hAnsi="Arial" w:cs="Arial"/>
          <w:color w:val="auto"/>
          <w:lang w:val="en-GB"/>
        </w:rPr>
        <w:t>pm</w:t>
      </w:r>
    </w:p>
    <w:p w14:paraId="4DD505BF" w14:textId="77777777" w:rsidR="00E95E4F" w:rsidRPr="00E95E4F" w:rsidRDefault="00E95E4F" w:rsidP="00E95E4F">
      <w:pPr>
        <w:rPr>
          <w:lang w:eastAsia="en-GB"/>
        </w:rPr>
      </w:pPr>
    </w:p>
    <w:p w14:paraId="3C8D0A90" w14:textId="77777777" w:rsidR="00E95E4F" w:rsidRPr="00E95E4F" w:rsidRDefault="00E95E4F" w:rsidP="00E95E4F">
      <w:pPr>
        <w:rPr>
          <w:lang w:eastAsia="en-GB"/>
        </w:rPr>
      </w:pPr>
    </w:p>
    <w:p w14:paraId="6E875115" w14:textId="2F5D13A1"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D20BE" w14:textId="77777777" w:rsidR="00D36F7F" w:rsidRDefault="00D36F7F">
      <w:r>
        <w:separator/>
      </w:r>
    </w:p>
  </w:endnote>
  <w:endnote w:type="continuationSeparator" w:id="0">
    <w:p w14:paraId="71BA8916" w14:textId="77777777" w:rsidR="00D36F7F" w:rsidRDefault="00D36F7F">
      <w:r>
        <w:continuationSeparator/>
      </w:r>
    </w:p>
  </w:endnote>
  <w:endnote w:type="continuationNotice" w:id="1">
    <w:p w14:paraId="663D0F6D" w14:textId="77777777" w:rsidR="00D36F7F" w:rsidRDefault="00D36F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0ED258C" w14:textId="55071689" w:rsidR="00D36F7F" w:rsidRDefault="00D36F7F"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6C19E4" w:rsidRPr="006C19E4">
          <w:rPr>
            <w:b/>
            <w:bCs/>
            <w:noProof/>
            <w:sz w:val="20"/>
            <w:szCs w:val="20"/>
          </w:rPr>
          <w:t>16</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D36F7F" w:rsidRPr="004612A3" w:rsidRDefault="00D36F7F"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FCDE1E" w14:textId="77777777" w:rsidR="00D36F7F" w:rsidRDefault="00D36F7F">
      <w:r>
        <w:separator/>
      </w:r>
    </w:p>
  </w:footnote>
  <w:footnote w:type="continuationSeparator" w:id="0">
    <w:p w14:paraId="6CCDA99C" w14:textId="77777777" w:rsidR="00D36F7F" w:rsidRDefault="00D36F7F">
      <w:r>
        <w:continuationSeparator/>
      </w:r>
    </w:p>
  </w:footnote>
  <w:footnote w:type="continuationNotice" w:id="1">
    <w:p w14:paraId="7A3C6C3D" w14:textId="77777777" w:rsidR="00D36F7F" w:rsidRDefault="00D36F7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A42A9" w14:textId="77777777" w:rsidR="00D36F7F" w:rsidRPr="00682A9B" w:rsidRDefault="00D36F7F"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1A66B0"/>
    <w:multiLevelType w:val="hybridMultilevel"/>
    <w:tmpl w:val="BE74DC5A"/>
    <w:lvl w:ilvl="0" w:tplc="9A2609B4">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626429"/>
    <w:multiLevelType w:val="hybridMultilevel"/>
    <w:tmpl w:val="03D8F558"/>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4D31BE3"/>
    <w:multiLevelType w:val="hybridMultilevel"/>
    <w:tmpl w:val="39861DCE"/>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850B2D"/>
    <w:multiLevelType w:val="hybridMultilevel"/>
    <w:tmpl w:val="C3C27416"/>
    <w:lvl w:ilvl="0" w:tplc="51163B7A">
      <w:start w:val="5"/>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B261CDE"/>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A0C1CD3"/>
    <w:multiLevelType w:val="hybridMultilevel"/>
    <w:tmpl w:val="07780A6C"/>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E5A4D53"/>
    <w:multiLevelType w:val="hybridMultilevel"/>
    <w:tmpl w:val="4BBCEC36"/>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EF3444E"/>
    <w:multiLevelType w:val="hybridMultilevel"/>
    <w:tmpl w:val="3FBC8B1E"/>
    <w:lvl w:ilvl="0" w:tplc="E1669CDE">
      <w:start w:val="2"/>
      <w:numFmt w:val="bullet"/>
      <w:lvlText w:val="-"/>
      <w:lvlJc w:val="left"/>
      <w:pPr>
        <w:ind w:left="720" w:hanging="360"/>
      </w:pPr>
      <w:rPr>
        <w:rFonts w:ascii="Calibri" w:eastAsia="Times New Roman"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97B2DD5"/>
    <w:multiLevelType w:val="hybridMultilevel"/>
    <w:tmpl w:val="2550B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585E5468"/>
    <w:multiLevelType w:val="hybridMultilevel"/>
    <w:tmpl w:val="B41AF8AE"/>
    <w:lvl w:ilvl="0" w:tplc="E1669CD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CFF6187"/>
    <w:multiLevelType w:val="hybridMultilevel"/>
    <w:tmpl w:val="8C0E7CD4"/>
    <w:lvl w:ilvl="0" w:tplc="48EE2E3C">
      <w:numFmt w:val="bullet"/>
      <w:lvlText w:val="-"/>
      <w:lvlJc w:val="left"/>
      <w:pPr>
        <w:ind w:left="720" w:hanging="360"/>
      </w:pPr>
      <w:rPr>
        <w:rFonts w:ascii="Arial" w:eastAsia="Calibr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496C4F"/>
    <w:multiLevelType w:val="hybridMultilevel"/>
    <w:tmpl w:val="50564746"/>
    <w:lvl w:ilvl="0" w:tplc="B6FEA6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5553B9B"/>
    <w:multiLevelType w:val="hybridMultilevel"/>
    <w:tmpl w:val="6B8E83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6AA346D3"/>
    <w:multiLevelType w:val="hybridMultilevel"/>
    <w:tmpl w:val="993ABD22"/>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B913778"/>
    <w:multiLevelType w:val="hybridMultilevel"/>
    <w:tmpl w:val="7B747CFE"/>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FF10EB7"/>
    <w:multiLevelType w:val="hybridMultilevel"/>
    <w:tmpl w:val="5AFE3B3A"/>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1955236">
    <w:abstractNumId w:val="45"/>
  </w:num>
  <w:num w:numId="2" w16cid:durableId="1830290897">
    <w:abstractNumId w:val="0"/>
  </w:num>
  <w:num w:numId="3" w16cid:durableId="1301033028">
    <w:abstractNumId w:val="34"/>
  </w:num>
  <w:num w:numId="4" w16cid:durableId="359429462">
    <w:abstractNumId w:val="8"/>
  </w:num>
  <w:num w:numId="5" w16cid:durableId="1735741993">
    <w:abstractNumId w:val="16"/>
  </w:num>
  <w:num w:numId="6" w16cid:durableId="1821386513">
    <w:abstractNumId w:val="11"/>
  </w:num>
  <w:num w:numId="7" w16cid:durableId="1578442717">
    <w:abstractNumId w:val="7"/>
  </w:num>
  <w:num w:numId="8" w16cid:durableId="516695724">
    <w:abstractNumId w:val="13"/>
  </w:num>
  <w:num w:numId="9" w16cid:durableId="794130810">
    <w:abstractNumId w:val="18"/>
  </w:num>
  <w:num w:numId="10" w16cid:durableId="1997144362">
    <w:abstractNumId w:val="4"/>
  </w:num>
  <w:num w:numId="11" w16cid:durableId="303390947">
    <w:abstractNumId w:val="15"/>
  </w:num>
  <w:num w:numId="12" w16cid:durableId="446319059">
    <w:abstractNumId w:val="35"/>
  </w:num>
  <w:num w:numId="13" w16cid:durableId="272248462">
    <w:abstractNumId w:val="26"/>
  </w:num>
  <w:num w:numId="14" w16cid:durableId="1233925657">
    <w:abstractNumId w:val="2"/>
  </w:num>
  <w:num w:numId="15" w16cid:durableId="603268917">
    <w:abstractNumId w:val="21"/>
  </w:num>
  <w:num w:numId="16" w16cid:durableId="979918199">
    <w:abstractNumId w:val="47"/>
  </w:num>
  <w:num w:numId="17" w16cid:durableId="2038384204">
    <w:abstractNumId w:val="46"/>
  </w:num>
  <w:num w:numId="18" w16cid:durableId="1581284279">
    <w:abstractNumId w:val="48"/>
  </w:num>
  <w:num w:numId="19" w16cid:durableId="1813787823">
    <w:abstractNumId w:val="12"/>
  </w:num>
  <w:num w:numId="20" w16cid:durableId="1792741040">
    <w:abstractNumId w:val="6"/>
  </w:num>
  <w:num w:numId="21" w16cid:durableId="1719089011">
    <w:abstractNumId w:val="44"/>
  </w:num>
  <w:num w:numId="22" w16cid:durableId="2138638140">
    <w:abstractNumId w:val="27"/>
  </w:num>
  <w:num w:numId="23" w16cid:durableId="882862964">
    <w:abstractNumId w:val="32"/>
  </w:num>
  <w:num w:numId="24" w16cid:durableId="1591156082">
    <w:abstractNumId w:val="33"/>
  </w:num>
  <w:num w:numId="25" w16cid:durableId="444924868">
    <w:abstractNumId w:val="22"/>
  </w:num>
  <w:num w:numId="26" w16cid:durableId="1092511095">
    <w:abstractNumId w:val="17"/>
  </w:num>
  <w:num w:numId="27" w16cid:durableId="299650874">
    <w:abstractNumId w:val="30"/>
  </w:num>
  <w:num w:numId="28" w16cid:durableId="334573910">
    <w:abstractNumId w:val="25"/>
  </w:num>
  <w:num w:numId="29" w16cid:durableId="561988106">
    <w:abstractNumId w:val="20"/>
  </w:num>
  <w:num w:numId="30" w16cid:durableId="398021622">
    <w:abstractNumId w:val="43"/>
  </w:num>
  <w:num w:numId="31" w16cid:durableId="995382087">
    <w:abstractNumId w:val="29"/>
  </w:num>
  <w:num w:numId="32" w16cid:durableId="1410350493">
    <w:abstractNumId w:val="36"/>
  </w:num>
  <w:num w:numId="33" w16cid:durableId="1740862462">
    <w:abstractNumId w:val="31"/>
  </w:num>
  <w:num w:numId="34" w16cid:durableId="229972476">
    <w:abstractNumId w:val="41"/>
  </w:num>
  <w:num w:numId="35" w16cid:durableId="689258551">
    <w:abstractNumId w:val="10"/>
  </w:num>
  <w:num w:numId="36" w16cid:durableId="489953568">
    <w:abstractNumId w:val="49"/>
  </w:num>
  <w:num w:numId="37" w16cid:durableId="1038043371">
    <w:abstractNumId w:val="5"/>
  </w:num>
  <w:num w:numId="38" w16cid:durableId="1532303821">
    <w:abstractNumId w:val="3"/>
  </w:num>
  <w:num w:numId="39" w16cid:durableId="128595225">
    <w:abstractNumId w:val="50"/>
  </w:num>
  <w:num w:numId="40" w16cid:durableId="358044799">
    <w:abstractNumId w:val="23"/>
  </w:num>
  <w:num w:numId="41" w16cid:durableId="751120727">
    <w:abstractNumId w:val="42"/>
  </w:num>
  <w:num w:numId="42" w16cid:durableId="729574398">
    <w:abstractNumId w:val="19"/>
  </w:num>
  <w:num w:numId="43" w16cid:durableId="76052479">
    <w:abstractNumId w:val="24"/>
  </w:num>
  <w:num w:numId="44" w16cid:durableId="96370083">
    <w:abstractNumId w:val="37"/>
  </w:num>
  <w:num w:numId="45" w16cid:durableId="52583199">
    <w:abstractNumId w:val="28"/>
  </w:num>
  <w:num w:numId="46" w16cid:durableId="723338335">
    <w:abstractNumId w:val="38"/>
  </w:num>
  <w:num w:numId="47" w16cid:durableId="287007198">
    <w:abstractNumId w:val="14"/>
  </w:num>
  <w:num w:numId="48" w16cid:durableId="661274809">
    <w:abstractNumId w:val="40"/>
  </w:num>
  <w:num w:numId="49" w16cid:durableId="146553524">
    <w:abstractNumId w:val="39"/>
  </w:num>
  <w:num w:numId="50" w16cid:durableId="2071538518">
    <w:abstractNumId w:val="51"/>
  </w:num>
  <w:num w:numId="51" w16cid:durableId="1377899888">
    <w:abstractNumId w:val="9"/>
  </w:num>
  <w:num w:numId="52" w16cid:durableId="7451525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10342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5159"/>
    <w:rsid w:val="000164C2"/>
    <w:rsid w:val="00016569"/>
    <w:rsid w:val="00016640"/>
    <w:rsid w:val="00016BC7"/>
    <w:rsid w:val="00021017"/>
    <w:rsid w:val="00023229"/>
    <w:rsid w:val="00024339"/>
    <w:rsid w:val="00024798"/>
    <w:rsid w:val="00025AE4"/>
    <w:rsid w:val="00025EAC"/>
    <w:rsid w:val="0002621B"/>
    <w:rsid w:val="00026769"/>
    <w:rsid w:val="00026992"/>
    <w:rsid w:val="00026A33"/>
    <w:rsid w:val="000318C4"/>
    <w:rsid w:val="00032DCB"/>
    <w:rsid w:val="00032FFE"/>
    <w:rsid w:val="00035F1A"/>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2FC1"/>
    <w:rsid w:val="0005426C"/>
    <w:rsid w:val="000548A1"/>
    <w:rsid w:val="0005523E"/>
    <w:rsid w:val="00055289"/>
    <w:rsid w:val="000555D9"/>
    <w:rsid w:val="00055ED6"/>
    <w:rsid w:val="000577AA"/>
    <w:rsid w:val="000600A4"/>
    <w:rsid w:val="000632B0"/>
    <w:rsid w:val="000635A2"/>
    <w:rsid w:val="00064CE8"/>
    <w:rsid w:val="00066817"/>
    <w:rsid w:val="00067898"/>
    <w:rsid w:val="00067AF9"/>
    <w:rsid w:val="00067BBA"/>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D3D18"/>
    <w:rsid w:val="000E09EC"/>
    <w:rsid w:val="000E148D"/>
    <w:rsid w:val="000E1DB3"/>
    <w:rsid w:val="000E28FE"/>
    <w:rsid w:val="000E47E9"/>
    <w:rsid w:val="000E5AC1"/>
    <w:rsid w:val="000E77A1"/>
    <w:rsid w:val="000E7F68"/>
    <w:rsid w:val="000F0C38"/>
    <w:rsid w:val="000F0EE6"/>
    <w:rsid w:val="000F1711"/>
    <w:rsid w:val="000F3A34"/>
    <w:rsid w:val="000F5C75"/>
    <w:rsid w:val="000F67E1"/>
    <w:rsid w:val="000F6B06"/>
    <w:rsid w:val="000F7235"/>
    <w:rsid w:val="0010057F"/>
    <w:rsid w:val="0010118D"/>
    <w:rsid w:val="001016A1"/>
    <w:rsid w:val="001018E2"/>
    <w:rsid w:val="0010208B"/>
    <w:rsid w:val="00102505"/>
    <w:rsid w:val="00102868"/>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F9F"/>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A2"/>
    <w:rsid w:val="001D4CFE"/>
    <w:rsid w:val="001D62CA"/>
    <w:rsid w:val="001D6A11"/>
    <w:rsid w:val="001D7CF2"/>
    <w:rsid w:val="001E01E5"/>
    <w:rsid w:val="001E0353"/>
    <w:rsid w:val="001E0A4B"/>
    <w:rsid w:val="001E3179"/>
    <w:rsid w:val="001E3386"/>
    <w:rsid w:val="001E360C"/>
    <w:rsid w:val="001E3FE3"/>
    <w:rsid w:val="001E4033"/>
    <w:rsid w:val="001E52B3"/>
    <w:rsid w:val="001E5503"/>
    <w:rsid w:val="001E5EBA"/>
    <w:rsid w:val="001E73A7"/>
    <w:rsid w:val="001E77FB"/>
    <w:rsid w:val="001F00D1"/>
    <w:rsid w:val="001F10B8"/>
    <w:rsid w:val="001F2C5E"/>
    <w:rsid w:val="001F4ACF"/>
    <w:rsid w:val="001F4EE9"/>
    <w:rsid w:val="001F5B79"/>
    <w:rsid w:val="001F5D24"/>
    <w:rsid w:val="001F5D8B"/>
    <w:rsid w:val="001F5EDF"/>
    <w:rsid w:val="001F6372"/>
    <w:rsid w:val="001F6740"/>
    <w:rsid w:val="001F7D74"/>
    <w:rsid w:val="00200F40"/>
    <w:rsid w:val="002020F4"/>
    <w:rsid w:val="002025B4"/>
    <w:rsid w:val="002025DF"/>
    <w:rsid w:val="00203C93"/>
    <w:rsid w:val="00203D2C"/>
    <w:rsid w:val="0020542B"/>
    <w:rsid w:val="00205D68"/>
    <w:rsid w:val="002060AD"/>
    <w:rsid w:val="00206A12"/>
    <w:rsid w:val="00207134"/>
    <w:rsid w:val="002078CD"/>
    <w:rsid w:val="00207FC2"/>
    <w:rsid w:val="00211813"/>
    <w:rsid w:val="00211C3E"/>
    <w:rsid w:val="00212DC9"/>
    <w:rsid w:val="00213522"/>
    <w:rsid w:val="002135FF"/>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6B5"/>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2109"/>
    <w:rsid w:val="00292AC8"/>
    <w:rsid w:val="00292FBF"/>
    <w:rsid w:val="0029319F"/>
    <w:rsid w:val="00293564"/>
    <w:rsid w:val="00293B81"/>
    <w:rsid w:val="0029575E"/>
    <w:rsid w:val="00295ADF"/>
    <w:rsid w:val="00297548"/>
    <w:rsid w:val="00297618"/>
    <w:rsid w:val="00297D49"/>
    <w:rsid w:val="002A2763"/>
    <w:rsid w:val="002A33E0"/>
    <w:rsid w:val="002A40DA"/>
    <w:rsid w:val="002A47B6"/>
    <w:rsid w:val="002A4BF1"/>
    <w:rsid w:val="002A7BB5"/>
    <w:rsid w:val="002B0057"/>
    <w:rsid w:val="002B119D"/>
    <w:rsid w:val="002B1595"/>
    <w:rsid w:val="002B1CD0"/>
    <w:rsid w:val="002B2279"/>
    <w:rsid w:val="002B36F8"/>
    <w:rsid w:val="002B4475"/>
    <w:rsid w:val="002B53C7"/>
    <w:rsid w:val="002B544C"/>
    <w:rsid w:val="002B6756"/>
    <w:rsid w:val="002B6A1C"/>
    <w:rsid w:val="002B6F51"/>
    <w:rsid w:val="002B7705"/>
    <w:rsid w:val="002B7BE0"/>
    <w:rsid w:val="002C087B"/>
    <w:rsid w:val="002C0CC9"/>
    <w:rsid w:val="002C0D3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A10"/>
    <w:rsid w:val="002E01B4"/>
    <w:rsid w:val="002E03D1"/>
    <w:rsid w:val="002E2063"/>
    <w:rsid w:val="002E26DD"/>
    <w:rsid w:val="002E4324"/>
    <w:rsid w:val="002E5881"/>
    <w:rsid w:val="002E7180"/>
    <w:rsid w:val="002E7F8D"/>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5C8"/>
    <w:rsid w:val="003068B4"/>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0443"/>
    <w:rsid w:val="00341CC4"/>
    <w:rsid w:val="00341F55"/>
    <w:rsid w:val="003422AC"/>
    <w:rsid w:val="00342456"/>
    <w:rsid w:val="0034519F"/>
    <w:rsid w:val="00347112"/>
    <w:rsid w:val="0034737D"/>
    <w:rsid w:val="00351552"/>
    <w:rsid w:val="00352005"/>
    <w:rsid w:val="00352490"/>
    <w:rsid w:val="003525C3"/>
    <w:rsid w:val="00352D36"/>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5A20"/>
    <w:rsid w:val="00375CC4"/>
    <w:rsid w:val="0038011A"/>
    <w:rsid w:val="00380EF3"/>
    <w:rsid w:val="00381E19"/>
    <w:rsid w:val="003821AC"/>
    <w:rsid w:val="00382FE5"/>
    <w:rsid w:val="003836BF"/>
    <w:rsid w:val="00384F93"/>
    <w:rsid w:val="003872D4"/>
    <w:rsid w:val="00387605"/>
    <w:rsid w:val="00387A14"/>
    <w:rsid w:val="00387C0F"/>
    <w:rsid w:val="00387F63"/>
    <w:rsid w:val="00391255"/>
    <w:rsid w:val="0039334C"/>
    <w:rsid w:val="0039378B"/>
    <w:rsid w:val="003939A9"/>
    <w:rsid w:val="00394BF2"/>
    <w:rsid w:val="0039525A"/>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4FBF"/>
    <w:rsid w:val="00467122"/>
    <w:rsid w:val="00467181"/>
    <w:rsid w:val="004673F4"/>
    <w:rsid w:val="0046766C"/>
    <w:rsid w:val="004709D5"/>
    <w:rsid w:val="00470D46"/>
    <w:rsid w:val="00472AD3"/>
    <w:rsid w:val="0047536C"/>
    <w:rsid w:val="00476B8B"/>
    <w:rsid w:val="00477EEC"/>
    <w:rsid w:val="004809C4"/>
    <w:rsid w:val="0048128F"/>
    <w:rsid w:val="004814C9"/>
    <w:rsid w:val="0048424B"/>
    <w:rsid w:val="004845C0"/>
    <w:rsid w:val="004853F5"/>
    <w:rsid w:val="00485435"/>
    <w:rsid w:val="004856A4"/>
    <w:rsid w:val="00486969"/>
    <w:rsid w:val="0049004D"/>
    <w:rsid w:val="0049414B"/>
    <w:rsid w:val="0049483F"/>
    <w:rsid w:val="004950DC"/>
    <w:rsid w:val="004951C7"/>
    <w:rsid w:val="00495677"/>
    <w:rsid w:val="00495D55"/>
    <w:rsid w:val="00496363"/>
    <w:rsid w:val="00497EAF"/>
    <w:rsid w:val="004A037B"/>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5008"/>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D3C"/>
    <w:rsid w:val="00510901"/>
    <w:rsid w:val="00511970"/>
    <w:rsid w:val="0051220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1B6A"/>
    <w:rsid w:val="00532D5E"/>
    <w:rsid w:val="00533082"/>
    <w:rsid w:val="005334A1"/>
    <w:rsid w:val="0053385F"/>
    <w:rsid w:val="00533E56"/>
    <w:rsid w:val="005353C9"/>
    <w:rsid w:val="00535B51"/>
    <w:rsid w:val="005367FB"/>
    <w:rsid w:val="00537AB8"/>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9BE"/>
    <w:rsid w:val="005758C2"/>
    <w:rsid w:val="00575DC2"/>
    <w:rsid w:val="005775E4"/>
    <w:rsid w:val="00577FE1"/>
    <w:rsid w:val="00580C40"/>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3C38"/>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ACA"/>
    <w:rsid w:val="005B5A5A"/>
    <w:rsid w:val="005B64FF"/>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6C2D"/>
    <w:rsid w:val="005F709B"/>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5373"/>
    <w:rsid w:val="006960CA"/>
    <w:rsid w:val="00696303"/>
    <w:rsid w:val="00696778"/>
    <w:rsid w:val="0069729E"/>
    <w:rsid w:val="00697509"/>
    <w:rsid w:val="00697B8C"/>
    <w:rsid w:val="006A0D8F"/>
    <w:rsid w:val="006A223D"/>
    <w:rsid w:val="006A3DAA"/>
    <w:rsid w:val="006A413D"/>
    <w:rsid w:val="006A49AE"/>
    <w:rsid w:val="006A4A52"/>
    <w:rsid w:val="006A5661"/>
    <w:rsid w:val="006A5780"/>
    <w:rsid w:val="006A5D4D"/>
    <w:rsid w:val="006A643D"/>
    <w:rsid w:val="006A7C8D"/>
    <w:rsid w:val="006A7CA1"/>
    <w:rsid w:val="006A7F57"/>
    <w:rsid w:val="006B077D"/>
    <w:rsid w:val="006B0ED3"/>
    <w:rsid w:val="006B0F53"/>
    <w:rsid w:val="006B18DC"/>
    <w:rsid w:val="006B31AC"/>
    <w:rsid w:val="006B34D7"/>
    <w:rsid w:val="006B484F"/>
    <w:rsid w:val="006B6092"/>
    <w:rsid w:val="006B654E"/>
    <w:rsid w:val="006C0532"/>
    <w:rsid w:val="006C0635"/>
    <w:rsid w:val="006C16F1"/>
    <w:rsid w:val="006C1716"/>
    <w:rsid w:val="006C19E4"/>
    <w:rsid w:val="006C1FBD"/>
    <w:rsid w:val="006C49FD"/>
    <w:rsid w:val="006C4C05"/>
    <w:rsid w:val="006C6937"/>
    <w:rsid w:val="006D23C6"/>
    <w:rsid w:val="006D264D"/>
    <w:rsid w:val="006D4757"/>
    <w:rsid w:val="006D4AE8"/>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127"/>
    <w:rsid w:val="006F53B6"/>
    <w:rsid w:val="006F5583"/>
    <w:rsid w:val="006F73AC"/>
    <w:rsid w:val="006F7A50"/>
    <w:rsid w:val="00700955"/>
    <w:rsid w:val="00700AAE"/>
    <w:rsid w:val="00700C5B"/>
    <w:rsid w:val="00700EBF"/>
    <w:rsid w:val="00702573"/>
    <w:rsid w:val="00702C92"/>
    <w:rsid w:val="00702F2F"/>
    <w:rsid w:val="00703D5F"/>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2F79"/>
    <w:rsid w:val="00724B02"/>
    <w:rsid w:val="007250DB"/>
    <w:rsid w:val="0072526E"/>
    <w:rsid w:val="00726AE6"/>
    <w:rsid w:val="00726D5C"/>
    <w:rsid w:val="00727CE3"/>
    <w:rsid w:val="0073068D"/>
    <w:rsid w:val="007307A4"/>
    <w:rsid w:val="007318B1"/>
    <w:rsid w:val="007330AA"/>
    <w:rsid w:val="007336AF"/>
    <w:rsid w:val="00734D16"/>
    <w:rsid w:val="00735190"/>
    <w:rsid w:val="007359F5"/>
    <w:rsid w:val="00736163"/>
    <w:rsid w:val="007367A3"/>
    <w:rsid w:val="0073725E"/>
    <w:rsid w:val="00737B52"/>
    <w:rsid w:val="00740292"/>
    <w:rsid w:val="00740DE8"/>
    <w:rsid w:val="00741229"/>
    <w:rsid w:val="0074127B"/>
    <w:rsid w:val="00741469"/>
    <w:rsid w:val="00741CB3"/>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61D4D"/>
    <w:rsid w:val="0076383F"/>
    <w:rsid w:val="007659D6"/>
    <w:rsid w:val="00766AE1"/>
    <w:rsid w:val="00767847"/>
    <w:rsid w:val="00771741"/>
    <w:rsid w:val="00772D89"/>
    <w:rsid w:val="00773315"/>
    <w:rsid w:val="007739C8"/>
    <w:rsid w:val="00774D8E"/>
    <w:rsid w:val="00777852"/>
    <w:rsid w:val="0078027F"/>
    <w:rsid w:val="00780B3E"/>
    <w:rsid w:val="007813F7"/>
    <w:rsid w:val="007814CA"/>
    <w:rsid w:val="00781838"/>
    <w:rsid w:val="0078238F"/>
    <w:rsid w:val="00782910"/>
    <w:rsid w:val="00782BBB"/>
    <w:rsid w:val="00783395"/>
    <w:rsid w:val="00783449"/>
    <w:rsid w:val="007837BB"/>
    <w:rsid w:val="007844A6"/>
    <w:rsid w:val="0078582E"/>
    <w:rsid w:val="00785F8F"/>
    <w:rsid w:val="0079139E"/>
    <w:rsid w:val="007915E1"/>
    <w:rsid w:val="007918F3"/>
    <w:rsid w:val="00792ACD"/>
    <w:rsid w:val="00792CBD"/>
    <w:rsid w:val="00793E0A"/>
    <w:rsid w:val="0079453A"/>
    <w:rsid w:val="007948B0"/>
    <w:rsid w:val="00795B8E"/>
    <w:rsid w:val="00795DA3"/>
    <w:rsid w:val="007971C9"/>
    <w:rsid w:val="007977BB"/>
    <w:rsid w:val="007A03E9"/>
    <w:rsid w:val="007A0C46"/>
    <w:rsid w:val="007A171A"/>
    <w:rsid w:val="007A3E16"/>
    <w:rsid w:val="007A408D"/>
    <w:rsid w:val="007A4201"/>
    <w:rsid w:val="007A447E"/>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7C6"/>
    <w:rsid w:val="007C6D10"/>
    <w:rsid w:val="007C72A2"/>
    <w:rsid w:val="007C780E"/>
    <w:rsid w:val="007D1EF7"/>
    <w:rsid w:val="007D2996"/>
    <w:rsid w:val="007D40A7"/>
    <w:rsid w:val="007D4A7F"/>
    <w:rsid w:val="007D51B1"/>
    <w:rsid w:val="007D5356"/>
    <w:rsid w:val="007D5FCB"/>
    <w:rsid w:val="007D5FFF"/>
    <w:rsid w:val="007D6169"/>
    <w:rsid w:val="007D6785"/>
    <w:rsid w:val="007D75F2"/>
    <w:rsid w:val="007E10D4"/>
    <w:rsid w:val="007E26B8"/>
    <w:rsid w:val="007E2FC2"/>
    <w:rsid w:val="007E48EF"/>
    <w:rsid w:val="007E52E1"/>
    <w:rsid w:val="007E5CF8"/>
    <w:rsid w:val="007E662E"/>
    <w:rsid w:val="007E676A"/>
    <w:rsid w:val="007E6911"/>
    <w:rsid w:val="007E6C8A"/>
    <w:rsid w:val="007E7C8D"/>
    <w:rsid w:val="007F104E"/>
    <w:rsid w:val="007F1410"/>
    <w:rsid w:val="007F1626"/>
    <w:rsid w:val="007F181F"/>
    <w:rsid w:val="007F273D"/>
    <w:rsid w:val="007F2AFA"/>
    <w:rsid w:val="007F4708"/>
    <w:rsid w:val="007F6835"/>
    <w:rsid w:val="00800006"/>
    <w:rsid w:val="00800669"/>
    <w:rsid w:val="0080140A"/>
    <w:rsid w:val="00801B46"/>
    <w:rsid w:val="00801B64"/>
    <w:rsid w:val="00802AF2"/>
    <w:rsid w:val="008034D7"/>
    <w:rsid w:val="00804C1B"/>
    <w:rsid w:val="00806D5D"/>
    <w:rsid w:val="0081155E"/>
    <w:rsid w:val="00814A25"/>
    <w:rsid w:val="00814C4D"/>
    <w:rsid w:val="008155C9"/>
    <w:rsid w:val="00815993"/>
    <w:rsid w:val="00815D79"/>
    <w:rsid w:val="00820507"/>
    <w:rsid w:val="00820ED4"/>
    <w:rsid w:val="00821838"/>
    <w:rsid w:val="008226D0"/>
    <w:rsid w:val="00822B7E"/>
    <w:rsid w:val="00823588"/>
    <w:rsid w:val="00824E91"/>
    <w:rsid w:val="0082516D"/>
    <w:rsid w:val="008253F5"/>
    <w:rsid w:val="00825E9C"/>
    <w:rsid w:val="00827B8A"/>
    <w:rsid w:val="00830067"/>
    <w:rsid w:val="008300B8"/>
    <w:rsid w:val="008347D9"/>
    <w:rsid w:val="008353B9"/>
    <w:rsid w:val="00836B2C"/>
    <w:rsid w:val="008371B6"/>
    <w:rsid w:val="008378EA"/>
    <w:rsid w:val="00840617"/>
    <w:rsid w:val="00840A20"/>
    <w:rsid w:val="008424F6"/>
    <w:rsid w:val="00844E7A"/>
    <w:rsid w:val="00845366"/>
    <w:rsid w:val="008458CE"/>
    <w:rsid w:val="00845A09"/>
    <w:rsid w:val="008473FE"/>
    <w:rsid w:val="00847541"/>
    <w:rsid w:val="0084760F"/>
    <w:rsid w:val="00847647"/>
    <w:rsid w:val="00847758"/>
    <w:rsid w:val="008477EC"/>
    <w:rsid w:val="00850422"/>
    <w:rsid w:val="0085122F"/>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1B6"/>
    <w:rsid w:val="008A66E2"/>
    <w:rsid w:val="008A6985"/>
    <w:rsid w:val="008A69A5"/>
    <w:rsid w:val="008A6F28"/>
    <w:rsid w:val="008A74C8"/>
    <w:rsid w:val="008B133F"/>
    <w:rsid w:val="008B13A7"/>
    <w:rsid w:val="008B152C"/>
    <w:rsid w:val="008B5133"/>
    <w:rsid w:val="008B628C"/>
    <w:rsid w:val="008B6A00"/>
    <w:rsid w:val="008B76D8"/>
    <w:rsid w:val="008B7E7D"/>
    <w:rsid w:val="008C05E1"/>
    <w:rsid w:val="008C0E64"/>
    <w:rsid w:val="008C31CB"/>
    <w:rsid w:val="008C3A97"/>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8F6FEF"/>
    <w:rsid w:val="00900521"/>
    <w:rsid w:val="00901190"/>
    <w:rsid w:val="00902181"/>
    <w:rsid w:val="00902EF7"/>
    <w:rsid w:val="00902F73"/>
    <w:rsid w:val="009038E5"/>
    <w:rsid w:val="00903F94"/>
    <w:rsid w:val="009046B7"/>
    <w:rsid w:val="0090543A"/>
    <w:rsid w:val="009054B7"/>
    <w:rsid w:val="00905ECF"/>
    <w:rsid w:val="00907BFE"/>
    <w:rsid w:val="00911972"/>
    <w:rsid w:val="00913063"/>
    <w:rsid w:val="00913A96"/>
    <w:rsid w:val="0091717B"/>
    <w:rsid w:val="0091753A"/>
    <w:rsid w:val="00917FA2"/>
    <w:rsid w:val="00924C73"/>
    <w:rsid w:val="00924DE2"/>
    <w:rsid w:val="00925770"/>
    <w:rsid w:val="00926576"/>
    <w:rsid w:val="009274C9"/>
    <w:rsid w:val="00927AED"/>
    <w:rsid w:val="009302C3"/>
    <w:rsid w:val="00931313"/>
    <w:rsid w:val="009317BD"/>
    <w:rsid w:val="0093180C"/>
    <w:rsid w:val="00931D31"/>
    <w:rsid w:val="00932217"/>
    <w:rsid w:val="009324DD"/>
    <w:rsid w:val="0093332D"/>
    <w:rsid w:val="00933E21"/>
    <w:rsid w:val="0093658A"/>
    <w:rsid w:val="0093768F"/>
    <w:rsid w:val="009377F4"/>
    <w:rsid w:val="00942517"/>
    <w:rsid w:val="00943030"/>
    <w:rsid w:val="00944144"/>
    <w:rsid w:val="00944B5E"/>
    <w:rsid w:val="00944E8A"/>
    <w:rsid w:val="009471E8"/>
    <w:rsid w:val="00947388"/>
    <w:rsid w:val="0094756E"/>
    <w:rsid w:val="0094797D"/>
    <w:rsid w:val="00947A05"/>
    <w:rsid w:val="00953DE9"/>
    <w:rsid w:val="0095503F"/>
    <w:rsid w:val="0095709D"/>
    <w:rsid w:val="009579C1"/>
    <w:rsid w:val="00960FCB"/>
    <w:rsid w:val="009628FF"/>
    <w:rsid w:val="009637B4"/>
    <w:rsid w:val="0096507C"/>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3866"/>
    <w:rsid w:val="009B4682"/>
    <w:rsid w:val="009B4B9A"/>
    <w:rsid w:val="009B655C"/>
    <w:rsid w:val="009B6C9A"/>
    <w:rsid w:val="009B71CF"/>
    <w:rsid w:val="009B74B0"/>
    <w:rsid w:val="009C2877"/>
    <w:rsid w:val="009C2CB4"/>
    <w:rsid w:val="009C6080"/>
    <w:rsid w:val="009C67A0"/>
    <w:rsid w:val="009C728B"/>
    <w:rsid w:val="009C75B9"/>
    <w:rsid w:val="009C7EAB"/>
    <w:rsid w:val="009D0FCA"/>
    <w:rsid w:val="009D4005"/>
    <w:rsid w:val="009D5691"/>
    <w:rsid w:val="009D6AFE"/>
    <w:rsid w:val="009D77C3"/>
    <w:rsid w:val="009D7E8E"/>
    <w:rsid w:val="009E02FA"/>
    <w:rsid w:val="009E153F"/>
    <w:rsid w:val="009E304E"/>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20C66"/>
    <w:rsid w:val="00A230E9"/>
    <w:rsid w:val="00A231B5"/>
    <w:rsid w:val="00A23532"/>
    <w:rsid w:val="00A2397F"/>
    <w:rsid w:val="00A23F1A"/>
    <w:rsid w:val="00A25AB4"/>
    <w:rsid w:val="00A30C84"/>
    <w:rsid w:val="00A31D84"/>
    <w:rsid w:val="00A34059"/>
    <w:rsid w:val="00A35BDA"/>
    <w:rsid w:val="00A36102"/>
    <w:rsid w:val="00A36309"/>
    <w:rsid w:val="00A372A2"/>
    <w:rsid w:val="00A414F6"/>
    <w:rsid w:val="00A45624"/>
    <w:rsid w:val="00A457E0"/>
    <w:rsid w:val="00A45E81"/>
    <w:rsid w:val="00A473C7"/>
    <w:rsid w:val="00A52047"/>
    <w:rsid w:val="00A527CF"/>
    <w:rsid w:val="00A54005"/>
    <w:rsid w:val="00A556BE"/>
    <w:rsid w:val="00A55935"/>
    <w:rsid w:val="00A55D86"/>
    <w:rsid w:val="00A56FA4"/>
    <w:rsid w:val="00A57677"/>
    <w:rsid w:val="00A57ABE"/>
    <w:rsid w:val="00A629A3"/>
    <w:rsid w:val="00A6311A"/>
    <w:rsid w:val="00A64003"/>
    <w:rsid w:val="00A641D4"/>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08C"/>
    <w:rsid w:val="00A8195E"/>
    <w:rsid w:val="00A81D59"/>
    <w:rsid w:val="00A8283B"/>
    <w:rsid w:val="00A8483A"/>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4E77"/>
    <w:rsid w:val="00AC6115"/>
    <w:rsid w:val="00AC6BC3"/>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3306"/>
    <w:rsid w:val="00AF3640"/>
    <w:rsid w:val="00AF5695"/>
    <w:rsid w:val="00AF56C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6458"/>
    <w:rsid w:val="00B26990"/>
    <w:rsid w:val="00B2724E"/>
    <w:rsid w:val="00B27D46"/>
    <w:rsid w:val="00B32F15"/>
    <w:rsid w:val="00B33DED"/>
    <w:rsid w:val="00B33E24"/>
    <w:rsid w:val="00B343F4"/>
    <w:rsid w:val="00B34A10"/>
    <w:rsid w:val="00B352D8"/>
    <w:rsid w:val="00B40256"/>
    <w:rsid w:val="00B40351"/>
    <w:rsid w:val="00B4174F"/>
    <w:rsid w:val="00B42AD4"/>
    <w:rsid w:val="00B438B5"/>
    <w:rsid w:val="00B43E89"/>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D64"/>
    <w:rsid w:val="00B72085"/>
    <w:rsid w:val="00B7276C"/>
    <w:rsid w:val="00B72AB1"/>
    <w:rsid w:val="00B73439"/>
    <w:rsid w:val="00B752F1"/>
    <w:rsid w:val="00B75675"/>
    <w:rsid w:val="00B765E0"/>
    <w:rsid w:val="00B77312"/>
    <w:rsid w:val="00B7736F"/>
    <w:rsid w:val="00B7788F"/>
    <w:rsid w:val="00B77B70"/>
    <w:rsid w:val="00B77F85"/>
    <w:rsid w:val="00B827DF"/>
    <w:rsid w:val="00B836CC"/>
    <w:rsid w:val="00B83E76"/>
    <w:rsid w:val="00B84165"/>
    <w:rsid w:val="00B8504A"/>
    <w:rsid w:val="00B87538"/>
    <w:rsid w:val="00B91F18"/>
    <w:rsid w:val="00B929F3"/>
    <w:rsid w:val="00B9332A"/>
    <w:rsid w:val="00B93A63"/>
    <w:rsid w:val="00B94060"/>
    <w:rsid w:val="00B94084"/>
    <w:rsid w:val="00B9528B"/>
    <w:rsid w:val="00B96E2A"/>
    <w:rsid w:val="00BA0348"/>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91A"/>
    <w:rsid w:val="00BC6EC4"/>
    <w:rsid w:val="00BD00DA"/>
    <w:rsid w:val="00BD3384"/>
    <w:rsid w:val="00BD441E"/>
    <w:rsid w:val="00BD4567"/>
    <w:rsid w:val="00BD5267"/>
    <w:rsid w:val="00BD75D4"/>
    <w:rsid w:val="00BD7DC4"/>
    <w:rsid w:val="00BE06D9"/>
    <w:rsid w:val="00BE2A75"/>
    <w:rsid w:val="00BE2BDC"/>
    <w:rsid w:val="00BE480D"/>
    <w:rsid w:val="00BE5113"/>
    <w:rsid w:val="00BE52DC"/>
    <w:rsid w:val="00BE73A2"/>
    <w:rsid w:val="00BE7A99"/>
    <w:rsid w:val="00BF0557"/>
    <w:rsid w:val="00BF3E99"/>
    <w:rsid w:val="00BF474A"/>
    <w:rsid w:val="00BF4C19"/>
    <w:rsid w:val="00BF4D96"/>
    <w:rsid w:val="00BF7FC2"/>
    <w:rsid w:val="00C00097"/>
    <w:rsid w:val="00C00107"/>
    <w:rsid w:val="00C014F4"/>
    <w:rsid w:val="00C02439"/>
    <w:rsid w:val="00C0469B"/>
    <w:rsid w:val="00C04873"/>
    <w:rsid w:val="00C049AB"/>
    <w:rsid w:val="00C04E34"/>
    <w:rsid w:val="00C05361"/>
    <w:rsid w:val="00C0796B"/>
    <w:rsid w:val="00C105FA"/>
    <w:rsid w:val="00C1137B"/>
    <w:rsid w:val="00C12291"/>
    <w:rsid w:val="00C12330"/>
    <w:rsid w:val="00C129B6"/>
    <w:rsid w:val="00C12CD9"/>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1C9"/>
    <w:rsid w:val="00C31339"/>
    <w:rsid w:val="00C318B0"/>
    <w:rsid w:val="00C32EAA"/>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E20"/>
    <w:rsid w:val="00CB4F37"/>
    <w:rsid w:val="00CB5370"/>
    <w:rsid w:val="00CB5800"/>
    <w:rsid w:val="00CB752D"/>
    <w:rsid w:val="00CC100B"/>
    <w:rsid w:val="00CC1064"/>
    <w:rsid w:val="00CC47B3"/>
    <w:rsid w:val="00CC4BA5"/>
    <w:rsid w:val="00CC517F"/>
    <w:rsid w:val="00CC5547"/>
    <w:rsid w:val="00CC6126"/>
    <w:rsid w:val="00CC7302"/>
    <w:rsid w:val="00CC7CEA"/>
    <w:rsid w:val="00CD0419"/>
    <w:rsid w:val="00CD0F03"/>
    <w:rsid w:val="00CD1245"/>
    <w:rsid w:val="00CD14A6"/>
    <w:rsid w:val="00CD1F51"/>
    <w:rsid w:val="00CD2516"/>
    <w:rsid w:val="00CD268A"/>
    <w:rsid w:val="00CD287D"/>
    <w:rsid w:val="00CD32E5"/>
    <w:rsid w:val="00CD4139"/>
    <w:rsid w:val="00CD6017"/>
    <w:rsid w:val="00CD6E0B"/>
    <w:rsid w:val="00CE1014"/>
    <w:rsid w:val="00CE2A88"/>
    <w:rsid w:val="00CE2F02"/>
    <w:rsid w:val="00CE3880"/>
    <w:rsid w:val="00CE4D52"/>
    <w:rsid w:val="00CE5173"/>
    <w:rsid w:val="00CE5AA1"/>
    <w:rsid w:val="00CE5CC7"/>
    <w:rsid w:val="00CE6176"/>
    <w:rsid w:val="00CE7B2A"/>
    <w:rsid w:val="00CF01A1"/>
    <w:rsid w:val="00CF0E2B"/>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2ED"/>
    <w:rsid w:val="00D30487"/>
    <w:rsid w:val="00D30DBC"/>
    <w:rsid w:val="00D33BE2"/>
    <w:rsid w:val="00D33DD1"/>
    <w:rsid w:val="00D33DE6"/>
    <w:rsid w:val="00D34A4F"/>
    <w:rsid w:val="00D34AF1"/>
    <w:rsid w:val="00D34C50"/>
    <w:rsid w:val="00D3558A"/>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60253"/>
    <w:rsid w:val="00D61A9A"/>
    <w:rsid w:val="00D62EB1"/>
    <w:rsid w:val="00D639CC"/>
    <w:rsid w:val="00D63C42"/>
    <w:rsid w:val="00D640FC"/>
    <w:rsid w:val="00D64DCD"/>
    <w:rsid w:val="00D657AE"/>
    <w:rsid w:val="00D65D9F"/>
    <w:rsid w:val="00D66539"/>
    <w:rsid w:val="00D66EB8"/>
    <w:rsid w:val="00D67124"/>
    <w:rsid w:val="00D7039B"/>
    <w:rsid w:val="00D704C0"/>
    <w:rsid w:val="00D70541"/>
    <w:rsid w:val="00D7075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1DB"/>
    <w:rsid w:val="00DC79E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C4A"/>
    <w:rsid w:val="00DF51C5"/>
    <w:rsid w:val="00DF6474"/>
    <w:rsid w:val="00E00352"/>
    <w:rsid w:val="00E0187C"/>
    <w:rsid w:val="00E0292B"/>
    <w:rsid w:val="00E02B05"/>
    <w:rsid w:val="00E02F41"/>
    <w:rsid w:val="00E0492E"/>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3734A"/>
    <w:rsid w:val="00E40AA8"/>
    <w:rsid w:val="00E40E10"/>
    <w:rsid w:val="00E410B7"/>
    <w:rsid w:val="00E41B4A"/>
    <w:rsid w:val="00E41CB1"/>
    <w:rsid w:val="00E41D21"/>
    <w:rsid w:val="00E41E8C"/>
    <w:rsid w:val="00E4478D"/>
    <w:rsid w:val="00E458EF"/>
    <w:rsid w:val="00E45FC3"/>
    <w:rsid w:val="00E46176"/>
    <w:rsid w:val="00E473B0"/>
    <w:rsid w:val="00E51316"/>
    <w:rsid w:val="00E536CA"/>
    <w:rsid w:val="00E55B5D"/>
    <w:rsid w:val="00E565CD"/>
    <w:rsid w:val="00E56D24"/>
    <w:rsid w:val="00E576B6"/>
    <w:rsid w:val="00E60C9F"/>
    <w:rsid w:val="00E62758"/>
    <w:rsid w:val="00E62D49"/>
    <w:rsid w:val="00E63866"/>
    <w:rsid w:val="00E63F86"/>
    <w:rsid w:val="00E64092"/>
    <w:rsid w:val="00E64910"/>
    <w:rsid w:val="00E6724C"/>
    <w:rsid w:val="00E6768A"/>
    <w:rsid w:val="00E70314"/>
    <w:rsid w:val="00E70C47"/>
    <w:rsid w:val="00E70F21"/>
    <w:rsid w:val="00E71033"/>
    <w:rsid w:val="00E71C7F"/>
    <w:rsid w:val="00E71EB5"/>
    <w:rsid w:val="00E72CB8"/>
    <w:rsid w:val="00E7315B"/>
    <w:rsid w:val="00E7447E"/>
    <w:rsid w:val="00E748D9"/>
    <w:rsid w:val="00E74CF3"/>
    <w:rsid w:val="00E760C3"/>
    <w:rsid w:val="00E76C0D"/>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2EC0"/>
    <w:rsid w:val="00E93243"/>
    <w:rsid w:val="00E94937"/>
    <w:rsid w:val="00E949B7"/>
    <w:rsid w:val="00E94A66"/>
    <w:rsid w:val="00E94DEA"/>
    <w:rsid w:val="00E95804"/>
    <w:rsid w:val="00E95E4F"/>
    <w:rsid w:val="00E960EE"/>
    <w:rsid w:val="00E966D4"/>
    <w:rsid w:val="00E966E1"/>
    <w:rsid w:val="00E96C59"/>
    <w:rsid w:val="00E96D22"/>
    <w:rsid w:val="00EA13B5"/>
    <w:rsid w:val="00EA19DB"/>
    <w:rsid w:val="00EA38F7"/>
    <w:rsid w:val="00EA76D3"/>
    <w:rsid w:val="00EA798B"/>
    <w:rsid w:val="00EB1076"/>
    <w:rsid w:val="00EB1ACA"/>
    <w:rsid w:val="00EB1B0E"/>
    <w:rsid w:val="00EB260A"/>
    <w:rsid w:val="00EB36DC"/>
    <w:rsid w:val="00EB3C62"/>
    <w:rsid w:val="00EB4E04"/>
    <w:rsid w:val="00EB5CCE"/>
    <w:rsid w:val="00EB71AC"/>
    <w:rsid w:val="00EB7667"/>
    <w:rsid w:val="00EB76AA"/>
    <w:rsid w:val="00EC03D3"/>
    <w:rsid w:val="00EC09E3"/>
    <w:rsid w:val="00EC1613"/>
    <w:rsid w:val="00EC264D"/>
    <w:rsid w:val="00EC2C1B"/>
    <w:rsid w:val="00EC38D6"/>
    <w:rsid w:val="00EC59C8"/>
    <w:rsid w:val="00EC5A7E"/>
    <w:rsid w:val="00EC5F1E"/>
    <w:rsid w:val="00EC5F51"/>
    <w:rsid w:val="00EC7AC7"/>
    <w:rsid w:val="00ED0B4A"/>
    <w:rsid w:val="00ED1FC2"/>
    <w:rsid w:val="00ED25C7"/>
    <w:rsid w:val="00ED61C5"/>
    <w:rsid w:val="00ED7073"/>
    <w:rsid w:val="00ED7147"/>
    <w:rsid w:val="00ED7590"/>
    <w:rsid w:val="00ED7618"/>
    <w:rsid w:val="00ED7E59"/>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97A"/>
    <w:rsid w:val="00F07C9E"/>
    <w:rsid w:val="00F101B5"/>
    <w:rsid w:val="00F102DF"/>
    <w:rsid w:val="00F10AC6"/>
    <w:rsid w:val="00F11C4B"/>
    <w:rsid w:val="00F12441"/>
    <w:rsid w:val="00F125B6"/>
    <w:rsid w:val="00F13ADA"/>
    <w:rsid w:val="00F15625"/>
    <w:rsid w:val="00F15C08"/>
    <w:rsid w:val="00F163E9"/>
    <w:rsid w:val="00F16DA2"/>
    <w:rsid w:val="00F171A2"/>
    <w:rsid w:val="00F17C3D"/>
    <w:rsid w:val="00F17CA1"/>
    <w:rsid w:val="00F20685"/>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987"/>
    <w:rsid w:val="00F57CDF"/>
    <w:rsid w:val="00F60541"/>
    <w:rsid w:val="00F60872"/>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A73"/>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0A6"/>
    <w:rsid w:val="00FD47E0"/>
    <w:rsid w:val="00FD4B3A"/>
    <w:rsid w:val="00FD5783"/>
    <w:rsid w:val="00FD7BED"/>
    <w:rsid w:val="00FE008C"/>
    <w:rsid w:val="00FE067F"/>
    <w:rsid w:val="00FE0C8D"/>
    <w:rsid w:val="00FE1D16"/>
    <w:rsid w:val="00FE242C"/>
    <w:rsid w:val="00FE2442"/>
    <w:rsid w:val="00FE24E9"/>
    <w:rsid w:val="00FE4435"/>
    <w:rsid w:val="00FE4768"/>
    <w:rsid w:val="00FE491E"/>
    <w:rsid w:val="00FE4A5A"/>
    <w:rsid w:val="00FE545F"/>
    <w:rsid w:val="00FE5716"/>
    <w:rsid w:val="00FE5CD5"/>
    <w:rsid w:val="00FE5D82"/>
    <w:rsid w:val="00FE5E56"/>
    <w:rsid w:val="00FE60EB"/>
    <w:rsid w:val="00FE6955"/>
    <w:rsid w:val="00FE7BA7"/>
    <w:rsid w:val="00FF181B"/>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425"/>
    <o:shapelayout v:ext="edit">
      <o:idmap v:ext="edit" data="1"/>
    </o:shapelayout>
  </w:shapeDefaults>
  <w:decimalSymbol w:val="."/>
  <w:listSeparator w:val=","/>
  <w14:docId w14:val="25085B78"/>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430538437">
      <w:bodyDiv w:val="1"/>
      <w:marLeft w:val="0"/>
      <w:marRight w:val="0"/>
      <w:marTop w:val="0"/>
      <w:marBottom w:val="0"/>
      <w:divBdr>
        <w:top w:val="none" w:sz="0" w:space="0" w:color="auto"/>
        <w:left w:val="none" w:sz="0" w:space="0" w:color="auto"/>
        <w:bottom w:val="none" w:sz="0" w:space="0" w:color="auto"/>
        <w:right w:val="none" w:sz="0" w:space="0" w:color="auto"/>
      </w:divBdr>
    </w:div>
    <w:div w:id="157118635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B15D6DD-96D2-4A4E-BE38-F6001D764685}">
  <ds:schemaRefs>
    <ds:schemaRef ds:uri="http://schemas.openxmlformats.org/officeDocument/2006/bibliography"/>
  </ds:schemaRefs>
</ds:datastoreItem>
</file>

<file path=customXml/itemProps2.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43E32336-CE01-44E4-9A41-2C67DA10EE64}">
  <ds:schemaRefs>
    <ds:schemaRef ds:uri="http://www.w3.org/XML/1998/namespace"/>
    <ds:schemaRef ds:uri="http://schemas.microsoft.com/office/infopath/2007/PartnerControls"/>
    <ds:schemaRef ds:uri="http://purl.org/dc/terms/"/>
    <ds:schemaRef ds:uri="7e5078d1-72cf-43d1-b3ae-69933ea7ae29"/>
    <ds:schemaRef ds:uri="7f1e23f3-31d3-499f-875e-2157d9103bac"/>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18</Pages>
  <Words>5564</Words>
  <Characters>31719</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9</cp:revision>
  <cp:lastPrinted>2022-06-15T16:25:00Z</cp:lastPrinted>
  <dcterms:created xsi:type="dcterms:W3CDTF">2022-10-27T14:49:00Z</dcterms:created>
  <dcterms:modified xsi:type="dcterms:W3CDTF">2022-12-30T11:02:00Z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