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4FCBA3" w14:textId="77777777" w:rsidR="00FE5E56" w:rsidRPr="00A625B0" w:rsidRDefault="00AD2605">
      <w:pPr>
        <w:pStyle w:val="Body"/>
        <w:ind w:right="540"/>
        <w:jc w:val="center"/>
        <w:outlineLvl w:val="0"/>
        <w:rPr>
          <w:rFonts w:ascii="Arial Bold" w:eastAsia="Arial Bold" w:hAnsi="Arial Bold" w:cs="Arial Bold"/>
          <w:b/>
          <w:color w:val="auto"/>
          <w:sz w:val="24"/>
          <w:szCs w:val="24"/>
        </w:rPr>
      </w:pPr>
      <w:r w:rsidRPr="00A625B0">
        <w:rPr>
          <w:rFonts w:ascii="Arial Bold"/>
          <w:b/>
          <w:color w:val="auto"/>
          <w:sz w:val="24"/>
          <w:szCs w:val="24"/>
        </w:rPr>
        <w:t>Swansea Bay University Health Board</w:t>
      </w:r>
      <w:r w:rsidR="00F15C08" w:rsidRPr="00A625B0">
        <w:rPr>
          <w:rFonts w:ascii="Arial Bold"/>
          <w:b/>
          <w:color w:val="auto"/>
          <w:sz w:val="24"/>
          <w:szCs w:val="24"/>
        </w:rPr>
        <w:t xml:space="preserve"> </w:t>
      </w:r>
    </w:p>
    <w:p w14:paraId="3B43FB91" w14:textId="77777777" w:rsidR="00FE5E56" w:rsidRPr="00036489" w:rsidRDefault="00FE5E56">
      <w:pPr>
        <w:pStyle w:val="Body"/>
        <w:ind w:right="540"/>
        <w:jc w:val="center"/>
        <w:outlineLvl w:val="0"/>
        <w:rPr>
          <w:rFonts w:ascii="Arial Bold" w:eastAsia="Arial Bold" w:hAnsi="Arial Bold" w:cs="Arial Bold"/>
          <w:color w:val="auto"/>
          <w:sz w:val="24"/>
          <w:szCs w:val="24"/>
        </w:rPr>
      </w:pPr>
    </w:p>
    <w:p w14:paraId="3A16AADD" w14:textId="07C531F9" w:rsidR="00FE5E56" w:rsidRPr="00771AE3" w:rsidRDefault="00CE0DA1">
      <w:pPr>
        <w:pStyle w:val="Body"/>
        <w:jc w:val="center"/>
        <w:rPr>
          <w:rFonts w:ascii="Arial Bold" w:eastAsia="Arial Bold" w:hAnsi="Arial Bold" w:cs="Arial Bold"/>
          <w:b/>
          <w:color w:val="FF0000"/>
          <w:sz w:val="24"/>
          <w:szCs w:val="24"/>
          <w:u w:color="FF0000"/>
        </w:rPr>
      </w:pPr>
      <w:r>
        <w:rPr>
          <w:rFonts w:ascii="Arial Bold"/>
          <w:b/>
          <w:color w:val="FF0000"/>
          <w:sz w:val="24"/>
          <w:szCs w:val="24"/>
          <w:u w:color="FF0000"/>
        </w:rPr>
        <w:t>C</w:t>
      </w:r>
      <w:bookmarkStart w:id="0" w:name="_GoBack"/>
      <w:bookmarkEnd w:id="0"/>
      <w:r w:rsidR="00F15C08" w:rsidRPr="00771AE3">
        <w:rPr>
          <w:rFonts w:ascii="Arial Bold"/>
          <w:b/>
          <w:color w:val="FF0000"/>
          <w:sz w:val="24"/>
          <w:szCs w:val="24"/>
          <w:u w:color="FF0000"/>
        </w:rPr>
        <w:t>onfirmed</w:t>
      </w:r>
    </w:p>
    <w:p w14:paraId="12A5BB2D" w14:textId="1D29FAC3" w:rsidR="00FE5E56" w:rsidRPr="00D7220E" w:rsidRDefault="00795B8E" w:rsidP="0076721F">
      <w:pPr>
        <w:jc w:val="center"/>
        <w:rPr>
          <w:rFonts w:ascii="Arial Bold" w:eastAsia="Arial Bold" w:hAnsi="Arial Bold" w:cs="Arial Bold"/>
          <w:b/>
        </w:rPr>
      </w:pPr>
      <w:r w:rsidRPr="00D7220E">
        <w:rPr>
          <w:rFonts w:ascii="Arial Bold"/>
          <w:b/>
        </w:rPr>
        <w:t xml:space="preserve"> </w:t>
      </w:r>
      <w:r w:rsidR="00F15C08" w:rsidRPr="00D7220E">
        <w:rPr>
          <w:rFonts w:ascii="Arial Bold"/>
          <w:b/>
        </w:rPr>
        <w:t xml:space="preserve">Minutes of the Meeting of the </w:t>
      </w:r>
      <w:r w:rsidR="0076721F" w:rsidRPr="000E7BE3">
        <w:rPr>
          <w:rFonts w:ascii="Arial Bold"/>
          <w:b/>
        </w:rPr>
        <w:t xml:space="preserve">Health and Safety Committee  </w:t>
      </w:r>
    </w:p>
    <w:p w14:paraId="2C946C2B" w14:textId="71B51EB1" w:rsidR="0076721F" w:rsidRPr="000E7BE3" w:rsidRDefault="001B38EC" w:rsidP="0076721F">
      <w:pPr>
        <w:jc w:val="center"/>
        <w:rPr>
          <w:rFonts w:ascii="Arial" w:hAnsi="Arial" w:cs="Arial"/>
          <w:b/>
        </w:rPr>
      </w:pPr>
      <w:r>
        <w:rPr>
          <w:rFonts w:ascii="Arial Bold"/>
          <w:b/>
        </w:rPr>
        <w:t>20</w:t>
      </w:r>
      <w:r w:rsidRPr="001B38EC">
        <w:rPr>
          <w:rFonts w:ascii="Arial Bold"/>
          <w:b/>
          <w:vertAlign w:val="superscript"/>
        </w:rPr>
        <w:t>th</w:t>
      </w:r>
      <w:r>
        <w:rPr>
          <w:rFonts w:ascii="Arial Bold"/>
          <w:b/>
        </w:rPr>
        <w:t xml:space="preserve"> January 2022</w:t>
      </w:r>
      <w:r w:rsidR="0076721F" w:rsidRPr="000E7BE3">
        <w:rPr>
          <w:rFonts w:ascii="Arial Bold"/>
          <w:b/>
        </w:rPr>
        <w:t xml:space="preserve"> </w:t>
      </w:r>
      <w:r w:rsidR="0076721F">
        <w:rPr>
          <w:rFonts w:ascii="Arial Bold"/>
          <w:b/>
        </w:rPr>
        <w:t>via Microsoft Teams</w:t>
      </w:r>
    </w:p>
    <w:p w14:paraId="3708076D" w14:textId="29C2F097" w:rsidR="0076721F" w:rsidRDefault="0076721F">
      <w:pPr>
        <w:pStyle w:val="Body"/>
        <w:jc w:val="center"/>
        <w:rPr>
          <w:rFonts w:ascii="Arial Bold" w:eastAsia="Arial Bold" w:hAnsi="Arial Bold" w:cs="Arial Bold"/>
          <w:b/>
          <w:color w:val="auto"/>
          <w:sz w:val="24"/>
          <w:szCs w:val="24"/>
        </w:rPr>
      </w:pPr>
    </w:p>
    <w:p w14:paraId="369491E5" w14:textId="77777777" w:rsidR="008C7675" w:rsidRPr="0079159E" w:rsidRDefault="008C7675">
      <w:pPr>
        <w:pStyle w:val="Body"/>
        <w:jc w:val="center"/>
        <w:rPr>
          <w:rFonts w:ascii="Arial Bold" w:eastAsia="Arial Bold" w:hAnsi="Arial Bold" w:cs="Arial Bold"/>
          <w:b/>
          <w:color w:val="auto"/>
          <w:sz w:val="24"/>
          <w:szCs w:val="24"/>
        </w:rPr>
      </w:pPr>
    </w:p>
    <w:p w14:paraId="435F4124" w14:textId="77777777" w:rsidR="00844E7A" w:rsidRPr="00671831" w:rsidRDefault="00844E7A" w:rsidP="00844E7A">
      <w:pPr>
        <w:ind w:right="7934"/>
        <w:rPr>
          <w:rFonts w:ascii="Arial" w:eastAsia="Arial Bold" w:hAnsi="Arial" w:cs="Arial"/>
          <w:b/>
          <w:u w:color="000000"/>
          <w:lang w:eastAsia="en-GB"/>
        </w:rPr>
      </w:pPr>
      <w:r w:rsidRPr="00671831">
        <w:rPr>
          <w:rFonts w:ascii="Arial" w:hAnsi="Arial" w:cs="Arial"/>
          <w:b/>
          <w:u w:color="000000"/>
          <w:lang w:eastAsia="en-GB"/>
        </w:rPr>
        <w:t>Present</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77"/>
        <w:gridCol w:w="7773"/>
      </w:tblGrid>
      <w:tr w:rsidR="00F074B0" w:rsidRPr="00671831" w14:paraId="1167752E" w14:textId="77777777" w:rsidTr="00354AD7">
        <w:tc>
          <w:tcPr>
            <w:tcW w:w="2577" w:type="dxa"/>
          </w:tcPr>
          <w:p w14:paraId="6B68D372" w14:textId="77777777" w:rsidR="0076721F" w:rsidRPr="00671831" w:rsidRDefault="0076721F" w:rsidP="0075266E">
            <w:pPr>
              <w:rPr>
                <w:rFonts w:ascii="Arial" w:hAnsi="Arial" w:cs="Arial"/>
                <w:b/>
              </w:rPr>
            </w:pPr>
            <w:r w:rsidRPr="00671831">
              <w:rPr>
                <w:rFonts w:ascii="Arial" w:hAnsi="Arial" w:cs="Arial"/>
              </w:rPr>
              <w:t>Maggie Berry</w:t>
            </w:r>
          </w:p>
        </w:tc>
        <w:tc>
          <w:tcPr>
            <w:tcW w:w="7773" w:type="dxa"/>
          </w:tcPr>
          <w:p w14:paraId="2F84B6D9" w14:textId="683F1BEA" w:rsidR="0076721F" w:rsidRPr="00671831" w:rsidRDefault="0076721F" w:rsidP="00091EC5">
            <w:pPr>
              <w:rPr>
                <w:rFonts w:ascii="Arial" w:hAnsi="Arial" w:cs="Arial"/>
                <w:b/>
              </w:rPr>
            </w:pPr>
            <w:r w:rsidRPr="00671831">
              <w:rPr>
                <w:rFonts w:ascii="Arial" w:hAnsi="Arial" w:cs="Arial"/>
              </w:rPr>
              <w:t>Independent Member (in the chair)</w:t>
            </w:r>
          </w:p>
        </w:tc>
      </w:tr>
      <w:tr w:rsidR="00F074B0" w:rsidRPr="00671831" w14:paraId="35605C98" w14:textId="77777777" w:rsidTr="00354AD7">
        <w:tc>
          <w:tcPr>
            <w:tcW w:w="2577" w:type="dxa"/>
          </w:tcPr>
          <w:p w14:paraId="18FC4EED" w14:textId="77777777" w:rsidR="00F14998" w:rsidRPr="00671831" w:rsidRDefault="00A625B0" w:rsidP="0075266E">
            <w:pPr>
              <w:rPr>
                <w:rFonts w:ascii="Arial" w:hAnsi="Arial" w:cs="Arial"/>
              </w:rPr>
            </w:pPr>
            <w:r w:rsidRPr="00671831">
              <w:rPr>
                <w:rFonts w:ascii="Arial" w:hAnsi="Arial" w:cs="Arial"/>
              </w:rPr>
              <w:t>Jackie Davies</w:t>
            </w:r>
          </w:p>
          <w:p w14:paraId="1AAE8D99" w14:textId="31C82A0F" w:rsidR="000B10BC" w:rsidRPr="00671831" w:rsidRDefault="000B10BC" w:rsidP="0075266E">
            <w:pPr>
              <w:rPr>
                <w:rFonts w:ascii="Arial" w:hAnsi="Arial" w:cs="Arial"/>
              </w:rPr>
            </w:pPr>
            <w:r w:rsidRPr="00671831">
              <w:rPr>
                <w:rFonts w:ascii="Arial" w:hAnsi="Arial" w:cs="Arial"/>
              </w:rPr>
              <w:t>Tom Crick</w:t>
            </w:r>
          </w:p>
        </w:tc>
        <w:tc>
          <w:tcPr>
            <w:tcW w:w="7773" w:type="dxa"/>
          </w:tcPr>
          <w:p w14:paraId="58A44DF1" w14:textId="1EF041D3" w:rsidR="00F14998" w:rsidRPr="00671831" w:rsidRDefault="00A625B0" w:rsidP="00091EC5">
            <w:pPr>
              <w:rPr>
                <w:rFonts w:ascii="Arial" w:hAnsi="Arial" w:cs="Arial"/>
              </w:rPr>
            </w:pPr>
            <w:r w:rsidRPr="00671831">
              <w:rPr>
                <w:rFonts w:ascii="Arial" w:hAnsi="Arial" w:cs="Arial"/>
              </w:rPr>
              <w:t>Independent Member</w:t>
            </w:r>
            <w:r w:rsidR="00044C10">
              <w:rPr>
                <w:rFonts w:ascii="Arial" w:hAnsi="Arial" w:cs="Arial"/>
              </w:rPr>
              <w:t xml:space="preserve"> </w:t>
            </w:r>
          </w:p>
          <w:p w14:paraId="61EFD2EB" w14:textId="4F3DA2E9" w:rsidR="00F14998" w:rsidRPr="00671831" w:rsidRDefault="000B10BC" w:rsidP="00FD03D2">
            <w:pPr>
              <w:rPr>
                <w:rFonts w:ascii="Arial" w:hAnsi="Arial" w:cs="Arial"/>
              </w:rPr>
            </w:pPr>
            <w:r w:rsidRPr="00671831">
              <w:rPr>
                <w:rFonts w:ascii="Arial" w:hAnsi="Arial" w:cs="Arial"/>
              </w:rPr>
              <w:t>Independent Member</w:t>
            </w:r>
            <w:r w:rsidR="00044C10">
              <w:rPr>
                <w:rFonts w:ascii="Arial" w:hAnsi="Arial" w:cs="Arial"/>
              </w:rPr>
              <w:t xml:space="preserve"> (to minute 08/22) </w:t>
            </w:r>
          </w:p>
          <w:p w14:paraId="46CCAEF2" w14:textId="31429235" w:rsidR="00FD03D2" w:rsidRPr="00671831" w:rsidRDefault="00FD03D2" w:rsidP="00FD03D2">
            <w:pPr>
              <w:rPr>
                <w:rFonts w:ascii="Arial" w:hAnsi="Arial" w:cs="Arial"/>
              </w:rPr>
            </w:pPr>
          </w:p>
        </w:tc>
      </w:tr>
    </w:tbl>
    <w:p w14:paraId="4792631B" w14:textId="6758F3AA" w:rsidR="00844E7A" w:rsidRPr="00671831" w:rsidRDefault="00844E7A" w:rsidP="00833947">
      <w:pPr>
        <w:ind w:left="2160" w:hanging="2160"/>
        <w:rPr>
          <w:rFonts w:ascii="Arial" w:eastAsia="Arial Bold" w:hAnsi="Arial" w:cs="Arial"/>
          <w:b/>
          <w:u w:color="000000"/>
          <w:lang w:eastAsia="en-GB"/>
        </w:rPr>
      </w:pPr>
      <w:r w:rsidRPr="00671831">
        <w:rPr>
          <w:rFonts w:ascii="Arial" w:hAnsi="Arial" w:cs="Arial"/>
          <w:b/>
          <w:u w:color="000000"/>
          <w:lang w:val="fr-FR" w:eastAsia="en-GB"/>
        </w:rPr>
        <w:t>In</w:t>
      </w:r>
      <w:r w:rsidRPr="00671831">
        <w:rPr>
          <w:rFonts w:ascii="Arial" w:hAnsi="Arial" w:cs="Arial"/>
          <w:b/>
          <w:u w:color="000000"/>
          <w:lang w:val="en-GB" w:eastAsia="en-GB"/>
        </w:rPr>
        <w:t xml:space="preserve"> Attendance</w:t>
      </w:r>
    </w:p>
    <w:tbl>
      <w:tblPr>
        <w:tblStyle w:val="TableGrid"/>
        <w:tblpPr w:leftFromText="180" w:rightFromText="180" w:vertAnchor="text" w:tblpY="1"/>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79"/>
        <w:gridCol w:w="6352"/>
      </w:tblGrid>
      <w:tr w:rsidR="00F074B0" w:rsidRPr="00671831" w14:paraId="3F016C6D" w14:textId="77777777" w:rsidTr="00833947">
        <w:tc>
          <w:tcPr>
            <w:tcW w:w="2579" w:type="dxa"/>
          </w:tcPr>
          <w:p w14:paraId="6F0FB43A" w14:textId="2EFB1A3F" w:rsidR="0076721F" w:rsidRPr="00671831" w:rsidRDefault="00B34282" w:rsidP="00833947">
            <w:pPr>
              <w:tabs>
                <w:tab w:val="left" w:pos="3960"/>
              </w:tabs>
              <w:rPr>
                <w:rFonts w:ascii="Arial" w:hAnsi="Arial" w:cs="Arial"/>
              </w:rPr>
            </w:pPr>
            <w:r>
              <w:rPr>
                <w:rFonts w:ascii="Arial" w:hAnsi="Arial" w:cs="Arial"/>
              </w:rPr>
              <w:t xml:space="preserve">Debbie </w:t>
            </w:r>
            <w:r w:rsidR="006C7658">
              <w:rPr>
                <w:rFonts w:ascii="Arial" w:hAnsi="Arial" w:cs="Arial"/>
              </w:rPr>
              <w:t>Eyitayo</w:t>
            </w:r>
          </w:p>
        </w:tc>
        <w:tc>
          <w:tcPr>
            <w:tcW w:w="6352" w:type="dxa"/>
          </w:tcPr>
          <w:p w14:paraId="488204DD" w14:textId="21F7CC12" w:rsidR="0076721F" w:rsidRPr="00671831" w:rsidRDefault="00FD03D2" w:rsidP="00833947">
            <w:pPr>
              <w:tabs>
                <w:tab w:val="left" w:pos="3960"/>
              </w:tabs>
              <w:rPr>
                <w:rFonts w:ascii="Arial" w:hAnsi="Arial" w:cs="Arial"/>
              </w:rPr>
            </w:pPr>
            <w:r w:rsidRPr="00671831">
              <w:rPr>
                <w:rFonts w:ascii="Arial" w:hAnsi="Arial" w:cs="Arial"/>
              </w:rPr>
              <w:t xml:space="preserve">Director of </w:t>
            </w:r>
            <w:r w:rsidR="001E55D6" w:rsidRPr="00671831">
              <w:rPr>
                <w:rFonts w:ascii="Arial" w:hAnsi="Arial" w:cs="Arial"/>
              </w:rPr>
              <w:t>Workforce and OD</w:t>
            </w:r>
          </w:p>
        </w:tc>
      </w:tr>
      <w:tr w:rsidR="00F074B0" w:rsidRPr="00671831" w14:paraId="593E9909" w14:textId="77777777" w:rsidTr="00833947">
        <w:tc>
          <w:tcPr>
            <w:tcW w:w="2579" w:type="dxa"/>
          </w:tcPr>
          <w:p w14:paraId="34A958C8" w14:textId="68778AAC" w:rsidR="000B10BC" w:rsidRPr="00671831" w:rsidRDefault="0076721F" w:rsidP="00833947">
            <w:pPr>
              <w:tabs>
                <w:tab w:val="left" w:pos="3960"/>
              </w:tabs>
              <w:rPr>
                <w:rFonts w:ascii="Arial" w:hAnsi="Arial" w:cs="Arial"/>
              </w:rPr>
            </w:pPr>
            <w:r w:rsidRPr="00671831">
              <w:rPr>
                <w:rFonts w:ascii="Arial" w:hAnsi="Arial" w:cs="Arial"/>
              </w:rPr>
              <w:t>Mark Parsons</w:t>
            </w:r>
          </w:p>
        </w:tc>
        <w:tc>
          <w:tcPr>
            <w:tcW w:w="6352" w:type="dxa"/>
          </w:tcPr>
          <w:p w14:paraId="5FBFB98F" w14:textId="181488B2" w:rsidR="000B10BC" w:rsidRPr="00044C10" w:rsidRDefault="0076721F" w:rsidP="00833947">
            <w:pPr>
              <w:tabs>
                <w:tab w:val="left" w:pos="3960"/>
              </w:tabs>
              <w:rPr>
                <w:rFonts w:ascii="Arial" w:hAnsi="Arial" w:cs="Arial"/>
              </w:rPr>
            </w:pPr>
            <w:r w:rsidRPr="00044C10">
              <w:rPr>
                <w:rFonts w:ascii="Arial" w:hAnsi="Arial" w:cs="Arial"/>
              </w:rPr>
              <w:t>Assistant Director of Health and Safety</w:t>
            </w:r>
          </w:p>
        </w:tc>
      </w:tr>
      <w:tr w:rsidR="00F074B0" w:rsidRPr="00671831" w14:paraId="540C00FE" w14:textId="77777777" w:rsidTr="008C7675">
        <w:trPr>
          <w:trHeight w:val="1872"/>
        </w:trPr>
        <w:tc>
          <w:tcPr>
            <w:tcW w:w="2579" w:type="dxa"/>
          </w:tcPr>
          <w:p w14:paraId="4FD313B8" w14:textId="3042AE25" w:rsidR="000B10BC" w:rsidRPr="00671831" w:rsidRDefault="000B10BC" w:rsidP="00833947">
            <w:pPr>
              <w:tabs>
                <w:tab w:val="left" w:pos="3960"/>
              </w:tabs>
              <w:rPr>
                <w:rFonts w:ascii="Arial" w:hAnsi="Arial" w:cs="Arial"/>
                <w:bdr w:val="none" w:sz="0" w:space="0" w:color="auto" w:frame="1"/>
              </w:rPr>
            </w:pPr>
            <w:r w:rsidRPr="00671831">
              <w:rPr>
                <w:rFonts w:ascii="Arial" w:hAnsi="Arial" w:cs="Arial"/>
                <w:bdr w:val="none" w:sz="0" w:space="0" w:color="auto" w:frame="1"/>
              </w:rPr>
              <w:t>Des Keighan</w:t>
            </w:r>
          </w:p>
          <w:p w14:paraId="6B658298" w14:textId="5A5A4859" w:rsidR="00A625B0" w:rsidRDefault="00A625B0" w:rsidP="00833947">
            <w:pPr>
              <w:tabs>
                <w:tab w:val="left" w:pos="3960"/>
              </w:tabs>
              <w:rPr>
                <w:rFonts w:ascii="Arial" w:hAnsi="Arial" w:cs="Arial"/>
                <w:bdr w:val="none" w:sz="0" w:space="0" w:color="auto" w:frame="1"/>
              </w:rPr>
            </w:pPr>
            <w:r w:rsidRPr="00671831">
              <w:rPr>
                <w:rFonts w:ascii="Arial" w:hAnsi="Arial" w:cs="Arial"/>
                <w:bdr w:val="none" w:sz="0" w:space="0" w:color="auto" w:frame="1"/>
              </w:rPr>
              <w:t>Hazel Lloyd</w:t>
            </w:r>
          </w:p>
          <w:p w14:paraId="54965EB0" w14:textId="77777777" w:rsidR="00044C10" w:rsidRDefault="00044C10" w:rsidP="00833947">
            <w:pPr>
              <w:tabs>
                <w:tab w:val="left" w:pos="3960"/>
              </w:tabs>
              <w:rPr>
                <w:rFonts w:ascii="Arial" w:hAnsi="Arial" w:cs="Arial"/>
                <w:bdr w:val="none" w:sz="0" w:space="0" w:color="auto" w:frame="1"/>
              </w:rPr>
            </w:pPr>
          </w:p>
          <w:p w14:paraId="3C0DDE16" w14:textId="71F17F80" w:rsidR="004A0CC8" w:rsidRDefault="004A0CC8" w:rsidP="00833947">
            <w:pPr>
              <w:tabs>
                <w:tab w:val="left" w:pos="3960"/>
              </w:tabs>
              <w:rPr>
                <w:rFonts w:ascii="Arial" w:hAnsi="Arial" w:cs="Arial"/>
                <w:bdr w:val="none" w:sz="0" w:space="0" w:color="auto" w:frame="1"/>
              </w:rPr>
            </w:pPr>
            <w:r>
              <w:rPr>
                <w:rFonts w:ascii="Arial" w:hAnsi="Arial" w:cs="Arial"/>
                <w:bdr w:val="none" w:sz="0" w:space="0" w:color="auto" w:frame="1"/>
              </w:rPr>
              <w:t>Darren Griffiths</w:t>
            </w:r>
          </w:p>
          <w:p w14:paraId="58B53AFF" w14:textId="33B1CACE" w:rsidR="004A0CC8" w:rsidRDefault="004A0CC8" w:rsidP="00833947">
            <w:pPr>
              <w:tabs>
                <w:tab w:val="left" w:pos="3960"/>
              </w:tabs>
              <w:rPr>
                <w:rFonts w:ascii="Arial" w:hAnsi="Arial" w:cs="Arial"/>
                <w:bdr w:val="none" w:sz="0" w:space="0" w:color="auto" w:frame="1"/>
              </w:rPr>
            </w:pPr>
            <w:r>
              <w:rPr>
                <w:rFonts w:ascii="Arial" w:hAnsi="Arial" w:cs="Arial"/>
                <w:bdr w:val="none" w:sz="0" w:space="0" w:color="auto" w:frame="1"/>
              </w:rPr>
              <w:t>Inese Robotham</w:t>
            </w:r>
          </w:p>
          <w:p w14:paraId="46BE1D4C" w14:textId="0F06850B" w:rsidR="004A0CC8" w:rsidRDefault="004A0CC8" w:rsidP="00833947">
            <w:pPr>
              <w:tabs>
                <w:tab w:val="left" w:pos="3960"/>
              </w:tabs>
              <w:rPr>
                <w:rFonts w:ascii="Arial" w:hAnsi="Arial" w:cs="Arial"/>
                <w:bdr w:val="none" w:sz="0" w:space="0" w:color="auto" w:frame="1"/>
              </w:rPr>
            </w:pPr>
            <w:r>
              <w:rPr>
                <w:rFonts w:ascii="Arial" w:hAnsi="Arial" w:cs="Arial"/>
                <w:bdr w:val="none" w:sz="0" w:space="0" w:color="auto" w:frame="1"/>
              </w:rPr>
              <w:t>Rhian Lewis</w:t>
            </w:r>
          </w:p>
          <w:p w14:paraId="367852FF" w14:textId="24EEDA6E" w:rsidR="004A0CC8" w:rsidRDefault="004A0CC8" w:rsidP="00833947">
            <w:pPr>
              <w:tabs>
                <w:tab w:val="left" w:pos="3960"/>
              </w:tabs>
              <w:rPr>
                <w:rFonts w:ascii="Arial" w:hAnsi="Arial" w:cs="Arial"/>
                <w:bdr w:val="none" w:sz="0" w:space="0" w:color="auto" w:frame="1"/>
              </w:rPr>
            </w:pPr>
            <w:r>
              <w:rPr>
                <w:rFonts w:ascii="Arial" w:hAnsi="Arial" w:cs="Arial"/>
                <w:bdr w:val="none" w:sz="0" w:space="0" w:color="auto" w:frame="1"/>
              </w:rPr>
              <w:t>Laurie Higgs</w:t>
            </w:r>
          </w:p>
          <w:p w14:paraId="7A3E83C0" w14:textId="08367092" w:rsidR="00044C10" w:rsidRDefault="00044C10" w:rsidP="00833947">
            <w:pPr>
              <w:tabs>
                <w:tab w:val="left" w:pos="3960"/>
              </w:tabs>
              <w:rPr>
                <w:rFonts w:ascii="Arial" w:hAnsi="Arial" w:cs="Arial"/>
                <w:bdr w:val="none" w:sz="0" w:space="0" w:color="auto" w:frame="1"/>
              </w:rPr>
            </w:pPr>
            <w:r>
              <w:rPr>
                <w:rFonts w:ascii="Arial" w:hAnsi="Arial" w:cs="Arial"/>
                <w:bdr w:val="none" w:sz="0" w:space="0" w:color="auto" w:frame="1"/>
              </w:rPr>
              <w:t>Neil Thomas</w:t>
            </w:r>
          </w:p>
          <w:p w14:paraId="03F3E8C5" w14:textId="780B50B2" w:rsidR="004A0CC8" w:rsidRPr="00671831" w:rsidRDefault="004A0CC8" w:rsidP="00833947">
            <w:pPr>
              <w:tabs>
                <w:tab w:val="left" w:pos="3960"/>
              </w:tabs>
              <w:rPr>
                <w:rFonts w:ascii="Arial" w:hAnsi="Arial" w:cs="Arial"/>
                <w:bdr w:val="none" w:sz="0" w:space="0" w:color="auto" w:frame="1"/>
              </w:rPr>
            </w:pPr>
            <w:r>
              <w:rPr>
                <w:rFonts w:ascii="Arial" w:hAnsi="Arial" w:cs="Arial"/>
                <w:bdr w:val="none" w:sz="0" w:space="0" w:color="auto" w:frame="1"/>
              </w:rPr>
              <w:t>Leah Joseph</w:t>
            </w:r>
          </w:p>
          <w:p w14:paraId="009F40A7" w14:textId="20A146F6" w:rsidR="003670F0" w:rsidRPr="00671831" w:rsidRDefault="003670F0" w:rsidP="00B34282">
            <w:pPr>
              <w:tabs>
                <w:tab w:val="left" w:pos="3960"/>
              </w:tabs>
              <w:rPr>
                <w:rFonts w:ascii="Arial" w:hAnsi="Arial" w:cs="Arial"/>
                <w:bdr w:val="none" w:sz="0" w:space="0" w:color="auto" w:frame="1"/>
              </w:rPr>
            </w:pPr>
          </w:p>
        </w:tc>
        <w:tc>
          <w:tcPr>
            <w:tcW w:w="6352" w:type="dxa"/>
          </w:tcPr>
          <w:p w14:paraId="073CBD8B" w14:textId="5A6B6331" w:rsidR="000B10BC" w:rsidRPr="00044C10" w:rsidRDefault="000B10BC" w:rsidP="00833947">
            <w:pPr>
              <w:tabs>
                <w:tab w:val="left" w:pos="3960"/>
              </w:tabs>
              <w:rPr>
                <w:rFonts w:ascii="Arial" w:hAnsi="Arial" w:cs="Arial"/>
              </w:rPr>
            </w:pPr>
            <w:r w:rsidRPr="00044C10">
              <w:rPr>
                <w:rFonts w:ascii="Arial" w:eastAsia="Times New Roman" w:hAnsi="Arial" w:cs="Arial"/>
                <w:lang w:eastAsia="en-GB"/>
              </w:rPr>
              <w:t>Assistant Director of Operations</w:t>
            </w:r>
            <w:r w:rsidR="007B4AED" w:rsidRPr="00044C10">
              <w:rPr>
                <w:rFonts w:ascii="Arial" w:eastAsia="Times New Roman" w:hAnsi="Arial" w:cs="Arial"/>
                <w:lang w:eastAsia="en-GB"/>
              </w:rPr>
              <w:t xml:space="preserve"> - Estates</w:t>
            </w:r>
          </w:p>
          <w:p w14:paraId="19FCF1D5" w14:textId="168DE96B" w:rsidR="000B10BC" w:rsidRPr="00044C10" w:rsidRDefault="00B34282" w:rsidP="000B10BC">
            <w:pPr>
              <w:tabs>
                <w:tab w:val="left" w:pos="3960"/>
              </w:tabs>
              <w:rPr>
                <w:rFonts w:ascii="Arial" w:eastAsia="Times New Roman" w:hAnsi="Arial" w:cs="Arial"/>
                <w:lang w:eastAsia="en-GB"/>
              </w:rPr>
            </w:pPr>
            <w:r w:rsidRPr="00044C10">
              <w:rPr>
                <w:rFonts w:ascii="Arial" w:eastAsia="Times New Roman" w:hAnsi="Arial" w:cs="Arial"/>
                <w:lang w:eastAsia="en-GB"/>
              </w:rPr>
              <w:t>Acting Director of Corporate Governance</w:t>
            </w:r>
            <w:r w:rsidR="00044C10" w:rsidRPr="00044C10">
              <w:rPr>
                <w:rFonts w:ascii="Arial" w:eastAsia="Times New Roman" w:hAnsi="Arial" w:cs="Arial"/>
                <w:lang w:eastAsia="en-GB"/>
              </w:rPr>
              <w:t xml:space="preserve"> (to minute 09/22 and from </w:t>
            </w:r>
            <w:r w:rsidR="00044C10">
              <w:rPr>
                <w:rFonts w:ascii="Arial" w:eastAsia="Times New Roman" w:hAnsi="Arial" w:cs="Arial"/>
                <w:lang w:eastAsia="en-GB"/>
              </w:rPr>
              <w:t xml:space="preserve">minute </w:t>
            </w:r>
            <w:r w:rsidR="00044C10" w:rsidRPr="00044C10">
              <w:rPr>
                <w:rFonts w:ascii="Arial" w:eastAsia="Times New Roman" w:hAnsi="Arial" w:cs="Arial"/>
                <w:lang w:eastAsia="en-GB"/>
              </w:rPr>
              <w:t>11/22)</w:t>
            </w:r>
            <w:r w:rsidR="004614F0">
              <w:rPr>
                <w:rFonts w:ascii="Arial" w:eastAsia="Times New Roman" w:hAnsi="Arial" w:cs="Arial"/>
                <w:lang w:eastAsia="en-GB"/>
              </w:rPr>
              <w:t xml:space="preserve"> </w:t>
            </w:r>
          </w:p>
          <w:p w14:paraId="4CCFA1DB" w14:textId="3E7BC3C1" w:rsidR="004A0CC8" w:rsidRPr="00044C10" w:rsidRDefault="004A0CC8" w:rsidP="004A0CC8">
            <w:pPr>
              <w:tabs>
                <w:tab w:val="left" w:pos="3960"/>
              </w:tabs>
              <w:rPr>
                <w:rFonts w:ascii="Arial" w:hAnsi="Arial" w:cs="Arial"/>
                <w:color w:val="000000" w:themeColor="text1"/>
                <w:bdr w:val="none" w:sz="0" w:space="0" w:color="auto" w:frame="1"/>
              </w:rPr>
            </w:pPr>
            <w:r w:rsidRPr="00044C10">
              <w:rPr>
                <w:rFonts w:ascii="Arial" w:hAnsi="Arial" w:cs="Arial"/>
                <w:color w:val="000000" w:themeColor="text1"/>
                <w:bdr w:val="none" w:sz="0" w:space="0" w:color="auto" w:frame="1"/>
              </w:rPr>
              <w:t>Director of Finance and Performance (from minute</w:t>
            </w:r>
            <w:r w:rsidR="00044C10" w:rsidRPr="00044C10">
              <w:rPr>
                <w:rFonts w:ascii="Arial" w:hAnsi="Arial" w:cs="Arial"/>
                <w:color w:val="000000" w:themeColor="text1"/>
                <w:bdr w:val="none" w:sz="0" w:space="0" w:color="auto" w:frame="1"/>
              </w:rPr>
              <w:t xml:space="preserve"> 12/22</w:t>
            </w:r>
            <w:r w:rsidRPr="00044C10">
              <w:rPr>
                <w:rFonts w:ascii="Arial" w:hAnsi="Arial" w:cs="Arial"/>
                <w:color w:val="000000" w:themeColor="text1"/>
                <w:bdr w:val="none" w:sz="0" w:space="0" w:color="auto" w:frame="1"/>
              </w:rPr>
              <w:t>)</w:t>
            </w:r>
          </w:p>
          <w:p w14:paraId="249C3952" w14:textId="5A7057A3" w:rsidR="004A0CC8" w:rsidRPr="00044C10" w:rsidRDefault="004A0CC8" w:rsidP="004A0CC8">
            <w:pPr>
              <w:tabs>
                <w:tab w:val="left" w:pos="3960"/>
              </w:tabs>
              <w:rPr>
                <w:rFonts w:ascii="Arial" w:hAnsi="Arial" w:cs="Arial"/>
                <w:color w:val="000000" w:themeColor="text1"/>
                <w:bdr w:val="none" w:sz="0" w:space="0" w:color="auto" w:frame="1"/>
              </w:rPr>
            </w:pPr>
            <w:r w:rsidRPr="00044C10">
              <w:rPr>
                <w:rFonts w:ascii="Arial" w:hAnsi="Arial" w:cs="Arial"/>
                <w:color w:val="000000" w:themeColor="text1"/>
                <w:bdr w:val="none" w:sz="0" w:space="0" w:color="auto" w:frame="1"/>
              </w:rPr>
              <w:t>Chief Operating Officer (from minute</w:t>
            </w:r>
            <w:r w:rsidR="00044C10" w:rsidRPr="00044C10">
              <w:rPr>
                <w:rFonts w:ascii="Arial" w:hAnsi="Arial" w:cs="Arial"/>
                <w:color w:val="000000" w:themeColor="text1"/>
                <w:bdr w:val="none" w:sz="0" w:space="0" w:color="auto" w:frame="1"/>
              </w:rPr>
              <w:t xml:space="preserve"> 07/22</w:t>
            </w:r>
            <w:r w:rsidRPr="00044C10">
              <w:rPr>
                <w:rFonts w:ascii="Arial" w:hAnsi="Arial" w:cs="Arial"/>
                <w:color w:val="000000" w:themeColor="text1"/>
                <w:bdr w:val="none" w:sz="0" w:space="0" w:color="auto" w:frame="1"/>
              </w:rPr>
              <w:t>)</w:t>
            </w:r>
          </w:p>
          <w:p w14:paraId="19B5E2DA" w14:textId="2DBD892C" w:rsidR="004A0CC8" w:rsidRPr="00044C10" w:rsidRDefault="004A0CC8" w:rsidP="004A0CC8">
            <w:pPr>
              <w:tabs>
                <w:tab w:val="left" w:pos="3960"/>
              </w:tabs>
              <w:rPr>
                <w:rFonts w:ascii="Arial" w:hAnsi="Arial" w:cs="Arial"/>
                <w:bdr w:val="none" w:sz="0" w:space="0" w:color="auto" w:frame="1"/>
              </w:rPr>
            </w:pPr>
            <w:r w:rsidRPr="00044C10">
              <w:rPr>
                <w:rFonts w:ascii="Arial" w:hAnsi="Arial" w:cs="Arial"/>
                <w:bdr w:val="none" w:sz="0" w:space="0" w:color="auto" w:frame="1"/>
              </w:rPr>
              <w:t>Internal Audit</w:t>
            </w:r>
          </w:p>
          <w:p w14:paraId="3C7AF508" w14:textId="0D01242C" w:rsidR="004A0CC8" w:rsidRPr="00044C10" w:rsidRDefault="004A0CC8" w:rsidP="004A0CC8">
            <w:pPr>
              <w:tabs>
                <w:tab w:val="left" w:pos="3960"/>
              </w:tabs>
              <w:rPr>
                <w:rFonts w:ascii="Arial" w:hAnsi="Arial" w:cs="Arial"/>
                <w:color w:val="000000" w:themeColor="text1"/>
                <w:bdr w:val="none" w:sz="0" w:space="0" w:color="auto" w:frame="1"/>
              </w:rPr>
            </w:pPr>
            <w:r w:rsidRPr="00044C10">
              <w:rPr>
                <w:rFonts w:ascii="Arial" w:hAnsi="Arial" w:cs="Arial"/>
                <w:color w:val="000000" w:themeColor="text1"/>
                <w:bdr w:val="none" w:sz="0" w:space="0" w:color="auto" w:frame="1"/>
              </w:rPr>
              <w:t>Head of Health and Safety</w:t>
            </w:r>
          </w:p>
          <w:p w14:paraId="7FD5611B" w14:textId="3F63B24B" w:rsidR="00044C10" w:rsidRPr="00044C10" w:rsidRDefault="00044C10" w:rsidP="004A0CC8">
            <w:pPr>
              <w:tabs>
                <w:tab w:val="left" w:pos="3960"/>
              </w:tabs>
              <w:rPr>
                <w:rFonts w:ascii="Arial" w:hAnsi="Arial" w:cs="Arial"/>
                <w:color w:val="000000" w:themeColor="text1"/>
                <w:bdr w:val="none" w:sz="0" w:space="0" w:color="auto" w:frame="1"/>
              </w:rPr>
            </w:pPr>
            <w:r w:rsidRPr="00044C10">
              <w:rPr>
                <w:rFonts w:ascii="Arial" w:hAnsi="Arial" w:cs="Arial"/>
                <w:color w:val="000000" w:themeColor="text1"/>
                <w:bdr w:val="none" w:sz="0" w:space="0" w:color="auto" w:frame="1"/>
              </w:rPr>
              <w:t>Deputy Head of Risk</w:t>
            </w:r>
          </w:p>
          <w:p w14:paraId="10BA9586" w14:textId="266A7E03" w:rsidR="004A0CC8" w:rsidRPr="00044C10" w:rsidRDefault="004A0CC8" w:rsidP="000B10BC">
            <w:pPr>
              <w:tabs>
                <w:tab w:val="left" w:pos="3960"/>
              </w:tabs>
              <w:rPr>
                <w:rFonts w:ascii="Arial" w:eastAsia="Times New Roman" w:hAnsi="Arial" w:cs="Arial"/>
                <w:lang w:eastAsia="en-GB"/>
              </w:rPr>
            </w:pPr>
            <w:r w:rsidRPr="00044C10">
              <w:rPr>
                <w:rFonts w:ascii="Arial" w:hAnsi="Arial" w:cs="Arial"/>
              </w:rPr>
              <w:t>Corporate Governance Officer</w:t>
            </w:r>
          </w:p>
        </w:tc>
      </w:tr>
    </w:tbl>
    <w:tbl>
      <w:tblPr>
        <w:tblW w:w="1077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7938"/>
        <w:gridCol w:w="992"/>
      </w:tblGrid>
      <w:tr w:rsidR="00C62569" w:rsidRPr="0079159E" w14:paraId="5AE11661" w14:textId="77777777" w:rsidTr="00C62569">
        <w:trPr>
          <w:trHeight w:val="352"/>
        </w:trPr>
        <w:tc>
          <w:tcPr>
            <w:tcW w:w="1843" w:type="dxa"/>
            <w:shd w:val="clear" w:color="auto" w:fill="auto"/>
            <w:tcMar>
              <w:top w:w="80" w:type="dxa"/>
              <w:left w:w="80" w:type="dxa"/>
              <w:bottom w:w="80" w:type="dxa"/>
              <w:right w:w="80" w:type="dxa"/>
            </w:tcMar>
          </w:tcPr>
          <w:p w14:paraId="1B89C7F1" w14:textId="70474781" w:rsidR="00C62569" w:rsidRPr="0079159E" w:rsidRDefault="00C62569" w:rsidP="00521C88">
            <w:pPr>
              <w:pStyle w:val="Body"/>
              <w:spacing w:before="120" w:after="120"/>
              <w:rPr>
                <w:rFonts w:ascii="Arial" w:hAnsi="Arial" w:cs="Arial"/>
                <w:b/>
                <w:color w:val="auto"/>
                <w:sz w:val="24"/>
                <w:szCs w:val="24"/>
              </w:rPr>
            </w:pPr>
            <w:r w:rsidRPr="0079159E">
              <w:rPr>
                <w:rFonts w:ascii="Arial" w:hAnsi="Arial" w:cs="Arial"/>
                <w:b/>
                <w:color w:val="auto"/>
                <w:sz w:val="24"/>
                <w:szCs w:val="24"/>
              </w:rPr>
              <w:t>Minute No.</w:t>
            </w:r>
          </w:p>
        </w:tc>
        <w:tc>
          <w:tcPr>
            <w:tcW w:w="7938" w:type="dxa"/>
            <w:shd w:val="clear" w:color="auto" w:fill="auto"/>
            <w:tcMar>
              <w:top w:w="80" w:type="dxa"/>
              <w:left w:w="80" w:type="dxa"/>
              <w:bottom w:w="80" w:type="dxa"/>
              <w:right w:w="80" w:type="dxa"/>
            </w:tcMar>
          </w:tcPr>
          <w:p w14:paraId="0FC83402" w14:textId="77777777" w:rsidR="00C62569" w:rsidRPr="0079159E" w:rsidRDefault="00C62569" w:rsidP="00521C88">
            <w:pPr>
              <w:pStyle w:val="Body"/>
              <w:spacing w:before="120" w:after="120"/>
              <w:rPr>
                <w:rFonts w:ascii="Arial" w:hAnsi="Arial" w:cs="Arial"/>
                <w:b/>
                <w:color w:val="auto"/>
                <w:sz w:val="24"/>
                <w:szCs w:val="24"/>
              </w:rPr>
            </w:pPr>
          </w:p>
        </w:tc>
        <w:tc>
          <w:tcPr>
            <w:tcW w:w="992" w:type="dxa"/>
            <w:shd w:val="clear" w:color="auto" w:fill="auto"/>
            <w:tcMar>
              <w:top w:w="80" w:type="dxa"/>
              <w:left w:w="80" w:type="dxa"/>
              <w:bottom w:w="80" w:type="dxa"/>
              <w:right w:w="80" w:type="dxa"/>
            </w:tcMar>
          </w:tcPr>
          <w:p w14:paraId="0E7FE0D5" w14:textId="77777777" w:rsidR="00C62569" w:rsidRPr="0079159E" w:rsidRDefault="00C62569" w:rsidP="00521C88">
            <w:pPr>
              <w:pStyle w:val="Body"/>
              <w:spacing w:before="120" w:after="120"/>
              <w:rPr>
                <w:rFonts w:ascii="Arial Bold"/>
                <w:b/>
                <w:color w:val="auto"/>
                <w:sz w:val="24"/>
                <w:szCs w:val="24"/>
              </w:rPr>
            </w:pPr>
            <w:r w:rsidRPr="0079159E">
              <w:rPr>
                <w:rFonts w:ascii="Arial Bold"/>
                <w:b/>
                <w:color w:val="auto"/>
                <w:sz w:val="24"/>
                <w:szCs w:val="24"/>
              </w:rPr>
              <w:t>Action</w:t>
            </w:r>
          </w:p>
        </w:tc>
      </w:tr>
      <w:tr w:rsidR="00C62569" w:rsidRPr="0043604D" w14:paraId="4AB6A681" w14:textId="77777777" w:rsidTr="00C62569">
        <w:trPr>
          <w:trHeight w:val="352"/>
        </w:trPr>
        <w:tc>
          <w:tcPr>
            <w:tcW w:w="1843" w:type="dxa"/>
            <w:shd w:val="clear" w:color="auto" w:fill="auto"/>
            <w:tcMar>
              <w:top w:w="80" w:type="dxa"/>
              <w:left w:w="80" w:type="dxa"/>
              <w:bottom w:w="80" w:type="dxa"/>
              <w:right w:w="80" w:type="dxa"/>
            </w:tcMar>
          </w:tcPr>
          <w:p w14:paraId="082480A0" w14:textId="48BC0E67" w:rsidR="00C62569" w:rsidRPr="0043604D" w:rsidRDefault="00F76E08" w:rsidP="0043604D">
            <w:pPr>
              <w:pStyle w:val="Body"/>
              <w:spacing w:before="120" w:after="120"/>
              <w:rPr>
                <w:rFonts w:ascii="Arial" w:hAnsi="Arial" w:cs="Arial"/>
                <w:b/>
                <w:color w:val="auto"/>
                <w:sz w:val="24"/>
                <w:szCs w:val="24"/>
              </w:rPr>
            </w:pPr>
            <w:r>
              <w:rPr>
                <w:rFonts w:ascii="Arial" w:hAnsi="Arial" w:cs="Arial"/>
                <w:b/>
                <w:color w:val="auto"/>
                <w:sz w:val="24"/>
                <w:szCs w:val="24"/>
              </w:rPr>
              <w:t>01/22</w:t>
            </w:r>
          </w:p>
        </w:tc>
        <w:tc>
          <w:tcPr>
            <w:tcW w:w="7938" w:type="dxa"/>
            <w:shd w:val="clear" w:color="auto" w:fill="auto"/>
            <w:tcMar>
              <w:top w:w="80" w:type="dxa"/>
              <w:left w:w="80" w:type="dxa"/>
              <w:bottom w:w="80" w:type="dxa"/>
              <w:right w:w="80" w:type="dxa"/>
            </w:tcMar>
          </w:tcPr>
          <w:p w14:paraId="7B67377D" w14:textId="536E1A82" w:rsidR="00C62569" w:rsidRPr="0043604D" w:rsidRDefault="00C62569" w:rsidP="0043604D">
            <w:pPr>
              <w:pStyle w:val="Body"/>
              <w:spacing w:before="120" w:after="120"/>
              <w:rPr>
                <w:rFonts w:ascii="Arial" w:hAnsi="Arial" w:cs="Arial"/>
                <w:b/>
                <w:color w:val="auto"/>
                <w:sz w:val="24"/>
                <w:szCs w:val="24"/>
              </w:rPr>
            </w:pPr>
            <w:r w:rsidRPr="0043604D">
              <w:rPr>
                <w:rFonts w:ascii="Arial" w:hAnsi="Arial" w:cs="Arial"/>
                <w:b/>
                <w:color w:val="auto"/>
                <w:sz w:val="24"/>
                <w:szCs w:val="24"/>
              </w:rPr>
              <w:t xml:space="preserve">APOLOGIES </w:t>
            </w:r>
          </w:p>
        </w:tc>
        <w:tc>
          <w:tcPr>
            <w:tcW w:w="992" w:type="dxa"/>
            <w:shd w:val="clear" w:color="auto" w:fill="auto"/>
            <w:tcMar>
              <w:top w:w="80" w:type="dxa"/>
              <w:left w:w="80" w:type="dxa"/>
              <w:bottom w:w="80" w:type="dxa"/>
              <w:right w:w="80" w:type="dxa"/>
            </w:tcMar>
          </w:tcPr>
          <w:p w14:paraId="41C8AD8C" w14:textId="77777777" w:rsidR="00C62569" w:rsidRPr="0043604D" w:rsidRDefault="00C62569" w:rsidP="0043604D">
            <w:pPr>
              <w:pStyle w:val="Body"/>
              <w:spacing w:before="120" w:after="120"/>
              <w:rPr>
                <w:rFonts w:ascii="Arial" w:hAnsi="Arial" w:cs="Arial"/>
                <w:b/>
                <w:color w:val="auto"/>
                <w:sz w:val="24"/>
                <w:szCs w:val="24"/>
              </w:rPr>
            </w:pPr>
          </w:p>
        </w:tc>
      </w:tr>
      <w:tr w:rsidR="00C62569" w:rsidRPr="0043604D" w14:paraId="7AEA5F68" w14:textId="77777777" w:rsidTr="00C62569">
        <w:trPr>
          <w:trHeight w:val="200"/>
        </w:trPr>
        <w:tc>
          <w:tcPr>
            <w:tcW w:w="1843" w:type="dxa"/>
            <w:shd w:val="clear" w:color="auto" w:fill="auto"/>
            <w:tcMar>
              <w:top w:w="80" w:type="dxa"/>
              <w:left w:w="80" w:type="dxa"/>
              <w:bottom w:w="80" w:type="dxa"/>
              <w:right w:w="80" w:type="dxa"/>
            </w:tcMar>
          </w:tcPr>
          <w:p w14:paraId="5C1E8A1D" w14:textId="77777777" w:rsidR="00C62569" w:rsidRPr="0043604D" w:rsidRDefault="00C62569" w:rsidP="0043604D">
            <w:pPr>
              <w:pStyle w:val="Body"/>
              <w:spacing w:before="120" w:after="120"/>
              <w:rPr>
                <w:rFonts w:ascii="Arial" w:hAnsi="Arial" w:cs="Arial"/>
                <w:b/>
                <w:color w:val="auto"/>
                <w:sz w:val="24"/>
                <w:szCs w:val="24"/>
              </w:rPr>
            </w:pPr>
          </w:p>
        </w:tc>
        <w:tc>
          <w:tcPr>
            <w:tcW w:w="7938" w:type="dxa"/>
            <w:shd w:val="clear" w:color="auto" w:fill="auto"/>
            <w:tcMar>
              <w:top w:w="80" w:type="dxa"/>
              <w:left w:w="80" w:type="dxa"/>
              <w:bottom w:w="80" w:type="dxa"/>
              <w:right w:w="80" w:type="dxa"/>
            </w:tcMar>
          </w:tcPr>
          <w:p w14:paraId="1AA55FEA" w14:textId="78B95786" w:rsidR="00C62569" w:rsidRPr="00A02C44" w:rsidRDefault="00C62569" w:rsidP="007B4AED">
            <w:pPr>
              <w:tabs>
                <w:tab w:val="left" w:pos="3960"/>
              </w:tabs>
              <w:rPr>
                <w:rFonts w:ascii="Arial" w:eastAsia="Times New Roman" w:hAnsi="Arial" w:cs="Arial"/>
                <w:lang w:eastAsia="en-GB"/>
              </w:rPr>
            </w:pPr>
            <w:r w:rsidRPr="00F074B0">
              <w:rPr>
                <w:rFonts w:ascii="Arial" w:hAnsi="Arial" w:cs="Arial"/>
                <w:bdr w:val="none" w:sz="0" w:space="0" w:color="auto" w:frame="1"/>
              </w:rPr>
              <w:t xml:space="preserve">Apologies for absence were received from </w:t>
            </w:r>
            <w:r w:rsidR="004A0CC8">
              <w:rPr>
                <w:rFonts w:ascii="Arial" w:hAnsi="Arial" w:cs="Arial"/>
              </w:rPr>
              <w:t>Joanne Jones, Head of Support Services.</w:t>
            </w:r>
          </w:p>
        </w:tc>
        <w:tc>
          <w:tcPr>
            <w:tcW w:w="992" w:type="dxa"/>
            <w:shd w:val="clear" w:color="auto" w:fill="auto"/>
            <w:tcMar>
              <w:top w:w="80" w:type="dxa"/>
              <w:left w:w="80" w:type="dxa"/>
              <w:bottom w:w="80" w:type="dxa"/>
              <w:right w:w="80" w:type="dxa"/>
            </w:tcMar>
          </w:tcPr>
          <w:p w14:paraId="555D64A1" w14:textId="77777777" w:rsidR="00C62569" w:rsidRPr="0043604D" w:rsidRDefault="00C62569" w:rsidP="0043604D">
            <w:pPr>
              <w:spacing w:before="120" w:after="120"/>
              <w:rPr>
                <w:rFonts w:ascii="Arial" w:hAnsi="Arial" w:cs="Arial"/>
              </w:rPr>
            </w:pPr>
          </w:p>
        </w:tc>
      </w:tr>
      <w:tr w:rsidR="00C62569" w:rsidRPr="0043604D" w14:paraId="576EB130" w14:textId="77777777" w:rsidTr="00C62569">
        <w:trPr>
          <w:trHeight w:val="362"/>
        </w:trPr>
        <w:tc>
          <w:tcPr>
            <w:tcW w:w="1843" w:type="dxa"/>
            <w:shd w:val="clear" w:color="auto" w:fill="auto"/>
            <w:tcMar>
              <w:top w:w="80" w:type="dxa"/>
              <w:left w:w="80" w:type="dxa"/>
              <w:bottom w:w="80" w:type="dxa"/>
              <w:right w:w="80" w:type="dxa"/>
            </w:tcMar>
          </w:tcPr>
          <w:p w14:paraId="0C5B20B4" w14:textId="0548B2D5" w:rsidR="00C62569" w:rsidRPr="0043604D" w:rsidRDefault="00F76E08" w:rsidP="0043604D">
            <w:pPr>
              <w:pStyle w:val="Body"/>
              <w:spacing w:before="120" w:after="120"/>
              <w:rPr>
                <w:rFonts w:ascii="Arial" w:hAnsi="Arial" w:cs="Arial"/>
                <w:b/>
                <w:color w:val="auto"/>
                <w:sz w:val="24"/>
                <w:szCs w:val="24"/>
              </w:rPr>
            </w:pPr>
            <w:r>
              <w:rPr>
                <w:rFonts w:ascii="Arial" w:hAnsi="Arial" w:cs="Arial"/>
                <w:b/>
                <w:color w:val="auto"/>
                <w:sz w:val="24"/>
                <w:szCs w:val="24"/>
              </w:rPr>
              <w:t>02/22</w:t>
            </w:r>
          </w:p>
        </w:tc>
        <w:tc>
          <w:tcPr>
            <w:tcW w:w="7938" w:type="dxa"/>
            <w:shd w:val="clear" w:color="auto" w:fill="auto"/>
            <w:tcMar>
              <w:top w:w="80" w:type="dxa"/>
              <w:left w:w="80" w:type="dxa"/>
              <w:bottom w:w="80" w:type="dxa"/>
              <w:right w:w="80" w:type="dxa"/>
            </w:tcMar>
          </w:tcPr>
          <w:p w14:paraId="1F02600D" w14:textId="77777777" w:rsidR="00C62569" w:rsidRPr="0043604D" w:rsidRDefault="00C62569" w:rsidP="0043604D">
            <w:pPr>
              <w:pStyle w:val="Body"/>
              <w:spacing w:before="120" w:after="120"/>
              <w:rPr>
                <w:rFonts w:ascii="Arial" w:hAnsi="Arial" w:cs="Arial"/>
                <w:b/>
                <w:color w:val="auto"/>
                <w:sz w:val="24"/>
                <w:szCs w:val="24"/>
              </w:rPr>
            </w:pPr>
            <w:r w:rsidRPr="0043604D">
              <w:rPr>
                <w:rFonts w:ascii="Arial" w:hAnsi="Arial" w:cs="Arial"/>
                <w:b/>
                <w:color w:val="auto"/>
                <w:sz w:val="24"/>
                <w:szCs w:val="24"/>
              </w:rPr>
              <w:t>WELCOME / INTRODUCTORY REMARKS</w:t>
            </w:r>
          </w:p>
        </w:tc>
        <w:tc>
          <w:tcPr>
            <w:tcW w:w="992" w:type="dxa"/>
            <w:shd w:val="clear" w:color="auto" w:fill="auto"/>
            <w:tcMar>
              <w:top w:w="80" w:type="dxa"/>
              <w:left w:w="80" w:type="dxa"/>
              <w:bottom w:w="80" w:type="dxa"/>
              <w:right w:w="80" w:type="dxa"/>
            </w:tcMar>
          </w:tcPr>
          <w:p w14:paraId="392B9137" w14:textId="77777777" w:rsidR="00C62569" w:rsidRPr="0043604D" w:rsidRDefault="00C62569" w:rsidP="0043604D">
            <w:pPr>
              <w:spacing w:before="120" w:after="120"/>
              <w:rPr>
                <w:rFonts w:ascii="Arial" w:hAnsi="Arial" w:cs="Arial"/>
              </w:rPr>
            </w:pPr>
          </w:p>
        </w:tc>
      </w:tr>
      <w:tr w:rsidR="00C62569" w:rsidRPr="0043604D" w14:paraId="7D971176" w14:textId="77777777" w:rsidTr="00C62569">
        <w:trPr>
          <w:trHeight w:val="311"/>
        </w:trPr>
        <w:tc>
          <w:tcPr>
            <w:tcW w:w="1843" w:type="dxa"/>
            <w:shd w:val="clear" w:color="auto" w:fill="auto"/>
            <w:tcMar>
              <w:top w:w="80" w:type="dxa"/>
              <w:left w:w="80" w:type="dxa"/>
              <w:bottom w:w="80" w:type="dxa"/>
              <w:right w:w="80" w:type="dxa"/>
            </w:tcMar>
          </w:tcPr>
          <w:p w14:paraId="4C905FD8" w14:textId="77777777" w:rsidR="00C62569" w:rsidRPr="0043604D" w:rsidRDefault="00C62569" w:rsidP="0043604D">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59B9C067" w14:textId="36EBE03C" w:rsidR="00C62569" w:rsidRPr="0043604D" w:rsidRDefault="00C62569" w:rsidP="00BE783D">
            <w:pPr>
              <w:pStyle w:val="Body"/>
              <w:spacing w:before="120" w:after="120"/>
              <w:rPr>
                <w:rFonts w:ascii="Arial" w:hAnsi="Arial" w:cs="Arial"/>
                <w:color w:val="auto"/>
                <w:sz w:val="24"/>
                <w:szCs w:val="24"/>
              </w:rPr>
            </w:pPr>
            <w:r w:rsidRPr="0043604D">
              <w:rPr>
                <w:rFonts w:ascii="Arial" w:hAnsi="Arial" w:cs="Arial"/>
                <w:color w:val="auto"/>
                <w:sz w:val="24"/>
                <w:szCs w:val="24"/>
              </w:rPr>
              <w:t>The chair we</w:t>
            </w:r>
            <w:r w:rsidR="004A0CC8">
              <w:rPr>
                <w:rFonts w:ascii="Arial" w:hAnsi="Arial" w:cs="Arial"/>
                <w:color w:val="auto"/>
                <w:sz w:val="24"/>
                <w:szCs w:val="24"/>
              </w:rPr>
              <w:t>lcomed everyone to the meeting, in particular Darren Griffiths as the new lead execut</w:t>
            </w:r>
            <w:r w:rsidR="00BE783D">
              <w:rPr>
                <w:rFonts w:ascii="Arial" w:hAnsi="Arial" w:cs="Arial"/>
                <w:color w:val="auto"/>
                <w:sz w:val="24"/>
                <w:szCs w:val="24"/>
              </w:rPr>
              <w:t>ive for the Health and Safety</w:t>
            </w:r>
            <w:r w:rsidR="004A0CC8">
              <w:rPr>
                <w:rFonts w:ascii="Arial" w:hAnsi="Arial" w:cs="Arial"/>
                <w:color w:val="auto"/>
                <w:sz w:val="24"/>
                <w:szCs w:val="24"/>
              </w:rPr>
              <w:t xml:space="preserve">. Maggie Berry thanked Gareth Howells, Director of Nursing and Patient Experience for his work as predecessor. </w:t>
            </w:r>
          </w:p>
        </w:tc>
        <w:tc>
          <w:tcPr>
            <w:tcW w:w="992" w:type="dxa"/>
            <w:shd w:val="clear" w:color="auto" w:fill="auto"/>
            <w:tcMar>
              <w:top w:w="80" w:type="dxa"/>
              <w:left w:w="80" w:type="dxa"/>
              <w:bottom w:w="80" w:type="dxa"/>
              <w:right w:w="80" w:type="dxa"/>
            </w:tcMar>
          </w:tcPr>
          <w:p w14:paraId="46170E94" w14:textId="77777777" w:rsidR="00C62569" w:rsidRPr="0043604D" w:rsidRDefault="00C62569" w:rsidP="0043604D">
            <w:pPr>
              <w:spacing w:before="120" w:after="120"/>
              <w:rPr>
                <w:rFonts w:ascii="Arial" w:hAnsi="Arial" w:cs="Arial"/>
              </w:rPr>
            </w:pPr>
          </w:p>
        </w:tc>
      </w:tr>
      <w:tr w:rsidR="00C62569" w:rsidRPr="0043604D" w14:paraId="4CB48D77" w14:textId="77777777" w:rsidTr="00C62569">
        <w:trPr>
          <w:trHeight w:val="374"/>
        </w:trPr>
        <w:tc>
          <w:tcPr>
            <w:tcW w:w="1843" w:type="dxa"/>
            <w:shd w:val="clear" w:color="auto" w:fill="auto"/>
            <w:tcMar>
              <w:top w:w="80" w:type="dxa"/>
              <w:left w:w="80" w:type="dxa"/>
              <w:bottom w:w="80" w:type="dxa"/>
              <w:right w:w="80" w:type="dxa"/>
            </w:tcMar>
          </w:tcPr>
          <w:p w14:paraId="2785E9EF" w14:textId="07AE8520" w:rsidR="00C62569" w:rsidRPr="0043604D" w:rsidRDefault="00F76E08" w:rsidP="0043604D">
            <w:pPr>
              <w:pStyle w:val="Body"/>
              <w:spacing w:before="120" w:after="120"/>
              <w:rPr>
                <w:rFonts w:ascii="Arial" w:hAnsi="Arial" w:cs="Arial"/>
                <w:b/>
                <w:color w:val="auto"/>
                <w:sz w:val="24"/>
                <w:szCs w:val="24"/>
              </w:rPr>
            </w:pPr>
            <w:r>
              <w:rPr>
                <w:rFonts w:ascii="Arial" w:hAnsi="Arial" w:cs="Arial"/>
                <w:b/>
                <w:color w:val="auto"/>
                <w:sz w:val="24"/>
                <w:szCs w:val="24"/>
              </w:rPr>
              <w:t>03/22</w:t>
            </w:r>
          </w:p>
        </w:tc>
        <w:tc>
          <w:tcPr>
            <w:tcW w:w="7938" w:type="dxa"/>
            <w:shd w:val="clear" w:color="auto" w:fill="auto"/>
            <w:tcMar>
              <w:top w:w="80" w:type="dxa"/>
              <w:left w:w="80" w:type="dxa"/>
              <w:bottom w:w="80" w:type="dxa"/>
              <w:right w:w="80" w:type="dxa"/>
            </w:tcMar>
          </w:tcPr>
          <w:p w14:paraId="576C3849" w14:textId="77777777" w:rsidR="00C62569" w:rsidRPr="0043604D" w:rsidRDefault="00C62569" w:rsidP="0043604D">
            <w:pPr>
              <w:pStyle w:val="Body"/>
              <w:spacing w:before="120" w:after="120"/>
              <w:rPr>
                <w:rFonts w:ascii="Arial" w:hAnsi="Arial" w:cs="Arial"/>
                <w:b/>
                <w:color w:val="auto"/>
                <w:sz w:val="24"/>
                <w:szCs w:val="24"/>
              </w:rPr>
            </w:pPr>
            <w:r w:rsidRPr="0043604D">
              <w:rPr>
                <w:rFonts w:ascii="Arial" w:hAnsi="Arial" w:cs="Arial"/>
                <w:b/>
                <w:color w:val="auto"/>
                <w:sz w:val="24"/>
                <w:szCs w:val="24"/>
              </w:rPr>
              <w:t>DECLARATION OF INTERESTS</w:t>
            </w:r>
          </w:p>
        </w:tc>
        <w:tc>
          <w:tcPr>
            <w:tcW w:w="992" w:type="dxa"/>
            <w:shd w:val="clear" w:color="auto" w:fill="auto"/>
            <w:tcMar>
              <w:top w:w="80" w:type="dxa"/>
              <w:left w:w="80" w:type="dxa"/>
              <w:bottom w:w="80" w:type="dxa"/>
              <w:right w:w="80" w:type="dxa"/>
            </w:tcMar>
          </w:tcPr>
          <w:p w14:paraId="6DB826C7" w14:textId="77777777" w:rsidR="00C62569" w:rsidRPr="0043604D" w:rsidRDefault="00C62569" w:rsidP="0043604D">
            <w:pPr>
              <w:spacing w:before="120" w:after="120"/>
              <w:rPr>
                <w:rFonts w:ascii="Arial" w:hAnsi="Arial" w:cs="Arial"/>
              </w:rPr>
            </w:pPr>
          </w:p>
        </w:tc>
      </w:tr>
      <w:tr w:rsidR="00C62569" w:rsidRPr="0043604D" w14:paraId="13750FDD" w14:textId="77777777" w:rsidTr="00C62569">
        <w:trPr>
          <w:trHeight w:val="374"/>
        </w:trPr>
        <w:tc>
          <w:tcPr>
            <w:tcW w:w="1843" w:type="dxa"/>
            <w:shd w:val="clear" w:color="auto" w:fill="auto"/>
            <w:tcMar>
              <w:top w:w="80" w:type="dxa"/>
              <w:left w:w="80" w:type="dxa"/>
              <w:bottom w:w="80" w:type="dxa"/>
              <w:right w:w="80" w:type="dxa"/>
            </w:tcMar>
          </w:tcPr>
          <w:p w14:paraId="45A3DABB" w14:textId="77777777" w:rsidR="00C62569" w:rsidRPr="0043604D" w:rsidRDefault="00C62569" w:rsidP="0043604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3A0B233B" w14:textId="3ACBACC1" w:rsidR="00C62569" w:rsidRPr="0043604D" w:rsidRDefault="00C62569" w:rsidP="0043604D">
            <w:pPr>
              <w:pStyle w:val="Body"/>
              <w:spacing w:before="120" w:after="120"/>
              <w:rPr>
                <w:rFonts w:ascii="Arial" w:hAnsi="Arial" w:cs="Arial"/>
                <w:color w:val="auto"/>
                <w:sz w:val="24"/>
                <w:szCs w:val="24"/>
              </w:rPr>
            </w:pPr>
            <w:r w:rsidRPr="0043604D">
              <w:rPr>
                <w:rFonts w:ascii="Arial" w:hAnsi="Arial" w:cs="Arial"/>
                <w:color w:val="auto"/>
                <w:sz w:val="24"/>
                <w:szCs w:val="24"/>
              </w:rPr>
              <w:t xml:space="preserve">There were no declarations of interest. </w:t>
            </w:r>
          </w:p>
        </w:tc>
        <w:tc>
          <w:tcPr>
            <w:tcW w:w="992" w:type="dxa"/>
            <w:shd w:val="clear" w:color="auto" w:fill="auto"/>
            <w:tcMar>
              <w:top w:w="80" w:type="dxa"/>
              <w:left w:w="80" w:type="dxa"/>
              <w:bottom w:w="80" w:type="dxa"/>
              <w:right w:w="80" w:type="dxa"/>
            </w:tcMar>
          </w:tcPr>
          <w:p w14:paraId="58536C78" w14:textId="77777777" w:rsidR="00C62569" w:rsidRPr="0043604D" w:rsidRDefault="00C62569" w:rsidP="0043604D">
            <w:pPr>
              <w:spacing w:before="120" w:after="120"/>
              <w:rPr>
                <w:rFonts w:ascii="Arial" w:hAnsi="Arial" w:cs="Arial"/>
              </w:rPr>
            </w:pPr>
          </w:p>
        </w:tc>
      </w:tr>
      <w:tr w:rsidR="00C62569" w:rsidRPr="0043604D" w14:paraId="0424117B" w14:textId="77777777" w:rsidTr="00C62569">
        <w:trPr>
          <w:trHeight w:val="374"/>
        </w:trPr>
        <w:tc>
          <w:tcPr>
            <w:tcW w:w="1843" w:type="dxa"/>
            <w:shd w:val="clear" w:color="auto" w:fill="auto"/>
            <w:tcMar>
              <w:top w:w="80" w:type="dxa"/>
              <w:left w:w="80" w:type="dxa"/>
              <w:bottom w:w="80" w:type="dxa"/>
              <w:right w:w="80" w:type="dxa"/>
            </w:tcMar>
          </w:tcPr>
          <w:p w14:paraId="7E76337A" w14:textId="4AEE623B" w:rsidR="00C62569" w:rsidRPr="0043604D" w:rsidRDefault="00F76E08" w:rsidP="0043604D">
            <w:pPr>
              <w:spacing w:before="120" w:after="120"/>
              <w:rPr>
                <w:rFonts w:ascii="Arial" w:hAnsi="Arial" w:cs="Arial"/>
                <w:b/>
              </w:rPr>
            </w:pPr>
            <w:r>
              <w:rPr>
                <w:rFonts w:ascii="Arial" w:hAnsi="Arial" w:cs="Arial"/>
                <w:b/>
              </w:rPr>
              <w:lastRenderedPageBreak/>
              <w:t>04/22</w:t>
            </w:r>
          </w:p>
        </w:tc>
        <w:tc>
          <w:tcPr>
            <w:tcW w:w="7938" w:type="dxa"/>
            <w:shd w:val="clear" w:color="auto" w:fill="auto"/>
            <w:tcMar>
              <w:top w:w="80" w:type="dxa"/>
              <w:left w:w="80" w:type="dxa"/>
              <w:bottom w:w="80" w:type="dxa"/>
              <w:right w:w="80" w:type="dxa"/>
            </w:tcMar>
          </w:tcPr>
          <w:p w14:paraId="17A1D1FF" w14:textId="4ADC580A" w:rsidR="00C62569" w:rsidRPr="0043604D" w:rsidRDefault="00C62569" w:rsidP="0043604D">
            <w:pPr>
              <w:pStyle w:val="Body"/>
              <w:spacing w:before="120" w:after="120"/>
              <w:rPr>
                <w:rFonts w:ascii="Arial" w:hAnsi="Arial" w:cs="Arial"/>
                <w:color w:val="auto"/>
                <w:sz w:val="24"/>
                <w:szCs w:val="24"/>
              </w:rPr>
            </w:pPr>
            <w:r w:rsidRPr="0043604D">
              <w:rPr>
                <w:rFonts w:ascii="Arial" w:hAnsi="Arial" w:cs="Arial"/>
                <w:b/>
                <w:color w:val="auto"/>
                <w:sz w:val="24"/>
                <w:szCs w:val="24"/>
              </w:rPr>
              <w:t>MINUTES OF THE PREVIOUS MEETING</w:t>
            </w:r>
          </w:p>
        </w:tc>
        <w:tc>
          <w:tcPr>
            <w:tcW w:w="992" w:type="dxa"/>
            <w:shd w:val="clear" w:color="auto" w:fill="auto"/>
            <w:tcMar>
              <w:top w:w="80" w:type="dxa"/>
              <w:left w:w="80" w:type="dxa"/>
              <w:bottom w:w="80" w:type="dxa"/>
              <w:right w:w="80" w:type="dxa"/>
            </w:tcMar>
          </w:tcPr>
          <w:p w14:paraId="3601F516" w14:textId="77777777" w:rsidR="00C62569" w:rsidRPr="0043604D" w:rsidRDefault="00C62569" w:rsidP="0043604D">
            <w:pPr>
              <w:spacing w:before="120" w:after="120"/>
              <w:rPr>
                <w:rFonts w:ascii="Arial" w:hAnsi="Arial" w:cs="Arial"/>
              </w:rPr>
            </w:pPr>
          </w:p>
        </w:tc>
      </w:tr>
      <w:tr w:rsidR="00C62569" w:rsidRPr="00FC2FDC" w14:paraId="6987F16D" w14:textId="77777777" w:rsidTr="00C62569">
        <w:trPr>
          <w:trHeight w:val="374"/>
        </w:trPr>
        <w:tc>
          <w:tcPr>
            <w:tcW w:w="1843" w:type="dxa"/>
            <w:shd w:val="clear" w:color="auto" w:fill="auto"/>
            <w:tcMar>
              <w:top w:w="80" w:type="dxa"/>
              <w:left w:w="80" w:type="dxa"/>
              <w:bottom w:w="80" w:type="dxa"/>
              <w:right w:w="80" w:type="dxa"/>
            </w:tcMar>
          </w:tcPr>
          <w:p w14:paraId="76BF4FE8" w14:textId="77777777" w:rsidR="00C62569" w:rsidRPr="00FC2FDC" w:rsidRDefault="00C62569" w:rsidP="0043604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24696846" w14:textId="67431D9F" w:rsidR="00E648C7" w:rsidRPr="00F76E08" w:rsidRDefault="00C62569" w:rsidP="004A0CC8">
            <w:pPr>
              <w:pStyle w:val="Body"/>
              <w:spacing w:before="120" w:after="120"/>
              <w:rPr>
                <w:rFonts w:ascii="Arial" w:hAnsi="Arial" w:cs="Arial"/>
                <w:color w:val="auto"/>
                <w:sz w:val="24"/>
                <w:szCs w:val="24"/>
              </w:rPr>
            </w:pPr>
            <w:r w:rsidRPr="00FC2FDC">
              <w:rPr>
                <w:rFonts w:ascii="Arial" w:hAnsi="Arial" w:cs="Arial"/>
                <w:color w:val="auto"/>
                <w:sz w:val="24"/>
                <w:szCs w:val="24"/>
              </w:rPr>
              <w:t xml:space="preserve">The minutes of the meetings held on </w:t>
            </w:r>
            <w:r w:rsidR="00F76E08">
              <w:rPr>
                <w:rFonts w:ascii="Arial" w:hAnsi="Arial" w:cs="Arial"/>
                <w:color w:val="auto"/>
                <w:sz w:val="24"/>
                <w:szCs w:val="24"/>
              </w:rPr>
              <w:t>5</w:t>
            </w:r>
            <w:r w:rsidR="00F76E08" w:rsidRPr="00F76E08">
              <w:rPr>
                <w:rFonts w:ascii="Arial" w:hAnsi="Arial" w:cs="Arial"/>
                <w:color w:val="auto"/>
                <w:sz w:val="24"/>
                <w:szCs w:val="24"/>
                <w:vertAlign w:val="superscript"/>
              </w:rPr>
              <w:t>th</w:t>
            </w:r>
            <w:r w:rsidR="00F76E08">
              <w:rPr>
                <w:rFonts w:ascii="Arial" w:hAnsi="Arial" w:cs="Arial"/>
                <w:color w:val="auto"/>
                <w:sz w:val="24"/>
                <w:szCs w:val="24"/>
              </w:rPr>
              <w:t xml:space="preserve"> October</w:t>
            </w:r>
            <w:r w:rsidR="000B10BC">
              <w:rPr>
                <w:rFonts w:ascii="Arial" w:hAnsi="Arial" w:cs="Arial"/>
                <w:color w:val="auto"/>
                <w:sz w:val="24"/>
                <w:szCs w:val="24"/>
              </w:rPr>
              <w:t xml:space="preserve"> 2021</w:t>
            </w:r>
            <w:r w:rsidRPr="00FC2FDC">
              <w:rPr>
                <w:rFonts w:ascii="Arial" w:hAnsi="Arial" w:cs="Arial"/>
                <w:color w:val="auto"/>
                <w:sz w:val="24"/>
                <w:szCs w:val="24"/>
              </w:rPr>
              <w:t xml:space="preserve"> were </w:t>
            </w:r>
            <w:r w:rsidRPr="00FC2FDC">
              <w:rPr>
                <w:rFonts w:ascii="Arial" w:hAnsi="Arial" w:cs="Arial"/>
                <w:b/>
                <w:color w:val="auto"/>
                <w:sz w:val="24"/>
                <w:szCs w:val="24"/>
              </w:rPr>
              <w:t>received</w:t>
            </w:r>
            <w:r w:rsidRPr="00FC2FDC">
              <w:rPr>
                <w:rFonts w:ascii="Arial" w:hAnsi="Arial" w:cs="Arial"/>
                <w:color w:val="auto"/>
                <w:sz w:val="24"/>
                <w:szCs w:val="24"/>
              </w:rPr>
              <w:t xml:space="preserve"> and </w:t>
            </w:r>
            <w:r w:rsidRPr="00FC2FDC">
              <w:rPr>
                <w:rFonts w:ascii="Arial" w:hAnsi="Arial" w:cs="Arial"/>
                <w:b/>
                <w:color w:val="auto"/>
                <w:sz w:val="24"/>
                <w:szCs w:val="24"/>
              </w:rPr>
              <w:t>confirmed</w:t>
            </w:r>
            <w:r w:rsidR="00E648C7">
              <w:rPr>
                <w:rFonts w:ascii="Arial" w:hAnsi="Arial" w:cs="Arial"/>
                <w:color w:val="auto"/>
                <w:sz w:val="24"/>
                <w:szCs w:val="24"/>
              </w:rPr>
              <w:t xml:space="preserve"> as a true and accurate record</w:t>
            </w:r>
            <w:r w:rsidR="004A0CC8">
              <w:rPr>
                <w:rFonts w:ascii="Arial" w:hAnsi="Arial" w:cs="Arial"/>
                <w:color w:val="auto"/>
                <w:sz w:val="24"/>
                <w:szCs w:val="24"/>
              </w:rPr>
              <w:t>.</w:t>
            </w:r>
            <w:r w:rsidR="00E648C7">
              <w:rPr>
                <w:rFonts w:ascii="Arial" w:hAnsi="Arial" w:cs="Arial"/>
                <w:color w:val="auto"/>
                <w:sz w:val="24"/>
                <w:szCs w:val="24"/>
              </w:rPr>
              <w:t xml:space="preserve"> </w:t>
            </w:r>
          </w:p>
        </w:tc>
        <w:tc>
          <w:tcPr>
            <w:tcW w:w="992" w:type="dxa"/>
            <w:shd w:val="clear" w:color="auto" w:fill="auto"/>
            <w:tcMar>
              <w:top w:w="80" w:type="dxa"/>
              <w:left w:w="80" w:type="dxa"/>
              <w:bottom w:w="80" w:type="dxa"/>
              <w:right w:w="80" w:type="dxa"/>
            </w:tcMar>
          </w:tcPr>
          <w:p w14:paraId="7AD21BF8" w14:textId="77777777" w:rsidR="00C62569" w:rsidRPr="00FC2FDC" w:rsidRDefault="00C62569" w:rsidP="0043604D">
            <w:pPr>
              <w:spacing w:before="120" w:after="120"/>
              <w:rPr>
                <w:rFonts w:ascii="Arial" w:hAnsi="Arial" w:cs="Arial"/>
              </w:rPr>
            </w:pPr>
          </w:p>
        </w:tc>
      </w:tr>
      <w:tr w:rsidR="00C62569" w:rsidRPr="00FC2FDC" w14:paraId="381D4DE8" w14:textId="77777777" w:rsidTr="00C62569">
        <w:trPr>
          <w:trHeight w:val="374"/>
        </w:trPr>
        <w:tc>
          <w:tcPr>
            <w:tcW w:w="1843" w:type="dxa"/>
            <w:shd w:val="clear" w:color="auto" w:fill="auto"/>
            <w:tcMar>
              <w:top w:w="80" w:type="dxa"/>
              <w:left w:w="80" w:type="dxa"/>
              <w:bottom w:w="80" w:type="dxa"/>
              <w:right w:w="80" w:type="dxa"/>
            </w:tcMar>
          </w:tcPr>
          <w:p w14:paraId="6EA3CB80" w14:textId="0667FA44" w:rsidR="00C62569" w:rsidRPr="00FC2FDC" w:rsidRDefault="00F76E08" w:rsidP="0043604D">
            <w:pPr>
              <w:spacing w:before="120" w:after="120"/>
              <w:rPr>
                <w:rFonts w:ascii="Arial" w:hAnsi="Arial" w:cs="Arial"/>
                <w:b/>
              </w:rPr>
            </w:pPr>
            <w:r>
              <w:rPr>
                <w:rFonts w:ascii="Arial" w:hAnsi="Arial" w:cs="Arial"/>
                <w:b/>
              </w:rPr>
              <w:t>05/22</w:t>
            </w:r>
          </w:p>
        </w:tc>
        <w:tc>
          <w:tcPr>
            <w:tcW w:w="7938" w:type="dxa"/>
            <w:shd w:val="clear" w:color="auto" w:fill="auto"/>
            <w:tcMar>
              <w:top w:w="80" w:type="dxa"/>
              <w:left w:w="80" w:type="dxa"/>
              <w:bottom w:w="80" w:type="dxa"/>
              <w:right w:w="80" w:type="dxa"/>
            </w:tcMar>
          </w:tcPr>
          <w:p w14:paraId="1CC2D893" w14:textId="2A250F5C" w:rsidR="00C62569" w:rsidRPr="00FC2FDC" w:rsidRDefault="00C62569" w:rsidP="0043604D">
            <w:pPr>
              <w:pStyle w:val="Body"/>
              <w:spacing w:before="120" w:after="120"/>
              <w:rPr>
                <w:rFonts w:ascii="Arial" w:hAnsi="Arial" w:cs="Arial"/>
                <w:color w:val="auto"/>
                <w:sz w:val="24"/>
                <w:szCs w:val="24"/>
              </w:rPr>
            </w:pPr>
            <w:r w:rsidRPr="00FC2FDC">
              <w:rPr>
                <w:rFonts w:ascii="Arial" w:hAnsi="Arial" w:cs="Arial"/>
                <w:b/>
                <w:color w:val="auto"/>
                <w:sz w:val="24"/>
                <w:szCs w:val="24"/>
              </w:rPr>
              <w:t xml:space="preserve">MATTERS ARISING </w:t>
            </w:r>
          </w:p>
        </w:tc>
        <w:tc>
          <w:tcPr>
            <w:tcW w:w="992" w:type="dxa"/>
            <w:shd w:val="clear" w:color="auto" w:fill="auto"/>
            <w:tcMar>
              <w:top w:w="80" w:type="dxa"/>
              <w:left w:w="80" w:type="dxa"/>
              <w:bottom w:w="80" w:type="dxa"/>
              <w:right w:w="80" w:type="dxa"/>
            </w:tcMar>
          </w:tcPr>
          <w:p w14:paraId="79FB489B" w14:textId="77777777" w:rsidR="00C62569" w:rsidRPr="00FC2FDC" w:rsidRDefault="00C62569" w:rsidP="0043604D">
            <w:pPr>
              <w:spacing w:before="120" w:after="120"/>
              <w:rPr>
                <w:rFonts w:ascii="Arial" w:hAnsi="Arial" w:cs="Arial"/>
              </w:rPr>
            </w:pPr>
          </w:p>
        </w:tc>
      </w:tr>
      <w:tr w:rsidR="00C62569" w:rsidRPr="00FC2FDC" w14:paraId="7E0D162B" w14:textId="77777777" w:rsidTr="00200E41">
        <w:trPr>
          <w:trHeight w:val="598"/>
        </w:trPr>
        <w:tc>
          <w:tcPr>
            <w:tcW w:w="1843" w:type="dxa"/>
            <w:shd w:val="clear" w:color="auto" w:fill="auto"/>
            <w:tcMar>
              <w:top w:w="80" w:type="dxa"/>
              <w:left w:w="80" w:type="dxa"/>
              <w:bottom w:w="80" w:type="dxa"/>
              <w:right w:w="80" w:type="dxa"/>
            </w:tcMar>
          </w:tcPr>
          <w:p w14:paraId="574290D3" w14:textId="16DDB90C" w:rsidR="00E52001" w:rsidRPr="00E52001" w:rsidRDefault="00E52001" w:rsidP="0043604D">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7EF84807" w14:textId="29C0EA90" w:rsidR="00C62569" w:rsidRPr="004A0CC8" w:rsidRDefault="004A0CC8" w:rsidP="003478A5">
            <w:pPr>
              <w:pStyle w:val="ListParagraph"/>
              <w:numPr>
                <w:ilvl w:val="0"/>
                <w:numId w:val="35"/>
              </w:numPr>
              <w:rPr>
                <w:rFonts w:hAnsi="Arial" w:cs="Arial"/>
                <w:color w:val="auto"/>
              </w:rPr>
            </w:pPr>
            <w:r>
              <w:rPr>
                <w:rFonts w:hAnsi="Arial" w:cs="Arial"/>
                <w:color w:val="auto"/>
                <w:u w:val="single"/>
              </w:rPr>
              <w:t>82/21 Primary, Community and Therapies Service (PCTS) highlight report</w:t>
            </w:r>
          </w:p>
          <w:p w14:paraId="3E00D34C" w14:textId="4B9D4AB3" w:rsidR="004A0CC8" w:rsidRDefault="004A0CC8" w:rsidP="004A0CC8">
            <w:pPr>
              <w:pStyle w:val="ListParagraph"/>
              <w:ind w:left="0"/>
              <w:rPr>
                <w:rFonts w:hAnsi="Arial" w:cs="Arial"/>
                <w:color w:val="auto"/>
              </w:rPr>
            </w:pPr>
            <w:r>
              <w:rPr>
                <w:rFonts w:hAnsi="Arial" w:cs="Arial"/>
                <w:color w:val="auto"/>
              </w:rPr>
              <w:t xml:space="preserve">Jackie Davies queried whether the </w:t>
            </w:r>
            <w:r w:rsidR="00725B9F">
              <w:rPr>
                <w:rFonts w:hAnsi="Arial" w:cs="Arial"/>
                <w:color w:val="auto"/>
              </w:rPr>
              <w:t xml:space="preserve">implementation </w:t>
            </w:r>
            <w:r>
              <w:rPr>
                <w:rFonts w:hAnsi="Arial" w:cs="Arial"/>
                <w:color w:val="auto"/>
              </w:rPr>
              <w:t>position of Trauma Risk Management (TRiM) in PCTS</w:t>
            </w:r>
            <w:r w:rsidR="004614F0">
              <w:rPr>
                <w:rFonts w:hAnsi="Arial" w:cs="Arial"/>
                <w:color w:val="auto"/>
              </w:rPr>
              <w:t xml:space="preserve"> had improved</w:t>
            </w:r>
            <w:r>
              <w:rPr>
                <w:rFonts w:hAnsi="Arial" w:cs="Arial"/>
                <w:color w:val="auto"/>
              </w:rPr>
              <w:t xml:space="preserve">. Debbie Eyitayo confirmed that progress had been made and the workforce team were trying to bid for funding for 2022/23 onwards to continue the support for staff. </w:t>
            </w:r>
          </w:p>
          <w:p w14:paraId="2621B007" w14:textId="188E5774" w:rsidR="00D074FA" w:rsidRDefault="00D074FA" w:rsidP="003478A5">
            <w:pPr>
              <w:pStyle w:val="ListParagraph"/>
              <w:numPr>
                <w:ilvl w:val="0"/>
                <w:numId w:val="35"/>
              </w:numPr>
              <w:rPr>
                <w:rFonts w:hAnsi="Arial" w:cs="Arial"/>
                <w:color w:val="auto"/>
              </w:rPr>
            </w:pPr>
            <w:r w:rsidRPr="00D074FA">
              <w:rPr>
                <w:rFonts w:hAnsi="Arial" w:cs="Arial"/>
                <w:color w:val="auto"/>
                <w:u w:val="single"/>
              </w:rPr>
              <w:t>81/21Recent inspections and audits</w:t>
            </w:r>
            <w:r>
              <w:rPr>
                <w:rFonts w:hAnsi="Arial" w:cs="Arial"/>
                <w:color w:val="auto"/>
              </w:rPr>
              <w:t xml:space="preserve"> </w:t>
            </w:r>
          </w:p>
          <w:p w14:paraId="27BDB989" w14:textId="19937A18" w:rsidR="00D074FA" w:rsidRDefault="00D074FA" w:rsidP="00D074FA">
            <w:pPr>
              <w:pStyle w:val="ListParagraph"/>
              <w:ind w:left="0"/>
              <w:rPr>
                <w:rFonts w:hAnsi="Arial" w:cs="Arial"/>
                <w:color w:val="auto"/>
              </w:rPr>
            </w:pPr>
            <w:r>
              <w:rPr>
                <w:rFonts w:hAnsi="Arial" w:cs="Arial"/>
                <w:color w:val="auto"/>
              </w:rPr>
              <w:t>Maggie Berry queried whether Morriston Hospital’s leaking roof had been repaired. Des Keighan advised that two separate companies had vis</w:t>
            </w:r>
            <w:r w:rsidR="00710D9D">
              <w:rPr>
                <w:rFonts w:hAnsi="Arial" w:cs="Arial"/>
                <w:color w:val="auto"/>
              </w:rPr>
              <w:t>ited the site to work on repairs,</w:t>
            </w:r>
            <w:r>
              <w:rPr>
                <w:rFonts w:hAnsi="Arial" w:cs="Arial"/>
                <w:color w:val="auto"/>
              </w:rPr>
              <w:t xml:space="preserve"> and works had been completed. Maggie Berry was pleased with the update. Mark Parsons highlighted that environment</w:t>
            </w:r>
            <w:r w:rsidR="00710D9D">
              <w:rPr>
                <w:rFonts w:hAnsi="Arial" w:cs="Arial"/>
                <w:color w:val="auto"/>
              </w:rPr>
              <w:t>al</w:t>
            </w:r>
            <w:r>
              <w:rPr>
                <w:rFonts w:hAnsi="Arial" w:cs="Arial"/>
                <w:color w:val="auto"/>
              </w:rPr>
              <w:t xml:space="preserve"> health are due to return to the site to review the</w:t>
            </w:r>
            <w:r w:rsidR="00710D9D">
              <w:rPr>
                <w:rFonts w:hAnsi="Arial" w:cs="Arial"/>
                <w:color w:val="auto"/>
              </w:rPr>
              <w:t xml:space="preserve"> catering </w:t>
            </w:r>
            <w:r>
              <w:rPr>
                <w:rFonts w:hAnsi="Arial" w:cs="Arial"/>
                <w:color w:val="auto"/>
              </w:rPr>
              <w:t xml:space="preserve">rating, but this could take a few months. </w:t>
            </w:r>
          </w:p>
          <w:p w14:paraId="6CC0F64A" w14:textId="4D9B0DE1" w:rsidR="00D074FA" w:rsidRPr="00D074FA" w:rsidRDefault="00D074FA" w:rsidP="003478A5">
            <w:pPr>
              <w:pStyle w:val="ListParagraph"/>
              <w:numPr>
                <w:ilvl w:val="0"/>
                <w:numId w:val="35"/>
              </w:numPr>
              <w:rPr>
                <w:rFonts w:hAnsi="Arial" w:cs="Arial"/>
                <w:color w:val="auto"/>
                <w:u w:val="single"/>
              </w:rPr>
            </w:pPr>
            <w:r>
              <w:rPr>
                <w:rFonts w:hAnsi="Arial" w:cs="Arial"/>
                <w:color w:val="auto"/>
                <w:u w:val="single"/>
              </w:rPr>
              <w:t xml:space="preserve">86/21 </w:t>
            </w:r>
            <w:r w:rsidRPr="00D074FA">
              <w:rPr>
                <w:rFonts w:hAnsi="Arial" w:cs="Arial"/>
                <w:color w:val="auto"/>
                <w:u w:val="single"/>
              </w:rPr>
              <w:t>Site Responsibility</w:t>
            </w:r>
          </w:p>
          <w:p w14:paraId="787B73C1" w14:textId="5C10545B" w:rsidR="00D074FA" w:rsidRDefault="00D074FA" w:rsidP="00D074FA">
            <w:pPr>
              <w:pStyle w:val="ListParagraph"/>
              <w:ind w:left="0"/>
              <w:rPr>
                <w:rFonts w:hAnsi="Arial" w:cs="Arial"/>
                <w:color w:val="auto"/>
              </w:rPr>
            </w:pPr>
            <w:r>
              <w:rPr>
                <w:rFonts w:hAnsi="Arial" w:cs="Arial"/>
                <w:color w:val="auto"/>
              </w:rPr>
              <w:t>Maggie Berry informed committee members that the site visits that had been planned for her and Mark Parsons had been delayed due to the operational pressures following COVID-19. She was hoping to continue her visits in April 2022 and welcomed</w:t>
            </w:r>
            <w:r w:rsidR="00710D9D">
              <w:rPr>
                <w:rFonts w:hAnsi="Arial" w:cs="Arial"/>
                <w:color w:val="auto"/>
              </w:rPr>
              <w:t xml:space="preserve"> attendance from another Independent Member</w:t>
            </w:r>
            <w:r>
              <w:rPr>
                <w:rFonts w:hAnsi="Arial" w:cs="Arial"/>
                <w:color w:val="auto"/>
              </w:rPr>
              <w:t>. Both Jackie Davies and Tom Crick confirmed their interest.</w:t>
            </w:r>
          </w:p>
          <w:p w14:paraId="5859425D" w14:textId="2CC696C1" w:rsidR="00D074FA" w:rsidRPr="00D074FA" w:rsidRDefault="00D074FA" w:rsidP="003478A5">
            <w:pPr>
              <w:pStyle w:val="ListParagraph"/>
              <w:numPr>
                <w:ilvl w:val="0"/>
                <w:numId w:val="35"/>
              </w:numPr>
              <w:rPr>
                <w:rFonts w:hAnsi="Arial" w:cs="Arial"/>
                <w:color w:val="auto"/>
              </w:rPr>
            </w:pPr>
            <w:r>
              <w:rPr>
                <w:rFonts w:hAnsi="Arial" w:cs="Arial"/>
                <w:color w:val="auto"/>
                <w:u w:val="single"/>
              </w:rPr>
              <w:t>89/21 First Cymru public transport</w:t>
            </w:r>
          </w:p>
          <w:p w14:paraId="2FBADCCC" w14:textId="60F23984" w:rsidR="001E161E" w:rsidRPr="00DE35BB" w:rsidRDefault="00D074FA" w:rsidP="00DE35BB">
            <w:pPr>
              <w:pStyle w:val="ListParagraph"/>
              <w:ind w:left="0"/>
              <w:rPr>
                <w:rFonts w:hAnsi="Arial" w:cs="Arial"/>
                <w:color w:val="auto"/>
              </w:rPr>
            </w:pPr>
            <w:r w:rsidRPr="00D074FA">
              <w:rPr>
                <w:rFonts w:hAnsi="Arial" w:cs="Arial"/>
                <w:color w:val="auto"/>
              </w:rPr>
              <w:t>Maggie Berry queried the status of the public transport position for staff and patients.</w:t>
            </w:r>
            <w:r>
              <w:rPr>
                <w:rFonts w:hAnsi="Arial" w:cs="Arial"/>
                <w:color w:val="auto"/>
              </w:rPr>
              <w:t xml:space="preserve"> Debbie Eyitayo had not been made aware of further issues. Maggie Berry</w:t>
            </w:r>
            <w:r w:rsidR="00A036AF">
              <w:rPr>
                <w:rFonts w:hAnsi="Arial" w:cs="Arial"/>
                <w:color w:val="auto"/>
              </w:rPr>
              <w:t xml:space="preserve"> noted that if there were issues</w:t>
            </w:r>
            <w:r>
              <w:rPr>
                <w:rFonts w:hAnsi="Arial" w:cs="Arial"/>
                <w:color w:val="auto"/>
              </w:rPr>
              <w:t>, the Head of Support S</w:t>
            </w:r>
            <w:r w:rsidR="00DE35BB">
              <w:rPr>
                <w:rFonts w:hAnsi="Arial" w:cs="Arial"/>
                <w:color w:val="auto"/>
              </w:rPr>
              <w:t>ervices would have advised.</w:t>
            </w:r>
          </w:p>
        </w:tc>
        <w:tc>
          <w:tcPr>
            <w:tcW w:w="992" w:type="dxa"/>
            <w:shd w:val="clear" w:color="auto" w:fill="auto"/>
            <w:tcMar>
              <w:top w:w="80" w:type="dxa"/>
              <w:left w:w="80" w:type="dxa"/>
              <w:bottom w:w="80" w:type="dxa"/>
              <w:right w:w="80" w:type="dxa"/>
            </w:tcMar>
          </w:tcPr>
          <w:p w14:paraId="109F425E" w14:textId="77777777" w:rsidR="00C62569" w:rsidRPr="00FC2FDC" w:rsidRDefault="00C62569" w:rsidP="0043604D">
            <w:pPr>
              <w:spacing w:before="120" w:after="120"/>
              <w:rPr>
                <w:rFonts w:ascii="Arial" w:hAnsi="Arial" w:cs="Arial"/>
                <w:b/>
              </w:rPr>
            </w:pPr>
          </w:p>
          <w:p w14:paraId="413D73EA" w14:textId="5190CF89" w:rsidR="00C62569" w:rsidRDefault="00C62569" w:rsidP="0043604D">
            <w:pPr>
              <w:spacing w:before="120" w:after="120"/>
              <w:rPr>
                <w:rFonts w:ascii="Arial" w:hAnsi="Arial" w:cs="Arial"/>
                <w:b/>
              </w:rPr>
            </w:pPr>
          </w:p>
          <w:p w14:paraId="2EB55866" w14:textId="31B4C898" w:rsidR="001E161E" w:rsidRPr="001E55D6" w:rsidRDefault="001E161E" w:rsidP="00F76E08">
            <w:pPr>
              <w:spacing w:before="120" w:after="120"/>
              <w:rPr>
                <w:rFonts w:ascii="Arial" w:hAnsi="Arial" w:cs="Arial"/>
                <w:b/>
              </w:rPr>
            </w:pPr>
          </w:p>
        </w:tc>
      </w:tr>
      <w:tr w:rsidR="00C62569" w:rsidRPr="00FC2FDC" w14:paraId="44AFD660" w14:textId="77777777" w:rsidTr="00C62569">
        <w:trPr>
          <w:trHeight w:val="374"/>
        </w:trPr>
        <w:tc>
          <w:tcPr>
            <w:tcW w:w="1843" w:type="dxa"/>
            <w:shd w:val="clear" w:color="auto" w:fill="auto"/>
            <w:tcMar>
              <w:top w:w="80" w:type="dxa"/>
              <w:left w:w="80" w:type="dxa"/>
              <w:bottom w:w="80" w:type="dxa"/>
              <w:right w:w="80" w:type="dxa"/>
            </w:tcMar>
          </w:tcPr>
          <w:p w14:paraId="2745D9AA" w14:textId="224FF977" w:rsidR="00C62569" w:rsidRPr="00FC2FDC" w:rsidRDefault="00F76E08" w:rsidP="003670F0">
            <w:pPr>
              <w:spacing w:before="120" w:after="120"/>
              <w:rPr>
                <w:rFonts w:ascii="Arial" w:hAnsi="Arial" w:cs="Arial"/>
                <w:b/>
              </w:rPr>
            </w:pPr>
            <w:r>
              <w:rPr>
                <w:rFonts w:ascii="Arial" w:hAnsi="Arial" w:cs="Arial"/>
                <w:b/>
              </w:rPr>
              <w:t>06/22</w:t>
            </w:r>
          </w:p>
        </w:tc>
        <w:tc>
          <w:tcPr>
            <w:tcW w:w="7938" w:type="dxa"/>
            <w:shd w:val="clear" w:color="auto" w:fill="auto"/>
            <w:tcMar>
              <w:top w:w="80" w:type="dxa"/>
              <w:left w:w="80" w:type="dxa"/>
              <w:bottom w:w="80" w:type="dxa"/>
              <w:right w:w="80" w:type="dxa"/>
            </w:tcMar>
          </w:tcPr>
          <w:p w14:paraId="3DBC259A" w14:textId="0C571130" w:rsidR="00C62569" w:rsidRPr="00FC2FDC" w:rsidRDefault="00C62569" w:rsidP="0043604D">
            <w:pPr>
              <w:pStyle w:val="Body"/>
              <w:spacing w:before="120" w:after="120"/>
              <w:rPr>
                <w:rFonts w:ascii="Arial" w:hAnsi="Arial" w:cs="Arial"/>
                <w:color w:val="auto"/>
                <w:sz w:val="24"/>
                <w:szCs w:val="24"/>
              </w:rPr>
            </w:pPr>
            <w:r w:rsidRPr="00FC2FDC">
              <w:rPr>
                <w:rFonts w:ascii="Arial" w:hAnsi="Arial" w:cs="Arial"/>
                <w:b/>
                <w:color w:val="auto"/>
                <w:sz w:val="24"/>
                <w:szCs w:val="24"/>
              </w:rPr>
              <w:t>ACTION LOG</w:t>
            </w:r>
          </w:p>
        </w:tc>
        <w:tc>
          <w:tcPr>
            <w:tcW w:w="992" w:type="dxa"/>
            <w:shd w:val="clear" w:color="auto" w:fill="auto"/>
            <w:tcMar>
              <w:top w:w="80" w:type="dxa"/>
              <w:left w:w="80" w:type="dxa"/>
              <w:bottom w:w="80" w:type="dxa"/>
              <w:right w:w="80" w:type="dxa"/>
            </w:tcMar>
          </w:tcPr>
          <w:p w14:paraId="75FB4C6D" w14:textId="77777777" w:rsidR="00C62569" w:rsidRPr="00FC2FDC" w:rsidRDefault="00C62569" w:rsidP="0043604D">
            <w:pPr>
              <w:spacing w:before="120" w:after="120"/>
              <w:rPr>
                <w:rFonts w:ascii="Arial" w:hAnsi="Arial" w:cs="Arial"/>
              </w:rPr>
            </w:pPr>
          </w:p>
        </w:tc>
      </w:tr>
      <w:tr w:rsidR="00C62569" w:rsidRPr="00FC2FDC" w14:paraId="60DC0127" w14:textId="77777777" w:rsidTr="00C62569">
        <w:trPr>
          <w:trHeight w:val="374"/>
        </w:trPr>
        <w:tc>
          <w:tcPr>
            <w:tcW w:w="1843" w:type="dxa"/>
            <w:shd w:val="clear" w:color="auto" w:fill="auto"/>
            <w:tcMar>
              <w:top w:w="80" w:type="dxa"/>
              <w:left w:w="80" w:type="dxa"/>
              <w:bottom w:w="80" w:type="dxa"/>
              <w:right w:w="80" w:type="dxa"/>
            </w:tcMar>
          </w:tcPr>
          <w:p w14:paraId="34D4BF78" w14:textId="77777777" w:rsidR="00C62569" w:rsidRPr="00F21C61" w:rsidRDefault="00C62569" w:rsidP="0043604D">
            <w:pPr>
              <w:spacing w:before="120" w:after="120"/>
              <w:rPr>
                <w:rFonts w:ascii="Arial" w:hAnsi="Arial" w:cs="Arial"/>
                <w:u w:val="single"/>
              </w:rPr>
            </w:pPr>
          </w:p>
        </w:tc>
        <w:tc>
          <w:tcPr>
            <w:tcW w:w="7938" w:type="dxa"/>
            <w:shd w:val="clear" w:color="auto" w:fill="auto"/>
            <w:tcMar>
              <w:top w:w="80" w:type="dxa"/>
              <w:left w:w="80" w:type="dxa"/>
              <w:bottom w:w="80" w:type="dxa"/>
              <w:right w:w="80" w:type="dxa"/>
            </w:tcMar>
          </w:tcPr>
          <w:p w14:paraId="083BD83E" w14:textId="3B290D2A" w:rsidR="00F21C61" w:rsidRPr="00F21C61" w:rsidRDefault="00F21C61" w:rsidP="00F21C61">
            <w:pPr>
              <w:pStyle w:val="Body"/>
              <w:spacing w:before="120" w:after="120"/>
              <w:rPr>
                <w:rFonts w:ascii="Arial" w:hAnsi="Arial" w:cs="Arial"/>
                <w:color w:val="auto"/>
                <w:sz w:val="24"/>
                <w:szCs w:val="24"/>
              </w:rPr>
            </w:pPr>
            <w:r w:rsidRPr="00F21C61">
              <w:rPr>
                <w:rFonts w:ascii="Arial" w:hAnsi="Arial" w:cs="Arial"/>
                <w:color w:val="auto"/>
                <w:sz w:val="24"/>
                <w:szCs w:val="24"/>
              </w:rPr>
              <w:t xml:space="preserve">The action log was </w:t>
            </w:r>
            <w:r w:rsidRPr="00F21C61">
              <w:rPr>
                <w:rFonts w:ascii="Arial" w:hAnsi="Arial" w:cs="Arial"/>
                <w:b/>
                <w:color w:val="auto"/>
                <w:sz w:val="24"/>
                <w:szCs w:val="24"/>
              </w:rPr>
              <w:t>received.</w:t>
            </w:r>
          </w:p>
          <w:p w14:paraId="007ECDE0" w14:textId="6B484FD3" w:rsidR="004F6A68" w:rsidRPr="00044C10" w:rsidRDefault="00C62569" w:rsidP="003478A5">
            <w:pPr>
              <w:pStyle w:val="Body"/>
              <w:numPr>
                <w:ilvl w:val="0"/>
                <w:numId w:val="36"/>
              </w:numPr>
              <w:spacing w:before="120" w:after="120"/>
              <w:rPr>
                <w:rFonts w:ascii="Arial" w:hAnsi="Arial" w:cs="Arial"/>
                <w:color w:val="auto"/>
                <w:sz w:val="24"/>
                <w:szCs w:val="24"/>
              </w:rPr>
            </w:pPr>
            <w:r w:rsidRPr="00F21C61">
              <w:rPr>
                <w:rFonts w:ascii="Arial" w:hAnsi="Arial" w:cs="Arial"/>
                <w:color w:val="auto"/>
                <w:sz w:val="24"/>
                <w:szCs w:val="24"/>
                <w:u w:val="single"/>
              </w:rPr>
              <w:t>132/19 Caswell</w:t>
            </w:r>
            <w:r w:rsidR="00F76E08">
              <w:rPr>
                <w:rFonts w:ascii="Arial" w:hAnsi="Arial" w:cs="Arial"/>
                <w:color w:val="auto"/>
                <w:sz w:val="24"/>
                <w:szCs w:val="24"/>
                <w:u w:val="single"/>
              </w:rPr>
              <w:t xml:space="preserve"> Clinic camera and alarm system</w:t>
            </w:r>
          </w:p>
          <w:p w14:paraId="502B341C" w14:textId="5B5EF353" w:rsidR="00044C10" w:rsidRDefault="00044C10" w:rsidP="00044C10">
            <w:pPr>
              <w:pStyle w:val="Body"/>
              <w:spacing w:before="120" w:after="120"/>
              <w:rPr>
                <w:rFonts w:ascii="Arial" w:hAnsi="Arial" w:cs="Arial"/>
                <w:color w:val="auto"/>
                <w:sz w:val="24"/>
                <w:szCs w:val="24"/>
              </w:rPr>
            </w:pPr>
            <w:r>
              <w:rPr>
                <w:rFonts w:ascii="Arial" w:hAnsi="Arial" w:cs="Arial"/>
                <w:color w:val="auto"/>
                <w:sz w:val="24"/>
                <w:szCs w:val="24"/>
              </w:rPr>
              <w:lastRenderedPageBreak/>
              <w:t xml:space="preserve">Mark Parsons advised that there had been good dialogue surrounding the design and specification, and Swansea Bay University Health Board </w:t>
            </w:r>
            <w:r w:rsidR="00A036AF">
              <w:rPr>
                <w:rFonts w:ascii="Arial" w:hAnsi="Arial" w:cs="Arial"/>
                <w:color w:val="auto"/>
                <w:sz w:val="24"/>
                <w:szCs w:val="24"/>
              </w:rPr>
              <w:t>(SBUHB) awaited</w:t>
            </w:r>
            <w:r>
              <w:rPr>
                <w:rFonts w:ascii="Arial" w:hAnsi="Arial" w:cs="Arial"/>
                <w:color w:val="auto"/>
                <w:sz w:val="24"/>
                <w:szCs w:val="24"/>
              </w:rPr>
              <w:t xml:space="preserve"> confirmation from Cwm Taf Morgannwg University Health Board (CTMUHB). He noted that CTMUHB were aware that </w:t>
            </w:r>
            <w:r w:rsidR="00DE35BB">
              <w:rPr>
                <w:rFonts w:ascii="Arial" w:hAnsi="Arial" w:cs="Arial"/>
                <w:color w:val="auto"/>
                <w:sz w:val="24"/>
                <w:szCs w:val="24"/>
              </w:rPr>
              <w:t>th</w:t>
            </w:r>
            <w:r w:rsidR="00A036AF">
              <w:rPr>
                <w:rFonts w:ascii="Arial" w:hAnsi="Arial" w:cs="Arial"/>
                <w:color w:val="auto"/>
                <w:sz w:val="24"/>
                <w:szCs w:val="24"/>
              </w:rPr>
              <w:t>e</w:t>
            </w:r>
            <w:r w:rsidR="00DE35BB">
              <w:rPr>
                <w:rFonts w:ascii="Arial" w:hAnsi="Arial" w:cs="Arial"/>
                <w:color w:val="auto"/>
                <w:sz w:val="24"/>
                <w:szCs w:val="24"/>
              </w:rPr>
              <w:t xml:space="preserve"> item remained on the Health and Safety Committee action log. Maggie Berry suggested that Glanrhyd Hospital was one of the sites </w:t>
            </w:r>
            <w:r w:rsidR="00A036AF">
              <w:rPr>
                <w:rFonts w:ascii="Arial" w:hAnsi="Arial" w:cs="Arial"/>
                <w:color w:val="auto"/>
                <w:sz w:val="24"/>
                <w:szCs w:val="24"/>
              </w:rPr>
              <w:t>visited</w:t>
            </w:r>
            <w:r w:rsidR="00DE35BB">
              <w:rPr>
                <w:rFonts w:ascii="Arial" w:hAnsi="Arial" w:cs="Arial"/>
                <w:color w:val="auto"/>
                <w:sz w:val="24"/>
                <w:szCs w:val="24"/>
              </w:rPr>
              <w:t xml:space="preserve"> when monitoring site responsibility. Jackie Davies queried which Health Board was responsible for general maintenance. Des Keighan advised that </w:t>
            </w:r>
            <w:r w:rsidR="00A036AF">
              <w:rPr>
                <w:rFonts w:ascii="Arial" w:hAnsi="Arial" w:cs="Arial"/>
                <w:color w:val="auto"/>
                <w:sz w:val="24"/>
                <w:szCs w:val="24"/>
              </w:rPr>
              <w:t xml:space="preserve">CTMUHB had </w:t>
            </w:r>
            <w:r w:rsidR="00DE35BB">
              <w:rPr>
                <w:rFonts w:ascii="Arial" w:hAnsi="Arial" w:cs="Arial"/>
                <w:color w:val="auto"/>
                <w:sz w:val="24"/>
                <w:szCs w:val="24"/>
              </w:rPr>
              <w:t xml:space="preserve">monthly meetings </w:t>
            </w:r>
            <w:r w:rsidR="00A036AF">
              <w:rPr>
                <w:rFonts w:ascii="Arial" w:hAnsi="Arial" w:cs="Arial"/>
                <w:color w:val="auto"/>
                <w:sz w:val="24"/>
                <w:szCs w:val="24"/>
              </w:rPr>
              <w:t>to prioritise</w:t>
            </w:r>
            <w:r w:rsidR="00DE35BB">
              <w:rPr>
                <w:rFonts w:ascii="Arial" w:hAnsi="Arial" w:cs="Arial"/>
                <w:color w:val="auto"/>
                <w:sz w:val="24"/>
                <w:szCs w:val="24"/>
              </w:rPr>
              <w:t xml:space="preserve"> general maintenance works. </w:t>
            </w:r>
          </w:p>
          <w:p w14:paraId="16295286" w14:textId="3ECD02CA" w:rsidR="00DE35BB" w:rsidRPr="00F21C61" w:rsidRDefault="00DE35BB" w:rsidP="003478A5">
            <w:pPr>
              <w:pStyle w:val="Body"/>
              <w:numPr>
                <w:ilvl w:val="0"/>
                <w:numId w:val="36"/>
              </w:numPr>
              <w:spacing w:before="120" w:after="120"/>
              <w:rPr>
                <w:rFonts w:ascii="Arial" w:hAnsi="Arial" w:cs="Arial"/>
                <w:color w:val="auto"/>
                <w:sz w:val="24"/>
                <w:szCs w:val="24"/>
              </w:rPr>
            </w:pPr>
            <w:r w:rsidRPr="00F21C61">
              <w:rPr>
                <w:rFonts w:ascii="Arial" w:hAnsi="Arial" w:cs="Arial"/>
                <w:color w:val="auto"/>
                <w:sz w:val="24"/>
                <w:szCs w:val="24"/>
                <w:u w:val="single"/>
              </w:rPr>
              <w:t xml:space="preserve">22/21 </w:t>
            </w:r>
            <w:r>
              <w:rPr>
                <w:rFonts w:ascii="Arial" w:hAnsi="Arial" w:cs="Arial"/>
                <w:color w:val="auto"/>
                <w:sz w:val="24"/>
                <w:szCs w:val="24"/>
                <w:u w:val="single"/>
              </w:rPr>
              <w:t xml:space="preserve">and 79/21 </w:t>
            </w:r>
            <w:r w:rsidRPr="00F21C61">
              <w:rPr>
                <w:rFonts w:ascii="Arial" w:hAnsi="Arial" w:cs="Arial"/>
                <w:color w:val="auto"/>
                <w:sz w:val="24"/>
                <w:szCs w:val="24"/>
                <w:u w:val="single"/>
              </w:rPr>
              <w:t>Face-to-face training for Executives and Independent Members</w:t>
            </w:r>
            <w:r>
              <w:rPr>
                <w:rFonts w:ascii="Arial" w:hAnsi="Arial" w:cs="Arial"/>
                <w:color w:val="auto"/>
                <w:sz w:val="24"/>
                <w:szCs w:val="24"/>
                <w:u w:val="single"/>
              </w:rPr>
              <w:t xml:space="preserve"> </w:t>
            </w:r>
            <w:r w:rsidRPr="00DE35BB">
              <w:rPr>
                <w:rFonts w:ascii="Arial" w:hAnsi="Arial" w:cs="Arial"/>
                <w:color w:val="auto"/>
                <w:sz w:val="24"/>
                <w:szCs w:val="24"/>
                <w:u w:val="single"/>
              </w:rPr>
              <w:t xml:space="preserve">for </w:t>
            </w:r>
            <w:r w:rsidRPr="00DE35BB">
              <w:rPr>
                <w:rFonts w:ascii="Arial" w:hAnsi="Arial" w:cs="Arial"/>
                <w:sz w:val="24"/>
                <w:szCs w:val="24"/>
                <w:u w:val="single"/>
              </w:rPr>
              <w:t>training on institution of occupational safety and health (IOSH) and Health and Safety Infrastructure training</w:t>
            </w:r>
          </w:p>
          <w:p w14:paraId="1E5AB556" w14:textId="58D600ED" w:rsidR="00DE35BB" w:rsidRDefault="00DE35BB" w:rsidP="00DE35BB">
            <w:pPr>
              <w:pStyle w:val="Body"/>
              <w:spacing w:before="120" w:after="120"/>
              <w:rPr>
                <w:rFonts w:ascii="Arial" w:hAnsi="Arial" w:cs="Arial"/>
                <w:color w:val="auto"/>
                <w:sz w:val="24"/>
                <w:szCs w:val="24"/>
              </w:rPr>
            </w:pPr>
            <w:r>
              <w:rPr>
                <w:rFonts w:ascii="Arial" w:hAnsi="Arial" w:cs="Arial"/>
                <w:color w:val="auto"/>
                <w:sz w:val="24"/>
                <w:szCs w:val="24"/>
              </w:rPr>
              <w:t>Mark Parsons adv</w:t>
            </w:r>
            <w:r w:rsidR="00A036AF">
              <w:rPr>
                <w:rFonts w:ascii="Arial" w:hAnsi="Arial" w:cs="Arial"/>
                <w:color w:val="auto"/>
                <w:sz w:val="24"/>
                <w:szCs w:val="24"/>
              </w:rPr>
              <w:t>ised that the digital route would</w:t>
            </w:r>
            <w:r>
              <w:rPr>
                <w:rFonts w:ascii="Arial" w:hAnsi="Arial" w:cs="Arial"/>
                <w:color w:val="auto"/>
                <w:sz w:val="24"/>
                <w:szCs w:val="24"/>
              </w:rPr>
              <w:t xml:space="preserve"> be sourced if face-to-face training was not possible. </w:t>
            </w:r>
          </w:p>
          <w:p w14:paraId="1EBCDB67" w14:textId="77777777" w:rsidR="00DE35BB" w:rsidRPr="00F21C61" w:rsidRDefault="00DE35BB" w:rsidP="003478A5">
            <w:pPr>
              <w:pStyle w:val="Body"/>
              <w:numPr>
                <w:ilvl w:val="0"/>
                <w:numId w:val="36"/>
              </w:numPr>
              <w:spacing w:before="120" w:after="120"/>
              <w:rPr>
                <w:rFonts w:ascii="Arial" w:hAnsi="Arial" w:cs="Arial"/>
                <w:color w:val="auto"/>
                <w:sz w:val="24"/>
                <w:szCs w:val="24"/>
                <w:u w:val="single"/>
              </w:rPr>
            </w:pPr>
            <w:r w:rsidRPr="00F21C61">
              <w:rPr>
                <w:rFonts w:ascii="Arial" w:hAnsi="Arial" w:cs="Arial"/>
                <w:color w:val="auto"/>
                <w:sz w:val="24"/>
                <w:szCs w:val="24"/>
                <w:u w:val="single"/>
              </w:rPr>
              <w:t>18/21 Tender of water risk assessments</w:t>
            </w:r>
          </w:p>
          <w:p w14:paraId="79AB6C08" w14:textId="14FA1949" w:rsidR="00DE35BB" w:rsidRDefault="00DE35BB" w:rsidP="00DE35BB">
            <w:pPr>
              <w:pStyle w:val="Body"/>
              <w:spacing w:before="120" w:after="120"/>
              <w:rPr>
                <w:rFonts w:ascii="Arial" w:hAnsi="Arial" w:cs="Arial"/>
                <w:color w:val="auto"/>
                <w:sz w:val="24"/>
                <w:szCs w:val="24"/>
              </w:rPr>
            </w:pPr>
            <w:r>
              <w:rPr>
                <w:rFonts w:ascii="Arial" w:hAnsi="Arial" w:cs="Arial"/>
                <w:color w:val="auto"/>
                <w:sz w:val="24"/>
                <w:szCs w:val="24"/>
              </w:rPr>
              <w:t>Des Keighan advi</w:t>
            </w:r>
            <w:r w:rsidR="00A036AF">
              <w:rPr>
                <w:rFonts w:ascii="Arial" w:hAnsi="Arial" w:cs="Arial"/>
                <w:color w:val="auto"/>
                <w:sz w:val="24"/>
                <w:szCs w:val="24"/>
              </w:rPr>
              <w:t>sed that work had commenced and completion</w:t>
            </w:r>
            <w:r>
              <w:rPr>
                <w:rFonts w:ascii="Arial" w:hAnsi="Arial" w:cs="Arial"/>
                <w:color w:val="auto"/>
                <w:sz w:val="24"/>
                <w:szCs w:val="24"/>
              </w:rPr>
              <w:t xml:space="preserve"> was scheduled for the end of the financial year.</w:t>
            </w:r>
          </w:p>
          <w:p w14:paraId="746DF45B" w14:textId="77777777" w:rsidR="00DE35BB" w:rsidRPr="00F21C61" w:rsidRDefault="00DE35BB" w:rsidP="003478A5">
            <w:pPr>
              <w:pStyle w:val="Body"/>
              <w:numPr>
                <w:ilvl w:val="0"/>
                <w:numId w:val="36"/>
              </w:numPr>
              <w:spacing w:before="120" w:after="120"/>
              <w:rPr>
                <w:rFonts w:ascii="Arial" w:hAnsi="Arial" w:cs="Arial"/>
                <w:color w:val="auto"/>
                <w:sz w:val="24"/>
                <w:szCs w:val="24"/>
                <w:u w:val="single"/>
              </w:rPr>
            </w:pPr>
            <w:r w:rsidRPr="00F21C61">
              <w:rPr>
                <w:rFonts w:ascii="Arial" w:hAnsi="Arial" w:cs="Arial"/>
                <w:color w:val="auto"/>
                <w:sz w:val="24"/>
                <w:szCs w:val="24"/>
                <w:u w:val="single"/>
              </w:rPr>
              <w:t>14/20 Six facet review of backlog maintenance</w:t>
            </w:r>
          </w:p>
          <w:p w14:paraId="3CA35ED9" w14:textId="34D928BD" w:rsidR="00F21C61" w:rsidRDefault="00DE35BB" w:rsidP="00DE35BB">
            <w:pPr>
              <w:pStyle w:val="Body"/>
              <w:spacing w:before="120" w:after="120"/>
              <w:rPr>
                <w:rFonts w:ascii="Arial" w:hAnsi="Arial" w:cs="Arial"/>
                <w:color w:val="auto"/>
                <w:sz w:val="24"/>
                <w:szCs w:val="24"/>
              </w:rPr>
            </w:pPr>
            <w:r>
              <w:rPr>
                <w:rFonts w:ascii="Arial" w:hAnsi="Arial" w:cs="Arial"/>
                <w:color w:val="auto"/>
                <w:sz w:val="24"/>
                <w:szCs w:val="24"/>
              </w:rPr>
              <w:t>Des Keighan advised that work had commenced and</w:t>
            </w:r>
            <w:r w:rsidR="00A036AF">
              <w:rPr>
                <w:rFonts w:ascii="Arial" w:hAnsi="Arial" w:cs="Arial"/>
                <w:color w:val="auto"/>
                <w:sz w:val="24"/>
                <w:szCs w:val="24"/>
              </w:rPr>
              <w:t xml:space="preserve"> </w:t>
            </w:r>
            <w:r>
              <w:rPr>
                <w:rFonts w:ascii="Arial" w:hAnsi="Arial" w:cs="Arial"/>
                <w:color w:val="auto"/>
                <w:sz w:val="24"/>
                <w:szCs w:val="24"/>
              </w:rPr>
              <w:t>completion was scheduled for the end of the financial year.</w:t>
            </w:r>
          </w:p>
          <w:p w14:paraId="5F5A91FF" w14:textId="538AD2DB" w:rsidR="00DE35BB" w:rsidRPr="00DE35BB" w:rsidRDefault="00DE35BB" w:rsidP="003478A5">
            <w:pPr>
              <w:pStyle w:val="Body"/>
              <w:numPr>
                <w:ilvl w:val="0"/>
                <w:numId w:val="36"/>
              </w:numPr>
              <w:spacing w:before="120" w:after="120"/>
              <w:rPr>
                <w:rFonts w:ascii="Arial" w:hAnsi="Arial" w:cs="Arial"/>
                <w:color w:val="auto"/>
                <w:sz w:val="24"/>
                <w:szCs w:val="24"/>
                <w:u w:val="single"/>
              </w:rPr>
            </w:pPr>
            <w:r w:rsidRPr="00DE35BB">
              <w:rPr>
                <w:rFonts w:ascii="Arial" w:hAnsi="Arial" w:cs="Arial"/>
                <w:color w:val="auto"/>
                <w:sz w:val="24"/>
                <w:szCs w:val="24"/>
                <w:u w:val="single"/>
              </w:rPr>
              <w:t>Personal injury file reviews</w:t>
            </w:r>
          </w:p>
          <w:p w14:paraId="60C21CEF" w14:textId="28078547" w:rsidR="00DE35BB" w:rsidRPr="00F21C61" w:rsidRDefault="00DE35BB" w:rsidP="00DE35BB">
            <w:pPr>
              <w:pStyle w:val="Body"/>
              <w:spacing w:before="120" w:after="120"/>
              <w:rPr>
                <w:rFonts w:ascii="Arial" w:hAnsi="Arial" w:cs="Arial"/>
                <w:color w:val="auto"/>
                <w:sz w:val="24"/>
                <w:szCs w:val="24"/>
              </w:rPr>
            </w:pPr>
            <w:r>
              <w:rPr>
                <w:rFonts w:ascii="Arial" w:hAnsi="Arial" w:cs="Arial"/>
                <w:color w:val="auto"/>
                <w:sz w:val="24"/>
                <w:szCs w:val="24"/>
              </w:rPr>
              <w:t xml:space="preserve">Maggie Berry requested that personal injury file reviews be added to the work programme on an annual basis for the month of January. </w:t>
            </w:r>
          </w:p>
        </w:tc>
        <w:tc>
          <w:tcPr>
            <w:tcW w:w="992" w:type="dxa"/>
            <w:shd w:val="clear" w:color="auto" w:fill="auto"/>
            <w:tcMar>
              <w:top w:w="80" w:type="dxa"/>
              <w:left w:w="80" w:type="dxa"/>
              <w:bottom w:w="80" w:type="dxa"/>
              <w:right w:w="80" w:type="dxa"/>
            </w:tcMar>
          </w:tcPr>
          <w:p w14:paraId="64452063" w14:textId="6D4C9538" w:rsidR="00C62569" w:rsidRDefault="00C62569" w:rsidP="0043604D">
            <w:pPr>
              <w:spacing w:before="120" w:after="120"/>
              <w:rPr>
                <w:rFonts w:ascii="Arial" w:hAnsi="Arial" w:cs="Arial"/>
              </w:rPr>
            </w:pPr>
          </w:p>
          <w:p w14:paraId="6ADAE1C3" w14:textId="52A91DC2" w:rsidR="004F6A68" w:rsidRPr="004F6A68" w:rsidRDefault="004F6A68" w:rsidP="0043604D">
            <w:pPr>
              <w:spacing w:before="120" w:after="120"/>
              <w:rPr>
                <w:rFonts w:ascii="Arial" w:hAnsi="Arial" w:cs="Arial"/>
                <w:b/>
              </w:rPr>
            </w:pPr>
          </w:p>
          <w:p w14:paraId="5987E76A" w14:textId="4E8FC6E7" w:rsidR="004F6A68" w:rsidRPr="004F6A68" w:rsidRDefault="004F6A68" w:rsidP="0043604D">
            <w:pPr>
              <w:spacing w:before="120" w:after="120"/>
              <w:rPr>
                <w:rFonts w:ascii="Arial" w:hAnsi="Arial" w:cs="Arial"/>
                <w:b/>
              </w:rPr>
            </w:pPr>
          </w:p>
          <w:p w14:paraId="2C42DB06" w14:textId="3478125D" w:rsidR="007B4AED" w:rsidRPr="004F6A68" w:rsidRDefault="007B4AED" w:rsidP="0043604D">
            <w:pPr>
              <w:spacing w:before="120" w:after="120"/>
              <w:rPr>
                <w:rFonts w:ascii="Arial" w:hAnsi="Arial" w:cs="Arial"/>
                <w:b/>
              </w:rPr>
            </w:pPr>
          </w:p>
          <w:p w14:paraId="1C0152DB" w14:textId="77777777" w:rsidR="007B4AED" w:rsidRDefault="007B4AED" w:rsidP="0043604D">
            <w:pPr>
              <w:spacing w:before="120" w:after="120"/>
              <w:rPr>
                <w:rFonts w:ascii="Arial" w:hAnsi="Arial" w:cs="Arial"/>
                <w:b/>
              </w:rPr>
            </w:pPr>
          </w:p>
          <w:p w14:paraId="0A44AC4F" w14:textId="77777777" w:rsidR="00DE35BB" w:rsidRDefault="00DE35BB" w:rsidP="0043604D">
            <w:pPr>
              <w:spacing w:before="120" w:after="120"/>
              <w:rPr>
                <w:rFonts w:ascii="Arial" w:hAnsi="Arial" w:cs="Arial"/>
                <w:b/>
              </w:rPr>
            </w:pPr>
          </w:p>
          <w:p w14:paraId="464AFA17" w14:textId="77777777" w:rsidR="00DE35BB" w:rsidRDefault="00DE35BB" w:rsidP="0043604D">
            <w:pPr>
              <w:spacing w:before="120" w:after="120"/>
              <w:rPr>
                <w:rFonts w:ascii="Arial" w:hAnsi="Arial" w:cs="Arial"/>
                <w:b/>
              </w:rPr>
            </w:pPr>
          </w:p>
          <w:p w14:paraId="724A46B6" w14:textId="77777777" w:rsidR="00DE35BB" w:rsidRDefault="00DE35BB" w:rsidP="0043604D">
            <w:pPr>
              <w:spacing w:before="120" w:after="120"/>
              <w:rPr>
                <w:rFonts w:ascii="Arial" w:hAnsi="Arial" w:cs="Arial"/>
                <w:b/>
              </w:rPr>
            </w:pPr>
          </w:p>
          <w:p w14:paraId="6F97D735" w14:textId="77777777" w:rsidR="00DE35BB" w:rsidRDefault="00DE35BB" w:rsidP="0043604D">
            <w:pPr>
              <w:spacing w:before="120" w:after="120"/>
              <w:rPr>
                <w:rFonts w:ascii="Arial" w:hAnsi="Arial" w:cs="Arial"/>
                <w:b/>
              </w:rPr>
            </w:pPr>
          </w:p>
          <w:p w14:paraId="35177300" w14:textId="77777777" w:rsidR="00DE35BB" w:rsidRDefault="00DE35BB" w:rsidP="0043604D">
            <w:pPr>
              <w:spacing w:before="120" w:after="120"/>
              <w:rPr>
                <w:rFonts w:ascii="Arial" w:hAnsi="Arial" w:cs="Arial"/>
                <w:b/>
              </w:rPr>
            </w:pPr>
          </w:p>
          <w:p w14:paraId="2CDA2619" w14:textId="77777777" w:rsidR="00DE35BB" w:rsidRDefault="00DE35BB" w:rsidP="0043604D">
            <w:pPr>
              <w:spacing w:before="120" w:after="120"/>
              <w:rPr>
                <w:rFonts w:ascii="Arial" w:hAnsi="Arial" w:cs="Arial"/>
                <w:b/>
              </w:rPr>
            </w:pPr>
          </w:p>
          <w:p w14:paraId="34A81487" w14:textId="77777777" w:rsidR="00DE35BB" w:rsidRDefault="00DE35BB" w:rsidP="0043604D">
            <w:pPr>
              <w:spacing w:before="120" w:after="120"/>
              <w:rPr>
                <w:rFonts w:ascii="Arial" w:hAnsi="Arial" w:cs="Arial"/>
                <w:b/>
              </w:rPr>
            </w:pPr>
          </w:p>
          <w:p w14:paraId="01CFF9E1" w14:textId="77777777" w:rsidR="00DE35BB" w:rsidRDefault="00DE35BB" w:rsidP="0043604D">
            <w:pPr>
              <w:spacing w:before="120" w:after="120"/>
              <w:rPr>
                <w:rFonts w:ascii="Arial" w:hAnsi="Arial" w:cs="Arial"/>
                <w:b/>
              </w:rPr>
            </w:pPr>
          </w:p>
          <w:p w14:paraId="03CDE279" w14:textId="77777777" w:rsidR="00DE35BB" w:rsidRDefault="00DE35BB" w:rsidP="0043604D">
            <w:pPr>
              <w:spacing w:before="120" w:after="120"/>
              <w:rPr>
                <w:rFonts w:ascii="Arial" w:hAnsi="Arial" w:cs="Arial"/>
                <w:b/>
              </w:rPr>
            </w:pPr>
          </w:p>
          <w:p w14:paraId="66F01AFD" w14:textId="77777777" w:rsidR="00DE35BB" w:rsidRDefault="00DE35BB" w:rsidP="0043604D">
            <w:pPr>
              <w:spacing w:before="120" w:after="120"/>
              <w:rPr>
                <w:rFonts w:ascii="Arial" w:hAnsi="Arial" w:cs="Arial"/>
                <w:b/>
              </w:rPr>
            </w:pPr>
          </w:p>
          <w:p w14:paraId="4A0CFB3E" w14:textId="77777777" w:rsidR="00DE35BB" w:rsidRDefault="00DE35BB" w:rsidP="0043604D">
            <w:pPr>
              <w:spacing w:before="120" w:after="120"/>
              <w:rPr>
                <w:rFonts w:ascii="Arial" w:hAnsi="Arial" w:cs="Arial"/>
                <w:b/>
              </w:rPr>
            </w:pPr>
          </w:p>
          <w:p w14:paraId="5AC9CF2C" w14:textId="77777777" w:rsidR="00DE35BB" w:rsidRDefault="00DE35BB" w:rsidP="0043604D">
            <w:pPr>
              <w:spacing w:before="120" w:after="120"/>
              <w:rPr>
                <w:rFonts w:ascii="Arial" w:hAnsi="Arial" w:cs="Arial"/>
                <w:b/>
              </w:rPr>
            </w:pPr>
          </w:p>
          <w:p w14:paraId="7D83FA17" w14:textId="77777777" w:rsidR="00DE35BB" w:rsidRDefault="00DE35BB" w:rsidP="0043604D">
            <w:pPr>
              <w:spacing w:before="120" w:after="120"/>
              <w:rPr>
                <w:rFonts w:ascii="Arial" w:hAnsi="Arial" w:cs="Arial"/>
                <w:b/>
              </w:rPr>
            </w:pPr>
          </w:p>
          <w:p w14:paraId="148C1162" w14:textId="77777777" w:rsidR="00DE35BB" w:rsidRDefault="00DE35BB" w:rsidP="0043604D">
            <w:pPr>
              <w:spacing w:before="120" w:after="120"/>
              <w:rPr>
                <w:rFonts w:ascii="Arial" w:hAnsi="Arial" w:cs="Arial"/>
                <w:b/>
              </w:rPr>
            </w:pPr>
          </w:p>
          <w:p w14:paraId="330528C2" w14:textId="77777777" w:rsidR="00DE35BB" w:rsidRDefault="00DE35BB" w:rsidP="0043604D">
            <w:pPr>
              <w:spacing w:before="120" w:after="120"/>
              <w:rPr>
                <w:rFonts w:ascii="Arial" w:hAnsi="Arial" w:cs="Arial"/>
                <w:b/>
              </w:rPr>
            </w:pPr>
          </w:p>
          <w:p w14:paraId="11DCDB76" w14:textId="72961D23" w:rsidR="00DE35BB" w:rsidRPr="004F6A68" w:rsidRDefault="00DE35BB" w:rsidP="0043604D">
            <w:pPr>
              <w:spacing w:before="120" w:after="120"/>
              <w:rPr>
                <w:rFonts w:ascii="Arial" w:hAnsi="Arial" w:cs="Arial"/>
                <w:b/>
              </w:rPr>
            </w:pPr>
            <w:r>
              <w:rPr>
                <w:rFonts w:ascii="Arial" w:hAnsi="Arial" w:cs="Arial"/>
                <w:b/>
              </w:rPr>
              <w:t>MB</w:t>
            </w:r>
          </w:p>
        </w:tc>
      </w:tr>
      <w:tr w:rsidR="00C62569" w:rsidRPr="00FC2FDC" w14:paraId="74D9619C" w14:textId="77777777" w:rsidTr="00C62569">
        <w:trPr>
          <w:trHeight w:val="374"/>
        </w:trPr>
        <w:tc>
          <w:tcPr>
            <w:tcW w:w="1843" w:type="dxa"/>
            <w:shd w:val="clear" w:color="auto" w:fill="auto"/>
            <w:tcMar>
              <w:top w:w="80" w:type="dxa"/>
              <w:left w:w="80" w:type="dxa"/>
              <w:bottom w:w="80" w:type="dxa"/>
              <w:right w:w="80" w:type="dxa"/>
            </w:tcMar>
          </w:tcPr>
          <w:p w14:paraId="10185248" w14:textId="3EA467A9" w:rsidR="00C62569" w:rsidRPr="00FC2FDC" w:rsidRDefault="00C62569" w:rsidP="0043604D">
            <w:pPr>
              <w:spacing w:before="120" w:after="120"/>
              <w:rPr>
                <w:rFonts w:ascii="Arial" w:hAnsi="Arial" w:cs="Arial"/>
                <w:b/>
              </w:rPr>
            </w:pPr>
            <w:r w:rsidRPr="00FC2FDC">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76EAFA53" w14:textId="3504BF95" w:rsidR="00F21C61" w:rsidRDefault="00DE35BB" w:rsidP="003478A5">
            <w:pPr>
              <w:pStyle w:val="BodyA"/>
              <w:numPr>
                <w:ilvl w:val="0"/>
                <w:numId w:val="38"/>
              </w:numPr>
              <w:rPr>
                <w:rFonts w:hAnsi="Arial" w:cs="Arial"/>
                <w:color w:val="auto"/>
              </w:rPr>
            </w:pPr>
            <w:r>
              <w:rPr>
                <w:rFonts w:hAnsi="Arial" w:cs="Arial"/>
                <w:color w:val="auto"/>
              </w:rPr>
              <w:t>Personal injury file reviews be added to the work programme on an annual basis for the month of January</w:t>
            </w:r>
          </w:p>
          <w:p w14:paraId="10193DAB" w14:textId="66D43B11" w:rsidR="00C62569" w:rsidRPr="000961C7" w:rsidRDefault="00C62569" w:rsidP="003478A5">
            <w:pPr>
              <w:pStyle w:val="BodyA"/>
              <w:numPr>
                <w:ilvl w:val="0"/>
                <w:numId w:val="38"/>
              </w:numPr>
              <w:rPr>
                <w:rFonts w:hAnsi="Arial" w:cs="Arial"/>
                <w:color w:val="auto"/>
              </w:rPr>
            </w:pPr>
            <w:r w:rsidRPr="000961C7">
              <w:rPr>
                <w:rFonts w:hAnsi="Arial" w:cs="Arial"/>
                <w:color w:val="auto"/>
              </w:rPr>
              <w:t xml:space="preserve">The action log was </w:t>
            </w:r>
            <w:r w:rsidRPr="000961C7">
              <w:rPr>
                <w:rFonts w:hAnsi="Arial" w:cs="Arial"/>
                <w:b/>
                <w:color w:val="auto"/>
              </w:rPr>
              <w:t>noted.</w:t>
            </w:r>
          </w:p>
        </w:tc>
        <w:tc>
          <w:tcPr>
            <w:tcW w:w="992" w:type="dxa"/>
            <w:shd w:val="clear" w:color="auto" w:fill="auto"/>
            <w:tcMar>
              <w:top w:w="80" w:type="dxa"/>
              <w:left w:w="80" w:type="dxa"/>
              <w:bottom w:w="80" w:type="dxa"/>
              <w:right w:w="80" w:type="dxa"/>
            </w:tcMar>
          </w:tcPr>
          <w:p w14:paraId="335F94BA" w14:textId="356228B5" w:rsidR="00C62569" w:rsidRPr="00DE35BB" w:rsidRDefault="00DE35BB" w:rsidP="0043604D">
            <w:pPr>
              <w:spacing w:before="120" w:after="120"/>
              <w:rPr>
                <w:rFonts w:ascii="Arial" w:hAnsi="Arial" w:cs="Arial"/>
                <w:b/>
              </w:rPr>
            </w:pPr>
            <w:r w:rsidRPr="00DE35BB">
              <w:rPr>
                <w:rFonts w:ascii="Arial" w:hAnsi="Arial" w:cs="Arial"/>
                <w:b/>
              </w:rPr>
              <w:t>MB</w:t>
            </w:r>
          </w:p>
        </w:tc>
      </w:tr>
      <w:tr w:rsidR="00C62569" w:rsidRPr="00FC2FDC" w14:paraId="6E99522D" w14:textId="77777777" w:rsidTr="00C62569">
        <w:trPr>
          <w:trHeight w:val="374"/>
        </w:trPr>
        <w:tc>
          <w:tcPr>
            <w:tcW w:w="1843" w:type="dxa"/>
            <w:shd w:val="clear" w:color="auto" w:fill="auto"/>
            <w:tcMar>
              <w:top w:w="80" w:type="dxa"/>
              <w:left w:w="80" w:type="dxa"/>
              <w:bottom w:w="80" w:type="dxa"/>
              <w:right w:w="80" w:type="dxa"/>
            </w:tcMar>
          </w:tcPr>
          <w:p w14:paraId="2D0D2977" w14:textId="042FF83D" w:rsidR="00C62569" w:rsidRPr="00FC2FDC" w:rsidRDefault="00F76E08" w:rsidP="003670F0">
            <w:pPr>
              <w:spacing w:before="120" w:after="120"/>
              <w:rPr>
                <w:rFonts w:ascii="Arial" w:hAnsi="Arial" w:cs="Arial"/>
                <w:b/>
              </w:rPr>
            </w:pPr>
            <w:r>
              <w:rPr>
                <w:rFonts w:ascii="Arial" w:hAnsi="Arial" w:cs="Arial"/>
                <w:b/>
              </w:rPr>
              <w:t>07/22</w:t>
            </w:r>
          </w:p>
        </w:tc>
        <w:tc>
          <w:tcPr>
            <w:tcW w:w="7938" w:type="dxa"/>
            <w:shd w:val="clear" w:color="auto" w:fill="auto"/>
            <w:tcMar>
              <w:top w:w="80" w:type="dxa"/>
              <w:left w:w="80" w:type="dxa"/>
              <w:bottom w:w="80" w:type="dxa"/>
              <w:right w:w="80" w:type="dxa"/>
            </w:tcMar>
          </w:tcPr>
          <w:p w14:paraId="6CFC7C04" w14:textId="74372A8B" w:rsidR="00C62569" w:rsidRPr="000961C7" w:rsidRDefault="00C62569" w:rsidP="003670F0">
            <w:pPr>
              <w:pStyle w:val="BodyA"/>
              <w:rPr>
                <w:rFonts w:hAnsi="Arial" w:cs="Arial"/>
                <w:color w:val="auto"/>
              </w:rPr>
            </w:pPr>
            <w:r w:rsidRPr="000961C7">
              <w:rPr>
                <w:rFonts w:hAnsi="Arial" w:cs="Arial"/>
                <w:b/>
                <w:color w:val="auto"/>
              </w:rPr>
              <w:t>HEALTH AND SAFETY RISK REGISTER</w:t>
            </w:r>
          </w:p>
        </w:tc>
        <w:tc>
          <w:tcPr>
            <w:tcW w:w="992" w:type="dxa"/>
            <w:shd w:val="clear" w:color="auto" w:fill="auto"/>
            <w:tcMar>
              <w:top w:w="80" w:type="dxa"/>
              <w:left w:w="80" w:type="dxa"/>
              <w:bottom w:w="80" w:type="dxa"/>
              <w:right w:w="80" w:type="dxa"/>
            </w:tcMar>
          </w:tcPr>
          <w:p w14:paraId="2D2E91BA" w14:textId="77777777" w:rsidR="00C62569" w:rsidRPr="00FC2FDC" w:rsidRDefault="00C62569" w:rsidP="003670F0">
            <w:pPr>
              <w:spacing w:before="120" w:after="120"/>
              <w:rPr>
                <w:rFonts w:ascii="Arial" w:hAnsi="Arial" w:cs="Arial"/>
              </w:rPr>
            </w:pPr>
          </w:p>
        </w:tc>
      </w:tr>
      <w:tr w:rsidR="00C62569" w:rsidRPr="00FC2FDC" w14:paraId="07CADED2" w14:textId="77777777" w:rsidTr="00C62569">
        <w:trPr>
          <w:trHeight w:val="374"/>
        </w:trPr>
        <w:tc>
          <w:tcPr>
            <w:tcW w:w="1843" w:type="dxa"/>
            <w:shd w:val="clear" w:color="auto" w:fill="auto"/>
            <w:tcMar>
              <w:top w:w="80" w:type="dxa"/>
              <w:left w:w="80" w:type="dxa"/>
              <w:bottom w:w="80" w:type="dxa"/>
              <w:right w:w="80" w:type="dxa"/>
            </w:tcMar>
          </w:tcPr>
          <w:p w14:paraId="4034E1C7" w14:textId="77777777" w:rsidR="00C62569" w:rsidRPr="00FC2FDC" w:rsidRDefault="00C62569" w:rsidP="003670F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96FB777" w14:textId="77777777" w:rsidR="00C62569" w:rsidRPr="00C04643" w:rsidRDefault="00C62569" w:rsidP="003670F0">
            <w:pPr>
              <w:spacing w:before="120" w:after="120"/>
              <w:rPr>
                <w:rFonts w:ascii="Arial" w:hAnsi="Arial" w:cs="Arial"/>
                <w:b/>
                <w:bCs/>
              </w:rPr>
            </w:pPr>
            <w:r w:rsidRPr="00C04643">
              <w:rPr>
                <w:rFonts w:ascii="Arial" w:hAnsi="Arial" w:cs="Arial"/>
              </w:rPr>
              <w:t xml:space="preserve">A report providing an update on the Health and Safety risk register was </w:t>
            </w:r>
            <w:r w:rsidRPr="00C04643">
              <w:rPr>
                <w:rFonts w:ascii="Arial" w:hAnsi="Arial" w:cs="Arial"/>
                <w:b/>
              </w:rPr>
              <w:t>received.</w:t>
            </w:r>
            <w:r w:rsidRPr="00C04643">
              <w:rPr>
                <w:rFonts w:ascii="Arial" w:hAnsi="Arial" w:cs="Arial"/>
              </w:rPr>
              <w:t xml:space="preserve"> </w:t>
            </w:r>
          </w:p>
          <w:p w14:paraId="5DDE37C8" w14:textId="320F5471" w:rsidR="00C62569" w:rsidRDefault="00C62569" w:rsidP="003670F0">
            <w:pPr>
              <w:spacing w:before="120" w:after="120"/>
              <w:rPr>
                <w:rFonts w:ascii="Arial" w:hAnsi="Arial" w:cs="Arial"/>
              </w:rPr>
            </w:pPr>
            <w:r w:rsidRPr="00C04643">
              <w:rPr>
                <w:rFonts w:ascii="Arial" w:hAnsi="Arial" w:cs="Arial"/>
              </w:rPr>
              <w:t xml:space="preserve">In introducing the report, </w:t>
            </w:r>
            <w:r w:rsidR="00F76E08">
              <w:rPr>
                <w:rFonts w:ascii="Arial" w:hAnsi="Arial" w:cs="Arial"/>
              </w:rPr>
              <w:t>Neil Thomas</w:t>
            </w:r>
            <w:r w:rsidRPr="00C04643">
              <w:rPr>
                <w:rFonts w:ascii="Arial" w:hAnsi="Arial" w:cs="Arial"/>
              </w:rPr>
              <w:t xml:space="preserve"> highlighted the following points:</w:t>
            </w:r>
          </w:p>
          <w:p w14:paraId="1127524A" w14:textId="44212CDE" w:rsidR="004F7E03" w:rsidRPr="004F7E03" w:rsidRDefault="004F7E03" w:rsidP="003478A5">
            <w:pPr>
              <w:pStyle w:val="BodyText"/>
              <w:widowControl w:val="0"/>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after="0"/>
              <w:ind w:right="14"/>
              <w:jc w:val="both"/>
              <w:rPr>
                <w:rFonts w:ascii="Arial" w:hAnsi="Arial" w:cs="Arial"/>
                <w:lang w:val="en-GB"/>
              </w:rPr>
            </w:pPr>
            <w:r w:rsidRPr="004223CD">
              <w:rPr>
                <w:rFonts w:ascii="Arial" w:hAnsi="Arial" w:cs="Arial"/>
                <w:lang w:val="en-GB"/>
              </w:rPr>
              <w:t>The Health Board Risk Register</w:t>
            </w:r>
            <w:r>
              <w:rPr>
                <w:rFonts w:ascii="Arial" w:hAnsi="Arial" w:cs="Arial"/>
                <w:lang w:val="en-GB"/>
              </w:rPr>
              <w:t xml:space="preserve"> (HBRR)</w:t>
            </w:r>
            <w:r w:rsidRPr="004223CD">
              <w:rPr>
                <w:rFonts w:ascii="Arial" w:hAnsi="Arial" w:cs="Arial"/>
                <w:lang w:val="en-GB"/>
              </w:rPr>
              <w:t xml:space="preserve"> was last presented to the Board in November 2021. The Board endorsed continuation of the </w:t>
            </w:r>
            <w:r>
              <w:rPr>
                <w:rFonts w:ascii="Arial" w:hAnsi="Arial" w:cs="Arial"/>
                <w:lang w:val="en-GB"/>
              </w:rPr>
              <w:t xml:space="preserve">risk </w:t>
            </w:r>
            <w:r w:rsidRPr="004F7E03">
              <w:rPr>
                <w:rFonts w:ascii="Arial" w:hAnsi="Arial" w:cs="Arial"/>
                <w:lang w:val="en-GB"/>
              </w:rPr>
              <w:t>appetite score level of 20;</w:t>
            </w:r>
          </w:p>
          <w:p w14:paraId="2D8B89C3" w14:textId="76B48B18" w:rsidR="00C62569" w:rsidRDefault="00C62569" w:rsidP="003478A5">
            <w:pPr>
              <w:pStyle w:val="ListParagraph"/>
              <w:numPr>
                <w:ilvl w:val="0"/>
                <w:numId w:val="40"/>
              </w:numPr>
              <w:rPr>
                <w:rFonts w:hAnsi="Arial" w:cs="Arial"/>
                <w:color w:val="auto"/>
              </w:rPr>
            </w:pPr>
            <w:r w:rsidRPr="004F7E03">
              <w:rPr>
                <w:rFonts w:hAnsi="Arial" w:cs="Arial"/>
                <w:color w:val="auto"/>
              </w:rPr>
              <w:t xml:space="preserve">The risks currently assigned to the Health and Safety Committee </w:t>
            </w:r>
            <w:r w:rsidRPr="004F7E03">
              <w:rPr>
                <w:rFonts w:hAnsi="Arial" w:cs="Arial"/>
                <w:color w:val="auto"/>
              </w:rPr>
              <w:lastRenderedPageBreak/>
              <w:t xml:space="preserve">are </w:t>
            </w:r>
            <w:r w:rsidR="00C04643" w:rsidRPr="004F7E03">
              <w:rPr>
                <w:rFonts w:hAnsi="Arial" w:cs="Arial"/>
                <w:color w:val="auto"/>
              </w:rPr>
              <w:t>health and s</w:t>
            </w:r>
            <w:r w:rsidRPr="004F7E03">
              <w:rPr>
                <w:rFonts w:hAnsi="Arial" w:cs="Arial"/>
                <w:color w:val="auto"/>
              </w:rPr>
              <w:t xml:space="preserve">afety </w:t>
            </w:r>
            <w:r w:rsidR="00C04643" w:rsidRPr="004F7E03">
              <w:rPr>
                <w:rFonts w:hAnsi="Arial" w:cs="Arial"/>
                <w:color w:val="auto"/>
              </w:rPr>
              <w:t>i</w:t>
            </w:r>
            <w:r w:rsidRPr="004F7E03">
              <w:rPr>
                <w:rFonts w:hAnsi="Arial" w:cs="Arial"/>
                <w:color w:val="auto"/>
              </w:rPr>
              <w:t xml:space="preserve">nfrastructure; </w:t>
            </w:r>
            <w:r w:rsidR="00C04643" w:rsidRPr="004F7E03">
              <w:rPr>
                <w:rFonts w:hAnsi="Arial" w:cs="Arial"/>
                <w:color w:val="auto"/>
              </w:rPr>
              <w:t>fire safety c</w:t>
            </w:r>
            <w:r w:rsidRPr="004F7E03">
              <w:rPr>
                <w:rFonts w:hAnsi="Arial" w:cs="Arial"/>
                <w:color w:val="auto"/>
              </w:rPr>
              <w:t xml:space="preserve">ompliance; and </w:t>
            </w:r>
            <w:r w:rsidR="00C04643" w:rsidRPr="004F7E03">
              <w:rPr>
                <w:rFonts w:hAnsi="Arial" w:cs="Arial"/>
                <w:color w:val="auto"/>
              </w:rPr>
              <w:t>environment of pr</w:t>
            </w:r>
            <w:r w:rsidRPr="004F7E03">
              <w:rPr>
                <w:rFonts w:hAnsi="Arial" w:cs="Arial"/>
                <w:color w:val="auto"/>
              </w:rPr>
              <w:t>emises;</w:t>
            </w:r>
          </w:p>
          <w:p w14:paraId="0749142E" w14:textId="5959AE72" w:rsidR="004F7E03" w:rsidRDefault="004F7E03" w:rsidP="003478A5">
            <w:pPr>
              <w:pStyle w:val="ListParagraph"/>
              <w:numPr>
                <w:ilvl w:val="0"/>
                <w:numId w:val="40"/>
              </w:numPr>
              <w:rPr>
                <w:rFonts w:hAnsi="Arial" w:cs="Arial"/>
                <w:color w:val="auto"/>
              </w:rPr>
            </w:pPr>
            <w:r>
              <w:rPr>
                <w:rFonts w:hAnsi="Arial" w:cs="Arial"/>
                <w:color w:val="auto"/>
              </w:rPr>
              <w:t>Two risks are assigned to the Health and Safety Committee for oversight: storage of paper records and partnership working.</w:t>
            </w:r>
          </w:p>
          <w:p w14:paraId="60863057" w14:textId="5C2502CF" w:rsidR="004F7E03" w:rsidRDefault="004F7E03" w:rsidP="003478A5">
            <w:pPr>
              <w:pStyle w:val="ListParagraph"/>
              <w:numPr>
                <w:ilvl w:val="0"/>
                <w:numId w:val="40"/>
              </w:numPr>
              <w:rPr>
                <w:rFonts w:hAnsi="Arial" w:cs="Arial"/>
                <w:color w:val="auto"/>
              </w:rPr>
            </w:pPr>
            <w:r>
              <w:rPr>
                <w:rFonts w:hAnsi="Arial" w:cs="Arial"/>
                <w:color w:val="auto"/>
              </w:rPr>
              <w:t>The updated HBRR is due to be taken to Health Board on 27</w:t>
            </w:r>
            <w:r w:rsidRPr="004F7E03">
              <w:rPr>
                <w:rFonts w:hAnsi="Arial" w:cs="Arial"/>
                <w:color w:val="auto"/>
                <w:vertAlign w:val="superscript"/>
              </w:rPr>
              <w:t>th</w:t>
            </w:r>
            <w:r>
              <w:rPr>
                <w:rFonts w:hAnsi="Arial" w:cs="Arial"/>
                <w:color w:val="auto"/>
              </w:rPr>
              <w:t xml:space="preserve"> January 2022 for endorsement;</w:t>
            </w:r>
          </w:p>
          <w:p w14:paraId="12E9B8F6" w14:textId="1E1AE0FD" w:rsidR="004F7E03" w:rsidRDefault="004F7E03" w:rsidP="003478A5">
            <w:pPr>
              <w:pStyle w:val="ListParagraph"/>
              <w:numPr>
                <w:ilvl w:val="0"/>
                <w:numId w:val="40"/>
              </w:numPr>
              <w:rPr>
                <w:rFonts w:hAnsi="Arial" w:cs="Arial"/>
                <w:color w:val="auto"/>
              </w:rPr>
            </w:pPr>
            <w:r>
              <w:rPr>
                <w:rFonts w:hAnsi="Arial" w:cs="Arial"/>
                <w:color w:val="auto"/>
              </w:rPr>
              <w:t xml:space="preserve">Risk </w:t>
            </w:r>
            <w:r w:rsidR="00B0726C">
              <w:rPr>
                <w:rFonts w:hAnsi="Arial" w:cs="Arial"/>
                <w:color w:val="auto"/>
              </w:rPr>
              <w:t xml:space="preserve">management </w:t>
            </w:r>
            <w:r>
              <w:rPr>
                <w:rFonts w:hAnsi="Arial" w:cs="Arial"/>
                <w:color w:val="auto"/>
              </w:rPr>
              <w:t>training workshops with Neath Port Talbot and Singleton Service Group</w:t>
            </w:r>
            <w:r w:rsidR="009234CA">
              <w:rPr>
                <w:rFonts w:hAnsi="Arial" w:cs="Arial"/>
                <w:color w:val="auto"/>
              </w:rPr>
              <w:t xml:space="preserve"> (NPTSSG)</w:t>
            </w:r>
            <w:r>
              <w:rPr>
                <w:rFonts w:hAnsi="Arial" w:cs="Arial"/>
                <w:color w:val="auto"/>
              </w:rPr>
              <w:t xml:space="preserve"> have completed and PCTS are due to receive training shortly;</w:t>
            </w:r>
          </w:p>
          <w:p w14:paraId="6178177B" w14:textId="3C54B566" w:rsidR="004F7E03" w:rsidRPr="004F7E03" w:rsidRDefault="004F7E03" w:rsidP="003478A5">
            <w:pPr>
              <w:pStyle w:val="ListParagraph"/>
              <w:numPr>
                <w:ilvl w:val="0"/>
                <w:numId w:val="40"/>
              </w:numPr>
              <w:rPr>
                <w:rFonts w:hAnsi="Arial" w:cs="Arial"/>
                <w:color w:val="auto"/>
              </w:rPr>
            </w:pPr>
            <w:r>
              <w:rPr>
                <w:rFonts w:hAnsi="Arial" w:cs="Arial"/>
                <w:color w:val="auto"/>
              </w:rPr>
              <w:t>The COVID-19 risk register has been taken through Management Board for scrutiny.</w:t>
            </w:r>
          </w:p>
          <w:p w14:paraId="0B8AA079" w14:textId="77777777" w:rsidR="00646946" w:rsidRDefault="00C62569" w:rsidP="00727E2A">
            <w:pPr>
              <w:pStyle w:val="ListParagraph"/>
              <w:ind w:left="0"/>
              <w:rPr>
                <w:rFonts w:hAnsi="Arial" w:cs="Arial"/>
                <w:color w:val="auto"/>
              </w:rPr>
            </w:pPr>
            <w:r w:rsidRPr="00C04643">
              <w:rPr>
                <w:rFonts w:hAnsi="Arial" w:cs="Arial"/>
                <w:color w:val="auto"/>
              </w:rPr>
              <w:t xml:space="preserve">In discussing the report, the following points were raised:  </w:t>
            </w:r>
            <w:r w:rsidR="00646946">
              <w:rPr>
                <w:rFonts w:hAnsi="Arial" w:cs="Arial"/>
                <w:color w:val="auto"/>
              </w:rPr>
              <w:t xml:space="preserve"> </w:t>
            </w:r>
          </w:p>
          <w:p w14:paraId="155CBE33" w14:textId="1E9C1A33" w:rsidR="004F7E03" w:rsidRDefault="004F7E03" w:rsidP="004F7E03">
            <w:pPr>
              <w:pStyle w:val="ListParagraph"/>
              <w:ind w:left="0"/>
              <w:rPr>
                <w:rFonts w:hAnsi="Arial" w:cs="Arial"/>
                <w:color w:val="auto"/>
              </w:rPr>
            </w:pPr>
            <w:r>
              <w:rPr>
                <w:rFonts w:hAnsi="Arial" w:cs="Arial"/>
                <w:color w:val="auto"/>
              </w:rPr>
              <w:t>Mark Parsons reflected that risks could change quickly with major impact</w:t>
            </w:r>
            <w:r w:rsidR="00A036AF">
              <w:rPr>
                <w:rFonts w:hAnsi="Arial" w:cs="Arial"/>
                <w:color w:val="auto"/>
              </w:rPr>
              <w:t>s</w:t>
            </w:r>
            <w:r>
              <w:rPr>
                <w:rFonts w:hAnsi="Arial" w:cs="Arial"/>
                <w:color w:val="auto"/>
              </w:rPr>
              <w:t xml:space="preserve"> on services e.g. Morriston </w:t>
            </w:r>
            <w:r w:rsidR="00A036AF">
              <w:rPr>
                <w:rFonts w:hAnsi="Arial" w:cs="Arial"/>
                <w:color w:val="auto"/>
              </w:rPr>
              <w:t xml:space="preserve">Hospital’s leaking roof. He suggested that </w:t>
            </w:r>
            <w:r>
              <w:rPr>
                <w:rFonts w:hAnsi="Arial" w:cs="Arial"/>
                <w:color w:val="auto"/>
              </w:rPr>
              <w:t xml:space="preserve">the risk appetite should include possible consequences within the scoring mechanism. Hazel Lloyd advised that the point was relevant and that it had been picked up with service groups within the training workshops. </w:t>
            </w:r>
            <w:r w:rsidR="00A036AF">
              <w:rPr>
                <w:rFonts w:hAnsi="Arial" w:cs="Arial"/>
                <w:color w:val="auto"/>
              </w:rPr>
              <w:t xml:space="preserve">She stated that there </w:t>
            </w:r>
            <w:r>
              <w:rPr>
                <w:rFonts w:hAnsi="Arial" w:cs="Arial"/>
                <w:color w:val="auto"/>
              </w:rPr>
              <w:t xml:space="preserve">was an intention to deliver the training to other service groups. </w:t>
            </w:r>
          </w:p>
          <w:p w14:paraId="108D6D4E" w14:textId="773D990D" w:rsidR="004F7E03" w:rsidRDefault="004F7E03" w:rsidP="004F7E03">
            <w:pPr>
              <w:pStyle w:val="ListParagraph"/>
              <w:ind w:left="0"/>
              <w:rPr>
                <w:rFonts w:hAnsi="Arial" w:cs="Arial"/>
                <w:color w:val="auto"/>
              </w:rPr>
            </w:pPr>
            <w:r>
              <w:rPr>
                <w:rFonts w:hAnsi="Arial" w:cs="Arial"/>
                <w:color w:val="auto"/>
              </w:rPr>
              <w:t>Mark Parsons suggested that the wording</w:t>
            </w:r>
            <w:r w:rsidR="00A036AF">
              <w:rPr>
                <w:rFonts w:hAnsi="Arial" w:cs="Arial"/>
                <w:color w:val="auto"/>
              </w:rPr>
              <w:t xml:space="preserve"> surrounding risk numbered 841 relating to </w:t>
            </w:r>
            <w:r w:rsidR="009234CA">
              <w:rPr>
                <w:rFonts w:hAnsi="Arial" w:cs="Arial"/>
                <w:color w:val="auto"/>
              </w:rPr>
              <w:t>environment of premises</w:t>
            </w:r>
            <w:r>
              <w:rPr>
                <w:rFonts w:hAnsi="Arial" w:cs="Arial"/>
                <w:color w:val="auto"/>
              </w:rPr>
              <w:t xml:space="preserve"> </w:t>
            </w:r>
            <w:r w:rsidR="00187721">
              <w:rPr>
                <w:rFonts w:hAnsi="Arial" w:cs="Arial"/>
                <w:color w:val="auto"/>
              </w:rPr>
              <w:t>be</w:t>
            </w:r>
            <w:r>
              <w:rPr>
                <w:rFonts w:hAnsi="Arial" w:cs="Arial"/>
                <w:color w:val="auto"/>
              </w:rPr>
              <w:t xml:space="preserve"> revised to reflect the work that has been ongoing since 2012. Neil Thomas was happy to update the wording outside of the meeting. </w:t>
            </w:r>
          </w:p>
          <w:p w14:paraId="2A96A30E" w14:textId="77777777" w:rsidR="00BD4672" w:rsidRDefault="00BD4672" w:rsidP="004F7E03">
            <w:pPr>
              <w:pStyle w:val="ListParagraph"/>
              <w:ind w:left="0"/>
              <w:rPr>
                <w:rFonts w:hAnsi="Arial" w:cs="Arial"/>
                <w:color w:val="auto"/>
              </w:rPr>
            </w:pPr>
            <w:r>
              <w:rPr>
                <w:rFonts w:hAnsi="Arial" w:cs="Arial"/>
                <w:color w:val="auto"/>
              </w:rPr>
              <w:t xml:space="preserve">Des Keighan thanked Neil Thomas and Mark Parsons for their assistance categorising the estates risks. </w:t>
            </w:r>
          </w:p>
          <w:p w14:paraId="6FC1C932" w14:textId="06822825" w:rsidR="00BD4672" w:rsidRDefault="00BD4672" w:rsidP="00DB60D0">
            <w:pPr>
              <w:pStyle w:val="ListParagraph"/>
              <w:ind w:left="0"/>
              <w:rPr>
                <w:rFonts w:hAnsi="Arial" w:cs="Arial"/>
              </w:rPr>
            </w:pPr>
            <w:r>
              <w:rPr>
                <w:rFonts w:hAnsi="Arial" w:cs="Arial"/>
                <w:color w:val="auto"/>
              </w:rPr>
              <w:t xml:space="preserve">Jackie Davies </w:t>
            </w:r>
            <w:r w:rsidR="00DB60D0">
              <w:rPr>
                <w:rFonts w:hAnsi="Arial" w:cs="Arial"/>
                <w:color w:val="auto"/>
              </w:rPr>
              <w:t xml:space="preserve">noted that SBUHB should encourage employees to become health and safety representatives, as currently there was no training provided by trade unions as employees are stewards. </w:t>
            </w:r>
            <w:r w:rsidR="00DB60D0">
              <w:rPr>
                <w:rFonts w:hAnsi="Arial" w:cs="Arial"/>
              </w:rPr>
              <w:t>Debbie Eyitayo undertook to liaise with the Assistant Director of Workforce for the issue to be discussed further at the staff side sub-group.</w:t>
            </w:r>
          </w:p>
          <w:p w14:paraId="007F7393" w14:textId="23A41A14" w:rsidR="009234CA" w:rsidRDefault="009234CA" w:rsidP="009234CA">
            <w:pPr>
              <w:pStyle w:val="ListParagraph"/>
              <w:ind w:left="0"/>
              <w:rPr>
                <w:rFonts w:hAnsi="Arial" w:cs="Arial"/>
              </w:rPr>
            </w:pPr>
            <w:r>
              <w:rPr>
                <w:rFonts w:hAnsi="Arial" w:cs="Arial"/>
              </w:rPr>
              <w:t>Jackie Davies highlighted that the</w:t>
            </w:r>
            <w:r w:rsidR="00A036AF">
              <w:rPr>
                <w:rFonts w:hAnsi="Arial" w:cs="Arial"/>
              </w:rPr>
              <w:t xml:space="preserve"> report detailed that NPTSSG had</w:t>
            </w:r>
            <w:r>
              <w:rPr>
                <w:rFonts w:hAnsi="Arial" w:cs="Arial"/>
              </w:rPr>
              <w:t xml:space="preserve"> a total of 17 risks. Mark Parsons advised that NPTSSG are good at identifying risks and are in a better position that other areas of the Health Board. </w:t>
            </w:r>
          </w:p>
          <w:p w14:paraId="2FA3E256" w14:textId="32D8CDE1" w:rsidR="009234CA" w:rsidRDefault="009234CA" w:rsidP="009234CA">
            <w:pPr>
              <w:pStyle w:val="ListParagraph"/>
              <w:ind w:left="0"/>
              <w:rPr>
                <w:rFonts w:hAnsi="Arial" w:cs="Arial"/>
              </w:rPr>
            </w:pPr>
            <w:r>
              <w:rPr>
                <w:rFonts w:hAnsi="Arial" w:cs="Arial"/>
              </w:rPr>
              <w:t xml:space="preserve">Jackie Davies queried if the reviews and progress of </w:t>
            </w:r>
            <w:r w:rsidR="00A036AF">
              <w:rPr>
                <w:rFonts w:hAnsi="Arial" w:cs="Arial"/>
              </w:rPr>
              <w:t xml:space="preserve">risk numbered 841 relating to </w:t>
            </w:r>
            <w:r>
              <w:rPr>
                <w:rFonts w:hAnsi="Arial" w:cs="Arial"/>
              </w:rPr>
              <w:t>environment of premises were captured as the risks had been ongoing since 2012. Mark Parsons advised that staff are managing risks on a daily basis and there was an opportunity to query whether they were risks in the first instance. He advised that the progress was captured.</w:t>
            </w:r>
          </w:p>
          <w:p w14:paraId="4A089F15" w14:textId="053FE2ED" w:rsidR="00045109" w:rsidRDefault="009234CA" w:rsidP="00045109">
            <w:pPr>
              <w:pStyle w:val="ListParagraph"/>
              <w:ind w:left="0"/>
              <w:rPr>
                <w:rFonts w:hAnsi="Arial" w:cs="Arial"/>
              </w:rPr>
            </w:pPr>
            <w:r>
              <w:rPr>
                <w:rFonts w:hAnsi="Arial" w:cs="Arial"/>
              </w:rPr>
              <w:t xml:space="preserve">Jackie Davies noted that improvement notices could be linked to local </w:t>
            </w:r>
            <w:r>
              <w:rPr>
                <w:rFonts w:hAnsi="Arial" w:cs="Arial"/>
              </w:rPr>
              <w:lastRenderedPageBreak/>
              <w:t xml:space="preserve">health and safety forums and this could be encouraged when recruiting health and safety representatives. She </w:t>
            </w:r>
            <w:r w:rsidR="000F454B">
              <w:rPr>
                <w:rFonts w:hAnsi="Arial" w:cs="Arial"/>
              </w:rPr>
              <w:t xml:space="preserve">noted that risk numbered 41 relating to </w:t>
            </w:r>
            <w:r>
              <w:rPr>
                <w:rFonts w:hAnsi="Arial" w:cs="Arial"/>
              </w:rPr>
              <w:t>fire safety regulation compliance had a deadline date of February 2024, and queried if committee members were content with that deadline. Mark Parsons advised that there are complications surrounding the cladding</w:t>
            </w:r>
            <w:r w:rsidR="000F454B">
              <w:rPr>
                <w:rFonts w:hAnsi="Arial" w:cs="Arial"/>
              </w:rPr>
              <w:t xml:space="preserve"> work at Singleton Hospital</w:t>
            </w:r>
            <w:r>
              <w:rPr>
                <w:rFonts w:hAnsi="Arial" w:cs="Arial"/>
              </w:rPr>
              <w:t xml:space="preserve">. There were a number of things that </w:t>
            </w:r>
            <w:r w:rsidR="00187721">
              <w:rPr>
                <w:rFonts w:hAnsi="Arial" w:cs="Arial"/>
              </w:rPr>
              <w:t>had</w:t>
            </w:r>
            <w:r>
              <w:rPr>
                <w:rFonts w:hAnsi="Arial" w:cs="Arial"/>
              </w:rPr>
              <w:t xml:space="preserve"> to be reviewed due to the previous work that was undertaken, and this had delayed the </w:t>
            </w:r>
            <w:r w:rsidR="00045109">
              <w:rPr>
                <w:rFonts w:hAnsi="Arial" w:cs="Arial"/>
              </w:rPr>
              <w:t>programme. Additional asbestos removal and adverse weather conditions have affected the</w:t>
            </w:r>
            <w:r w:rsidR="00045109" w:rsidRPr="00293CC3">
              <w:rPr>
                <w:rFonts w:hAnsi="Arial" w:cs="Arial"/>
              </w:rPr>
              <w:t xml:space="preserve"> overall program </w:t>
            </w:r>
            <w:r w:rsidR="00045109">
              <w:rPr>
                <w:rFonts w:hAnsi="Arial" w:cs="Arial"/>
              </w:rPr>
              <w:t>and the deadline had</w:t>
            </w:r>
            <w:r w:rsidR="00045109" w:rsidRPr="00293CC3">
              <w:rPr>
                <w:rFonts w:hAnsi="Arial" w:cs="Arial"/>
              </w:rPr>
              <w:t xml:space="preserve"> to be reviewed</w:t>
            </w:r>
            <w:r w:rsidR="00045109">
              <w:rPr>
                <w:rFonts w:hAnsi="Arial" w:cs="Arial"/>
              </w:rPr>
              <w:t>. The team are trying to expedite the work, however SBUHB is not in a position to reduce the risk. Maggie Berry requested that cladding progress is added to the in-committee action log for July 2022</w:t>
            </w:r>
            <w:r w:rsidR="00AA1A26">
              <w:rPr>
                <w:rFonts w:hAnsi="Arial" w:cs="Arial"/>
              </w:rPr>
              <w:t>.</w:t>
            </w:r>
          </w:p>
          <w:p w14:paraId="521FB27E" w14:textId="2C17BF88" w:rsidR="00B0726C" w:rsidRDefault="00B0726C" w:rsidP="00B0726C">
            <w:pPr>
              <w:pStyle w:val="ListParagraph"/>
              <w:ind w:left="0"/>
              <w:rPr>
                <w:rFonts w:hAnsi="Arial" w:cs="Arial"/>
              </w:rPr>
            </w:pPr>
            <w:r>
              <w:rPr>
                <w:rFonts w:hAnsi="Arial" w:cs="Arial"/>
              </w:rPr>
              <w:t xml:space="preserve">Maggie Berry queried </w:t>
            </w:r>
            <w:r w:rsidR="000F454B">
              <w:rPr>
                <w:rFonts w:hAnsi="Arial" w:cs="Arial"/>
              </w:rPr>
              <w:t>if</w:t>
            </w:r>
            <w:r>
              <w:rPr>
                <w:rFonts w:hAnsi="Arial" w:cs="Arial"/>
              </w:rPr>
              <w:t xml:space="preserve"> service groups review</w:t>
            </w:r>
            <w:r w:rsidR="000F454B">
              <w:rPr>
                <w:rFonts w:hAnsi="Arial" w:cs="Arial"/>
              </w:rPr>
              <w:t>ed</w:t>
            </w:r>
            <w:r>
              <w:rPr>
                <w:rFonts w:hAnsi="Arial" w:cs="Arial"/>
              </w:rPr>
              <w:t xml:space="preserve"> the higher operational risks. Mark Parsons assured committee members that service </w:t>
            </w:r>
            <w:r w:rsidR="000F454B">
              <w:rPr>
                <w:rFonts w:hAnsi="Arial" w:cs="Arial"/>
              </w:rPr>
              <w:t>groups review</w:t>
            </w:r>
            <w:r>
              <w:rPr>
                <w:rFonts w:hAnsi="Arial" w:cs="Arial"/>
              </w:rPr>
              <w:t xml:space="preserve"> the risks at the Health and Safety Operational Group meetings. </w:t>
            </w:r>
          </w:p>
          <w:p w14:paraId="29A3A89E" w14:textId="7D4044FB" w:rsidR="00B0726C" w:rsidRDefault="00B0726C" w:rsidP="00B0726C">
            <w:pPr>
              <w:pStyle w:val="ListParagraph"/>
              <w:ind w:left="0"/>
              <w:rPr>
                <w:rFonts w:hAnsi="Arial" w:cs="Arial"/>
              </w:rPr>
            </w:pPr>
            <w:r>
              <w:rPr>
                <w:rFonts w:hAnsi="Arial" w:cs="Arial"/>
              </w:rPr>
              <w:t xml:space="preserve">Maggie Berry queried how the risk management training was being received and whether the </w:t>
            </w:r>
            <w:r w:rsidR="00187721">
              <w:rPr>
                <w:rFonts w:hAnsi="Arial" w:cs="Arial"/>
              </w:rPr>
              <w:t xml:space="preserve">training could promote the need for </w:t>
            </w:r>
            <w:r>
              <w:rPr>
                <w:rFonts w:hAnsi="Arial" w:cs="Arial"/>
              </w:rPr>
              <w:t>health and safety leads</w:t>
            </w:r>
            <w:r w:rsidR="00187721">
              <w:rPr>
                <w:rFonts w:hAnsi="Arial" w:cs="Arial"/>
              </w:rPr>
              <w:t xml:space="preserve">. </w:t>
            </w:r>
            <w:r>
              <w:rPr>
                <w:rFonts w:hAnsi="Arial" w:cs="Arial"/>
              </w:rPr>
              <w:t>Neil Thomas advised that this could be picked up as part of the next r</w:t>
            </w:r>
            <w:r w:rsidR="000F454B">
              <w:rPr>
                <w:rFonts w:hAnsi="Arial" w:cs="Arial"/>
              </w:rPr>
              <w:t xml:space="preserve">oll out. The training content </w:t>
            </w:r>
            <w:r w:rsidR="00C730F4">
              <w:rPr>
                <w:rFonts w:hAnsi="Arial" w:cs="Arial"/>
              </w:rPr>
              <w:t>wa</w:t>
            </w:r>
            <w:r w:rsidR="00187721">
              <w:rPr>
                <w:rFonts w:hAnsi="Arial" w:cs="Arial"/>
              </w:rPr>
              <w:t xml:space="preserve">s </w:t>
            </w:r>
            <w:r w:rsidR="000F454B">
              <w:rPr>
                <w:rFonts w:hAnsi="Arial" w:cs="Arial"/>
              </w:rPr>
              <w:t>develop</w:t>
            </w:r>
            <w:r w:rsidR="00187721">
              <w:rPr>
                <w:rFonts w:hAnsi="Arial" w:cs="Arial"/>
              </w:rPr>
              <w:t>ing</w:t>
            </w:r>
            <w:r>
              <w:rPr>
                <w:rFonts w:hAnsi="Arial" w:cs="Arial"/>
              </w:rPr>
              <w:t xml:space="preserve"> as it </w:t>
            </w:r>
            <w:r w:rsidR="00C730F4">
              <w:rPr>
                <w:rFonts w:hAnsi="Arial" w:cs="Arial"/>
              </w:rPr>
              <w:t>wa</w:t>
            </w:r>
            <w:r w:rsidR="00187721">
              <w:rPr>
                <w:rFonts w:hAnsi="Arial" w:cs="Arial"/>
              </w:rPr>
              <w:t>s</w:t>
            </w:r>
            <w:r>
              <w:rPr>
                <w:rFonts w:hAnsi="Arial" w:cs="Arial"/>
              </w:rPr>
              <w:t xml:space="preserve"> delivered. The sessions currently present a theory and then attendees are asked to reflect, highlight and engage with fellow employees to spot risks. Hazel Lloyd thanked Neil Thomas and echoed his comments. The team have learned from the virtual meeting groups, and they have proven to be helpful and were received positively. </w:t>
            </w:r>
          </w:p>
          <w:p w14:paraId="16DAE99F" w14:textId="2BB9A44D" w:rsidR="00B0726C" w:rsidRDefault="00B0726C" w:rsidP="00B0726C">
            <w:pPr>
              <w:pStyle w:val="ListParagraph"/>
              <w:ind w:left="0"/>
              <w:rPr>
                <w:rFonts w:hAnsi="Arial" w:cs="Arial"/>
              </w:rPr>
            </w:pPr>
            <w:r>
              <w:rPr>
                <w:rFonts w:hAnsi="Arial" w:cs="Arial"/>
              </w:rPr>
              <w:t xml:space="preserve">Debbie Eyitayo stated that health and safety training for trade union colleagues would be promoted at the next </w:t>
            </w:r>
            <w:r w:rsidR="00137D3F">
              <w:rPr>
                <w:rFonts w:hAnsi="Arial" w:cs="Arial"/>
              </w:rPr>
              <w:t>staff side sub-group.</w:t>
            </w:r>
          </w:p>
          <w:p w14:paraId="47C660BD" w14:textId="5A95B0FD" w:rsidR="00137D3F" w:rsidRPr="00045109" w:rsidRDefault="00137D3F" w:rsidP="00137D3F">
            <w:pPr>
              <w:pStyle w:val="ListParagraph"/>
              <w:ind w:left="0"/>
              <w:rPr>
                <w:rFonts w:hAnsi="Arial" w:cs="Arial"/>
              </w:rPr>
            </w:pPr>
            <w:r>
              <w:rPr>
                <w:rFonts w:hAnsi="Arial" w:cs="Arial"/>
              </w:rPr>
              <w:t xml:space="preserve">Laurie Higgs advised that health and safety representatives’ were invited to receive training and some attended recent management training sessions for reporting of injuries, diseases and dangerous occurrences regulations (RIDDOR). They took place last autumn and approximately 80 people attended. </w:t>
            </w:r>
          </w:p>
        </w:tc>
        <w:tc>
          <w:tcPr>
            <w:tcW w:w="992" w:type="dxa"/>
            <w:shd w:val="clear" w:color="auto" w:fill="auto"/>
            <w:tcMar>
              <w:top w:w="80" w:type="dxa"/>
              <w:left w:w="80" w:type="dxa"/>
              <w:bottom w:w="80" w:type="dxa"/>
              <w:right w:w="80" w:type="dxa"/>
            </w:tcMar>
          </w:tcPr>
          <w:p w14:paraId="5372F626" w14:textId="77777777" w:rsidR="00C62569" w:rsidRPr="00FC2FDC" w:rsidRDefault="00C62569" w:rsidP="003670F0">
            <w:pPr>
              <w:spacing w:before="120"/>
              <w:rPr>
                <w:rFonts w:ascii="Arial" w:hAnsi="Arial" w:cs="Arial"/>
                <w:b/>
              </w:rPr>
            </w:pPr>
          </w:p>
          <w:p w14:paraId="7C59E48C" w14:textId="77777777" w:rsidR="00C62569" w:rsidRPr="00FC2FDC" w:rsidRDefault="00C62569" w:rsidP="003670F0">
            <w:pPr>
              <w:spacing w:before="120"/>
              <w:rPr>
                <w:rFonts w:ascii="Arial" w:hAnsi="Arial" w:cs="Arial"/>
                <w:b/>
              </w:rPr>
            </w:pPr>
          </w:p>
          <w:p w14:paraId="1FA1B969" w14:textId="77777777" w:rsidR="00C62569" w:rsidRPr="00FC2FDC" w:rsidRDefault="00C62569" w:rsidP="003670F0">
            <w:pPr>
              <w:spacing w:before="120"/>
              <w:rPr>
                <w:rFonts w:ascii="Arial" w:hAnsi="Arial" w:cs="Arial"/>
                <w:b/>
              </w:rPr>
            </w:pPr>
          </w:p>
          <w:p w14:paraId="1A52B003" w14:textId="77777777" w:rsidR="00C62569" w:rsidRPr="00FC2FDC" w:rsidRDefault="00C62569" w:rsidP="003670F0">
            <w:pPr>
              <w:spacing w:before="120"/>
              <w:rPr>
                <w:rFonts w:ascii="Arial" w:hAnsi="Arial" w:cs="Arial"/>
                <w:b/>
              </w:rPr>
            </w:pPr>
          </w:p>
          <w:p w14:paraId="713725C6" w14:textId="77777777" w:rsidR="00C62569" w:rsidRPr="00FC2FDC" w:rsidRDefault="00C62569" w:rsidP="003670F0">
            <w:pPr>
              <w:spacing w:before="120"/>
              <w:rPr>
                <w:rFonts w:ascii="Arial" w:hAnsi="Arial" w:cs="Arial"/>
                <w:b/>
              </w:rPr>
            </w:pPr>
          </w:p>
          <w:p w14:paraId="6BB11018" w14:textId="77777777" w:rsidR="00C62569" w:rsidRPr="00FC2FDC" w:rsidRDefault="00C62569" w:rsidP="003670F0">
            <w:pPr>
              <w:spacing w:before="120"/>
              <w:rPr>
                <w:rFonts w:ascii="Arial" w:hAnsi="Arial" w:cs="Arial"/>
                <w:b/>
              </w:rPr>
            </w:pPr>
          </w:p>
          <w:p w14:paraId="78400073" w14:textId="77777777" w:rsidR="00C62569" w:rsidRDefault="00C62569" w:rsidP="003670F0">
            <w:pPr>
              <w:spacing w:before="120" w:after="120"/>
              <w:rPr>
                <w:rFonts w:ascii="Arial" w:hAnsi="Arial" w:cs="Arial"/>
              </w:rPr>
            </w:pPr>
          </w:p>
          <w:p w14:paraId="6B2F8D45" w14:textId="77777777" w:rsidR="00DB60D0" w:rsidRDefault="00DB60D0" w:rsidP="003670F0">
            <w:pPr>
              <w:spacing w:before="120" w:after="120"/>
              <w:rPr>
                <w:rFonts w:ascii="Arial" w:hAnsi="Arial" w:cs="Arial"/>
              </w:rPr>
            </w:pPr>
          </w:p>
          <w:p w14:paraId="44877ED3" w14:textId="77777777" w:rsidR="00DB60D0" w:rsidRDefault="00DB60D0" w:rsidP="003670F0">
            <w:pPr>
              <w:spacing w:before="120" w:after="120"/>
              <w:rPr>
                <w:rFonts w:ascii="Arial" w:hAnsi="Arial" w:cs="Arial"/>
              </w:rPr>
            </w:pPr>
          </w:p>
          <w:p w14:paraId="5585A0C2" w14:textId="77777777" w:rsidR="00DB60D0" w:rsidRDefault="00DB60D0" w:rsidP="003670F0">
            <w:pPr>
              <w:spacing w:before="120" w:after="120"/>
              <w:rPr>
                <w:rFonts w:ascii="Arial" w:hAnsi="Arial" w:cs="Arial"/>
              </w:rPr>
            </w:pPr>
          </w:p>
          <w:p w14:paraId="121FEBB0" w14:textId="77777777" w:rsidR="00DB60D0" w:rsidRDefault="00DB60D0" w:rsidP="003670F0">
            <w:pPr>
              <w:spacing w:before="120" w:after="120"/>
              <w:rPr>
                <w:rFonts w:ascii="Arial" w:hAnsi="Arial" w:cs="Arial"/>
              </w:rPr>
            </w:pPr>
          </w:p>
          <w:p w14:paraId="51820F9D" w14:textId="77777777" w:rsidR="00DB60D0" w:rsidRDefault="00DB60D0" w:rsidP="003670F0">
            <w:pPr>
              <w:spacing w:before="120" w:after="120"/>
              <w:rPr>
                <w:rFonts w:ascii="Arial" w:hAnsi="Arial" w:cs="Arial"/>
              </w:rPr>
            </w:pPr>
          </w:p>
          <w:p w14:paraId="2B8E08E6" w14:textId="77777777" w:rsidR="00DB60D0" w:rsidRDefault="00DB60D0" w:rsidP="003670F0">
            <w:pPr>
              <w:spacing w:before="120" w:after="120"/>
              <w:rPr>
                <w:rFonts w:ascii="Arial" w:hAnsi="Arial" w:cs="Arial"/>
              </w:rPr>
            </w:pPr>
          </w:p>
          <w:p w14:paraId="597D1589" w14:textId="77777777" w:rsidR="00DB60D0" w:rsidRDefault="00DB60D0" w:rsidP="003670F0">
            <w:pPr>
              <w:spacing w:before="120" w:after="120"/>
              <w:rPr>
                <w:rFonts w:ascii="Arial" w:hAnsi="Arial" w:cs="Arial"/>
              </w:rPr>
            </w:pPr>
          </w:p>
          <w:p w14:paraId="07D0773F" w14:textId="77777777" w:rsidR="00DB60D0" w:rsidRDefault="00DB60D0" w:rsidP="003670F0">
            <w:pPr>
              <w:spacing w:before="120" w:after="120"/>
              <w:rPr>
                <w:rFonts w:ascii="Arial" w:hAnsi="Arial" w:cs="Arial"/>
              </w:rPr>
            </w:pPr>
          </w:p>
          <w:p w14:paraId="4B2E9A80" w14:textId="77777777" w:rsidR="00DB60D0" w:rsidRDefault="00DB60D0" w:rsidP="003670F0">
            <w:pPr>
              <w:spacing w:before="120" w:after="120"/>
              <w:rPr>
                <w:rFonts w:ascii="Arial" w:hAnsi="Arial" w:cs="Arial"/>
              </w:rPr>
            </w:pPr>
          </w:p>
          <w:p w14:paraId="3C77DC0B" w14:textId="77777777" w:rsidR="00DB60D0" w:rsidRDefault="00DB60D0" w:rsidP="003670F0">
            <w:pPr>
              <w:spacing w:before="120" w:after="120"/>
              <w:rPr>
                <w:rFonts w:ascii="Arial" w:hAnsi="Arial" w:cs="Arial"/>
              </w:rPr>
            </w:pPr>
          </w:p>
          <w:p w14:paraId="6802FE62" w14:textId="77777777" w:rsidR="00DB60D0" w:rsidRDefault="00DB60D0" w:rsidP="003670F0">
            <w:pPr>
              <w:spacing w:before="120" w:after="120"/>
              <w:rPr>
                <w:rFonts w:ascii="Arial" w:hAnsi="Arial" w:cs="Arial"/>
              </w:rPr>
            </w:pPr>
          </w:p>
          <w:p w14:paraId="1A022E90" w14:textId="77777777" w:rsidR="00DB60D0" w:rsidRDefault="00DB60D0" w:rsidP="003670F0">
            <w:pPr>
              <w:spacing w:before="120" w:after="120"/>
              <w:rPr>
                <w:rFonts w:ascii="Arial" w:hAnsi="Arial" w:cs="Arial"/>
              </w:rPr>
            </w:pPr>
          </w:p>
          <w:p w14:paraId="5CD24733" w14:textId="77777777" w:rsidR="00DB60D0" w:rsidRDefault="00DB60D0" w:rsidP="003670F0">
            <w:pPr>
              <w:spacing w:before="120" w:after="120"/>
              <w:rPr>
                <w:rFonts w:ascii="Arial" w:hAnsi="Arial" w:cs="Arial"/>
              </w:rPr>
            </w:pPr>
          </w:p>
          <w:p w14:paraId="24FBB095" w14:textId="77777777" w:rsidR="00DB60D0" w:rsidRDefault="00DB60D0" w:rsidP="003670F0">
            <w:pPr>
              <w:spacing w:before="120" w:after="120"/>
              <w:rPr>
                <w:rFonts w:ascii="Arial" w:hAnsi="Arial" w:cs="Arial"/>
              </w:rPr>
            </w:pPr>
          </w:p>
          <w:p w14:paraId="23BF2D2A" w14:textId="77777777" w:rsidR="00DB60D0" w:rsidRDefault="00DB60D0" w:rsidP="003670F0">
            <w:pPr>
              <w:spacing w:before="120" w:after="120"/>
              <w:rPr>
                <w:rFonts w:ascii="Arial" w:hAnsi="Arial" w:cs="Arial"/>
              </w:rPr>
            </w:pPr>
          </w:p>
          <w:p w14:paraId="34B3CBF7" w14:textId="77777777" w:rsidR="00DB60D0" w:rsidRDefault="00DB60D0" w:rsidP="003670F0">
            <w:pPr>
              <w:spacing w:before="120" w:after="120"/>
              <w:rPr>
                <w:rFonts w:ascii="Arial" w:hAnsi="Arial" w:cs="Arial"/>
              </w:rPr>
            </w:pPr>
          </w:p>
          <w:p w14:paraId="0DC01537" w14:textId="77777777" w:rsidR="00DB60D0" w:rsidRDefault="00DB60D0" w:rsidP="003670F0">
            <w:pPr>
              <w:spacing w:before="120" w:after="120"/>
              <w:rPr>
                <w:rFonts w:ascii="Arial" w:hAnsi="Arial" w:cs="Arial"/>
              </w:rPr>
            </w:pPr>
          </w:p>
          <w:p w14:paraId="40BFBF98" w14:textId="77777777" w:rsidR="00DB60D0" w:rsidRDefault="00DB60D0" w:rsidP="003670F0">
            <w:pPr>
              <w:spacing w:before="120" w:after="120"/>
              <w:rPr>
                <w:rFonts w:ascii="Arial" w:hAnsi="Arial" w:cs="Arial"/>
              </w:rPr>
            </w:pPr>
          </w:p>
          <w:p w14:paraId="33FD52CA" w14:textId="77777777" w:rsidR="00DB60D0" w:rsidRDefault="00DB60D0" w:rsidP="003670F0">
            <w:pPr>
              <w:spacing w:before="120" w:after="120"/>
              <w:rPr>
                <w:rFonts w:ascii="Arial" w:hAnsi="Arial" w:cs="Arial"/>
              </w:rPr>
            </w:pPr>
          </w:p>
          <w:p w14:paraId="60D95C28" w14:textId="16CC357B" w:rsidR="00DB60D0" w:rsidRDefault="00DB60D0" w:rsidP="003670F0">
            <w:pPr>
              <w:spacing w:before="120" w:after="120"/>
              <w:rPr>
                <w:rFonts w:ascii="Arial" w:hAnsi="Arial" w:cs="Arial"/>
              </w:rPr>
            </w:pPr>
          </w:p>
          <w:p w14:paraId="332C6C60" w14:textId="3FC5E688" w:rsidR="00A036AF" w:rsidRDefault="00A036AF" w:rsidP="003670F0">
            <w:pPr>
              <w:spacing w:before="120" w:after="120"/>
              <w:rPr>
                <w:rFonts w:ascii="Arial" w:hAnsi="Arial" w:cs="Arial"/>
              </w:rPr>
            </w:pPr>
          </w:p>
          <w:p w14:paraId="30BE9B18" w14:textId="1A3E3332" w:rsidR="00A036AF" w:rsidRDefault="00A036AF" w:rsidP="003670F0">
            <w:pPr>
              <w:spacing w:before="120" w:after="120"/>
              <w:rPr>
                <w:rFonts w:ascii="Arial" w:hAnsi="Arial" w:cs="Arial"/>
              </w:rPr>
            </w:pPr>
          </w:p>
          <w:p w14:paraId="09612089" w14:textId="77777777" w:rsidR="00DB60D0" w:rsidRDefault="00DB60D0" w:rsidP="003670F0">
            <w:pPr>
              <w:spacing w:before="120" w:after="120"/>
              <w:rPr>
                <w:rFonts w:ascii="Arial" w:hAnsi="Arial" w:cs="Arial"/>
                <w:b/>
              </w:rPr>
            </w:pPr>
            <w:r w:rsidRPr="00DB60D0">
              <w:rPr>
                <w:rFonts w:ascii="Arial" w:hAnsi="Arial" w:cs="Arial"/>
                <w:b/>
              </w:rPr>
              <w:t>DE</w:t>
            </w:r>
          </w:p>
          <w:p w14:paraId="5A481327" w14:textId="77777777" w:rsidR="00045109" w:rsidRDefault="00045109" w:rsidP="003670F0">
            <w:pPr>
              <w:spacing w:before="120" w:after="120"/>
              <w:rPr>
                <w:rFonts w:ascii="Arial" w:hAnsi="Arial" w:cs="Arial"/>
                <w:b/>
              </w:rPr>
            </w:pPr>
          </w:p>
          <w:p w14:paraId="05FB9364" w14:textId="77777777" w:rsidR="00045109" w:rsidRDefault="00045109" w:rsidP="003670F0">
            <w:pPr>
              <w:spacing w:before="120" w:after="120"/>
              <w:rPr>
                <w:rFonts w:ascii="Arial" w:hAnsi="Arial" w:cs="Arial"/>
                <w:b/>
              </w:rPr>
            </w:pPr>
          </w:p>
          <w:p w14:paraId="47B118A3" w14:textId="77777777" w:rsidR="00045109" w:rsidRDefault="00045109" w:rsidP="003670F0">
            <w:pPr>
              <w:spacing w:before="120" w:after="120"/>
              <w:rPr>
                <w:rFonts w:ascii="Arial" w:hAnsi="Arial" w:cs="Arial"/>
                <w:b/>
              </w:rPr>
            </w:pPr>
          </w:p>
          <w:p w14:paraId="48C99CA2" w14:textId="77777777" w:rsidR="00045109" w:rsidRDefault="00045109" w:rsidP="003670F0">
            <w:pPr>
              <w:spacing w:before="120" w:after="120"/>
              <w:rPr>
                <w:rFonts w:ascii="Arial" w:hAnsi="Arial" w:cs="Arial"/>
                <w:b/>
              </w:rPr>
            </w:pPr>
          </w:p>
          <w:p w14:paraId="7C5104C5" w14:textId="77777777" w:rsidR="00045109" w:rsidRDefault="00045109" w:rsidP="003670F0">
            <w:pPr>
              <w:spacing w:before="120" w:after="120"/>
              <w:rPr>
                <w:rFonts w:ascii="Arial" w:hAnsi="Arial" w:cs="Arial"/>
                <w:b/>
              </w:rPr>
            </w:pPr>
          </w:p>
          <w:p w14:paraId="6469BD77" w14:textId="77777777" w:rsidR="00045109" w:rsidRDefault="00045109" w:rsidP="003670F0">
            <w:pPr>
              <w:spacing w:before="120" w:after="120"/>
              <w:rPr>
                <w:rFonts w:ascii="Arial" w:hAnsi="Arial" w:cs="Arial"/>
                <w:b/>
              </w:rPr>
            </w:pPr>
          </w:p>
          <w:p w14:paraId="56EC8923" w14:textId="77777777" w:rsidR="00045109" w:rsidRDefault="00045109" w:rsidP="003670F0">
            <w:pPr>
              <w:spacing w:before="120" w:after="120"/>
              <w:rPr>
                <w:rFonts w:ascii="Arial" w:hAnsi="Arial" w:cs="Arial"/>
                <w:b/>
              </w:rPr>
            </w:pPr>
          </w:p>
          <w:p w14:paraId="3AFF5C8B" w14:textId="77777777" w:rsidR="00045109" w:rsidRDefault="00045109" w:rsidP="003670F0">
            <w:pPr>
              <w:spacing w:before="120" w:after="120"/>
              <w:rPr>
                <w:rFonts w:ascii="Arial" w:hAnsi="Arial" w:cs="Arial"/>
                <w:b/>
              </w:rPr>
            </w:pPr>
          </w:p>
          <w:p w14:paraId="5C97337F" w14:textId="77777777" w:rsidR="00045109" w:rsidRDefault="00045109" w:rsidP="003670F0">
            <w:pPr>
              <w:spacing w:before="120" w:after="120"/>
              <w:rPr>
                <w:rFonts w:ascii="Arial" w:hAnsi="Arial" w:cs="Arial"/>
                <w:b/>
              </w:rPr>
            </w:pPr>
          </w:p>
          <w:p w14:paraId="54FBCA9D" w14:textId="77777777" w:rsidR="00045109" w:rsidRDefault="00045109" w:rsidP="003670F0">
            <w:pPr>
              <w:spacing w:before="120" w:after="120"/>
              <w:rPr>
                <w:rFonts w:ascii="Arial" w:hAnsi="Arial" w:cs="Arial"/>
                <w:b/>
              </w:rPr>
            </w:pPr>
          </w:p>
          <w:p w14:paraId="697F062F" w14:textId="77777777" w:rsidR="00045109" w:rsidRDefault="00045109" w:rsidP="003670F0">
            <w:pPr>
              <w:spacing w:before="120" w:after="120"/>
              <w:rPr>
                <w:rFonts w:ascii="Arial" w:hAnsi="Arial" w:cs="Arial"/>
                <w:b/>
              </w:rPr>
            </w:pPr>
          </w:p>
          <w:p w14:paraId="7196246F" w14:textId="77777777" w:rsidR="00045109" w:rsidRDefault="00045109" w:rsidP="003670F0">
            <w:pPr>
              <w:spacing w:before="120" w:after="120"/>
              <w:rPr>
                <w:rFonts w:ascii="Arial" w:hAnsi="Arial" w:cs="Arial"/>
                <w:b/>
              </w:rPr>
            </w:pPr>
          </w:p>
          <w:p w14:paraId="2423059B" w14:textId="77777777" w:rsidR="00045109" w:rsidRDefault="00045109" w:rsidP="003670F0">
            <w:pPr>
              <w:spacing w:before="120" w:after="120"/>
              <w:rPr>
                <w:rFonts w:ascii="Arial" w:hAnsi="Arial" w:cs="Arial"/>
                <w:b/>
              </w:rPr>
            </w:pPr>
          </w:p>
          <w:p w14:paraId="60998821" w14:textId="77777777" w:rsidR="00045109" w:rsidRDefault="00045109" w:rsidP="003670F0">
            <w:pPr>
              <w:spacing w:before="120" w:after="120"/>
              <w:rPr>
                <w:rFonts w:ascii="Arial" w:hAnsi="Arial" w:cs="Arial"/>
                <w:b/>
              </w:rPr>
            </w:pPr>
          </w:p>
          <w:p w14:paraId="2F1A19BB" w14:textId="77777777" w:rsidR="00045109" w:rsidRDefault="00045109" w:rsidP="003670F0">
            <w:pPr>
              <w:spacing w:before="120" w:after="120"/>
              <w:rPr>
                <w:rFonts w:ascii="Arial" w:hAnsi="Arial" w:cs="Arial"/>
                <w:b/>
              </w:rPr>
            </w:pPr>
          </w:p>
          <w:p w14:paraId="6691D969" w14:textId="77777777" w:rsidR="00045109" w:rsidRDefault="00AA1A26" w:rsidP="003670F0">
            <w:pPr>
              <w:spacing w:before="120" w:after="120"/>
              <w:rPr>
                <w:rFonts w:ascii="Arial" w:hAnsi="Arial" w:cs="Arial"/>
                <w:b/>
              </w:rPr>
            </w:pPr>
            <w:r>
              <w:rPr>
                <w:rFonts w:ascii="Arial" w:hAnsi="Arial" w:cs="Arial"/>
                <w:b/>
              </w:rPr>
              <w:t>MP</w:t>
            </w:r>
          </w:p>
          <w:p w14:paraId="611F6C85" w14:textId="77777777" w:rsidR="000F454B" w:rsidRDefault="000F454B" w:rsidP="003670F0">
            <w:pPr>
              <w:spacing w:before="120" w:after="120"/>
              <w:rPr>
                <w:rFonts w:ascii="Arial" w:hAnsi="Arial" w:cs="Arial"/>
                <w:b/>
              </w:rPr>
            </w:pPr>
          </w:p>
          <w:p w14:paraId="2A0889AE" w14:textId="77777777" w:rsidR="000F454B" w:rsidRDefault="000F454B" w:rsidP="003670F0">
            <w:pPr>
              <w:spacing w:before="120" w:after="120"/>
              <w:rPr>
                <w:rFonts w:ascii="Arial" w:hAnsi="Arial" w:cs="Arial"/>
                <w:b/>
              </w:rPr>
            </w:pPr>
          </w:p>
          <w:p w14:paraId="44269F83" w14:textId="77777777" w:rsidR="000F454B" w:rsidRDefault="000F454B" w:rsidP="003670F0">
            <w:pPr>
              <w:spacing w:before="120" w:after="120"/>
              <w:rPr>
                <w:rFonts w:ascii="Arial" w:hAnsi="Arial" w:cs="Arial"/>
                <w:b/>
              </w:rPr>
            </w:pPr>
          </w:p>
          <w:p w14:paraId="57B283BE" w14:textId="77777777" w:rsidR="000F454B" w:rsidRDefault="000F454B" w:rsidP="003670F0">
            <w:pPr>
              <w:spacing w:before="120" w:after="120"/>
              <w:rPr>
                <w:rFonts w:ascii="Arial" w:hAnsi="Arial" w:cs="Arial"/>
                <w:b/>
              </w:rPr>
            </w:pPr>
          </w:p>
          <w:p w14:paraId="7820D974" w14:textId="77777777" w:rsidR="000F454B" w:rsidRDefault="000F454B" w:rsidP="003670F0">
            <w:pPr>
              <w:spacing w:before="120" w:after="120"/>
              <w:rPr>
                <w:rFonts w:ascii="Arial" w:hAnsi="Arial" w:cs="Arial"/>
                <w:b/>
              </w:rPr>
            </w:pPr>
          </w:p>
          <w:p w14:paraId="282F385D" w14:textId="77777777" w:rsidR="000F454B" w:rsidRDefault="000F454B" w:rsidP="003670F0">
            <w:pPr>
              <w:spacing w:before="120" w:after="120"/>
              <w:rPr>
                <w:rFonts w:ascii="Arial" w:hAnsi="Arial" w:cs="Arial"/>
                <w:b/>
              </w:rPr>
            </w:pPr>
          </w:p>
          <w:p w14:paraId="334FF29C" w14:textId="77777777" w:rsidR="000F454B" w:rsidRDefault="000F454B" w:rsidP="003670F0">
            <w:pPr>
              <w:spacing w:before="120" w:after="120"/>
              <w:rPr>
                <w:rFonts w:ascii="Arial" w:hAnsi="Arial" w:cs="Arial"/>
                <w:b/>
              </w:rPr>
            </w:pPr>
          </w:p>
          <w:p w14:paraId="0D45014A" w14:textId="77777777" w:rsidR="000F454B" w:rsidRDefault="000F454B" w:rsidP="003670F0">
            <w:pPr>
              <w:spacing w:before="120" w:after="120"/>
              <w:rPr>
                <w:rFonts w:ascii="Arial" w:hAnsi="Arial" w:cs="Arial"/>
                <w:b/>
              </w:rPr>
            </w:pPr>
          </w:p>
          <w:p w14:paraId="50E59586" w14:textId="77777777" w:rsidR="000F454B" w:rsidRDefault="000F454B" w:rsidP="003670F0">
            <w:pPr>
              <w:spacing w:before="120" w:after="120"/>
              <w:rPr>
                <w:rFonts w:ascii="Arial" w:hAnsi="Arial" w:cs="Arial"/>
                <w:b/>
              </w:rPr>
            </w:pPr>
          </w:p>
          <w:p w14:paraId="77FA9808" w14:textId="77777777" w:rsidR="000F454B" w:rsidRDefault="000F454B" w:rsidP="003670F0">
            <w:pPr>
              <w:spacing w:before="120" w:after="120"/>
              <w:rPr>
                <w:rFonts w:ascii="Arial" w:hAnsi="Arial" w:cs="Arial"/>
                <w:b/>
              </w:rPr>
            </w:pPr>
          </w:p>
          <w:p w14:paraId="207A1D83" w14:textId="103F0072" w:rsidR="000F454B" w:rsidRPr="00DB60D0" w:rsidRDefault="000F454B" w:rsidP="003670F0">
            <w:pPr>
              <w:spacing w:before="120" w:after="120"/>
              <w:rPr>
                <w:rFonts w:ascii="Arial" w:hAnsi="Arial" w:cs="Arial"/>
                <w:b/>
              </w:rPr>
            </w:pPr>
            <w:r>
              <w:rPr>
                <w:rFonts w:ascii="Arial" w:hAnsi="Arial" w:cs="Arial"/>
                <w:b/>
              </w:rPr>
              <w:t>DE</w:t>
            </w:r>
          </w:p>
        </w:tc>
      </w:tr>
      <w:tr w:rsidR="00C62569" w:rsidRPr="00FC2FDC" w14:paraId="6DFEF8AD" w14:textId="77777777" w:rsidTr="00C62569">
        <w:trPr>
          <w:trHeight w:val="374"/>
        </w:trPr>
        <w:tc>
          <w:tcPr>
            <w:tcW w:w="1843" w:type="dxa"/>
            <w:shd w:val="clear" w:color="auto" w:fill="auto"/>
            <w:tcMar>
              <w:top w:w="80" w:type="dxa"/>
              <w:left w:w="80" w:type="dxa"/>
              <w:bottom w:w="80" w:type="dxa"/>
              <w:right w:w="80" w:type="dxa"/>
            </w:tcMar>
          </w:tcPr>
          <w:p w14:paraId="1481DAB2" w14:textId="6CBCB5E0" w:rsidR="00C62569" w:rsidRPr="00FC2FDC" w:rsidRDefault="00C62569" w:rsidP="003670F0">
            <w:pPr>
              <w:spacing w:before="120" w:after="120"/>
              <w:rPr>
                <w:rFonts w:ascii="Arial" w:hAnsi="Arial" w:cs="Arial"/>
                <w:b/>
              </w:rPr>
            </w:pPr>
            <w:r w:rsidRPr="00FC2FDC">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77638B79" w14:textId="77777777" w:rsidR="00770AF0" w:rsidRPr="00770AF0" w:rsidRDefault="00770AF0" w:rsidP="003478A5">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rPr>
            </w:pPr>
            <w:r>
              <w:t>Staff side sub-group to discuss SBUHB encouraging employees to become Trade union sponsored health and safety representatives.</w:t>
            </w:r>
          </w:p>
          <w:p w14:paraId="231F652D" w14:textId="1BB12EF7" w:rsidR="00AA1A26" w:rsidRDefault="00AA1A26" w:rsidP="003478A5">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rPr>
            </w:pPr>
            <w:r>
              <w:rPr>
                <w:rFonts w:hAnsi="Arial" w:cs="Arial"/>
              </w:rPr>
              <w:t xml:space="preserve">Progress report on cladding to be added to the in-committee action log for July 2022. </w:t>
            </w:r>
          </w:p>
          <w:p w14:paraId="54AFA446" w14:textId="3AC85B33" w:rsidR="00C62569" w:rsidRPr="00DB60D0" w:rsidRDefault="00C62569" w:rsidP="003478A5">
            <w:pPr>
              <w:pStyle w:val="ListParagraph"/>
              <w:numPr>
                <w:ilvl w:val="0"/>
                <w:numId w:val="41"/>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rPr>
            </w:pPr>
            <w:r w:rsidRPr="00DB60D0">
              <w:rPr>
                <w:rFonts w:hAnsi="Arial" w:cs="Arial"/>
              </w:rPr>
              <w:t>The updates to the Health Board Risk Register risks assi</w:t>
            </w:r>
            <w:r w:rsidR="009D5DCC" w:rsidRPr="00DB60D0">
              <w:rPr>
                <w:rFonts w:hAnsi="Arial" w:cs="Arial"/>
              </w:rPr>
              <w:t>gned to the Committee, and COVID</w:t>
            </w:r>
            <w:r w:rsidRPr="00DB60D0">
              <w:rPr>
                <w:rFonts w:hAnsi="Arial" w:cs="Arial"/>
              </w:rPr>
              <w:t xml:space="preserve">-19 Gold Command risk register were </w:t>
            </w:r>
            <w:r w:rsidRPr="00DB60D0">
              <w:rPr>
                <w:rFonts w:hAnsi="Arial" w:cs="Arial"/>
                <w:b/>
              </w:rPr>
              <w:t xml:space="preserve">noted. </w:t>
            </w:r>
          </w:p>
        </w:tc>
        <w:tc>
          <w:tcPr>
            <w:tcW w:w="992" w:type="dxa"/>
            <w:shd w:val="clear" w:color="auto" w:fill="auto"/>
            <w:tcMar>
              <w:top w:w="80" w:type="dxa"/>
              <w:left w:w="80" w:type="dxa"/>
              <w:bottom w:w="80" w:type="dxa"/>
              <w:right w:w="80" w:type="dxa"/>
            </w:tcMar>
          </w:tcPr>
          <w:p w14:paraId="68872AB6" w14:textId="77777777" w:rsidR="00C62569" w:rsidRDefault="00C7794F" w:rsidP="003670F0">
            <w:pPr>
              <w:spacing w:before="120" w:after="120"/>
              <w:rPr>
                <w:rFonts w:ascii="Arial" w:hAnsi="Arial" w:cs="Arial"/>
                <w:b/>
              </w:rPr>
            </w:pPr>
            <w:r w:rsidRPr="00C7794F">
              <w:rPr>
                <w:rFonts w:ascii="Arial" w:hAnsi="Arial" w:cs="Arial"/>
                <w:b/>
              </w:rPr>
              <w:t>DE</w:t>
            </w:r>
          </w:p>
          <w:p w14:paraId="703ADDE9" w14:textId="77777777" w:rsidR="00AA1A26" w:rsidRDefault="00AA1A26" w:rsidP="003670F0">
            <w:pPr>
              <w:spacing w:before="120" w:after="120"/>
              <w:rPr>
                <w:rFonts w:ascii="Arial" w:hAnsi="Arial" w:cs="Arial"/>
                <w:b/>
              </w:rPr>
            </w:pPr>
          </w:p>
          <w:p w14:paraId="713DE173" w14:textId="7371589E" w:rsidR="00AA1A26" w:rsidRPr="00C7794F" w:rsidRDefault="00AA1A26" w:rsidP="003670F0">
            <w:pPr>
              <w:spacing w:before="120" w:after="120"/>
              <w:rPr>
                <w:rFonts w:ascii="Arial" w:hAnsi="Arial" w:cs="Arial"/>
                <w:b/>
              </w:rPr>
            </w:pPr>
            <w:r>
              <w:rPr>
                <w:rFonts w:ascii="Arial" w:hAnsi="Arial" w:cs="Arial"/>
                <w:b/>
              </w:rPr>
              <w:t>MP</w:t>
            </w:r>
          </w:p>
        </w:tc>
      </w:tr>
      <w:tr w:rsidR="00F76E08" w:rsidRPr="00FC2FDC" w14:paraId="793BA4FA" w14:textId="77777777" w:rsidTr="00C62569">
        <w:trPr>
          <w:trHeight w:val="374"/>
        </w:trPr>
        <w:tc>
          <w:tcPr>
            <w:tcW w:w="1843" w:type="dxa"/>
            <w:shd w:val="clear" w:color="auto" w:fill="auto"/>
            <w:tcMar>
              <w:top w:w="80" w:type="dxa"/>
              <w:left w:w="80" w:type="dxa"/>
              <w:bottom w:w="80" w:type="dxa"/>
              <w:right w:w="80" w:type="dxa"/>
            </w:tcMar>
          </w:tcPr>
          <w:p w14:paraId="1397F699" w14:textId="10ABDE94" w:rsidR="00F76E08" w:rsidRPr="00FC2FDC" w:rsidRDefault="00F76E08" w:rsidP="003670F0">
            <w:pPr>
              <w:spacing w:before="120" w:after="120"/>
              <w:rPr>
                <w:rFonts w:ascii="Arial" w:hAnsi="Arial" w:cs="Arial"/>
                <w:b/>
              </w:rPr>
            </w:pPr>
            <w:r>
              <w:rPr>
                <w:rFonts w:ascii="Arial" w:hAnsi="Arial" w:cs="Arial"/>
                <w:b/>
              </w:rPr>
              <w:lastRenderedPageBreak/>
              <w:t>08/22</w:t>
            </w:r>
          </w:p>
        </w:tc>
        <w:tc>
          <w:tcPr>
            <w:tcW w:w="7938" w:type="dxa"/>
            <w:shd w:val="clear" w:color="auto" w:fill="auto"/>
            <w:tcMar>
              <w:top w:w="80" w:type="dxa"/>
              <w:left w:w="80" w:type="dxa"/>
              <w:bottom w:w="80" w:type="dxa"/>
              <w:right w:w="80" w:type="dxa"/>
            </w:tcMar>
          </w:tcPr>
          <w:p w14:paraId="47DBFED5" w14:textId="32A5E3EB" w:rsidR="00F76E08" w:rsidRPr="00F76E08" w:rsidRDefault="00F76E08" w:rsidP="00F76E08">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b/>
              </w:rPr>
            </w:pPr>
            <w:r>
              <w:rPr>
                <w:rFonts w:ascii="Arial" w:hAnsi="Arial" w:cs="Arial"/>
                <w:b/>
              </w:rPr>
              <w:t>PERSONAL INJURY FILE REVIEWS</w:t>
            </w:r>
          </w:p>
        </w:tc>
        <w:tc>
          <w:tcPr>
            <w:tcW w:w="992" w:type="dxa"/>
            <w:shd w:val="clear" w:color="auto" w:fill="auto"/>
            <w:tcMar>
              <w:top w:w="80" w:type="dxa"/>
              <w:left w:w="80" w:type="dxa"/>
              <w:bottom w:w="80" w:type="dxa"/>
              <w:right w:w="80" w:type="dxa"/>
            </w:tcMar>
          </w:tcPr>
          <w:p w14:paraId="5DCC1482" w14:textId="77777777" w:rsidR="00F76E08" w:rsidRPr="00FC2FDC" w:rsidRDefault="00F76E08" w:rsidP="003670F0">
            <w:pPr>
              <w:spacing w:before="120" w:after="120"/>
              <w:rPr>
                <w:rFonts w:ascii="Arial" w:hAnsi="Arial" w:cs="Arial"/>
              </w:rPr>
            </w:pPr>
          </w:p>
        </w:tc>
      </w:tr>
      <w:tr w:rsidR="00F76E08" w:rsidRPr="00FC2FDC" w14:paraId="66DEFE79" w14:textId="77777777" w:rsidTr="006B5A2C">
        <w:trPr>
          <w:trHeight w:val="6694"/>
        </w:trPr>
        <w:tc>
          <w:tcPr>
            <w:tcW w:w="1843" w:type="dxa"/>
            <w:shd w:val="clear" w:color="auto" w:fill="auto"/>
            <w:tcMar>
              <w:top w:w="80" w:type="dxa"/>
              <w:left w:w="80" w:type="dxa"/>
              <w:bottom w:w="80" w:type="dxa"/>
              <w:right w:w="80" w:type="dxa"/>
            </w:tcMar>
          </w:tcPr>
          <w:p w14:paraId="2FDCA082" w14:textId="77777777" w:rsidR="00F76E08" w:rsidRPr="006B5A2C" w:rsidRDefault="00F76E08" w:rsidP="003670F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17A52E74" w14:textId="6346A470" w:rsidR="00F76E08" w:rsidRPr="006B5A2C" w:rsidRDefault="00F76E08" w:rsidP="00F76E08">
            <w:pPr>
              <w:spacing w:before="120" w:after="120"/>
              <w:rPr>
                <w:rFonts w:ascii="Arial" w:hAnsi="Arial" w:cs="Arial"/>
                <w:b/>
                <w:bCs/>
              </w:rPr>
            </w:pPr>
            <w:r w:rsidRPr="006B5A2C">
              <w:rPr>
                <w:rFonts w:ascii="Arial" w:hAnsi="Arial" w:cs="Arial"/>
              </w:rPr>
              <w:t xml:space="preserve">A report providing an update on personal injury file reviews was </w:t>
            </w:r>
            <w:r w:rsidRPr="006B5A2C">
              <w:rPr>
                <w:rFonts w:ascii="Arial" w:hAnsi="Arial" w:cs="Arial"/>
                <w:b/>
              </w:rPr>
              <w:t>received.</w:t>
            </w:r>
            <w:r w:rsidRPr="006B5A2C">
              <w:rPr>
                <w:rFonts w:ascii="Arial" w:hAnsi="Arial" w:cs="Arial"/>
              </w:rPr>
              <w:t xml:space="preserve"> </w:t>
            </w:r>
          </w:p>
          <w:p w14:paraId="36F3DC7A" w14:textId="73A59D73" w:rsidR="00F76E08" w:rsidRPr="006B5A2C" w:rsidRDefault="00F76E08" w:rsidP="00F76E08">
            <w:pPr>
              <w:spacing w:before="120" w:after="120"/>
              <w:rPr>
                <w:rFonts w:ascii="Arial" w:hAnsi="Arial" w:cs="Arial"/>
              </w:rPr>
            </w:pPr>
            <w:r w:rsidRPr="006B5A2C">
              <w:rPr>
                <w:rFonts w:ascii="Arial" w:hAnsi="Arial" w:cs="Arial"/>
              </w:rPr>
              <w:t xml:space="preserve">In introducing the report, Hazel </w:t>
            </w:r>
            <w:r w:rsidR="00033CEB" w:rsidRPr="006B5A2C">
              <w:rPr>
                <w:rFonts w:ascii="Arial" w:hAnsi="Arial" w:cs="Arial"/>
              </w:rPr>
              <w:t>Lloyd</w:t>
            </w:r>
            <w:r w:rsidRPr="006B5A2C">
              <w:rPr>
                <w:rFonts w:ascii="Arial" w:hAnsi="Arial" w:cs="Arial"/>
              </w:rPr>
              <w:t xml:space="preserve"> highlighted the following points:</w:t>
            </w:r>
          </w:p>
          <w:p w14:paraId="23785C98" w14:textId="77777777" w:rsidR="00634B62" w:rsidRPr="006B5A2C" w:rsidRDefault="00634B62" w:rsidP="000F454B">
            <w:pPr>
              <w:pStyle w:val="ListParagraph"/>
              <w:numPr>
                <w:ilvl w:val="0"/>
                <w:numId w:val="42"/>
              </w:numPr>
              <w:ind w:left="714" w:hanging="357"/>
              <w:rPr>
                <w:rFonts w:hAnsi="Arial" w:cs="Arial"/>
              </w:rPr>
            </w:pPr>
            <w:r w:rsidRPr="006B5A2C">
              <w:rPr>
                <w:rFonts w:hAnsi="Arial" w:cs="Arial"/>
              </w:rPr>
              <w:t>There has been a reduction in Personal Injury Claims (PIC) and the ongoing lessons learnt through the management of PIC;</w:t>
            </w:r>
          </w:p>
          <w:p w14:paraId="0491F8C4" w14:textId="018BFFC0" w:rsidR="00634B62" w:rsidRPr="006B5A2C" w:rsidRDefault="00BB3DB4" w:rsidP="000F454B">
            <w:pPr>
              <w:pStyle w:val="ListParagraph"/>
              <w:numPr>
                <w:ilvl w:val="0"/>
                <w:numId w:val="42"/>
              </w:numPr>
              <w:ind w:left="714" w:hanging="357"/>
              <w:rPr>
                <w:rFonts w:hAnsi="Arial" w:cs="Arial"/>
              </w:rPr>
            </w:pPr>
            <w:r>
              <w:rPr>
                <w:rFonts w:hAnsi="Arial" w:cs="Arial"/>
              </w:rPr>
              <w:t xml:space="preserve">During the last </w:t>
            </w:r>
            <w:r w:rsidR="00634B62" w:rsidRPr="006B5A2C">
              <w:rPr>
                <w:rFonts w:hAnsi="Arial" w:cs="Arial"/>
              </w:rPr>
              <w:t>financial year the Health B</w:t>
            </w:r>
            <w:r w:rsidR="000F454B">
              <w:rPr>
                <w:rFonts w:hAnsi="Arial" w:cs="Arial"/>
              </w:rPr>
              <w:t>oard received a total of 55 PIC.</w:t>
            </w:r>
            <w:r w:rsidR="00634B62" w:rsidRPr="006B5A2C">
              <w:rPr>
                <w:rFonts w:hAnsi="Arial" w:cs="Arial"/>
              </w:rPr>
              <w:t xml:space="preserve"> 11 of these claims were in relation to hydrogen peroxide vapour machines (HPV), and all of these claims have settled.  </w:t>
            </w:r>
          </w:p>
          <w:p w14:paraId="3FEFA62B" w14:textId="4636142A" w:rsidR="00634B62" w:rsidRPr="006B5A2C" w:rsidRDefault="00634B62" w:rsidP="000F454B">
            <w:pPr>
              <w:pStyle w:val="ListParagraph"/>
              <w:numPr>
                <w:ilvl w:val="0"/>
                <w:numId w:val="42"/>
              </w:numPr>
              <w:ind w:left="714" w:hanging="357"/>
              <w:rPr>
                <w:rFonts w:hAnsi="Arial" w:cs="Arial"/>
              </w:rPr>
            </w:pPr>
            <w:r w:rsidRPr="006B5A2C">
              <w:rPr>
                <w:rFonts w:hAnsi="Arial" w:cs="Arial"/>
              </w:rPr>
              <w:t>There are has been a decrease in needlestick injury claims;</w:t>
            </w:r>
          </w:p>
          <w:p w14:paraId="0D00FDFD" w14:textId="6E713990" w:rsidR="00634B62" w:rsidRPr="006B5A2C" w:rsidRDefault="00634B62" w:rsidP="000F454B">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rPr>
            </w:pPr>
            <w:r w:rsidRPr="006B5A2C">
              <w:rPr>
                <w:rFonts w:hAnsi="Arial" w:cs="Arial"/>
              </w:rPr>
              <w:t>Total payments in relation to PIC have increased between April 2020 and March 2021;</w:t>
            </w:r>
          </w:p>
          <w:p w14:paraId="081A5239" w14:textId="77777777" w:rsidR="00634B62" w:rsidRPr="006B5A2C" w:rsidRDefault="00634B62" w:rsidP="000F454B">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rPr>
            </w:pPr>
            <w:r w:rsidRPr="006B5A2C">
              <w:rPr>
                <w:rFonts w:hAnsi="Arial" w:cs="Arial"/>
              </w:rPr>
              <w:t>Pre-action disclosure applications have decreased for the Health Board, which is a cost saving;</w:t>
            </w:r>
          </w:p>
          <w:p w14:paraId="3AF47155" w14:textId="64EBA791" w:rsidR="00634B62" w:rsidRPr="006B5A2C" w:rsidRDefault="000F454B" w:rsidP="000F454B">
            <w:pPr>
              <w:pStyle w:val="ListParagraph"/>
              <w:numPr>
                <w:ilvl w:val="0"/>
                <w:numId w:val="42"/>
              </w:numPr>
              <w:pBdr>
                <w:top w:val="none" w:sz="0" w:space="0" w:color="auto"/>
                <w:left w:val="none" w:sz="0" w:space="0" w:color="auto"/>
                <w:bottom w:val="none" w:sz="0" w:space="0" w:color="auto"/>
                <w:right w:val="none" w:sz="0" w:space="0" w:color="auto"/>
                <w:between w:val="none" w:sz="0" w:space="0" w:color="auto"/>
                <w:bar w:val="none" w:sz="0" w:color="auto"/>
              </w:pBdr>
              <w:ind w:left="714" w:hanging="357"/>
              <w:rPr>
                <w:rFonts w:hAnsi="Arial" w:cs="Arial"/>
              </w:rPr>
            </w:pPr>
            <w:r>
              <w:rPr>
                <w:rFonts w:hAnsi="Arial" w:cs="Arial"/>
              </w:rPr>
              <w:t>T</w:t>
            </w:r>
            <w:r w:rsidR="00634B62" w:rsidRPr="006B5A2C">
              <w:rPr>
                <w:rFonts w:hAnsi="Arial" w:cs="Arial"/>
              </w:rPr>
              <w:t>he</w:t>
            </w:r>
            <w:r>
              <w:rPr>
                <w:rFonts w:hAnsi="Arial" w:cs="Arial"/>
              </w:rPr>
              <w:t xml:space="preserve"> Health Board settled 38 claims, and t</w:t>
            </w:r>
            <w:r w:rsidR="00634B62" w:rsidRPr="006B5A2C">
              <w:rPr>
                <w:rFonts w:hAnsi="Arial" w:cs="Arial"/>
              </w:rPr>
              <w:t>he recurring themes from PIC were slips, trips, falls, violence and aggression</w:t>
            </w:r>
            <w:r w:rsidR="006B5A2C" w:rsidRPr="006B5A2C">
              <w:rPr>
                <w:rFonts w:hAnsi="Arial" w:cs="Arial"/>
              </w:rPr>
              <w:t>, faulty plug sockets and</w:t>
            </w:r>
            <w:r w:rsidR="00634B62" w:rsidRPr="006B5A2C">
              <w:rPr>
                <w:rFonts w:hAnsi="Arial" w:cs="Arial"/>
              </w:rPr>
              <w:t xml:space="preserve"> manual handling;</w:t>
            </w:r>
          </w:p>
          <w:p w14:paraId="23B06CB2" w14:textId="72C1AF1F" w:rsidR="00634B62" w:rsidRPr="006B5A2C" w:rsidRDefault="00634B62" w:rsidP="000F454B">
            <w:pPr>
              <w:pStyle w:val="ListParagraph"/>
              <w:numPr>
                <w:ilvl w:val="0"/>
                <w:numId w:val="42"/>
              </w:numPr>
              <w:ind w:left="714" w:hanging="357"/>
              <w:rPr>
                <w:rFonts w:hAnsi="Arial" w:cs="Arial"/>
              </w:rPr>
            </w:pPr>
            <w:r w:rsidRPr="006B5A2C">
              <w:rPr>
                <w:rFonts w:hAnsi="Arial" w:cs="Arial"/>
              </w:rPr>
              <w:t>For each cases, a detailed learning f</w:t>
            </w:r>
            <w:r w:rsidR="000F454B">
              <w:rPr>
                <w:rFonts w:hAnsi="Arial" w:cs="Arial"/>
              </w:rPr>
              <w:t>rom event was completed and sent</w:t>
            </w:r>
            <w:r w:rsidRPr="006B5A2C">
              <w:rPr>
                <w:rFonts w:hAnsi="Arial" w:cs="Arial"/>
              </w:rPr>
              <w:t xml:space="preserve"> to Welsh Risk Pool. </w:t>
            </w:r>
          </w:p>
          <w:p w14:paraId="2F2A85BB" w14:textId="613DAA72" w:rsidR="00F76E08" w:rsidRPr="006B5A2C" w:rsidRDefault="00F76E08" w:rsidP="00F76E08">
            <w:pPr>
              <w:spacing w:before="120" w:after="120"/>
              <w:rPr>
                <w:rFonts w:ascii="Arial" w:hAnsi="Arial" w:cs="Arial"/>
              </w:rPr>
            </w:pPr>
            <w:r w:rsidRPr="006B5A2C">
              <w:rPr>
                <w:rFonts w:ascii="Arial" w:hAnsi="Arial" w:cs="Arial"/>
              </w:rPr>
              <w:t xml:space="preserve">In discussing the report, the following points were raised:   </w:t>
            </w:r>
          </w:p>
          <w:p w14:paraId="15C0C2A4" w14:textId="09A1AB37" w:rsidR="006B5A2C" w:rsidRDefault="006B5A2C" w:rsidP="00F76E08">
            <w:pPr>
              <w:spacing w:before="120" w:after="120"/>
              <w:rPr>
                <w:rFonts w:ascii="Arial" w:hAnsi="Arial" w:cs="Arial"/>
              </w:rPr>
            </w:pPr>
            <w:r w:rsidRPr="006B5A2C">
              <w:rPr>
                <w:rFonts w:ascii="Arial" w:hAnsi="Arial" w:cs="Arial"/>
              </w:rPr>
              <w:t>Des Keighan highlighted an issue surrounding claims relating to car parks and as the incident does not take place in a department or ward, there is not much information to review. He advised that it was</w:t>
            </w:r>
            <w:r w:rsidR="000F454B">
              <w:rPr>
                <w:rFonts w:ascii="Arial" w:hAnsi="Arial" w:cs="Arial"/>
              </w:rPr>
              <w:t xml:space="preserve"> difficult to release staff </w:t>
            </w:r>
            <w:r w:rsidR="000F454B" w:rsidRPr="006B5A2C">
              <w:rPr>
                <w:rFonts w:ascii="Arial" w:hAnsi="Arial" w:cs="Arial"/>
              </w:rPr>
              <w:t>to walk the grounds</w:t>
            </w:r>
            <w:r w:rsidR="000F454B">
              <w:rPr>
                <w:rFonts w:ascii="Arial" w:hAnsi="Arial" w:cs="Arial"/>
              </w:rPr>
              <w:t xml:space="preserve"> and c</w:t>
            </w:r>
            <w:r w:rsidRPr="006B5A2C">
              <w:rPr>
                <w:rFonts w:ascii="Arial" w:hAnsi="Arial" w:cs="Arial"/>
              </w:rPr>
              <w:t>heck the car parks</w:t>
            </w:r>
            <w:r w:rsidR="00187721">
              <w:rPr>
                <w:rFonts w:ascii="Arial" w:hAnsi="Arial" w:cs="Arial"/>
              </w:rPr>
              <w:t>;</w:t>
            </w:r>
            <w:r w:rsidRPr="006B5A2C">
              <w:rPr>
                <w:rFonts w:ascii="Arial" w:hAnsi="Arial" w:cs="Arial"/>
              </w:rPr>
              <w:t xml:space="preserve"> however he was working with colleagues to find a solution to address the problem. Mark Parsons advised that parking attendants </w:t>
            </w:r>
            <w:r w:rsidR="000F454B">
              <w:rPr>
                <w:rFonts w:ascii="Arial" w:hAnsi="Arial" w:cs="Arial"/>
              </w:rPr>
              <w:t xml:space="preserve">were previously </w:t>
            </w:r>
            <w:r w:rsidRPr="006B5A2C">
              <w:rPr>
                <w:rFonts w:ascii="Arial" w:hAnsi="Arial" w:cs="Arial"/>
              </w:rPr>
              <w:t>used in certain areas. He queried whether a map</w:t>
            </w:r>
            <w:r w:rsidR="000F454B">
              <w:rPr>
                <w:rFonts w:ascii="Arial" w:hAnsi="Arial" w:cs="Arial"/>
              </w:rPr>
              <w:t xml:space="preserve"> of the car parks</w:t>
            </w:r>
            <w:r w:rsidRPr="006B5A2C">
              <w:rPr>
                <w:rFonts w:ascii="Arial" w:hAnsi="Arial" w:cs="Arial"/>
              </w:rPr>
              <w:t xml:space="preserve"> could be used to mark off any pot</w:t>
            </w:r>
            <w:r w:rsidR="000F454B">
              <w:rPr>
                <w:rFonts w:ascii="Arial" w:hAnsi="Arial" w:cs="Arial"/>
              </w:rPr>
              <w:t>holes on a quarterly basis s</w:t>
            </w:r>
            <w:r w:rsidRPr="006B5A2C">
              <w:rPr>
                <w:rFonts w:ascii="Arial" w:hAnsi="Arial" w:cs="Arial"/>
              </w:rPr>
              <w:t xml:space="preserve">o that issues could be logged and managed. Des Keighan supported the idea and would speak to the Head of Support Services outside of the committee meeting. </w:t>
            </w:r>
            <w:r>
              <w:rPr>
                <w:rFonts w:ascii="Arial" w:hAnsi="Arial" w:cs="Arial"/>
              </w:rPr>
              <w:t>Mark Parsons advised that the</w:t>
            </w:r>
            <w:r w:rsidR="000F454B">
              <w:rPr>
                <w:rFonts w:ascii="Arial" w:hAnsi="Arial" w:cs="Arial"/>
              </w:rPr>
              <w:t xml:space="preserve"> health and safety</w:t>
            </w:r>
            <w:r>
              <w:rPr>
                <w:rFonts w:ascii="Arial" w:hAnsi="Arial" w:cs="Arial"/>
              </w:rPr>
              <w:t xml:space="preserve"> representatives could be used to complete the checks. </w:t>
            </w:r>
          </w:p>
          <w:p w14:paraId="0CBA4F61" w14:textId="38B29EE0" w:rsidR="006B5A2C" w:rsidRDefault="006B5A2C" w:rsidP="00F76E08">
            <w:pPr>
              <w:spacing w:before="120" w:after="120"/>
              <w:rPr>
                <w:rFonts w:ascii="Arial" w:hAnsi="Arial" w:cs="Arial"/>
              </w:rPr>
            </w:pPr>
            <w:r>
              <w:rPr>
                <w:rFonts w:ascii="Arial" w:hAnsi="Arial" w:cs="Arial"/>
              </w:rPr>
              <w:t xml:space="preserve">Jackie Davies queried if SBUHB utilised the closed-circuit television (CCTV). Des Keighan advised that there have been issues between the </w:t>
            </w:r>
            <w:r w:rsidR="00187721">
              <w:rPr>
                <w:rFonts w:ascii="Arial" w:hAnsi="Arial" w:cs="Arial"/>
              </w:rPr>
              <w:t xml:space="preserve">date </w:t>
            </w:r>
            <w:r>
              <w:rPr>
                <w:rFonts w:ascii="Arial" w:hAnsi="Arial" w:cs="Arial"/>
              </w:rPr>
              <w:t xml:space="preserve">of the incident and the </w:t>
            </w:r>
            <w:r w:rsidR="00187721">
              <w:rPr>
                <w:rFonts w:ascii="Arial" w:hAnsi="Arial" w:cs="Arial"/>
              </w:rPr>
              <w:t>delay</w:t>
            </w:r>
            <w:r>
              <w:rPr>
                <w:rFonts w:ascii="Arial" w:hAnsi="Arial" w:cs="Arial"/>
              </w:rPr>
              <w:t xml:space="preserve"> of </w:t>
            </w:r>
            <w:r w:rsidR="00187721">
              <w:rPr>
                <w:rFonts w:ascii="Arial" w:hAnsi="Arial" w:cs="Arial"/>
              </w:rPr>
              <w:t xml:space="preserve">making </w:t>
            </w:r>
            <w:r>
              <w:rPr>
                <w:rFonts w:ascii="Arial" w:hAnsi="Arial" w:cs="Arial"/>
              </w:rPr>
              <w:t>the claim. Some systems can</w:t>
            </w:r>
            <w:r w:rsidR="000F454B">
              <w:rPr>
                <w:rFonts w:ascii="Arial" w:hAnsi="Arial" w:cs="Arial"/>
              </w:rPr>
              <w:t xml:space="preserve"> override over</w:t>
            </w:r>
            <w:r w:rsidR="00187721">
              <w:rPr>
                <w:rFonts w:ascii="Arial" w:hAnsi="Arial" w:cs="Arial"/>
              </w:rPr>
              <w:t xml:space="preserve"> </w:t>
            </w:r>
            <w:r w:rsidR="000F454B">
              <w:rPr>
                <w:rFonts w:ascii="Arial" w:hAnsi="Arial" w:cs="Arial"/>
              </w:rPr>
              <w:t xml:space="preserve">time and if the gap </w:t>
            </w:r>
            <w:r>
              <w:rPr>
                <w:rFonts w:ascii="Arial" w:hAnsi="Arial" w:cs="Arial"/>
              </w:rPr>
              <w:t>between the claim and the incident</w:t>
            </w:r>
            <w:r w:rsidR="000F454B">
              <w:rPr>
                <w:rFonts w:ascii="Arial" w:hAnsi="Arial" w:cs="Arial"/>
              </w:rPr>
              <w:t xml:space="preserve"> was too big</w:t>
            </w:r>
            <w:r>
              <w:rPr>
                <w:rFonts w:ascii="Arial" w:hAnsi="Arial" w:cs="Arial"/>
              </w:rPr>
              <w:t xml:space="preserve">, the evidence may have been deleted. </w:t>
            </w:r>
            <w:r w:rsidR="00BB3DB4">
              <w:rPr>
                <w:rFonts w:ascii="Arial" w:hAnsi="Arial" w:cs="Arial"/>
              </w:rPr>
              <w:t xml:space="preserve">Hazel </w:t>
            </w:r>
            <w:r w:rsidR="008A6E21">
              <w:rPr>
                <w:rFonts w:ascii="Arial" w:hAnsi="Arial" w:cs="Arial"/>
              </w:rPr>
              <w:t>Lloyd</w:t>
            </w:r>
            <w:r w:rsidR="00BB3DB4">
              <w:rPr>
                <w:rFonts w:ascii="Arial" w:hAnsi="Arial" w:cs="Arial"/>
              </w:rPr>
              <w:t xml:space="preserve"> assured committee members that CCTV was routinely checked if available. </w:t>
            </w:r>
          </w:p>
          <w:p w14:paraId="6A0162DF" w14:textId="2E7BA37E" w:rsidR="00BB3DB4" w:rsidRDefault="00BB3DB4" w:rsidP="00F76E08">
            <w:pPr>
              <w:spacing w:before="120" w:after="120"/>
              <w:rPr>
                <w:rFonts w:ascii="Arial" w:hAnsi="Arial" w:cs="Arial"/>
              </w:rPr>
            </w:pPr>
            <w:r>
              <w:rPr>
                <w:rFonts w:ascii="Arial" w:hAnsi="Arial" w:cs="Arial"/>
              </w:rPr>
              <w:lastRenderedPageBreak/>
              <w:t>Jackie Davies queried whether the violence and aggressions</w:t>
            </w:r>
            <w:r w:rsidR="00481769">
              <w:rPr>
                <w:rFonts w:ascii="Arial" w:hAnsi="Arial" w:cs="Arial"/>
              </w:rPr>
              <w:t xml:space="preserve"> claims</w:t>
            </w:r>
            <w:r>
              <w:rPr>
                <w:rFonts w:ascii="Arial" w:hAnsi="Arial" w:cs="Arial"/>
              </w:rPr>
              <w:t xml:space="preserve"> related to intoxicated people. Hazel Lloyd stated that there was a cluster of incidents that linked to detox and intoxication in violence and aggression claims. Mental Health and Learning Disabilities cases were predominant and some claims li</w:t>
            </w:r>
            <w:r w:rsidR="002F7FFC">
              <w:rPr>
                <w:rFonts w:ascii="Arial" w:hAnsi="Arial" w:cs="Arial"/>
              </w:rPr>
              <w:t>nked to the lack of a care plan for patients.</w:t>
            </w:r>
            <w:r>
              <w:rPr>
                <w:rFonts w:ascii="Arial" w:hAnsi="Arial" w:cs="Arial"/>
              </w:rPr>
              <w:t xml:space="preserve"> </w:t>
            </w:r>
          </w:p>
          <w:p w14:paraId="36F3D6F6" w14:textId="69E30C7F" w:rsidR="00BB3DB4" w:rsidRDefault="00BB3DB4" w:rsidP="00F76E08">
            <w:pPr>
              <w:spacing w:before="120" w:after="120"/>
              <w:rPr>
                <w:rFonts w:ascii="Arial" w:hAnsi="Arial" w:cs="Arial"/>
              </w:rPr>
            </w:pPr>
            <w:r>
              <w:rPr>
                <w:rFonts w:ascii="Arial" w:hAnsi="Arial" w:cs="Arial"/>
              </w:rPr>
              <w:t>Jackie Davies queried why 11 cases took nearly six years to close, and whether the cases we</w:t>
            </w:r>
            <w:r w:rsidR="00A66392">
              <w:rPr>
                <w:rFonts w:ascii="Arial" w:hAnsi="Arial" w:cs="Arial"/>
              </w:rPr>
              <w:t>re contentious and complicated.</w:t>
            </w:r>
            <w:r>
              <w:rPr>
                <w:rFonts w:ascii="Arial" w:hAnsi="Arial" w:cs="Arial"/>
              </w:rPr>
              <w:t xml:space="preserve"> Hazel Lloyd advised that timings could often be linked to the time it took for the claimant to prove their claim, and sometimes cases are complicated</w:t>
            </w:r>
            <w:r w:rsidR="00A66392">
              <w:rPr>
                <w:rFonts w:ascii="Arial" w:hAnsi="Arial" w:cs="Arial"/>
              </w:rPr>
              <w:t xml:space="preserve"> which can lengthen the process</w:t>
            </w:r>
            <w:r>
              <w:rPr>
                <w:rFonts w:ascii="Arial" w:hAnsi="Arial" w:cs="Arial"/>
              </w:rPr>
              <w:t xml:space="preserve">. </w:t>
            </w:r>
          </w:p>
          <w:p w14:paraId="3B418D24" w14:textId="4052A93F" w:rsidR="00BB3DB4" w:rsidRDefault="00BB3DB4" w:rsidP="00F76E08">
            <w:pPr>
              <w:spacing w:before="120" w:after="120"/>
              <w:rPr>
                <w:rFonts w:ascii="Arial" w:hAnsi="Arial" w:cs="Arial"/>
              </w:rPr>
            </w:pPr>
            <w:r>
              <w:rPr>
                <w:rFonts w:ascii="Arial" w:hAnsi="Arial" w:cs="Arial"/>
              </w:rPr>
              <w:t xml:space="preserve">Jackie Davies found the </w:t>
            </w:r>
            <w:r w:rsidR="00036B9D">
              <w:rPr>
                <w:rFonts w:ascii="Arial" w:hAnsi="Arial" w:cs="Arial"/>
              </w:rPr>
              <w:t xml:space="preserve">analysis of </w:t>
            </w:r>
            <w:r>
              <w:rPr>
                <w:rFonts w:ascii="Arial" w:hAnsi="Arial" w:cs="Arial"/>
              </w:rPr>
              <w:t xml:space="preserve">slips, trips and falls interesting. She highlighted that there could be a correlation between the data and the ability for Neath Port Talbot Hospital to care for the elderly patients. The training that staff have received could have helped decrease the number of claims. </w:t>
            </w:r>
          </w:p>
          <w:p w14:paraId="19546EF0" w14:textId="01B1A9DF" w:rsidR="00BB3DB4" w:rsidRDefault="00BB3DB4" w:rsidP="00CE241D">
            <w:pPr>
              <w:spacing w:before="120" w:after="120"/>
              <w:rPr>
                <w:rFonts w:ascii="Arial" w:hAnsi="Arial" w:cs="Arial"/>
              </w:rPr>
            </w:pPr>
            <w:r>
              <w:rPr>
                <w:rFonts w:ascii="Arial" w:hAnsi="Arial" w:cs="Arial"/>
              </w:rPr>
              <w:t xml:space="preserve">Maggie Berry noted that the information within the report was historical, and queried if there was a way to ensure the information was recent. Hazel Lloyd advised that the process could be reviewed internally to ensure the reporting was timelier for committee members. </w:t>
            </w:r>
          </w:p>
          <w:p w14:paraId="79E52FF6" w14:textId="5567BD1E" w:rsidR="00CE241D" w:rsidRPr="003478A5" w:rsidRDefault="00BB3DB4" w:rsidP="00CE241D">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Maggie Berry queried the position of the HPV </w:t>
            </w:r>
            <w:r w:rsidR="00A9437A">
              <w:rPr>
                <w:rFonts w:ascii="Arial" w:hAnsi="Arial" w:cs="Arial"/>
              </w:rPr>
              <w:t xml:space="preserve">claims. Hazel Lloyd advised that all HPV claims have concluded. Laurie Higgs advised that only a </w:t>
            </w:r>
            <w:r w:rsidR="00A9437A" w:rsidRPr="003478A5">
              <w:rPr>
                <w:rFonts w:ascii="Arial" w:hAnsi="Arial" w:cs="Arial"/>
              </w:rPr>
              <w:t xml:space="preserve">proportion of staff who used HPV pursued claims. </w:t>
            </w:r>
          </w:p>
          <w:p w14:paraId="64BF7634" w14:textId="40DE60B4" w:rsidR="00A9437A" w:rsidRPr="003478A5" w:rsidRDefault="00A9437A" w:rsidP="00CE241D">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3478A5">
              <w:rPr>
                <w:rFonts w:ascii="Arial" w:hAnsi="Arial" w:cs="Arial"/>
              </w:rPr>
              <w:t>Maggie Berry queried how plug sockets were being monitored. Des Keighan advised that the estates team relied on staff to inform estates</w:t>
            </w:r>
            <w:r w:rsidR="00CE241D">
              <w:rPr>
                <w:rFonts w:ascii="Arial" w:hAnsi="Arial" w:cs="Arial"/>
              </w:rPr>
              <w:t xml:space="preserve"> via the portal</w:t>
            </w:r>
            <w:r w:rsidR="00036B9D">
              <w:rPr>
                <w:rFonts w:ascii="Arial" w:hAnsi="Arial" w:cs="Arial"/>
              </w:rPr>
              <w:t>;</w:t>
            </w:r>
            <w:r w:rsidRPr="003478A5">
              <w:rPr>
                <w:rFonts w:ascii="Arial" w:hAnsi="Arial" w:cs="Arial"/>
              </w:rPr>
              <w:t xml:space="preserve"> however a review does take place every five years. </w:t>
            </w:r>
          </w:p>
          <w:p w14:paraId="5A73A087" w14:textId="3373C107" w:rsidR="005120BF" w:rsidRPr="003478A5" w:rsidRDefault="00A9437A" w:rsidP="00CE241D">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3478A5">
              <w:rPr>
                <w:rFonts w:ascii="Arial" w:hAnsi="Arial" w:cs="Arial"/>
              </w:rPr>
              <w:t xml:space="preserve">Mark Parsons advised that </w:t>
            </w:r>
            <w:r w:rsidR="005120BF" w:rsidRPr="003478A5">
              <w:rPr>
                <w:rFonts w:ascii="Arial" w:hAnsi="Arial" w:cs="Arial"/>
              </w:rPr>
              <w:t>training had been developed by Laurie Higgs which had relevant competencies for staff. Laurie Higgs stated that the training also linked into the home</w:t>
            </w:r>
            <w:r w:rsidR="00CE241D">
              <w:rPr>
                <w:rFonts w:ascii="Arial" w:hAnsi="Arial" w:cs="Arial"/>
              </w:rPr>
              <w:t xml:space="preserve"> environment and the session</w:t>
            </w:r>
            <w:r w:rsidR="005120BF" w:rsidRPr="003478A5">
              <w:rPr>
                <w:rFonts w:ascii="Arial" w:hAnsi="Arial" w:cs="Arial"/>
              </w:rPr>
              <w:t xml:space="preserve"> took approximately 20 minutes to complete. Des Keighan thanked Laurie Higgs and team for their assistance with the training module.</w:t>
            </w:r>
          </w:p>
          <w:p w14:paraId="3E065EF6" w14:textId="1476BD6A" w:rsidR="005120BF" w:rsidRPr="006B5A2C" w:rsidRDefault="005120BF" w:rsidP="00036B9D">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sidRPr="003478A5">
              <w:rPr>
                <w:rFonts w:ascii="Arial" w:hAnsi="Arial" w:cs="Arial"/>
              </w:rPr>
              <w:t>Maggie Berry queried if the changes</w:t>
            </w:r>
            <w:r>
              <w:rPr>
                <w:rFonts w:ascii="Arial" w:hAnsi="Arial" w:cs="Arial"/>
              </w:rPr>
              <w:t xml:space="preserve"> in the workplace environment had increased stress related claims in the past two years. Hazel Lloyd had not see</w:t>
            </w:r>
            <w:r w:rsidR="00256B9C">
              <w:rPr>
                <w:rFonts w:ascii="Arial" w:hAnsi="Arial" w:cs="Arial"/>
              </w:rPr>
              <w:t>n any claims related to stress.</w:t>
            </w:r>
            <w:r>
              <w:rPr>
                <w:rFonts w:ascii="Arial" w:hAnsi="Arial" w:cs="Arial"/>
              </w:rPr>
              <w:t xml:space="preserve"> Debbi</w:t>
            </w:r>
            <w:r w:rsidR="00256B9C">
              <w:rPr>
                <w:rFonts w:ascii="Arial" w:hAnsi="Arial" w:cs="Arial"/>
              </w:rPr>
              <w:t>e Eyitayo advised that SBUHB</w:t>
            </w:r>
            <w:r w:rsidR="00036B9D">
              <w:rPr>
                <w:rFonts w:ascii="Arial" w:hAnsi="Arial" w:cs="Arial"/>
              </w:rPr>
              <w:t>’s investment</w:t>
            </w:r>
            <w:r>
              <w:rPr>
                <w:rFonts w:ascii="Arial" w:hAnsi="Arial" w:cs="Arial"/>
              </w:rPr>
              <w:t xml:space="preserve"> in occupational health and TRiM could be useful to correlate the impacts against any claims received going forward. Maggie Berry noted that so much had changed in the workplace environment over the past two year</w:t>
            </w:r>
            <w:r w:rsidR="00036B9D">
              <w:rPr>
                <w:rFonts w:ascii="Arial" w:hAnsi="Arial" w:cs="Arial"/>
              </w:rPr>
              <w:t>s</w:t>
            </w:r>
            <w:r>
              <w:rPr>
                <w:rFonts w:ascii="Arial" w:hAnsi="Arial" w:cs="Arial"/>
              </w:rPr>
              <w:t>.</w:t>
            </w:r>
          </w:p>
        </w:tc>
        <w:tc>
          <w:tcPr>
            <w:tcW w:w="992" w:type="dxa"/>
            <w:shd w:val="clear" w:color="auto" w:fill="auto"/>
            <w:tcMar>
              <w:top w:w="80" w:type="dxa"/>
              <w:left w:w="80" w:type="dxa"/>
              <w:bottom w:w="80" w:type="dxa"/>
              <w:right w:w="80" w:type="dxa"/>
            </w:tcMar>
          </w:tcPr>
          <w:p w14:paraId="1575E500" w14:textId="77777777" w:rsidR="00F76E08" w:rsidRPr="00FC2FDC" w:rsidRDefault="00F76E08" w:rsidP="003670F0">
            <w:pPr>
              <w:spacing w:before="120" w:after="120"/>
              <w:rPr>
                <w:rFonts w:ascii="Arial" w:hAnsi="Arial" w:cs="Arial"/>
              </w:rPr>
            </w:pPr>
          </w:p>
        </w:tc>
      </w:tr>
      <w:tr w:rsidR="00F76E08" w:rsidRPr="00FC2FDC" w14:paraId="6E2ED3E9" w14:textId="77777777" w:rsidTr="00C62569">
        <w:trPr>
          <w:trHeight w:val="374"/>
        </w:trPr>
        <w:tc>
          <w:tcPr>
            <w:tcW w:w="1843" w:type="dxa"/>
            <w:shd w:val="clear" w:color="auto" w:fill="auto"/>
            <w:tcMar>
              <w:top w:w="80" w:type="dxa"/>
              <w:left w:w="80" w:type="dxa"/>
              <w:bottom w:w="80" w:type="dxa"/>
              <w:right w:w="80" w:type="dxa"/>
            </w:tcMar>
          </w:tcPr>
          <w:p w14:paraId="5D8C25B9" w14:textId="210B1508" w:rsidR="00F76E08" w:rsidRPr="00FC2FDC" w:rsidRDefault="00033CEB" w:rsidP="003670F0">
            <w:pPr>
              <w:spacing w:before="120" w:after="120"/>
              <w:rPr>
                <w:rFonts w:ascii="Arial" w:hAnsi="Arial" w:cs="Arial"/>
                <w:b/>
              </w:rPr>
            </w:pPr>
            <w:r>
              <w:rPr>
                <w:rFonts w:ascii="Arial" w:hAnsi="Arial" w:cs="Arial"/>
                <w:b/>
              </w:rPr>
              <w:t>Resolved:</w:t>
            </w:r>
          </w:p>
        </w:tc>
        <w:tc>
          <w:tcPr>
            <w:tcW w:w="7938" w:type="dxa"/>
            <w:shd w:val="clear" w:color="auto" w:fill="auto"/>
            <w:tcMar>
              <w:top w:w="80" w:type="dxa"/>
              <w:left w:w="80" w:type="dxa"/>
              <w:bottom w:w="80" w:type="dxa"/>
              <w:right w:w="80" w:type="dxa"/>
            </w:tcMar>
          </w:tcPr>
          <w:p w14:paraId="649014C1" w14:textId="2698025B" w:rsidR="00F76E08" w:rsidRPr="000961C7" w:rsidRDefault="00033CEB" w:rsidP="0073631E">
            <w:pPr>
              <w:pBdr>
                <w:top w:val="none" w:sz="0" w:space="0" w:color="auto"/>
                <w:left w:val="none" w:sz="0" w:space="0" w:color="auto"/>
                <w:bottom w:val="none" w:sz="0" w:space="0" w:color="auto"/>
                <w:right w:val="none" w:sz="0" w:space="0" w:color="auto"/>
                <w:between w:val="none" w:sz="0" w:space="0" w:color="auto"/>
                <w:bar w:val="none" w:sz="0" w:color="auto"/>
              </w:pBdr>
              <w:spacing w:before="120" w:after="120"/>
              <w:rPr>
                <w:rFonts w:ascii="Arial" w:hAnsi="Arial" w:cs="Arial"/>
              </w:rPr>
            </w:pPr>
            <w:r>
              <w:rPr>
                <w:rFonts w:ascii="Arial" w:hAnsi="Arial" w:cs="Arial"/>
              </w:rPr>
              <w:t xml:space="preserve">The report was </w:t>
            </w:r>
            <w:r w:rsidRPr="00033CEB">
              <w:rPr>
                <w:rFonts w:ascii="Arial" w:hAnsi="Arial" w:cs="Arial"/>
                <w:b/>
              </w:rPr>
              <w:t>noted.</w:t>
            </w:r>
          </w:p>
        </w:tc>
        <w:tc>
          <w:tcPr>
            <w:tcW w:w="992" w:type="dxa"/>
            <w:shd w:val="clear" w:color="auto" w:fill="auto"/>
            <w:tcMar>
              <w:top w:w="80" w:type="dxa"/>
              <w:left w:w="80" w:type="dxa"/>
              <w:bottom w:w="80" w:type="dxa"/>
              <w:right w:w="80" w:type="dxa"/>
            </w:tcMar>
          </w:tcPr>
          <w:p w14:paraId="06791532" w14:textId="77777777" w:rsidR="00F76E08" w:rsidRPr="00FC2FDC" w:rsidRDefault="00F76E08" w:rsidP="003670F0">
            <w:pPr>
              <w:spacing w:before="120" w:after="120"/>
              <w:rPr>
                <w:rFonts w:ascii="Arial" w:hAnsi="Arial" w:cs="Arial"/>
              </w:rPr>
            </w:pPr>
          </w:p>
        </w:tc>
      </w:tr>
      <w:tr w:rsidR="00C62569" w:rsidRPr="00FC2FDC" w14:paraId="2E849F52" w14:textId="77777777" w:rsidTr="00C62569">
        <w:trPr>
          <w:trHeight w:val="374"/>
        </w:trPr>
        <w:tc>
          <w:tcPr>
            <w:tcW w:w="1843" w:type="dxa"/>
            <w:shd w:val="clear" w:color="auto" w:fill="auto"/>
            <w:tcMar>
              <w:top w:w="80" w:type="dxa"/>
              <w:left w:w="80" w:type="dxa"/>
              <w:bottom w:w="80" w:type="dxa"/>
              <w:right w:w="80" w:type="dxa"/>
            </w:tcMar>
          </w:tcPr>
          <w:p w14:paraId="3B3B8B4F" w14:textId="03051964" w:rsidR="00C62569" w:rsidRPr="00FC2FDC" w:rsidRDefault="00F76E08" w:rsidP="003670F0">
            <w:pPr>
              <w:spacing w:before="120" w:after="120"/>
              <w:rPr>
                <w:rFonts w:ascii="Arial" w:hAnsi="Arial" w:cs="Arial"/>
                <w:b/>
              </w:rPr>
            </w:pPr>
            <w:r>
              <w:rPr>
                <w:rFonts w:ascii="Arial" w:hAnsi="Arial" w:cs="Arial"/>
                <w:b/>
              </w:rPr>
              <w:lastRenderedPageBreak/>
              <w:t>09/22</w:t>
            </w:r>
          </w:p>
        </w:tc>
        <w:tc>
          <w:tcPr>
            <w:tcW w:w="7938" w:type="dxa"/>
            <w:shd w:val="clear" w:color="auto" w:fill="auto"/>
            <w:tcMar>
              <w:top w:w="80" w:type="dxa"/>
              <w:left w:w="80" w:type="dxa"/>
              <w:bottom w:w="80" w:type="dxa"/>
              <w:right w:w="80" w:type="dxa"/>
            </w:tcMar>
          </w:tcPr>
          <w:p w14:paraId="765C2EC9" w14:textId="103A7E8F" w:rsidR="00C62569" w:rsidRPr="000961C7" w:rsidRDefault="00A56A64" w:rsidP="00646946">
            <w:pPr>
              <w:pStyle w:val="BodyA"/>
              <w:rPr>
                <w:rFonts w:hAnsi="Arial" w:cs="Arial"/>
                <w:b/>
                <w:color w:val="auto"/>
              </w:rPr>
            </w:pPr>
            <w:r>
              <w:rPr>
                <w:rFonts w:hAnsi="Arial" w:cs="Arial"/>
                <w:b/>
                <w:color w:val="auto"/>
              </w:rPr>
              <w:t xml:space="preserve">HEALTH AND SAFETY </w:t>
            </w:r>
            <w:r w:rsidR="00646946">
              <w:rPr>
                <w:rFonts w:hAnsi="Arial" w:cs="Arial"/>
                <w:b/>
                <w:color w:val="auto"/>
              </w:rPr>
              <w:t>STRATEGIC ACTION PLAN</w:t>
            </w:r>
            <w:r w:rsidR="00C62569" w:rsidRPr="000961C7">
              <w:rPr>
                <w:rFonts w:hAnsi="Arial" w:cs="Arial"/>
                <w:b/>
                <w:color w:val="auto"/>
              </w:rPr>
              <w:t xml:space="preserve"> </w:t>
            </w:r>
          </w:p>
        </w:tc>
        <w:tc>
          <w:tcPr>
            <w:tcW w:w="992" w:type="dxa"/>
            <w:shd w:val="clear" w:color="auto" w:fill="auto"/>
            <w:tcMar>
              <w:top w:w="80" w:type="dxa"/>
              <w:left w:w="80" w:type="dxa"/>
              <w:bottom w:w="80" w:type="dxa"/>
              <w:right w:w="80" w:type="dxa"/>
            </w:tcMar>
          </w:tcPr>
          <w:p w14:paraId="497BD419" w14:textId="77777777" w:rsidR="00C62569" w:rsidRPr="00FC2FDC" w:rsidRDefault="00C62569" w:rsidP="003670F0">
            <w:pPr>
              <w:spacing w:before="120" w:after="120"/>
              <w:rPr>
                <w:rFonts w:ascii="Arial" w:hAnsi="Arial" w:cs="Arial"/>
              </w:rPr>
            </w:pPr>
          </w:p>
        </w:tc>
      </w:tr>
      <w:tr w:rsidR="00C62569" w:rsidRPr="00FC2FDC" w14:paraId="2799B8C8" w14:textId="77777777" w:rsidTr="00C62569">
        <w:trPr>
          <w:trHeight w:val="374"/>
        </w:trPr>
        <w:tc>
          <w:tcPr>
            <w:tcW w:w="1843" w:type="dxa"/>
            <w:shd w:val="clear" w:color="auto" w:fill="auto"/>
            <w:tcMar>
              <w:top w:w="80" w:type="dxa"/>
              <w:left w:w="80" w:type="dxa"/>
              <w:bottom w:w="80" w:type="dxa"/>
              <w:right w:w="80" w:type="dxa"/>
            </w:tcMar>
          </w:tcPr>
          <w:p w14:paraId="1DFD16FA" w14:textId="77777777" w:rsidR="00C62569" w:rsidRPr="00FC2FDC" w:rsidRDefault="00C62569" w:rsidP="003670F0">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48EA4A34" w14:textId="2B3219B5" w:rsidR="00C62569" w:rsidRPr="000961C7" w:rsidRDefault="00C62569" w:rsidP="003670F0">
            <w:pPr>
              <w:pStyle w:val="BodyText3"/>
              <w:rPr>
                <w:rFonts w:ascii="Arial" w:hAnsi="Arial" w:cs="Arial"/>
                <w:b/>
                <w:sz w:val="24"/>
                <w:szCs w:val="24"/>
              </w:rPr>
            </w:pPr>
            <w:r w:rsidRPr="000961C7">
              <w:rPr>
                <w:rFonts w:ascii="Arial" w:hAnsi="Arial" w:cs="Arial"/>
                <w:sz w:val="24"/>
                <w:szCs w:val="24"/>
              </w:rPr>
              <w:t xml:space="preserve">A </w:t>
            </w:r>
            <w:r w:rsidR="00256B9C">
              <w:rPr>
                <w:rFonts w:ascii="Arial" w:hAnsi="Arial" w:cs="Arial"/>
                <w:sz w:val="24"/>
                <w:szCs w:val="24"/>
              </w:rPr>
              <w:t xml:space="preserve">verbal update on the </w:t>
            </w:r>
            <w:r w:rsidR="00A56A64">
              <w:rPr>
                <w:rFonts w:ascii="Arial" w:hAnsi="Arial" w:cs="Arial"/>
                <w:sz w:val="24"/>
                <w:szCs w:val="24"/>
              </w:rPr>
              <w:t xml:space="preserve">health and safety </w:t>
            </w:r>
            <w:r w:rsidR="00646946">
              <w:rPr>
                <w:rFonts w:ascii="Arial" w:hAnsi="Arial" w:cs="Arial"/>
                <w:sz w:val="24"/>
                <w:szCs w:val="24"/>
              </w:rPr>
              <w:t>strategic action plan</w:t>
            </w:r>
            <w:r w:rsidRPr="000961C7">
              <w:rPr>
                <w:rFonts w:ascii="Arial" w:hAnsi="Arial" w:cs="Arial"/>
                <w:sz w:val="24"/>
                <w:szCs w:val="24"/>
              </w:rPr>
              <w:t xml:space="preserve"> was </w:t>
            </w:r>
            <w:r w:rsidRPr="000961C7">
              <w:rPr>
                <w:rFonts w:ascii="Arial" w:hAnsi="Arial" w:cs="Arial"/>
                <w:b/>
                <w:sz w:val="24"/>
                <w:szCs w:val="24"/>
              </w:rPr>
              <w:t xml:space="preserve">received. </w:t>
            </w:r>
          </w:p>
          <w:p w14:paraId="7DBB4B45" w14:textId="48F9DE0A" w:rsidR="000509DC" w:rsidRPr="005120BF" w:rsidRDefault="00256B9C" w:rsidP="005120BF">
            <w:pPr>
              <w:pStyle w:val="BodyText3"/>
              <w:rPr>
                <w:rFonts w:ascii="Arial" w:hAnsi="Arial" w:cs="Arial"/>
                <w:sz w:val="24"/>
                <w:szCs w:val="24"/>
              </w:rPr>
            </w:pPr>
            <w:r>
              <w:rPr>
                <w:rFonts w:ascii="Arial" w:hAnsi="Arial" w:cs="Arial"/>
                <w:sz w:val="24"/>
                <w:szCs w:val="24"/>
              </w:rPr>
              <w:t>In introducing the update</w:t>
            </w:r>
            <w:r w:rsidR="00C62569" w:rsidRPr="005120BF">
              <w:rPr>
                <w:rFonts w:ascii="Arial" w:hAnsi="Arial" w:cs="Arial"/>
                <w:sz w:val="24"/>
                <w:szCs w:val="24"/>
              </w:rPr>
              <w:t xml:space="preserve">, Mark </w:t>
            </w:r>
            <w:r w:rsidR="005120BF" w:rsidRPr="005120BF">
              <w:rPr>
                <w:rFonts w:ascii="Arial" w:hAnsi="Arial" w:cs="Arial"/>
                <w:sz w:val="24"/>
                <w:szCs w:val="24"/>
              </w:rPr>
              <w:t xml:space="preserve">Parsons highlighted that progress on actions had been good, however resources remained an issue and steps were in place to resolve the problems. </w:t>
            </w:r>
          </w:p>
          <w:p w14:paraId="11672407" w14:textId="3ECF6942" w:rsidR="00C62569" w:rsidRPr="000961C7" w:rsidRDefault="00C62569" w:rsidP="005120BF">
            <w:pPr>
              <w:pStyle w:val="BodyA"/>
              <w:rPr>
                <w:rFonts w:hAnsi="Arial" w:cs="Arial"/>
                <w:color w:val="auto"/>
              </w:rPr>
            </w:pPr>
            <w:r w:rsidRPr="005120BF">
              <w:rPr>
                <w:rFonts w:hAnsi="Arial" w:cs="Arial"/>
                <w:color w:val="auto"/>
              </w:rPr>
              <w:t xml:space="preserve">In discussing the item, </w:t>
            </w:r>
            <w:r w:rsidR="005120BF" w:rsidRPr="005120BF">
              <w:rPr>
                <w:rFonts w:hAnsi="Arial" w:cs="Arial"/>
                <w:color w:val="auto"/>
              </w:rPr>
              <w:t xml:space="preserve">Maggie Berry requested a substantive report in April 2022. </w:t>
            </w:r>
          </w:p>
        </w:tc>
        <w:tc>
          <w:tcPr>
            <w:tcW w:w="992" w:type="dxa"/>
            <w:shd w:val="clear" w:color="auto" w:fill="auto"/>
            <w:tcMar>
              <w:top w:w="80" w:type="dxa"/>
              <w:left w:w="80" w:type="dxa"/>
              <w:bottom w:w="80" w:type="dxa"/>
              <w:right w:w="80" w:type="dxa"/>
            </w:tcMar>
          </w:tcPr>
          <w:p w14:paraId="294A9E7D" w14:textId="77777777" w:rsidR="00C62569" w:rsidRDefault="00C62569" w:rsidP="003670F0">
            <w:pPr>
              <w:spacing w:before="120" w:after="120"/>
              <w:rPr>
                <w:rFonts w:ascii="Arial" w:hAnsi="Arial" w:cs="Arial"/>
                <w:b/>
              </w:rPr>
            </w:pPr>
          </w:p>
          <w:p w14:paraId="426FCF33" w14:textId="77777777" w:rsidR="000509DC" w:rsidRDefault="000509DC" w:rsidP="003670F0">
            <w:pPr>
              <w:spacing w:before="120" w:after="120"/>
              <w:rPr>
                <w:rFonts w:ascii="Arial" w:hAnsi="Arial" w:cs="Arial"/>
                <w:b/>
              </w:rPr>
            </w:pPr>
          </w:p>
          <w:p w14:paraId="032350DF" w14:textId="77777777" w:rsidR="009D5DCC" w:rsidRDefault="009D5DCC" w:rsidP="005120BF">
            <w:pPr>
              <w:spacing w:before="120" w:after="120"/>
              <w:rPr>
                <w:rFonts w:ascii="Arial" w:hAnsi="Arial" w:cs="Arial"/>
                <w:b/>
              </w:rPr>
            </w:pPr>
          </w:p>
          <w:p w14:paraId="72489332" w14:textId="77777777" w:rsidR="005120BF" w:rsidRDefault="005120BF" w:rsidP="005120BF">
            <w:pPr>
              <w:spacing w:before="120" w:after="120"/>
              <w:rPr>
                <w:rFonts w:ascii="Arial" w:hAnsi="Arial" w:cs="Arial"/>
                <w:b/>
              </w:rPr>
            </w:pPr>
          </w:p>
          <w:p w14:paraId="3CDDE4A7" w14:textId="0EDB3984" w:rsidR="005120BF" w:rsidRPr="000509DC" w:rsidRDefault="005120BF" w:rsidP="005120BF">
            <w:pPr>
              <w:spacing w:before="120" w:after="120"/>
              <w:rPr>
                <w:rFonts w:ascii="Arial" w:hAnsi="Arial" w:cs="Arial"/>
                <w:b/>
              </w:rPr>
            </w:pPr>
            <w:r>
              <w:rPr>
                <w:rFonts w:ascii="Arial" w:hAnsi="Arial" w:cs="Arial"/>
                <w:b/>
              </w:rPr>
              <w:t>MP</w:t>
            </w:r>
          </w:p>
        </w:tc>
      </w:tr>
      <w:tr w:rsidR="00C62569" w:rsidRPr="00FC2FDC" w14:paraId="2EC9C98A" w14:textId="77777777" w:rsidTr="00C62569">
        <w:trPr>
          <w:trHeight w:val="374"/>
        </w:trPr>
        <w:tc>
          <w:tcPr>
            <w:tcW w:w="1843" w:type="dxa"/>
            <w:shd w:val="clear" w:color="auto" w:fill="auto"/>
            <w:tcMar>
              <w:top w:w="80" w:type="dxa"/>
              <w:left w:w="80" w:type="dxa"/>
              <w:bottom w:w="80" w:type="dxa"/>
              <w:right w:w="80" w:type="dxa"/>
            </w:tcMar>
          </w:tcPr>
          <w:p w14:paraId="1189C1F5" w14:textId="7053988A" w:rsidR="00C62569" w:rsidRPr="00FC2FDC" w:rsidRDefault="00C62569" w:rsidP="003670F0">
            <w:pPr>
              <w:spacing w:before="120" w:after="120"/>
              <w:rPr>
                <w:rFonts w:ascii="Arial" w:hAnsi="Arial" w:cs="Arial"/>
                <w:b/>
              </w:rPr>
            </w:pPr>
            <w:r w:rsidRPr="00FC2FDC">
              <w:rPr>
                <w:rFonts w:ascii="Arial" w:hAnsi="Arial" w:cs="Arial"/>
                <w:b/>
              </w:rPr>
              <w:t xml:space="preserve">Resolved: </w:t>
            </w:r>
          </w:p>
        </w:tc>
        <w:tc>
          <w:tcPr>
            <w:tcW w:w="7938" w:type="dxa"/>
            <w:shd w:val="clear" w:color="auto" w:fill="auto"/>
            <w:tcMar>
              <w:top w:w="80" w:type="dxa"/>
              <w:left w:w="80" w:type="dxa"/>
              <w:bottom w:w="80" w:type="dxa"/>
              <w:right w:w="80" w:type="dxa"/>
            </w:tcMar>
          </w:tcPr>
          <w:p w14:paraId="60A5EB9D" w14:textId="642937CB" w:rsidR="005120BF" w:rsidRPr="005120BF" w:rsidRDefault="005120BF" w:rsidP="003478A5">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auto"/>
              </w:rPr>
            </w:pPr>
            <w:r w:rsidRPr="005120BF">
              <w:rPr>
                <w:rFonts w:hAnsi="Arial" w:cs="Arial"/>
                <w:color w:val="auto"/>
              </w:rPr>
              <w:t xml:space="preserve">A substantive </w:t>
            </w:r>
            <w:r>
              <w:rPr>
                <w:rFonts w:hAnsi="Arial" w:cs="Arial"/>
                <w:color w:val="auto"/>
              </w:rPr>
              <w:t>p</w:t>
            </w:r>
            <w:r w:rsidRPr="005120BF">
              <w:rPr>
                <w:rFonts w:hAnsi="Arial" w:cs="Arial"/>
                <w:color w:val="auto"/>
              </w:rPr>
              <w:t xml:space="preserve">rogress report be received in April 2022. </w:t>
            </w:r>
          </w:p>
          <w:p w14:paraId="6CE28E5F" w14:textId="1FDC473E" w:rsidR="00425D9A" w:rsidRPr="000961C7" w:rsidRDefault="00425D9A" w:rsidP="003478A5">
            <w:pPr>
              <w:pStyle w:val="ListParagraph"/>
              <w:numPr>
                <w:ilvl w:val="0"/>
                <w:numId w:val="43"/>
              </w:numPr>
              <w:pBdr>
                <w:top w:val="none" w:sz="0" w:space="0" w:color="auto"/>
                <w:left w:val="none" w:sz="0" w:space="0" w:color="auto"/>
                <w:bottom w:val="none" w:sz="0" w:space="0" w:color="auto"/>
                <w:right w:val="none" w:sz="0" w:space="0" w:color="auto"/>
                <w:between w:val="none" w:sz="0" w:space="0" w:color="auto"/>
                <w:bar w:val="none" w:sz="0" w:color="auto"/>
              </w:pBdr>
              <w:rPr>
                <w:rFonts w:hAnsi="Arial" w:cs="Arial"/>
                <w:b/>
                <w:color w:val="auto"/>
              </w:rPr>
            </w:pPr>
            <w:r w:rsidRPr="00425D9A">
              <w:rPr>
                <w:rFonts w:hAnsi="Arial" w:cs="Arial"/>
                <w:color w:val="auto"/>
              </w:rPr>
              <w:t>The report was</w:t>
            </w:r>
            <w:r>
              <w:rPr>
                <w:rFonts w:hAnsi="Arial" w:cs="Arial"/>
                <w:b/>
                <w:color w:val="auto"/>
              </w:rPr>
              <w:t xml:space="preserve"> noted. </w:t>
            </w:r>
          </w:p>
        </w:tc>
        <w:tc>
          <w:tcPr>
            <w:tcW w:w="992" w:type="dxa"/>
            <w:shd w:val="clear" w:color="auto" w:fill="auto"/>
            <w:tcMar>
              <w:top w:w="80" w:type="dxa"/>
              <w:left w:w="80" w:type="dxa"/>
              <w:bottom w:w="80" w:type="dxa"/>
              <w:right w:w="80" w:type="dxa"/>
            </w:tcMar>
          </w:tcPr>
          <w:p w14:paraId="4A7CBF75" w14:textId="2FF53AF2" w:rsidR="005C10E2" w:rsidRPr="000509DC" w:rsidRDefault="005120BF" w:rsidP="003670F0">
            <w:pPr>
              <w:spacing w:before="120" w:after="120"/>
              <w:rPr>
                <w:rFonts w:ascii="Arial" w:hAnsi="Arial" w:cs="Arial"/>
                <w:b/>
              </w:rPr>
            </w:pPr>
            <w:r>
              <w:rPr>
                <w:rFonts w:ascii="Arial" w:hAnsi="Arial" w:cs="Arial"/>
                <w:b/>
              </w:rPr>
              <w:t>MP</w:t>
            </w:r>
          </w:p>
        </w:tc>
      </w:tr>
      <w:tr w:rsidR="00C62569" w:rsidRPr="00FC2FDC" w14:paraId="614A189A" w14:textId="77777777" w:rsidTr="00C62569">
        <w:trPr>
          <w:trHeight w:val="374"/>
        </w:trPr>
        <w:tc>
          <w:tcPr>
            <w:tcW w:w="1843" w:type="dxa"/>
            <w:shd w:val="clear" w:color="auto" w:fill="auto"/>
            <w:tcMar>
              <w:top w:w="80" w:type="dxa"/>
              <w:left w:w="80" w:type="dxa"/>
              <w:bottom w:w="80" w:type="dxa"/>
              <w:right w:w="80" w:type="dxa"/>
            </w:tcMar>
          </w:tcPr>
          <w:p w14:paraId="33D749B7" w14:textId="77961813" w:rsidR="00C62569" w:rsidRPr="00FC2FDC" w:rsidRDefault="00D300F1" w:rsidP="0043604D">
            <w:pPr>
              <w:spacing w:before="120" w:after="120"/>
              <w:rPr>
                <w:rFonts w:ascii="Arial" w:hAnsi="Arial" w:cs="Arial"/>
                <w:b/>
              </w:rPr>
            </w:pPr>
            <w:r>
              <w:rPr>
                <w:rFonts w:ascii="Arial" w:hAnsi="Arial" w:cs="Arial"/>
                <w:b/>
              </w:rPr>
              <w:t>10/22</w:t>
            </w:r>
          </w:p>
        </w:tc>
        <w:tc>
          <w:tcPr>
            <w:tcW w:w="7938" w:type="dxa"/>
            <w:shd w:val="clear" w:color="auto" w:fill="auto"/>
            <w:tcMar>
              <w:top w:w="80" w:type="dxa"/>
              <w:left w:w="80" w:type="dxa"/>
              <w:bottom w:w="80" w:type="dxa"/>
              <w:right w:w="80" w:type="dxa"/>
            </w:tcMar>
          </w:tcPr>
          <w:p w14:paraId="6533AFAB" w14:textId="56276322" w:rsidR="00C62569" w:rsidRPr="00FC2FDC" w:rsidRDefault="00C62569" w:rsidP="0043604D">
            <w:pPr>
              <w:pStyle w:val="Body"/>
              <w:spacing w:before="120" w:after="120"/>
              <w:rPr>
                <w:rFonts w:ascii="Arial" w:hAnsi="Arial" w:cs="Arial"/>
                <w:color w:val="auto"/>
                <w:sz w:val="24"/>
                <w:szCs w:val="24"/>
              </w:rPr>
            </w:pPr>
            <w:r w:rsidRPr="00FC2FDC">
              <w:rPr>
                <w:rFonts w:ascii="Arial" w:hAnsi="Arial" w:cs="Arial"/>
                <w:b/>
                <w:color w:val="auto"/>
                <w:sz w:val="24"/>
                <w:szCs w:val="24"/>
              </w:rPr>
              <w:t>COVID-19 HEALTH AND SAFETY ISSUES</w:t>
            </w:r>
          </w:p>
        </w:tc>
        <w:tc>
          <w:tcPr>
            <w:tcW w:w="992" w:type="dxa"/>
            <w:shd w:val="clear" w:color="auto" w:fill="auto"/>
            <w:tcMar>
              <w:top w:w="80" w:type="dxa"/>
              <w:left w:w="80" w:type="dxa"/>
              <w:bottom w:w="80" w:type="dxa"/>
              <w:right w:w="80" w:type="dxa"/>
            </w:tcMar>
          </w:tcPr>
          <w:p w14:paraId="0AE72A30" w14:textId="77777777" w:rsidR="00C62569" w:rsidRPr="00FC2FDC" w:rsidRDefault="00C62569" w:rsidP="0043604D">
            <w:pPr>
              <w:spacing w:before="120" w:after="120"/>
              <w:rPr>
                <w:rFonts w:ascii="Arial" w:hAnsi="Arial" w:cs="Arial"/>
              </w:rPr>
            </w:pPr>
          </w:p>
        </w:tc>
      </w:tr>
      <w:tr w:rsidR="00C62569" w:rsidRPr="00FC2FDC" w14:paraId="4BBB3017" w14:textId="77777777" w:rsidTr="00FF1C24">
        <w:trPr>
          <w:trHeight w:val="4235"/>
        </w:trPr>
        <w:tc>
          <w:tcPr>
            <w:tcW w:w="1843" w:type="dxa"/>
            <w:shd w:val="clear" w:color="auto" w:fill="auto"/>
            <w:tcMar>
              <w:top w:w="80" w:type="dxa"/>
              <w:left w:w="80" w:type="dxa"/>
              <w:bottom w:w="80" w:type="dxa"/>
              <w:right w:w="80" w:type="dxa"/>
            </w:tcMar>
          </w:tcPr>
          <w:p w14:paraId="15B21481" w14:textId="77777777" w:rsidR="00C62569" w:rsidRPr="00FC2FDC" w:rsidRDefault="00C62569" w:rsidP="0043604D">
            <w:pPr>
              <w:spacing w:before="120" w:after="120"/>
              <w:rPr>
                <w:rFonts w:ascii="Arial" w:hAnsi="Arial" w:cs="Arial"/>
                <w:b/>
                <w:highlight w:val="yellow"/>
              </w:rPr>
            </w:pPr>
          </w:p>
        </w:tc>
        <w:tc>
          <w:tcPr>
            <w:tcW w:w="7938" w:type="dxa"/>
            <w:shd w:val="clear" w:color="auto" w:fill="auto"/>
            <w:tcMar>
              <w:top w:w="80" w:type="dxa"/>
              <w:left w:w="80" w:type="dxa"/>
              <w:bottom w:w="80" w:type="dxa"/>
              <w:right w:w="80" w:type="dxa"/>
            </w:tcMar>
          </w:tcPr>
          <w:p w14:paraId="17CF6CC7" w14:textId="0407A32E" w:rsidR="00C62569" w:rsidRPr="00776B51" w:rsidRDefault="00C62569" w:rsidP="00845722">
            <w:pPr>
              <w:spacing w:before="120" w:after="120"/>
              <w:rPr>
                <w:rFonts w:ascii="Arial" w:hAnsi="Arial" w:cs="Arial"/>
              </w:rPr>
            </w:pPr>
            <w:r w:rsidRPr="00776B51">
              <w:rPr>
                <w:rFonts w:ascii="Arial" w:hAnsi="Arial" w:cs="Arial"/>
              </w:rPr>
              <w:t xml:space="preserve">A </w:t>
            </w:r>
            <w:r w:rsidR="00425D9A">
              <w:rPr>
                <w:rFonts w:ascii="Arial" w:hAnsi="Arial" w:cs="Arial"/>
              </w:rPr>
              <w:t xml:space="preserve">verbal update </w:t>
            </w:r>
            <w:r w:rsidRPr="00776B51">
              <w:rPr>
                <w:rFonts w:ascii="Arial" w:hAnsi="Arial" w:cs="Arial"/>
              </w:rPr>
              <w:t xml:space="preserve">on COVID-19 </w:t>
            </w:r>
            <w:r w:rsidR="009D5DCC">
              <w:rPr>
                <w:rFonts w:ascii="Arial" w:hAnsi="Arial" w:cs="Arial"/>
              </w:rPr>
              <w:t>health and s</w:t>
            </w:r>
            <w:r w:rsidRPr="00776B51">
              <w:rPr>
                <w:rFonts w:ascii="Arial" w:hAnsi="Arial" w:cs="Arial"/>
              </w:rPr>
              <w:t xml:space="preserve">afety issues was </w:t>
            </w:r>
            <w:r w:rsidRPr="00776B51">
              <w:rPr>
                <w:rFonts w:ascii="Arial" w:hAnsi="Arial" w:cs="Arial"/>
                <w:b/>
              </w:rPr>
              <w:t>received.</w:t>
            </w:r>
            <w:r w:rsidRPr="00776B51">
              <w:rPr>
                <w:rFonts w:ascii="Arial" w:hAnsi="Arial" w:cs="Arial"/>
              </w:rPr>
              <w:t xml:space="preserve"> </w:t>
            </w:r>
          </w:p>
          <w:p w14:paraId="0A518471" w14:textId="70E0BCB5" w:rsidR="00C62569" w:rsidRDefault="00C62569" w:rsidP="003670F0">
            <w:pPr>
              <w:pStyle w:val="BodyText3"/>
              <w:rPr>
                <w:rFonts w:ascii="Arial" w:hAnsi="Arial" w:cs="Arial"/>
                <w:sz w:val="24"/>
                <w:szCs w:val="24"/>
              </w:rPr>
            </w:pPr>
            <w:r w:rsidRPr="00776B51">
              <w:rPr>
                <w:rFonts w:ascii="Arial" w:hAnsi="Arial" w:cs="Arial"/>
                <w:sz w:val="24"/>
                <w:szCs w:val="24"/>
              </w:rPr>
              <w:t>In introducing the</w:t>
            </w:r>
            <w:r w:rsidR="00425D9A">
              <w:rPr>
                <w:rFonts w:ascii="Arial" w:hAnsi="Arial" w:cs="Arial"/>
                <w:sz w:val="24"/>
                <w:szCs w:val="24"/>
              </w:rPr>
              <w:t xml:space="preserve"> update</w:t>
            </w:r>
            <w:r w:rsidRPr="00776B51">
              <w:rPr>
                <w:rFonts w:ascii="Arial" w:hAnsi="Arial" w:cs="Arial"/>
                <w:sz w:val="24"/>
                <w:szCs w:val="24"/>
              </w:rPr>
              <w:t>, Mark Parsons highlighted the following points:</w:t>
            </w:r>
          </w:p>
          <w:p w14:paraId="702E5A4F" w14:textId="6BA34468" w:rsidR="00F94FD5" w:rsidRDefault="00FF1C24" w:rsidP="003478A5">
            <w:pPr>
              <w:pStyle w:val="BodyText3"/>
              <w:numPr>
                <w:ilvl w:val="0"/>
                <w:numId w:val="39"/>
              </w:numPr>
              <w:rPr>
                <w:rFonts w:ascii="Arial" w:hAnsi="Arial" w:cs="Arial"/>
                <w:sz w:val="24"/>
                <w:szCs w:val="24"/>
              </w:rPr>
            </w:pPr>
            <w:r>
              <w:rPr>
                <w:rFonts w:ascii="Arial" w:hAnsi="Arial" w:cs="Arial"/>
                <w:sz w:val="24"/>
                <w:szCs w:val="24"/>
              </w:rPr>
              <w:t>SBUHB has continued with physical distancing across all sites;</w:t>
            </w:r>
          </w:p>
          <w:p w14:paraId="71842D35" w14:textId="5899F47E" w:rsidR="00FF1C24" w:rsidRDefault="00FF1C24" w:rsidP="003478A5">
            <w:pPr>
              <w:pStyle w:val="BodyText3"/>
              <w:numPr>
                <w:ilvl w:val="0"/>
                <w:numId w:val="39"/>
              </w:numPr>
              <w:rPr>
                <w:rFonts w:ascii="Arial" w:hAnsi="Arial" w:cs="Arial"/>
                <w:sz w:val="24"/>
                <w:szCs w:val="24"/>
              </w:rPr>
            </w:pPr>
            <w:r>
              <w:rPr>
                <w:rFonts w:ascii="Arial" w:hAnsi="Arial" w:cs="Arial"/>
                <w:sz w:val="24"/>
                <w:szCs w:val="24"/>
              </w:rPr>
              <w:t>COVID-19 advice posters are being reinvigorated along with lateral flow testing communications;</w:t>
            </w:r>
          </w:p>
          <w:p w14:paraId="25457113" w14:textId="6BF110D2" w:rsidR="00FF1C24" w:rsidRDefault="00FF1C24" w:rsidP="003478A5">
            <w:pPr>
              <w:pStyle w:val="BodyText3"/>
              <w:numPr>
                <w:ilvl w:val="0"/>
                <w:numId w:val="39"/>
              </w:numPr>
              <w:rPr>
                <w:rFonts w:ascii="Arial" w:hAnsi="Arial" w:cs="Arial"/>
                <w:sz w:val="24"/>
                <w:szCs w:val="24"/>
              </w:rPr>
            </w:pPr>
            <w:r>
              <w:rPr>
                <w:rFonts w:ascii="Arial" w:hAnsi="Arial" w:cs="Arial"/>
                <w:sz w:val="24"/>
                <w:szCs w:val="24"/>
              </w:rPr>
              <w:t>Other guidance is being reviewed in silver and gold COVID-19 groups as the detail is changing so quickly;</w:t>
            </w:r>
          </w:p>
          <w:p w14:paraId="1A1F3E01" w14:textId="3B7B4CD2" w:rsidR="00FF1C24" w:rsidRDefault="00FF1C24" w:rsidP="003478A5">
            <w:pPr>
              <w:pStyle w:val="BodyText3"/>
              <w:numPr>
                <w:ilvl w:val="0"/>
                <w:numId w:val="39"/>
              </w:numPr>
              <w:rPr>
                <w:rFonts w:ascii="Arial" w:hAnsi="Arial" w:cs="Arial"/>
                <w:sz w:val="24"/>
                <w:szCs w:val="24"/>
              </w:rPr>
            </w:pPr>
            <w:r>
              <w:rPr>
                <w:rFonts w:ascii="Arial" w:hAnsi="Arial" w:cs="Arial"/>
                <w:sz w:val="24"/>
                <w:szCs w:val="24"/>
              </w:rPr>
              <w:t xml:space="preserve">England </w:t>
            </w:r>
            <w:r w:rsidR="00036B9D">
              <w:rPr>
                <w:rFonts w:ascii="Arial" w:hAnsi="Arial" w:cs="Arial"/>
                <w:sz w:val="24"/>
                <w:szCs w:val="24"/>
              </w:rPr>
              <w:t>is</w:t>
            </w:r>
            <w:r>
              <w:rPr>
                <w:rFonts w:ascii="Arial" w:hAnsi="Arial" w:cs="Arial"/>
                <w:sz w:val="24"/>
                <w:szCs w:val="24"/>
              </w:rPr>
              <w:t xml:space="preserve"> due to relax its guidance, however specialised health and social care settings may not change the procedures already currently in place;</w:t>
            </w:r>
          </w:p>
          <w:p w14:paraId="6BC9534E" w14:textId="21EEDBE7" w:rsidR="00F94FD5" w:rsidRPr="00FF1C24" w:rsidRDefault="00FF1C24" w:rsidP="003478A5">
            <w:pPr>
              <w:pStyle w:val="BodyText3"/>
              <w:numPr>
                <w:ilvl w:val="0"/>
                <w:numId w:val="39"/>
              </w:numPr>
              <w:rPr>
                <w:rFonts w:ascii="Arial" w:hAnsi="Arial" w:cs="Arial"/>
                <w:sz w:val="24"/>
                <w:szCs w:val="24"/>
              </w:rPr>
            </w:pPr>
            <w:r>
              <w:rPr>
                <w:rFonts w:ascii="Arial" w:hAnsi="Arial" w:cs="Arial"/>
                <w:sz w:val="24"/>
                <w:szCs w:val="24"/>
              </w:rPr>
              <w:t>SBUHB awaits feedback following updated guidance on personal protective equipment, and in particular FFP3 masks.</w:t>
            </w:r>
          </w:p>
        </w:tc>
        <w:tc>
          <w:tcPr>
            <w:tcW w:w="992" w:type="dxa"/>
            <w:shd w:val="clear" w:color="auto" w:fill="auto"/>
            <w:tcMar>
              <w:top w:w="80" w:type="dxa"/>
              <w:left w:w="80" w:type="dxa"/>
              <w:bottom w:w="80" w:type="dxa"/>
              <w:right w:w="80" w:type="dxa"/>
            </w:tcMar>
          </w:tcPr>
          <w:p w14:paraId="258DCB40" w14:textId="2780E763" w:rsidR="00FF7FAB" w:rsidRPr="00FC2FDC" w:rsidRDefault="00FF7FAB" w:rsidP="0043604D">
            <w:pPr>
              <w:spacing w:before="120" w:after="120"/>
              <w:rPr>
                <w:rFonts w:ascii="Arial" w:hAnsi="Arial" w:cs="Arial"/>
                <w:b/>
              </w:rPr>
            </w:pPr>
          </w:p>
        </w:tc>
      </w:tr>
      <w:tr w:rsidR="00C62569" w:rsidRPr="00FC2FDC" w14:paraId="4BD417E3" w14:textId="77777777" w:rsidTr="00C62569">
        <w:trPr>
          <w:trHeight w:val="374"/>
        </w:trPr>
        <w:tc>
          <w:tcPr>
            <w:tcW w:w="1843" w:type="dxa"/>
            <w:shd w:val="clear" w:color="auto" w:fill="auto"/>
            <w:tcMar>
              <w:top w:w="80" w:type="dxa"/>
              <w:left w:w="80" w:type="dxa"/>
              <w:bottom w:w="80" w:type="dxa"/>
              <w:right w:w="80" w:type="dxa"/>
            </w:tcMar>
          </w:tcPr>
          <w:p w14:paraId="493C81C2" w14:textId="59E497AB" w:rsidR="00C62569" w:rsidRPr="004C2DD7" w:rsidRDefault="00C62569" w:rsidP="0043604D">
            <w:pPr>
              <w:spacing w:before="120" w:after="120"/>
              <w:rPr>
                <w:rFonts w:ascii="Arial" w:hAnsi="Arial" w:cs="Arial"/>
                <w:b/>
              </w:rPr>
            </w:pPr>
            <w:r w:rsidRPr="004C2DD7">
              <w:rPr>
                <w:rFonts w:ascii="Arial" w:hAnsi="Arial" w:cs="Arial"/>
                <w:b/>
              </w:rPr>
              <w:t>Resolved</w:t>
            </w:r>
          </w:p>
        </w:tc>
        <w:tc>
          <w:tcPr>
            <w:tcW w:w="7938" w:type="dxa"/>
            <w:shd w:val="clear" w:color="auto" w:fill="auto"/>
            <w:tcMar>
              <w:top w:w="80" w:type="dxa"/>
              <w:left w:w="80" w:type="dxa"/>
              <w:bottom w:w="80" w:type="dxa"/>
              <w:right w:w="80" w:type="dxa"/>
            </w:tcMar>
          </w:tcPr>
          <w:p w14:paraId="314ABEC0" w14:textId="0B66E87F" w:rsidR="00C62569" w:rsidRPr="004C2DD7" w:rsidRDefault="00C62569" w:rsidP="00D300F1">
            <w:pPr>
              <w:pStyle w:val="BodyA"/>
              <w:rPr>
                <w:rFonts w:hAnsi="Arial" w:cs="Arial"/>
                <w:color w:val="auto"/>
              </w:rPr>
            </w:pPr>
            <w:r w:rsidRPr="004C2DD7">
              <w:rPr>
                <w:rFonts w:hAnsi="Arial" w:cs="Arial"/>
                <w:color w:val="auto"/>
              </w:rPr>
              <w:t xml:space="preserve">The </w:t>
            </w:r>
            <w:r w:rsidR="00425D9A" w:rsidRPr="004C2DD7">
              <w:rPr>
                <w:rFonts w:hAnsi="Arial" w:cs="Arial"/>
                <w:color w:val="auto"/>
              </w:rPr>
              <w:t>update</w:t>
            </w:r>
            <w:r w:rsidRPr="004C2DD7">
              <w:rPr>
                <w:rFonts w:hAnsi="Arial" w:cs="Arial"/>
                <w:color w:val="auto"/>
              </w:rPr>
              <w:t xml:space="preserve"> was </w:t>
            </w:r>
            <w:r w:rsidRPr="004C2DD7">
              <w:rPr>
                <w:rFonts w:hAnsi="Arial" w:cs="Arial"/>
                <w:b/>
                <w:color w:val="auto"/>
              </w:rPr>
              <w:t>noted.</w:t>
            </w:r>
          </w:p>
        </w:tc>
        <w:tc>
          <w:tcPr>
            <w:tcW w:w="992" w:type="dxa"/>
            <w:shd w:val="clear" w:color="auto" w:fill="auto"/>
            <w:tcMar>
              <w:top w:w="80" w:type="dxa"/>
              <w:left w:w="80" w:type="dxa"/>
              <w:bottom w:w="80" w:type="dxa"/>
              <w:right w:w="80" w:type="dxa"/>
            </w:tcMar>
          </w:tcPr>
          <w:p w14:paraId="1B84AC56" w14:textId="0D8D4342" w:rsidR="00C62569" w:rsidRPr="00FC2FDC" w:rsidRDefault="00C62569" w:rsidP="0043604D">
            <w:pPr>
              <w:spacing w:before="120" w:after="120"/>
              <w:rPr>
                <w:rFonts w:ascii="Arial" w:hAnsi="Arial" w:cs="Arial"/>
                <w:b/>
              </w:rPr>
            </w:pPr>
          </w:p>
        </w:tc>
      </w:tr>
      <w:tr w:rsidR="00C62569" w:rsidRPr="00FC2FDC" w14:paraId="2D9680D7" w14:textId="77777777" w:rsidTr="00C62569">
        <w:trPr>
          <w:trHeight w:val="374"/>
        </w:trPr>
        <w:tc>
          <w:tcPr>
            <w:tcW w:w="1843" w:type="dxa"/>
            <w:shd w:val="clear" w:color="auto" w:fill="auto"/>
            <w:tcMar>
              <w:top w:w="80" w:type="dxa"/>
              <w:left w:w="80" w:type="dxa"/>
              <w:bottom w:w="80" w:type="dxa"/>
              <w:right w:w="80" w:type="dxa"/>
            </w:tcMar>
          </w:tcPr>
          <w:p w14:paraId="74A61968" w14:textId="7939690D" w:rsidR="00C62569" w:rsidRPr="00593C58" w:rsidRDefault="00D300F1" w:rsidP="0043604D">
            <w:pPr>
              <w:spacing w:before="120" w:after="120"/>
              <w:rPr>
                <w:rFonts w:ascii="Arial" w:hAnsi="Arial" w:cs="Arial"/>
                <w:b/>
              </w:rPr>
            </w:pPr>
            <w:r>
              <w:rPr>
                <w:rFonts w:ascii="Arial" w:hAnsi="Arial" w:cs="Arial"/>
                <w:b/>
              </w:rPr>
              <w:t>11/22</w:t>
            </w:r>
          </w:p>
        </w:tc>
        <w:tc>
          <w:tcPr>
            <w:tcW w:w="7938" w:type="dxa"/>
            <w:shd w:val="clear" w:color="auto" w:fill="auto"/>
            <w:tcMar>
              <w:top w:w="80" w:type="dxa"/>
              <w:left w:w="80" w:type="dxa"/>
              <w:bottom w:w="80" w:type="dxa"/>
              <w:right w:w="80" w:type="dxa"/>
            </w:tcMar>
          </w:tcPr>
          <w:p w14:paraId="23298F69" w14:textId="4F738E41" w:rsidR="00C62569" w:rsidRPr="00593C58" w:rsidRDefault="00D300F1" w:rsidP="0043604D">
            <w:pPr>
              <w:pStyle w:val="BodyA"/>
              <w:rPr>
                <w:rFonts w:hAnsi="Arial" w:cs="Arial"/>
                <w:color w:val="auto"/>
              </w:rPr>
            </w:pPr>
            <w:r>
              <w:rPr>
                <w:rFonts w:hAnsi="Arial" w:cs="Arial"/>
                <w:b/>
                <w:color w:val="auto"/>
              </w:rPr>
              <w:t>FIRE SAFETY MANAGEMENT</w:t>
            </w:r>
          </w:p>
        </w:tc>
        <w:tc>
          <w:tcPr>
            <w:tcW w:w="992" w:type="dxa"/>
            <w:shd w:val="clear" w:color="auto" w:fill="auto"/>
            <w:tcMar>
              <w:top w:w="80" w:type="dxa"/>
              <w:left w:w="80" w:type="dxa"/>
              <w:bottom w:w="80" w:type="dxa"/>
              <w:right w:w="80" w:type="dxa"/>
            </w:tcMar>
          </w:tcPr>
          <w:p w14:paraId="0C6F86E4" w14:textId="77777777" w:rsidR="00C62569" w:rsidRPr="002C3BDB" w:rsidRDefault="00C62569" w:rsidP="0043604D">
            <w:pPr>
              <w:spacing w:before="120" w:after="120"/>
              <w:rPr>
                <w:rFonts w:ascii="Arial" w:hAnsi="Arial" w:cs="Arial"/>
                <w:b/>
                <w:color w:val="FF0000"/>
              </w:rPr>
            </w:pPr>
          </w:p>
        </w:tc>
      </w:tr>
      <w:tr w:rsidR="00C62569" w:rsidRPr="00FC2FDC" w14:paraId="6A18D714" w14:textId="77777777" w:rsidTr="00C62569">
        <w:trPr>
          <w:trHeight w:val="374"/>
        </w:trPr>
        <w:tc>
          <w:tcPr>
            <w:tcW w:w="1843" w:type="dxa"/>
            <w:shd w:val="clear" w:color="auto" w:fill="auto"/>
            <w:tcMar>
              <w:top w:w="80" w:type="dxa"/>
              <w:left w:w="80" w:type="dxa"/>
              <w:bottom w:w="80" w:type="dxa"/>
              <w:right w:w="80" w:type="dxa"/>
            </w:tcMar>
          </w:tcPr>
          <w:p w14:paraId="1C5D561B" w14:textId="77777777" w:rsidR="00C62569" w:rsidRPr="00593C58" w:rsidRDefault="00C62569" w:rsidP="0023372D">
            <w:pPr>
              <w:spacing w:before="120" w:after="120"/>
              <w:rPr>
                <w:rFonts w:ascii="Arial" w:hAnsi="Arial" w:cs="Arial"/>
                <w:b/>
              </w:rPr>
            </w:pPr>
          </w:p>
        </w:tc>
        <w:tc>
          <w:tcPr>
            <w:tcW w:w="7938" w:type="dxa"/>
            <w:shd w:val="clear" w:color="auto" w:fill="auto"/>
            <w:tcMar>
              <w:top w:w="80" w:type="dxa"/>
              <w:left w:w="80" w:type="dxa"/>
              <w:bottom w:w="80" w:type="dxa"/>
              <w:right w:w="80" w:type="dxa"/>
            </w:tcMar>
          </w:tcPr>
          <w:p w14:paraId="05E65F2D" w14:textId="43577F0C" w:rsidR="00D300F1" w:rsidRPr="00776B51" w:rsidRDefault="00D300F1" w:rsidP="00D300F1">
            <w:pPr>
              <w:spacing w:before="120" w:after="120"/>
              <w:rPr>
                <w:rFonts w:ascii="Arial" w:hAnsi="Arial" w:cs="Arial"/>
              </w:rPr>
            </w:pPr>
            <w:r>
              <w:rPr>
                <w:rFonts w:ascii="Arial" w:hAnsi="Arial" w:cs="Arial"/>
              </w:rPr>
              <w:t>A report on fire safety management</w:t>
            </w:r>
            <w:r w:rsidRPr="00776B51">
              <w:rPr>
                <w:rFonts w:ascii="Arial" w:hAnsi="Arial" w:cs="Arial"/>
              </w:rPr>
              <w:t xml:space="preserve"> was </w:t>
            </w:r>
            <w:r w:rsidRPr="00776B51">
              <w:rPr>
                <w:rFonts w:ascii="Arial" w:hAnsi="Arial" w:cs="Arial"/>
                <w:b/>
              </w:rPr>
              <w:t>received.</w:t>
            </w:r>
            <w:r w:rsidRPr="00776B51">
              <w:rPr>
                <w:rFonts w:ascii="Arial" w:hAnsi="Arial" w:cs="Arial"/>
              </w:rPr>
              <w:t xml:space="preserve"> </w:t>
            </w:r>
          </w:p>
          <w:p w14:paraId="71DDFF89" w14:textId="77777777" w:rsidR="00D300F1" w:rsidRDefault="00D300F1" w:rsidP="00D300F1">
            <w:pPr>
              <w:pStyle w:val="BodyText3"/>
              <w:rPr>
                <w:rFonts w:ascii="Arial" w:hAnsi="Arial" w:cs="Arial"/>
                <w:sz w:val="24"/>
                <w:szCs w:val="24"/>
              </w:rPr>
            </w:pPr>
            <w:r w:rsidRPr="00776B51">
              <w:rPr>
                <w:rFonts w:ascii="Arial" w:hAnsi="Arial" w:cs="Arial"/>
                <w:sz w:val="24"/>
                <w:szCs w:val="24"/>
              </w:rPr>
              <w:t>In introducing the</w:t>
            </w:r>
            <w:r>
              <w:rPr>
                <w:rFonts w:ascii="Arial" w:hAnsi="Arial" w:cs="Arial"/>
                <w:sz w:val="24"/>
                <w:szCs w:val="24"/>
              </w:rPr>
              <w:t xml:space="preserve"> update</w:t>
            </w:r>
            <w:r w:rsidRPr="00776B51">
              <w:rPr>
                <w:rFonts w:ascii="Arial" w:hAnsi="Arial" w:cs="Arial"/>
                <w:sz w:val="24"/>
                <w:szCs w:val="24"/>
              </w:rPr>
              <w:t>, Mark Parsons highlighted the following points:</w:t>
            </w:r>
          </w:p>
          <w:p w14:paraId="6CA121D4" w14:textId="762A91F7" w:rsidR="00D300F1" w:rsidRDefault="00FF1C24" w:rsidP="003478A5">
            <w:pPr>
              <w:pStyle w:val="BodyText3"/>
              <w:numPr>
                <w:ilvl w:val="0"/>
                <w:numId w:val="39"/>
              </w:numPr>
              <w:rPr>
                <w:rFonts w:ascii="Arial" w:hAnsi="Arial" w:cs="Arial"/>
                <w:sz w:val="24"/>
                <w:szCs w:val="24"/>
              </w:rPr>
            </w:pPr>
            <w:r>
              <w:rPr>
                <w:rFonts w:ascii="Arial" w:hAnsi="Arial" w:cs="Arial"/>
                <w:sz w:val="24"/>
                <w:szCs w:val="24"/>
              </w:rPr>
              <w:t>All actions detailed in the 2020 audit action plan are complete, apart from one relating to fire drawings;</w:t>
            </w:r>
          </w:p>
          <w:p w14:paraId="5A2E9AFA" w14:textId="2DC3E074" w:rsidR="00FF1C24" w:rsidRDefault="00FF1C24" w:rsidP="003478A5">
            <w:pPr>
              <w:pStyle w:val="BodyText3"/>
              <w:numPr>
                <w:ilvl w:val="0"/>
                <w:numId w:val="39"/>
              </w:numPr>
              <w:rPr>
                <w:rFonts w:ascii="Arial" w:hAnsi="Arial" w:cs="Arial"/>
                <w:sz w:val="24"/>
                <w:szCs w:val="24"/>
              </w:rPr>
            </w:pPr>
            <w:r>
              <w:rPr>
                <w:rFonts w:ascii="Arial" w:hAnsi="Arial" w:cs="Arial"/>
                <w:sz w:val="24"/>
                <w:szCs w:val="24"/>
              </w:rPr>
              <w:lastRenderedPageBreak/>
              <w:t>A fire compartmentation survey was underway;</w:t>
            </w:r>
          </w:p>
          <w:p w14:paraId="4E868713" w14:textId="3A2FEE73" w:rsidR="00FF1C24" w:rsidRDefault="00FF1C24" w:rsidP="003478A5">
            <w:pPr>
              <w:pStyle w:val="BodyText3"/>
              <w:numPr>
                <w:ilvl w:val="0"/>
                <w:numId w:val="39"/>
              </w:numPr>
              <w:rPr>
                <w:rFonts w:ascii="Arial" w:hAnsi="Arial" w:cs="Arial"/>
                <w:sz w:val="24"/>
                <w:szCs w:val="24"/>
              </w:rPr>
            </w:pPr>
            <w:r>
              <w:rPr>
                <w:rFonts w:ascii="Arial" w:hAnsi="Arial" w:cs="Arial"/>
                <w:sz w:val="24"/>
                <w:szCs w:val="24"/>
              </w:rPr>
              <w:t>Infrastructure decarbonisation work has been underway at Singleton Hospital and Morriston Hospital, with progress ongoing;</w:t>
            </w:r>
          </w:p>
          <w:p w14:paraId="5BDB73CA" w14:textId="72477848" w:rsidR="00FF1C24" w:rsidRDefault="00FF1C24" w:rsidP="003478A5">
            <w:pPr>
              <w:pStyle w:val="BodyText3"/>
              <w:numPr>
                <w:ilvl w:val="0"/>
                <w:numId w:val="39"/>
              </w:numPr>
              <w:rPr>
                <w:rFonts w:ascii="Arial" w:hAnsi="Arial" w:cs="Arial"/>
                <w:sz w:val="24"/>
                <w:szCs w:val="24"/>
              </w:rPr>
            </w:pPr>
            <w:r>
              <w:rPr>
                <w:rFonts w:ascii="Arial" w:hAnsi="Arial" w:cs="Arial"/>
                <w:sz w:val="24"/>
                <w:szCs w:val="24"/>
              </w:rPr>
              <w:t>The first fire safety officer is due to begin on 24</w:t>
            </w:r>
            <w:r w:rsidRPr="00FF1C24">
              <w:rPr>
                <w:rFonts w:ascii="Arial" w:hAnsi="Arial" w:cs="Arial"/>
                <w:sz w:val="24"/>
                <w:szCs w:val="24"/>
                <w:vertAlign w:val="superscript"/>
              </w:rPr>
              <w:t>th</w:t>
            </w:r>
            <w:r>
              <w:rPr>
                <w:rFonts w:ascii="Arial" w:hAnsi="Arial" w:cs="Arial"/>
                <w:sz w:val="24"/>
                <w:szCs w:val="24"/>
              </w:rPr>
              <w:t xml:space="preserve"> January 2022, and the second fire safety officer is expected to begin the role in February 2022;</w:t>
            </w:r>
          </w:p>
          <w:p w14:paraId="3ADE47C2" w14:textId="09D2CD5D" w:rsidR="00FF1C24" w:rsidRPr="00776B51" w:rsidRDefault="00FF1C24" w:rsidP="003478A5">
            <w:pPr>
              <w:pStyle w:val="BodyText3"/>
              <w:numPr>
                <w:ilvl w:val="0"/>
                <w:numId w:val="39"/>
              </w:numPr>
              <w:rPr>
                <w:rFonts w:ascii="Arial" w:hAnsi="Arial" w:cs="Arial"/>
                <w:sz w:val="24"/>
                <w:szCs w:val="24"/>
              </w:rPr>
            </w:pPr>
            <w:r>
              <w:rPr>
                <w:rFonts w:ascii="Arial" w:hAnsi="Arial" w:cs="Arial"/>
                <w:sz w:val="24"/>
                <w:szCs w:val="24"/>
              </w:rPr>
              <w:t xml:space="preserve">Fire action plans are being monitored via the fire safety group </w:t>
            </w:r>
            <w:r w:rsidR="006D5279">
              <w:rPr>
                <w:rFonts w:ascii="Arial" w:hAnsi="Arial" w:cs="Arial"/>
                <w:sz w:val="24"/>
                <w:szCs w:val="24"/>
              </w:rPr>
              <w:t xml:space="preserve">and actions are updated via a database and verified at a later review. </w:t>
            </w:r>
          </w:p>
          <w:p w14:paraId="12B044D9" w14:textId="77777777" w:rsidR="00FF0ED1" w:rsidRDefault="00D300F1" w:rsidP="00D300F1">
            <w:pPr>
              <w:pStyle w:val="Body"/>
              <w:spacing w:before="120" w:after="120"/>
              <w:rPr>
                <w:rFonts w:ascii="Arial" w:hAnsi="Arial" w:cs="Arial"/>
                <w:color w:val="auto"/>
                <w:sz w:val="24"/>
                <w:szCs w:val="24"/>
              </w:rPr>
            </w:pPr>
            <w:r w:rsidRPr="00776B51">
              <w:rPr>
                <w:rFonts w:ascii="Arial" w:hAnsi="Arial" w:cs="Arial"/>
                <w:color w:val="auto"/>
                <w:sz w:val="24"/>
                <w:szCs w:val="24"/>
              </w:rPr>
              <w:t>In discussing the item, the following points were raised:</w:t>
            </w:r>
          </w:p>
          <w:p w14:paraId="15E8C48C" w14:textId="77777777" w:rsidR="006D5279" w:rsidRDefault="006D5279" w:rsidP="00D300F1">
            <w:pPr>
              <w:pStyle w:val="Body"/>
              <w:spacing w:before="120" w:after="120"/>
              <w:rPr>
                <w:rFonts w:ascii="Arial" w:hAnsi="Arial" w:cs="Arial"/>
                <w:color w:val="auto"/>
                <w:sz w:val="24"/>
                <w:szCs w:val="24"/>
              </w:rPr>
            </w:pPr>
            <w:r>
              <w:rPr>
                <w:rFonts w:ascii="Arial" w:hAnsi="Arial" w:cs="Arial"/>
                <w:color w:val="auto"/>
                <w:sz w:val="24"/>
                <w:szCs w:val="24"/>
              </w:rPr>
              <w:t xml:space="preserve">Jackie Davies suggested that one of the fire safety officers could be asked to record a staff story for the Health Board meeting to show staff development. </w:t>
            </w:r>
          </w:p>
          <w:p w14:paraId="43BD1975" w14:textId="761E08FD" w:rsidR="006D5279" w:rsidRPr="00D300F1" w:rsidRDefault="006D5279" w:rsidP="006D5279">
            <w:pPr>
              <w:pStyle w:val="Body"/>
              <w:spacing w:before="120" w:after="120"/>
              <w:rPr>
                <w:rFonts w:ascii="Arial" w:hAnsi="Arial" w:cs="Arial"/>
                <w:color w:val="auto"/>
                <w:sz w:val="24"/>
                <w:szCs w:val="24"/>
              </w:rPr>
            </w:pPr>
            <w:r>
              <w:rPr>
                <w:rFonts w:ascii="Arial" w:hAnsi="Arial" w:cs="Arial"/>
                <w:color w:val="auto"/>
                <w:sz w:val="24"/>
                <w:szCs w:val="24"/>
              </w:rPr>
              <w:t xml:space="preserve">Maggie Berry noted that only 60% of Morriston Hospital’s action plans had been completed, and queried whether the remaining 40% was due to lack of resources. Mark Parsons advised that certain elements had impacted the completion rate, however updates would be provided through the Health and Safety Operational Group. He advised that it had been difficult to obtain information from service groups due to the operational pressure following the pandemic. </w:t>
            </w:r>
          </w:p>
        </w:tc>
        <w:tc>
          <w:tcPr>
            <w:tcW w:w="992" w:type="dxa"/>
            <w:shd w:val="clear" w:color="auto" w:fill="auto"/>
            <w:tcMar>
              <w:top w:w="80" w:type="dxa"/>
              <w:left w:w="80" w:type="dxa"/>
              <w:bottom w:w="80" w:type="dxa"/>
              <w:right w:w="80" w:type="dxa"/>
            </w:tcMar>
          </w:tcPr>
          <w:p w14:paraId="6EC847DF" w14:textId="77777777" w:rsidR="00C62569" w:rsidRDefault="00C62569" w:rsidP="0043604D">
            <w:pPr>
              <w:spacing w:before="120" w:after="120"/>
              <w:rPr>
                <w:rFonts w:ascii="Arial" w:hAnsi="Arial" w:cs="Arial"/>
                <w:b/>
                <w:color w:val="FF0000"/>
              </w:rPr>
            </w:pPr>
          </w:p>
          <w:p w14:paraId="5B67EB6B" w14:textId="2BCF3F0B" w:rsidR="00593C58" w:rsidRDefault="00593C58" w:rsidP="0043604D">
            <w:pPr>
              <w:spacing w:before="120" w:after="120"/>
              <w:rPr>
                <w:rFonts w:ascii="Arial" w:hAnsi="Arial" w:cs="Arial"/>
                <w:b/>
                <w:color w:val="FF0000"/>
              </w:rPr>
            </w:pPr>
          </w:p>
          <w:p w14:paraId="3945510F" w14:textId="77777777" w:rsidR="00593C58" w:rsidRDefault="00593C58" w:rsidP="0043604D">
            <w:pPr>
              <w:spacing w:before="120" w:after="120"/>
              <w:rPr>
                <w:rFonts w:ascii="Arial" w:hAnsi="Arial" w:cs="Arial"/>
                <w:b/>
                <w:color w:val="FF0000"/>
              </w:rPr>
            </w:pPr>
          </w:p>
          <w:p w14:paraId="48867A91" w14:textId="55CDC22A" w:rsidR="00593C58" w:rsidRPr="002C3BDB" w:rsidRDefault="00593C58" w:rsidP="0043604D">
            <w:pPr>
              <w:spacing w:before="120" w:after="120"/>
              <w:rPr>
                <w:rFonts w:ascii="Arial" w:hAnsi="Arial" w:cs="Arial"/>
                <w:b/>
                <w:color w:val="FF0000"/>
              </w:rPr>
            </w:pPr>
          </w:p>
        </w:tc>
      </w:tr>
      <w:tr w:rsidR="00C62569" w:rsidRPr="00FC2FDC" w14:paraId="6A9F9284" w14:textId="77777777" w:rsidTr="00C62569">
        <w:trPr>
          <w:trHeight w:val="374"/>
        </w:trPr>
        <w:tc>
          <w:tcPr>
            <w:tcW w:w="1843" w:type="dxa"/>
            <w:shd w:val="clear" w:color="auto" w:fill="auto"/>
            <w:tcMar>
              <w:top w:w="80" w:type="dxa"/>
              <w:left w:w="80" w:type="dxa"/>
              <w:bottom w:w="80" w:type="dxa"/>
              <w:right w:w="80" w:type="dxa"/>
            </w:tcMar>
          </w:tcPr>
          <w:p w14:paraId="2DDEABA7" w14:textId="1F947C31" w:rsidR="00C62569" w:rsidRPr="00593C58" w:rsidRDefault="00C62569" w:rsidP="0043604D">
            <w:pPr>
              <w:spacing w:before="120" w:after="120"/>
              <w:rPr>
                <w:rFonts w:ascii="Arial" w:hAnsi="Arial" w:cs="Arial"/>
                <w:b/>
              </w:rPr>
            </w:pPr>
            <w:r w:rsidRPr="00593C58">
              <w:rPr>
                <w:rFonts w:ascii="Arial" w:hAnsi="Arial" w:cs="Arial"/>
                <w:b/>
              </w:rPr>
              <w:lastRenderedPageBreak/>
              <w:t xml:space="preserve">Resolved: </w:t>
            </w:r>
          </w:p>
        </w:tc>
        <w:tc>
          <w:tcPr>
            <w:tcW w:w="7938" w:type="dxa"/>
            <w:shd w:val="clear" w:color="auto" w:fill="auto"/>
            <w:tcMar>
              <w:top w:w="80" w:type="dxa"/>
              <w:left w:w="80" w:type="dxa"/>
              <w:bottom w:w="80" w:type="dxa"/>
              <w:right w:w="80" w:type="dxa"/>
            </w:tcMar>
          </w:tcPr>
          <w:p w14:paraId="526BF6E4" w14:textId="77762F01" w:rsidR="00C62569" w:rsidRPr="00593C58" w:rsidRDefault="00C62569" w:rsidP="00D300F1">
            <w:pPr>
              <w:pStyle w:val="BodyA"/>
              <w:rPr>
                <w:rFonts w:hAnsi="Arial" w:cs="Arial"/>
                <w:color w:val="auto"/>
              </w:rPr>
            </w:pPr>
            <w:r w:rsidRPr="00593C58">
              <w:rPr>
                <w:rFonts w:hAnsi="Arial" w:cs="Arial"/>
                <w:color w:val="auto"/>
              </w:rPr>
              <w:t>The report be</w:t>
            </w:r>
            <w:r w:rsidRPr="00593C58">
              <w:rPr>
                <w:rFonts w:hAnsi="Arial" w:cs="Arial"/>
                <w:b/>
                <w:color w:val="auto"/>
              </w:rPr>
              <w:t xml:space="preserve"> </w:t>
            </w:r>
            <w:r w:rsidR="00A56A64" w:rsidRPr="00593C58">
              <w:rPr>
                <w:rFonts w:hAnsi="Arial" w:cs="Arial"/>
                <w:b/>
                <w:color w:val="auto"/>
              </w:rPr>
              <w:t xml:space="preserve">noted. </w:t>
            </w:r>
          </w:p>
        </w:tc>
        <w:tc>
          <w:tcPr>
            <w:tcW w:w="992" w:type="dxa"/>
            <w:shd w:val="clear" w:color="auto" w:fill="auto"/>
            <w:tcMar>
              <w:top w:w="80" w:type="dxa"/>
              <w:left w:w="80" w:type="dxa"/>
              <w:bottom w:w="80" w:type="dxa"/>
              <w:right w:w="80" w:type="dxa"/>
            </w:tcMar>
          </w:tcPr>
          <w:p w14:paraId="12EB5EC6" w14:textId="1621951C" w:rsidR="00C62569" w:rsidRPr="00593C58" w:rsidRDefault="00C62569" w:rsidP="0043604D">
            <w:pPr>
              <w:spacing w:before="120" w:after="120"/>
              <w:rPr>
                <w:rFonts w:ascii="Arial" w:hAnsi="Arial" w:cs="Arial"/>
                <w:b/>
              </w:rPr>
            </w:pPr>
          </w:p>
        </w:tc>
      </w:tr>
      <w:tr w:rsidR="00C62569" w:rsidRPr="00FC2FDC" w14:paraId="45CC34F7" w14:textId="77777777" w:rsidTr="00C62569">
        <w:trPr>
          <w:trHeight w:val="374"/>
        </w:trPr>
        <w:tc>
          <w:tcPr>
            <w:tcW w:w="1843" w:type="dxa"/>
            <w:shd w:val="clear" w:color="auto" w:fill="auto"/>
            <w:tcMar>
              <w:top w:w="80" w:type="dxa"/>
              <w:left w:w="80" w:type="dxa"/>
              <w:bottom w:w="80" w:type="dxa"/>
              <w:right w:w="80" w:type="dxa"/>
            </w:tcMar>
          </w:tcPr>
          <w:p w14:paraId="68B47906" w14:textId="28FD9731" w:rsidR="00C62569" w:rsidRPr="00FE52F8" w:rsidRDefault="00D300F1" w:rsidP="0043604D">
            <w:pPr>
              <w:spacing w:before="120"/>
              <w:rPr>
                <w:rFonts w:ascii="Arial" w:hAnsi="Arial" w:cs="Arial"/>
                <w:b/>
              </w:rPr>
            </w:pPr>
            <w:r>
              <w:rPr>
                <w:rFonts w:ascii="Arial" w:hAnsi="Arial" w:cs="Arial"/>
                <w:b/>
              </w:rPr>
              <w:t>12/22</w:t>
            </w:r>
          </w:p>
        </w:tc>
        <w:tc>
          <w:tcPr>
            <w:tcW w:w="7938" w:type="dxa"/>
            <w:shd w:val="clear" w:color="auto" w:fill="auto"/>
            <w:tcMar>
              <w:top w:w="80" w:type="dxa"/>
              <w:left w:w="80" w:type="dxa"/>
              <w:bottom w:w="80" w:type="dxa"/>
              <w:right w:w="80" w:type="dxa"/>
            </w:tcMar>
          </w:tcPr>
          <w:p w14:paraId="6E93D1CA" w14:textId="607D1BB6" w:rsidR="00C62569" w:rsidRPr="00FE52F8" w:rsidRDefault="00C62569" w:rsidP="006838BD">
            <w:pPr>
              <w:pStyle w:val="BodyText3"/>
              <w:spacing w:before="60" w:after="60"/>
              <w:rPr>
                <w:rFonts w:ascii="Arial" w:hAnsi="Arial" w:cs="Arial"/>
                <w:b/>
                <w:sz w:val="24"/>
                <w:szCs w:val="24"/>
              </w:rPr>
            </w:pPr>
            <w:r w:rsidRPr="00FE52F8">
              <w:rPr>
                <w:rFonts w:ascii="Arial" w:hAnsi="Arial" w:cs="Arial"/>
                <w:b/>
                <w:sz w:val="24"/>
                <w:szCs w:val="24"/>
              </w:rPr>
              <w:t>HEALTH AND SAFETY OPERATIONAL GROUP KEY ISSUES REPORT</w:t>
            </w:r>
          </w:p>
        </w:tc>
        <w:tc>
          <w:tcPr>
            <w:tcW w:w="992" w:type="dxa"/>
            <w:shd w:val="clear" w:color="auto" w:fill="auto"/>
            <w:tcMar>
              <w:top w:w="80" w:type="dxa"/>
              <w:left w:w="80" w:type="dxa"/>
              <w:bottom w:w="80" w:type="dxa"/>
              <w:right w:w="80" w:type="dxa"/>
            </w:tcMar>
          </w:tcPr>
          <w:p w14:paraId="37E420D4" w14:textId="77777777" w:rsidR="00C62569" w:rsidRPr="002C3BDB" w:rsidRDefault="00C62569" w:rsidP="0043604D">
            <w:pPr>
              <w:spacing w:before="120"/>
              <w:rPr>
                <w:rFonts w:ascii="Arial" w:hAnsi="Arial" w:cs="Arial"/>
                <w:b/>
                <w:color w:val="FF0000"/>
              </w:rPr>
            </w:pPr>
          </w:p>
        </w:tc>
      </w:tr>
      <w:tr w:rsidR="00C62569" w:rsidRPr="00FC2FDC" w14:paraId="1E67320F" w14:textId="77777777" w:rsidTr="00C62569">
        <w:trPr>
          <w:trHeight w:val="374"/>
        </w:trPr>
        <w:tc>
          <w:tcPr>
            <w:tcW w:w="1843" w:type="dxa"/>
            <w:shd w:val="clear" w:color="auto" w:fill="auto"/>
            <w:tcMar>
              <w:top w:w="80" w:type="dxa"/>
              <w:left w:w="80" w:type="dxa"/>
              <w:bottom w:w="80" w:type="dxa"/>
              <w:right w:w="80" w:type="dxa"/>
            </w:tcMar>
          </w:tcPr>
          <w:p w14:paraId="2A97E7D3" w14:textId="77777777" w:rsidR="00C62569" w:rsidRPr="00FE52F8" w:rsidRDefault="00C62569" w:rsidP="0043604D">
            <w:pPr>
              <w:spacing w:before="120"/>
              <w:rPr>
                <w:rFonts w:ascii="Arial" w:hAnsi="Arial" w:cs="Arial"/>
                <w:b/>
              </w:rPr>
            </w:pPr>
          </w:p>
        </w:tc>
        <w:tc>
          <w:tcPr>
            <w:tcW w:w="7938" w:type="dxa"/>
            <w:shd w:val="clear" w:color="auto" w:fill="auto"/>
            <w:tcMar>
              <w:top w:w="80" w:type="dxa"/>
              <w:left w:w="80" w:type="dxa"/>
              <w:bottom w:w="80" w:type="dxa"/>
              <w:right w:w="80" w:type="dxa"/>
            </w:tcMar>
          </w:tcPr>
          <w:p w14:paraId="7B73A8BC" w14:textId="7071288A" w:rsidR="00C62569" w:rsidRPr="00FE52F8" w:rsidRDefault="00C62569" w:rsidP="00FE52F8">
            <w:pPr>
              <w:pStyle w:val="BodyText3"/>
              <w:rPr>
                <w:rFonts w:ascii="Arial" w:hAnsi="Arial" w:cs="Arial"/>
                <w:sz w:val="24"/>
                <w:szCs w:val="24"/>
              </w:rPr>
            </w:pPr>
            <w:r w:rsidRPr="00FE52F8">
              <w:rPr>
                <w:rFonts w:ascii="Arial" w:hAnsi="Arial" w:cs="Arial"/>
                <w:sz w:val="24"/>
                <w:szCs w:val="24"/>
              </w:rPr>
              <w:t xml:space="preserve">A key issues report on Health and Safety Operational Group was </w:t>
            </w:r>
            <w:r w:rsidRPr="00FE52F8">
              <w:rPr>
                <w:rFonts w:ascii="Arial" w:hAnsi="Arial" w:cs="Arial"/>
                <w:b/>
                <w:sz w:val="24"/>
                <w:szCs w:val="24"/>
              </w:rPr>
              <w:t xml:space="preserve">received. </w:t>
            </w:r>
          </w:p>
          <w:p w14:paraId="517507ED" w14:textId="77777777" w:rsidR="0087612C" w:rsidRDefault="00C62569" w:rsidP="00FE52F8">
            <w:pPr>
              <w:spacing w:before="120" w:after="120"/>
              <w:rPr>
                <w:rFonts w:ascii="Arial" w:hAnsi="Arial" w:cs="Arial"/>
              </w:rPr>
            </w:pPr>
            <w:r w:rsidRPr="00FE52F8">
              <w:rPr>
                <w:rFonts w:ascii="Arial" w:hAnsi="Arial" w:cs="Arial"/>
              </w:rPr>
              <w:t>In introducing the report, Mark Parsons highlighted the following points:</w:t>
            </w:r>
          </w:p>
          <w:p w14:paraId="21D62939" w14:textId="74E4B639" w:rsidR="00C62569" w:rsidRDefault="0087612C" w:rsidP="003478A5">
            <w:pPr>
              <w:pStyle w:val="ListParagraph"/>
              <w:numPr>
                <w:ilvl w:val="0"/>
                <w:numId w:val="44"/>
              </w:numPr>
              <w:rPr>
                <w:rFonts w:hAnsi="Arial" w:cs="Arial"/>
              </w:rPr>
            </w:pPr>
            <w:r>
              <w:rPr>
                <w:rFonts w:hAnsi="Arial" w:cs="Arial"/>
              </w:rPr>
              <w:t>Service groups have embedded the new governance structures;</w:t>
            </w:r>
          </w:p>
          <w:p w14:paraId="052FA28B" w14:textId="62D0F76C" w:rsidR="0087612C" w:rsidRDefault="0087612C" w:rsidP="003478A5">
            <w:pPr>
              <w:pStyle w:val="ListParagraph"/>
              <w:numPr>
                <w:ilvl w:val="0"/>
                <w:numId w:val="44"/>
              </w:numPr>
              <w:rPr>
                <w:rFonts w:hAnsi="Arial" w:cs="Arial"/>
              </w:rPr>
            </w:pPr>
            <w:r>
              <w:rPr>
                <w:rFonts w:hAnsi="Arial" w:cs="Arial"/>
              </w:rPr>
              <w:t>Key themes linked to staff shortages;</w:t>
            </w:r>
          </w:p>
          <w:p w14:paraId="05B0C3B4" w14:textId="3A518AB0" w:rsidR="0087612C" w:rsidRDefault="0087612C" w:rsidP="003478A5">
            <w:pPr>
              <w:pStyle w:val="ListParagraph"/>
              <w:numPr>
                <w:ilvl w:val="0"/>
                <w:numId w:val="44"/>
              </w:numPr>
              <w:rPr>
                <w:rFonts w:hAnsi="Arial" w:cs="Arial"/>
              </w:rPr>
            </w:pPr>
            <w:r>
              <w:rPr>
                <w:rFonts w:hAnsi="Arial" w:cs="Arial"/>
              </w:rPr>
              <w:t>A deep dive on violence and aggression had taken place and the main hot spots for violence and aggression were the emergency department</w:t>
            </w:r>
            <w:r w:rsidR="005D63E1">
              <w:rPr>
                <w:rFonts w:hAnsi="Arial" w:cs="Arial"/>
              </w:rPr>
              <w:t xml:space="preserve">, recovery from </w:t>
            </w:r>
            <w:r w:rsidR="005D63E1">
              <w:rPr>
                <w:rFonts w:cs="Arial"/>
              </w:rPr>
              <w:t>anesthesia, Neath Port Talbot Hospital (NPTH) and Mental Health and Learning Disabilities;</w:t>
            </w:r>
          </w:p>
          <w:p w14:paraId="7D6600D3" w14:textId="7FEE4470" w:rsidR="0087612C" w:rsidRPr="005D63E1" w:rsidRDefault="0087612C" w:rsidP="003478A5">
            <w:pPr>
              <w:pStyle w:val="ListParagraph"/>
              <w:numPr>
                <w:ilvl w:val="0"/>
                <w:numId w:val="44"/>
              </w:numPr>
              <w:rPr>
                <w:rFonts w:hAnsi="Arial" w:cs="Arial"/>
              </w:rPr>
            </w:pPr>
            <w:r w:rsidRPr="005D63E1">
              <w:rPr>
                <w:rFonts w:hAnsi="Arial" w:cs="Arial"/>
              </w:rPr>
              <w:t>The fire risk assessment was 100%</w:t>
            </w:r>
            <w:r w:rsidR="005D63E1" w:rsidRPr="005D63E1">
              <w:rPr>
                <w:rFonts w:hAnsi="Arial" w:cs="Arial"/>
              </w:rPr>
              <w:t xml:space="preserve"> compliant.</w:t>
            </w:r>
          </w:p>
          <w:p w14:paraId="44898522" w14:textId="77777777" w:rsidR="008E6903" w:rsidRDefault="00C62569" w:rsidP="008E6903">
            <w:pPr>
              <w:pStyle w:val="BodyText3"/>
              <w:rPr>
                <w:rFonts w:ascii="Arial" w:hAnsi="Arial" w:cs="Arial"/>
                <w:sz w:val="24"/>
                <w:szCs w:val="24"/>
              </w:rPr>
            </w:pPr>
            <w:r w:rsidRPr="00FE52F8">
              <w:rPr>
                <w:rFonts w:ascii="Arial" w:hAnsi="Arial" w:cs="Arial"/>
                <w:sz w:val="24"/>
                <w:szCs w:val="24"/>
              </w:rPr>
              <w:t xml:space="preserve">In discussing the item, the following points were raised: </w:t>
            </w:r>
            <w:r w:rsidR="008E6903">
              <w:rPr>
                <w:rFonts w:ascii="Arial" w:hAnsi="Arial" w:cs="Arial"/>
                <w:sz w:val="24"/>
                <w:szCs w:val="24"/>
              </w:rPr>
              <w:t xml:space="preserve"> </w:t>
            </w:r>
          </w:p>
          <w:p w14:paraId="1417F5DA" w14:textId="16228F9F" w:rsidR="005D63E1" w:rsidRDefault="005D63E1" w:rsidP="005D63E1">
            <w:pPr>
              <w:pStyle w:val="BodyText3"/>
              <w:rPr>
                <w:rFonts w:ascii="Arial" w:hAnsi="Arial" w:cs="Arial"/>
                <w:sz w:val="24"/>
                <w:szCs w:val="24"/>
              </w:rPr>
            </w:pPr>
            <w:r>
              <w:rPr>
                <w:rFonts w:ascii="Arial" w:hAnsi="Arial" w:cs="Arial"/>
                <w:sz w:val="24"/>
                <w:szCs w:val="24"/>
              </w:rPr>
              <w:t xml:space="preserve">Maggie Berry highlighted that one risk related to lack of space within NPTH’s minor injury unit, however in November and December 2021 </w:t>
            </w:r>
            <w:r>
              <w:rPr>
                <w:rFonts w:ascii="Arial" w:hAnsi="Arial" w:cs="Arial"/>
                <w:sz w:val="24"/>
                <w:szCs w:val="24"/>
              </w:rPr>
              <w:lastRenderedPageBreak/>
              <w:t xml:space="preserve">SBUHB’s issued communications advising people to utilise the unit instead of the emergency department. She queried if the communications </w:t>
            </w:r>
            <w:r w:rsidR="003A5834">
              <w:rPr>
                <w:rFonts w:ascii="Arial" w:hAnsi="Arial" w:cs="Arial"/>
                <w:sz w:val="24"/>
                <w:szCs w:val="24"/>
              </w:rPr>
              <w:t xml:space="preserve">shared </w:t>
            </w:r>
            <w:r>
              <w:rPr>
                <w:rFonts w:ascii="Arial" w:hAnsi="Arial" w:cs="Arial"/>
                <w:sz w:val="24"/>
                <w:szCs w:val="24"/>
              </w:rPr>
              <w:t xml:space="preserve">caused more issues. Mark Parsons advised that in November and December 2021, a phone triage system was in place which minimised the footfall on the unit at one time. </w:t>
            </w:r>
          </w:p>
          <w:p w14:paraId="59B78BBF" w14:textId="77777777" w:rsidR="005D63E1" w:rsidRDefault="005D63E1" w:rsidP="005D63E1">
            <w:pPr>
              <w:pStyle w:val="BodyText3"/>
              <w:rPr>
                <w:rFonts w:ascii="Arial" w:hAnsi="Arial" w:cs="Arial"/>
                <w:sz w:val="24"/>
                <w:szCs w:val="24"/>
              </w:rPr>
            </w:pPr>
            <w:r>
              <w:rPr>
                <w:rFonts w:ascii="Arial" w:hAnsi="Arial" w:cs="Arial"/>
                <w:sz w:val="24"/>
                <w:szCs w:val="24"/>
              </w:rPr>
              <w:t xml:space="preserve">Maggie Berry was disappointed that PCTS did not have representation at the last </w:t>
            </w:r>
            <w:r w:rsidRPr="00FE52F8">
              <w:rPr>
                <w:rFonts w:ascii="Arial" w:hAnsi="Arial" w:cs="Arial"/>
                <w:sz w:val="24"/>
                <w:szCs w:val="24"/>
              </w:rPr>
              <w:t>Health and Safety Operational Group</w:t>
            </w:r>
            <w:r>
              <w:rPr>
                <w:rFonts w:ascii="Arial" w:hAnsi="Arial" w:cs="Arial"/>
                <w:sz w:val="24"/>
                <w:szCs w:val="24"/>
              </w:rPr>
              <w:t xml:space="preserve">. Mark Parsons advised that formal apologies had been received due to the operational pressures, and a new Head of Operations would be leading on this going forward. </w:t>
            </w:r>
          </w:p>
          <w:p w14:paraId="5383033E" w14:textId="77777777" w:rsidR="005D63E1" w:rsidRDefault="005D63E1" w:rsidP="005D63E1">
            <w:pPr>
              <w:pStyle w:val="BodyText3"/>
              <w:rPr>
                <w:rFonts w:ascii="Arial" w:hAnsi="Arial" w:cs="Arial"/>
                <w:sz w:val="24"/>
                <w:szCs w:val="24"/>
              </w:rPr>
            </w:pPr>
            <w:r>
              <w:rPr>
                <w:rFonts w:ascii="Arial" w:hAnsi="Arial" w:cs="Arial"/>
                <w:sz w:val="24"/>
                <w:szCs w:val="24"/>
              </w:rPr>
              <w:t xml:space="preserve">Maggie Berry noted that there was no statutory and mandatory training information for the estates department. Des Keighan apologised and confirmed that it would be included in reports going forward. </w:t>
            </w:r>
          </w:p>
          <w:p w14:paraId="20A54898" w14:textId="63C104B1" w:rsidR="005D63E1" w:rsidRPr="00FE52F8" w:rsidRDefault="005D63E1" w:rsidP="00036B9D">
            <w:pPr>
              <w:pStyle w:val="BodyText3"/>
              <w:rPr>
                <w:rFonts w:ascii="Arial" w:hAnsi="Arial" w:cs="Arial"/>
                <w:sz w:val="24"/>
                <w:szCs w:val="24"/>
              </w:rPr>
            </w:pPr>
            <w:r>
              <w:rPr>
                <w:rFonts w:ascii="Arial" w:hAnsi="Arial" w:cs="Arial"/>
                <w:sz w:val="24"/>
                <w:szCs w:val="24"/>
              </w:rPr>
              <w:t xml:space="preserve">Maggie Berry queried the trade union concern relating to the number of staff who have long COVID-19. </w:t>
            </w:r>
            <w:r w:rsidRPr="005D63E1">
              <w:rPr>
                <w:rFonts w:ascii="Arial" w:hAnsi="Arial" w:cs="Arial"/>
                <w:sz w:val="24"/>
              </w:rPr>
              <w:t>Debbie Eyitayo</w:t>
            </w:r>
            <w:r>
              <w:rPr>
                <w:rFonts w:ascii="Arial" w:hAnsi="Arial" w:cs="Arial"/>
                <w:sz w:val="24"/>
              </w:rPr>
              <w:t xml:space="preserve"> advised that there was no information at this stage</w:t>
            </w:r>
            <w:r w:rsidR="00036B9D">
              <w:rPr>
                <w:rFonts w:ascii="Arial" w:hAnsi="Arial" w:cs="Arial"/>
                <w:sz w:val="24"/>
              </w:rPr>
              <w:t>;</w:t>
            </w:r>
            <w:r>
              <w:rPr>
                <w:rFonts w:ascii="Arial" w:hAnsi="Arial" w:cs="Arial"/>
                <w:sz w:val="24"/>
              </w:rPr>
              <w:t xml:space="preserve"> however she agreed to </w:t>
            </w:r>
            <w:r w:rsidR="00036B9D">
              <w:rPr>
                <w:rFonts w:ascii="Arial" w:hAnsi="Arial" w:cs="Arial"/>
                <w:sz w:val="24"/>
              </w:rPr>
              <w:t xml:space="preserve">have a detailed discussion at </w:t>
            </w:r>
            <w:r>
              <w:rPr>
                <w:rFonts w:ascii="Arial" w:hAnsi="Arial" w:cs="Arial"/>
                <w:sz w:val="24"/>
              </w:rPr>
              <w:t xml:space="preserve">the trade union partnership </w:t>
            </w:r>
            <w:r w:rsidR="00B6661A">
              <w:rPr>
                <w:rFonts w:ascii="Arial" w:hAnsi="Arial" w:cs="Arial"/>
                <w:sz w:val="24"/>
              </w:rPr>
              <w:t>forum</w:t>
            </w:r>
            <w:r w:rsidR="00036B9D">
              <w:rPr>
                <w:rFonts w:ascii="Arial" w:hAnsi="Arial" w:cs="Arial"/>
                <w:sz w:val="24"/>
              </w:rPr>
              <w:t>.</w:t>
            </w:r>
            <w:r w:rsidR="00B6661A">
              <w:rPr>
                <w:rFonts w:ascii="Arial" w:hAnsi="Arial" w:cs="Arial"/>
                <w:sz w:val="24"/>
              </w:rPr>
              <w:t xml:space="preserve">. </w:t>
            </w:r>
            <w:r>
              <w:rPr>
                <w:rFonts w:ascii="Arial" w:hAnsi="Arial" w:cs="Arial"/>
                <w:sz w:val="24"/>
              </w:rPr>
              <w:t xml:space="preserve">Maggie Berry requested that this was referred to Workforce and OD. </w:t>
            </w:r>
          </w:p>
        </w:tc>
        <w:tc>
          <w:tcPr>
            <w:tcW w:w="992" w:type="dxa"/>
            <w:shd w:val="clear" w:color="auto" w:fill="auto"/>
            <w:tcMar>
              <w:top w:w="80" w:type="dxa"/>
              <w:left w:w="80" w:type="dxa"/>
              <w:bottom w:w="80" w:type="dxa"/>
              <w:right w:w="80" w:type="dxa"/>
            </w:tcMar>
          </w:tcPr>
          <w:p w14:paraId="4AD90251" w14:textId="77777777" w:rsidR="00C62569" w:rsidRDefault="00C62569" w:rsidP="0043604D">
            <w:pPr>
              <w:spacing w:before="120"/>
              <w:rPr>
                <w:rFonts w:ascii="Arial" w:hAnsi="Arial" w:cs="Arial"/>
                <w:b/>
                <w:color w:val="FF0000"/>
              </w:rPr>
            </w:pPr>
          </w:p>
          <w:p w14:paraId="76E294DC" w14:textId="77777777" w:rsidR="005D63E1" w:rsidRDefault="005D63E1" w:rsidP="0043604D">
            <w:pPr>
              <w:spacing w:before="120"/>
              <w:rPr>
                <w:rFonts w:ascii="Arial" w:hAnsi="Arial" w:cs="Arial"/>
                <w:b/>
                <w:color w:val="FF0000"/>
              </w:rPr>
            </w:pPr>
          </w:p>
          <w:p w14:paraId="21E8E182" w14:textId="77777777" w:rsidR="005D63E1" w:rsidRDefault="005D63E1" w:rsidP="0043604D">
            <w:pPr>
              <w:spacing w:before="120"/>
              <w:rPr>
                <w:rFonts w:ascii="Arial" w:hAnsi="Arial" w:cs="Arial"/>
                <w:b/>
                <w:color w:val="FF0000"/>
              </w:rPr>
            </w:pPr>
          </w:p>
          <w:p w14:paraId="150F505A" w14:textId="77777777" w:rsidR="005D63E1" w:rsidRDefault="005D63E1" w:rsidP="0043604D">
            <w:pPr>
              <w:spacing w:before="120"/>
              <w:rPr>
                <w:rFonts w:ascii="Arial" w:hAnsi="Arial" w:cs="Arial"/>
                <w:b/>
                <w:color w:val="FF0000"/>
              </w:rPr>
            </w:pPr>
          </w:p>
          <w:p w14:paraId="14376FB8" w14:textId="77777777" w:rsidR="005D63E1" w:rsidRDefault="005D63E1" w:rsidP="0043604D">
            <w:pPr>
              <w:spacing w:before="120"/>
              <w:rPr>
                <w:rFonts w:ascii="Arial" w:hAnsi="Arial" w:cs="Arial"/>
                <w:b/>
                <w:color w:val="FF0000"/>
              </w:rPr>
            </w:pPr>
          </w:p>
          <w:p w14:paraId="1C987436" w14:textId="77777777" w:rsidR="005D63E1" w:rsidRDefault="005D63E1" w:rsidP="0043604D">
            <w:pPr>
              <w:spacing w:before="120"/>
              <w:rPr>
                <w:rFonts w:ascii="Arial" w:hAnsi="Arial" w:cs="Arial"/>
                <w:b/>
                <w:color w:val="FF0000"/>
              </w:rPr>
            </w:pPr>
          </w:p>
          <w:p w14:paraId="77D7C177" w14:textId="77777777" w:rsidR="005D63E1" w:rsidRDefault="005D63E1" w:rsidP="0043604D">
            <w:pPr>
              <w:spacing w:before="120"/>
              <w:rPr>
                <w:rFonts w:ascii="Arial" w:hAnsi="Arial" w:cs="Arial"/>
                <w:b/>
                <w:color w:val="FF0000"/>
              </w:rPr>
            </w:pPr>
          </w:p>
          <w:p w14:paraId="55E5E935" w14:textId="77777777" w:rsidR="005D63E1" w:rsidRDefault="005D63E1" w:rsidP="0043604D">
            <w:pPr>
              <w:spacing w:before="120"/>
              <w:rPr>
                <w:rFonts w:ascii="Arial" w:hAnsi="Arial" w:cs="Arial"/>
                <w:b/>
                <w:color w:val="FF0000"/>
              </w:rPr>
            </w:pPr>
          </w:p>
          <w:p w14:paraId="4CE05420" w14:textId="77777777" w:rsidR="005D63E1" w:rsidRDefault="005D63E1" w:rsidP="0043604D">
            <w:pPr>
              <w:spacing w:before="120"/>
              <w:rPr>
                <w:rFonts w:ascii="Arial" w:hAnsi="Arial" w:cs="Arial"/>
                <w:b/>
                <w:color w:val="FF0000"/>
              </w:rPr>
            </w:pPr>
          </w:p>
          <w:p w14:paraId="2444FE38" w14:textId="77777777" w:rsidR="005D63E1" w:rsidRDefault="005D63E1" w:rsidP="0043604D">
            <w:pPr>
              <w:spacing w:before="120"/>
              <w:rPr>
                <w:rFonts w:ascii="Arial" w:hAnsi="Arial" w:cs="Arial"/>
                <w:b/>
                <w:color w:val="FF0000"/>
              </w:rPr>
            </w:pPr>
          </w:p>
          <w:p w14:paraId="535D2089" w14:textId="77777777" w:rsidR="005D63E1" w:rsidRDefault="005D63E1" w:rsidP="0043604D">
            <w:pPr>
              <w:spacing w:before="120"/>
              <w:rPr>
                <w:rFonts w:ascii="Arial" w:hAnsi="Arial" w:cs="Arial"/>
                <w:b/>
                <w:color w:val="FF0000"/>
              </w:rPr>
            </w:pPr>
          </w:p>
          <w:p w14:paraId="262F056D" w14:textId="77777777" w:rsidR="005D63E1" w:rsidRDefault="005D63E1" w:rsidP="0043604D">
            <w:pPr>
              <w:spacing w:before="120"/>
              <w:rPr>
                <w:rFonts w:ascii="Arial" w:hAnsi="Arial" w:cs="Arial"/>
                <w:b/>
                <w:color w:val="FF0000"/>
              </w:rPr>
            </w:pPr>
          </w:p>
          <w:p w14:paraId="1685296E" w14:textId="77777777" w:rsidR="005D63E1" w:rsidRDefault="005D63E1" w:rsidP="0043604D">
            <w:pPr>
              <w:spacing w:before="120"/>
              <w:rPr>
                <w:rFonts w:ascii="Arial" w:hAnsi="Arial" w:cs="Arial"/>
                <w:b/>
                <w:color w:val="FF0000"/>
              </w:rPr>
            </w:pPr>
          </w:p>
          <w:p w14:paraId="0318F0F2" w14:textId="77777777" w:rsidR="005D63E1" w:rsidRDefault="005D63E1" w:rsidP="0043604D">
            <w:pPr>
              <w:spacing w:before="120"/>
              <w:rPr>
                <w:rFonts w:ascii="Arial" w:hAnsi="Arial" w:cs="Arial"/>
                <w:b/>
                <w:color w:val="FF0000"/>
              </w:rPr>
            </w:pPr>
          </w:p>
          <w:p w14:paraId="6A2C2CA0" w14:textId="77777777" w:rsidR="005D63E1" w:rsidRDefault="005D63E1" w:rsidP="0043604D">
            <w:pPr>
              <w:spacing w:before="120"/>
              <w:rPr>
                <w:rFonts w:ascii="Arial" w:hAnsi="Arial" w:cs="Arial"/>
                <w:b/>
                <w:color w:val="FF0000"/>
              </w:rPr>
            </w:pPr>
          </w:p>
          <w:p w14:paraId="270C6372" w14:textId="77777777" w:rsidR="005D63E1" w:rsidRDefault="005D63E1" w:rsidP="0043604D">
            <w:pPr>
              <w:spacing w:before="120"/>
              <w:rPr>
                <w:rFonts w:ascii="Arial" w:hAnsi="Arial" w:cs="Arial"/>
                <w:b/>
                <w:color w:val="FF0000"/>
              </w:rPr>
            </w:pPr>
          </w:p>
          <w:p w14:paraId="4C124213" w14:textId="77777777" w:rsidR="005D63E1" w:rsidRDefault="005D63E1" w:rsidP="0043604D">
            <w:pPr>
              <w:spacing w:before="120"/>
              <w:rPr>
                <w:rFonts w:ascii="Arial" w:hAnsi="Arial" w:cs="Arial"/>
                <w:b/>
                <w:color w:val="FF0000"/>
              </w:rPr>
            </w:pPr>
          </w:p>
          <w:p w14:paraId="05DBCB0D" w14:textId="77777777" w:rsidR="005D63E1" w:rsidRDefault="005D63E1" w:rsidP="0043604D">
            <w:pPr>
              <w:spacing w:before="120"/>
              <w:rPr>
                <w:rFonts w:ascii="Arial" w:hAnsi="Arial" w:cs="Arial"/>
                <w:b/>
                <w:color w:val="FF0000"/>
              </w:rPr>
            </w:pPr>
          </w:p>
          <w:p w14:paraId="0F474ECB" w14:textId="77777777" w:rsidR="005D63E1" w:rsidRDefault="005D63E1" w:rsidP="0043604D">
            <w:pPr>
              <w:spacing w:before="120"/>
              <w:rPr>
                <w:rFonts w:ascii="Arial" w:hAnsi="Arial" w:cs="Arial"/>
                <w:b/>
                <w:color w:val="FF0000"/>
              </w:rPr>
            </w:pPr>
          </w:p>
          <w:p w14:paraId="0575CC5E" w14:textId="77777777" w:rsidR="005D63E1" w:rsidRDefault="005D63E1" w:rsidP="0043604D">
            <w:pPr>
              <w:spacing w:before="120"/>
              <w:rPr>
                <w:rFonts w:ascii="Arial" w:hAnsi="Arial" w:cs="Arial"/>
                <w:b/>
                <w:color w:val="FF0000"/>
              </w:rPr>
            </w:pPr>
          </w:p>
          <w:p w14:paraId="78B4B738" w14:textId="77777777" w:rsidR="005D63E1" w:rsidRDefault="005D63E1" w:rsidP="0043604D">
            <w:pPr>
              <w:spacing w:before="120"/>
              <w:rPr>
                <w:rFonts w:ascii="Arial" w:hAnsi="Arial" w:cs="Arial"/>
                <w:b/>
                <w:color w:val="FF0000"/>
              </w:rPr>
            </w:pPr>
          </w:p>
          <w:p w14:paraId="17B264EC" w14:textId="77777777" w:rsidR="005D63E1" w:rsidRDefault="005D63E1" w:rsidP="0043604D">
            <w:pPr>
              <w:spacing w:before="120"/>
              <w:rPr>
                <w:rFonts w:ascii="Arial" w:hAnsi="Arial" w:cs="Arial"/>
                <w:b/>
                <w:color w:val="FF0000"/>
              </w:rPr>
            </w:pPr>
          </w:p>
          <w:p w14:paraId="7FDEB8DF" w14:textId="12F528A6" w:rsidR="005D63E1" w:rsidRPr="002C3BDB" w:rsidRDefault="005D63E1" w:rsidP="0043604D">
            <w:pPr>
              <w:spacing w:before="120"/>
              <w:rPr>
                <w:rFonts w:ascii="Arial" w:hAnsi="Arial" w:cs="Arial"/>
                <w:b/>
                <w:color w:val="FF0000"/>
              </w:rPr>
            </w:pPr>
            <w:r w:rsidRPr="005D63E1">
              <w:rPr>
                <w:rFonts w:ascii="Arial" w:hAnsi="Arial" w:cs="Arial"/>
                <w:b/>
              </w:rPr>
              <w:t>DE</w:t>
            </w:r>
          </w:p>
        </w:tc>
      </w:tr>
      <w:tr w:rsidR="00C62569" w:rsidRPr="00FC2FDC" w14:paraId="722E5851" w14:textId="77777777" w:rsidTr="00C62569">
        <w:trPr>
          <w:trHeight w:val="374"/>
        </w:trPr>
        <w:tc>
          <w:tcPr>
            <w:tcW w:w="1843" w:type="dxa"/>
            <w:shd w:val="clear" w:color="auto" w:fill="auto"/>
            <w:tcMar>
              <w:top w:w="80" w:type="dxa"/>
              <w:left w:w="80" w:type="dxa"/>
              <w:bottom w:w="80" w:type="dxa"/>
              <w:right w:w="80" w:type="dxa"/>
            </w:tcMar>
          </w:tcPr>
          <w:p w14:paraId="3452D0CC" w14:textId="2DFD157D" w:rsidR="00C62569" w:rsidRPr="00490CD9" w:rsidRDefault="00C62569" w:rsidP="0043604D">
            <w:pPr>
              <w:spacing w:before="120"/>
              <w:rPr>
                <w:rFonts w:ascii="Arial" w:hAnsi="Arial" w:cs="Arial"/>
                <w:b/>
              </w:rPr>
            </w:pPr>
            <w:r w:rsidRPr="00490CD9">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7AFC8DF6" w14:textId="29504FE3" w:rsidR="005D63E1" w:rsidRDefault="005D63E1" w:rsidP="003478A5">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ind w:left="714" w:right="96" w:hanging="357"/>
              <w:rPr>
                <w:rFonts w:hAnsi="Arial" w:cs="Arial"/>
                <w:color w:val="auto"/>
              </w:rPr>
            </w:pPr>
            <w:r>
              <w:rPr>
                <w:rFonts w:hAnsi="Arial" w:cs="Arial"/>
                <w:color w:val="auto"/>
              </w:rPr>
              <w:t xml:space="preserve">The number of staff who have long COVID-19 to be referred to Workforce and OD. </w:t>
            </w:r>
          </w:p>
          <w:p w14:paraId="6820F1E8" w14:textId="25D09D35" w:rsidR="00C62569" w:rsidRPr="005D63E1" w:rsidRDefault="003139DC" w:rsidP="003478A5">
            <w:pPr>
              <w:pStyle w:val="ListParagraph"/>
              <w:numPr>
                <w:ilvl w:val="0"/>
                <w:numId w:val="37"/>
              </w:numPr>
              <w:pBdr>
                <w:top w:val="none" w:sz="0" w:space="0" w:color="auto"/>
                <w:left w:val="none" w:sz="0" w:space="0" w:color="auto"/>
                <w:bottom w:val="none" w:sz="0" w:space="0" w:color="auto"/>
                <w:right w:val="none" w:sz="0" w:space="0" w:color="auto"/>
                <w:between w:val="none" w:sz="0" w:space="0" w:color="auto"/>
                <w:bar w:val="none" w:sz="0" w:color="auto"/>
              </w:pBdr>
              <w:ind w:left="714" w:right="96" w:hanging="357"/>
              <w:rPr>
                <w:rFonts w:hAnsi="Arial" w:cs="Arial"/>
                <w:color w:val="auto"/>
              </w:rPr>
            </w:pPr>
            <w:r w:rsidRPr="00490CD9">
              <w:rPr>
                <w:rFonts w:hAnsi="Arial" w:cs="Arial"/>
                <w:color w:val="auto"/>
              </w:rPr>
              <w:t xml:space="preserve">The report was </w:t>
            </w:r>
            <w:r w:rsidRPr="00490CD9">
              <w:rPr>
                <w:rFonts w:hAnsi="Arial" w:cs="Arial"/>
                <w:b/>
                <w:color w:val="auto"/>
              </w:rPr>
              <w:t>noted.</w:t>
            </w:r>
            <w:r w:rsidRPr="00490CD9">
              <w:rPr>
                <w:rFonts w:hAnsi="Arial" w:cs="Arial"/>
                <w:color w:val="auto"/>
              </w:rPr>
              <w:t xml:space="preserve"> </w:t>
            </w:r>
          </w:p>
        </w:tc>
        <w:tc>
          <w:tcPr>
            <w:tcW w:w="992" w:type="dxa"/>
            <w:shd w:val="clear" w:color="auto" w:fill="auto"/>
            <w:tcMar>
              <w:top w:w="80" w:type="dxa"/>
              <w:left w:w="80" w:type="dxa"/>
              <w:bottom w:w="80" w:type="dxa"/>
              <w:right w:w="80" w:type="dxa"/>
            </w:tcMar>
          </w:tcPr>
          <w:p w14:paraId="52ED3C47" w14:textId="4111FB35" w:rsidR="00C62569" w:rsidRPr="00490CD9" w:rsidRDefault="005D63E1" w:rsidP="0043604D">
            <w:pPr>
              <w:spacing w:before="120"/>
              <w:rPr>
                <w:rFonts w:ascii="Arial" w:hAnsi="Arial" w:cs="Arial"/>
                <w:b/>
              </w:rPr>
            </w:pPr>
            <w:r>
              <w:rPr>
                <w:rFonts w:ascii="Arial" w:hAnsi="Arial" w:cs="Arial"/>
                <w:b/>
              </w:rPr>
              <w:t>DE</w:t>
            </w:r>
          </w:p>
        </w:tc>
      </w:tr>
      <w:tr w:rsidR="00A56A64" w:rsidRPr="00FC2FDC" w14:paraId="37A824D4" w14:textId="77777777" w:rsidTr="00C62569">
        <w:trPr>
          <w:trHeight w:val="374"/>
        </w:trPr>
        <w:tc>
          <w:tcPr>
            <w:tcW w:w="1843" w:type="dxa"/>
            <w:shd w:val="clear" w:color="auto" w:fill="auto"/>
            <w:tcMar>
              <w:top w:w="80" w:type="dxa"/>
              <w:left w:w="80" w:type="dxa"/>
              <w:bottom w:w="80" w:type="dxa"/>
              <w:right w:w="80" w:type="dxa"/>
            </w:tcMar>
          </w:tcPr>
          <w:p w14:paraId="70686DA5" w14:textId="418C44E3" w:rsidR="00A56A64" w:rsidRPr="00490CD9" w:rsidRDefault="00D300F1" w:rsidP="0043604D">
            <w:pPr>
              <w:spacing w:before="120"/>
              <w:rPr>
                <w:rFonts w:ascii="Arial" w:hAnsi="Arial" w:cs="Arial"/>
                <w:b/>
              </w:rPr>
            </w:pPr>
            <w:r>
              <w:rPr>
                <w:rFonts w:ascii="Arial" w:hAnsi="Arial" w:cs="Arial"/>
                <w:b/>
              </w:rPr>
              <w:t>13/22</w:t>
            </w:r>
          </w:p>
        </w:tc>
        <w:tc>
          <w:tcPr>
            <w:tcW w:w="7938" w:type="dxa"/>
            <w:shd w:val="clear" w:color="auto" w:fill="auto"/>
            <w:tcMar>
              <w:top w:w="80" w:type="dxa"/>
              <w:left w:w="80" w:type="dxa"/>
              <w:bottom w:w="80" w:type="dxa"/>
              <w:right w:w="80" w:type="dxa"/>
            </w:tcMar>
          </w:tcPr>
          <w:p w14:paraId="71435550" w14:textId="7890871D" w:rsidR="00A56A64" w:rsidRPr="00490CD9" w:rsidRDefault="00A56A64" w:rsidP="00A56A64">
            <w:pPr>
              <w:pStyle w:val="BodyText3"/>
              <w:spacing w:before="60" w:after="60"/>
              <w:rPr>
                <w:rFonts w:ascii="Arial" w:hAnsi="Arial" w:cs="Arial"/>
                <w:b/>
                <w:sz w:val="24"/>
                <w:szCs w:val="24"/>
              </w:rPr>
            </w:pPr>
            <w:r w:rsidRPr="00490CD9">
              <w:rPr>
                <w:rFonts w:ascii="Arial" w:hAnsi="Arial" w:cs="Arial"/>
                <w:b/>
                <w:sz w:val="24"/>
                <w:szCs w:val="24"/>
              </w:rPr>
              <w:t>SITE RESPONSIBILITY ALLOCATION</w:t>
            </w:r>
          </w:p>
        </w:tc>
        <w:tc>
          <w:tcPr>
            <w:tcW w:w="992" w:type="dxa"/>
            <w:shd w:val="clear" w:color="auto" w:fill="auto"/>
            <w:tcMar>
              <w:top w:w="80" w:type="dxa"/>
              <w:left w:w="80" w:type="dxa"/>
              <w:bottom w:w="80" w:type="dxa"/>
              <w:right w:w="80" w:type="dxa"/>
            </w:tcMar>
          </w:tcPr>
          <w:p w14:paraId="3F2CE05D" w14:textId="77777777" w:rsidR="00A56A64" w:rsidRPr="00490CD9" w:rsidRDefault="00A56A64" w:rsidP="0043604D">
            <w:pPr>
              <w:spacing w:before="120"/>
              <w:rPr>
                <w:rFonts w:ascii="Arial" w:hAnsi="Arial" w:cs="Arial"/>
                <w:b/>
              </w:rPr>
            </w:pPr>
          </w:p>
        </w:tc>
      </w:tr>
      <w:tr w:rsidR="00A56A64" w:rsidRPr="00FC2FDC" w14:paraId="25B14AE7" w14:textId="77777777" w:rsidTr="00C62569">
        <w:trPr>
          <w:trHeight w:val="374"/>
        </w:trPr>
        <w:tc>
          <w:tcPr>
            <w:tcW w:w="1843" w:type="dxa"/>
            <w:shd w:val="clear" w:color="auto" w:fill="auto"/>
            <w:tcMar>
              <w:top w:w="80" w:type="dxa"/>
              <w:left w:w="80" w:type="dxa"/>
              <w:bottom w:w="80" w:type="dxa"/>
              <w:right w:w="80" w:type="dxa"/>
            </w:tcMar>
          </w:tcPr>
          <w:p w14:paraId="719E6006" w14:textId="4128DD52" w:rsidR="00A56A64" w:rsidRPr="00490CD9" w:rsidRDefault="00A56A64" w:rsidP="0043604D">
            <w:pPr>
              <w:spacing w:before="120"/>
              <w:rPr>
                <w:rFonts w:ascii="Arial" w:hAnsi="Arial" w:cs="Arial"/>
                <w:b/>
              </w:rPr>
            </w:pPr>
          </w:p>
        </w:tc>
        <w:tc>
          <w:tcPr>
            <w:tcW w:w="7938" w:type="dxa"/>
            <w:shd w:val="clear" w:color="auto" w:fill="auto"/>
            <w:tcMar>
              <w:top w:w="80" w:type="dxa"/>
              <w:left w:w="80" w:type="dxa"/>
              <w:bottom w:w="80" w:type="dxa"/>
              <w:right w:w="80" w:type="dxa"/>
            </w:tcMar>
          </w:tcPr>
          <w:p w14:paraId="38908F75" w14:textId="2BADC079" w:rsidR="00B6661A" w:rsidRPr="00FE52F8" w:rsidRDefault="00B6661A" w:rsidP="00B6661A">
            <w:pPr>
              <w:pStyle w:val="BodyText3"/>
              <w:rPr>
                <w:rFonts w:ascii="Arial" w:hAnsi="Arial" w:cs="Arial"/>
                <w:sz w:val="24"/>
                <w:szCs w:val="24"/>
              </w:rPr>
            </w:pPr>
            <w:r w:rsidRPr="00FE52F8">
              <w:rPr>
                <w:rFonts w:ascii="Arial" w:hAnsi="Arial" w:cs="Arial"/>
                <w:sz w:val="24"/>
                <w:szCs w:val="24"/>
              </w:rPr>
              <w:t xml:space="preserve">A </w:t>
            </w:r>
            <w:r>
              <w:rPr>
                <w:rFonts w:ascii="Arial" w:hAnsi="Arial" w:cs="Arial"/>
                <w:sz w:val="24"/>
                <w:szCs w:val="24"/>
              </w:rPr>
              <w:t xml:space="preserve">verbal update on site responsibility allocation </w:t>
            </w:r>
            <w:r w:rsidRPr="00FE52F8">
              <w:rPr>
                <w:rFonts w:ascii="Arial" w:hAnsi="Arial" w:cs="Arial"/>
                <w:sz w:val="24"/>
                <w:szCs w:val="24"/>
              </w:rPr>
              <w:t xml:space="preserve">was </w:t>
            </w:r>
            <w:r w:rsidRPr="00FE52F8">
              <w:rPr>
                <w:rFonts w:ascii="Arial" w:hAnsi="Arial" w:cs="Arial"/>
                <w:b/>
                <w:sz w:val="24"/>
                <w:szCs w:val="24"/>
              </w:rPr>
              <w:t xml:space="preserve">received. </w:t>
            </w:r>
          </w:p>
          <w:p w14:paraId="1CDC526C" w14:textId="12D83FEE" w:rsidR="00B6661A" w:rsidRDefault="00B6661A" w:rsidP="00B6661A">
            <w:pPr>
              <w:spacing w:before="120" w:after="120"/>
              <w:rPr>
                <w:rFonts w:ascii="Arial" w:hAnsi="Arial" w:cs="Arial"/>
              </w:rPr>
            </w:pPr>
            <w:r w:rsidRPr="00FE52F8">
              <w:rPr>
                <w:rFonts w:ascii="Arial" w:hAnsi="Arial" w:cs="Arial"/>
              </w:rPr>
              <w:t>In introducing the</w:t>
            </w:r>
            <w:r>
              <w:rPr>
                <w:rFonts w:ascii="Arial" w:hAnsi="Arial" w:cs="Arial"/>
              </w:rPr>
              <w:t xml:space="preserve"> update</w:t>
            </w:r>
            <w:r w:rsidRPr="00FE52F8">
              <w:rPr>
                <w:rFonts w:ascii="Arial" w:hAnsi="Arial" w:cs="Arial"/>
              </w:rPr>
              <w:t>, Mark Parsons highlighted the following points:</w:t>
            </w:r>
          </w:p>
          <w:p w14:paraId="0D1942D1" w14:textId="5A74FB07" w:rsidR="00B6661A" w:rsidRDefault="00B6661A" w:rsidP="003478A5">
            <w:pPr>
              <w:pStyle w:val="ListParagraph"/>
              <w:numPr>
                <w:ilvl w:val="0"/>
                <w:numId w:val="45"/>
              </w:numPr>
              <w:rPr>
                <w:rFonts w:hAnsi="Arial" w:cs="Arial"/>
              </w:rPr>
            </w:pPr>
            <w:r>
              <w:rPr>
                <w:rFonts w:hAnsi="Arial" w:cs="Arial"/>
              </w:rPr>
              <w:t>He had met with the Service Director for PCTS a few times, however there is a need</w:t>
            </w:r>
            <w:r w:rsidR="003478A5">
              <w:rPr>
                <w:rFonts w:hAnsi="Arial" w:cs="Arial"/>
              </w:rPr>
              <w:t xml:space="preserve"> for PCTS</w:t>
            </w:r>
            <w:r>
              <w:rPr>
                <w:rFonts w:hAnsi="Arial" w:cs="Arial"/>
              </w:rPr>
              <w:t xml:space="preserve"> to work through the suggested recommendations made by Mark</w:t>
            </w:r>
            <w:r w:rsidR="003478A5">
              <w:rPr>
                <w:rFonts w:hAnsi="Arial" w:cs="Arial"/>
              </w:rPr>
              <w:t xml:space="preserve"> Parsons; </w:t>
            </w:r>
          </w:p>
          <w:p w14:paraId="54CF1874" w14:textId="3E72A4A7" w:rsidR="003478A5" w:rsidRDefault="003478A5" w:rsidP="003478A5">
            <w:pPr>
              <w:pStyle w:val="ListParagraph"/>
              <w:numPr>
                <w:ilvl w:val="0"/>
                <w:numId w:val="45"/>
              </w:numPr>
              <w:rPr>
                <w:rFonts w:hAnsi="Arial" w:cs="Arial"/>
              </w:rPr>
            </w:pPr>
            <w:r>
              <w:rPr>
                <w:rFonts w:hAnsi="Arial" w:cs="Arial"/>
              </w:rPr>
              <w:t>A report detailing people inside each building is needed, included heads of service;</w:t>
            </w:r>
          </w:p>
          <w:p w14:paraId="4F2363A6" w14:textId="129DA8DA" w:rsidR="003478A5" w:rsidRDefault="003478A5" w:rsidP="003478A5">
            <w:pPr>
              <w:pStyle w:val="ListParagraph"/>
              <w:numPr>
                <w:ilvl w:val="0"/>
                <w:numId w:val="45"/>
              </w:numPr>
              <w:rPr>
                <w:rFonts w:hAnsi="Arial" w:cs="Arial"/>
              </w:rPr>
            </w:pPr>
            <w:r>
              <w:rPr>
                <w:rFonts w:hAnsi="Arial" w:cs="Arial"/>
              </w:rPr>
              <w:t>General Practitioner’s or representative of the practice may need to take on the lead of site responsibility;</w:t>
            </w:r>
          </w:p>
          <w:p w14:paraId="45636D0A" w14:textId="62D158E1" w:rsidR="003478A5" w:rsidRPr="00B6661A" w:rsidRDefault="003478A5" w:rsidP="003478A5">
            <w:pPr>
              <w:pStyle w:val="ListParagraph"/>
              <w:numPr>
                <w:ilvl w:val="0"/>
                <w:numId w:val="45"/>
              </w:numPr>
              <w:rPr>
                <w:rFonts w:hAnsi="Arial" w:cs="Arial"/>
              </w:rPr>
            </w:pPr>
            <w:r>
              <w:rPr>
                <w:rFonts w:hAnsi="Arial" w:cs="Arial"/>
              </w:rPr>
              <w:t xml:space="preserve">Even though there are a few buildings managed by shared services, the stakeholder would need to take on site responsibility. </w:t>
            </w:r>
          </w:p>
          <w:p w14:paraId="1991F19B" w14:textId="77777777" w:rsidR="003478A5" w:rsidRDefault="003478A5" w:rsidP="003478A5">
            <w:pPr>
              <w:pStyle w:val="BodyText3"/>
              <w:rPr>
                <w:rFonts w:ascii="Arial" w:hAnsi="Arial" w:cs="Arial"/>
                <w:sz w:val="24"/>
                <w:szCs w:val="24"/>
              </w:rPr>
            </w:pPr>
            <w:r w:rsidRPr="00FE52F8">
              <w:rPr>
                <w:rFonts w:ascii="Arial" w:hAnsi="Arial" w:cs="Arial"/>
                <w:sz w:val="24"/>
                <w:szCs w:val="24"/>
              </w:rPr>
              <w:t xml:space="preserve">In discussing the item, the following points were raised: </w:t>
            </w:r>
            <w:r>
              <w:rPr>
                <w:rFonts w:ascii="Arial" w:hAnsi="Arial" w:cs="Arial"/>
                <w:sz w:val="24"/>
                <w:szCs w:val="24"/>
              </w:rPr>
              <w:t xml:space="preserve"> </w:t>
            </w:r>
          </w:p>
          <w:p w14:paraId="0194F0EC" w14:textId="77777777" w:rsidR="00A56A64" w:rsidRDefault="003478A5" w:rsidP="003478A5">
            <w:pPr>
              <w:pStyle w:val="BodyText3"/>
              <w:spacing w:before="60"/>
              <w:rPr>
                <w:rFonts w:ascii="Arial" w:hAnsi="Arial" w:cs="Arial"/>
                <w:sz w:val="24"/>
                <w:szCs w:val="24"/>
              </w:rPr>
            </w:pPr>
            <w:r>
              <w:rPr>
                <w:rFonts w:ascii="Arial" w:hAnsi="Arial" w:cs="Arial"/>
                <w:sz w:val="24"/>
                <w:szCs w:val="24"/>
              </w:rPr>
              <w:t xml:space="preserve">Maggie Berry stated that even if the building was not the responsibility of SBUHB, a Health Board employee within each building should still need to be the nominated responsible person. </w:t>
            </w:r>
          </w:p>
          <w:p w14:paraId="63D6B7D8" w14:textId="4CC5928E" w:rsidR="003478A5" w:rsidRPr="00490CD9" w:rsidRDefault="003478A5" w:rsidP="003478A5">
            <w:pPr>
              <w:pStyle w:val="BodyText3"/>
              <w:spacing w:before="60"/>
              <w:rPr>
                <w:rFonts w:ascii="Arial" w:hAnsi="Arial" w:cs="Arial"/>
                <w:sz w:val="24"/>
                <w:szCs w:val="24"/>
              </w:rPr>
            </w:pPr>
            <w:r>
              <w:rPr>
                <w:rFonts w:ascii="Arial" w:hAnsi="Arial" w:cs="Arial"/>
                <w:sz w:val="24"/>
                <w:szCs w:val="24"/>
              </w:rPr>
              <w:lastRenderedPageBreak/>
              <w:t xml:space="preserve">Darren Griffiths advised that the work may need arbitration and he would be willing to act as an arbitrator to make the final decisions. Maggie Berry requested that an updated action plan is brought back to the committee in 10 months. </w:t>
            </w:r>
          </w:p>
        </w:tc>
        <w:tc>
          <w:tcPr>
            <w:tcW w:w="992" w:type="dxa"/>
            <w:shd w:val="clear" w:color="auto" w:fill="auto"/>
            <w:tcMar>
              <w:top w:w="80" w:type="dxa"/>
              <w:left w:w="80" w:type="dxa"/>
              <w:bottom w:w="80" w:type="dxa"/>
              <w:right w:w="80" w:type="dxa"/>
            </w:tcMar>
          </w:tcPr>
          <w:p w14:paraId="4F13F0EE" w14:textId="77777777" w:rsidR="00A56A64" w:rsidRPr="00490CD9" w:rsidRDefault="00A56A64" w:rsidP="0043604D">
            <w:pPr>
              <w:spacing w:before="120"/>
              <w:rPr>
                <w:rFonts w:ascii="Arial" w:hAnsi="Arial" w:cs="Arial"/>
                <w:b/>
              </w:rPr>
            </w:pPr>
          </w:p>
          <w:p w14:paraId="08747B46" w14:textId="77777777" w:rsidR="00490CD9" w:rsidRDefault="00490CD9" w:rsidP="0043604D">
            <w:pPr>
              <w:spacing w:before="120"/>
              <w:rPr>
                <w:rFonts w:ascii="Arial" w:hAnsi="Arial" w:cs="Arial"/>
                <w:b/>
              </w:rPr>
            </w:pPr>
          </w:p>
          <w:p w14:paraId="7CFF19EE" w14:textId="77777777" w:rsidR="003478A5" w:rsidRDefault="003478A5" w:rsidP="0043604D">
            <w:pPr>
              <w:spacing w:before="120"/>
              <w:rPr>
                <w:rFonts w:ascii="Arial" w:hAnsi="Arial" w:cs="Arial"/>
                <w:b/>
              </w:rPr>
            </w:pPr>
          </w:p>
          <w:p w14:paraId="7E5E2C5A" w14:textId="77777777" w:rsidR="003478A5" w:rsidRDefault="003478A5" w:rsidP="0043604D">
            <w:pPr>
              <w:spacing w:before="120"/>
              <w:rPr>
                <w:rFonts w:ascii="Arial" w:hAnsi="Arial" w:cs="Arial"/>
                <w:b/>
              </w:rPr>
            </w:pPr>
          </w:p>
          <w:p w14:paraId="173EB7F9" w14:textId="77777777" w:rsidR="003478A5" w:rsidRDefault="003478A5" w:rsidP="0043604D">
            <w:pPr>
              <w:spacing w:before="120"/>
              <w:rPr>
                <w:rFonts w:ascii="Arial" w:hAnsi="Arial" w:cs="Arial"/>
                <w:b/>
              </w:rPr>
            </w:pPr>
          </w:p>
          <w:p w14:paraId="67CA69AD" w14:textId="77777777" w:rsidR="003478A5" w:rsidRDefault="003478A5" w:rsidP="0043604D">
            <w:pPr>
              <w:spacing w:before="120"/>
              <w:rPr>
                <w:rFonts w:ascii="Arial" w:hAnsi="Arial" w:cs="Arial"/>
                <w:b/>
              </w:rPr>
            </w:pPr>
          </w:p>
          <w:p w14:paraId="74BE6B5F" w14:textId="77777777" w:rsidR="003478A5" w:rsidRDefault="003478A5" w:rsidP="0043604D">
            <w:pPr>
              <w:spacing w:before="120"/>
              <w:rPr>
                <w:rFonts w:ascii="Arial" w:hAnsi="Arial" w:cs="Arial"/>
                <w:b/>
              </w:rPr>
            </w:pPr>
          </w:p>
          <w:p w14:paraId="0F75AE59" w14:textId="77777777" w:rsidR="003478A5" w:rsidRDefault="003478A5" w:rsidP="0043604D">
            <w:pPr>
              <w:spacing w:before="120"/>
              <w:rPr>
                <w:rFonts w:ascii="Arial" w:hAnsi="Arial" w:cs="Arial"/>
                <w:b/>
              </w:rPr>
            </w:pPr>
          </w:p>
          <w:p w14:paraId="6C70A10A" w14:textId="77777777" w:rsidR="003478A5" w:rsidRDefault="003478A5" w:rsidP="0043604D">
            <w:pPr>
              <w:spacing w:before="120"/>
              <w:rPr>
                <w:rFonts w:ascii="Arial" w:hAnsi="Arial" w:cs="Arial"/>
                <w:b/>
              </w:rPr>
            </w:pPr>
          </w:p>
          <w:p w14:paraId="12F3FE33" w14:textId="77777777" w:rsidR="003478A5" w:rsidRDefault="003478A5" w:rsidP="0043604D">
            <w:pPr>
              <w:spacing w:before="120"/>
              <w:rPr>
                <w:rFonts w:ascii="Arial" w:hAnsi="Arial" w:cs="Arial"/>
                <w:b/>
              </w:rPr>
            </w:pPr>
          </w:p>
          <w:p w14:paraId="58406AE2" w14:textId="77777777" w:rsidR="003478A5" w:rsidRDefault="003478A5" w:rsidP="0043604D">
            <w:pPr>
              <w:spacing w:before="120"/>
              <w:rPr>
                <w:rFonts w:ascii="Arial" w:hAnsi="Arial" w:cs="Arial"/>
                <w:b/>
              </w:rPr>
            </w:pPr>
          </w:p>
          <w:p w14:paraId="24EE085F" w14:textId="77777777" w:rsidR="003478A5" w:rsidRDefault="003478A5" w:rsidP="0043604D">
            <w:pPr>
              <w:spacing w:before="120"/>
              <w:rPr>
                <w:rFonts w:ascii="Arial" w:hAnsi="Arial" w:cs="Arial"/>
                <w:b/>
              </w:rPr>
            </w:pPr>
          </w:p>
          <w:p w14:paraId="003F662D" w14:textId="77777777" w:rsidR="003478A5" w:rsidRDefault="003478A5" w:rsidP="0043604D">
            <w:pPr>
              <w:spacing w:before="120"/>
              <w:rPr>
                <w:rFonts w:ascii="Arial" w:hAnsi="Arial" w:cs="Arial"/>
                <w:b/>
              </w:rPr>
            </w:pPr>
          </w:p>
          <w:p w14:paraId="69DFBE4B" w14:textId="77777777" w:rsidR="003478A5" w:rsidRDefault="003478A5" w:rsidP="0043604D">
            <w:pPr>
              <w:spacing w:before="120"/>
              <w:rPr>
                <w:rFonts w:ascii="Arial" w:hAnsi="Arial" w:cs="Arial"/>
                <w:b/>
              </w:rPr>
            </w:pPr>
          </w:p>
          <w:p w14:paraId="3F57C870" w14:textId="357F9E2D" w:rsidR="003478A5" w:rsidRPr="00490CD9" w:rsidRDefault="003478A5" w:rsidP="0043604D">
            <w:pPr>
              <w:spacing w:before="120"/>
              <w:rPr>
                <w:rFonts w:ascii="Arial" w:hAnsi="Arial" w:cs="Arial"/>
                <w:b/>
              </w:rPr>
            </w:pPr>
            <w:r>
              <w:rPr>
                <w:rFonts w:ascii="Arial" w:hAnsi="Arial" w:cs="Arial"/>
                <w:b/>
              </w:rPr>
              <w:t>MP</w:t>
            </w:r>
          </w:p>
        </w:tc>
      </w:tr>
      <w:tr w:rsidR="00490CD9" w:rsidRPr="00FC2FDC" w14:paraId="1E9648EC" w14:textId="77777777" w:rsidTr="00C62569">
        <w:trPr>
          <w:trHeight w:val="374"/>
        </w:trPr>
        <w:tc>
          <w:tcPr>
            <w:tcW w:w="1843" w:type="dxa"/>
            <w:shd w:val="clear" w:color="auto" w:fill="auto"/>
            <w:tcMar>
              <w:top w:w="80" w:type="dxa"/>
              <w:left w:w="80" w:type="dxa"/>
              <w:bottom w:w="80" w:type="dxa"/>
              <w:right w:w="80" w:type="dxa"/>
            </w:tcMar>
          </w:tcPr>
          <w:p w14:paraId="79F51BAB" w14:textId="2006AFD8" w:rsidR="00490CD9" w:rsidRPr="00490CD9" w:rsidRDefault="00490CD9" w:rsidP="0043604D">
            <w:pPr>
              <w:spacing w:before="120"/>
              <w:rPr>
                <w:rFonts w:ascii="Arial" w:hAnsi="Arial" w:cs="Arial"/>
                <w:b/>
              </w:rPr>
            </w:pPr>
            <w:r w:rsidRPr="00490CD9">
              <w:rPr>
                <w:rFonts w:ascii="Arial" w:hAnsi="Arial" w:cs="Arial"/>
                <w:b/>
              </w:rPr>
              <w:lastRenderedPageBreak/>
              <w:t>Resolved:</w:t>
            </w:r>
          </w:p>
        </w:tc>
        <w:tc>
          <w:tcPr>
            <w:tcW w:w="7938" w:type="dxa"/>
            <w:shd w:val="clear" w:color="auto" w:fill="auto"/>
            <w:tcMar>
              <w:top w:w="80" w:type="dxa"/>
              <w:left w:w="80" w:type="dxa"/>
              <w:bottom w:w="80" w:type="dxa"/>
              <w:right w:w="80" w:type="dxa"/>
            </w:tcMar>
          </w:tcPr>
          <w:p w14:paraId="6B29CDBD" w14:textId="77777777" w:rsidR="00490CD9" w:rsidRDefault="003478A5" w:rsidP="003478A5">
            <w:pPr>
              <w:pStyle w:val="BodyText3"/>
              <w:numPr>
                <w:ilvl w:val="0"/>
                <w:numId w:val="46"/>
              </w:numPr>
              <w:spacing w:before="60"/>
              <w:rPr>
                <w:rFonts w:ascii="Arial" w:hAnsi="Arial" w:cs="Arial"/>
                <w:sz w:val="24"/>
                <w:szCs w:val="24"/>
              </w:rPr>
            </w:pPr>
            <w:r>
              <w:rPr>
                <w:rFonts w:ascii="Arial" w:hAnsi="Arial" w:cs="Arial"/>
                <w:sz w:val="24"/>
                <w:szCs w:val="24"/>
              </w:rPr>
              <w:t xml:space="preserve">Updated action plan be received in October 2022. </w:t>
            </w:r>
          </w:p>
          <w:p w14:paraId="4B33576C" w14:textId="3E9C64FA" w:rsidR="003478A5" w:rsidRPr="00490CD9" w:rsidRDefault="003478A5" w:rsidP="003478A5">
            <w:pPr>
              <w:pStyle w:val="BodyText3"/>
              <w:numPr>
                <w:ilvl w:val="0"/>
                <w:numId w:val="46"/>
              </w:numPr>
              <w:spacing w:before="60"/>
              <w:rPr>
                <w:rFonts w:ascii="Arial" w:hAnsi="Arial" w:cs="Arial"/>
                <w:sz w:val="24"/>
                <w:szCs w:val="24"/>
              </w:rPr>
            </w:pPr>
            <w:r>
              <w:rPr>
                <w:rFonts w:ascii="Arial" w:hAnsi="Arial" w:cs="Arial"/>
                <w:sz w:val="24"/>
                <w:szCs w:val="24"/>
              </w:rPr>
              <w:t xml:space="preserve">The update was </w:t>
            </w:r>
            <w:r>
              <w:rPr>
                <w:rFonts w:ascii="Arial" w:hAnsi="Arial" w:cs="Arial"/>
                <w:b/>
                <w:sz w:val="24"/>
                <w:szCs w:val="24"/>
              </w:rPr>
              <w:t xml:space="preserve">noted. </w:t>
            </w:r>
          </w:p>
        </w:tc>
        <w:tc>
          <w:tcPr>
            <w:tcW w:w="992" w:type="dxa"/>
            <w:shd w:val="clear" w:color="auto" w:fill="auto"/>
            <w:tcMar>
              <w:top w:w="80" w:type="dxa"/>
              <w:left w:w="80" w:type="dxa"/>
              <w:bottom w:w="80" w:type="dxa"/>
              <w:right w:w="80" w:type="dxa"/>
            </w:tcMar>
          </w:tcPr>
          <w:p w14:paraId="0BAD9E15" w14:textId="5F9078C0" w:rsidR="00490CD9" w:rsidRPr="00490CD9" w:rsidRDefault="003478A5" w:rsidP="0043604D">
            <w:pPr>
              <w:spacing w:before="120"/>
              <w:rPr>
                <w:rFonts w:ascii="Arial" w:hAnsi="Arial" w:cs="Arial"/>
                <w:b/>
              </w:rPr>
            </w:pPr>
            <w:r>
              <w:rPr>
                <w:rFonts w:ascii="Arial" w:hAnsi="Arial" w:cs="Arial"/>
                <w:b/>
              </w:rPr>
              <w:t>MP</w:t>
            </w:r>
          </w:p>
        </w:tc>
      </w:tr>
      <w:tr w:rsidR="00C62569" w:rsidRPr="00FC2FDC" w14:paraId="06A5846A" w14:textId="77777777" w:rsidTr="00C62569">
        <w:trPr>
          <w:trHeight w:val="374"/>
        </w:trPr>
        <w:tc>
          <w:tcPr>
            <w:tcW w:w="1843" w:type="dxa"/>
            <w:shd w:val="clear" w:color="auto" w:fill="auto"/>
            <w:tcMar>
              <w:top w:w="80" w:type="dxa"/>
              <w:left w:w="80" w:type="dxa"/>
              <w:bottom w:w="80" w:type="dxa"/>
              <w:right w:w="80" w:type="dxa"/>
            </w:tcMar>
          </w:tcPr>
          <w:p w14:paraId="61E3F06B" w14:textId="1EB872F1" w:rsidR="00C62569" w:rsidRPr="00561003" w:rsidRDefault="00D300F1" w:rsidP="00A56A64">
            <w:pPr>
              <w:spacing w:before="120" w:after="120"/>
              <w:rPr>
                <w:rFonts w:ascii="Arial" w:hAnsi="Arial" w:cs="Arial"/>
                <w:b/>
              </w:rPr>
            </w:pPr>
            <w:r>
              <w:rPr>
                <w:rFonts w:ascii="Arial" w:hAnsi="Arial" w:cs="Arial"/>
                <w:b/>
              </w:rPr>
              <w:t>14/22</w:t>
            </w:r>
          </w:p>
        </w:tc>
        <w:tc>
          <w:tcPr>
            <w:tcW w:w="7938" w:type="dxa"/>
            <w:shd w:val="clear" w:color="auto" w:fill="auto"/>
            <w:tcMar>
              <w:top w:w="80" w:type="dxa"/>
              <w:left w:w="80" w:type="dxa"/>
              <w:bottom w:w="80" w:type="dxa"/>
              <w:right w:w="80" w:type="dxa"/>
            </w:tcMar>
          </w:tcPr>
          <w:p w14:paraId="008B2DB0" w14:textId="30BBBA59" w:rsidR="00C62569" w:rsidRPr="00561003" w:rsidRDefault="00C62569" w:rsidP="0043604D">
            <w:pPr>
              <w:pStyle w:val="BodyA"/>
              <w:rPr>
                <w:rFonts w:hAnsi="Arial" w:cs="Arial"/>
                <w:b/>
                <w:color w:val="auto"/>
              </w:rPr>
            </w:pPr>
            <w:r w:rsidRPr="00561003">
              <w:rPr>
                <w:rFonts w:hAnsi="Arial" w:cs="Arial"/>
                <w:b/>
                <w:color w:val="auto"/>
              </w:rPr>
              <w:t>ITEMS TO REFER TO OTHER COMMITTEES</w:t>
            </w:r>
          </w:p>
        </w:tc>
        <w:tc>
          <w:tcPr>
            <w:tcW w:w="992" w:type="dxa"/>
            <w:shd w:val="clear" w:color="auto" w:fill="auto"/>
            <w:tcMar>
              <w:top w:w="80" w:type="dxa"/>
              <w:left w:w="80" w:type="dxa"/>
              <w:bottom w:w="80" w:type="dxa"/>
              <w:right w:w="80" w:type="dxa"/>
            </w:tcMar>
          </w:tcPr>
          <w:p w14:paraId="7664733B" w14:textId="77777777" w:rsidR="00C62569" w:rsidRPr="00561003" w:rsidRDefault="00C62569" w:rsidP="0043604D">
            <w:pPr>
              <w:spacing w:before="120" w:after="120"/>
              <w:rPr>
                <w:rFonts w:ascii="Arial" w:hAnsi="Arial" w:cs="Arial"/>
                <w:b/>
              </w:rPr>
            </w:pPr>
          </w:p>
        </w:tc>
      </w:tr>
      <w:tr w:rsidR="00C62569" w:rsidRPr="00FC2FDC" w14:paraId="68CCEE5C" w14:textId="77777777" w:rsidTr="00C62569">
        <w:trPr>
          <w:trHeight w:val="374"/>
        </w:trPr>
        <w:tc>
          <w:tcPr>
            <w:tcW w:w="1843" w:type="dxa"/>
            <w:shd w:val="clear" w:color="auto" w:fill="auto"/>
            <w:tcMar>
              <w:top w:w="80" w:type="dxa"/>
              <w:left w:w="80" w:type="dxa"/>
              <w:bottom w:w="80" w:type="dxa"/>
              <w:right w:w="80" w:type="dxa"/>
            </w:tcMar>
          </w:tcPr>
          <w:p w14:paraId="74A14770" w14:textId="0136F34A" w:rsidR="00C62569" w:rsidRPr="00561003" w:rsidRDefault="00C62569" w:rsidP="0043604D">
            <w:pPr>
              <w:spacing w:before="120" w:after="120"/>
              <w:rPr>
                <w:rFonts w:ascii="Arial" w:hAnsi="Arial" w:cs="Arial"/>
                <w:b/>
              </w:rPr>
            </w:pPr>
            <w:r w:rsidRPr="00561003">
              <w:rPr>
                <w:rFonts w:ascii="Arial" w:hAnsi="Arial" w:cs="Arial"/>
                <w:b/>
              </w:rPr>
              <w:t>Resolved:</w:t>
            </w:r>
          </w:p>
        </w:tc>
        <w:tc>
          <w:tcPr>
            <w:tcW w:w="7938" w:type="dxa"/>
            <w:shd w:val="clear" w:color="auto" w:fill="auto"/>
            <w:tcMar>
              <w:top w:w="80" w:type="dxa"/>
              <w:left w:w="80" w:type="dxa"/>
              <w:bottom w:w="80" w:type="dxa"/>
              <w:right w:w="80" w:type="dxa"/>
            </w:tcMar>
          </w:tcPr>
          <w:p w14:paraId="6A3E8D38" w14:textId="4B531305" w:rsidR="00C62569" w:rsidRPr="00561003" w:rsidRDefault="00490CD9" w:rsidP="003478A5">
            <w:pPr>
              <w:pStyle w:val="BodyA"/>
              <w:rPr>
                <w:rFonts w:hAnsi="Arial" w:cs="Arial"/>
                <w:color w:val="auto"/>
              </w:rPr>
            </w:pPr>
            <w:r w:rsidRPr="00561003">
              <w:rPr>
                <w:rFonts w:hAnsi="Arial" w:cs="Arial"/>
                <w:color w:val="auto"/>
              </w:rPr>
              <w:t>Item</w:t>
            </w:r>
            <w:r w:rsidR="00561003" w:rsidRPr="00561003">
              <w:rPr>
                <w:rFonts w:hAnsi="Arial" w:cs="Arial"/>
                <w:color w:val="auto"/>
              </w:rPr>
              <w:t>s</w:t>
            </w:r>
            <w:r w:rsidRPr="00561003">
              <w:rPr>
                <w:rFonts w:hAnsi="Arial" w:cs="Arial"/>
                <w:color w:val="auto"/>
              </w:rPr>
              <w:t xml:space="preserve"> to refer to </w:t>
            </w:r>
            <w:r w:rsidR="00561003" w:rsidRPr="00561003">
              <w:rPr>
                <w:rFonts w:hAnsi="Arial" w:cs="Arial"/>
                <w:color w:val="auto"/>
              </w:rPr>
              <w:t>Workforce and OD C</w:t>
            </w:r>
            <w:r w:rsidRPr="00561003">
              <w:rPr>
                <w:rFonts w:hAnsi="Arial" w:cs="Arial"/>
                <w:color w:val="auto"/>
              </w:rPr>
              <w:t xml:space="preserve">ommittee have </w:t>
            </w:r>
            <w:r w:rsidR="00561003" w:rsidRPr="00561003">
              <w:rPr>
                <w:rFonts w:hAnsi="Arial" w:cs="Arial"/>
                <w:color w:val="auto"/>
              </w:rPr>
              <w:t xml:space="preserve">already </w:t>
            </w:r>
            <w:r w:rsidRPr="00561003">
              <w:rPr>
                <w:rFonts w:hAnsi="Arial" w:cs="Arial"/>
                <w:color w:val="auto"/>
              </w:rPr>
              <w:t xml:space="preserve">been discussed at minutes </w:t>
            </w:r>
            <w:r w:rsidR="003478A5">
              <w:rPr>
                <w:rFonts w:hAnsi="Arial" w:cs="Arial"/>
                <w:color w:val="auto"/>
              </w:rPr>
              <w:t>12/22.</w:t>
            </w:r>
          </w:p>
        </w:tc>
        <w:tc>
          <w:tcPr>
            <w:tcW w:w="992" w:type="dxa"/>
            <w:shd w:val="clear" w:color="auto" w:fill="auto"/>
            <w:tcMar>
              <w:top w:w="80" w:type="dxa"/>
              <w:left w:w="80" w:type="dxa"/>
              <w:bottom w:w="80" w:type="dxa"/>
              <w:right w:w="80" w:type="dxa"/>
            </w:tcMar>
          </w:tcPr>
          <w:p w14:paraId="7CBC8F28" w14:textId="2D2B8B3A" w:rsidR="00C62569" w:rsidRPr="00561003" w:rsidRDefault="00C62569" w:rsidP="0043604D">
            <w:pPr>
              <w:spacing w:before="120" w:after="120"/>
              <w:rPr>
                <w:rFonts w:ascii="Arial" w:hAnsi="Arial" w:cs="Arial"/>
                <w:b/>
              </w:rPr>
            </w:pPr>
          </w:p>
        </w:tc>
      </w:tr>
      <w:tr w:rsidR="00C62569" w:rsidRPr="00FC2FDC" w14:paraId="7E3497E0" w14:textId="77777777" w:rsidTr="00C62569">
        <w:trPr>
          <w:trHeight w:val="210"/>
        </w:trPr>
        <w:tc>
          <w:tcPr>
            <w:tcW w:w="1843" w:type="dxa"/>
            <w:shd w:val="clear" w:color="auto" w:fill="auto"/>
            <w:tcMar>
              <w:top w:w="80" w:type="dxa"/>
              <w:left w:w="80" w:type="dxa"/>
              <w:bottom w:w="80" w:type="dxa"/>
              <w:right w:w="80" w:type="dxa"/>
            </w:tcMar>
          </w:tcPr>
          <w:p w14:paraId="14D6E17D" w14:textId="4AC772B2" w:rsidR="00C62569" w:rsidRPr="00561003" w:rsidRDefault="00D300F1" w:rsidP="00A56A64">
            <w:pPr>
              <w:pStyle w:val="BodyA"/>
              <w:rPr>
                <w:rFonts w:hAnsi="Arial" w:cs="Arial"/>
                <w:color w:val="auto"/>
              </w:rPr>
            </w:pPr>
            <w:r>
              <w:rPr>
                <w:rFonts w:hAnsi="Arial" w:cs="Arial"/>
                <w:b/>
                <w:color w:val="auto"/>
              </w:rPr>
              <w:t>15/22</w:t>
            </w:r>
          </w:p>
        </w:tc>
        <w:tc>
          <w:tcPr>
            <w:tcW w:w="7938" w:type="dxa"/>
            <w:shd w:val="clear" w:color="auto" w:fill="auto"/>
            <w:tcMar>
              <w:top w:w="80" w:type="dxa"/>
              <w:left w:w="80" w:type="dxa"/>
              <w:bottom w:w="80" w:type="dxa"/>
              <w:right w:w="80" w:type="dxa"/>
            </w:tcMar>
          </w:tcPr>
          <w:p w14:paraId="12953E8C" w14:textId="77777777" w:rsidR="00C62569" w:rsidRPr="00561003" w:rsidRDefault="00C62569" w:rsidP="0043604D">
            <w:pPr>
              <w:pStyle w:val="BodyA"/>
              <w:rPr>
                <w:rFonts w:hAnsi="Arial" w:cs="Arial"/>
                <w:b/>
                <w:color w:val="auto"/>
              </w:rPr>
            </w:pPr>
            <w:r w:rsidRPr="00561003">
              <w:rPr>
                <w:rFonts w:hAnsi="Arial" w:cs="Arial"/>
                <w:b/>
                <w:color w:val="auto"/>
              </w:rPr>
              <w:t>ANY OTHER  BUSINESS</w:t>
            </w:r>
          </w:p>
        </w:tc>
        <w:tc>
          <w:tcPr>
            <w:tcW w:w="992" w:type="dxa"/>
            <w:shd w:val="clear" w:color="auto" w:fill="auto"/>
            <w:tcMar>
              <w:top w:w="80" w:type="dxa"/>
              <w:left w:w="80" w:type="dxa"/>
              <w:bottom w:w="80" w:type="dxa"/>
              <w:right w:w="80" w:type="dxa"/>
            </w:tcMar>
          </w:tcPr>
          <w:p w14:paraId="028D34F0" w14:textId="77777777" w:rsidR="00C62569" w:rsidRPr="00561003" w:rsidRDefault="00C62569" w:rsidP="0043604D">
            <w:pPr>
              <w:spacing w:before="120" w:after="120"/>
              <w:rPr>
                <w:rFonts w:ascii="Arial" w:hAnsi="Arial" w:cs="Arial"/>
              </w:rPr>
            </w:pPr>
          </w:p>
        </w:tc>
      </w:tr>
      <w:tr w:rsidR="00C62569" w:rsidRPr="00FC2FDC" w14:paraId="569BA475" w14:textId="77777777" w:rsidTr="00C62569">
        <w:trPr>
          <w:trHeight w:val="210"/>
        </w:trPr>
        <w:tc>
          <w:tcPr>
            <w:tcW w:w="1843" w:type="dxa"/>
            <w:shd w:val="clear" w:color="auto" w:fill="auto"/>
            <w:tcMar>
              <w:top w:w="80" w:type="dxa"/>
              <w:left w:w="80" w:type="dxa"/>
              <w:bottom w:w="80" w:type="dxa"/>
              <w:right w:w="80" w:type="dxa"/>
            </w:tcMar>
          </w:tcPr>
          <w:p w14:paraId="42B37186" w14:textId="085856C1" w:rsidR="00C62569" w:rsidRPr="00561003" w:rsidRDefault="00C62569" w:rsidP="0043604D">
            <w:pPr>
              <w:spacing w:before="120" w:after="120"/>
              <w:rPr>
                <w:rFonts w:ascii="Arial" w:hAnsi="Arial" w:cs="Arial"/>
                <w:b/>
              </w:rPr>
            </w:pPr>
            <w:r w:rsidRPr="00561003">
              <w:rPr>
                <w:rFonts w:ascii="Arial" w:hAnsi="Arial" w:cs="Arial"/>
                <w:b/>
              </w:rPr>
              <w:t xml:space="preserve">Resolved: </w:t>
            </w:r>
          </w:p>
        </w:tc>
        <w:tc>
          <w:tcPr>
            <w:tcW w:w="7938" w:type="dxa"/>
            <w:shd w:val="clear" w:color="auto" w:fill="auto"/>
            <w:tcMar>
              <w:top w:w="80" w:type="dxa"/>
              <w:left w:w="85" w:type="dxa"/>
              <w:bottom w:w="80" w:type="dxa"/>
              <w:right w:w="80" w:type="dxa"/>
            </w:tcMar>
          </w:tcPr>
          <w:p w14:paraId="791709E7" w14:textId="6D9F2F53" w:rsidR="00561003" w:rsidRPr="00561003" w:rsidRDefault="00561003" w:rsidP="003478A5">
            <w:pPr>
              <w:pStyle w:val="BodyA"/>
              <w:rPr>
                <w:rFonts w:hAnsi="Arial" w:cs="Arial"/>
                <w:color w:val="auto"/>
              </w:rPr>
            </w:pPr>
            <w:r>
              <w:rPr>
                <w:rFonts w:hAnsi="Arial" w:cs="Arial"/>
                <w:color w:val="auto"/>
              </w:rPr>
              <w:t xml:space="preserve"> </w:t>
            </w:r>
            <w:r w:rsidR="003478A5">
              <w:rPr>
                <w:rFonts w:hAnsi="Arial" w:cs="Arial"/>
                <w:color w:val="auto"/>
              </w:rPr>
              <w:t xml:space="preserve">There were no items raised and the meeting was closed. </w:t>
            </w:r>
          </w:p>
        </w:tc>
        <w:tc>
          <w:tcPr>
            <w:tcW w:w="992" w:type="dxa"/>
            <w:shd w:val="clear" w:color="auto" w:fill="auto"/>
            <w:tcMar>
              <w:top w:w="80" w:type="dxa"/>
              <w:left w:w="80" w:type="dxa"/>
              <w:bottom w:w="80" w:type="dxa"/>
              <w:right w:w="80" w:type="dxa"/>
            </w:tcMar>
          </w:tcPr>
          <w:p w14:paraId="03E3D629" w14:textId="5D704F3B" w:rsidR="00C62569" w:rsidRPr="00561003" w:rsidRDefault="00C62569" w:rsidP="0043604D">
            <w:pPr>
              <w:spacing w:before="120" w:after="120"/>
              <w:rPr>
                <w:rFonts w:ascii="Arial" w:hAnsi="Arial" w:cs="Arial"/>
                <w:b/>
              </w:rPr>
            </w:pPr>
          </w:p>
        </w:tc>
      </w:tr>
      <w:tr w:rsidR="00C62569" w:rsidRPr="00FC2FDC" w14:paraId="426E0ACD" w14:textId="77777777" w:rsidTr="00C62569">
        <w:trPr>
          <w:trHeight w:val="210"/>
        </w:trPr>
        <w:tc>
          <w:tcPr>
            <w:tcW w:w="1843" w:type="dxa"/>
            <w:shd w:val="clear" w:color="auto" w:fill="auto"/>
            <w:tcMar>
              <w:top w:w="80" w:type="dxa"/>
              <w:left w:w="80" w:type="dxa"/>
              <w:bottom w:w="80" w:type="dxa"/>
              <w:right w:w="80" w:type="dxa"/>
            </w:tcMar>
          </w:tcPr>
          <w:p w14:paraId="131E5285" w14:textId="125F4684" w:rsidR="00C62569" w:rsidRPr="0062015B" w:rsidRDefault="00D300F1" w:rsidP="0043604D">
            <w:pPr>
              <w:pStyle w:val="BodyA"/>
              <w:rPr>
                <w:rFonts w:hAnsi="Arial" w:cs="Arial"/>
                <w:b/>
                <w:color w:val="auto"/>
              </w:rPr>
            </w:pPr>
            <w:r>
              <w:rPr>
                <w:rFonts w:hAnsi="Arial" w:cs="Arial"/>
                <w:b/>
                <w:color w:val="auto"/>
              </w:rPr>
              <w:t>16/22</w:t>
            </w:r>
          </w:p>
        </w:tc>
        <w:tc>
          <w:tcPr>
            <w:tcW w:w="7938" w:type="dxa"/>
            <w:shd w:val="clear" w:color="auto" w:fill="auto"/>
            <w:tcMar>
              <w:top w:w="80" w:type="dxa"/>
              <w:left w:w="80" w:type="dxa"/>
              <w:bottom w:w="80" w:type="dxa"/>
              <w:right w:w="80" w:type="dxa"/>
            </w:tcMar>
          </w:tcPr>
          <w:p w14:paraId="0D5061D5" w14:textId="1C9F347E" w:rsidR="00C62569" w:rsidRPr="0062015B" w:rsidRDefault="00C62569" w:rsidP="0043604D">
            <w:pPr>
              <w:pStyle w:val="BodyA"/>
              <w:rPr>
                <w:rFonts w:hAnsi="Arial" w:cs="Arial"/>
                <w:b/>
                <w:color w:val="auto"/>
              </w:rPr>
            </w:pPr>
            <w:r w:rsidRPr="0062015B">
              <w:rPr>
                <w:rFonts w:hAnsi="Arial" w:cs="Arial"/>
                <w:b/>
                <w:color w:val="auto"/>
              </w:rPr>
              <w:t xml:space="preserve">DATE OF NEXT COMMITTEE MEETING </w:t>
            </w:r>
          </w:p>
        </w:tc>
        <w:tc>
          <w:tcPr>
            <w:tcW w:w="992" w:type="dxa"/>
            <w:shd w:val="clear" w:color="auto" w:fill="auto"/>
            <w:tcMar>
              <w:top w:w="80" w:type="dxa"/>
              <w:left w:w="80" w:type="dxa"/>
              <w:bottom w:w="80" w:type="dxa"/>
              <w:right w:w="80" w:type="dxa"/>
            </w:tcMar>
          </w:tcPr>
          <w:p w14:paraId="5FC5CD9E" w14:textId="77777777" w:rsidR="00C62569" w:rsidRPr="0062015B" w:rsidRDefault="00C62569" w:rsidP="0043604D">
            <w:pPr>
              <w:spacing w:before="120" w:after="120"/>
              <w:rPr>
                <w:rFonts w:ascii="Arial" w:hAnsi="Arial" w:cs="Arial"/>
              </w:rPr>
            </w:pPr>
          </w:p>
        </w:tc>
      </w:tr>
      <w:tr w:rsidR="00C62569" w:rsidRPr="00FC2FDC" w14:paraId="22F1AA87" w14:textId="77777777" w:rsidTr="00C62569">
        <w:trPr>
          <w:trHeight w:val="210"/>
        </w:trPr>
        <w:tc>
          <w:tcPr>
            <w:tcW w:w="1843" w:type="dxa"/>
            <w:shd w:val="clear" w:color="auto" w:fill="auto"/>
            <w:tcMar>
              <w:top w:w="80" w:type="dxa"/>
              <w:left w:w="80" w:type="dxa"/>
              <w:bottom w:w="80" w:type="dxa"/>
              <w:right w:w="80" w:type="dxa"/>
            </w:tcMar>
          </w:tcPr>
          <w:p w14:paraId="12A1439A" w14:textId="77777777" w:rsidR="00C62569" w:rsidRPr="0062015B" w:rsidRDefault="00C62569" w:rsidP="0043604D">
            <w:pPr>
              <w:spacing w:before="120" w:after="120"/>
              <w:rPr>
                <w:rFonts w:ascii="Arial" w:hAnsi="Arial" w:cs="Arial"/>
              </w:rPr>
            </w:pPr>
          </w:p>
        </w:tc>
        <w:tc>
          <w:tcPr>
            <w:tcW w:w="7938" w:type="dxa"/>
            <w:shd w:val="clear" w:color="auto" w:fill="auto"/>
            <w:tcMar>
              <w:top w:w="80" w:type="dxa"/>
              <w:left w:w="80" w:type="dxa"/>
              <w:bottom w:w="80" w:type="dxa"/>
              <w:right w:w="80" w:type="dxa"/>
            </w:tcMar>
          </w:tcPr>
          <w:p w14:paraId="4FAB185A" w14:textId="3CF8DE5D" w:rsidR="00C62569" w:rsidRPr="0062015B" w:rsidRDefault="00C62569" w:rsidP="00D300F1">
            <w:pPr>
              <w:pStyle w:val="BodyA"/>
              <w:rPr>
                <w:rFonts w:hAnsi="Arial" w:cs="Arial"/>
                <w:color w:val="auto"/>
              </w:rPr>
            </w:pPr>
            <w:r w:rsidRPr="0062015B">
              <w:rPr>
                <w:rFonts w:hAnsi="Arial" w:cs="Arial"/>
                <w:color w:val="auto"/>
              </w:rPr>
              <w:t xml:space="preserve">The next scheduled meeting </w:t>
            </w:r>
            <w:r w:rsidR="00D300F1">
              <w:rPr>
                <w:rFonts w:hAnsi="Arial" w:cs="Arial"/>
                <w:color w:val="auto"/>
              </w:rPr>
              <w:t>is 5</w:t>
            </w:r>
            <w:r w:rsidR="00D300F1" w:rsidRPr="00D300F1">
              <w:rPr>
                <w:rFonts w:hAnsi="Arial" w:cs="Arial"/>
                <w:color w:val="auto"/>
                <w:vertAlign w:val="superscript"/>
              </w:rPr>
              <w:t>th</w:t>
            </w:r>
            <w:r w:rsidR="00D300F1">
              <w:rPr>
                <w:rFonts w:hAnsi="Arial" w:cs="Arial"/>
                <w:color w:val="auto"/>
              </w:rPr>
              <w:t xml:space="preserve"> April 2022.</w:t>
            </w:r>
          </w:p>
        </w:tc>
        <w:tc>
          <w:tcPr>
            <w:tcW w:w="992" w:type="dxa"/>
            <w:shd w:val="clear" w:color="auto" w:fill="auto"/>
            <w:tcMar>
              <w:top w:w="80" w:type="dxa"/>
              <w:left w:w="80" w:type="dxa"/>
              <w:bottom w:w="80" w:type="dxa"/>
              <w:right w:w="80" w:type="dxa"/>
            </w:tcMar>
          </w:tcPr>
          <w:p w14:paraId="71D21161" w14:textId="77777777" w:rsidR="00C62569" w:rsidRPr="0062015B" w:rsidRDefault="00C62569" w:rsidP="0043604D">
            <w:pPr>
              <w:spacing w:before="120" w:after="120"/>
              <w:rPr>
                <w:rFonts w:ascii="Arial" w:hAnsi="Arial" w:cs="Arial"/>
              </w:rPr>
            </w:pPr>
          </w:p>
        </w:tc>
      </w:tr>
    </w:tbl>
    <w:p w14:paraId="21E7EF5E" w14:textId="55145567" w:rsidR="00E404A0" w:rsidRPr="00FC2FDC" w:rsidRDefault="00E404A0" w:rsidP="0043604D">
      <w:pPr>
        <w:pStyle w:val="BodyA"/>
        <w:spacing w:before="0" w:after="0"/>
        <w:rPr>
          <w:rFonts w:hAnsi="Arial" w:cs="Arial"/>
          <w:color w:val="auto"/>
        </w:rPr>
      </w:pPr>
    </w:p>
    <w:sectPr w:rsidR="00E404A0" w:rsidRPr="00FC2FDC">
      <w:headerReference w:type="default" r:id="rId11"/>
      <w:footerReference w:type="default" r:id="rId12"/>
      <w:pgSz w:w="12240" w:h="15840"/>
      <w:pgMar w:top="978" w:right="90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FA9AFE" w14:textId="77777777" w:rsidR="000A0223" w:rsidRDefault="000A0223">
      <w:r>
        <w:separator/>
      </w:r>
    </w:p>
  </w:endnote>
  <w:endnote w:type="continuationSeparator" w:id="0">
    <w:p w14:paraId="587FD2BB" w14:textId="77777777" w:rsidR="000A0223" w:rsidRDefault="000A02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Unicode MS">
    <w:altName w:val="Malgun Gothic Semilight"/>
    <w:panose1 w:val="020B0604020202020204"/>
    <w:charset w:val="80"/>
    <w:family w:val="swiss"/>
    <w:pitch w:val="variable"/>
    <w:sig w:usb0="00000000"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4920134"/>
      <w:docPartObj>
        <w:docPartGallery w:val="Page Numbers (Bottom of Page)"/>
        <w:docPartUnique/>
      </w:docPartObj>
    </w:sdtPr>
    <w:sdtEndPr>
      <w:rPr>
        <w:color w:val="7F7F7F" w:themeColor="background1" w:themeShade="7F"/>
        <w:spacing w:val="60"/>
      </w:rPr>
    </w:sdtEndPr>
    <w:sdtContent>
      <w:p w14:paraId="7D42DCE4" w14:textId="5C1AE6DD" w:rsidR="00BB3DB4" w:rsidRDefault="00BB3DB4" w:rsidP="004612A3">
        <w:pPr>
          <w:pStyle w:val="Footer"/>
          <w:pBdr>
            <w:top w:val="single" w:sz="4" w:space="1" w:color="D9D9D9" w:themeColor="background1" w:themeShade="D9"/>
          </w:pBdr>
          <w:jc w:val="right"/>
          <w:rPr>
            <w:b/>
            <w:bCs/>
          </w:rPr>
        </w:pPr>
        <w:r w:rsidRPr="004E347F">
          <w:rPr>
            <w:sz w:val="20"/>
            <w:szCs w:val="20"/>
          </w:rPr>
          <w:fldChar w:fldCharType="begin"/>
        </w:r>
        <w:r w:rsidRPr="004E347F">
          <w:rPr>
            <w:sz w:val="20"/>
            <w:szCs w:val="20"/>
          </w:rPr>
          <w:instrText xml:space="preserve"> PAGE   \* MERGEFORMAT </w:instrText>
        </w:r>
        <w:r w:rsidRPr="004E347F">
          <w:rPr>
            <w:sz w:val="20"/>
            <w:szCs w:val="20"/>
          </w:rPr>
          <w:fldChar w:fldCharType="separate"/>
        </w:r>
        <w:r w:rsidR="00CE0DA1" w:rsidRPr="00CE0DA1">
          <w:rPr>
            <w:b/>
            <w:bCs/>
            <w:noProof/>
            <w:sz w:val="20"/>
            <w:szCs w:val="20"/>
          </w:rPr>
          <w:t>1</w:t>
        </w:r>
        <w:r w:rsidRPr="004E347F">
          <w:rPr>
            <w:b/>
            <w:bCs/>
            <w:noProof/>
            <w:sz w:val="20"/>
            <w:szCs w:val="20"/>
          </w:rPr>
          <w:fldChar w:fldCharType="end"/>
        </w:r>
        <w:r w:rsidRPr="004E347F">
          <w:rPr>
            <w:b/>
            <w:bCs/>
            <w:sz w:val="20"/>
            <w:szCs w:val="20"/>
          </w:rPr>
          <w:t xml:space="preserve"> | </w:t>
        </w:r>
        <w:r w:rsidRPr="004E347F">
          <w:rPr>
            <w:color w:val="7F7F7F" w:themeColor="background1" w:themeShade="7F"/>
            <w:spacing w:val="60"/>
            <w:sz w:val="20"/>
            <w:szCs w:val="20"/>
          </w:rPr>
          <w:t>Page</w:t>
        </w:r>
      </w:p>
    </w:sdtContent>
  </w:sdt>
  <w:p w14:paraId="09210F64" w14:textId="77777777" w:rsidR="00BB3DB4" w:rsidRPr="004612A3" w:rsidRDefault="00BB3DB4" w:rsidP="004612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7D0E13" w14:textId="77777777" w:rsidR="000A0223" w:rsidRDefault="000A0223">
      <w:r>
        <w:separator/>
      </w:r>
    </w:p>
  </w:footnote>
  <w:footnote w:type="continuationSeparator" w:id="0">
    <w:p w14:paraId="1C8D43B2" w14:textId="77777777" w:rsidR="000A0223" w:rsidRDefault="000A022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06B7D7" w14:textId="71961922" w:rsidR="00BB3DB4" w:rsidRPr="00682A9B" w:rsidRDefault="00BB3DB4" w:rsidP="00682A9B">
    <w:pPr>
      <w:pStyle w:val="Header"/>
      <w:jc w:val="center"/>
    </w:pPr>
    <w:r>
      <w:rPr>
        <w:noProof/>
        <w:lang w:val="en-GB"/>
      </w:rPr>
      <w:drawing>
        <wp:inline distT="0" distB="0" distL="0" distR="0" wp14:anchorId="264F0FCF" wp14:editId="3647B4F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A1C3D"/>
    <w:multiLevelType w:val="multilevel"/>
    <w:tmpl w:val="E7900136"/>
    <w:styleLink w:val="ImportedStyle2"/>
    <w:lvl w:ilvl="0">
      <w:start w:val="1"/>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 w15:restartNumberingAfterBreak="0">
    <w:nsid w:val="029A6DA3"/>
    <w:multiLevelType w:val="multilevel"/>
    <w:tmpl w:val="A0E034D0"/>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 w15:restartNumberingAfterBreak="0">
    <w:nsid w:val="04F0238B"/>
    <w:multiLevelType w:val="multilevel"/>
    <w:tmpl w:val="8AC06580"/>
    <w:styleLink w:val="ImportedStyle8"/>
    <w:lvl w:ilvl="0">
      <w:start w:val="1"/>
      <w:numFmt w:val="bullet"/>
      <w:lvlText w:val="−"/>
      <w:lvlJc w:val="left"/>
      <w:pPr>
        <w:tabs>
          <w:tab w:val="num" w:pos="731"/>
        </w:tabs>
        <w:ind w:left="7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1"/>
        </w:tabs>
        <w:ind w:left="14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1"/>
        </w:tabs>
        <w:ind w:left="21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1"/>
        </w:tabs>
        <w:ind w:left="28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1"/>
        </w:tabs>
        <w:ind w:left="361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1"/>
        </w:tabs>
        <w:ind w:left="433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1"/>
        </w:tabs>
        <w:ind w:left="505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1"/>
        </w:tabs>
        <w:ind w:left="577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1"/>
        </w:tabs>
        <w:ind w:left="6491"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 w15:restartNumberingAfterBreak="0">
    <w:nsid w:val="057C1296"/>
    <w:multiLevelType w:val="hybridMultilevel"/>
    <w:tmpl w:val="4C9ECE5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DB12ED"/>
    <w:multiLevelType w:val="multilevel"/>
    <w:tmpl w:val="96747B74"/>
    <w:styleLink w:val="ImportedStyle17"/>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5" w15:restartNumberingAfterBreak="0">
    <w:nsid w:val="09B353EE"/>
    <w:multiLevelType w:val="multilevel"/>
    <w:tmpl w:val="5782ADE6"/>
    <w:styleLink w:val="List0"/>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6" w15:restartNumberingAfterBreak="0">
    <w:nsid w:val="12602471"/>
    <w:multiLevelType w:val="multilevel"/>
    <w:tmpl w:val="82BA7EE4"/>
    <w:styleLink w:val="ImportedStyle4"/>
    <w:lvl w:ilvl="0">
      <w:start w:val="1"/>
      <w:numFmt w:val="bullet"/>
      <w:lvlText w:val=""/>
      <w:lvlJc w:val="left"/>
      <w:pPr>
        <w:tabs>
          <w:tab w:val="num" w:pos="730"/>
        </w:tabs>
        <w:ind w:left="730" w:hanging="360"/>
      </w:pPr>
      <w:rPr>
        <w:rFonts w:ascii="Symbol" w:hAnsi="Symbol" w:hint="default"/>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7" w15:restartNumberingAfterBreak="0">
    <w:nsid w:val="22861A98"/>
    <w:multiLevelType w:val="multilevel"/>
    <w:tmpl w:val="E466B48A"/>
    <w:styleLink w:val="ImportedStyl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8" w15:restartNumberingAfterBreak="0">
    <w:nsid w:val="268333A1"/>
    <w:multiLevelType w:val="multilevel"/>
    <w:tmpl w:val="E6EA5EAA"/>
    <w:styleLink w:val="List41"/>
    <w:lvl w:ilvl="0">
      <w:start w:val="1"/>
      <w:numFmt w:val="bullet"/>
      <w:lvlText w:val="−"/>
      <w:lvlJc w:val="left"/>
      <w:pPr>
        <w:tabs>
          <w:tab w:val="num" w:pos="759"/>
        </w:tabs>
        <w:ind w:left="759" w:hanging="425"/>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9" w15:restartNumberingAfterBreak="0">
    <w:nsid w:val="291A180A"/>
    <w:multiLevelType w:val="multilevel"/>
    <w:tmpl w:val="D2F6CB74"/>
    <w:styleLink w:val="List1"/>
    <w:lvl w:ilvl="0">
      <w:start w:val="1"/>
      <w:numFmt w:val="bullet"/>
      <w:lvlText w:val="o"/>
      <w:lvlJc w:val="left"/>
      <w:pPr>
        <w:tabs>
          <w:tab w:val="num" w:pos="1043"/>
        </w:tabs>
        <w:ind w:left="1043"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0" w15:restartNumberingAfterBreak="0">
    <w:nsid w:val="2B6B5A76"/>
    <w:multiLevelType w:val="hybridMultilevel"/>
    <w:tmpl w:val="3854465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2" w15:restartNumberingAfterBreak="0">
    <w:nsid w:val="331C7AEC"/>
    <w:multiLevelType w:val="multilevel"/>
    <w:tmpl w:val="0D9437EA"/>
    <w:styleLink w:val="ImportedStyle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3" w15:restartNumberingAfterBreak="0">
    <w:nsid w:val="34C64825"/>
    <w:multiLevelType w:val="multilevel"/>
    <w:tmpl w:val="C8D2BD9E"/>
    <w:styleLink w:val="ImportedStyle23"/>
    <w:lvl w:ilvl="0">
      <w:numFmt w:val="bullet"/>
      <w:lvlText w:val="−"/>
      <w:lvlJc w:val="left"/>
      <w:pPr>
        <w:tabs>
          <w:tab w:val="num" w:pos="730"/>
        </w:tabs>
        <w:ind w:left="7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5DE4DAE"/>
    <w:multiLevelType w:val="hybridMultilevel"/>
    <w:tmpl w:val="66CE8154"/>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6F80301"/>
    <w:multiLevelType w:val="multilevel"/>
    <w:tmpl w:val="B2C0FCC6"/>
    <w:styleLink w:val="List21"/>
    <w:lvl w:ilvl="0">
      <w:start w:val="5"/>
      <w:numFmt w:val="bullet"/>
      <w:lvlText w:val="−"/>
      <w:lvlJc w:val="left"/>
      <w:pPr>
        <w:tabs>
          <w:tab w:val="num" w:pos="720"/>
        </w:tabs>
        <w:ind w:left="720" w:hanging="38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6" w15:restartNumberingAfterBreak="0">
    <w:nsid w:val="3A197DEF"/>
    <w:multiLevelType w:val="multilevel"/>
    <w:tmpl w:val="2C447178"/>
    <w:styleLink w:val="List10"/>
    <w:lvl w:ilvl="0">
      <w:numFmt w:val="bullet"/>
      <w:lvlText w:val="−"/>
      <w:lvlJc w:val="left"/>
      <w:pPr>
        <w:tabs>
          <w:tab w:val="num" w:pos="618"/>
        </w:tabs>
        <w:ind w:left="618"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7" w15:restartNumberingAfterBreak="0">
    <w:nsid w:val="3A2B54AF"/>
    <w:multiLevelType w:val="hybridMultilevel"/>
    <w:tmpl w:val="BF522DDE"/>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B531073"/>
    <w:multiLevelType w:val="multilevel"/>
    <w:tmpl w:val="7850F9F2"/>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9" w15:restartNumberingAfterBreak="0">
    <w:nsid w:val="3C4C7A16"/>
    <w:multiLevelType w:val="multilevel"/>
    <w:tmpl w:val="CA7C9BA0"/>
    <w:styleLink w:val="List7"/>
    <w:lvl w:ilvl="0">
      <w:start w:val="3"/>
      <w:numFmt w:val="bullet"/>
      <w:lvlText w:val="−"/>
      <w:lvlJc w:val="left"/>
      <w:pPr>
        <w:tabs>
          <w:tab w:val="num" w:pos="475"/>
        </w:tabs>
        <w:ind w:left="475"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0" w15:restartNumberingAfterBreak="0">
    <w:nsid w:val="3F60754F"/>
    <w:multiLevelType w:val="hybridMultilevel"/>
    <w:tmpl w:val="5AC47F6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09C618C"/>
    <w:multiLevelType w:val="multilevel"/>
    <w:tmpl w:val="EA7E96F2"/>
    <w:styleLink w:val="List9"/>
    <w:lvl w:ilvl="0">
      <w:start w:val="1"/>
      <w:numFmt w:val="bullet"/>
      <w:lvlText w:val="−"/>
      <w:lvlJc w:val="left"/>
      <w:pPr>
        <w:tabs>
          <w:tab w:val="num" w:pos="1043"/>
        </w:tabs>
        <w:ind w:left="1043" w:hanging="56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2" w15:restartNumberingAfterBreak="0">
    <w:nsid w:val="42184F2D"/>
    <w:multiLevelType w:val="multilevel"/>
    <w:tmpl w:val="917006DA"/>
    <w:styleLink w:val="ImportedStyle11"/>
    <w:lvl w:ilvl="0">
      <w:start w:val="2"/>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3" w15:restartNumberingAfterBreak="0">
    <w:nsid w:val="43C51F40"/>
    <w:multiLevelType w:val="hybridMultilevel"/>
    <w:tmpl w:val="28BABBB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4CE6378"/>
    <w:multiLevelType w:val="multilevel"/>
    <w:tmpl w:val="A190C344"/>
    <w:styleLink w:val="List51"/>
    <w:lvl w:ilvl="0">
      <w:numFmt w:val="bullet"/>
      <w:lvlText w:val="-"/>
      <w:lvlJc w:val="left"/>
      <w:pPr>
        <w:tabs>
          <w:tab w:val="num" w:pos="333"/>
        </w:tabs>
        <w:ind w:left="333" w:hanging="283"/>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5" w15:restartNumberingAfterBreak="0">
    <w:nsid w:val="4AAC603E"/>
    <w:multiLevelType w:val="multilevel"/>
    <w:tmpl w:val="0A0A9E36"/>
    <w:styleLink w:val="List11"/>
    <w:lvl w:ilvl="0">
      <w:numFmt w:val="bullet"/>
      <w:lvlText w:val="−"/>
      <w:lvlJc w:val="left"/>
      <w:pPr>
        <w:tabs>
          <w:tab w:val="num" w:pos="618"/>
        </w:tabs>
        <w:ind w:left="618" w:hanging="426"/>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800"/>
        </w:tabs>
        <w:ind w:left="1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520"/>
        </w:tabs>
        <w:ind w:left="2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240"/>
        </w:tabs>
        <w:ind w:left="3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960"/>
        </w:tabs>
        <w:ind w:left="3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680"/>
        </w:tabs>
        <w:ind w:left="4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400"/>
        </w:tabs>
        <w:ind w:left="5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120"/>
        </w:tabs>
        <w:ind w:left="6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840"/>
        </w:tabs>
        <w:ind w:left="6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6" w15:restartNumberingAfterBreak="0">
    <w:nsid w:val="4CF0652A"/>
    <w:multiLevelType w:val="multilevel"/>
    <w:tmpl w:val="7DB40AB0"/>
    <w:styleLink w:val="List8"/>
    <w:lvl w:ilvl="0">
      <w:numFmt w:val="bullet"/>
      <w:lvlText w:val="−"/>
      <w:lvlJc w:val="left"/>
      <w:pPr>
        <w:tabs>
          <w:tab w:val="num" w:pos="476"/>
        </w:tabs>
        <w:ind w:left="476"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7" w15:restartNumberingAfterBreak="0">
    <w:nsid w:val="4ED15F85"/>
    <w:multiLevelType w:val="multilevel"/>
    <w:tmpl w:val="5824F9DE"/>
    <w:styleLink w:val="List12"/>
    <w:lvl w:ilvl="0">
      <w:numFmt w:val="bullet"/>
      <w:lvlText w:val="−"/>
      <w:lvlJc w:val="left"/>
      <w:pPr>
        <w:tabs>
          <w:tab w:val="num" w:pos="714"/>
        </w:tabs>
        <w:ind w:left="714" w:hanging="357"/>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8" w15:restartNumberingAfterBreak="0">
    <w:nsid w:val="4F99677F"/>
    <w:multiLevelType w:val="multilevel"/>
    <w:tmpl w:val="A4C21D48"/>
    <w:styleLink w:val="ImportedStyle21"/>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29" w15:restartNumberingAfterBreak="0">
    <w:nsid w:val="50C7189D"/>
    <w:multiLevelType w:val="hybridMultilevel"/>
    <w:tmpl w:val="E26A9DF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1347EA5"/>
    <w:multiLevelType w:val="multilevel"/>
    <w:tmpl w:val="87AC6E5A"/>
    <w:styleLink w:val="List6"/>
    <w:lvl w:ilvl="0">
      <w:numFmt w:val="bullet"/>
      <w:lvlText w:val="−"/>
      <w:lvlJc w:val="left"/>
      <w:pPr>
        <w:tabs>
          <w:tab w:val="num" w:pos="480"/>
        </w:tabs>
        <w:ind w:left="480" w:hanging="425"/>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7200"/>
        </w:tabs>
        <w:ind w:left="72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1" w15:restartNumberingAfterBreak="0">
    <w:nsid w:val="54D40A37"/>
    <w:multiLevelType w:val="multilevel"/>
    <w:tmpl w:val="FE827BDA"/>
    <w:styleLink w:val="ImportedStyle3"/>
    <w:lvl w:ilvl="0">
      <w:start w:val="2"/>
      <w:numFmt w:val="bullet"/>
      <w:lvlText w:val="−"/>
      <w:lvlJc w:val="left"/>
      <w:pPr>
        <w:tabs>
          <w:tab w:val="num" w:pos="800"/>
        </w:tabs>
        <w:ind w:left="8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520"/>
        </w:tabs>
        <w:ind w:left="15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40"/>
        </w:tabs>
        <w:ind w:left="22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60"/>
        </w:tabs>
        <w:ind w:left="29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80"/>
        </w:tabs>
        <w:ind w:left="36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400"/>
        </w:tabs>
        <w:ind w:left="44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120"/>
        </w:tabs>
        <w:ind w:left="51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40"/>
        </w:tabs>
        <w:ind w:left="58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60"/>
        </w:tabs>
        <w:ind w:left="65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2" w15:restartNumberingAfterBreak="0">
    <w:nsid w:val="54ED4F0C"/>
    <w:multiLevelType w:val="hybridMultilevel"/>
    <w:tmpl w:val="83805090"/>
    <w:lvl w:ilvl="0" w:tplc="A566ECF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7BD34B2"/>
    <w:multiLevelType w:val="multilevel"/>
    <w:tmpl w:val="8534BB8A"/>
    <w:styleLink w:val="ImportedStyle10"/>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34" w15:restartNumberingAfterBreak="0">
    <w:nsid w:val="583E0BC9"/>
    <w:multiLevelType w:val="multilevel"/>
    <w:tmpl w:val="90DE0F90"/>
    <w:styleLink w:val="ImportedStyle270"/>
    <w:lvl w:ilvl="0">
      <w:start w:val="3"/>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5" w15:restartNumberingAfterBreak="0">
    <w:nsid w:val="6A021430"/>
    <w:multiLevelType w:val="multilevel"/>
    <w:tmpl w:val="0F72D0CC"/>
    <w:styleLink w:val="ImportedStyle16"/>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6" w15:restartNumberingAfterBreak="0">
    <w:nsid w:val="6B015063"/>
    <w:multiLevelType w:val="hybridMultilevel"/>
    <w:tmpl w:val="5A5E3238"/>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DBA5463"/>
    <w:multiLevelType w:val="multilevel"/>
    <w:tmpl w:val="469E66D4"/>
    <w:styleLink w:val="ImportedStyle27"/>
    <w:lvl w:ilvl="0">
      <w:start w:val="1"/>
      <w:numFmt w:val="upperLetter"/>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lowerLetter"/>
      <w:lvlText w:val="%2."/>
      <w:lvlJc w:val="left"/>
      <w:pPr>
        <w:tabs>
          <w:tab w:val="num" w:pos="1440"/>
        </w:tabs>
        <w:ind w:left="14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lowerRoman"/>
      <w:lvlText w:val="%3."/>
      <w:lvlJc w:val="left"/>
      <w:pPr>
        <w:tabs>
          <w:tab w:val="num" w:pos="2160"/>
        </w:tabs>
        <w:ind w:left="216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decimal"/>
      <w:lvlText w:val="%4."/>
      <w:lvlJc w:val="left"/>
      <w:pPr>
        <w:tabs>
          <w:tab w:val="num" w:pos="2880"/>
        </w:tabs>
        <w:ind w:left="288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lowerLetter"/>
      <w:lvlText w:val="%5."/>
      <w:lvlJc w:val="left"/>
      <w:pPr>
        <w:tabs>
          <w:tab w:val="num" w:pos="3600"/>
        </w:tabs>
        <w:ind w:left="360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lowerRoman"/>
      <w:lvlText w:val="%6."/>
      <w:lvlJc w:val="left"/>
      <w:pPr>
        <w:tabs>
          <w:tab w:val="num" w:pos="4320"/>
        </w:tabs>
        <w:ind w:left="432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decimal"/>
      <w:lvlText w:val="%7."/>
      <w:lvlJc w:val="left"/>
      <w:pPr>
        <w:tabs>
          <w:tab w:val="num" w:pos="5040"/>
        </w:tabs>
        <w:ind w:left="504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lowerLetter"/>
      <w:lvlText w:val="%8."/>
      <w:lvlJc w:val="left"/>
      <w:pPr>
        <w:tabs>
          <w:tab w:val="num" w:pos="5760"/>
        </w:tabs>
        <w:ind w:left="576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lowerRoman"/>
      <w:lvlText w:val="%9."/>
      <w:lvlJc w:val="left"/>
      <w:pPr>
        <w:tabs>
          <w:tab w:val="num" w:pos="6480"/>
        </w:tabs>
        <w:ind w:left="6480" w:hanging="296"/>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38" w15:restartNumberingAfterBreak="0">
    <w:nsid w:val="72DC377D"/>
    <w:multiLevelType w:val="hybridMultilevel"/>
    <w:tmpl w:val="CBBA3746"/>
    <w:lvl w:ilvl="0" w:tplc="F760B1D6">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39" w15:restartNumberingAfterBreak="0">
    <w:nsid w:val="7385124C"/>
    <w:multiLevelType w:val="hybridMultilevel"/>
    <w:tmpl w:val="2084EE6A"/>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7431088"/>
    <w:multiLevelType w:val="multilevel"/>
    <w:tmpl w:val="E690A14C"/>
    <w:styleLink w:val="ImportedStyle19"/>
    <w:lvl w:ilvl="0">
      <w:start w:val="1"/>
      <w:numFmt w:val="bullet"/>
      <w:lvlText w:val="−"/>
      <w:lvlJc w:val="left"/>
      <w:pPr>
        <w:tabs>
          <w:tab w:val="num" w:pos="770"/>
        </w:tabs>
        <w:ind w:left="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90"/>
        </w:tabs>
        <w:ind w:left="1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210"/>
        </w:tabs>
        <w:ind w:left="22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930"/>
        </w:tabs>
        <w:ind w:left="29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50"/>
        </w:tabs>
        <w:ind w:left="36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70"/>
        </w:tabs>
        <w:ind w:left="43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90"/>
        </w:tabs>
        <w:ind w:left="50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810"/>
        </w:tabs>
        <w:ind w:left="58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530"/>
        </w:tabs>
        <w:ind w:left="65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1"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2" w15:restartNumberingAfterBreak="0">
    <w:nsid w:val="78EE0B98"/>
    <w:multiLevelType w:val="multilevel"/>
    <w:tmpl w:val="05A00DB2"/>
    <w:styleLink w:val="ImportedStyle15"/>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43" w15:restartNumberingAfterBreak="0">
    <w:nsid w:val="79340316"/>
    <w:multiLevelType w:val="multilevel"/>
    <w:tmpl w:val="01383FD8"/>
    <w:styleLink w:val="ImportedStyle14"/>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4" w15:restartNumberingAfterBreak="0">
    <w:nsid w:val="79CC4E70"/>
    <w:multiLevelType w:val="multilevel"/>
    <w:tmpl w:val="E848AE2E"/>
    <w:styleLink w:val="ImportedStyle160"/>
    <w:lvl w:ilvl="0">
      <w:start w:val="2"/>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abstractNum w:abstractNumId="45" w15:restartNumberingAfterBreak="0">
    <w:nsid w:val="7AC51E7B"/>
    <w:multiLevelType w:val="hybridMultilevel"/>
    <w:tmpl w:val="03A4E618"/>
    <w:lvl w:ilvl="0" w:tplc="0809001B">
      <w:start w:val="1"/>
      <w:numFmt w:val="low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1"/>
  </w:num>
  <w:num w:numId="2">
    <w:abstractNumId w:val="0"/>
  </w:num>
  <w:num w:numId="3">
    <w:abstractNumId w:val="31"/>
  </w:num>
  <w:num w:numId="4">
    <w:abstractNumId w:val="6"/>
  </w:num>
  <w:num w:numId="5">
    <w:abstractNumId w:val="12"/>
  </w:num>
  <w:num w:numId="6">
    <w:abstractNumId w:val="7"/>
  </w:num>
  <w:num w:numId="7">
    <w:abstractNumId w:val="5"/>
  </w:num>
  <w:num w:numId="8">
    <w:abstractNumId w:val="9"/>
  </w:num>
  <w:num w:numId="9">
    <w:abstractNumId w:val="15"/>
  </w:num>
  <w:num w:numId="10">
    <w:abstractNumId w:val="2"/>
  </w:num>
  <w:num w:numId="11">
    <w:abstractNumId w:val="11"/>
  </w:num>
  <w:num w:numId="12">
    <w:abstractNumId w:val="33"/>
  </w:num>
  <w:num w:numId="13">
    <w:abstractNumId w:val="22"/>
  </w:num>
  <w:num w:numId="14">
    <w:abstractNumId w:val="1"/>
  </w:num>
  <w:num w:numId="15">
    <w:abstractNumId w:val="18"/>
  </w:num>
  <w:num w:numId="16">
    <w:abstractNumId w:val="43"/>
  </w:num>
  <w:num w:numId="17">
    <w:abstractNumId w:val="42"/>
  </w:num>
  <w:num w:numId="18">
    <w:abstractNumId w:val="44"/>
  </w:num>
  <w:num w:numId="19">
    <w:abstractNumId w:val="8"/>
  </w:num>
  <w:num w:numId="20">
    <w:abstractNumId w:val="4"/>
  </w:num>
  <w:num w:numId="21">
    <w:abstractNumId w:val="40"/>
  </w:num>
  <w:num w:numId="22">
    <w:abstractNumId w:val="24"/>
  </w:num>
  <w:num w:numId="23">
    <w:abstractNumId w:val="28"/>
  </w:num>
  <w:num w:numId="24">
    <w:abstractNumId w:val="30"/>
  </w:num>
  <w:num w:numId="25">
    <w:abstractNumId w:val="19"/>
  </w:num>
  <w:num w:numId="26">
    <w:abstractNumId w:val="13"/>
  </w:num>
  <w:num w:numId="27">
    <w:abstractNumId w:val="26"/>
  </w:num>
  <w:num w:numId="28">
    <w:abstractNumId w:val="21"/>
  </w:num>
  <w:num w:numId="29">
    <w:abstractNumId w:val="16"/>
  </w:num>
  <w:num w:numId="30">
    <w:abstractNumId w:val="37"/>
  </w:num>
  <w:num w:numId="31">
    <w:abstractNumId w:val="25"/>
  </w:num>
  <w:num w:numId="32">
    <w:abstractNumId w:val="34"/>
  </w:num>
  <w:num w:numId="33">
    <w:abstractNumId w:val="27"/>
  </w:num>
  <w:num w:numId="34">
    <w:abstractNumId w:val="35"/>
  </w:num>
  <w:num w:numId="35">
    <w:abstractNumId w:val="14"/>
  </w:num>
  <w:num w:numId="36">
    <w:abstractNumId w:val="45"/>
  </w:num>
  <w:num w:numId="37">
    <w:abstractNumId w:val="36"/>
  </w:num>
  <w:num w:numId="38">
    <w:abstractNumId w:val="10"/>
  </w:num>
  <w:num w:numId="39">
    <w:abstractNumId w:val="39"/>
  </w:num>
  <w:num w:numId="40">
    <w:abstractNumId w:val="17"/>
  </w:num>
  <w:num w:numId="41">
    <w:abstractNumId w:val="32"/>
  </w:num>
  <w:num w:numId="42">
    <w:abstractNumId w:val="23"/>
  </w:num>
  <w:num w:numId="43">
    <w:abstractNumId w:val="20"/>
  </w:num>
  <w:num w:numId="44">
    <w:abstractNumId w:val="38"/>
  </w:num>
  <w:num w:numId="45">
    <w:abstractNumId w:val="29"/>
  </w:num>
  <w:num w:numId="46">
    <w:abstractNumId w:val="3"/>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ctiveWritingStyle w:appName="MSWord" w:lang="fr-FR" w:vendorID="64" w:dllVersion="131078" w:nlCheck="1" w:checkStyle="0"/>
  <w:activeWritingStyle w:appName="MSWord" w:lang="en-US" w:vendorID="64" w:dllVersion="131078" w:nlCheck="1" w:checkStyle="1"/>
  <w:activeWritingStyle w:appName="MSWord" w:lang="es-ES_tradnl" w:vendorID="64" w:dllVersion="131078" w:nlCheck="1" w:checkStyle="0"/>
  <w:activeWritingStyle w:appName="MSWord" w:lang="en-GB" w:vendorID="64" w:dllVersion="131078" w:nlCheck="1" w:checkStyle="1"/>
  <w:defaultTabStop w:val="720"/>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5E56"/>
    <w:rsid w:val="00005B11"/>
    <w:rsid w:val="000112F4"/>
    <w:rsid w:val="00017594"/>
    <w:rsid w:val="00023229"/>
    <w:rsid w:val="00024339"/>
    <w:rsid w:val="00025AE4"/>
    <w:rsid w:val="00025EAC"/>
    <w:rsid w:val="00026992"/>
    <w:rsid w:val="00026A33"/>
    <w:rsid w:val="00031068"/>
    <w:rsid w:val="00032FFE"/>
    <w:rsid w:val="00033CEB"/>
    <w:rsid w:val="00035F1E"/>
    <w:rsid w:val="00036489"/>
    <w:rsid w:val="00036B9D"/>
    <w:rsid w:val="00036F8E"/>
    <w:rsid w:val="0003788C"/>
    <w:rsid w:val="000379D3"/>
    <w:rsid w:val="00037EAA"/>
    <w:rsid w:val="00042161"/>
    <w:rsid w:val="00042F48"/>
    <w:rsid w:val="00043CBF"/>
    <w:rsid w:val="000440C4"/>
    <w:rsid w:val="000443D7"/>
    <w:rsid w:val="00044C10"/>
    <w:rsid w:val="00045109"/>
    <w:rsid w:val="00046981"/>
    <w:rsid w:val="000509DC"/>
    <w:rsid w:val="00053BDE"/>
    <w:rsid w:val="00057007"/>
    <w:rsid w:val="00064CE8"/>
    <w:rsid w:val="00067AF9"/>
    <w:rsid w:val="000703BD"/>
    <w:rsid w:val="00070DFF"/>
    <w:rsid w:val="000712BD"/>
    <w:rsid w:val="00072517"/>
    <w:rsid w:val="00072B73"/>
    <w:rsid w:val="00074C2D"/>
    <w:rsid w:val="00076343"/>
    <w:rsid w:val="000773CE"/>
    <w:rsid w:val="0008019F"/>
    <w:rsid w:val="0008229F"/>
    <w:rsid w:val="000823D2"/>
    <w:rsid w:val="00085163"/>
    <w:rsid w:val="00085671"/>
    <w:rsid w:val="00085A83"/>
    <w:rsid w:val="00086AAE"/>
    <w:rsid w:val="00091B11"/>
    <w:rsid w:val="00091EC5"/>
    <w:rsid w:val="000944EC"/>
    <w:rsid w:val="000961C7"/>
    <w:rsid w:val="000A0223"/>
    <w:rsid w:val="000A0D79"/>
    <w:rsid w:val="000A14C2"/>
    <w:rsid w:val="000A3C9C"/>
    <w:rsid w:val="000A5604"/>
    <w:rsid w:val="000A698E"/>
    <w:rsid w:val="000A7CF2"/>
    <w:rsid w:val="000B10BC"/>
    <w:rsid w:val="000B1A35"/>
    <w:rsid w:val="000B3982"/>
    <w:rsid w:val="000B6FFB"/>
    <w:rsid w:val="000B7256"/>
    <w:rsid w:val="000C0CDA"/>
    <w:rsid w:val="000C0F78"/>
    <w:rsid w:val="000C2DE2"/>
    <w:rsid w:val="000C7113"/>
    <w:rsid w:val="000D1703"/>
    <w:rsid w:val="000D6DE8"/>
    <w:rsid w:val="000E1DB3"/>
    <w:rsid w:val="000E47E9"/>
    <w:rsid w:val="000E77A1"/>
    <w:rsid w:val="000E7F68"/>
    <w:rsid w:val="000F0C38"/>
    <w:rsid w:val="000F454B"/>
    <w:rsid w:val="000F5357"/>
    <w:rsid w:val="000F6B06"/>
    <w:rsid w:val="001016A1"/>
    <w:rsid w:val="00101F26"/>
    <w:rsid w:val="00102CDD"/>
    <w:rsid w:val="0010565A"/>
    <w:rsid w:val="001072C6"/>
    <w:rsid w:val="00110A65"/>
    <w:rsid w:val="0011287C"/>
    <w:rsid w:val="00113F1F"/>
    <w:rsid w:val="00113FB7"/>
    <w:rsid w:val="001152BA"/>
    <w:rsid w:val="00115C80"/>
    <w:rsid w:val="00116BEB"/>
    <w:rsid w:val="00122418"/>
    <w:rsid w:val="00123FF9"/>
    <w:rsid w:val="00124877"/>
    <w:rsid w:val="00124FD8"/>
    <w:rsid w:val="0012616B"/>
    <w:rsid w:val="00126850"/>
    <w:rsid w:val="001271CD"/>
    <w:rsid w:val="001307F1"/>
    <w:rsid w:val="00136256"/>
    <w:rsid w:val="00136850"/>
    <w:rsid w:val="001370EA"/>
    <w:rsid w:val="00137D3F"/>
    <w:rsid w:val="001435A4"/>
    <w:rsid w:val="00147112"/>
    <w:rsid w:val="001509D8"/>
    <w:rsid w:val="00150C15"/>
    <w:rsid w:val="00151CAB"/>
    <w:rsid w:val="00154984"/>
    <w:rsid w:val="0015529E"/>
    <w:rsid w:val="00156EB7"/>
    <w:rsid w:val="00163BF7"/>
    <w:rsid w:val="00164CB1"/>
    <w:rsid w:val="0017148E"/>
    <w:rsid w:val="00171B83"/>
    <w:rsid w:val="001723EF"/>
    <w:rsid w:val="0017265C"/>
    <w:rsid w:val="00174F0E"/>
    <w:rsid w:val="00174F50"/>
    <w:rsid w:val="001754F9"/>
    <w:rsid w:val="00176AD9"/>
    <w:rsid w:val="001842F7"/>
    <w:rsid w:val="0018561B"/>
    <w:rsid w:val="00187721"/>
    <w:rsid w:val="00190015"/>
    <w:rsid w:val="00190A29"/>
    <w:rsid w:val="00190E84"/>
    <w:rsid w:val="00192E85"/>
    <w:rsid w:val="001936A4"/>
    <w:rsid w:val="00196292"/>
    <w:rsid w:val="00196B98"/>
    <w:rsid w:val="0019764F"/>
    <w:rsid w:val="001A02C5"/>
    <w:rsid w:val="001A124C"/>
    <w:rsid w:val="001A1A09"/>
    <w:rsid w:val="001A265B"/>
    <w:rsid w:val="001A2EC2"/>
    <w:rsid w:val="001A4063"/>
    <w:rsid w:val="001A55F0"/>
    <w:rsid w:val="001B14F8"/>
    <w:rsid w:val="001B18D7"/>
    <w:rsid w:val="001B2486"/>
    <w:rsid w:val="001B38EC"/>
    <w:rsid w:val="001B40D8"/>
    <w:rsid w:val="001B49AB"/>
    <w:rsid w:val="001B74C7"/>
    <w:rsid w:val="001C1128"/>
    <w:rsid w:val="001C1FD1"/>
    <w:rsid w:val="001C3FC1"/>
    <w:rsid w:val="001C7A29"/>
    <w:rsid w:val="001C7F03"/>
    <w:rsid w:val="001D62CA"/>
    <w:rsid w:val="001E0353"/>
    <w:rsid w:val="001E0A4B"/>
    <w:rsid w:val="001E1021"/>
    <w:rsid w:val="001E161E"/>
    <w:rsid w:val="001E2C66"/>
    <w:rsid w:val="001E4033"/>
    <w:rsid w:val="001E5503"/>
    <w:rsid w:val="001E55D6"/>
    <w:rsid w:val="001E73A7"/>
    <w:rsid w:val="001F0D88"/>
    <w:rsid w:val="001F4ACF"/>
    <w:rsid w:val="001F5D24"/>
    <w:rsid w:val="001F5D8B"/>
    <w:rsid w:val="001F6740"/>
    <w:rsid w:val="001F7D74"/>
    <w:rsid w:val="00200E41"/>
    <w:rsid w:val="00200F40"/>
    <w:rsid w:val="002025DF"/>
    <w:rsid w:val="00205DD1"/>
    <w:rsid w:val="00206A12"/>
    <w:rsid w:val="00207134"/>
    <w:rsid w:val="00211813"/>
    <w:rsid w:val="002124D8"/>
    <w:rsid w:val="00213522"/>
    <w:rsid w:val="00214515"/>
    <w:rsid w:val="00215737"/>
    <w:rsid w:val="0021637D"/>
    <w:rsid w:val="002207F2"/>
    <w:rsid w:val="0022093F"/>
    <w:rsid w:val="0022122B"/>
    <w:rsid w:val="0022343C"/>
    <w:rsid w:val="00223579"/>
    <w:rsid w:val="002270A0"/>
    <w:rsid w:val="00233652"/>
    <w:rsid w:val="0023372D"/>
    <w:rsid w:val="0023586A"/>
    <w:rsid w:val="0023600B"/>
    <w:rsid w:val="002379B3"/>
    <w:rsid w:val="00242D34"/>
    <w:rsid w:val="00244EC0"/>
    <w:rsid w:val="0025006B"/>
    <w:rsid w:val="002504ED"/>
    <w:rsid w:val="00250ACF"/>
    <w:rsid w:val="00256B9C"/>
    <w:rsid w:val="00260649"/>
    <w:rsid w:val="00261560"/>
    <w:rsid w:val="00266935"/>
    <w:rsid w:val="00267234"/>
    <w:rsid w:val="00270C41"/>
    <w:rsid w:val="00271042"/>
    <w:rsid w:val="002752F7"/>
    <w:rsid w:val="002756B5"/>
    <w:rsid w:val="00277407"/>
    <w:rsid w:val="00277835"/>
    <w:rsid w:val="00280B52"/>
    <w:rsid w:val="0028135F"/>
    <w:rsid w:val="00284A8E"/>
    <w:rsid w:val="002873CF"/>
    <w:rsid w:val="002908FA"/>
    <w:rsid w:val="002917F4"/>
    <w:rsid w:val="00292AC8"/>
    <w:rsid w:val="00292FBF"/>
    <w:rsid w:val="0029319F"/>
    <w:rsid w:val="00293B81"/>
    <w:rsid w:val="0029575E"/>
    <w:rsid w:val="00297618"/>
    <w:rsid w:val="002A2EB1"/>
    <w:rsid w:val="002A33E0"/>
    <w:rsid w:val="002B36F8"/>
    <w:rsid w:val="002B53C7"/>
    <w:rsid w:val="002B7705"/>
    <w:rsid w:val="002B7BE0"/>
    <w:rsid w:val="002C087B"/>
    <w:rsid w:val="002C0CC9"/>
    <w:rsid w:val="002C0D35"/>
    <w:rsid w:val="002C3401"/>
    <w:rsid w:val="002C3BDB"/>
    <w:rsid w:val="002C4D88"/>
    <w:rsid w:val="002C70C5"/>
    <w:rsid w:val="002D058F"/>
    <w:rsid w:val="002D060F"/>
    <w:rsid w:val="002D10AC"/>
    <w:rsid w:val="002D2A76"/>
    <w:rsid w:val="002D4A11"/>
    <w:rsid w:val="002E7F8D"/>
    <w:rsid w:val="002F165E"/>
    <w:rsid w:val="002F19CB"/>
    <w:rsid w:val="002F2126"/>
    <w:rsid w:val="002F3069"/>
    <w:rsid w:val="002F3BB0"/>
    <w:rsid w:val="002F5F78"/>
    <w:rsid w:val="002F6675"/>
    <w:rsid w:val="002F66DE"/>
    <w:rsid w:val="002F6855"/>
    <w:rsid w:val="002F7FFC"/>
    <w:rsid w:val="00300562"/>
    <w:rsid w:val="003005FB"/>
    <w:rsid w:val="00301D7D"/>
    <w:rsid w:val="0030394C"/>
    <w:rsid w:val="003043B1"/>
    <w:rsid w:val="00304BED"/>
    <w:rsid w:val="00304F4D"/>
    <w:rsid w:val="003065C8"/>
    <w:rsid w:val="00306D04"/>
    <w:rsid w:val="00307254"/>
    <w:rsid w:val="003075DF"/>
    <w:rsid w:val="00310530"/>
    <w:rsid w:val="00312FAE"/>
    <w:rsid w:val="003139DC"/>
    <w:rsid w:val="0031484C"/>
    <w:rsid w:val="003178BE"/>
    <w:rsid w:val="00320A0D"/>
    <w:rsid w:val="00327CD7"/>
    <w:rsid w:val="00330D69"/>
    <w:rsid w:val="003314EB"/>
    <w:rsid w:val="0033285A"/>
    <w:rsid w:val="003330F6"/>
    <w:rsid w:val="00335F99"/>
    <w:rsid w:val="00336AFF"/>
    <w:rsid w:val="00336CBF"/>
    <w:rsid w:val="0034010C"/>
    <w:rsid w:val="00341F55"/>
    <w:rsid w:val="003422AC"/>
    <w:rsid w:val="00342456"/>
    <w:rsid w:val="00347112"/>
    <w:rsid w:val="0034737D"/>
    <w:rsid w:val="003478A5"/>
    <w:rsid w:val="00351552"/>
    <w:rsid w:val="00352490"/>
    <w:rsid w:val="00354AD7"/>
    <w:rsid w:val="0035603B"/>
    <w:rsid w:val="003561A8"/>
    <w:rsid w:val="00357E3C"/>
    <w:rsid w:val="00360C46"/>
    <w:rsid w:val="00362DDD"/>
    <w:rsid w:val="00363789"/>
    <w:rsid w:val="00363BE5"/>
    <w:rsid w:val="00364773"/>
    <w:rsid w:val="003651E2"/>
    <w:rsid w:val="00365A3C"/>
    <w:rsid w:val="00365EA6"/>
    <w:rsid w:val="003663B7"/>
    <w:rsid w:val="003670F0"/>
    <w:rsid w:val="003700C8"/>
    <w:rsid w:val="00371EB0"/>
    <w:rsid w:val="00375A20"/>
    <w:rsid w:val="00380FB2"/>
    <w:rsid w:val="00381E19"/>
    <w:rsid w:val="00382FE5"/>
    <w:rsid w:val="003836BF"/>
    <w:rsid w:val="003872D4"/>
    <w:rsid w:val="00387605"/>
    <w:rsid w:val="00390145"/>
    <w:rsid w:val="00391255"/>
    <w:rsid w:val="0039334C"/>
    <w:rsid w:val="003939A9"/>
    <w:rsid w:val="0039525A"/>
    <w:rsid w:val="00397A62"/>
    <w:rsid w:val="00397CDD"/>
    <w:rsid w:val="003A0890"/>
    <w:rsid w:val="003A1EF3"/>
    <w:rsid w:val="003A2A45"/>
    <w:rsid w:val="003A53B2"/>
    <w:rsid w:val="003A5834"/>
    <w:rsid w:val="003A7B78"/>
    <w:rsid w:val="003A7E03"/>
    <w:rsid w:val="003B2545"/>
    <w:rsid w:val="003B2F03"/>
    <w:rsid w:val="003B31B1"/>
    <w:rsid w:val="003B3B6B"/>
    <w:rsid w:val="003B54ED"/>
    <w:rsid w:val="003B6007"/>
    <w:rsid w:val="003B6E0C"/>
    <w:rsid w:val="003C04B2"/>
    <w:rsid w:val="003C1513"/>
    <w:rsid w:val="003C281A"/>
    <w:rsid w:val="003C41E8"/>
    <w:rsid w:val="003C67A6"/>
    <w:rsid w:val="003D16E6"/>
    <w:rsid w:val="003D1FD8"/>
    <w:rsid w:val="003D4240"/>
    <w:rsid w:val="003D487F"/>
    <w:rsid w:val="003D708A"/>
    <w:rsid w:val="003E22B9"/>
    <w:rsid w:val="003E2D20"/>
    <w:rsid w:val="003E3B4D"/>
    <w:rsid w:val="003E5FFA"/>
    <w:rsid w:val="003E6035"/>
    <w:rsid w:val="003E6CCB"/>
    <w:rsid w:val="003F6B5C"/>
    <w:rsid w:val="003F7EF0"/>
    <w:rsid w:val="00403E1D"/>
    <w:rsid w:val="0040499B"/>
    <w:rsid w:val="00405CFF"/>
    <w:rsid w:val="00410844"/>
    <w:rsid w:val="0041111B"/>
    <w:rsid w:val="0041508D"/>
    <w:rsid w:val="00415E98"/>
    <w:rsid w:val="00416A4B"/>
    <w:rsid w:val="004178AF"/>
    <w:rsid w:val="004210A2"/>
    <w:rsid w:val="00425035"/>
    <w:rsid w:val="00425405"/>
    <w:rsid w:val="004254CD"/>
    <w:rsid w:val="00425973"/>
    <w:rsid w:val="00425C9D"/>
    <w:rsid w:val="00425D9A"/>
    <w:rsid w:val="00426F95"/>
    <w:rsid w:val="004304D8"/>
    <w:rsid w:val="00431F14"/>
    <w:rsid w:val="004328AB"/>
    <w:rsid w:val="0043380D"/>
    <w:rsid w:val="004339C8"/>
    <w:rsid w:val="004341FF"/>
    <w:rsid w:val="004348C1"/>
    <w:rsid w:val="0043525E"/>
    <w:rsid w:val="0043604D"/>
    <w:rsid w:val="004369AE"/>
    <w:rsid w:val="00441164"/>
    <w:rsid w:val="00444471"/>
    <w:rsid w:val="00445615"/>
    <w:rsid w:val="004506B9"/>
    <w:rsid w:val="0045112F"/>
    <w:rsid w:val="00452938"/>
    <w:rsid w:val="00452C67"/>
    <w:rsid w:val="004550B0"/>
    <w:rsid w:val="004550FC"/>
    <w:rsid w:val="00455459"/>
    <w:rsid w:val="004555DC"/>
    <w:rsid w:val="00455DF0"/>
    <w:rsid w:val="004612A3"/>
    <w:rsid w:val="004614F0"/>
    <w:rsid w:val="004617D0"/>
    <w:rsid w:val="00461937"/>
    <w:rsid w:val="0046766C"/>
    <w:rsid w:val="004709D5"/>
    <w:rsid w:val="00476B8B"/>
    <w:rsid w:val="00477376"/>
    <w:rsid w:val="00480546"/>
    <w:rsid w:val="00481769"/>
    <w:rsid w:val="004845C0"/>
    <w:rsid w:val="004853F5"/>
    <w:rsid w:val="00490CD9"/>
    <w:rsid w:val="00491735"/>
    <w:rsid w:val="004951C7"/>
    <w:rsid w:val="00497EAF"/>
    <w:rsid w:val="004A0CC8"/>
    <w:rsid w:val="004A1FDB"/>
    <w:rsid w:val="004A20FD"/>
    <w:rsid w:val="004A28BD"/>
    <w:rsid w:val="004A2CDD"/>
    <w:rsid w:val="004A316D"/>
    <w:rsid w:val="004A426D"/>
    <w:rsid w:val="004A4B99"/>
    <w:rsid w:val="004A79AD"/>
    <w:rsid w:val="004A7AE9"/>
    <w:rsid w:val="004B0645"/>
    <w:rsid w:val="004B09E5"/>
    <w:rsid w:val="004B0D28"/>
    <w:rsid w:val="004B4B24"/>
    <w:rsid w:val="004B5411"/>
    <w:rsid w:val="004B6388"/>
    <w:rsid w:val="004B6B7C"/>
    <w:rsid w:val="004B6DF9"/>
    <w:rsid w:val="004B6F20"/>
    <w:rsid w:val="004B6F75"/>
    <w:rsid w:val="004B714F"/>
    <w:rsid w:val="004C2DD7"/>
    <w:rsid w:val="004C3CD7"/>
    <w:rsid w:val="004C64F6"/>
    <w:rsid w:val="004C66DF"/>
    <w:rsid w:val="004C6A4F"/>
    <w:rsid w:val="004C6F73"/>
    <w:rsid w:val="004D0AF8"/>
    <w:rsid w:val="004D2F43"/>
    <w:rsid w:val="004D3FDF"/>
    <w:rsid w:val="004E0E83"/>
    <w:rsid w:val="004E196F"/>
    <w:rsid w:val="004E1A33"/>
    <w:rsid w:val="004E347F"/>
    <w:rsid w:val="004E3663"/>
    <w:rsid w:val="004E6008"/>
    <w:rsid w:val="004E62DE"/>
    <w:rsid w:val="004E6DF1"/>
    <w:rsid w:val="004F1DFE"/>
    <w:rsid w:val="004F4164"/>
    <w:rsid w:val="004F6A68"/>
    <w:rsid w:val="004F7E03"/>
    <w:rsid w:val="00502180"/>
    <w:rsid w:val="00505C7B"/>
    <w:rsid w:val="00510901"/>
    <w:rsid w:val="005120BF"/>
    <w:rsid w:val="00514861"/>
    <w:rsid w:val="00515DB3"/>
    <w:rsid w:val="0051755E"/>
    <w:rsid w:val="005178AA"/>
    <w:rsid w:val="00520DA6"/>
    <w:rsid w:val="00520DE0"/>
    <w:rsid w:val="005217DD"/>
    <w:rsid w:val="00521C88"/>
    <w:rsid w:val="00521F6F"/>
    <w:rsid w:val="00522337"/>
    <w:rsid w:val="00532D5E"/>
    <w:rsid w:val="005334A1"/>
    <w:rsid w:val="0053385F"/>
    <w:rsid w:val="00535B51"/>
    <w:rsid w:val="0054108E"/>
    <w:rsid w:val="00544368"/>
    <w:rsid w:val="00546BE1"/>
    <w:rsid w:val="00550D31"/>
    <w:rsid w:val="00551BCE"/>
    <w:rsid w:val="00552729"/>
    <w:rsid w:val="00552AAE"/>
    <w:rsid w:val="00554D37"/>
    <w:rsid w:val="00561003"/>
    <w:rsid w:val="00561333"/>
    <w:rsid w:val="0056311C"/>
    <w:rsid w:val="0056336B"/>
    <w:rsid w:val="005650C7"/>
    <w:rsid w:val="00566A3A"/>
    <w:rsid w:val="00570219"/>
    <w:rsid w:val="0057399D"/>
    <w:rsid w:val="005749BE"/>
    <w:rsid w:val="005758C2"/>
    <w:rsid w:val="00577FE1"/>
    <w:rsid w:val="00581A5A"/>
    <w:rsid w:val="00581E23"/>
    <w:rsid w:val="00581FBA"/>
    <w:rsid w:val="005824F3"/>
    <w:rsid w:val="005836E2"/>
    <w:rsid w:val="00584F12"/>
    <w:rsid w:val="00586FDE"/>
    <w:rsid w:val="00587F34"/>
    <w:rsid w:val="00590B5B"/>
    <w:rsid w:val="00590BE4"/>
    <w:rsid w:val="00591D75"/>
    <w:rsid w:val="005929C8"/>
    <w:rsid w:val="005931BF"/>
    <w:rsid w:val="00593275"/>
    <w:rsid w:val="00593C58"/>
    <w:rsid w:val="00593D2C"/>
    <w:rsid w:val="00594E7F"/>
    <w:rsid w:val="00596571"/>
    <w:rsid w:val="00597517"/>
    <w:rsid w:val="00597823"/>
    <w:rsid w:val="005A06E1"/>
    <w:rsid w:val="005A094A"/>
    <w:rsid w:val="005A1A7B"/>
    <w:rsid w:val="005A246C"/>
    <w:rsid w:val="005A3AFF"/>
    <w:rsid w:val="005A4DD8"/>
    <w:rsid w:val="005A5633"/>
    <w:rsid w:val="005B00F1"/>
    <w:rsid w:val="005B0BBD"/>
    <w:rsid w:val="005B1641"/>
    <w:rsid w:val="005B205E"/>
    <w:rsid w:val="005B21A9"/>
    <w:rsid w:val="005B4ACA"/>
    <w:rsid w:val="005C10E2"/>
    <w:rsid w:val="005C199C"/>
    <w:rsid w:val="005C5525"/>
    <w:rsid w:val="005C6944"/>
    <w:rsid w:val="005D2809"/>
    <w:rsid w:val="005D30A5"/>
    <w:rsid w:val="005D375D"/>
    <w:rsid w:val="005D63E1"/>
    <w:rsid w:val="005D771C"/>
    <w:rsid w:val="005D7744"/>
    <w:rsid w:val="005D7D42"/>
    <w:rsid w:val="005E163B"/>
    <w:rsid w:val="005E55A3"/>
    <w:rsid w:val="005E56A8"/>
    <w:rsid w:val="005E6755"/>
    <w:rsid w:val="005E73C0"/>
    <w:rsid w:val="005F08B2"/>
    <w:rsid w:val="005F0947"/>
    <w:rsid w:val="005F2D68"/>
    <w:rsid w:val="005F709B"/>
    <w:rsid w:val="005F796D"/>
    <w:rsid w:val="00603C6C"/>
    <w:rsid w:val="006056A6"/>
    <w:rsid w:val="00605C56"/>
    <w:rsid w:val="00606337"/>
    <w:rsid w:val="006070EE"/>
    <w:rsid w:val="0061297D"/>
    <w:rsid w:val="006136F6"/>
    <w:rsid w:val="006153C3"/>
    <w:rsid w:val="00615F25"/>
    <w:rsid w:val="00616D05"/>
    <w:rsid w:val="00617AB6"/>
    <w:rsid w:val="0062015B"/>
    <w:rsid w:val="00623E1D"/>
    <w:rsid w:val="0062408F"/>
    <w:rsid w:val="00627D1E"/>
    <w:rsid w:val="00630161"/>
    <w:rsid w:val="006308FC"/>
    <w:rsid w:val="00631835"/>
    <w:rsid w:val="00633080"/>
    <w:rsid w:val="00634542"/>
    <w:rsid w:val="00634B62"/>
    <w:rsid w:val="00636B93"/>
    <w:rsid w:val="00637852"/>
    <w:rsid w:val="00637EEB"/>
    <w:rsid w:val="00641863"/>
    <w:rsid w:val="00642C82"/>
    <w:rsid w:val="00643C2C"/>
    <w:rsid w:val="00643E43"/>
    <w:rsid w:val="00644C1D"/>
    <w:rsid w:val="00644D08"/>
    <w:rsid w:val="00646671"/>
    <w:rsid w:val="00646946"/>
    <w:rsid w:val="006508F2"/>
    <w:rsid w:val="00651EBA"/>
    <w:rsid w:val="006525C0"/>
    <w:rsid w:val="0065264E"/>
    <w:rsid w:val="00652D78"/>
    <w:rsid w:val="00653250"/>
    <w:rsid w:val="006562EF"/>
    <w:rsid w:val="006565C0"/>
    <w:rsid w:val="00656EEF"/>
    <w:rsid w:val="00657DC0"/>
    <w:rsid w:val="00663AB9"/>
    <w:rsid w:val="00664B28"/>
    <w:rsid w:val="00667743"/>
    <w:rsid w:val="006702D2"/>
    <w:rsid w:val="006715F6"/>
    <w:rsid w:val="00671831"/>
    <w:rsid w:val="0067356A"/>
    <w:rsid w:val="00681AC8"/>
    <w:rsid w:val="00682A9B"/>
    <w:rsid w:val="006838BD"/>
    <w:rsid w:val="00687479"/>
    <w:rsid w:val="0069075A"/>
    <w:rsid w:val="006911E7"/>
    <w:rsid w:val="006916FF"/>
    <w:rsid w:val="00691C41"/>
    <w:rsid w:val="00695316"/>
    <w:rsid w:val="006969BA"/>
    <w:rsid w:val="00697509"/>
    <w:rsid w:val="006A4272"/>
    <w:rsid w:val="006A4771"/>
    <w:rsid w:val="006A49AE"/>
    <w:rsid w:val="006A4A52"/>
    <w:rsid w:val="006A5A96"/>
    <w:rsid w:val="006A5D4D"/>
    <w:rsid w:val="006A643D"/>
    <w:rsid w:val="006A7CA1"/>
    <w:rsid w:val="006A7F57"/>
    <w:rsid w:val="006B0ED3"/>
    <w:rsid w:val="006B0F53"/>
    <w:rsid w:val="006B31AC"/>
    <w:rsid w:val="006B34D7"/>
    <w:rsid w:val="006B5A2C"/>
    <w:rsid w:val="006C16F1"/>
    <w:rsid w:val="006C1716"/>
    <w:rsid w:val="006C3087"/>
    <w:rsid w:val="006C49FD"/>
    <w:rsid w:val="006C7658"/>
    <w:rsid w:val="006D5279"/>
    <w:rsid w:val="006D5980"/>
    <w:rsid w:val="006D6770"/>
    <w:rsid w:val="006E09FA"/>
    <w:rsid w:val="006E1270"/>
    <w:rsid w:val="006E4C8D"/>
    <w:rsid w:val="006E7967"/>
    <w:rsid w:val="006F0654"/>
    <w:rsid w:val="006F0969"/>
    <w:rsid w:val="006F10C8"/>
    <w:rsid w:val="006F26FE"/>
    <w:rsid w:val="006F2AF3"/>
    <w:rsid w:val="006F2B00"/>
    <w:rsid w:val="006F367A"/>
    <w:rsid w:val="006F42FB"/>
    <w:rsid w:val="006F7A50"/>
    <w:rsid w:val="00700AAE"/>
    <w:rsid w:val="00700C5B"/>
    <w:rsid w:val="00700EBF"/>
    <w:rsid w:val="00702573"/>
    <w:rsid w:val="00703D5F"/>
    <w:rsid w:val="00704767"/>
    <w:rsid w:val="00704DCD"/>
    <w:rsid w:val="00710D9D"/>
    <w:rsid w:val="007134F0"/>
    <w:rsid w:val="0071475D"/>
    <w:rsid w:val="007172D2"/>
    <w:rsid w:val="007179EC"/>
    <w:rsid w:val="00717C00"/>
    <w:rsid w:val="0072084C"/>
    <w:rsid w:val="00724B02"/>
    <w:rsid w:val="007250DB"/>
    <w:rsid w:val="0072526E"/>
    <w:rsid w:val="00725B9F"/>
    <w:rsid w:val="00726AE6"/>
    <w:rsid w:val="00727CE3"/>
    <w:rsid w:val="00727E2A"/>
    <w:rsid w:val="00732F44"/>
    <w:rsid w:val="007336AF"/>
    <w:rsid w:val="0073631E"/>
    <w:rsid w:val="0073725E"/>
    <w:rsid w:val="00737B52"/>
    <w:rsid w:val="00740292"/>
    <w:rsid w:val="00741229"/>
    <w:rsid w:val="00741F30"/>
    <w:rsid w:val="00744632"/>
    <w:rsid w:val="00750F4A"/>
    <w:rsid w:val="00752628"/>
    <w:rsid w:val="0075266E"/>
    <w:rsid w:val="00753B0F"/>
    <w:rsid w:val="007541E1"/>
    <w:rsid w:val="00754490"/>
    <w:rsid w:val="00754501"/>
    <w:rsid w:val="00754651"/>
    <w:rsid w:val="0075731B"/>
    <w:rsid w:val="00761D4D"/>
    <w:rsid w:val="007659D6"/>
    <w:rsid w:val="0076721F"/>
    <w:rsid w:val="007708B9"/>
    <w:rsid w:val="00770AF0"/>
    <w:rsid w:val="00771741"/>
    <w:rsid w:val="00771AE3"/>
    <w:rsid w:val="00773315"/>
    <w:rsid w:val="00774D8E"/>
    <w:rsid w:val="007750D6"/>
    <w:rsid w:val="00776B51"/>
    <w:rsid w:val="00777852"/>
    <w:rsid w:val="007813F7"/>
    <w:rsid w:val="007814CA"/>
    <w:rsid w:val="00781838"/>
    <w:rsid w:val="00782910"/>
    <w:rsid w:val="007837BB"/>
    <w:rsid w:val="007844A6"/>
    <w:rsid w:val="0078582E"/>
    <w:rsid w:val="0079159E"/>
    <w:rsid w:val="007915E1"/>
    <w:rsid w:val="00793E0A"/>
    <w:rsid w:val="0079453A"/>
    <w:rsid w:val="007948B0"/>
    <w:rsid w:val="00795B8E"/>
    <w:rsid w:val="007971C9"/>
    <w:rsid w:val="007A0C46"/>
    <w:rsid w:val="007A171A"/>
    <w:rsid w:val="007A408D"/>
    <w:rsid w:val="007A447E"/>
    <w:rsid w:val="007A7CF5"/>
    <w:rsid w:val="007B0A02"/>
    <w:rsid w:val="007B1A40"/>
    <w:rsid w:val="007B224E"/>
    <w:rsid w:val="007B4AED"/>
    <w:rsid w:val="007B61C9"/>
    <w:rsid w:val="007B6371"/>
    <w:rsid w:val="007B7CB9"/>
    <w:rsid w:val="007C0838"/>
    <w:rsid w:val="007C1383"/>
    <w:rsid w:val="007C16AF"/>
    <w:rsid w:val="007C3211"/>
    <w:rsid w:val="007C6D10"/>
    <w:rsid w:val="007C729B"/>
    <w:rsid w:val="007C780E"/>
    <w:rsid w:val="007D1EF7"/>
    <w:rsid w:val="007D51B1"/>
    <w:rsid w:val="007D5FFF"/>
    <w:rsid w:val="007D6785"/>
    <w:rsid w:val="007D75F2"/>
    <w:rsid w:val="007E26B8"/>
    <w:rsid w:val="007E2FC2"/>
    <w:rsid w:val="007E6600"/>
    <w:rsid w:val="007E7C8D"/>
    <w:rsid w:val="007F104E"/>
    <w:rsid w:val="007F1626"/>
    <w:rsid w:val="007F181F"/>
    <w:rsid w:val="007F273D"/>
    <w:rsid w:val="007F2AFA"/>
    <w:rsid w:val="00800006"/>
    <w:rsid w:val="00800669"/>
    <w:rsid w:val="00800FA2"/>
    <w:rsid w:val="0080140A"/>
    <w:rsid w:val="008034D7"/>
    <w:rsid w:val="00804C1B"/>
    <w:rsid w:val="00804FED"/>
    <w:rsid w:val="00814A25"/>
    <w:rsid w:val="00814C4D"/>
    <w:rsid w:val="008155C9"/>
    <w:rsid w:val="00815993"/>
    <w:rsid w:val="00820507"/>
    <w:rsid w:val="008207CC"/>
    <w:rsid w:val="00821838"/>
    <w:rsid w:val="00824E91"/>
    <w:rsid w:val="008253F5"/>
    <w:rsid w:val="00827B8A"/>
    <w:rsid w:val="008300B8"/>
    <w:rsid w:val="00833947"/>
    <w:rsid w:val="00833FAA"/>
    <w:rsid w:val="008347D9"/>
    <w:rsid w:val="00840617"/>
    <w:rsid w:val="008424F6"/>
    <w:rsid w:val="00844E7A"/>
    <w:rsid w:val="00845722"/>
    <w:rsid w:val="008473AB"/>
    <w:rsid w:val="008473FE"/>
    <w:rsid w:val="00847541"/>
    <w:rsid w:val="0084760F"/>
    <w:rsid w:val="00847758"/>
    <w:rsid w:val="00850422"/>
    <w:rsid w:val="008544DD"/>
    <w:rsid w:val="00856B92"/>
    <w:rsid w:val="00860163"/>
    <w:rsid w:val="00862038"/>
    <w:rsid w:val="00862B6A"/>
    <w:rsid w:val="00862C45"/>
    <w:rsid w:val="00863B70"/>
    <w:rsid w:val="00865E39"/>
    <w:rsid w:val="008664B4"/>
    <w:rsid w:val="00870A9B"/>
    <w:rsid w:val="00870EE1"/>
    <w:rsid w:val="0087170A"/>
    <w:rsid w:val="0087381B"/>
    <w:rsid w:val="0087495C"/>
    <w:rsid w:val="0087518A"/>
    <w:rsid w:val="00875244"/>
    <w:rsid w:val="0087612C"/>
    <w:rsid w:val="00881931"/>
    <w:rsid w:val="00891705"/>
    <w:rsid w:val="0089314E"/>
    <w:rsid w:val="00894C4B"/>
    <w:rsid w:val="0089713D"/>
    <w:rsid w:val="008A0532"/>
    <w:rsid w:val="008A1AAC"/>
    <w:rsid w:val="008A23F5"/>
    <w:rsid w:val="008A6985"/>
    <w:rsid w:val="008A69A5"/>
    <w:rsid w:val="008A6E21"/>
    <w:rsid w:val="008A74C8"/>
    <w:rsid w:val="008B0784"/>
    <w:rsid w:val="008B133F"/>
    <w:rsid w:val="008B13A7"/>
    <w:rsid w:val="008B5133"/>
    <w:rsid w:val="008B628C"/>
    <w:rsid w:val="008B76D8"/>
    <w:rsid w:val="008C05E1"/>
    <w:rsid w:val="008C31CB"/>
    <w:rsid w:val="008C6133"/>
    <w:rsid w:val="008C69DD"/>
    <w:rsid w:val="008C7675"/>
    <w:rsid w:val="008D3611"/>
    <w:rsid w:val="008D39F4"/>
    <w:rsid w:val="008D3DA8"/>
    <w:rsid w:val="008D71B5"/>
    <w:rsid w:val="008E1451"/>
    <w:rsid w:val="008E6164"/>
    <w:rsid w:val="008E6903"/>
    <w:rsid w:val="008E764B"/>
    <w:rsid w:val="008F045D"/>
    <w:rsid w:val="008F1122"/>
    <w:rsid w:val="008F21A6"/>
    <w:rsid w:val="008F4821"/>
    <w:rsid w:val="008F4B4D"/>
    <w:rsid w:val="008F5401"/>
    <w:rsid w:val="00901190"/>
    <w:rsid w:val="00902EF7"/>
    <w:rsid w:val="00903F94"/>
    <w:rsid w:val="0090543A"/>
    <w:rsid w:val="009054A8"/>
    <w:rsid w:val="009054B7"/>
    <w:rsid w:val="00905ECF"/>
    <w:rsid w:val="00911972"/>
    <w:rsid w:val="009121EC"/>
    <w:rsid w:val="0091717B"/>
    <w:rsid w:val="0091753A"/>
    <w:rsid w:val="00917FA2"/>
    <w:rsid w:val="00921823"/>
    <w:rsid w:val="009234CA"/>
    <w:rsid w:val="00925BFC"/>
    <w:rsid w:val="00926576"/>
    <w:rsid w:val="009274C9"/>
    <w:rsid w:val="00927AED"/>
    <w:rsid w:val="00931313"/>
    <w:rsid w:val="009317BD"/>
    <w:rsid w:val="0093180C"/>
    <w:rsid w:val="00931D31"/>
    <w:rsid w:val="00933E21"/>
    <w:rsid w:val="00936112"/>
    <w:rsid w:val="0093768F"/>
    <w:rsid w:val="00942517"/>
    <w:rsid w:val="00943030"/>
    <w:rsid w:val="00944144"/>
    <w:rsid w:val="00945502"/>
    <w:rsid w:val="009466B4"/>
    <w:rsid w:val="00947388"/>
    <w:rsid w:val="0094797D"/>
    <w:rsid w:val="009579C1"/>
    <w:rsid w:val="00961F2A"/>
    <w:rsid w:val="0096507C"/>
    <w:rsid w:val="009708B6"/>
    <w:rsid w:val="00975842"/>
    <w:rsid w:val="00976DDF"/>
    <w:rsid w:val="00976E00"/>
    <w:rsid w:val="0097742E"/>
    <w:rsid w:val="00977702"/>
    <w:rsid w:val="00977CB9"/>
    <w:rsid w:val="0098145C"/>
    <w:rsid w:val="00981C51"/>
    <w:rsid w:val="00985452"/>
    <w:rsid w:val="00986F35"/>
    <w:rsid w:val="009872A6"/>
    <w:rsid w:val="00987B12"/>
    <w:rsid w:val="00987DC2"/>
    <w:rsid w:val="00991425"/>
    <w:rsid w:val="00991466"/>
    <w:rsid w:val="00991B35"/>
    <w:rsid w:val="00991C8B"/>
    <w:rsid w:val="00992045"/>
    <w:rsid w:val="0099260C"/>
    <w:rsid w:val="0099291A"/>
    <w:rsid w:val="0099306E"/>
    <w:rsid w:val="00994E28"/>
    <w:rsid w:val="0099501D"/>
    <w:rsid w:val="009A2963"/>
    <w:rsid w:val="009A53EB"/>
    <w:rsid w:val="009A5B51"/>
    <w:rsid w:val="009A7005"/>
    <w:rsid w:val="009B2075"/>
    <w:rsid w:val="009B2307"/>
    <w:rsid w:val="009B31E9"/>
    <w:rsid w:val="009B6500"/>
    <w:rsid w:val="009B6C9A"/>
    <w:rsid w:val="009B71CF"/>
    <w:rsid w:val="009C0798"/>
    <w:rsid w:val="009C20EA"/>
    <w:rsid w:val="009C728B"/>
    <w:rsid w:val="009C75B9"/>
    <w:rsid w:val="009D322C"/>
    <w:rsid w:val="009D5691"/>
    <w:rsid w:val="009D5DA7"/>
    <w:rsid w:val="009D5DCC"/>
    <w:rsid w:val="009D5E87"/>
    <w:rsid w:val="009D6AFE"/>
    <w:rsid w:val="009D77C3"/>
    <w:rsid w:val="009E153F"/>
    <w:rsid w:val="009E304E"/>
    <w:rsid w:val="009E44D9"/>
    <w:rsid w:val="009E6A56"/>
    <w:rsid w:val="009F0329"/>
    <w:rsid w:val="009F04E9"/>
    <w:rsid w:val="009F21D5"/>
    <w:rsid w:val="009F2E39"/>
    <w:rsid w:val="009F7D10"/>
    <w:rsid w:val="00A014C9"/>
    <w:rsid w:val="00A01907"/>
    <w:rsid w:val="00A0252F"/>
    <w:rsid w:val="00A02C44"/>
    <w:rsid w:val="00A02C63"/>
    <w:rsid w:val="00A036AF"/>
    <w:rsid w:val="00A063EA"/>
    <w:rsid w:val="00A064B0"/>
    <w:rsid w:val="00A075CA"/>
    <w:rsid w:val="00A118FF"/>
    <w:rsid w:val="00A13CD4"/>
    <w:rsid w:val="00A17110"/>
    <w:rsid w:val="00A20933"/>
    <w:rsid w:val="00A231B5"/>
    <w:rsid w:val="00A23BD7"/>
    <w:rsid w:val="00A24102"/>
    <w:rsid w:val="00A30C84"/>
    <w:rsid w:val="00A36102"/>
    <w:rsid w:val="00A414F6"/>
    <w:rsid w:val="00A457E0"/>
    <w:rsid w:val="00A46928"/>
    <w:rsid w:val="00A54005"/>
    <w:rsid w:val="00A55935"/>
    <w:rsid w:val="00A56A64"/>
    <w:rsid w:val="00A56CCC"/>
    <w:rsid w:val="00A56FA4"/>
    <w:rsid w:val="00A57ABE"/>
    <w:rsid w:val="00A625B0"/>
    <w:rsid w:val="00A629A3"/>
    <w:rsid w:val="00A64003"/>
    <w:rsid w:val="00A650C9"/>
    <w:rsid w:val="00A66392"/>
    <w:rsid w:val="00A66A55"/>
    <w:rsid w:val="00A67E3C"/>
    <w:rsid w:val="00A7111B"/>
    <w:rsid w:val="00A72BFF"/>
    <w:rsid w:val="00A7508D"/>
    <w:rsid w:val="00A75A33"/>
    <w:rsid w:val="00A75BCC"/>
    <w:rsid w:val="00A75FE7"/>
    <w:rsid w:val="00A766F9"/>
    <w:rsid w:val="00A77704"/>
    <w:rsid w:val="00A8195E"/>
    <w:rsid w:val="00A81C38"/>
    <w:rsid w:val="00A81D59"/>
    <w:rsid w:val="00A840A4"/>
    <w:rsid w:val="00A90910"/>
    <w:rsid w:val="00A92142"/>
    <w:rsid w:val="00A92212"/>
    <w:rsid w:val="00A925AC"/>
    <w:rsid w:val="00A9437A"/>
    <w:rsid w:val="00A9475F"/>
    <w:rsid w:val="00AA1662"/>
    <w:rsid w:val="00AA1A26"/>
    <w:rsid w:val="00AA2EE7"/>
    <w:rsid w:val="00AA3ED8"/>
    <w:rsid w:val="00AA43D5"/>
    <w:rsid w:val="00AA7B9C"/>
    <w:rsid w:val="00AB3FC3"/>
    <w:rsid w:val="00AB6464"/>
    <w:rsid w:val="00AB680D"/>
    <w:rsid w:val="00AB79B0"/>
    <w:rsid w:val="00AB7DDF"/>
    <w:rsid w:val="00AB7F0F"/>
    <w:rsid w:val="00AC354A"/>
    <w:rsid w:val="00AC3EE5"/>
    <w:rsid w:val="00AC5668"/>
    <w:rsid w:val="00AC6115"/>
    <w:rsid w:val="00AD0D9E"/>
    <w:rsid w:val="00AD1AC9"/>
    <w:rsid w:val="00AD2605"/>
    <w:rsid w:val="00AD2A2F"/>
    <w:rsid w:val="00AD32A6"/>
    <w:rsid w:val="00AD43A2"/>
    <w:rsid w:val="00AD71B7"/>
    <w:rsid w:val="00AE1872"/>
    <w:rsid w:val="00AE28CE"/>
    <w:rsid w:val="00AE3D5B"/>
    <w:rsid w:val="00AE4969"/>
    <w:rsid w:val="00AE5CF2"/>
    <w:rsid w:val="00AE6A83"/>
    <w:rsid w:val="00AE7D9F"/>
    <w:rsid w:val="00AF3104"/>
    <w:rsid w:val="00AF3640"/>
    <w:rsid w:val="00AF56C8"/>
    <w:rsid w:val="00AF7BE2"/>
    <w:rsid w:val="00B0035B"/>
    <w:rsid w:val="00B00AC4"/>
    <w:rsid w:val="00B017C7"/>
    <w:rsid w:val="00B02B77"/>
    <w:rsid w:val="00B05A3A"/>
    <w:rsid w:val="00B05B79"/>
    <w:rsid w:val="00B0726C"/>
    <w:rsid w:val="00B079A9"/>
    <w:rsid w:val="00B10603"/>
    <w:rsid w:val="00B13719"/>
    <w:rsid w:val="00B13D75"/>
    <w:rsid w:val="00B14335"/>
    <w:rsid w:val="00B16765"/>
    <w:rsid w:val="00B16AC2"/>
    <w:rsid w:val="00B16E9C"/>
    <w:rsid w:val="00B17504"/>
    <w:rsid w:val="00B17750"/>
    <w:rsid w:val="00B20A78"/>
    <w:rsid w:val="00B234FA"/>
    <w:rsid w:val="00B247CD"/>
    <w:rsid w:val="00B25773"/>
    <w:rsid w:val="00B25ECB"/>
    <w:rsid w:val="00B31D95"/>
    <w:rsid w:val="00B31E80"/>
    <w:rsid w:val="00B33DED"/>
    <w:rsid w:val="00B33E24"/>
    <w:rsid w:val="00B34282"/>
    <w:rsid w:val="00B343F4"/>
    <w:rsid w:val="00B352D8"/>
    <w:rsid w:val="00B40351"/>
    <w:rsid w:val="00B4174F"/>
    <w:rsid w:val="00B42AD4"/>
    <w:rsid w:val="00B450FD"/>
    <w:rsid w:val="00B46431"/>
    <w:rsid w:val="00B50238"/>
    <w:rsid w:val="00B50B8B"/>
    <w:rsid w:val="00B50FB0"/>
    <w:rsid w:val="00B53026"/>
    <w:rsid w:val="00B56153"/>
    <w:rsid w:val="00B572DF"/>
    <w:rsid w:val="00B60BE6"/>
    <w:rsid w:val="00B628B1"/>
    <w:rsid w:val="00B653D5"/>
    <w:rsid w:val="00B6661A"/>
    <w:rsid w:val="00B67F79"/>
    <w:rsid w:val="00B71D64"/>
    <w:rsid w:val="00B752F1"/>
    <w:rsid w:val="00B75675"/>
    <w:rsid w:val="00B7788F"/>
    <w:rsid w:val="00B77B70"/>
    <w:rsid w:val="00B827DF"/>
    <w:rsid w:val="00B836CC"/>
    <w:rsid w:val="00B86506"/>
    <w:rsid w:val="00B91F18"/>
    <w:rsid w:val="00B933B5"/>
    <w:rsid w:val="00B94084"/>
    <w:rsid w:val="00B9528B"/>
    <w:rsid w:val="00B96E2A"/>
    <w:rsid w:val="00BA0348"/>
    <w:rsid w:val="00BA2B2C"/>
    <w:rsid w:val="00BA5EB0"/>
    <w:rsid w:val="00BB25CF"/>
    <w:rsid w:val="00BB2889"/>
    <w:rsid w:val="00BB3DB4"/>
    <w:rsid w:val="00BB4504"/>
    <w:rsid w:val="00BB5616"/>
    <w:rsid w:val="00BC0961"/>
    <w:rsid w:val="00BC0D88"/>
    <w:rsid w:val="00BC11AA"/>
    <w:rsid w:val="00BC2765"/>
    <w:rsid w:val="00BC27CE"/>
    <w:rsid w:val="00BC43AB"/>
    <w:rsid w:val="00BD00DA"/>
    <w:rsid w:val="00BD0740"/>
    <w:rsid w:val="00BD4454"/>
    <w:rsid w:val="00BD4567"/>
    <w:rsid w:val="00BD4672"/>
    <w:rsid w:val="00BD5FC9"/>
    <w:rsid w:val="00BD7DC4"/>
    <w:rsid w:val="00BE06D9"/>
    <w:rsid w:val="00BE2A75"/>
    <w:rsid w:val="00BE2BDC"/>
    <w:rsid w:val="00BE73A2"/>
    <w:rsid w:val="00BE783D"/>
    <w:rsid w:val="00BF0557"/>
    <w:rsid w:val="00BF0D8B"/>
    <w:rsid w:val="00BF22B9"/>
    <w:rsid w:val="00BF3C8D"/>
    <w:rsid w:val="00BF474A"/>
    <w:rsid w:val="00BF7FC2"/>
    <w:rsid w:val="00C00107"/>
    <w:rsid w:val="00C014F4"/>
    <w:rsid w:val="00C04643"/>
    <w:rsid w:val="00C04873"/>
    <w:rsid w:val="00C0786D"/>
    <w:rsid w:val="00C1137B"/>
    <w:rsid w:val="00C12330"/>
    <w:rsid w:val="00C129B6"/>
    <w:rsid w:val="00C16400"/>
    <w:rsid w:val="00C16ED7"/>
    <w:rsid w:val="00C2331B"/>
    <w:rsid w:val="00C25DE7"/>
    <w:rsid w:val="00C27450"/>
    <w:rsid w:val="00C27BD6"/>
    <w:rsid w:val="00C31339"/>
    <w:rsid w:val="00C32EBB"/>
    <w:rsid w:val="00C335B6"/>
    <w:rsid w:val="00C336D8"/>
    <w:rsid w:val="00C4017D"/>
    <w:rsid w:val="00C40569"/>
    <w:rsid w:val="00C46A2B"/>
    <w:rsid w:val="00C46F15"/>
    <w:rsid w:val="00C54413"/>
    <w:rsid w:val="00C55D13"/>
    <w:rsid w:val="00C5671A"/>
    <w:rsid w:val="00C62569"/>
    <w:rsid w:val="00C6305F"/>
    <w:rsid w:val="00C64DE3"/>
    <w:rsid w:val="00C70456"/>
    <w:rsid w:val="00C704CC"/>
    <w:rsid w:val="00C730F4"/>
    <w:rsid w:val="00C73973"/>
    <w:rsid w:val="00C7529E"/>
    <w:rsid w:val="00C76370"/>
    <w:rsid w:val="00C76926"/>
    <w:rsid w:val="00C7794F"/>
    <w:rsid w:val="00C80029"/>
    <w:rsid w:val="00C80057"/>
    <w:rsid w:val="00C80DDC"/>
    <w:rsid w:val="00C84949"/>
    <w:rsid w:val="00C849D4"/>
    <w:rsid w:val="00C84A21"/>
    <w:rsid w:val="00C84E68"/>
    <w:rsid w:val="00C84EEC"/>
    <w:rsid w:val="00C8641E"/>
    <w:rsid w:val="00C8758B"/>
    <w:rsid w:val="00C90C26"/>
    <w:rsid w:val="00C9164F"/>
    <w:rsid w:val="00C93C66"/>
    <w:rsid w:val="00C93D0E"/>
    <w:rsid w:val="00C94304"/>
    <w:rsid w:val="00C94B2A"/>
    <w:rsid w:val="00C95B97"/>
    <w:rsid w:val="00CA032B"/>
    <w:rsid w:val="00CA06E6"/>
    <w:rsid w:val="00CA097E"/>
    <w:rsid w:val="00CA139B"/>
    <w:rsid w:val="00CA30D9"/>
    <w:rsid w:val="00CA31D4"/>
    <w:rsid w:val="00CA38F0"/>
    <w:rsid w:val="00CA4373"/>
    <w:rsid w:val="00CA75B8"/>
    <w:rsid w:val="00CB4F37"/>
    <w:rsid w:val="00CB59B5"/>
    <w:rsid w:val="00CB67BC"/>
    <w:rsid w:val="00CB752D"/>
    <w:rsid w:val="00CC100B"/>
    <w:rsid w:val="00CC517F"/>
    <w:rsid w:val="00CC7302"/>
    <w:rsid w:val="00CC7CEA"/>
    <w:rsid w:val="00CD1568"/>
    <w:rsid w:val="00CD287D"/>
    <w:rsid w:val="00CD48EA"/>
    <w:rsid w:val="00CD6017"/>
    <w:rsid w:val="00CD6E0B"/>
    <w:rsid w:val="00CE0DA1"/>
    <w:rsid w:val="00CE1014"/>
    <w:rsid w:val="00CE241D"/>
    <w:rsid w:val="00CE2A88"/>
    <w:rsid w:val="00CE5173"/>
    <w:rsid w:val="00CE5AA1"/>
    <w:rsid w:val="00CE5BBE"/>
    <w:rsid w:val="00CE7B2A"/>
    <w:rsid w:val="00CF01A1"/>
    <w:rsid w:val="00CF5702"/>
    <w:rsid w:val="00CF582A"/>
    <w:rsid w:val="00CF7188"/>
    <w:rsid w:val="00D010D9"/>
    <w:rsid w:val="00D0420D"/>
    <w:rsid w:val="00D074FA"/>
    <w:rsid w:val="00D10FAC"/>
    <w:rsid w:val="00D11A98"/>
    <w:rsid w:val="00D123DC"/>
    <w:rsid w:val="00D1488E"/>
    <w:rsid w:val="00D15A2D"/>
    <w:rsid w:val="00D15BBF"/>
    <w:rsid w:val="00D17170"/>
    <w:rsid w:val="00D21A03"/>
    <w:rsid w:val="00D21A14"/>
    <w:rsid w:val="00D21DBD"/>
    <w:rsid w:val="00D223C4"/>
    <w:rsid w:val="00D24246"/>
    <w:rsid w:val="00D24511"/>
    <w:rsid w:val="00D25100"/>
    <w:rsid w:val="00D26DBE"/>
    <w:rsid w:val="00D270AD"/>
    <w:rsid w:val="00D271AC"/>
    <w:rsid w:val="00D27929"/>
    <w:rsid w:val="00D300F1"/>
    <w:rsid w:val="00D33DD1"/>
    <w:rsid w:val="00D33DE6"/>
    <w:rsid w:val="00D34A4F"/>
    <w:rsid w:val="00D3558A"/>
    <w:rsid w:val="00D36D29"/>
    <w:rsid w:val="00D36E27"/>
    <w:rsid w:val="00D37856"/>
    <w:rsid w:val="00D405E2"/>
    <w:rsid w:val="00D40BB2"/>
    <w:rsid w:val="00D439E5"/>
    <w:rsid w:val="00D45E12"/>
    <w:rsid w:val="00D509FC"/>
    <w:rsid w:val="00D50A91"/>
    <w:rsid w:val="00D52EF5"/>
    <w:rsid w:val="00D53D27"/>
    <w:rsid w:val="00D61A9A"/>
    <w:rsid w:val="00D64DCD"/>
    <w:rsid w:val="00D657AE"/>
    <w:rsid w:val="00D7039B"/>
    <w:rsid w:val="00D704C0"/>
    <w:rsid w:val="00D70B01"/>
    <w:rsid w:val="00D7220E"/>
    <w:rsid w:val="00D73597"/>
    <w:rsid w:val="00D73A10"/>
    <w:rsid w:val="00D770F8"/>
    <w:rsid w:val="00D77487"/>
    <w:rsid w:val="00D810D7"/>
    <w:rsid w:val="00D81CDE"/>
    <w:rsid w:val="00D826FF"/>
    <w:rsid w:val="00D853FF"/>
    <w:rsid w:val="00D91F14"/>
    <w:rsid w:val="00D93A7C"/>
    <w:rsid w:val="00D96108"/>
    <w:rsid w:val="00D9781A"/>
    <w:rsid w:val="00D97BBE"/>
    <w:rsid w:val="00DA3CEC"/>
    <w:rsid w:val="00DA3DC4"/>
    <w:rsid w:val="00DA4DAF"/>
    <w:rsid w:val="00DB0B2B"/>
    <w:rsid w:val="00DB29BB"/>
    <w:rsid w:val="00DB3732"/>
    <w:rsid w:val="00DB37B4"/>
    <w:rsid w:val="00DB4358"/>
    <w:rsid w:val="00DB50FD"/>
    <w:rsid w:val="00DB60D0"/>
    <w:rsid w:val="00DC0CFE"/>
    <w:rsid w:val="00DC1F1B"/>
    <w:rsid w:val="00DC1FCE"/>
    <w:rsid w:val="00DC5124"/>
    <w:rsid w:val="00DC5604"/>
    <w:rsid w:val="00DC5951"/>
    <w:rsid w:val="00DC79E2"/>
    <w:rsid w:val="00DD1C99"/>
    <w:rsid w:val="00DD5C6C"/>
    <w:rsid w:val="00DD5D42"/>
    <w:rsid w:val="00DD7162"/>
    <w:rsid w:val="00DE2A08"/>
    <w:rsid w:val="00DE35BB"/>
    <w:rsid w:val="00DE53C0"/>
    <w:rsid w:val="00DE6710"/>
    <w:rsid w:val="00DF09E5"/>
    <w:rsid w:val="00DF1C4A"/>
    <w:rsid w:val="00DF380C"/>
    <w:rsid w:val="00DF51C5"/>
    <w:rsid w:val="00DF7175"/>
    <w:rsid w:val="00E01E9A"/>
    <w:rsid w:val="00E02005"/>
    <w:rsid w:val="00E022C9"/>
    <w:rsid w:val="00E02B05"/>
    <w:rsid w:val="00E02F41"/>
    <w:rsid w:val="00E06825"/>
    <w:rsid w:val="00E0733D"/>
    <w:rsid w:val="00E0784F"/>
    <w:rsid w:val="00E10F69"/>
    <w:rsid w:val="00E11719"/>
    <w:rsid w:val="00E11D92"/>
    <w:rsid w:val="00E120B1"/>
    <w:rsid w:val="00E12602"/>
    <w:rsid w:val="00E12953"/>
    <w:rsid w:val="00E14F51"/>
    <w:rsid w:val="00E15058"/>
    <w:rsid w:val="00E15797"/>
    <w:rsid w:val="00E207A5"/>
    <w:rsid w:val="00E21C91"/>
    <w:rsid w:val="00E21DB5"/>
    <w:rsid w:val="00E23BDC"/>
    <w:rsid w:val="00E2627A"/>
    <w:rsid w:val="00E2683B"/>
    <w:rsid w:val="00E26A37"/>
    <w:rsid w:val="00E27417"/>
    <w:rsid w:val="00E2759C"/>
    <w:rsid w:val="00E328FD"/>
    <w:rsid w:val="00E404A0"/>
    <w:rsid w:val="00E40E10"/>
    <w:rsid w:val="00E41B4A"/>
    <w:rsid w:val="00E41CB1"/>
    <w:rsid w:val="00E41D21"/>
    <w:rsid w:val="00E41EE7"/>
    <w:rsid w:val="00E45FC3"/>
    <w:rsid w:val="00E46176"/>
    <w:rsid w:val="00E473B0"/>
    <w:rsid w:val="00E52001"/>
    <w:rsid w:val="00E565CD"/>
    <w:rsid w:val="00E576B6"/>
    <w:rsid w:val="00E62758"/>
    <w:rsid w:val="00E63866"/>
    <w:rsid w:val="00E648C7"/>
    <w:rsid w:val="00E65DDA"/>
    <w:rsid w:val="00E6768A"/>
    <w:rsid w:val="00E70314"/>
    <w:rsid w:val="00E70C47"/>
    <w:rsid w:val="00E70F21"/>
    <w:rsid w:val="00E71C7F"/>
    <w:rsid w:val="00E7315B"/>
    <w:rsid w:val="00E73735"/>
    <w:rsid w:val="00E748D9"/>
    <w:rsid w:val="00E74CF3"/>
    <w:rsid w:val="00E760C3"/>
    <w:rsid w:val="00E81147"/>
    <w:rsid w:val="00E83205"/>
    <w:rsid w:val="00E8394F"/>
    <w:rsid w:val="00E90ADC"/>
    <w:rsid w:val="00E90F8D"/>
    <w:rsid w:val="00E949B7"/>
    <w:rsid w:val="00E94DE5"/>
    <w:rsid w:val="00E94DEA"/>
    <w:rsid w:val="00E95804"/>
    <w:rsid w:val="00E966D4"/>
    <w:rsid w:val="00E96DFD"/>
    <w:rsid w:val="00EA0FD0"/>
    <w:rsid w:val="00EA2F7B"/>
    <w:rsid w:val="00EA76D3"/>
    <w:rsid w:val="00EB04E9"/>
    <w:rsid w:val="00EB15E4"/>
    <w:rsid w:val="00EB1ACA"/>
    <w:rsid w:val="00EB3C62"/>
    <w:rsid w:val="00EB71AC"/>
    <w:rsid w:val="00EB76AA"/>
    <w:rsid w:val="00EC09E3"/>
    <w:rsid w:val="00EC264D"/>
    <w:rsid w:val="00EC2C1B"/>
    <w:rsid w:val="00EC38D6"/>
    <w:rsid w:val="00EC4E40"/>
    <w:rsid w:val="00EC5F1E"/>
    <w:rsid w:val="00EC7AC7"/>
    <w:rsid w:val="00ED0B4A"/>
    <w:rsid w:val="00ED1FC2"/>
    <w:rsid w:val="00ED7618"/>
    <w:rsid w:val="00ED7E61"/>
    <w:rsid w:val="00EE10D6"/>
    <w:rsid w:val="00EE58A4"/>
    <w:rsid w:val="00EF1929"/>
    <w:rsid w:val="00EF4192"/>
    <w:rsid w:val="00EF4B93"/>
    <w:rsid w:val="00EF5461"/>
    <w:rsid w:val="00EF5D9D"/>
    <w:rsid w:val="00EF6D47"/>
    <w:rsid w:val="00EF7975"/>
    <w:rsid w:val="00EF7978"/>
    <w:rsid w:val="00F00610"/>
    <w:rsid w:val="00F032AA"/>
    <w:rsid w:val="00F0512B"/>
    <w:rsid w:val="00F074B0"/>
    <w:rsid w:val="00F07C9E"/>
    <w:rsid w:val="00F102DF"/>
    <w:rsid w:val="00F11C4B"/>
    <w:rsid w:val="00F12441"/>
    <w:rsid w:val="00F125B6"/>
    <w:rsid w:val="00F14366"/>
    <w:rsid w:val="00F14998"/>
    <w:rsid w:val="00F15625"/>
    <w:rsid w:val="00F15710"/>
    <w:rsid w:val="00F158EF"/>
    <w:rsid w:val="00F15C08"/>
    <w:rsid w:val="00F1687C"/>
    <w:rsid w:val="00F16DA2"/>
    <w:rsid w:val="00F171A2"/>
    <w:rsid w:val="00F17C3D"/>
    <w:rsid w:val="00F20685"/>
    <w:rsid w:val="00F2119B"/>
    <w:rsid w:val="00F21C61"/>
    <w:rsid w:val="00F23B20"/>
    <w:rsid w:val="00F2623F"/>
    <w:rsid w:val="00F328C9"/>
    <w:rsid w:val="00F35961"/>
    <w:rsid w:val="00F368BB"/>
    <w:rsid w:val="00F42B27"/>
    <w:rsid w:val="00F43519"/>
    <w:rsid w:val="00F448A9"/>
    <w:rsid w:val="00F47E4C"/>
    <w:rsid w:val="00F51B9C"/>
    <w:rsid w:val="00F521F2"/>
    <w:rsid w:val="00F52331"/>
    <w:rsid w:val="00F528C0"/>
    <w:rsid w:val="00F5298E"/>
    <w:rsid w:val="00F538AE"/>
    <w:rsid w:val="00F54987"/>
    <w:rsid w:val="00F57CDF"/>
    <w:rsid w:val="00F60541"/>
    <w:rsid w:val="00F60872"/>
    <w:rsid w:val="00F612F6"/>
    <w:rsid w:val="00F627BF"/>
    <w:rsid w:val="00F62B79"/>
    <w:rsid w:val="00F63C47"/>
    <w:rsid w:val="00F645BC"/>
    <w:rsid w:val="00F64B04"/>
    <w:rsid w:val="00F65906"/>
    <w:rsid w:val="00F6640C"/>
    <w:rsid w:val="00F70CDB"/>
    <w:rsid w:val="00F721FB"/>
    <w:rsid w:val="00F729C6"/>
    <w:rsid w:val="00F72EAF"/>
    <w:rsid w:val="00F74314"/>
    <w:rsid w:val="00F749A5"/>
    <w:rsid w:val="00F74DF5"/>
    <w:rsid w:val="00F754CE"/>
    <w:rsid w:val="00F756D3"/>
    <w:rsid w:val="00F76E08"/>
    <w:rsid w:val="00F776DE"/>
    <w:rsid w:val="00F77A70"/>
    <w:rsid w:val="00F80334"/>
    <w:rsid w:val="00F816AE"/>
    <w:rsid w:val="00F829FE"/>
    <w:rsid w:val="00F84F7B"/>
    <w:rsid w:val="00F85160"/>
    <w:rsid w:val="00F90023"/>
    <w:rsid w:val="00F900E9"/>
    <w:rsid w:val="00F902A8"/>
    <w:rsid w:val="00F904D4"/>
    <w:rsid w:val="00F91929"/>
    <w:rsid w:val="00F928AD"/>
    <w:rsid w:val="00F94109"/>
    <w:rsid w:val="00F94FD5"/>
    <w:rsid w:val="00F95A46"/>
    <w:rsid w:val="00F95F25"/>
    <w:rsid w:val="00F96AB2"/>
    <w:rsid w:val="00FA02BC"/>
    <w:rsid w:val="00FA092B"/>
    <w:rsid w:val="00FA1AB4"/>
    <w:rsid w:val="00FA2039"/>
    <w:rsid w:val="00FA2634"/>
    <w:rsid w:val="00FA30C3"/>
    <w:rsid w:val="00FA3C8D"/>
    <w:rsid w:val="00FA69B3"/>
    <w:rsid w:val="00FB1367"/>
    <w:rsid w:val="00FB25D0"/>
    <w:rsid w:val="00FB2B33"/>
    <w:rsid w:val="00FB31FB"/>
    <w:rsid w:val="00FB37E9"/>
    <w:rsid w:val="00FB4FF0"/>
    <w:rsid w:val="00FB53BE"/>
    <w:rsid w:val="00FB77DA"/>
    <w:rsid w:val="00FC0BCC"/>
    <w:rsid w:val="00FC0CAE"/>
    <w:rsid w:val="00FC2296"/>
    <w:rsid w:val="00FC29C0"/>
    <w:rsid w:val="00FC2FDC"/>
    <w:rsid w:val="00FC456F"/>
    <w:rsid w:val="00FC5BEF"/>
    <w:rsid w:val="00FC5EF8"/>
    <w:rsid w:val="00FC6EDB"/>
    <w:rsid w:val="00FD03D2"/>
    <w:rsid w:val="00FD0E3F"/>
    <w:rsid w:val="00FD1160"/>
    <w:rsid w:val="00FD47E0"/>
    <w:rsid w:val="00FD4B3A"/>
    <w:rsid w:val="00FD5783"/>
    <w:rsid w:val="00FD7BED"/>
    <w:rsid w:val="00FE008C"/>
    <w:rsid w:val="00FE1D16"/>
    <w:rsid w:val="00FE242C"/>
    <w:rsid w:val="00FE2CFE"/>
    <w:rsid w:val="00FE4435"/>
    <w:rsid w:val="00FE4768"/>
    <w:rsid w:val="00FE52F8"/>
    <w:rsid w:val="00FE5716"/>
    <w:rsid w:val="00FE5CD5"/>
    <w:rsid w:val="00FE5E56"/>
    <w:rsid w:val="00FE6955"/>
    <w:rsid w:val="00FF0ED1"/>
    <w:rsid w:val="00FF181B"/>
    <w:rsid w:val="00FF1C24"/>
    <w:rsid w:val="00FF368A"/>
    <w:rsid w:val="00FF40C1"/>
    <w:rsid w:val="00FF40DC"/>
    <w:rsid w:val="00FF4A73"/>
    <w:rsid w:val="00FF4AAB"/>
    <w:rsid w:val="00FF4EB4"/>
    <w:rsid w:val="00FF64B3"/>
    <w:rsid w:val="00FF68FC"/>
    <w:rsid w:val="00FF6AE7"/>
    <w:rsid w:val="00FF7FAB"/>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14:docId w14:val="080E7B2F"/>
  <w15:docId w15:val="{62A36510-4F6B-497A-8C50-7EC117F0AC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US" w:eastAsia="en-US"/>
    </w:rPr>
  </w:style>
  <w:style w:type="paragraph" w:styleId="Heading1">
    <w:name w:val="heading 1"/>
    <w:basedOn w:val="Normal"/>
    <w:next w:val="Normal"/>
    <w:link w:val="Heading1Char"/>
    <w:uiPriority w:val="99"/>
    <w:qFormat/>
    <w:rsid w:val="008B5133"/>
    <w:pPr>
      <w:keepNext/>
      <w:pBdr>
        <w:top w:val="none" w:sz="0" w:space="0" w:color="auto"/>
        <w:left w:val="none" w:sz="0" w:space="0" w:color="auto"/>
        <w:bottom w:val="none" w:sz="0" w:space="0" w:color="auto"/>
        <w:right w:val="none" w:sz="0" w:space="0" w:color="auto"/>
        <w:between w:val="none" w:sz="0" w:space="0" w:color="auto"/>
        <w:bar w:val="none" w:sz="0" w:color="auto"/>
      </w:pBdr>
      <w:spacing w:before="240" w:after="60"/>
      <w:jc w:val="both"/>
      <w:outlineLvl w:val="0"/>
    </w:pPr>
    <w:rPr>
      <w:rFonts w:ascii="Arial" w:eastAsia="Times New Roman" w:hAnsi="Arial" w:cs="Arial"/>
      <w:b/>
      <w:bCs/>
      <w:kern w:val="32"/>
      <w:sz w:val="32"/>
      <w:szCs w:val="32"/>
      <w:bdr w:val="none" w:sz="0" w:space="0" w:color="auto"/>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sz w:val="24"/>
      <w:szCs w:val="24"/>
      <w:u w:color="000000"/>
      <w:lang w:val="en-US"/>
    </w:rPr>
  </w:style>
  <w:style w:type="paragraph" w:customStyle="1" w:styleId="Body">
    <w:name w:val="Body"/>
    <w:rPr>
      <w:rFonts w:ascii="Calibri" w:eastAsia="Calibri" w:hAnsi="Calibri" w:cs="Calibri"/>
      <w:color w:val="000000"/>
      <w:sz w:val="22"/>
      <w:szCs w:val="22"/>
      <w:u w:color="000000"/>
      <w:lang w:val="en-US"/>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sz w:val="24"/>
      <w:szCs w:val="24"/>
      <w:u w:color="000000"/>
      <w:lang w:val="en-US"/>
    </w:rPr>
  </w:style>
  <w:style w:type="numbering" w:customStyle="1" w:styleId="ImportedStyle1">
    <w:name w:val="Imported Style 1"/>
    <w:pPr>
      <w:numPr>
        <w:numId w:val="1"/>
      </w:numPr>
    </w:pPr>
  </w:style>
  <w:style w:type="paragraph" w:customStyle="1" w:styleId="BodyA">
    <w:name w:val="Body A"/>
    <w:pPr>
      <w:spacing w:before="120" w:after="120"/>
    </w:pPr>
    <w:rPr>
      <w:rFonts w:ascii="Arial" w:hAnsi="Arial Unicode MS" w:cs="Arial Unicode MS"/>
      <w:color w:val="000000"/>
      <w:sz w:val="24"/>
      <w:szCs w:val="24"/>
      <w:u w:color="000000"/>
      <w:lang w:val="en-US"/>
    </w:rPr>
  </w:style>
  <w:style w:type="numbering" w:customStyle="1" w:styleId="ImportedStyle2">
    <w:name w:val="Imported Style 2"/>
    <w:pPr>
      <w:numPr>
        <w:numId w:val="2"/>
      </w:numPr>
    </w:pPr>
  </w:style>
  <w:style w:type="numbering" w:customStyle="1" w:styleId="ImportedStyle3">
    <w:name w:val="Imported Style 3"/>
    <w:pPr>
      <w:numPr>
        <w:numId w:val="3"/>
      </w:numPr>
    </w:pPr>
  </w:style>
  <w:style w:type="numbering" w:customStyle="1" w:styleId="ImportedStyle4">
    <w:name w:val="Imported Style 4"/>
    <w:pPr>
      <w:numPr>
        <w:numId w:val="4"/>
      </w:numPr>
    </w:pPr>
  </w:style>
  <w:style w:type="numbering" w:customStyle="1" w:styleId="ImportedStyle5">
    <w:name w:val="Imported Style 5"/>
    <w:pPr>
      <w:numPr>
        <w:numId w:val="5"/>
      </w:numPr>
    </w:pPr>
  </w:style>
  <w:style w:type="numbering" w:customStyle="1" w:styleId="ImportedStyle6">
    <w:name w:val="Imported Style 6"/>
    <w:pPr>
      <w:numPr>
        <w:numId w:val="6"/>
      </w:numPr>
    </w:pPr>
  </w:style>
  <w:style w:type="numbering" w:customStyle="1" w:styleId="List0">
    <w:name w:val="List 0"/>
    <w:basedOn w:val="ImportedStyle6"/>
    <w:pPr>
      <w:numPr>
        <w:numId w:val="7"/>
      </w:numPr>
    </w:pPr>
  </w:style>
  <w:style w:type="numbering" w:customStyle="1" w:styleId="List1">
    <w:name w:val="List 1"/>
    <w:basedOn w:val="ImportedStyle7"/>
    <w:pPr>
      <w:numPr>
        <w:numId w:val="8"/>
      </w:numPr>
    </w:pPr>
  </w:style>
  <w:style w:type="numbering" w:customStyle="1" w:styleId="ImportedStyle7">
    <w:name w:val="Imported Style 7"/>
  </w:style>
  <w:style w:type="numbering" w:customStyle="1" w:styleId="List21">
    <w:name w:val="List 21"/>
    <w:basedOn w:val="ImportedStyle6"/>
    <w:pPr>
      <w:numPr>
        <w:numId w:val="9"/>
      </w:numPr>
    </w:pPr>
  </w:style>
  <w:style w:type="numbering" w:customStyle="1" w:styleId="ImportedStyle8">
    <w:name w:val="Imported Style 8"/>
    <w:pPr>
      <w:numPr>
        <w:numId w:val="10"/>
      </w:numPr>
    </w:pPr>
  </w:style>
  <w:style w:type="numbering" w:customStyle="1" w:styleId="List31">
    <w:name w:val="List 31"/>
    <w:basedOn w:val="ImportedStyle9"/>
    <w:pPr>
      <w:numPr>
        <w:numId w:val="11"/>
      </w:numPr>
    </w:pPr>
  </w:style>
  <w:style w:type="numbering" w:customStyle="1" w:styleId="ImportedStyle9">
    <w:name w:val="Imported Style 9"/>
  </w:style>
  <w:style w:type="numbering" w:customStyle="1" w:styleId="ImportedStyle10">
    <w:name w:val="Imported Style 10"/>
    <w:pPr>
      <w:numPr>
        <w:numId w:val="12"/>
      </w:numPr>
    </w:pPr>
  </w:style>
  <w:style w:type="numbering" w:customStyle="1" w:styleId="ImportedStyle11">
    <w:name w:val="Imported Style 11"/>
    <w:pPr>
      <w:numPr>
        <w:numId w:val="13"/>
      </w:numPr>
    </w:pPr>
  </w:style>
  <w:style w:type="numbering" w:customStyle="1" w:styleId="ImportedStyle12">
    <w:name w:val="Imported Style 12"/>
    <w:pPr>
      <w:numPr>
        <w:numId w:val="14"/>
      </w:numPr>
    </w:pPr>
  </w:style>
  <w:style w:type="numbering" w:customStyle="1" w:styleId="ImportedStyle13">
    <w:name w:val="Imported Style 13"/>
    <w:pPr>
      <w:numPr>
        <w:numId w:val="15"/>
      </w:numPr>
    </w:pPr>
  </w:style>
  <w:style w:type="numbering" w:customStyle="1" w:styleId="ImportedStyle14">
    <w:name w:val="Imported Style 14"/>
    <w:pPr>
      <w:numPr>
        <w:numId w:val="16"/>
      </w:numPr>
    </w:pPr>
  </w:style>
  <w:style w:type="numbering" w:customStyle="1" w:styleId="ImportedStyle15">
    <w:name w:val="Imported Style 15"/>
    <w:pPr>
      <w:numPr>
        <w:numId w:val="17"/>
      </w:numPr>
    </w:pPr>
  </w:style>
  <w:style w:type="numbering" w:customStyle="1" w:styleId="ImportedStyle16">
    <w:name w:val="Imported Style 16"/>
    <w:pPr>
      <w:numPr>
        <w:numId w:val="34"/>
      </w:numPr>
    </w:pPr>
  </w:style>
  <w:style w:type="numbering" w:customStyle="1" w:styleId="ImportedStyle160">
    <w:name w:val="Imported Style 16.0"/>
    <w:pPr>
      <w:numPr>
        <w:numId w:val="18"/>
      </w:numPr>
    </w:pPr>
  </w:style>
  <w:style w:type="numbering" w:customStyle="1" w:styleId="ImportedStyle17">
    <w:name w:val="Imported Style 17"/>
    <w:pPr>
      <w:numPr>
        <w:numId w:val="20"/>
      </w:numPr>
    </w:pPr>
  </w:style>
  <w:style w:type="numbering" w:customStyle="1" w:styleId="List41">
    <w:name w:val="List 41"/>
    <w:basedOn w:val="ImportedStyle18"/>
    <w:pPr>
      <w:numPr>
        <w:numId w:val="19"/>
      </w:numPr>
    </w:pPr>
  </w:style>
  <w:style w:type="numbering" w:customStyle="1" w:styleId="ImportedStyle18">
    <w:name w:val="Imported Style 18"/>
  </w:style>
  <w:style w:type="numbering" w:customStyle="1" w:styleId="ImportedStyle19">
    <w:name w:val="Imported Style 19"/>
    <w:pPr>
      <w:numPr>
        <w:numId w:val="21"/>
      </w:numPr>
    </w:pPr>
  </w:style>
  <w:style w:type="numbering" w:customStyle="1" w:styleId="List51">
    <w:name w:val="List 51"/>
    <w:basedOn w:val="ImportedStyle20"/>
    <w:pPr>
      <w:numPr>
        <w:numId w:val="22"/>
      </w:numPr>
    </w:pPr>
  </w:style>
  <w:style w:type="numbering" w:customStyle="1" w:styleId="ImportedStyle20">
    <w:name w:val="Imported Style 20"/>
  </w:style>
  <w:style w:type="numbering" w:customStyle="1" w:styleId="ImportedStyle21">
    <w:name w:val="Imported Style 21"/>
    <w:pPr>
      <w:numPr>
        <w:numId w:val="23"/>
      </w:numPr>
    </w:pPr>
  </w:style>
  <w:style w:type="numbering" w:customStyle="1" w:styleId="List6">
    <w:name w:val="List 6"/>
    <w:basedOn w:val="ImportedStyle22"/>
    <w:pPr>
      <w:numPr>
        <w:numId w:val="24"/>
      </w:numPr>
    </w:pPr>
  </w:style>
  <w:style w:type="numbering" w:customStyle="1" w:styleId="ImportedStyle22">
    <w:name w:val="Imported Style 22"/>
  </w:style>
  <w:style w:type="numbering" w:customStyle="1" w:styleId="List7">
    <w:name w:val="List 7"/>
    <w:basedOn w:val="ImportedStyle22"/>
    <w:pPr>
      <w:numPr>
        <w:numId w:val="25"/>
      </w:numPr>
    </w:pPr>
  </w:style>
  <w:style w:type="numbering" w:customStyle="1" w:styleId="ImportedStyle23">
    <w:name w:val="Imported Style 23"/>
    <w:pPr>
      <w:numPr>
        <w:numId w:val="26"/>
      </w:numPr>
    </w:pPr>
  </w:style>
  <w:style w:type="numbering" w:customStyle="1" w:styleId="List8">
    <w:name w:val="List 8"/>
    <w:basedOn w:val="ImportedStyle24"/>
    <w:pPr>
      <w:numPr>
        <w:numId w:val="27"/>
      </w:numPr>
    </w:pPr>
  </w:style>
  <w:style w:type="numbering" w:customStyle="1" w:styleId="ImportedStyle24">
    <w:name w:val="Imported Style 24"/>
  </w:style>
  <w:style w:type="numbering" w:customStyle="1" w:styleId="List9">
    <w:name w:val="List 9"/>
    <w:basedOn w:val="ImportedStyle25"/>
    <w:pPr>
      <w:numPr>
        <w:numId w:val="28"/>
      </w:numPr>
    </w:pPr>
  </w:style>
  <w:style w:type="numbering" w:customStyle="1" w:styleId="ImportedStyle25">
    <w:name w:val="Imported Style 25"/>
  </w:style>
  <w:style w:type="numbering" w:customStyle="1" w:styleId="List10">
    <w:name w:val="List 10"/>
    <w:basedOn w:val="ImportedStyle26"/>
    <w:pPr>
      <w:numPr>
        <w:numId w:val="29"/>
      </w:numPr>
    </w:pPr>
  </w:style>
  <w:style w:type="numbering" w:customStyle="1" w:styleId="ImportedStyle26">
    <w:name w:val="Imported Style 26"/>
  </w:style>
  <w:style w:type="numbering" w:customStyle="1" w:styleId="ImportedStyle27">
    <w:name w:val="Imported Style 27"/>
    <w:pPr>
      <w:numPr>
        <w:numId w:val="30"/>
      </w:numPr>
    </w:pPr>
  </w:style>
  <w:style w:type="numbering" w:customStyle="1" w:styleId="List11">
    <w:name w:val="List 11"/>
    <w:basedOn w:val="ImportedStyle28"/>
    <w:pPr>
      <w:numPr>
        <w:numId w:val="31"/>
      </w:numPr>
    </w:pPr>
  </w:style>
  <w:style w:type="numbering" w:customStyle="1" w:styleId="ImportedStyle28">
    <w:name w:val="Imported Style 28"/>
  </w:style>
  <w:style w:type="numbering" w:customStyle="1" w:styleId="ImportedStyle270">
    <w:name w:val="Imported Style 27.0"/>
    <w:pPr>
      <w:numPr>
        <w:numId w:val="32"/>
      </w:numPr>
    </w:pPr>
  </w:style>
  <w:style w:type="numbering" w:customStyle="1" w:styleId="List12">
    <w:name w:val="List 12"/>
    <w:basedOn w:val="ImportedStyle29"/>
    <w:pPr>
      <w:numPr>
        <w:numId w:val="33"/>
      </w:numPr>
    </w:pPr>
  </w:style>
  <w:style w:type="numbering" w:customStyle="1" w:styleId="ImportedStyle29">
    <w:name w:val="Imported Style 29"/>
  </w:style>
  <w:style w:type="paragraph" w:styleId="PlainText">
    <w:name w:val="Plain Text"/>
    <w:basedOn w:val="Normal"/>
    <w:link w:val="PlainTextChar"/>
    <w:uiPriority w:val="99"/>
    <w:semiHidden/>
    <w:unhideWhenUsed/>
    <w:rsid w:val="00F96AB2"/>
    <w:pPr>
      <w:pBdr>
        <w:top w:val="none" w:sz="0" w:space="0" w:color="auto"/>
        <w:left w:val="none" w:sz="0" w:space="0" w:color="auto"/>
        <w:bottom w:val="none" w:sz="0" w:space="0" w:color="auto"/>
        <w:right w:val="none" w:sz="0" w:space="0" w:color="auto"/>
        <w:between w:val="none" w:sz="0" w:space="0" w:color="auto"/>
        <w:bar w:val="none" w:sz="0" w:color="auto"/>
      </w:pBdr>
    </w:pPr>
    <w:rPr>
      <w:rFonts w:ascii="Arial" w:eastAsiaTheme="minorHAnsi" w:hAnsi="Arial" w:cs="Arial"/>
      <w:sz w:val="28"/>
      <w:szCs w:val="28"/>
      <w:bdr w:val="none" w:sz="0" w:space="0" w:color="auto"/>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5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semiHidden/>
    <w:unhideWhenUsed/>
    <w:rsid w:val="003C41E8"/>
  </w:style>
  <w:style w:type="character" w:customStyle="1" w:styleId="CommentTextChar">
    <w:name w:val="Comment Text Char"/>
    <w:basedOn w:val="DefaultParagraphFont"/>
    <w:link w:val="CommentText"/>
    <w:uiPriority w:val="99"/>
    <w:semiHidden/>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customStyle="1" w:styleId="Table9">
    <w:name w:val="Table9"/>
    <w:basedOn w:val="Normal"/>
    <w:link w:val="Table9Char"/>
    <w:qFormat/>
    <w:rsid w:val="00552729"/>
    <w:pPr>
      <w:pBdr>
        <w:top w:val="none" w:sz="0" w:space="0" w:color="auto"/>
        <w:left w:val="none" w:sz="0" w:space="0" w:color="auto"/>
        <w:bottom w:val="none" w:sz="0" w:space="0" w:color="auto"/>
        <w:right w:val="none" w:sz="0" w:space="0" w:color="auto"/>
        <w:between w:val="none" w:sz="0" w:space="0" w:color="auto"/>
        <w:bar w:val="none" w:sz="0" w:color="auto"/>
      </w:pBdr>
      <w:spacing w:before="60" w:after="60"/>
    </w:pPr>
    <w:rPr>
      <w:rFonts w:ascii="Calibri Light" w:eastAsiaTheme="minorHAnsi" w:hAnsi="Calibri Light" w:cstheme="minorBidi"/>
      <w:color w:val="253C61"/>
      <w:sz w:val="18"/>
      <w:szCs w:val="18"/>
      <w:bdr w:val="none" w:sz="0" w:space="0" w:color="auto"/>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styleId="BodyText3">
    <w:name w:val="Body Text 3"/>
    <w:basedOn w:val="Normal"/>
    <w:link w:val="BodyText3Char"/>
    <w:uiPriority w:val="99"/>
    <w:unhideWhenUsed/>
    <w:rsid w:val="0076721F"/>
    <w:pPr>
      <w:pBdr>
        <w:top w:val="none" w:sz="0" w:space="0" w:color="auto"/>
        <w:left w:val="none" w:sz="0" w:space="0" w:color="auto"/>
        <w:bottom w:val="none" w:sz="0" w:space="0" w:color="auto"/>
        <w:right w:val="none" w:sz="0" w:space="0" w:color="auto"/>
        <w:between w:val="none" w:sz="0" w:space="0" w:color="auto"/>
        <w:bar w:val="none" w:sz="0" w:color="auto"/>
      </w:pBdr>
      <w:spacing w:before="120" w:after="120"/>
    </w:pPr>
    <w:rPr>
      <w:rFonts w:asciiTheme="minorHAnsi" w:eastAsia="Times New Roman" w:hAnsiTheme="minorHAnsi" w:cstheme="minorBidi"/>
      <w:sz w:val="16"/>
      <w:szCs w:val="16"/>
      <w:bdr w:val="none" w:sz="0" w:space="0" w:color="auto"/>
      <w:lang w:val="en-GB"/>
    </w:rPr>
  </w:style>
  <w:style w:type="character" w:customStyle="1" w:styleId="BodyText3Char">
    <w:name w:val="Body Text 3 Char"/>
    <w:basedOn w:val="DefaultParagraphFont"/>
    <w:link w:val="BodyText3"/>
    <w:uiPriority w:val="99"/>
    <w:rsid w:val="0076721F"/>
    <w:rPr>
      <w:rFonts w:asciiTheme="minorHAnsi" w:eastAsia="Times New Roman" w:hAnsiTheme="minorHAnsi" w:cstheme="minorBidi"/>
      <w:sz w:val="16"/>
      <w:szCs w:val="16"/>
      <w:bdr w:val="none" w:sz="0" w:space="0" w:color="auto"/>
      <w:lang w:eastAsia="en-US"/>
    </w:rPr>
  </w:style>
  <w:style w:type="paragraph" w:styleId="BodyText">
    <w:name w:val="Body Text"/>
    <w:basedOn w:val="Normal"/>
    <w:link w:val="BodyTextChar"/>
    <w:uiPriority w:val="99"/>
    <w:unhideWhenUsed/>
    <w:rsid w:val="004F7E03"/>
    <w:pPr>
      <w:spacing w:after="120"/>
    </w:pPr>
  </w:style>
  <w:style w:type="character" w:customStyle="1" w:styleId="BodyTextChar">
    <w:name w:val="Body Text Char"/>
    <w:basedOn w:val="DefaultParagraphFont"/>
    <w:link w:val="BodyText"/>
    <w:uiPriority w:val="99"/>
    <w:rsid w:val="004F7E03"/>
    <w:rPr>
      <w:sz w:val="24"/>
      <w:szCs w:val="24"/>
      <w:lang w:val="en-US" w:eastAsia="en-US"/>
    </w:rPr>
  </w:style>
  <w:style w:type="paragraph" w:styleId="NoSpacing">
    <w:name w:val="No Spacing"/>
    <w:uiPriority w:val="1"/>
    <w:qFormat/>
    <w:rsid w:val="00634B6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heme="minorHAnsi" w:hAnsiTheme="minorHAnsi" w:cstheme="minorBidi"/>
      <w:sz w:val="22"/>
      <w:szCs w:val="2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428323">
      <w:bodyDiv w:val="1"/>
      <w:marLeft w:val="0"/>
      <w:marRight w:val="0"/>
      <w:marTop w:val="0"/>
      <w:marBottom w:val="0"/>
      <w:divBdr>
        <w:top w:val="none" w:sz="0" w:space="0" w:color="auto"/>
        <w:left w:val="none" w:sz="0" w:space="0" w:color="auto"/>
        <w:bottom w:val="none" w:sz="0" w:space="0" w:color="auto"/>
        <w:right w:val="none" w:sz="0" w:space="0" w:color="auto"/>
      </w:divBdr>
    </w:div>
    <w:div w:id="224217614">
      <w:bodyDiv w:val="1"/>
      <w:marLeft w:val="0"/>
      <w:marRight w:val="0"/>
      <w:marTop w:val="0"/>
      <w:marBottom w:val="0"/>
      <w:divBdr>
        <w:top w:val="none" w:sz="0" w:space="0" w:color="auto"/>
        <w:left w:val="none" w:sz="0" w:space="0" w:color="auto"/>
        <w:bottom w:val="none" w:sz="0" w:space="0" w:color="auto"/>
        <w:right w:val="none" w:sz="0" w:space="0" w:color="auto"/>
      </w:divBdr>
    </w:div>
    <w:div w:id="811676305">
      <w:bodyDiv w:val="1"/>
      <w:marLeft w:val="0"/>
      <w:marRight w:val="0"/>
      <w:marTop w:val="0"/>
      <w:marBottom w:val="0"/>
      <w:divBdr>
        <w:top w:val="none" w:sz="0" w:space="0" w:color="auto"/>
        <w:left w:val="none" w:sz="0" w:space="0" w:color="auto"/>
        <w:bottom w:val="none" w:sz="0" w:space="0" w:color="auto"/>
        <w:right w:val="none" w:sz="0" w:space="0" w:color="auto"/>
      </w:divBdr>
    </w:div>
    <w:div w:id="1108428206">
      <w:bodyDiv w:val="1"/>
      <w:marLeft w:val="0"/>
      <w:marRight w:val="0"/>
      <w:marTop w:val="0"/>
      <w:marBottom w:val="0"/>
      <w:divBdr>
        <w:top w:val="none" w:sz="0" w:space="0" w:color="auto"/>
        <w:left w:val="none" w:sz="0" w:space="0" w:color="auto"/>
        <w:bottom w:val="none" w:sz="0" w:space="0" w:color="auto"/>
        <w:right w:val="none" w:sz="0" w:space="0" w:color="auto"/>
      </w:divBdr>
    </w:div>
    <w:div w:id="1221745746">
      <w:bodyDiv w:val="1"/>
      <w:marLeft w:val="0"/>
      <w:marRight w:val="0"/>
      <w:marTop w:val="0"/>
      <w:marBottom w:val="0"/>
      <w:divBdr>
        <w:top w:val="none" w:sz="0" w:space="0" w:color="auto"/>
        <w:left w:val="none" w:sz="0" w:space="0" w:color="auto"/>
        <w:bottom w:val="none" w:sz="0" w:space="0" w:color="auto"/>
        <w:right w:val="none" w:sz="0" w:space="0" w:color="auto"/>
      </w:divBdr>
    </w:div>
    <w:div w:id="1279414707">
      <w:bodyDiv w:val="1"/>
      <w:marLeft w:val="0"/>
      <w:marRight w:val="0"/>
      <w:marTop w:val="0"/>
      <w:marBottom w:val="0"/>
      <w:divBdr>
        <w:top w:val="none" w:sz="0" w:space="0" w:color="auto"/>
        <w:left w:val="none" w:sz="0" w:space="0" w:color="auto"/>
        <w:bottom w:val="none" w:sz="0" w:space="0" w:color="auto"/>
        <w:right w:val="none" w:sz="0" w:space="0" w:color="auto"/>
      </w:divBdr>
    </w:div>
    <w:div w:id="1830365937">
      <w:bodyDiv w:val="1"/>
      <w:marLeft w:val="0"/>
      <w:marRight w:val="0"/>
      <w:marTop w:val="0"/>
      <w:marBottom w:val="0"/>
      <w:divBdr>
        <w:top w:val="none" w:sz="0" w:space="0" w:color="auto"/>
        <w:left w:val="none" w:sz="0" w:space="0" w:color="auto"/>
        <w:bottom w:val="none" w:sz="0" w:space="0" w:color="auto"/>
        <w:right w:val="none" w:sz="0" w:space="0" w:color="auto"/>
      </w:divBdr>
    </w:div>
    <w:div w:id="1992826665">
      <w:bodyDiv w:val="1"/>
      <w:marLeft w:val="0"/>
      <w:marRight w:val="0"/>
      <w:marTop w:val="0"/>
      <w:marBottom w:val="0"/>
      <w:divBdr>
        <w:top w:val="none" w:sz="0" w:space="0" w:color="auto"/>
        <w:left w:val="none" w:sz="0" w:space="0" w:color="auto"/>
        <w:bottom w:val="none" w:sz="0" w:space="0" w:color="auto"/>
        <w:right w:val="none" w:sz="0" w:space="0" w:color="auto"/>
      </w:divBdr>
    </w:div>
    <w:div w:id="20718807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0" ma:contentTypeDescription="Create a new document." ma:contentTypeScope="" ma:versionID="734256abbe672f0c6cd89af0b71f6ee6">
  <xsd:schema xmlns:xsd="http://www.w3.org/2001/XMLSchema" xmlns:xs="http://www.w3.org/2001/XMLSchema" xmlns:p="http://schemas.microsoft.com/office/2006/metadata/properties" targetNamespace="http://schemas.microsoft.com/office/2006/metadata/properties" ma:root="true" ma:fieldsID="44b8dbcb287e957f7e4939652bef4e49">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1976FB-EFA8-4839-8D84-A0C9929951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43E32336-CE01-44E4-9A41-2C67DA10EE64}">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33C319E3-D844-4861-AE6F-62DC39A8A867}">
  <ds:schemaRefs>
    <ds:schemaRef ds:uri="http://schemas.microsoft.com/sharepoint/v3/contenttype/forms"/>
  </ds:schemaRefs>
</ds:datastoreItem>
</file>

<file path=customXml/itemProps4.xml><?xml version="1.0" encoding="utf-8"?>
<ds:datastoreItem xmlns:ds="http://schemas.openxmlformats.org/officeDocument/2006/customXml" ds:itemID="{3487E384-29B9-463C-B9D1-320C1C0D56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Pages>
  <Words>3119</Words>
  <Characters>17781</Characters>
  <Application>Microsoft Office Word</Application>
  <DocSecurity>0</DocSecurity>
  <Lines>148</Lines>
  <Paragraphs>41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20859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Wendy Penrhyn-Jones (ABM ULHB - Administration)</dc:creator>
  <cp:lastModifiedBy>Leah Joseph (Swansea Bay UHB - Corporate)</cp:lastModifiedBy>
  <cp:revision>7</cp:revision>
  <cp:lastPrinted>2019-04-08T14:37:00Z</cp:lastPrinted>
  <dcterms:created xsi:type="dcterms:W3CDTF">2022-02-01T13:50:00Z</dcterms:created>
  <dcterms:modified xsi:type="dcterms:W3CDTF">2022-04-05T10:24:00Z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0x0101006BB184E6D408124CA45B87FF80A05A6E</vt:lpwstr>
  </property>
</Properties>
</file>