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28641" w14:textId="3D323008" w:rsidR="006F42E3" w:rsidRPr="001926F6" w:rsidRDefault="006F42E3" w:rsidP="00A13855">
      <w:pPr>
        <w:pStyle w:val="Body"/>
        <w:ind w:left="720" w:right="540"/>
        <w:jc w:val="center"/>
        <w:outlineLvl w:val="0"/>
        <w:rPr>
          <w:rFonts w:ascii="Arial Bold"/>
          <w:color w:val="auto"/>
          <w:sz w:val="24"/>
          <w:szCs w:val="24"/>
        </w:rPr>
      </w:pPr>
    </w:p>
    <w:p w14:paraId="4B454E98" w14:textId="77777777" w:rsidR="00C66840" w:rsidRPr="001926F6" w:rsidRDefault="00C66840" w:rsidP="00A13855">
      <w:pPr>
        <w:pStyle w:val="Body"/>
        <w:ind w:left="720" w:right="540"/>
        <w:jc w:val="center"/>
        <w:outlineLvl w:val="0"/>
        <w:rPr>
          <w:rFonts w:ascii="Arial Bold" w:eastAsia="Arial Bold" w:hAnsi="Arial Bold" w:cs="Arial Bold"/>
          <w:color w:val="auto"/>
          <w:sz w:val="24"/>
          <w:szCs w:val="24"/>
        </w:rPr>
      </w:pPr>
      <w:r w:rsidRPr="001926F6">
        <w:rPr>
          <w:rFonts w:ascii="Arial Bold"/>
          <w:color w:val="auto"/>
          <w:sz w:val="24"/>
          <w:szCs w:val="24"/>
        </w:rPr>
        <w:t>Swansea Bay University Health Board</w:t>
      </w:r>
    </w:p>
    <w:p w14:paraId="3CE4F509" w14:textId="3FF245C5" w:rsidR="00C66840" w:rsidRPr="001926F6" w:rsidRDefault="00D85E09" w:rsidP="00A13855">
      <w:pPr>
        <w:pStyle w:val="Body"/>
        <w:jc w:val="center"/>
        <w:rPr>
          <w:rFonts w:ascii="Arial Bold" w:eastAsia="Arial Bold" w:hAnsi="Arial Bold" w:cs="Arial Bold"/>
          <w:color w:val="auto"/>
          <w:sz w:val="24"/>
          <w:szCs w:val="24"/>
          <w:u w:color="FF0000"/>
        </w:rPr>
      </w:pPr>
      <w:r>
        <w:rPr>
          <w:rFonts w:ascii="Arial Bold"/>
          <w:color w:val="auto"/>
          <w:sz w:val="24"/>
          <w:szCs w:val="24"/>
          <w:u w:color="FF0000"/>
        </w:rPr>
        <w:t>C</w:t>
      </w:r>
      <w:bookmarkStart w:id="0" w:name="_GoBack"/>
      <w:bookmarkEnd w:id="0"/>
      <w:r w:rsidR="00C66840" w:rsidRPr="001926F6">
        <w:rPr>
          <w:rFonts w:ascii="Arial Bold"/>
          <w:color w:val="auto"/>
          <w:sz w:val="24"/>
          <w:szCs w:val="24"/>
          <w:u w:color="FF0000"/>
        </w:rPr>
        <w:t>onfirmed</w:t>
      </w:r>
    </w:p>
    <w:p w14:paraId="36992F9D" w14:textId="77777777" w:rsidR="00C66840" w:rsidRPr="001926F6" w:rsidRDefault="00C66840" w:rsidP="00A13855">
      <w:pPr>
        <w:pStyle w:val="Body"/>
        <w:jc w:val="center"/>
        <w:rPr>
          <w:rFonts w:ascii="Arial Bold" w:eastAsia="Arial Bold" w:hAnsi="Arial Bold" w:cs="Arial Bold"/>
          <w:b/>
          <w:color w:val="auto"/>
          <w:sz w:val="24"/>
          <w:szCs w:val="24"/>
        </w:rPr>
      </w:pPr>
      <w:r w:rsidRPr="001926F6">
        <w:rPr>
          <w:rFonts w:ascii="Arial Bold"/>
          <w:b/>
          <w:color w:val="auto"/>
          <w:sz w:val="24"/>
          <w:szCs w:val="24"/>
        </w:rPr>
        <w:t>Minutes of the Meeting of the Audit Committee</w:t>
      </w:r>
    </w:p>
    <w:p w14:paraId="2DC46F9B" w14:textId="277BCD89" w:rsidR="00C66840" w:rsidRPr="001926F6" w:rsidRDefault="00C66840" w:rsidP="00A13855">
      <w:pPr>
        <w:pStyle w:val="Body"/>
        <w:jc w:val="center"/>
        <w:rPr>
          <w:rFonts w:ascii="Arial Bold" w:eastAsia="Arial Bold" w:hAnsi="Arial Bold" w:cs="Arial Bold"/>
          <w:b/>
          <w:color w:val="auto"/>
          <w:sz w:val="24"/>
          <w:szCs w:val="24"/>
        </w:rPr>
      </w:pPr>
      <w:proofErr w:type="gramStart"/>
      <w:r w:rsidRPr="001926F6">
        <w:rPr>
          <w:rFonts w:ascii="Arial Bold"/>
          <w:b/>
          <w:color w:val="auto"/>
          <w:sz w:val="24"/>
          <w:szCs w:val="24"/>
        </w:rPr>
        <w:t>h</w:t>
      </w:r>
      <w:r w:rsidR="00513171" w:rsidRPr="001926F6">
        <w:rPr>
          <w:rFonts w:ascii="Arial Bold"/>
          <w:b/>
          <w:color w:val="auto"/>
          <w:sz w:val="24"/>
          <w:szCs w:val="24"/>
        </w:rPr>
        <w:t>eld</w:t>
      </w:r>
      <w:proofErr w:type="gramEnd"/>
      <w:r w:rsidR="00513171" w:rsidRPr="001926F6">
        <w:rPr>
          <w:rFonts w:ascii="Arial Bold"/>
          <w:b/>
          <w:color w:val="auto"/>
          <w:sz w:val="24"/>
          <w:szCs w:val="24"/>
        </w:rPr>
        <w:t xml:space="preserve"> on </w:t>
      </w:r>
      <w:r w:rsidR="00585589" w:rsidRPr="001926F6">
        <w:rPr>
          <w:rFonts w:ascii="Arial Bold"/>
          <w:b/>
          <w:color w:val="auto"/>
          <w:sz w:val="24"/>
          <w:szCs w:val="24"/>
        </w:rPr>
        <w:t xml:space="preserve">Thursday, </w:t>
      </w:r>
      <w:r w:rsidR="0006737E" w:rsidRPr="001926F6">
        <w:rPr>
          <w:rFonts w:ascii="Arial Bold"/>
          <w:b/>
          <w:color w:val="auto"/>
          <w:sz w:val="24"/>
          <w:szCs w:val="24"/>
        </w:rPr>
        <w:t xml:space="preserve">19th May </w:t>
      </w:r>
      <w:r w:rsidR="00585589" w:rsidRPr="001926F6">
        <w:rPr>
          <w:rFonts w:ascii="Arial Bold"/>
          <w:b/>
          <w:color w:val="auto"/>
          <w:sz w:val="24"/>
          <w:szCs w:val="24"/>
        </w:rPr>
        <w:t>2022</w:t>
      </w:r>
      <w:r w:rsidR="00513171" w:rsidRPr="001926F6">
        <w:rPr>
          <w:rFonts w:ascii="Arial Bold"/>
          <w:b/>
          <w:color w:val="auto"/>
          <w:sz w:val="24"/>
          <w:szCs w:val="24"/>
        </w:rPr>
        <w:t xml:space="preserve"> </w:t>
      </w:r>
      <w:r w:rsidR="00B1471A" w:rsidRPr="001926F6">
        <w:rPr>
          <w:rFonts w:ascii="Arial Bold"/>
          <w:b/>
          <w:color w:val="auto"/>
          <w:sz w:val="24"/>
          <w:szCs w:val="24"/>
        </w:rPr>
        <w:t>at</w:t>
      </w:r>
      <w:r w:rsidR="0006737E" w:rsidRPr="001926F6">
        <w:rPr>
          <w:rFonts w:ascii="Arial Bold"/>
          <w:b/>
          <w:color w:val="auto"/>
          <w:sz w:val="24"/>
          <w:szCs w:val="24"/>
        </w:rPr>
        <w:t xml:space="preserve"> 9.00am</w:t>
      </w:r>
    </w:p>
    <w:p w14:paraId="63FA516B" w14:textId="77777777" w:rsidR="00C66840" w:rsidRPr="001926F6" w:rsidRDefault="00C66840" w:rsidP="00A13855">
      <w:pPr>
        <w:pStyle w:val="Body"/>
        <w:jc w:val="center"/>
        <w:rPr>
          <w:rFonts w:ascii="Arial Bold"/>
          <w:b/>
          <w:color w:val="auto"/>
          <w:sz w:val="24"/>
          <w:szCs w:val="24"/>
        </w:rPr>
      </w:pPr>
      <w:r w:rsidRPr="001926F6">
        <w:rPr>
          <w:rFonts w:ascii="Arial Bold"/>
          <w:b/>
          <w:color w:val="auto"/>
          <w:sz w:val="24"/>
          <w:szCs w:val="24"/>
        </w:rPr>
        <w:t>Microsoft Teams</w:t>
      </w:r>
    </w:p>
    <w:p w14:paraId="151253FC" w14:textId="77777777" w:rsidR="00C66840" w:rsidRPr="001926F6" w:rsidRDefault="00C66840" w:rsidP="00C66840">
      <w:pPr>
        <w:pStyle w:val="Body"/>
        <w:jc w:val="center"/>
        <w:rPr>
          <w:rFonts w:ascii="Arial Bold" w:eastAsia="Arial Bold" w:hAnsi="Arial Bold" w:cs="Arial Bold"/>
          <w:b/>
          <w:color w:val="auto"/>
          <w:sz w:val="24"/>
          <w:szCs w:val="24"/>
        </w:rPr>
      </w:pPr>
    </w:p>
    <w:p w14:paraId="7A861489" w14:textId="530F12EE" w:rsidR="00C66840" w:rsidRPr="001926F6" w:rsidRDefault="00506B3D" w:rsidP="00C66840">
      <w:pPr>
        <w:ind w:left="1440" w:hanging="1440"/>
        <w:rPr>
          <w:rFonts w:ascii="Arial" w:hAnsi="Arial" w:cs="Arial"/>
          <w:b/>
          <w:bCs/>
        </w:rPr>
      </w:pPr>
      <w:r w:rsidRPr="001926F6">
        <w:rPr>
          <w:rFonts w:ascii="Arial" w:hAnsi="Arial" w:cs="Arial"/>
          <w:b/>
          <w:bCs/>
        </w:rPr>
        <w:t>Present:</w:t>
      </w:r>
    </w:p>
    <w:p w14:paraId="04560B75" w14:textId="74D3492A" w:rsidR="005D68E7" w:rsidRPr="001926F6" w:rsidRDefault="005D68E7" w:rsidP="00C66840">
      <w:pPr>
        <w:ind w:left="1440" w:hanging="1440"/>
        <w:rPr>
          <w:rFonts w:ascii="Arial" w:hAnsi="Arial" w:cs="Arial"/>
          <w:bCs/>
        </w:rPr>
      </w:pPr>
      <w:r w:rsidRPr="001926F6">
        <w:rPr>
          <w:rFonts w:ascii="Arial" w:hAnsi="Arial" w:cs="Arial"/>
          <w:bCs/>
        </w:rPr>
        <w:t xml:space="preserve">Nuria Zolle </w:t>
      </w:r>
      <w:r w:rsidRPr="001926F6">
        <w:rPr>
          <w:rFonts w:ascii="Arial" w:hAnsi="Arial" w:cs="Arial"/>
          <w:bCs/>
        </w:rPr>
        <w:tab/>
      </w:r>
      <w:r w:rsidRPr="001926F6">
        <w:rPr>
          <w:rFonts w:ascii="Arial" w:hAnsi="Arial" w:cs="Arial"/>
          <w:bCs/>
        </w:rPr>
        <w:tab/>
      </w:r>
      <w:r w:rsidRPr="001926F6">
        <w:rPr>
          <w:rFonts w:ascii="Arial" w:hAnsi="Arial" w:cs="Arial"/>
          <w:bCs/>
        </w:rPr>
        <w:tab/>
        <w:t>Independent Member (in the Chair)</w:t>
      </w:r>
    </w:p>
    <w:p w14:paraId="2C17660C" w14:textId="5F2FB364" w:rsidR="000A6860" w:rsidRPr="001926F6" w:rsidRDefault="000A6860" w:rsidP="00C66840">
      <w:pPr>
        <w:ind w:left="1440" w:hanging="1440"/>
        <w:rPr>
          <w:rFonts w:ascii="Arial" w:hAnsi="Arial" w:cs="Arial"/>
        </w:rPr>
      </w:pPr>
      <w:r w:rsidRPr="001926F6">
        <w:rPr>
          <w:rFonts w:ascii="Arial" w:hAnsi="Arial" w:cs="Arial"/>
        </w:rPr>
        <w:t>Keith Lloyd</w:t>
      </w:r>
      <w:r w:rsidRPr="001926F6">
        <w:rPr>
          <w:rFonts w:ascii="Arial" w:hAnsi="Arial" w:cs="Arial"/>
        </w:rPr>
        <w:tab/>
      </w:r>
      <w:r w:rsidRPr="001926F6">
        <w:rPr>
          <w:rFonts w:ascii="Arial" w:hAnsi="Arial" w:cs="Arial"/>
        </w:rPr>
        <w:tab/>
      </w:r>
      <w:r w:rsidRPr="001926F6">
        <w:rPr>
          <w:rFonts w:ascii="Arial" w:hAnsi="Arial" w:cs="Arial"/>
        </w:rPr>
        <w:tab/>
        <w:t>Independent Member</w:t>
      </w:r>
      <w:r w:rsidR="00A1447C" w:rsidRPr="001926F6">
        <w:rPr>
          <w:rFonts w:ascii="Arial" w:hAnsi="Arial" w:cs="Arial"/>
        </w:rPr>
        <w:t xml:space="preserve"> (from minute 80/22</w:t>
      </w:r>
      <w:r w:rsidR="00686B2A" w:rsidRPr="001926F6">
        <w:rPr>
          <w:rFonts w:ascii="Arial" w:hAnsi="Arial" w:cs="Arial"/>
        </w:rPr>
        <w:t xml:space="preserve"> to 97/22</w:t>
      </w:r>
      <w:r w:rsidR="00A1447C" w:rsidRPr="001926F6">
        <w:rPr>
          <w:rFonts w:ascii="Arial" w:hAnsi="Arial" w:cs="Arial"/>
        </w:rPr>
        <w:t>)</w:t>
      </w:r>
    </w:p>
    <w:p w14:paraId="4CD3E0A4" w14:textId="60423943" w:rsidR="000A6860" w:rsidRPr="001926F6" w:rsidRDefault="00FE2457" w:rsidP="00FE2457">
      <w:pPr>
        <w:ind w:left="1440" w:hanging="1440"/>
        <w:rPr>
          <w:rFonts w:ascii="Arial" w:hAnsi="Arial" w:cs="Arial"/>
        </w:rPr>
      </w:pPr>
      <w:r w:rsidRPr="001926F6">
        <w:rPr>
          <w:rFonts w:ascii="Arial" w:hAnsi="Arial" w:cs="Arial"/>
        </w:rPr>
        <w:t>Tom Crick</w:t>
      </w:r>
      <w:r w:rsidR="000A6860" w:rsidRPr="001926F6">
        <w:rPr>
          <w:rFonts w:ascii="Arial" w:hAnsi="Arial" w:cs="Arial"/>
        </w:rPr>
        <w:tab/>
      </w:r>
      <w:r w:rsidR="000A6860" w:rsidRPr="001926F6">
        <w:rPr>
          <w:rFonts w:ascii="Arial" w:hAnsi="Arial" w:cs="Arial"/>
        </w:rPr>
        <w:tab/>
      </w:r>
      <w:r w:rsidR="000A6860" w:rsidRPr="001926F6">
        <w:rPr>
          <w:rFonts w:ascii="Arial" w:hAnsi="Arial" w:cs="Arial"/>
        </w:rPr>
        <w:tab/>
        <w:t>Independent Member</w:t>
      </w:r>
    </w:p>
    <w:p w14:paraId="6737C25D" w14:textId="1B9A8E74" w:rsidR="0006737E" w:rsidRPr="001926F6" w:rsidRDefault="0006737E" w:rsidP="00FE2457">
      <w:pPr>
        <w:ind w:left="1440" w:hanging="1440"/>
        <w:rPr>
          <w:rFonts w:ascii="Arial" w:hAnsi="Arial" w:cs="Arial"/>
        </w:rPr>
      </w:pPr>
      <w:r w:rsidRPr="001926F6">
        <w:rPr>
          <w:rFonts w:ascii="Arial" w:hAnsi="Arial" w:cs="Arial"/>
          <w:bCs/>
        </w:rPr>
        <w:t>Patricia Price</w:t>
      </w:r>
      <w:r w:rsidRPr="001926F6">
        <w:rPr>
          <w:rFonts w:ascii="Arial" w:hAnsi="Arial" w:cs="Arial"/>
          <w:bCs/>
        </w:rPr>
        <w:tab/>
      </w:r>
      <w:r w:rsidRPr="001926F6">
        <w:rPr>
          <w:rFonts w:ascii="Arial" w:hAnsi="Arial" w:cs="Arial"/>
          <w:bCs/>
        </w:rPr>
        <w:tab/>
      </w:r>
      <w:r w:rsidRPr="001926F6">
        <w:rPr>
          <w:rFonts w:ascii="Arial" w:hAnsi="Arial" w:cs="Arial"/>
          <w:bCs/>
        </w:rPr>
        <w:tab/>
        <w:t>Independent Member</w:t>
      </w:r>
    </w:p>
    <w:p w14:paraId="38DF3A2D" w14:textId="1A858BF8" w:rsidR="00612C5A" w:rsidRPr="001926F6" w:rsidRDefault="0006737E" w:rsidP="00FE2457">
      <w:pPr>
        <w:ind w:left="1440" w:hanging="1440"/>
        <w:rPr>
          <w:rFonts w:ascii="Arial" w:hAnsi="Arial" w:cs="Arial"/>
          <w:bCs/>
        </w:rPr>
      </w:pPr>
      <w:r w:rsidRPr="001926F6">
        <w:rPr>
          <w:rFonts w:ascii="Arial" w:hAnsi="Arial" w:cs="Arial"/>
          <w:bCs/>
        </w:rPr>
        <w:t>Steve Spill</w:t>
      </w:r>
      <w:r w:rsidRPr="001926F6">
        <w:rPr>
          <w:rFonts w:ascii="Arial" w:hAnsi="Arial" w:cs="Arial"/>
          <w:bCs/>
        </w:rPr>
        <w:tab/>
      </w:r>
      <w:r w:rsidRPr="001926F6">
        <w:rPr>
          <w:rFonts w:ascii="Arial" w:hAnsi="Arial" w:cs="Arial"/>
          <w:bCs/>
        </w:rPr>
        <w:tab/>
      </w:r>
      <w:r w:rsidRPr="001926F6">
        <w:rPr>
          <w:rFonts w:ascii="Arial" w:hAnsi="Arial" w:cs="Arial"/>
          <w:bCs/>
        </w:rPr>
        <w:tab/>
      </w:r>
      <w:proofErr w:type="gramStart"/>
      <w:r w:rsidRPr="001926F6">
        <w:rPr>
          <w:rFonts w:ascii="Arial" w:hAnsi="Arial" w:cs="Arial"/>
          <w:bCs/>
        </w:rPr>
        <w:t>Vice</w:t>
      </w:r>
      <w:proofErr w:type="gramEnd"/>
      <w:r w:rsidRPr="001926F6">
        <w:rPr>
          <w:rFonts w:ascii="Arial" w:hAnsi="Arial" w:cs="Arial"/>
          <w:bCs/>
        </w:rPr>
        <w:t xml:space="preserve"> Chair</w:t>
      </w:r>
    </w:p>
    <w:p w14:paraId="696C841E" w14:textId="77777777" w:rsidR="00707099" w:rsidRPr="001926F6" w:rsidRDefault="00707099" w:rsidP="00C66840">
      <w:pPr>
        <w:ind w:left="2160" w:hanging="2160"/>
        <w:rPr>
          <w:rFonts w:ascii="Arial" w:hAnsi="Arial" w:cs="Arial"/>
          <w:b/>
          <w:u w:color="000000"/>
          <w:lang w:val="fr-FR" w:eastAsia="en-GB"/>
        </w:rPr>
      </w:pPr>
    </w:p>
    <w:p w14:paraId="1DF3C638" w14:textId="42C22B76" w:rsidR="00576590" w:rsidRPr="001926F6" w:rsidRDefault="00C66840" w:rsidP="00C21107">
      <w:pPr>
        <w:ind w:left="2160" w:hanging="2160"/>
        <w:rPr>
          <w:rFonts w:ascii="Arial" w:eastAsia="Arial Bold" w:hAnsi="Arial" w:cs="Arial"/>
          <w:b/>
          <w:u w:color="000000"/>
          <w:lang w:eastAsia="en-GB"/>
        </w:rPr>
      </w:pPr>
      <w:r w:rsidRPr="001926F6">
        <w:rPr>
          <w:rFonts w:ascii="Arial" w:hAnsi="Arial" w:cs="Arial"/>
          <w:b/>
          <w:u w:color="000000"/>
          <w:lang w:val="fr-FR" w:eastAsia="en-GB"/>
        </w:rPr>
        <w:t>In</w:t>
      </w:r>
      <w:r w:rsidRPr="001926F6">
        <w:rPr>
          <w:rFonts w:ascii="Arial" w:hAnsi="Arial" w:cs="Arial"/>
          <w:b/>
          <w:u w:color="000000"/>
          <w:lang w:val="en-GB" w:eastAsia="en-GB"/>
        </w:rPr>
        <w:t xml:space="preserve"> Attendance</w:t>
      </w:r>
      <w:r w:rsidRPr="001926F6">
        <w:rPr>
          <w:rFonts w:ascii="Arial" w:hAnsi="Arial" w:cs="Arial"/>
          <w:b/>
          <w:u w:color="000000"/>
          <w:lang w:val="fr-FR" w:eastAsia="en-GB"/>
        </w:rPr>
        <w:t>:</w:t>
      </w:r>
    </w:p>
    <w:p w14:paraId="2E6E42C8" w14:textId="7C4B0E8E" w:rsidR="006323A4" w:rsidRPr="001926F6" w:rsidRDefault="00C66840" w:rsidP="00612C5A">
      <w:pPr>
        <w:rPr>
          <w:rFonts w:ascii="Arial" w:hAnsi="Arial" w:cs="Arial"/>
        </w:rPr>
      </w:pPr>
      <w:r w:rsidRPr="001926F6">
        <w:rPr>
          <w:rFonts w:ascii="Arial" w:hAnsi="Arial" w:cs="Arial"/>
          <w:bCs/>
        </w:rPr>
        <w:t>Andrew Biston</w:t>
      </w:r>
      <w:r w:rsidRPr="001926F6">
        <w:rPr>
          <w:rFonts w:ascii="Arial" w:hAnsi="Arial" w:cs="Arial"/>
          <w:bCs/>
        </w:rPr>
        <w:tab/>
      </w:r>
      <w:r w:rsidRPr="001926F6">
        <w:rPr>
          <w:rFonts w:ascii="Arial" w:hAnsi="Arial" w:cs="Arial"/>
          <w:bCs/>
        </w:rPr>
        <w:tab/>
      </w:r>
      <w:r w:rsidR="00496A10" w:rsidRPr="001926F6">
        <w:rPr>
          <w:rFonts w:ascii="Arial" w:hAnsi="Arial" w:cs="Arial"/>
          <w:bCs/>
        </w:rPr>
        <w:t>Assistant Director o</w:t>
      </w:r>
      <w:r w:rsidRPr="001926F6">
        <w:rPr>
          <w:rFonts w:ascii="Arial" w:hAnsi="Arial" w:cs="Arial"/>
          <w:bCs/>
        </w:rPr>
        <w:t xml:space="preserve">f </w:t>
      </w:r>
      <w:r w:rsidR="00CA1806" w:rsidRPr="001926F6">
        <w:rPr>
          <w:rFonts w:ascii="Arial" w:hAnsi="Arial" w:cs="Arial"/>
          <w:bCs/>
        </w:rPr>
        <w:t xml:space="preserve">Finance - </w:t>
      </w:r>
      <w:r w:rsidRPr="001926F6">
        <w:rPr>
          <w:rFonts w:ascii="Arial" w:hAnsi="Arial" w:cs="Arial"/>
          <w:bCs/>
        </w:rPr>
        <w:t xml:space="preserve">Accounting and Governance </w:t>
      </w:r>
      <w:r w:rsidR="00612C5A" w:rsidRPr="001926F6">
        <w:rPr>
          <w:rFonts w:ascii="Arial" w:hAnsi="Arial" w:cs="Arial"/>
        </w:rPr>
        <w:t xml:space="preserve">(to minute 81/22) </w:t>
      </w:r>
    </w:p>
    <w:p w14:paraId="667A4A3B" w14:textId="27064CFE" w:rsidR="007731D7" w:rsidRPr="001926F6" w:rsidRDefault="007731D7" w:rsidP="00612C5A">
      <w:pPr>
        <w:rPr>
          <w:rFonts w:ascii="Arial" w:hAnsi="Arial" w:cs="Arial"/>
        </w:rPr>
      </w:pPr>
      <w:r w:rsidRPr="001926F6">
        <w:rPr>
          <w:rFonts w:ascii="Arial" w:hAnsi="Arial" w:cs="Arial"/>
        </w:rPr>
        <w:t>Mark Hackett</w:t>
      </w:r>
      <w:r w:rsidRPr="001926F6">
        <w:rPr>
          <w:rFonts w:ascii="Arial" w:hAnsi="Arial" w:cs="Arial"/>
        </w:rPr>
        <w:tab/>
      </w:r>
      <w:r w:rsidRPr="001926F6">
        <w:rPr>
          <w:rFonts w:ascii="Arial" w:hAnsi="Arial" w:cs="Arial"/>
        </w:rPr>
        <w:tab/>
      </w:r>
      <w:r w:rsidRPr="001926F6">
        <w:rPr>
          <w:rFonts w:ascii="Arial" w:hAnsi="Arial" w:cs="Arial"/>
        </w:rPr>
        <w:tab/>
        <w:t>Chief Executive Officer (to minute 81/22)</w:t>
      </w:r>
    </w:p>
    <w:p w14:paraId="14E7D60B" w14:textId="51824BD0" w:rsidR="002D13A4" w:rsidRPr="001926F6" w:rsidRDefault="002D13A4" w:rsidP="00585589">
      <w:pPr>
        <w:rPr>
          <w:rFonts w:ascii="Arial" w:hAnsi="Arial" w:cs="Arial"/>
        </w:rPr>
      </w:pPr>
      <w:r w:rsidRPr="001926F6">
        <w:rPr>
          <w:rFonts w:ascii="Arial" w:hAnsi="Arial" w:cs="Arial"/>
        </w:rPr>
        <w:t>Len Cozens</w:t>
      </w:r>
      <w:r w:rsidRPr="001926F6">
        <w:rPr>
          <w:rFonts w:ascii="Arial" w:hAnsi="Arial" w:cs="Arial"/>
        </w:rPr>
        <w:tab/>
      </w:r>
      <w:r w:rsidRPr="001926F6">
        <w:rPr>
          <w:rFonts w:ascii="Arial" w:hAnsi="Arial" w:cs="Arial"/>
        </w:rPr>
        <w:tab/>
      </w:r>
      <w:r w:rsidRPr="001926F6">
        <w:rPr>
          <w:rFonts w:ascii="Arial" w:hAnsi="Arial" w:cs="Arial"/>
        </w:rPr>
        <w:tab/>
        <w:t>Head of Compliance</w:t>
      </w:r>
      <w:r w:rsidR="000A0FBB" w:rsidRPr="001926F6">
        <w:rPr>
          <w:rFonts w:ascii="Arial" w:hAnsi="Arial" w:cs="Arial"/>
        </w:rPr>
        <w:t xml:space="preserve"> </w:t>
      </w:r>
      <w:r w:rsidR="00612C5A" w:rsidRPr="001926F6">
        <w:rPr>
          <w:rFonts w:ascii="Arial" w:hAnsi="Arial" w:cs="Arial"/>
        </w:rPr>
        <w:t>(from minute 8</w:t>
      </w:r>
      <w:r w:rsidR="00EB7B61" w:rsidRPr="001926F6">
        <w:rPr>
          <w:rFonts w:ascii="Arial" w:hAnsi="Arial" w:cs="Arial"/>
        </w:rPr>
        <w:t>6</w:t>
      </w:r>
      <w:r w:rsidR="00612C5A" w:rsidRPr="001926F6">
        <w:rPr>
          <w:rFonts w:ascii="Arial" w:hAnsi="Arial" w:cs="Arial"/>
        </w:rPr>
        <w:t>/22)</w:t>
      </w:r>
    </w:p>
    <w:p w14:paraId="60308963" w14:textId="3F993B79" w:rsidR="002D13A4" w:rsidRPr="001926F6" w:rsidRDefault="002D13A4" w:rsidP="00585589">
      <w:pPr>
        <w:rPr>
          <w:rFonts w:ascii="Arial" w:hAnsi="Arial" w:cs="Arial"/>
          <w:bCs/>
        </w:rPr>
      </w:pPr>
      <w:r w:rsidRPr="001926F6">
        <w:rPr>
          <w:rFonts w:ascii="Arial" w:hAnsi="Arial" w:cs="Arial"/>
        </w:rPr>
        <w:t>Osian Lloyd</w:t>
      </w:r>
      <w:r w:rsidRPr="001926F6">
        <w:rPr>
          <w:rFonts w:ascii="Arial" w:hAnsi="Arial" w:cs="Arial"/>
        </w:rPr>
        <w:tab/>
      </w:r>
      <w:r w:rsidRPr="001926F6">
        <w:rPr>
          <w:rFonts w:ascii="Arial" w:hAnsi="Arial" w:cs="Arial"/>
        </w:rPr>
        <w:tab/>
      </w:r>
      <w:r w:rsidRPr="001926F6">
        <w:rPr>
          <w:rFonts w:ascii="Arial" w:hAnsi="Arial" w:cs="Arial"/>
        </w:rPr>
        <w:tab/>
      </w:r>
      <w:r w:rsidR="000A0FBB" w:rsidRPr="001926F6">
        <w:rPr>
          <w:rFonts w:ascii="Arial" w:hAnsi="Arial" w:cs="Arial"/>
          <w:bCs/>
        </w:rPr>
        <w:t>Deputy Head of Internal Audit</w:t>
      </w:r>
      <w:r w:rsidR="00612C5A" w:rsidRPr="001926F6">
        <w:rPr>
          <w:rFonts w:ascii="Arial" w:hAnsi="Arial" w:cs="Arial"/>
          <w:bCs/>
        </w:rPr>
        <w:t xml:space="preserve"> </w:t>
      </w:r>
    </w:p>
    <w:p w14:paraId="7175994C" w14:textId="2EAA68DA" w:rsidR="00A911E3" w:rsidRPr="001926F6" w:rsidRDefault="00FE2457" w:rsidP="00585589">
      <w:pPr>
        <w:rPr>
          <w:rFonts w:ascii="Arial" w:hAnsi="Arial" w:cs="Arial"/>
          <w:bCs/>
        </w:rPr>
      </w:pPr>
      <w:r w:rsidRPr="001926F6">
        <w:rPr>
          <w:rFonts w:ascii="Arial" w:hAnsi="Arial" w:cs="Arial"/>
          <w:bCs/>
        </w:rPr>
        <w:t>Sara Utley</w:t>
      </w:r>
      <w:r w:rsidR="008A7FBA" w:rsidRPr="001926F6">
        <w:rPr>
          <w:rFonts w:ascii="Arial" w:hAnsi="Arial" w:cs="Arial"/>
          <w:bCs/>
        </w:rPr>
        <w:tab/>
      </w:r>
      <w:r w:rsidR="008A7FBA" w:rsidRPr="001926F6">
        <w:rPr>
          <w:rFonts w:ascii="Arial" w:hAnsi="Arial" w:cs="Arial"/>
          <w:bCs/>
        </w:rPr>
        <w:tab/>
      </w:r>
      <w:r w:rsidR="008A7FBA" w:rsidRPr="001926F6">
        <w:rPr>
          <w:rFonts w:ascii="Arial" w:hAnsi="Arial" w:cs="Arial"/>
          <w:bCs/>
        </w:rPr>
        <w:tab/>
      </w:r>
      <w:r w:rsidR="006323A4" w:rsidRPr="001926F6">
        <w:rPr>
          <w:rFonts w:ascii="Arial" w:hAnsi="Arial" w:cs="Arial"/>
          <w:bCs/>
        </w:rPr>
        <w:t xml:space="preserve">Audit Wales </w:t>
      </w:r>
    </w:p>
    <w:p w14:paraId="433DBB26" w14:textId="51BD8C56" w:rsidR="00C21107" w:rsidRPr="001926F6" w:rsidRDefault="00C21107" w:rsidP="00585589">
      <w:pPr>
        <w:rPr>
          <w:rFonts w:ascii="Arial" w:hAnsi="Arial" w:cs="Arial"/>
        </w:rPr>
      </w:pPr>
      <w:r w:rsidRPr="001926F6">
        <w:rPr>
          <w:rFonts w:ascii="Arial" w:hAnsi="Arial" w:cs="Arial"/>
        </w:rPr>
        <w:t>Hazel Lloyd</w:t>
      </w:r>
      <w:r w:rsidRPr="001926F6">
        <w:rPr>
          <w:rFonts w:ascii="Arial" w:hAnsi="Arial" w:cs="Arial"/>
        </w:rPr>
        <w:tab/>
      </w:r>
      <w:r w:rsidRPr="001926F6">
        <w:rPr>
          <w:rFonts w:ascii="Arial" w:hAnsi="Arial" w:cs="Arial"/>
        </w:rPr>
        <w:tab/>
      </w:r>
      <w:r w:rsidRPr="001926F6">
        <w:rPr>
          <w:rFonts w:ascii="Arial" w:hAnsi="Arial" w:cs="Arial"/>
        </w:rPr>
        <w:tab/>
      </w:r>
      <w:r w:rsidR="000A6860" w:rsidRPr="001926F6">
        <w:rPr>
          <w:rFonts w:ascii="Arial" w:hAnsi="Arial" w:cs="Arial"/>
        </w:rPr>
        <w:t>Acting Director of Corporate Governance</w:t>
      </w:r>
    </w:p>
    <w:p w14:paraId="6FBDA152" w14:textId="60D80D8B" w:rsidR="000A6860" w:rsidRPr="001926F6" w:rsidRDefault="000A6860" w:rsidP="00585589">
      <w:pPr>
        <w:rPr>
          <w:rFonts w:ascii="Arial" w:hAnsi="Arial" w:cs="Arial"/>
        </w:rPr>
      </w:pPr>
      <w:r w:rsidRPr="001926F6">
        <w:rPr>
          <w:rFonts w:ascii="Arial" w:hAnsi="Arial" w:cs="Arial"/>
        </w:rPr>
        <w:t>Simon Cookson</w:t>
      </w:r>
      <w:r w:rsidRPr="001926F6">
        <w:rPr>
          <w:rFonts w:ascii="Arial" w:hAnsi="Arial" w:cs="Arial"/>
        </w:rPr>
        <w:tab/>
      </w:r>
      <w:r w:rsidRPr="001926F6">
        <w:rPr>
          <w:rFonts w:ascii="Arial" w:hAnsi="Arial" w:cs="Arial"/>
        </w:rPr>
        <w:tab/>
      </w:r>
      <w:r w:rsidR="00B8148A" w:rsidRPr="001926F6">
        <w:rPr>
          <w:rFonts w:ascii="Arial" w:hAnsi="Arial" w:cs="Arial"/>
        </w:rPr>
        <w:t>Director of Audit and Assurance</w:t>
      </w:r>
    </w:p>
    <w:p w14:paraId="5B8C7B1D" w14:textId="3181C1E9" w:rsidR="00612C5A" w:rsidRPr="001926F6" w:rsidRDefault="00612C5A" w:rsidP="00585589">
      <w:pPr>
        <w:rPr>
          <w:rFonts w:ascii="Arial" w:hAnsi="Arial" w:cs="Arial"/>
        </w:rPr>
      </w:pPr>
      <w:r w:rsidRPr="001926F6">
        <w:rPr>
          <w:rFonts w:ascii="Arial" w:hAnsi="Arial" w:cs="Arial"/>
        </w:rPr>
        <w:t>Jason Blewitt</w:t>
      </w:r>
      <w:r w:rsidRPr="001926F6">
        <w:rPr>
          <w:rFonts w:ascii="Arial" w:hAnsi="Arial" w:cs="Arial"/>
        </w:rPr>
        <w:tab/>
      </w:r>
      <w:r w:rsidRPr="001926F6">
        <w:rPr>
          <w:rFonts w:ascii="Arial" w:hAnsi="Arial" w:cs="Arial"/>
        </w:rPr>
        <w:tab/>
      </w:r>
      <w:r w:rsidRPr="001926F6">
        <w:rPr>
          <w:rFonts w:ascii="Arial" w:hAnsi="Arial" w:cs="Arial"/>
        </w:rPr>
        <w:tab/>
        <w:t>Audit Wales</w:t>
      </w:r>
      <w:r w:rsidR="00A1447C" w:rsidRPr="001926F6">
        <w:rPr>
          <w:rFonts w:ascii="Arial" w:hAnsi="Arial" w:cs="Arial"/>
        </w:rPr>
        <w:t xml:space="preserve"> (from minute 80/22)</w:t>
      </w:r>
    </w:p>
    <w:p w14:paraId="545A0267" w14:textId="4D42F43A" w:rsidR="00C21107" w:rsidRPr="001926F6" w:rsidRDefault="00612C5A" w:rsidP="00585589">
      <w:pPr>
        <w:rPr>
          <w:rFonts w:ascii="Arial" w:hAnsi="Arial" w:cs="Arial"/>
          <w:bCs/>
        </w:rPr>
      </w:pPr>
      <w:r w:rsidRPr="001926F6">
        <w:rPr>
          <w:rFonts w:ascii="Arial" w:hAnsi="Arial" w:cs="Arial"/>
          <w:bCs/>
        </w:rPr>
        <w:t>Leah Joseph</w:t>
      </w:r>
      <w:r w:rsidRPr="001926F6">
        <w:rPr>
          <w:rFonts w:ascii="Arial" w:hAnsi="Arial" w:cs="Arial"/>
          <w:bCs/>
        </w:rPr>
        <w:tab/>
      </w:r>
      <w:r w:rsidR="00C21107" w:rsidRPr="001926F6">
        <w:rPr>
          <w:rFonts w:ascii="Arial" w:hAnsi="Arial" w:cs="Arial"/>
          <w:bCs/>
        </w:rPr>
        <w:tab/>
      </w:r>
      <w:r w:rsidR="00C21107" w:rsidRPr="001926F6">
        <w:rPr>
          <w:rFonts w:ascii="Arial" w:hAnsi="Arial" w:cs="Arial"/>
          <w:bCs/>
        </w:rPr>
        <w:tab/>
        <w:t>Corporate</w:t>
      </w:r>
      <w:r w:rsidR="00585589" w:rsidRPr="001926F6">
        <w:rPr>
          <w:rFonts w:ascii="Arial" w:hAnsi="Arial" w:cs="Arial"/>
          <w:bCs/>
        </w:rPr>
        <w:t xml:space="preserve"> Governance Manager</w:t>
      </w:r>
    </w:p>
    <w:p w14:paraId="1CA0447E" w14:textId="1F272861" w:rsidR="00612C5A" w:rsidRPr="001926F6" w:rsidRDefault="00612C5A" w:rsidP="00585589">
      <w:pPr>
        <w:rPr>
          <w:rFonts w:ascii="Arial" w:hAnsi="Arial" w:cs="Arial"/>
          <w:bCs/>
        </w:rPr>
      </w:pPr>
      <w:r w:rsidRPr="001926F6">
        <w:rPr>
          <w:rFonts w:ascii="Arial" w:hAnsi="Arial" w:cs="Arial"/>
          <w:bCs/>
        </w:rPr>
        <w:t>Liz Stauber</w:t>
      </w:r>
      <w:r w:rsidRPr="001926F6">
        <w:rPr>
          <w:rFonts w:ascii="Arial" w:hAnsi="Arial" w:cs="Arial"/>
          <w:bCs/>
        </w:rPr>
        <w:tab/>
      </w:r>
      <w:r w:rsidRPr="001926F6">
        <w:rPr>
          <w:rFonts w:ascii="Arial" w:hAnsi="Arial" w:cs="Arial"/>
          <w:bCs/>
        </w:rPr>
        <w:tab/>
      </w:r>
      <w:r w:rsidRPr="001926F6">
        <w:rPr>
          <w:rFonts w:ascii="Arial" w:hAnsi="Arial" w:cs="Arial"/>
          <w:bCs/>
        </w:rPr>
        <w:tab/>
        <w:t>Head of Corporate Governance (to minute 83/22)</w:t>
      </w:r>
    </w:p>
    <w:p w14:paraId="324F2202" w14:textId="524FD051" w:rsidR="00612C5A" w:rsidRPr="001926F6" w:rsidRDefault="00612C5A" w:rsidP="00585589">
      <w:pPr>
        <w:rPr>
          <w:rFonts w:ascii="Arial" w:hAnsi="Arial" w:cs="Arial"/>
          <w:bCs/>
        </w:rPr>
      </w:pPr>
      <w:r w:rsidRPr="001926F6">
        <w:rPr>
          <w:rFonts w:ascii="Arial" w:hAnsi="Arial" w:cs="Arial"/>
          <w:bCs/>
        </w:rPr>
        <w:t>Daniel King</w:t>
      </w:r>
      <w:r w:rsidRPr="001926F6">
        <w:rPr>
          <w:rFonts w:ascii="Arial" w:hAnsi="Arial" w:cs="Arial"/>
          <w:bCs/>
        </w:rPr>
        <w:tab/>
      </w:r>
      <w:r w:rsidRPr="001926F6">
        <w:rPr>
          <w:rFonts w:ascii="Arial" w:hAnsi="Arial" w:cs="Arial"/>
          <w:bCs/>
        </w:rPr>
        <w:tab/>
      </w:r>
      <w:r w:rsidRPr="001926F6">
        <w:rPr>
          <w:rFonts w:ascii="Arial" w:hAnsi="Arial" w:cs="Arial"/>
          <w:bCs/>
        </w:rPr>
        <w:tab/>
        <w:t>Audit Wales</w:t>
      </w:r>
    </w:p>
    <w:p w14:paraId="71D05712" w14:textId="759FD471" w:rsidR="00585589" w:rsidRPr="001926F6" w:rsidRDefault="00FE2457" w:rsidP="00585589">
      <w:pPr>
        <w:rPr>
          <w:rFonts w:ascii="Arial" w:hAnsi="Arial" w:cs="Arial"/>
          <w:bCs/>
        </w:rPr>
      </w:pPr>
      <w:r w:rsidRPr="001926F6">
        <w:rPr>
          <w:rFonts w:ascii="Arial" w:hAnsi="Arial" w:cs="Arial"/>
          <w:bCs/>
        </w:rPr>
        <w:t>Gareth Howells</w:t>
      </w:r>
      <w:r w:rsidR="00585589" w:rsidRPr="001926F6">
        <w:rPr>
          <w:rFonts w:ascii="Arial" w:hAnsi="Arial" w:cs="Arial"/>
          <w:bCs/>
        </w:rPr>
        <w:tab/>
      </w:r>
      <w:r w:rsidR="00585589" w:rsidRPr="001926F6">
        <w:rPr>
          <w:rFonts w:ascii="Arial" w:hAnsi="Arial" w:cs="Arial"/>
          <w:bCs/>
        </w:rPr>
        <w:tab/>
      </w:r>
      <w:r w:rsidR="00585589" w:rsidRPr="001926F6">
        <w:rPr>
          <w:rFonts w:ascii="Arial" w:hAnsi="Arial" w:cs="Arial"/>
        </w:rPr>
        <w:t>Director of Nursing and Patient Experience</w:t>
      </w:r>
      <w:r w:rsidRPr="001926F6">
        <w:rPr>
          <w:rFonts w:ascii="Arial" w:hAnsi="Arial" w:cs="Arial"/>
        </w:rPr>
        <w:t xml:space="preserve"> </w:t>
      </w:r>
      <w:r w:rsidR="00612C5A" w:rsidRPr="001926F6">
        <w:rPr>
          <w:rFonts w:ascii="Arial" w:hAnsi="Arial" w:cs="Arial"/>
        </w:rPr>
        <w:t>(minute</w:t>
      </w:r>
      <w:r w:rsidR="00EB7B61" w:rsidRPr="001926F6">
        <w:rPr>
          <w:rFonts w:ascii="Arial" w:hAnsi="Arial" w:cs="Arial"/>
        </w:rPr>
        <w:t xml:space="preserve"> 9</w:t>
      </w:r>
      <w:r w:rsidR="007731D7" w:rsidRPr="001926F6">
        <w:rPr>
          <w:rFonts w:ascii="Arial" w:hAnsi="Arial" w:cs="Arial"/>
        </w:rPr>
        <w:t>2</w:t>
      </w:r>
      <w:r w:rsidR="00EB7B61" w:rsidRPr="001926F6">
        <w:rPr>
          <w:rFonts w:ascii="Arial" w:hAnsi="Arial" w:cs="Arial"/>
        </w:rPr>
        <w:t>/22</w:t>
      </w:r>
      <w:r w:rsidR="00612C5A" w:rsidRPr="001926F6">
        <w:rPr>
          <w:rFonts w:ascii="Arial" w:hAnsi="Arial" w:cs="Arial"/>
        </w:rPr>
        <w:t>)</w:t>
      </w:r>
    </w:p>
    <w:p w14:paraId="26C3EEAB" w14:textId="3161C55B" w:rsidR="00585589" w:rsidRPr="001926F6" w:rsidRDefault="00585589" w:rsidP="00585589">
      <w:pPr>
        <w:rPr>
          <w:rFonts w:ascii="Arial" w:hAnsi="Arial" w:cs="Arial"/>
          <w:bCs/>
        </w:rPr>
      </w:pPr>
      <w:r w:rsidRPr="001926F6">
        <w:rPr>
          <w:rFonts w:ascii="Arial" w:hAnsi="Arial" w:cs="Arial"/>
          <w:bCs/>
        </w:rPr>
        <w:t>Richard Evans</w:t>
      </w:r>
      <w:r w:rsidRPr="001926F6">
        <w:rPr>
          <w:rFonts w:ascii="Arial" w:hAnsi="Arial" w:cs="Arial"/>
          <w:bCs/>
        </w:rPr>
        <w:tab/>
      </w:r>
      <w:r w:rsidRPr="001926F6">
        <w:rPr>
          <w:rFonts w:ascii="Arial" w:hAnsi="Arial" w:cs="Arial"/>
          <w:bCs/>
        </w:rPr>
        <w:tab/>
        <w:t>Medical Director</w:t>
      </w:r>
      <w:r w:rsidR="00612C5A" w:rsidRPr="001926F6">
        <w:rPr>
          <w:rFonts w:ascii="Arial" w:hAnsi="Arial" w:cs="Arial"/>
          <w:bCs/>
        </w:rPr>
        <w:t xml:space="preserve"> (minute</w:t>
      </w:r>
      <w:r w:rsidR="00EB7B61" w:rsidRPr="001926F6">
        <w:rPr>
          <w:rFonts w:ascii="Arial" w:hAnsi="Arial" w:cs="Arial"/>
          <w:bCs/>
        </w:rPr>
        <w:t xml:space="preserve"> 84/22 to 86</w:t>
      </w:r>
      <w:r w:rsidR="00612C5A" w:rsidRPr="001926F6">
        <w:rPr>
          <w:rFonts w:ascii="Arial" w:hAnsi="Arial" w:cs="Arial"/>
          <w:bCs/>
        </w:rPr>
        <w:t>/22)</w:t>
      </w:r>
    </w:p>
    <w:p w14:paraId="6B9E95D3" w14:textId="176CA357" w:rsidR="008A7FBA" w:rsidRPr="001926F6" w:rsidRDefault="008A7FBA" w:rsidP="00585589">
      <w:pPr>
        <w:rPr>
          <w:rFonts w:ascii="Arial" w:hAnsi="Arial" w:cs="Arial"/>
          <w:bCs/>
        </w:rPr>
      </w:pPr>
      <w:r w:rsidRPr="001926F6">
        <w:rPr>
          <w:rFonts w:ascii="Arial" w:hAnsi="Arial" w:cs="Arial"/>
          <w:bCs/>
        </w:rPr>
        <w:t xml:space="preserve">Keir </w:t>
      </w:r>
      <w:r w:rsidR="0006737E" w:rsidRPr="001926F6">
        <w:rPr>
          <w:rFonts w:ascii="Arial" w:hAnsi="Arial" w:cs="Arial"/>
          <w:bCs/>
        </w:rPr>
        <w:t xml:space="preserve">Warner </w:t>
      </w:r>
      <w:r w:rsidR="0006737E" w:rsidRPr="001926F6">
        <w:rPr>
          <w:rFonts w:ascii="Arial" w:hAnsi="Arial" w:cs="Arial"/>
          <w:bCs/>
        </w:rPr>
        <w:tab/>
      </w:r>
      <w:r w:rsidR="0006737E" w:rsidRPr="001926F6">
        <w:rPr>
          <w:rFonts w:ascii="Arial" w:hAnsi="Arial" w:cs="Arial"/>
          <w:bCs/>
        </w:rPr>
        <w:tab/>
      </w:r>
      <w:r w:rsidR="0006737E" w:rsidRPr="001926F6">
        <w:rPr>
          <w:rFonts w:ascii="Arial" w:hAnsi="Arial" w:cs="Arial"/>
          <w:bCs/>
        </w:rPr>
        <w:tab/>
        <w:t xml:space="preserve">Head of Procurement </w:t>
      </w:r>
      <w:r w:rsidR="00612C5A" w:rsidRPr="001926F6">
        <w:rPr>
          <w:rFonts w:ascii="Arial" w:hAnsi="Arial" w:cs="Arial"/>
          <w:bCs/>
        </w:rPr>
        <w:t>(minute</w:t>
      </w:r>
      <w:r w:rsidR="00EB7B61" w:rsidRPr="001926F6">
        <w:rPr>
          <w:rFonts w:ascii="Arial" w:hAnsi="Arial" w:cs="Arial"/>
          <w:bCs/>
        </w:rPr>
        <w:t xml:space="preserve"> 9</w:t>
      </w:r>
      <w:r w:rsidR="007731D7" w:rsidRPr="001926F6">
        <w:rPr>
          <w:rFonts w:ascii="Arial" w:hAnsi="Arial" w:cs="Arial"/>
          <w:bCs/>
        </w:rPr>
        <w:t>5</w:t>
      </w:r>
      <w:r w:rsidR="00EB7B61" w:rsidRPr="001926F6">
        <w:rPr>
          <w:rFonts w:ascii="Arial" w:hAnsi="Arial" w:cs="Arial"/>
          <w:bCs/>
        </w:rPr>
        <w:t>/22</w:t>
      </w:r>
      <w:r w:rsidR="00612C5A" w:rsidRPr="001926F6">
        <w:rPr>
          <w:rFonts w:ascii="Arial" w:hAnsi="Arial" w:cs="Arial"/>
          <w:bCs/>
        </w:rPr>
        <w:t>)</w:t>
      </w:r>
    </w:p>
    <w:p w14:paraId="69213F6A" w14:textId="1E83D938" w:rsidR="0006737E" w:rsidRPr="001926F6" w:rsidRDefault="0006737E" w:rsidP="00585589">
      <w:pPr>
        <w:rPr>
          <w:rFonts w:ascii="Arial" w:hAnsi="Arial" w:cs="Arial"/>
          <w:bCs/>
        </w:rPr>
      </w:pPr>
      <w:r w:rsidRPr="001926F6">
        <w:rPr>
          <w:rFonts w:ascii="Arial" w:hAnsi="Arial" w:cs="Arial"/>
          <w:bCs/>
        </w:rPr>
        <w:t>Darren Griffiths</w:t>
      </w:r>
      <w:r w:rsidRPr="001926F6">
        <w:rPr>
          <w:rFonts w:ascii="Arial" w:hAnsi="Arial" w:cs="Arial"/>
          <w:bCs/>
        </w:rPr>
        <w:tab/>
      </w:r>
      <w:r w:rsidRPr="001926F6">
        <w:rPr>
          <w:rFonts w:ascii="Arial" w:hAnsi="Arial" w:cs="Arial"/>
          <w:bCs/>
        </w:rPr>
        <w:tab/>
        <w:t>Director of Finance and Performance</w:t>
      </w:r>
    </w:p>
    <w:p w14:paraId="375ACEF5" w14:textId="5549DBC8" w:rsidR="000A6860" w:rsidRPr="001926F6" w:rsidRDefault="0006737E" w:rsidP="00585589">
      <w:pPr>
        <w:rPr>
          <w:rFonts w:ascii="Arial" w:hAnsi="Arial" w:cs="Arial"/>
          <w:bCs/>
        </w:rPr>
      </w:pPr>
      <w:r w:rsidRPr="001926F6">
        <w:rPr>
          <w:rFonts w:ascii="Arial" w:hAnsi="Arial" w:cs="Arial"/>
          <w:bCs/>
        </w:rPr>
        <w:t>Matt John</w:t>
      </w:r>
      <w:r w:rsidRPr="001926F6">
        <w:rPr>
          <w:rFonts w:ascii="Arial" w:hAnsi="Arial" w:cs="Arial"/>
          <w:bCs/>
        </w:rPr>
        <w:tab/>
      </w:r>
      <w:r w:rsidRPr="001926F6">
        <w:rPr>
          <w:rFonts w:ascii="Arial" w:hAnsi="Arial" w:cs="Arial"/>
          <w:bCs/>
        </w:rPr>
        <w:tab/>
      </w:r>
      <w:r w:rsidRPr="001926F6">
        <w:rPr>
          <w:rFonts w:ascii="Arial" w:hAnsi="Arial" w:cs="Arial"/>
          <w:bCs/>
        </w:rPr>
        <w:tab/>
        <w:t>Director of Digital</w:t>
      </w:r>
    </w:p>
    <w:p w14:paraId="42CBC4A7" w14:textId="3B164030" w:rsidR="0006737E" w:rsidRPr="001926F6" w:rsidRDefault="0006737E" w:rsidP="0006737E">
      <w:pPr>
        <w:ind w:left="1440" w:hanging="1440"/>
        <w:rPr>
          <w:rFonts w:ascii="Arial" w:hAnsi="Arial" w:cs="Arial"/>
          <w:bCs/>
        </w:rPr>
      </w:pPr>
      <w:r w:rsidRPr="001926F6">
        <w:rPr>
          <w:rFonts w:ascii="Arial" w:hAnsi="Arial" w:cs="Arial"/>
          <w:bCs/>
        </w:rPr>
        <w:t xml:space="preserve">Paul </w:t>
      </w:r>
      <w:proofErr w:type="spellStart"/>
      <w:r w:rsidRPr="001926F6">
        <w:rPr>
          <w:rFonts w:ascii="Arial" w:hAnsi="Arial" w:cs="Arial"/>
          <w:bCs/>
        </w:rPr>
        <w:t>Mapson</w:t>
      </w:r>
      <w:proofErr w:type="spellEnd"/>
      <w:r w:rsidRPr="001926F6">
        <w:rPr>
          <w:rFonts w:ascii="Arial" w:hAnsi="Arial" w:cs="Arial"/>
          <w:bCs/>
        </w:rPr>
        <w:tab/>
      </w:r>
      <w:r w:rsidRPr="001926F6">
        <w:rPr>
          <w:rFonts w:ascii="Arial" w:hAnsi="Arial" w:cs="Arial"/>
          <w:bCs/>
        </w:rPr>
        <w:tab/>
      </w:r>
      <w:r w:rsidRPr="001926F6">
        <w:rPr>
          <w:rFonts w:ascii="Arial" w:hAnsi="Arial" w:cs="Arial"/>
          <w:bCs/>
        </w:rPr>
        <w:tab/>
        <w:t>Special Advisor</w:t>
      </w:r>
    </w:p>
    <w:p w14:paraId="5FA93E76" w14:textId="6DF7975A" w:rsidR="00612C5A" w:rsidRPr="001926F6" w:rsidRDefault="00612C5A" w:rsidP="0006737E">
      <w:pPr>
        <w:ind w:left="1440" w:hanging="1440"/>
        <w:rPr>
          <w:rFonts w:ascii="Arial" w:hAnsi="Arial" w:cs="Arial"/>
          <w:bCs/>
        </w:rPr>
      </w:pPr>
      <w:r w:rsidRPr="001926F6">
        <w:rPr>
          <w:rFonts w:ascii="Arial" w:hAnsi="Arial" w:cs="Arial"/>
          <w:bCs/>
        </w:rPr>
        <w:t xml:space="preserve">Debbie Eyitayo </w:t>
      </w:r>
      <w:r w:rsidRPr="001926F6">
        <w:rPr>
          <w:rFonts w:ascii="Arial" w:hAnsi="Arial" w:cs="Arial"/>
          <w:bCs/>
        </w:rPr>
        <w:tab/>
      </w:r>
      <w:r w:rsidRPr="001926F6">
        <w:rPr>
          <w:rFonts w:ascii="Arial" w:hAnsi="Arial" w:cs="Arial"/>
          <w:bCs/>
        </w:rPr>
        <w:tab/>
        <w:t>Director of Workforce and OD</w:t>
      </w:r>
      <w:r w:rsidR="00EB7B61" w:rsidRPr="001926F6">
        <w:rPr>
          <w:rFonts w:ascii="Arial" w:hAnsi="Arial" w:cs="Arial"/>
          <w:bCs/>
        </w:rPr>
        <w:t xml:space="preserve"> (minute 91/22)</w:t>
      </w:r>
    </w:p>
    <w:p w14:paraId="380FEEB7" w14:textId="23385782" w:rsidR="00612C5A" w:rsidRPr="001926F6" w:rsidRDefault="00612C5A" w:rsidP="0006737E">
      <w:pPr>
        <w:ind w:left="1440" w:hanging="1440"/>
        <w:rPr>
          <w:rFonts w:ascii="Arial" w:hAnsi="Arial" w:cs="Arial"/>
        </w:rPr>
      </w:pPr>
      <w:r w:rsidRPr="001926F6">
        <w:rPr>
          <w:rFonts w:ascii="Arial" w:hAnsi="Arial" w:cs="Arial"/>
          <w:bCs/>
        </w:rPr>
        <w:t>Julie Lloyd</w:t>
      </w:r>
      <w:r w:rsidRPr="001926F6">
        <w:rPr>
          <w:rFonts w:ascii="Arial" w:hAnsi="Arial" w:cs="Arial"/>
          <w:bCs/>
        </w:rPr>
        <w:tab/>
      </w:r>
      <w:r w:rsidRPr="001926F6">
        <w:rPr>
          <w:rFonts w:ascii="Arial" w:hAnsi="Arial" w:cs="Arial"/>
          <w:bCs/>
        </w:rPr>
        <w:tab/>
      </w:r>
      <w:r w:rsidR="00EB7B61" w:rsidRPr="001926F6">
        <w:rPr>
          <w:rFonts w:ascii="Arial" w:hAnsi="Arial" w:cs="Arial"/>
          <w:bCs/>
        </w:rPr>
        <w:tab/>
        <w:t>OD &amp; Staff Experience Manager (minute 91/22)</w:t>
      </w:r>
    </w:p>
    <w:p w14:paraId="62A78523" w14:textId="0B3B55AA" w:rsidR="007731D7" w:rsidRPr="001926F6" w:rsidRDefault="007731D7" w:rsidP="00585589">
      <w:pPr>
        <w:rPr>
          <w:rFonts w:ascii="Arial" w:hAnsi="Arial" w:cs="Arial"/>
        </w:rPr>
      </w:pPr>
      <w:r w:rsidRPr="001926F6">
        <w:rPr>
          <w:rFonts w:ascii="Arial" w:hAnsi="Arial" w:cs="Arial"/>
        </w:rPr>
        <w:t>Matthew Evans</w:t>
      </w:r>
      <w:r w:rsidRPr="001926F6">
        <w:rPr>
          <w:rFonts w:ascii="Arial" w:hAnsi="Arial" w:cs="Arial"/>
        </w:rPr>
        <w:tab/>
      </w:r>
      <w:r w:rsidRPr="001926F6">
        <w:rPr>
          <w:rFonts w:ascii="Arial" w:hAnsi="Arial" w:cs="Arial"/>
        </w:rPr>
        <w:tab/>
        <w:t>Head of Counter Fraud (minute 96/22)</w:t>
      </w:r>
    </w:p>
    <w:p w14:paraId="7E520144" w14:textId="2073B436" w:rsidR="007731D7" w:rsidRPr="001926F6" w:rsidRDefault="007731D7" w:rsidP="00585589">
      <w:pPr>
        <w:rPr>
          <w:rFonts w:ascii="Arial" w:hAnsi="Arial" w:cs="Arial"/>
        </w:rPr>
      </w:pPr>
      <w:r w:rsidRPr="001926F6">
        <w:rPr>
          <w:rFonts w:ascii="Arial" w:hAnsi="Arial" w:cs="Arial"/>
        </w:rPr>
        <w:t xml:space="preserve">Louisa Steele </w:t>
      </w:r>
      <w:r w:rsidRPr="001926F6">
        <w:rPr>
          <w:rFonts w:ascii="Arial" w:hAnsi="Arial" w:cs="Arial"/>
        </w:rPr>
        <w:tab/>
      </w:r>
      <w:r w:rsidRPr="001926F6">
        <w:rPr>
          <w:rFonts w:ascii="Arial" w:hAnsi="Arial" w:cs="Arial"/>
        </w:rPr>
        <w:tab/>
        <w:t>Local Counter Fraud Specialist (minute 96/22)</w:t>
      </w:r>
    </w:p>
    <w:p w14:paraId="5081444F" w14:textId="77777777" w:rsidR="006F42E3" w:rsidRPr="001926F6" w:rsidRDefault="006F42E3" w:rsidP="00585589">
      <w:pPr>
        <w:rPr>
          <w:rFonts w:ascii="Arial" w:hAnsi="Arial" w:cs="Arial"/>
          <w:bCs/>
        </w:rPr>
      </w:pPr>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8190"/>
        <w:gridCol w:w="990"/>
      </w:tblGrid>
      <w:tr w:rsidR="00E120B1" w:rsidRPr="001926F6" w14:paraId="5AFFE93F" w14:textId="77777777" w:rsidTr="006666A2">
        <w:trPr>
          <w:trHeight w:val="352"/>
        </w:trPr>
        <w:tc>
          <w:tcPr>
            <w:tcW w:w="1525" w:type="dxa"/>
            <w:shd w:val="clear" w:color="auto" w:fill="auto"/>
            <w:tcMar>
              <w:top w:w="80" w:type="dxa"/>
              <w:left w:w="80" w:type="dxa"/>
              <w:bottom w:w="80" w:type="dxa"/>
              <w:right w:w="80" w:type="dxa"/>
            </w:tcMar>
          </w:tcPr>
          <w:p w14:paraId="0A2678D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Minute No.</w:t>
            </w:r>
          </w:p>
        </w:tc>
        <w:tc>
          <w:tcPr>
            <w:tcW w:w="8190" w:type="dxa"/>
            <w:shd w:val="clear" w:color="auto" w:fill="auto"/>
            <w:tcMar>
              <w:top w:w="80" w:type="dxa"/>
              <w:left w:w="80" w:type="dxa"/>
              <w:bottom w:w="80" w:type="dxa"/>
              <w:right w:w="80" w:type="dxa"/>
            </w:tcMar>
          </w:tcPr>
          <w:p w14:paraId="00F6D0C3" w14:textId="77777777" w:rsidR="00E120B1" w:rsidRPr="001926F6" w:rsidRDefault="00E120B1" w:rsidP="00E64371">
            <w:pPr>
              <w:pStyle w:val="Body"/>
              <w:spacing w:before="120" w:after="120"/>
              <w:rPr>
                <w:rFonts w:ascii="Arial" w:hAnsi="Arial" w:cs="Arial"/>
                <w:b/>
                <w:color w:val="auto"/>
                <w:sz w:val="24"/>
                <w:szCs w:val="24"/>
              </w:rPr>
            </w:pPr>
          </w:p>
        </w:tc>
        <w:tc>
          <w:tcPr>
            <w:tcW w:w="990" w:type="dxa"/>
            <w:shd w:val="clear" w:color="auto" w:fill="auto"/>
            <w:tcMar>
              <w:top w:w="80" w:type="dxa"/>
              <w:left w:w="80" w:type="dxa"/>
              <w:bottom w:w="80" w:type="dxa"/>
              <w:right w:w="80" w:type="dxa"/>
            </w:tcMar>
          </w:tcPr>
          <w:p w14:paraId="17B3779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Action</w:t>
            </w:r>
          </w:p>
        </w:tc>
      </w:tr>
      <w:tr w:rsidR="00036489" w:rsidRPr="001926F6" w14:paraId="5FD3F324" w14:textId="77777777" w:rsidTr="006666A2">
        <w:trPr>
          <w:trHeight w:val="352"/>
        </w:trPr>
        <w:tc>
          <w:tcPr>
            <w:tcW w:w="1525" w:type="dxa"/>
            <w:shd w:val="clear" w:color="auto" w:fill="auto"/>
            <w:tcMar>
              <w:top w:w="80" w:type="dxa"/>
              <w:left w:w="80" w:type="dxa"/>
              <w:bottom w:w="80" w:type="dxa"/>
              <w:right w:w="80" w:type="dxa"/>
            </w:tcMar>
          </w:tcPr>
          <w:p w14:paraId="26A3F1DD" w14:textId="78835E6A" w:rsidR="00894C4B" w:rsidRPr="001926F6" w:rsidRDefault="0006737E"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73/22</w:t>
            </w:r>
          </w:p>
        </w:tc>
        <w:tc>
          <w:tcPr>
            <w:tcW w:w="8190" w:type="dxa"/>
            <w:shd w:val="clear" w:color="auto" w:fill="auto"/>
            <w:tcMar>
              <w:top w:w="80" w:type="dxa"/>
              <w:left w:w="80" w:type="dxa"/>
              <w:bottom w:w="80" w:type="dxa"/>
              <w:right w:w="80" w:type="dxa"/>
            </w:tcMar>
          </w:tcPr>
          <w:p w14:paraId="7A827084" w14:textId="77777777" w:rsidR="00894C4B"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APOLOGIES </w:t>
            </w:r>
          </w:p>
        </w:tc>
        <w:tc>
          <w:tcPr>
            <w:tcW w:w="990" w:type="dxa"/>
            <w:shd w:val="clear" w:color="auto" w:fill="auto"/>
            <w:tcMar>
              <w:top w:w="80" w:type="dxa"/>
              <w:left w:w="80" w:type="dxa"/>
              <w:bottom w:w="80" w:type="dxa"/>
              <w:right w:w="80" w:type="dxa"/>
            </w:tcMar>
          </w:tcPr>
          <w:p w14:paraId="792371DC" w14:textId="77777777" w:rsidR="00FE5E56" w:rsidRPr="001926F6" w:rsidRDefault="00FE5E56" w:rsidP="00E64371">
            <w:pPr>
              <w:pStyle w:val="Body"/>
              <w:spacing w:before="120" w:after="120"/>
              <w:rPr>
                <w:rFonts w:ascii="Arial" w:hAnsi="Arial" w:cs="Arial"/>
                <w:b/>
                <w:color w:val="auto"/>
                <w:sz w:val="24"/>
                <w:szCs w:val="24"/>
              </w:rPr>
            </w:pPr>
          </w:p>
        </w:tc>
      </w:tr>
      <w:tr w:rsidR="007D6451" w:rsidRPr="001926F6" w14:paraId="28AF538B" w14:textId="77777777" w:rsidTr="006666A2">
        <w:trPr>
          <w:trHeight w:val="352"/>
        </w:trPr>
        <w:tc>
          <w:tcPr>
            <w:tcW w:w="1525" w:type="dxa"/>
            <w:shd w:val="clear" w:color="auto" w:fill="auto"/>
            <w:tcMar>
              <w:top w:w="80" w:type="dxa"/>
              <w:left w:w="80" w:type="dxa"/>
              <w:bottom w:w="80" w:type="dxa"/>
              <w:right w:w="80" w:type="dxa"/>
            </w:tcMar>
          </w:tcPr>
          <w:p w14:paraId="42726DD2" w14:textId="77777777" w:rsidR="007D6451" w:rsidRPr="001926F6" w:rsidRDefault="007D6451" w:rsidP="00C05BDC">
            <w:pPr>
              <w:pStyle w:val="Body"/>
              <w:spacing w:before="120" w:after="120"/>
              <w:contextualSpacing/>
              <w:rPr>
                <w:rFonts w:ascii="Arial" w:hAnsi="Arial" w:cs="Arial"/>
                <w:b/>
                <w:color w:val="auto"/>
                <w:sz w:val="24"/>
                <w:szCs w:val="24"/>
              </w:rPr>
            </w:pPr>
          </w:p>
        </w:tc>
        <w:tc>
          <w:tcPr>
            <w:tcW w:w="8190" w:type="dxa"/>
            <w:shd w:val="clear" w:color="auto" w:fill="auto"/>
            <w:tcMar>
              <w:top w:w="80" w:type="dxa"/>
              <w:left w:w="80" w:type="dxa"/>
              <w:bottom w:w="80" w:type="dxa"/>
              <w:right w:w="80" w:type="dxa"/>
            </w:tcMar>
          </w:tcPr>
          <w:p w14:paraId="3AEBF851" w14:textId="16295D3B" w:rsidR="007D6451" w:rsidRPr="001926F6" w:rsidRDefault="00B93ADF" w:rsidP="00C05BDC">
            <w:pPr>
              <w:spacing w:before="120" w:after="120"/>
              <w:ind w:left="-15" w:firstLine="15"/>
              <w:contextualSpacing/>
              <w:rPr>
                <w:rFonts w:ascii="Arial" w:hAnsi="Arial" w:cs="Arial"/>
                <w:bCs/>
              </w:rPr>
            </w:pPr>
            <w:r w:rsidRPr="001926F6">
              <w:rPr>
                <w:rFonts w:ascii="Arial" w:hAnsi="Arial" w:cs="Arial"/>
              </w:rPr>
              <w:t xml:space="preserve">Apologies </w:t>
            </w:r>
            <w:proofErr w:type="gramStart"/>
            <w:r w:rsidRPr="001926F6">
              <w:rPr>
                <w:rFonts w:ascii="Arial" w:hAnsi="Arial" w:cs="Arial"/>
              </w:rPr>
              <w:t>were noted</w:t>
            </w:r>
            <w:proofErr w:type="gramEnd"/>
            <w:r w:rsidRPr="001926F6">
              <w:rPr>
                <w:rFonts w:ascii="Arial" w:hAnsi="Arial" w:cs="Arial"/>
              </w:rPr>
              <w:t xml:space="preserve"> from </w:t>
            </w:r>
            <w:r w:rsidR="00612C5A" w:rsidRPr="001926F6">
              <w:rPr>
                <w:rFonts w:ascii="Arial" w:hAnsi="Arial" w:cs="Arial"/>
              </w:rPr>
              <w:t xml:space="preserve">Jackie Davies, Independent Member. </w:t>
            </w:r>
          </w:p>
        </w:tc>
        <w:tc>
          <w:tcPr>
            <w:tcW w:w="990" w:type="dxa"/>
            <w:shd w:val="clear" w:color="auto" w:fill="auto"/>
            <w:tcMar>
              <w:top w:w="80" w:type="dxa"/>
              <w:left w:w="80" w:type="dxa"/>
              <w:bottom w:w="80" w:type="dxa"/>
              <w:right w:w="80" w:type="dxa"/>
            </w:tcMar>
          </w:tcPr>
          <w:p w14:paraId="09A20BE7" w14:textId="77777777" w:rsidR="007D6451" w:rsidRPr="001926F6" w:rsidRDefault="007D6451" w:rsidP="00C05BDC">
            <w:pPr>
              <w:pStyle w:val="Body"/>
              <w:spacing w:before="120" w:after="120"/>
              <w:contextualSpacing/>
              <w:rPr>
                <w:rFonts w:ascii="Arial" w:hAnsi="Arial" w:cs="Arial"/>
                <w:b/>
                <w:color w:val="auto"/>
                <w:sz w:val="24"/>
                <w:szCs w:val="24"/>
              </w:rPr>
            </w:pPr>
          </w:p>
        </w:tc>
      </w:tr>
      <w:tr w:rsidR="00036489" w:rsidRPr="001926F6" w14:paraId="32CD3AFF" w14:textId="77777777" w:rsidTr="006666A2">
        <w:trPr>
          <w:trHeight w:val="362"/>
        </w:trPr>
        <w:tc>
          <w:tcPr>
            <w:tcW w:w="1525" w:type="dxa"/>
            <w:shd w:val="clear" w:color="auto" w:fill="auto"/>
            <w:tcMar>
              <w:top w:w="80" w:type="dxa"/>
              <w:left w:w="80" w:type="dxa"/>
              <w:bottom w:w="80" w:type="dxa"/>
              <w:right w:w="80" w:type="dxa"/>
            </w:tcMar>
          </w:tcPr>
          <w:p w14:paraId="0AEA5175" w14:textId="607429EF" w:rsidR="00FE5E56" w:rsidRPr="001926F6" w:rsidRDefault="0006737E" w:rsidP="00B26E65">
            <w:pPr>
              <w:pStyle w:val="Body"/>
              <w:spacing w:before="120" w:after="120"/>
              <w:rPr>
                <w:rFonts w:ascii="Arial" w:hAnsi="Arial" w:cs="Arial"/>
                <w:b/>
                <w:color w:val="auto"/>
                <w:sz w:val="24"/>
                <w:szCs w:val="24"/>
              </w:rPr>
            </w:pPr>
            <w:r w:rsidRPr="001926F6">
              <w:rPr>
                <w:rFonts w:ascii="Arial" w:hAnsi="Arial" w:cs="Arial"/>
                <w:b/>
                <w:color w:val="auto"/>
                <w:sz w:val="24"/>
                <w:szCs w:val="24"/>
              </w:rPr>
              <w:lastRenderedPageBreak/>
              <w:t>74/22</w:t>
            </w:r>
          </w:p>
        </w:tc>
        <w:tc>
          <w:tcPr>
            <w:tcW w:w="8190" w:type="dxa"/>
            <w:shd w:val="clear" w:color="auto" w:fill="auto"/>
            <w:tcMar>
              <w:top w:w="80" w:type="dxa"/>
              <w:left w:w="80" w:type="dxa"/>
              <w:bottom w:w="80" w:type="dxa"/>
              <w:right w:w="80" w:type="dxa"/>
            </w:tcMar>
          </w:tcPr>
          <w:p w14:paraId="5A43A635" w14:textId="77777777" w:rsidR="00FE5E56" w:rsidRPr="001926F6" w:rsidRDefault="00E760C3"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WELCOME / </w:t>
            </w:r>
            <w:r w:rsidR="00F15C08" w:rsidRPr="001926F6">
              <w:rPr>
                <w:rFonts w:ascii="Arial" w:hAnsi="Arial" w:cs="Arial"/>
                <w:b/>
                <w:color w:val="auto"/>
                <w:sz w:val="24"/>
                <w:szCs w:val="24"/>
              </w:rPr>
              <w:t>INTRODUCTORY REMARKS</w:t>
            </w:r>
          </w:p>
        </w:tc>
        <w:tc>
          <w:tcPr>
            <w:tcW w:w="990" w:type="dxa"/>
            <w:shd w:val="clear" w:color="auto" w:fill="auto"/>
            <w:tcMar>
              <w:top w:w="80" w:type="dxa"/>
              <w:left w:w="80" w:type="dxa"/>
              <w:bottom w:w="80" w:type="dxa"/>
              <w:right w:w="80" w:type="dxa"/>
            </w:tcMar>
          </w:tcPr>
          <w:p w14:paraId="704C1BA3" w14:textId="77777777" w:rsidR="00FE5E56" w:rsidRPr="001926F6" w:rsidRDefault="00FE5E56" w:rsidP="00E64371">
            <w:pPr>
              <w:spacing w:before="120" w:after="120"/>
              <w:rPr>
                <w:rFonts w:ascii="Arial" w:hAnsi="Arial" w:cs="Arial"/>
              </w:rPr>
            </w:pPr>
          </w:p>
        </w:tc>
      </w:tr>
      <w:tr w:rsidR="00036489" w:rsidRPr="001926F6" w14:paraId="7A21B30A" w14:textId="77777777" w:rsidTr="006666A2">
        <w:trPr>
          <w:trHeight w:val="311"/>
        </w:trPr>
        <w:tc>
          <w:tcPr>
            <w:tcW w:w="1525" w:type="dxa"/>
            <w:shd w:val="clear" w:color="auto" w:fill="auto"/>
            <w:tcMar>
              <w:top w:w="80" w:type="dxa"/>
              <w:left w:w="80" w:type="dxa"/>
              <w:bottom w:w="80" w:type="dxa"/>
              <w:right w:w="80" w:type="dxa"/>
            </w:tcMar>
          </w:tcPr>
          <w:p w14:paraId="065D0901" w14:textId="77777777" w:rsidR="00FE5E56" w:rsidRPr="001926F6" w:rsidRDefault="00FE5E56" w:rsidP="00E64371">
            <w:pPr>
              <w:spacing w:before="120" w:after="120"/>
              <w:rPr>
                <w:rFonts w:ascii="Arial" w:hAnsi="Arial" w:cs="Arial"/>
              </w:rPr>
            </w:pPr>
          </w:p>
        </w:tc>
        <w:tc>
          <w:tcPr>
            <w:tcW w:w="8190" w:type="dxa"/>
            <w:shd w:val="clear" w:color="auto" w:fill="auto"/>
            <w:tcMar>
              <w:top w:w="80" w:type="dxa"/>
              <w:left w:w="80" w:type="dxa"/>
              <w:bottom w:w="80" w:type="dxa"/>
              <w:right w:w="80" w:type="dxa"/>
            </w:tcMar>
          </w:tcPr>
          <w:p w14:paraId="3A2F1FF7" w14:textId="04861F8B" w:rsidR="00B1471A" w:rsidRPr="001926F6" w:rsidRDefault="00894C4B" w:rsidP="00585589">
            <w:pPr>
              <w:pStyle w:val="Body"/>
              <w:spacing w:before="120" w:after="120"/>
              <w:rPr>
                <w:rFonts w:ascii="Arial" w:hAnsi="Arial" w:cs="Arial"/>
                <w:color w:val="auto"/>
                <w:sz w:val="24"/>
                <w:szCs w:val="24"/>
              </w:rPr>
            </w:pPr>
            <w:r w:rsidRPr="001926F6">
              <w:rPr>
                <w:rFonts w:ascii="Arial" w:hAnsi="Arial" w:cs="Arial"/>
                <w:color w:val="auto"/>
                <w:sz w:val="24"/>
                <w:szCs w:val="24"/>
              </w:rPr>
              <w:t>The chair w</w:t>
            </w:r>
            <w:r w:rsidR="00BF1C80" w:rsidRPr="001926F6">
              <w:rPr>
                <w:rFonts w:ascii="Arial" w:hAnsi="Arial" w:cs="Arial"/>
                <w:color w:val="auto"/>
                <w:sz w:val="24"/>
                <w:szCs w:val="24"/>
              </w:rPr>
              <w:t>elcomed everyone to the meeting</w:t>
            </w:r>
            <w:r w:rsidR="00585589" w:rsidRPr="001926F6">
              <w:rPr>
                <w:rFonts w:ascii="Arial" w:hAnsi="Arial" w:cs="Arial"/>
                <w:color w:val="auto"/>
                <w:sz w:val="24"/>
                <w:szCs w:val="24"/>
              </w:rPr>
              <w:t>.</w:t>
            </w:r>
            <w:r w:rsidR="00BF1C80" w:rsidRPr="001926F6">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3CEA0DD7" w14:textId="77777777" w:rsidR="00FE5E56" w:rsidRPr="001926F6" w:rsidRDefault="00FE5E56" w:rsidP="00E64371">
            <w:pPr>
              <w:spacing w:before="120" w:after="120"/>
              <w:rPr>
                <w:rFonts w:ascii="Arial" w:hAnsi="Arial" w:cs="Arial"/>
              </w:rPr>
            </w:pPr>
          </w:p>
        </w:tc>
      </w:tr>
      <w:tr w:rsidR="00036489" w:rsidRPr="001926F6" w14:paraId="21AF4752" w14:textId="77777777" w:rsidTr="006666A2">
        <w:trPr>
          <w:trHeight w:val="374"/>
        </w:trPr>
        <w:tc>
          <w:tcPr>
            <w:tcW w:w="1525" w:type="dxa"/>
            <w:shd w:val="clear" w:color="auto" w:fill="auto"/>
            <w:tcMar>
              <w:top w:w="80" w:type="dxa"/>
              <w:left w:w="80" w:type="dxa"/>
              <w:bottom w:w="80" w:type="dxa"/>
              <w:right w:w="80" w:type="dxa"/>
            </w:tcMar>
          </w:tcPr>
          <w:p w14:paraId="79DE80D6" w14:textId="39CC7941" w:rsidR="00FE5E56" w:rsidRPr="001926F6" w:rsidRDefault="0006737E"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75/22</w:t>
            </w:r>
          </w:p>
        </w:tc>
        <w:tc>
          <w:tcPr>
            <w:tcW w:w="8190" w:type="dxa"/>
            <w:shd w:val="clear" w:color="auto" w:fill="auto"/>
            <w:tcMar>
              <w:top w:w="80" w:type="dxa"/>
              <w:left w:w="80" w:type="dxa"/>
              <w:bottom w:w="80" w:type="dxa"/>
              <w:right w:w="80" w:type="dxa"/>
            </w:tcMar>
          </w:tcPr>
          <w:p w14:paraId="68019BD5" w14:textId="77777777" w:rsidR="00FE5E56"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DECLARATION OF INTERESTS</w:t>
            </w:r>
          </w:p>
        </w:tc>
        <w:tc>
          <w:tcPr>
            <w:tcW w:w="990" w:type="dxa"/>
            <w:shd w:val="clear" w:color="auto" w:fill="auto"/>
            <w:tcMar>
              <w:top w:w="80" w:type="dxa"/>
              <w:left w:w="80" w:type="dxa"/>
              <w:bottom w:w="80" w:type="dxa"/>
              <w:right w:w="80" w:type="dxa"/>
            </w:tcMar>
          </w:tcPr>
          <w:p w14:paraId="20C43198" w14:textId="77777777" w:rsidR="00FE5E56" w:rsidRPr="001926F6" w:rsidRDefault="00FE5E56" w:rsidP="00E64371">
            <w:pPr>
              <w:spacing w:before="120" w:after="120"/>
              <w:rPr>
                <w:rFonts w:ascii="Arial" w:hAnsi="Arial" w:cs="Arial"/>
              </w:rPr>
            </w:pPr>
          </w:p>
        </w:tc>
      </w:tr>
      <w:tr w:rsidR="00036489" w:rsidRPr="001926F6" w14:paraId="0462402E" w14:textId="77777777" w:rsidTr="006666A2">
        <w:trPr>
          <w:trHeight w:val="374"/>
        </w:trPr>
        <w:tc>
          <w:tcPr>
            <w:tcW w:w="1525" w:type="dxa"/>
            <w:shd w:val="clear" w:color="auto" w:fill="auto"/>
            <w:tcMar>
              <w:top w:w="80" w:type="dxa"/>
              <w:left w:w="80" w:type="dxa"/>
              <w:bottom w:w="80" w:type="dxa"/>
              <w:right w:w="80" w:type="dxa"/>
            </w:tcMar>
          </w:tcPr>
          <w:p w14:paraId="5C4FE9FB" w14:textId="77777777" w:rsidR="00FE5E56" w:rsidRPr="001926F6" w:rsidRDefault="00FE5E56"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D0302F" w14:textId="068661B9" w:rsidR="00FE5E56" w:rsidRPr="001926F6" w:rsidRDefault="00C21107" w:rsidP="00E64371">
            <w:pPr>
              <w:pStyle w:val="Body"/>
              <w:spacing w:before="120" w:after="120"/>
              <w:rPr>
                <w:rFonts w:ascii="Arial" w:hAnsi="Arial" w:cs="Arial"/>
                <w:color w:val="auto"/>
                <w:sz w:val="24"/>
                <w:szCs w:val="24"/>
              </w:rPr>
            </w:pPr>
            <w:r w:rsidRPr="001926F6">
              <w:rPr>
                <w:rFonts w:ascii="Arial" w:hAnsi="Arial" w:cs="Arial"/>
                <w:color w:val="auto"/>
                <w:sz w:val="24"/>
                <w:szCs w:val="24"/>
              </w:rPr>
              <w:t>There were no declarations of interest.</w:t>
            </w:r>
          </w:p>
        </w:tc>
        <w:tc>
          <w:tcPr>
            <w:tcW w:w="990" w:type="dxa"/>
            <w:shd w:val="clear" w:color="auto" w:fill="auto"/>
            <w:tcMar>
              <w:top w:w="80" w:type="dxa"/>
              <w:left w:w="80" w:type="dxa"/>
              <w:bottom w:w="80" w:type="dxa"/>
              <w:right w:w="80" w:type="dxa"/>
            </w:tcMar>
          </w:tcPr>
          <w:p w14:paraId="4DD52110" w14:textId="77777777" w:rsidR="00FE5E56" w:rsidRPr="001926F6" w:rsidRDefault="00FE5E56" w:rsidP="00E64371">
            <w:pPr>
              <w:spacing w:before="120" w:after="120"/>
              <w:rPr>
                <w:rFonts w:ascii="Arial" w:hAnsi="Arial" w:cs="Arial"/>
              </w:rPr>
            </w:pPr>
          </w:p>
        </w:tc>
      </w:tr>
      <w:tr w:rsidR="006C1716" w:rsidRPr="001926F6" w14:paraId="7B727D67" w14:textId="77777777" w:rsidTr="006666A2">
        <w:trPr>
          <w:trHeight w:val="374"/>
        </w:trPr>
        <w:tc>
          <w:tcPr>
            <w:tcW w:w="1525" w:type="dxa"/>
            <w:shd w:val="clear" w:color="auto" w:fill="auto"/>
            <w:tcMar>
              <w:top w:w="80" w:type="dxa"/>
              <w:left w:w="80" w:type="dxa"/>
              <w:bottom w:w="80" w:type="dxa"/>
              <w:right w:w="80" w:type="dxa"/>
            </w:tcMar>
          </w:tcPr>
          <w:p w14:paraId="4844C9BA" w14:textId="78ACAA12" w:rsidR="006C1716" w:rsidRPr="001926F6" w:rsidRDefault="0006737E" w:rsidP="00E64371">
            <w:pPr>
              <w:spacing w:before="120" w:after="120"/>
              <w:rPr>
                <w:rFonts w:ascii="Arial" w:hAnsi="Arial" w:cs="Arial"/>
                <w:b/>
              </w:rPr>
            </w:pPr>
            <w:r w:rsidRPr="001926F6">
              <w:rPr>
                <w:rFonts w:ascii="Arial" w:hAnsi="Arial" w:cs="Arial"/>
                <w:b/>
              </w:rPr>
              <w:t>76/22</w:t>
            </w:r>
          </w:p>
        </w:tc>
        <w:tc>
          <w:tcPr>
            <w:tcW w:w="8190" w:type="dxa"/>
            <w:shd w:val="clear" w:color="auto" w:fill="auto"/>
            <w:tcMar>
              <w:top w:w="80" w:type="dxa"/>
              <w:left w:w="80" w:type="dxa"/>
              <w:bottom w:w="80" w:type="dxa"/>
              <w:right w:w="80" w:type="dxa"/>
            </w:tcMar>
          </w:tcPr>
          <w:p w14:paraId="11FBB413" w14:textId="77777777" w:rsidR="006C1716" w:rsidRPr="001926F6" w:rsidRDefault="006C1716" w:rsidP="00E64371">
            <w:pPr>
              <w:pStyle w:val="Body"/>
              <w:spacing w:before="120" w:after="120"/>
              <w:rPr>
                <w:rFonts w:ascii="Arial" w:hAnsi="Arial" w:cs="Arial"/>
                <w:color w:val="auto"/>
                <w:sz w:val="24"/>
                <w:szCs w:val="24"/>
              </w:rPr>
            </w:pPr>
            <w:r w:rsidRPr="001926F6">
              <w:rPr>
                <w:rFonts w:ascii="Arial" w:hAnsi="Arial" w:cs="Arial"/>
                <w:b/>
                <w:color w:val="auto"/>
                <w:sz w:val="24"/>
                <w:szCs w:val="24"/>
              </w:rPr>
              <w:t>MINUTES OF THE PREVIOUS MEETING</w:t>
            </w:r>
          </w:p>
        </w:tc>
        <w:tc>
          <w:tcPr>
            <w:tcW w:w="990" w:type="dxa"/>
            <w:shd w:val="clear" w:color="auto" w:fill="auto"/>
            <w:tcMar>
              <w:top w:w="80" w:type="dxa"/>
              <w:left w:w="80" w:type="dxa"/>
              <w:bottom w:w="80" w:type="dxa"/>
              <w:right w:w="80" w:type="dxa"/>
            </w:tcMar>
          </w:tcPr>
          <w:p w14:paraId="0037E5AB" w14:textId="77777777" w:rsidR="006C1716" w:rsidRPr="001926F6" w:rsidRDefault="006C1716" w:rsidP="00E64371">
            <w:pPr>
              <w:spacing w:before="120" w:after="120"/>
              <w:rPr>
                <w:rFonts w:ascii="Arial" w:hAnsi="Arial" w:cs="Arial"/>
              </w:rPr>
            </w:pPr>
          </w:p>
        </w:tc>
      </w:tr>
      <w:tr w:rsidR="006C1716" w:rsidRPr="001926F6" w14:paraId="6961137B" w14:textId="77777777" w:rsidTr="006666A2">
        <w:trPr>
          <w:trHeight w:val="374"/>
        </w:trPr>
        <w:tc>
          <w:tcPr>
            <w:tcW w:w="1525" w:type="dxa"/>
            <w:shd w:val="clear" w:color="auto" w:fill="auto"/>
            <w:tcMar>
              <w:top w:w="80" w:type="dxa"/>
              <w:left w:w="80" w:type="dxa"/>
              <w:bottom w:w="80" w:type="dxa"/>
              <w:right w:w="80" w:type="dxa"/>
            </w:tcMar>
          </w:tcPr>
          <w:p w14:paraId="7241BFAB" w14:textId="7E16E6CC" w:rsidR="006C1716" w:rsidRPr="001926F6" w:rsidRDefault="005374F7" w:rsidP="00E64371">
            <w:pPr>
              <w:spacing w:before="120" w:after="120"/>
              <w:rPr>
                <w:rFonts w:ascii="Arial" w:hAnsi="Arial" w:cs="Arial"/>
                <w:b/>
              </w:rPr>
            </w:pPr>
            <w:r w:rsidRPr="001926F6">
              <w:rPr>
                <w:rFonts w:ascii="Arial" w:hAnsi="Arial" w:cs="Arial"/>
                <w:b/>
              </w:rPr>
              <w:t>Resolved:</w:t>
            </w:r>
          </w:p>
        </w:tc>
        <w:tc>
          <w:tcPr>
            <w:tcW w:w="8190" w:type="dxa"/>
            <w:shd w:val="clear" w:color="auto" w:fill="auto"/>
            <w:tcMar>
              <w:top w:w="80" w:type="dxa"/>
              <w:left w:w="80" w:type="dxa"/>
              <w:bottom w:w="80" w:type="dxa"/>
              <w:right w:w="80" w:type="dxa"/>
            </w:tcMar>
          </w:tcPr>
          <w:p w14:paraId="6C4DA60F" w14:textId="7486F356" w:rsidR="00B1471A" w:rsidRPr="001926F6" w:rsidRDefault="005374F7" w:rsidP="0006737E">
            <w:pPr>
              <w:pStyle w:val="Body"/>
              <w:spacing w:before="120" w:after="120"/>
              <w:rPr>
                <w:rFonts w:ascii="Arial" w:hAnsi="Arial" w:cs="Arial"/>
                <w:color w:val="auto"/>
                <w:sz w:val="24"/>
                <w:szCs w:val="24"/>
              </w:rPr>
            </w:pPr>
            <w:r w:rsidRPr="001926F6">
              <w:rPr>
                <w:rFonts w:ascii="Arial" w:hAnsi="Arial" w:cs="Arial"/>
                <w:color w:val="auto"/>
                <w:sz w:val="24"/>
                <w:szCs w:val="24"/>
              </w:rPr>
              <w:t xml:space="preserve">The minutes of the meeting </w:t>
            </w:r>
            <w:r w:rsidR="006C1716" w:rsidRPr="001926F6">
              <w:rPr>
                <w:rFonts w:ascii="Arial" w:hAnsi="Arial" w:cs="Arial"/>
                <w:color w:val="auto"/>
                <w:sz w:val="24"/>
                <w:szCs w:val="24"/>
              </w:rPr>
              <w:t>held on</w:t>
            </w:r>
            <w:r w:rsidR="00B26E65" w:rsidRPr="001926F6">
              <w:rPr>
                <w:rFonts w:ascii="Arial" w:hAnsi="Arial" w:cs="Arial"/>
                <w:color w:val="auto"/>
                <w:sz w:val="24"/>
                <w:szCs w:val="24"/>
              </w:rPr>
              <w:t xml:space="preserve"> </w:t>
            </w:r>
            <w:r w:rsidR="0006737E" w:rsidRPr="001926F6">
              <w:rPr>
                <w:rFonts w:ascii="Arial" w:hAnsi="Arial" w:cs="Arial"/>
                <w:color w:val="auto"/>
                <w:sz w:val="24"/>
                <w:szCs w:val="24"/>
              </w:rPr>
              <w:t>10</w:t>
            </w:r>
            <w:r w:rsidR="0006737E" w:rsidRPr="001926F6">
              <w:rPr>
                <w:rFonts w:ascii="Arial" w:hAnsi="Arial" w:cs="Arial"/>
                <w:color w:val="auto"/>
                <w:sz w:val="24"/>
                <w:szCs w:val="24"/>
                <w:vertAlign w:val="superscript"/>
              </w:rPr>
              <w:t>th</w:t>
            </w:r>
            <w:r w:rsidR="0006737E" w:rsidRPr="001926F6">
              <w:rPr>
                <w:rFonts w:ascii="Arial" w:hAnsi="Arial" w:cs="Arial"/>
                <w:color w:val="auto"/>
                <w:sz w:val="24"/>
                <w:szCs w:val="24"/>
              </w:rPr>
              <w:t xml:space="preserve"> March 2022</w:t>
            </w:r>
            <w:r w:rsidR="00B26E65" w:rsidRPr="001926F6">
              <w:rPr>
                <w:rFonts w:ascii="Arial" w:hAnsi="Arial" w:cs="Arial"/>
                <w:color w:val="auto"/>
                <w:sz w:val="24"/>
                <w:szCs w:val="24"/>
              </w:rPr>
              <w:t xml:space="preserve"> </w:t>
            </w:r>
            <w:proofErr w:type="gramStart"/>
            <w:r w:rsidR="00FE2457" w:rsidRPr="001926F6">
              <w:rPr>
                <w:rFonts w:ascii="Arial" w:hAnsi="Arial" w:cs="Arial"/>
                <w:color w:val="auto"/>
                <w:sz w:val="24"/>
                <w:szCs w:val="24"/>
              </w:rPr>
              <w:t>were</w:t>
            </w:r>
            <w:r w:rsidR="006C1716" w:rsidRPr="001926F6">
              <w:rPr>
                <w:rFonts w:ascii="Arial" w:hAnsi="Arial" w:cs="Arial"/>
                <w:color w:val="auto"/>
                <w:sz w:val="24"/>
                <w:szCs w:val="24"/>
              </w:rPr>
              <w:t xml:space="preserve"> </w:t>
            </w:r>
            <w:r w:rsidR="006C1716" w:rsidRPr="001926F6">
              <w:rPr>
                <w:rFonts w:ascii="Arial" w:hAnsi="Arial" w:cs="Arial"/>
                <w:b/>
                <w:color w:val="auto"/>
                <w:sz w:val="24"/>
                <w:szCs w:val="24"/>
              </w:rPr>
              <w:t>received</w:t>
            </w:r>
            <w:r w:rsidR="006C1716" w:rsidRPr="001926F6">
              <w:rPr>
                <w:rFonts w:ascii="Arial" w:hAnsi="Arial" w:cs="Arial"/>
                <w:color w:val="auto"/>
                <w:sz w:val="24"/>
                <w:szCs w:val="24"/>
              </w:rPr>
              <w:t xml:space="preserve"> and </w:t>
            </w:r>
            <w:r w:rsidR="006C1716" w:rsidRPr="001926F6">
              <w:rPr>
                <w:rFonts w:ascii="Arial" w:hAnsi="Arial" w:cs="Arial"/>
                <w:b/>
                <w:color w:val="auto"/>
                <w:sz w:val="24"/>
                <w:szCs w:val="24"/>
              </w:rPr>
              <w:t>confirmed</w:t>
            </w:r>
            <w:r w:rsidR="006C1716" w:rsidRPr="001926F6">
              <w:rPr>
                <w:rFonts w:ascii="Arial" w:hAnsi="Arial" w:cs="Arial"/>
                <w:color w:val="auto"/>
                <w:sz w:val="24"/>
                <w:szCs w:val="24"/>
              </w:rPr>
              <w:t xml:space="preserve"> as a true and accurate record</w:t>
            </w:r>
            <w:proofErr w:type="gramEnd"/>
            <w:r w:rsidR="006423E9" w:rsidRPr="001926F6">
              <w:rPr>
                <w:rFonts w:ascii="Arial" w:hAnsi="Arial" w:cs="Arial"/>
                <w:color w:val="auto"/>
                <w:sz w:val="24"/>
                <w:szCs w:val="24"/>
              </w:rPr>
              <w:t>.</w:t>
            </w:r>
            <w:r w:rsidR="00DA4306" w:rsidRPr="001926F6">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79E88C73" w14:textId="77777777" w:rsidR="006C1716" w:rsidRPr="001926F6" w:rsidRDefault="006C1716" w:rsidP="00E64371">
            <w:pPr>
              <w:spacing w:before="120" w:after="120"/>
              <w:rPr>
                <w:rFonts w:ascii="Arial" w:hAnsi="Arial" w:cs="Arial"/>
              </w:rPr>
            </w:pPr>
          </w:p>
        </w:tc>
      </w:tr>
      <w:tr w:rsidR="006C1716" w:rsidRPr="001926F6" w14:paraId="33B8B5AE" w14:textId="77777777" w:rsidTr="006666A2">
        <w:trPr>
          <w:trHeight w:val="374"/>
        </w:trPr>
        <w:tc>
          <w:tcPr>
            <w:tcW w:w="1525" w:type="dxa"/>
            <w:shd w:val="clear" w:color="auto" w:fill="auto"/>
            <w:tcMar>
              <w:top w:w="80" w:type="dxa"/>
              <w:left w:w="80" w:type="dxa"/>
              <w:bottom w:w="80" w:type="dxa"/>
              <w:right w:w="80" w:type="dxa"/>
            </w:tcMar>
          </w:tcPr>
          <w:p w14:paraId="4C3551B1" w14:textId="133271BF" w:rsidR="006C1716" w:rsidRPr="001926F6" w:rsidRDefault="0006737E" w:rsidP="00B26E65">
            <w:pPr>
              <w:spacing w:before="120" w:after="120"/>
              <w:rPr>
                <w:rFonts w:ascii="Arial" w:hAnsi="Arial" w:cs="Arial"/>
                <w:b/>
              </w:rPr>
            </w:pPr>
            <w:r w:rsidRPr="001926F6">
              <w:rPr>
                <w:rFonts w:ascii="Arial" w:hAnsi="Arial" w:cs="Arial"/>
                <w:b/>
              </w:rPr>
              <w:t>77/22</w:t>
            </w:r>
          </w:p>
        </w:tc>
        <w:tc>
          <w:tcPr>
            <w:tcW w:w="8190" w:type="dxa"/>
            <w:shd w:val="clear" w:color="auto" w:fill="auto"/>
            <w:tcMar>
              <w:top w:w="80" w:type="dxa"/>
              <w:left w:w="80" w:type="dxa"/>
              <w:bottom w:w="80" w:type="dxa"/>
              <w:right w:w="80" w:type="dxa"/>
            </w:tcMar>
          </w:tcPr>
          <w:p w14:paraId="348BBE61" w14:textId="77777777" w:rsidR="006C1716" w:rsidRPr="001926F6" w:rsidRDefault="006C1716" w:rsidP="00E64371">
            <w:pPr>
              <w:pStyle w:val="Body"/>
              <w:spacing w:before="120" w:after="120"/>
              <w:rPr>
                <w:rFonts w:ascii="Arial" w:hAnsi="Arial" w:cs="Arial"/>
                <w:color w:val="auto"/>
                <w:sz w:val="24"/>
                <w:szCs w:val="24"/>
              </w:rPr>
            </w:pPr>
            <w:r w:rsidRPr="001926F6">
              <w:rPr>
                <w:rFonts w:ascii="Arial" w:hAnsi="Arial" w:cs="Arial"/>
                <w:b/>
                <w:color w:val="auto"/>
                <w:sz w:val="24"/>
                <w:szCs w:val="24"/>
              </w:rPr>
              <w:t xml:space="preserve">MATTERS ARISING </w:t>
            </w:r>
          </w:p>
        </w:tc>
        <w:tc>
          <w:tcPr>
            <w:tcW w:w="990" w:type="dxa"/>
            <w:shd w:val="clear" w:color="auto" w:fill="auto"/>
            <w:tcMar>
              <w:top w:w="80" w:type="dxa"/>
              <w:left w:w="80" w:type="dxa"/>
              <w:bottom w:w="80" w:type="dxa"/>
              <w:right w:w="80" w:type="dxa"/>
            </w:tcMar>
          </w:tcPr>
          <w:p w14:paraId="70136939" w14:textId="77777777" w:rsidR="006C1716" w:rsidRPr="001926F6" w:rsidRDefault="006C1716" w:rsidP="00E64371">
            <w:pPr>
              <w:spacing w:before="120" w:after="120"/>
              <w:rPr>
                <w:rFonts w:ascii="Arial" w:hAnsi="Arial" w:cs="Arial"/>
              </w:rPr>
            </w:pPr>
          </w:p>
        </w:tc>
      </w:tr>
      <w:tr w:rsidR="006C1716" w:rsidRPr="001926F6" w14:paraId="6AD68648" w14:textId="77777777" w:rsidTr="006666A2">
        <w:trPr>
          <w:trHeight w:val="374"/>
        </w:trPr>
        <w:tc>
          <w:tcPr>
            <w:tcW w:w="1525" w:type="dxa"/>
            <w:shd w:val="clear" w:color="auto" w:fill="auto"/>
            <w:tcMar>
              <w:top w:w="80" w:type="dxa"/>
              <w:left w:w="80" w:type="dxa"/>
              <w:bottom w:w="80" w:type="dxa"/>
              <w:right w:w="80" w:type="dxa"/>
            </w:tcMar>
          </w:tcPr>
          <w:p w14:paraId="501EA55C" w14:textId="77777777" w:rsidR="006C1716" w:rsidRPr="001926F6" w:rsidRDefault="006C1716"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5D1451F7" w14:textId="4AA008A9" w:rsidR="00576590" w:rsidRPr="001926F6" w:rsidRDefault="00E33816" w:rsidP="00E33816">
            <w:pPr>
              <w:pStyle w:val="Body"/>
              <w:spacing w:before="120" w:after="120"/>
              <w:jc w:val="both"/>
              <w:rPr>
                <w:rFonts w:ascii="Arial" w:hAnsi="Arial" w:cs="Arial"/>
                <w:color w:val="auto"/>
                <w:sz w:val="24"/>
                <w:szCs w:val="24"/>
              </w:rPr>
            </w:pPr>
            <w:r w:rsidRPr="001926F6">
              <w:rPr>
                <w:rFonts w:ascii="Arial" w:hAnsi="Arial" w:cs="Arial"/>
                <w:color w:val="auto"/>
                <w:sz w:val="24"/>
                <w:szCs w:val="24"/>
              </w:rPr>
              <w:t>There were no items raised under matters arising.</w:t>
            </w:r>
          </w:p>
        </w:tc>
        <w:tc>
          <w:tcPr>
            <w:tcW w:w="990" w:type="dxa"/>
            <w:shd w:val="clear" w:color="auto" w:fill="auto"/>
            <w:tcMar>
              <w:top w:w="80" w:type="dxa"/>
              <w:left w:w="80" w:type="dxa"/>
              <w:bottom w:w="80" w:type="dxa"/>
              <w:right w:w="80" w:type="dxa"/>
            </w:tcMar>
          </w:tcPr>
          <w:p w14:paraId="6F996577" w14:textId="77777777" w:rsidR="000D5A7F" w:rsidRPr="001926F6" w:rsidRDefault="000D5A7F" w:rsidP="00E64371">
            <w:pPr>
              <w:spacing w:before="120" w:after="120"/>
              <w:rPr>
                <w:rFonts w:ascii="Arial" w:hAnsi="Arial" w:cs="Arial"/>
                <w:b/>
              </w:rPr>
            </w:pPr>
          </w:p>
        </w:tc>
      </w:tr>
      <w:tr w:rsidR="006C1716" w:rsidRPr="001926F6" w14:paraId="0CEE7FA9" w14:textId="77777777" w:rsidTr="006666A2">
        <w:trPr>
          <w:trHeight w:val="374"/>
        </w:trPr>
        <w:tc>
          <w:tcPr>
            <w:tcW w:w="1525" w:type="dxa"/>
            <w:shd w:val="clear" w:color="auto" w:fill="auto"/>
            <w:tcMar>
              <w:top w:w="80" w:type="dxa"/>
              <w:left w:w="80" w:type="dxa"/>
              <w:bottom w:w="80" w:type="dxa"/>
              <w:right w:w="80" w:type="dxa"/>
            </w:tcMar>
          </w:tcPr>
          <w:p w14:paraId="2F57024B" w14:textId="30DE252E" w:rsidR="006C1716" w:rsidRPr="001926F6" w:rsidRDefault="0006737E" w:rsidP="00E64371">
            <w:pPr>
              <w:spacing w:before="120" w:after="120"/>
              <w:rPr>
                <w:rFonts w:ascii="Arial" w:hAnsi="Arial" w:cs="Arial"/>
                <w:b/>
              </w:rPr>
            </w:pPr>
            <w:r w:rsidRPr="001926F6">
              <w:rPr>
                <w:rFonts w:ascii="Arial" w:hAnsi="Arial" w:cs="Arial"/>
                <w:b/>
              </w:rPr>
              <w:t>78/22</w:t>
            </w:r>
          </w:p>
        </w:tc>
        <w:tc>
          <w:tcPr>
            <w:tcW w:w="8190" w:type="dxa"/>
            <w:shd w:val="clear" w:color="auto" w:fill="auto"/>
            <w:tcMar>
              <w:top w:w="80" w:type="dxa"/>
              <w:left w:w="80" w:type="dxa"/>
              <w:bottom w:w="80" w:type="dxa"/>
              <w:right w:w="80" w:type="dxa"/>
            </w:tcMar>
          </w:tcPr>
          <w:p w14:paraId="37FFC5C6" w14:textId="281095B4" w:rsidR="006C1716" w:rsidRPr="001926F6" w:rsidRDefault="006C1716" w:rsidP="00E64371">
            <w:pPr>
              <w:pStyle w:val="Body"/>
              <w:spacing w:before="120" w:after="120"/>
              <w:rPr>
                <w:rFonts w:ascii="Arial" w:hAnsi="Arial" w:cs="Arial"/>
                <w:color w:val="auto"/>
                <w:sz w:val="24"/>
                <w:szCs w:val="24"/>
              </w:rPr>
            </w:pPr>
            <w:r w:rsidRPr="001926F6">
              <w:rPr>
                <w:rFonts w:ascii="Arial" w:hAnsi="Arial" w:cs="Arial"/>
                <w:b/>
                <w:color w:val="auto"/>
                <w:sz w:val="24"/>
                <w:szCs w:val="24"/>
              </w:rPr>
              <w:t>ACTION LOG</w:t>
            </w:r>
          </w:p>
        </w:tc>
        <w:tc>
          <w:tcPr>
            <w:tcW w:w="990" w:type="dxa"/>
            <w:shd w:val="clear" w:color="auto" w:fill="auto"/>
            <w:tcMar>
              <w:top w:w="80" w:type="dxa"/>
              <w:left w:w="80" w:type="dxa"/>
              <w:bottom w:w="80" w:type="dxa"/>
              <w:right w:w="80" w:type="dxa"/>
            </w:tcMar>
          </w:tcPr>
          <w:p w14:paraId="6A52FE31" w14:textId="77777777" w:rsidR="006C1716" w:rsidRPr="001926F6" w:rsidRDefault="006C1716" w:rsidP="00E64371">
            <w:pPr>
              <w:spacing w:before="120" w:after="120"/>
              <w:rPr>
                <w:rFonts w:ascii="Arial" w:hAnsi="Arial" w:cs="Arial"/>
              </w:rPr>
            </w:pPr>
          </w:p>
        </w:tc>
      </w:tr>
      <w:tr w:rsidR="00C05BDC" w:rsidRPr="001926F6" w14:paraId="3F535617" w14:textId="77777777" w:rsidTr="006666A2">
        <w:trPr>
          <w:trHeight w:val="374"/>
        </w:trPr>
        <w:tc>
          <w:tcPr>
            <w:tcW w:w="1525" w:type="dxa"/>
            <w:shd w:val="clear" w:color="auto" w:fill="auto"/>
            <w:tcMar>
              <w:top w:w="80" w:type="dxa"/>
              <w:left w:w="80" w:type="dxa"/>
              <w:bottom w:w="80" w:type="dxa"/>
              <w:right w:w="80" w:type="dxa"/>
            </w:tcMar>
          </w:tcPr>
          <w:p w14:paraId="6A9F9597" w14:textId="77777777" w:rsidR="00C05BDC" w:rsidRPr="001926F6" w:rsidRDefault="00C05BDC"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1E9B33C0" w14:textId="77777777" w:rsidR="00C05BDC" w:rsidRPr="001926F6" w:rsidRDefault="00C05BDC" w:rsidP="00E64371">
            <w:pPr>
              <w:pStyle w:val="Body"/>
              <w:spacing w:before="120" w:after="120"/>
              <w:rPr>
                <w:rFonts w:ascii="Arial" w:hAnsi="Arial" w:cs="Arial"/>
                <w:b/>
                <w:color w:val="auto"/>
                <w:sz w:val="24"/>
              </w:rPr>
            </w:pPr>
            <w:r w:rsidRPr="001926F6">
              <w:rPr>
                <w:rFonts w:ascii="Arial" w:hAnsi="Arial" w:cs="Arial"/>
                <w:color w:val="auto"/>
                <w:sz w:val="24"/>
              </w:rPr>
              <w:t xml:space="preserve">The action log </w:t>
            </w:r>
            <w:proofErr w:type="gramStart"/>
            <w:r w:rsidRPr="001926F6">
              <w:rPr>
                <w:rFonts w:ascii="Arial" w:hAnsi="Arial" w:cs="Arial"/>
                <w:color w:val="auto"/>
                <w:sz w:val="24"/>
              </w:rPr>
              <w:t>was</w:t>
            </w:r>
            <w:r w:rsidRPr="001926F6">
              <w:rPr>
                <w:rFonts w:ascii="Arial" w:hAnsi="Arial" w:cs="Arial"/>
                <w:b/>
                <w:color w:val="auto"/>
                <w:sz w:val="24"/>
              </w:rPr>
              <w:t xml:space="preserve"> received</w:t>
            </w:r>
            <w:proofErr w:type="gramEnd"/>
            <w:r w:rsidRPr="001926F6">
              <w:rPr>
                <w:rFonts w:ascii="Arial" w:hAnsi="Arial" w:cs="Arial"/>
                <w:b/>
                <w:color w:val="auto"/>
                <w:sz w:val="24"/>
              </w:rPr>
              <w:t>.</w:t>
            </w:r>
          </w:p>
          <w:p w14:paraId="729FC916" w14:textId="77777777" w:rsidR="00C05BDC" w:rsidRPr="001926F6" w:rsidRDefault="00C05BDC" w:rsidP="00BE2FD9">
            <w:pPr>
              <w:pStyle w:val="Body"/>
              <w:numPr>
                <w:ilvl w:val="0"/>
                <w:numId w:val="38"/>
              </w:numPr>
              <w:spacing w:before="120" w:after="120"/>
              <w:rPr>
                <w:rFonts w:ascii="Arial" w:hAnsi="Arial" w:cs="Arial"/>
                <w:color w:val="auto"/>
                <w:sz w:val="24"/>
                <w:szCs w:val="24"/>
                <w:u w:val="single"/>
              </w:rPr>
            </w:pPr>
            <w:r w:rsidRPr="001926F6">
              <w:rPr>
                <w:rFonts w:ascii="Arial" w:hAnsi="Arial" w:cs="Arial"/>
                <w:color w:val="auto"/>
                <w:sz w:val="24"/>
                <w:szCs w:val="24"/>
                <w:u w:val="single"/>
              </w:rPr>
              <w:t>Internal Audit Progress Report</w:t>
            </w:r>
          </w:p>
          <w:p w14:paraId="073AC1C3" w14:textId="6DF8A65E" w:rsidR="00C05BDC" w:rsidRPr="001926F6" w:rsidRDefault="00C05BDC" w:rsidP="00C05BDC">
            <w:pPr>
              <w:pStyle w:val="Body"/>
              <w:spacing w:before="120" w:after="120"/>
              <w:rPr>
                <w:rFonts w:ascii="Arial" w:hAnsi="Arial" w:cs="Arial"/>
                <w:color w:val="auto"/>
                <w:sz w:val="24"/>
                <w:szCs w:val="24"/>
              </w:rPr>
            </w:pPr>
            <w:r w:rsidRPr="001926F6">
              <w:rPr>
                <w:rFonts w:ascii="Arial" w:hAnsi="Arial" w:cs="Arial"/>
                <w:color w:val="auto"/>
                <w:sz w:val="24"/>
                <w:szCs w:val="24"/>
              </w:rPr>
              <w:t xml:space="preserve">Nuria Zolle advised that discussions </w:t>
            </w:r>
            <w:proofErr w:type="gramStart"/>
            <w:r w:rsidRPr="001926F6">
              <w:rPr>
                <w:rFonts w:ascii="Arial" w:hAnsi="Arial" w:cs="Arial"/>
                <w:color w:val="auto"/>
                <w:sz w:val="24"/>
                <w:szCs w:val="24"/>
              </w:rPr>
              <w:t>had been held</w:t>
            </w:r>
            <w:proofErr w:type="gramEnd"/>
            <w:r w:rsidRPr="001926F6">
              <w:rPr>
                <w:rFonts w:ascii="Arial" w:hAnsi="Arial" w:cs="Arial"/>
                <w:color w:val="auto"/>
                <w:sz w:val="24"/>
                <w:szCs w:val="24"/>
              </w:rPr>
              <w:t xml:space="preserve"> with chairs of Health Board committees, and the Board Assurance Framework would be used to build committee agendas for scrutiny of risks. </w:t>
            </w:r>
          </w:p>
        </w:tc>
        <w:tc>
          <w:tcPr>
            <w:tcW w:w="990" w:type="dxa"/>
            <w:shd w:val="clear" w:color="auto" w:fill="auto"/>
            <w:tcMar>
              <w:top w:w="80" w:type="dxa"/>
              <w:left w:w="80" w:type="dxa"/>
              <w:bottom w:w="80" w:type="dxa"/>
              <w:right w:w="80" w:type="dxa"/>
            </w:tcMar>
          </w:tcPr>
          <w:p w14:paraId="74280BA3" w14:textId="77777777" w:rsidR="00C05BDC" w:rsidRPr="001926F6" w:rsidRDefault="00C05BDC" w:rsidP="00E64371">
            <w:pPr>
              <w:spacing w:before="120" w:after="120"/>
              <w:rPr>
                <w:rFonts w:ascii="Arial" w:hAnsi="Arial" w:cs="Arial"/>
              </w:rPr>
            </w:pPr>
          </w:p>
        </w:tc>
      </w:tr>
      <w:tr w:rsidR="006C1716" w:rsidRPr="001926F6" w14:paraId="0CE0FC13" w14:textId="77777777" w:rsidTr="006666A2">
        <w:trPr>
          <w:trHeight w:val="437"/>
        </w:trPr>
        <w:tc>
          <w:tcPr>
            <w:tcW w:w="1525" w:type="dxa"/>
            <w:shd w:val="clear" w:color="auto" w:fill="auto"/>
            <w:tcMar>
              <w:top w:w="80" w:type="dxa"/>
              <w:left w:w="80" w:type="dxa"/>
              <w:bottom w:w="80" w:type="dxa"/>
              <w:right w:w="80" w:type="dxa"/>
            </w:tcMar>
          </w:tcPr>
          <w:p w14:paraId="34A4326A" w14:textId="416AD12D" w:rsidR="006C1716" w:rsidRPr="001926F6" w:rsidRDefault="000A6860" w:rsidP="00E64371">
            <w:pPr>
              <w:spacing w:before="120" w:after="120"/>
              <w:rPr>
                <w:rFonts w:ascii="Arial" w:hAnsi="Arial" w:cs="Arial"/>
                <w:b/>
              </w:rPr>
            </w:pPr>
            <w:r w:rsidRPr="001926F6">
              <w:rPr>
                <w:rFonts w:ascii="Arial" w:hAnsi="Arial" w:cs="Arial"/>
                <w:b/>
              </w:rPr>
              <w:t>Resolved:</w:t>
            </w:r>
          </w:p>
        </w:tc>
        <w:tc>
          <w:tcPr>
            <w:tcW w:w="8190" w:type="dxa"/>
            <w:shd w:val="clear" w:color="auto" w:fill="auto"/>
            <w:tcMar>
              <w:top w:w="80" w:type="dxa"/>
              <w:left w:w="80" w:type="dxa"/>
              <w:bottom w:w="80" w:type="dxa"/>
              <w:right w:w="80" w:type="dxa"/>
            </w:tcMar>
          </w:tcPr>
          <w:p w14:paraId="1A2ED2F1" w14:textId="0CCB35C2" w:rsidR="00721BB8" w:rsidRPr="001926F6" w:rsidRDefault="000A6860" w:rsidP="00C05BDC">
            <w:pPr>
              <w:pStyle w:val="BodyA"/>
              <w:rPr>
                <w:rFonts w:hAnsi="Arial" w:cs="Arial"/>
                <w:b/>
                <w:color w:val="auto"/>
              </w:rPr>
            </w:pPr>
            <w:r w:rsidRPr="001926F6">
              <w:rPr>
                <w:rFonts w:hAnsi="Arial" w:cs="Arial"/>
                <w:color w:val="auto"/>
              </w:rPr>
              <w:t xml:space="preserve">The action log </w:t>
            </w:r>
            <w:proofErr w:type="gramStart"/>
            <w:r w:rsidRPr="001926F6">
              <w:rPr>
                <w:rFonts w:hAnsi="Arial" w:cs="Arial"/>
                <w:color w:val="auto"/>
              </w:rPr>
              <w:t xml:space="preserve">was </w:t>
            </w:r>
            <w:r w:rsidRPr="001926F6">
              <w:rPr>
                <w:rFonts w:hAnsi="Arial" w:cs="Arial"/>
                <w:b/>
                <w:color w:val="auto"/>
              </w:rPr>
              <w:t>noted</w:t>
            </w:r>
            <w:proofErr w:type="gramEnd"/>
            <w:r w:rsidRPr="001926F6">
              <w:rPr>
                <w:rFonts w:hAnsi="Arial" w:cs="Arial"/>
                <w:b/>
                <w:color w:val="auto"/>
              </w:rPr>
              <w:t>.</w:t>
            </w:r>
          </w:p>
        </w:tc>
        <w:tc>
          <w:tcPr>
            <w:tcW w:w="990" w:type="dxa"/>
            <w:shd w:val="clear" w:color="auto" w:fill="auto"/>
            <w:tcMar>
              <w:top w:w="80" w:type="dxa"/>
              <w:left w:w="80" w:type="dxa"/>
              <w:bottom w:w="80" w:type="dxa"/>
              <w:right w:w="80" w:type="dxa"/>
            </w:tcMar>
          </w:tcPr>
          <w:p w14:paraId="115F3781" w14:textId="7EF51C76" w:rsidR="00721BB8" w:rsidRPr="001926F6" w:rsidRDefault="00721BB8" w:rsidP="00E64371">
            <w:pPr>
              <w:spacing w:before="120" w:after="120"/>
              <w:rPr>
                <w:rFonts w:ascii="Arial" w:hAnsi="Arial" w:cs="Arial"/>
                <w:b/>
              </w:rPr>
            </w:pPr>
          </w:p>
        </w:tc>
      </w:tr>
      <w:tr w:rsidR="008324B9" w:rsidRPr="001926F6" w14:paraId="08F990BF" w14:textId="77777777" w:rsidTr="006666A2">
        <w:trPr>
          <w:trHeight w:val="374"/>
        </w:trPr>
        <w:tc>
          <w:tcPr>
            <w:tcW w:w="1525" w:type="dxa"/>
            <w:shd w:val="clear" w:color="auto" w:fill="auto"/>
            <w:tcMar>
              <w:top w:w="80" w:type="dxa"/>
              <w:left w:w="80" w:type="dxa"/>
              <w:bottom w:w="80" w:type="dxa"/>
              <w:right w:w="80" w:type="dxa"/>
            </w:tcMar>
          </w:tcPr>
          <w:p w14:paraId="7D5E9232" w14:textId="3A6E0810" w:rsidR="008324B9" w:rsidRPr="001926F6" w:rsidRDefault="0006737E" w:rsidP="00E64371">
            <w:pPr>
              <w:spacing w:before="120" w:after="120"/>
              <w:rPr>
                <w:rFonts w:ascii="Arial" w:hAnsi="Arial" w:cs="Arial"/>
                <w:b/>
              </w:rPr>
            </w:pPr>
            <w:r w:rsidRPr="001926F6">
              <w:rPr>
                <w:rFonts w:ascii="Arial" w:hAnsi="Arial" w:cs="Arial"/>
                <w:b/>
              </w:rPr>
              <w:t>79/22</w:t>
            </w:r>
          </w:p>
        </w:tc>
        <w:tc>
          <w:tcPr>
            <w:tcW w:w="8190" w:type="dxa"/>
            <w:shd w:val="clear" w:color="auto" w:fill="auto"/>
            <w:tcMar>
              <w:top w:w="80" w:type="dxa"/>
              <w:left w:w="80" w:type="dxa"/>
              <w:bottom w:w="80" w:type="dxa"/>
              <w:right w:w="80" w:type="dxa"/>
            </w:tcMar>
          </w:tcPr>
          <w:p w14:paraId="301B9076" w14:textId="1D8C3756" w:rsidR="008324B9" w:rsidRPr="001926F6" w:rsidRDefault="008324B9" w:rsidP="00585589">
            <w:pPr>
              <w:pStyle w:val="BodyA"/>
              <w:rPr>
                <w:rFonts w:hAnsi="Arial" w:cs="Arial"/>
                <w:b/>
                <w:color w:val="auto"/>
              </w:rPr>
            </w:pPr>
            <w:r w:rsidRPr="001926F6">
              <w:rPr>
                <w:rFonts w:hAnsi="Arial" w:cs="Arial"/>
                <w:b/>
                <w:color w:val="auto"/>
              </w:rPr>
              <w:t xml:space="preserve">WORK PROGRAMME </w:t>
            </w:r>
          </w:p>
        </w:tc>
        <w:tc>
          <w:tcPr>
            <w:tcW w:w="990" w:type="dxa"/>
            <w:shd w:val="clear" w:color="auto" w:fill="auto"/>
            <w:tcMar>
              <w:top w:w="80" w:type="dxa"/>
              <w:left w:w="80" w:type="dxa"/>
              <w:bottom w:w="80" w:type="dxa"/>
              <w:right w:w="80" w:type="dxa"/>
            </w:tcMar>
          </w:tcPr>
          <w:p w14:paraId="2C81C1EE" w14:textId="77777777" w:rsidR="008324B9" w:rsidRPr="001926F6" w:rsidRDefault="008324B9" w:rsidP="00E64371">
            <w:pPr>
              <w:spacing w:before="120" w:after="120"/>
              <w:rPr>
                <w:rFonts w:ascii="Arial" w:hAnsi="Arial" w:cs="Arial"/>
                <w:b/>
              </w:rPr>
            </w:pPr>
          </w:p>
        </w:tc>
      </w:tr>
      <w:tr w:rsidR="008324B9" w:rsidRPr="001926F6" w14:paraId="0E5471F3" w14:textId="77777777" w:rsidTr="006666A2">
        <w:trPr>
          <w:trHeight w:val="374"/>
        </w:trPr>
        <w:tc>
          <w:tcPr>
            <w:tcW w:w="1525" w:type="dxa"/>
            <w:shd w:val="clear" w:color="auto" w:fill="auto"/>
            <w:tcMar>
              <w:top w:w="80" w:type="dxa"/>
              <w:left w:w="80" w:type="dxa"/>
              <w:bottom w:w="80" w:type="dxa"/>
              <w:right w:w="80" w:type="dxa"/>
            </w:tcMar>
          </w:tcPr>
          <w:p w14:paraId="483BF29E" w14:textId="7715EB74" w:rsidR="008324B9" w:rsidRPr="001926F6" w:rsidRDefault="008324B9" w:rsidP="00E64371">
            <w:pPr>
              <w:spacing w:before="120" w:after="120"/>
              <w:rPr>
                <w:rFonts w:ascii="Arial" w:hAnsi="Arial" w:cs="Arial"/>
                <w:b/>
              </w:rPr>
            </w:pPr>
            <w:r w:rsidRPr="001926F6">
              <w:rPr>
                <w:rFonts w:ascii="Arial" w:hAnsi="Arial" w:cs="Arial"/>
                <w:b/>
              </w:rPr>
              <w:t>Resolved:</w:t>
            </w:r>
          </w:p>
        </w:tc>
        <w:tc>
          <w:tcPr>
            <w:tcW w:w="8190" w:type="dxa"/>
            <w:shd w:val="clear" w:color="auto" w:fill="auto"/>
            <w:tcMar>
              <w:top w:w="80" w:type="dxa"/>
              <w:left w:w="80" w:type="dxa"/>
              <w:bottom w:w="80" w:type="dxa"/>
              <w:right w:w="80" w:type="dxa"/>
            </w:tcMar>
          </w:tcPr>
          <w:p w14:paraId="3ED778A8" w14:textId="6D0961B6" w:rsidR="008324B9" w:rsidRPr="001926F6" w:rsidRDefault="008324B9" w:rsidP="008324B9">
            <w:pPr>
              <w:pStyle w:val="BodyA"/>
              <w:rPr>
                <w:rFonts w:hAnsi="Arial" w:cs="Arial"/>
                <w:color w:val="auto"/>
              </w:rPr>
            </w:pPr>
            <w:r w:rsidRPr="001926F6">
              <w:rPr>
                <w:rFonts w:hAnsi="Arial" w:cs="Arial"/>
                <w:color w:val="auto"/>
              </w:rPr>
              <w:t xml:space="preserve">The work programme </w:t>
            </w:r>
            <w:proofErr w:type="gramStart"/>
            <w:r w:rsidRPr="001926F6">
              <w:rPr>
                <w:rFonts w:hAnsi="Arial" w:cs="Arial"/>
                <w:color w:val="auto"/>
              </w:rPr>
              <w:t xml:space="preserve">was </w:t>
            </w:r>
            <w:r w:rsidRPr="001926F6">
              <w:rPr>
                <w:rFonts w:hAnsi="Arial" w:cs="Arial"/>
                <w:b/>
                <w:color w:val="auto"/>
              </w:rPr>
              <w:t>received</w:t>
            </w:r>
            <w:r w:rsidRPr="001926F6">
              <w:rPr>
                <w:rFonts w:hAnsi="Arial" w:cs="Arial"/>
                <w:color w:val="auto"/>
              </w:rPr>
              <w:t xml:space="preserve"> and </w:t>
            </w:r>
            <w:r w:rsidRPr="001926F6">
              <w:rPr>
                <w:rFonts w:hAnsi="Arial" w:cs="Arial"/>
                <w:b/>
                <w:color w:val="auto"/>
              </w:rPr>
              <w:t>noted</w:t>
            </w:r>
            <w:proofErr w:type="gramEnd"/>
            <w:r w:rsidRPr="001926F6">
              <w:rPr>
                <w:rFonts w:hAnsi="Arial" w:cs="Arial"/>
                <w:b/>
                <w:color w:val="auto"/>
              </w:rPr>
              <w:t>.</w:t>
            </w:r>
          </w:p>
        </w:tc>
        <w:tc>
          <w:tcPr>
            <w:tcW w:w="990" w:type="dxa"/>
            <w:shd w:val="clear" w:color="auto" w:fill="auto"/>
            <w:tcMar>
              <w:top w:w="80" w:type="dxa"/>
              <w:left w:w="80" w:type="dxa"/>
              <w:bottom w:w="80" w:type="dxa"/>
              <w:right w:w="80" w:type="dxa"/>
            </w:tcMar>
          </w:tcPr>
          <w:p w14:paraId="6B3C9607" w14:textId="77777777" w:rsidR="008324B9" w:rsidRPr="001926F6" w:rsidRDefault="008324B9" w:rsidP="00E64371">
            <w:pPr>
              <w:spacing w:before="120" w:after="120"/>
              <w:rPr>
                <w:rFonts w:ascii="Arial" w:hAnsi="Arial" w:cs="Arial"/>
                <w:b/>
              </w:rPr>
            </w:pPr>
          </w:p>
        </w:tc>
      </w:tr>
      <w:tr w:rsidR="00585589" w:rsidRPr="001926F6" w14:paraId="015E4950" w14:textId="77777777" w:rsidTr="006666A2">
        <w:trPr>
          <w:trHeight w:val="374"/>
        </w:trPr>
        <w:tc>
          <w:tcPr>
            <w:tcW w:w="1525" w:type="dxa"/>
            <w:shd w:val="clear" w:color="auto" w:fill="auto"/>
            <w:tcMar>
              <w:top w:w="80" w:type="dxa"/>
              <w:left w:w="80" w:type="dxa"/>
              <w:bottom w:w="80" w:type="dxa"/>
              <w:right w:w="80" w:type="dxa"/>
            </w:tcMar>
          </w:tcPr>
          <w:p w14:paraId="5BC44ADF" w14:textId="13795BA8" w:rsidR="00585589" w:rsidRPr="001926F6" w:rsidRDefault="0006737E" w:rsidP="00E64371">
            <w:pPr>
              <w:spacing w:before="120" w:after="120"/>
              <w:rPr>
                <w:rFonts w:ascii="Arial" w:hAnsi="Arial" w:cs="Arial"/>
                <w:b/>
              </w:rPr>
            </w:pPr>
            <w:r w:rsidRPr="001926F6">
              <w:rPr>
                <w:rFonts w:ascii="Arial" w:hAnsi="Arial" w:cs="Arial"/>
                <w:b/>
              </w:rPr>
              <w:t>80/22</w:t>
            </w:r>
          </w:p>
        </w:tc>
        <w:tc>
          <w:tcPr>
            <w:tcW w:w="8190" w:type="dxa"/>
            <w:shd w:val="clear" w:color="auto" w:fill="auto"/>
            <w:tcMar>
              <w:top w:w="80" w:type="dxa"/>
              <w:left w:w="80" w:type="dxa"/>
              <w:bottom w:w="80" w:type="dxa"/>
              <w:right w:w="80" w:type="dxa"/>
            </w:tcMar>
          </w:tcPr>
          <w:p w14:paraId="14793251" w14:textId="27B46F88" w:rsidR="00585589" w:rsidRPr="001926F6" w:rsidRDefault="0006737E" w:rsidP="008324B9">
            <w:pPr>
              <w:pStyle w:val="BodyA"/>
              <w:rPr>
                <w:rFonts w:hAnsi="Arial" w:cs="Arial"/>
                <w:b/>
                <w:color w:val="auto"/>
              </w:rPr>
            </w:pPr>
            <w:r w:rsidRPr="001926F6">
              <w:rPr>
                <w:rFonts w:hAnsi="Arial" w:cs="Arial"/>
                <w:b/>
                <w:color w:val="auto"/>
              </w:rPr>
              <w:t>DRAFT ANNUAL ACCOUNTS</w:t>
            </w:r>
          </w:p>
        </w:tc>
        <w:tc>
          <w:tcPr>
            <w:tcW w:w="990" w:type="dxa"/>
            <w:shd w:val="clear" w:color="auto" w:fill="auto"/>
            <w:tcMar>
              <w:top w:w="80" w:type="dxa"/>
              <w:left w:w="80" w:type="dxa"/>
              <w:bottom w:w="80" w:type="dxa"/>
              <w:right w:w="80" w:type="dxa"/>
            </w:tcMar>
          </w:tcPr>
          <w:p w14:paraId="088C1716" w14:textId="77777777" w:rsidR="00585589" w:rsidRPr="001926F6" w:rsidRDefault="00585589" w:rsidP="00E64371">
            <w:pPr>
              <w:spacing w:before="120" w:after="120"/>
              <w:rPr>
                <w:rFonts w:ascii="Arial" w:hAnsi="Arial" w:cs="Arial"/>
                <w:b/>
              </w:rPr>
            </w:pPr>
          </w:p>
        </w:tc>
      </w:tr>
      <w:tr w:rsidR="00585589" w:rsidRPr="001926F6" w14:paraId="51A11FAD" w14:textId="77777777" w:rsidTr="006666A2">
        <w:trPr>
          <w:trHeight w:val="374"/>
        </w:trPr>
        <w:tc>
          <w:tcPr>
            <w:tcW w:w="1525" w:type="dxa"/>
            <w:shd w:val="clear" w:color="auto" w:fill="auto"/>
            <w:tcMar>
              <w:top w:w="80" w:type="dxa"/>
              <w:left w:w="80" w:type="dxa"/>
              <w:bottom w:w="80" w:type="dxa"/>
              <w:right w:w="80" w:type="dxa"/>
            </w:tcMar>
          </w:tcPr>
          <w:p w14:paraId="250DF056" w14:textId="77777777" w:rsidR="00585589" w:rsidRPr="001926F6" w:rsidRDefault="00585589" w:rsidP="00E64371">
            <w:pPr>
              <w:spacing w:before="120" w:after="120"/>
              <w:rPr>
                <w:rFonts w:ascii="Arial" w:hAnsi="Arial" w:cs="Arial"/>
                <w:b/>
                <w:highlight w:val="green"/>
              </w:rPr>
            </w:pPr>
          </w:p>
        </w:tc>
        <w:tc>
          <w:tcPr>
            <w:tcW w:w="8190" w:type="dxa"/>
            <w:shd w:val="clear" w:color="auto" w:fill="auto"/>
            <w:tcMar>
              <w:top w:w="80" w:type="dxa"/>
              <w:left w:w="80" w:type="dxa"/>
              <w:bottom w:w="80" w:type="dxa"/>
              <w:right w:w="80" w:type="dxa"/>
            </w:tcMar>
          </w:tcPr>
          <w:p w14:paraId="7B935093" w14:textId="1511AA53" w:rsidR="00585589" w:rsidRPr="001926F6" w:rsidRDefault="0006737E" w:rsidP="006666A2">
            <w:pPr>
              <w:pStyle w:val="BodyA"/>
              <w:jc w:val="both"/>
              <w:rPr>
                <w:rFonts w:hAnsi="Arial" w:cs="Arial"/>
                <w:color w:val="auto"/>
              </w:rPr>
            </w:pPr>
            <w:r w:rsidRPr="001926F6">
              <w:rPr>
                <w:rFonts w:hAnsi="Arial" w:cs="Arial"/>
                <w:color w:val="auto"/>
              </w:rPr>
              <w:t>The draft annual accounts</w:t>
            </w:r>
            <w:r w:rsidR="004903C3" w:rsidRPr="001926F6">
              <w:rPr>
                <w:rFonts w:hAnsi="Arial" w:cs="Arial"/>
                <w:color w:val="auto"/>
              </w:rPr>
              <w:t xml:space="preserve"> </w:t>
            </w:r>
            <w:proofErr w:type="gramStart"/>
            <w:r w:rsidR="004903C3" w:rsidRPr="001926F6">
              <w:rPr>
                <w:rFonts w:hAnsi="Arial" w:cs="Arial"/>
                <w:color w:val="auto"/>
              </w:rPr>
              <w:t xml:space="preserve">was </w:t>
            </w:r>
            <w:r w:rsidR="004903C3" w:rsidRPr="001926F6">
              <w:rPr>
                <w:rFonts w:hAnsi="Arial" w:cs="Arial"/>
                <w:b/>
                <w:color w:val="auto"/>
              </w:rPr>
              <w:t>received</w:t>
            </w:r>
            <w:proofErr w:type="gramEnd"/>
            <w:r w:rsidR="004903C3" w:rsidRPr="001926F6">
              <w:rPr>
                <w:rFonts w:hAnsi="Arial" w:cs="Arial"/>
                <w:b/>
                <w:color w:val="auto"/>
              </w:rPr>
              <w:t xml:space="preserve">. </w:t>
            </w:r>
          </w:p>
          <w:p w14:paraId="526BB43B" w14:textId="17E91196" w:rsidR="004903C3" w:rsidRPr="001926F6" w:rsidRDefault="004903C3" w:rsidP="006666A2">
            <w:pPr>
              <w:pStyle w:val="Body"/>
              <w:spacing w:before="120" w:after="120"/>
              <w:jc w:val="both"/>
              <w:rPr>
                <w:rFonts w:ascii="Arial" w:hAnsi="Arial" w:cs="Arial"/>
                <w:color w:val="auto"/>
                <w:sz w:val="24"/>
                <w:szCs w:val="24"/>
              </w:rPr>
            </w:pPr>
            <w:r w:rsidRPr="001926F6">
              <w:rPr>
                <w:rFonts w:ascii="Arial" w:hAnsi="Arial" w:cs="Arial"/>
                <w:color w:val="auto"/>
                <w:sz w:val="24"/>
                <w:szCs w:val="24"/>
              </w:rPr>
              <w:t>In introducing the report</w:t>
            </w:r>
            <w:r w:rsidR="004535A3" w:rsidRPr="001926F6">
              <w:rPr>
                <w:rFonts w:ascii="Arial" w:hAnsi="Arial" w:cs="Arial"/>
                <w:color w:val="auto"/>
                <w:sz w:val="24"/>
                <w:szCs w:val="24"/>
              </w:rPr>
              <w:t xml:space="preserve"> and presentation</w:t>
            </w:r>
            <w:r w:rsidRPr="001926F6">
              <w:rPr>
                <w:rFonts w:ascii="Arial" w:hAnsi="Arial" w:cs="Arial"/>
                <w:color w:val="auto"/>
                <w:sz w:val="24"/>
                <w:szCs w:val="24"/>
              </w:rPr>
              <w:t xml:space="preserve">, </w:t>
            </w:r>
            <w:r w:rsidR="0006737E" w:rsidRPr="001926F6">
              <w:rPr>
                <w:rFonts w:ascii="Arial" w:hAnsi="Arial" w:cs="Arial"/>
                <w:color w:val="auto"/>
                <w:sz w:val="24"/>
                <w:szCs w:val="24"/>
              </w:rPr>
              <w:t xml:space="preserve">Andrew Biston </w:t>
            </w:r>
            <w:r w:rsidRPr="001926F6">
              <w:rPr>
                <w:rFonts w:ascii="Arial" w:hAnsi="Arial" w:cs="Arial"/>
                <w:color w:val="auto"/>
                <w:sz w:val="24"/>
                <w:szCs w:val="24"/>
              </w:rPr>
              <w:t>highlighted the following points:</w:t>
            </w:r>
          </w:p>
          <w:p w14:paraId="02C49186" w14:textId="67A4AEBB" w:rsidR="004535A3" w:rsidRPr="001926F6" w:rsidRDefault="004535A3" w:rsidP="00BE2FD9">
            <w:pPr>
              <w:pStyle w:val="Body"/>
              <w:numPr>
                <w:ilvl w:val="0"/>
                <w:numId w:val="39"/>
              </w:numPr>
              <w:spacing w:before="120" w:after="120"/>
              <w:jc w:val="both"/>
              <w:rPr>
                <w:rFonts w:ascii="Arial" w:hAnsi="Arial" w:cs="Arial"/>
                <w:color w:val="auto"/>
                <w:sz w:val="24"/>
                <w:szCs w:val="24"/>
              </w:rPr>
            </w:pPr>
            <w:r w:rsidRPr="001926F6">
              <w:rPr>
                <w:rFonts w:ascii="Arial" w:hAnsi="Arial" w:cs="Arial"/>
                <w:color w:val="auto"/>
                <w:sz w:val="24"/>
                <w:szCs w:val="24"/>
              </w:rPr>
              <w:lastRenderedPageBreak/>
              <w:t>COVID</w:t>
            </w:r>
            <w:r w:rsidR="00123797">
              <w:rPr>
                <w:rFonts w:ascii="Arial" w:hAnsi="Arial" w:cs="Arial"/>
                <w:color w:val="auto"/>
                <w:sz w:val="24"/>
                <w:szCs w:val="24"/>
              </w:rPr>
              <w:t>-19</w:t>
            </w:r>
            <w:r w:rsidRPr="001926F6">
              <w:rPr>
                <w:rFonts w:ascii="Arial" w:hAnsi="Arial" w:cs="Arial"/>
                <w:color w:val="auto"/>
                <w:sz w:val="24"/>
                <w:szCs w:val="24"/>
              </w:rPr>
              <w:t xml:space="preserve"> recovery funding released to the Health Board totaled £159.9m following bids requested by Welsh Government; </w:t>
            </w:r>
          </w:p>
          <w:p w14:paraId="2F058C26" w14:textId="31CC67DB" w:rsidR="004535A3" w:rsidRPr="001926F6" w:rsidRDefault="004535A3" w:rsidP="00BE2FD9">
            <w:pPr>
              <w:pStyle w:val="Body"/>
              <w:numPr>
                <w:ilvl w:val="0"/>
                <w:numId w:val="39"/>
              </w:numPr>
              <w:spacing w:before="120" w:after="120"/>
              <w:jc w:val="both"/>
              <w:rPr>
                <w:rFonts w:ascii="Arial" w:hAnsi="Arial" w:cs="Arial"/>
                <w:color w:val="auto"/>
                <w:sz w:val="24"/>
                <w:szCs w:val="24"/>
              </w:rPr>
            </w:pPr>
            <w:r w:rsidRPr="001926F6">
              <w:rPr>
                <w:rFonts w:ascii="Arial" w:hAnsi="Arial" w:cs="Arial"/>
                <w:color w:val="auto"/>
                <w:sz w:val="24"/>
                <w:szCs w:val="24"/>
              </w:rPr>
              <w:t xml:space="preserve">Swansea Bay University Health Board </w:t>
            </w:r>
            <w:r w:rsidR="00A1447C" w:rsidRPr="001926F6">
              <w:rPr>
                <w:rFonts w:ascii="Arial" w:hAnsi="Arial" w:cs="Arial"/>
                <w:color w:val="auto"/>
                <w:sz w:val="24"/>
                <w:szCs w:val="24"/>
              </w:rPr>
              <w:t xml:space="preserve">(SBUHB) </w:t>
            </w:r>
            <w:r w:rsidRPr="001926F6">
              <w:rPr>
                <w:rFonts w:ascii="Arial" w:hAnsi="Arial" w:cs="Arial"/>
                <w:color w:val="auto"/>
                <w:sz w:val="24"/>
                <w:szCs w:val="24"/>
              </w:rPr>
              <w:t>had not met its financial duty to break-even against its revenue resource limit over the three years</w:t>
            </w:r>
            <w:r w:rsidR="00123797">
              <w:rPr>
                <w:rFonts w:ascii="Arial" w:hAnsi="Arial" w:cs="Arial"/>
                <w:color w:val="auto"/>
                <w:sz w:val="24"/>
                <w:szCs w:val="24"/>
              </w:rPr>
              <w:t xml:space="preserve"> from</w:t>
            </w:r>
            <w:r w:rsidRPr="001926F6">
              <w:rPr>
                <w:rFonts w:ascii="Arial" w:hAnsi="Arial" w:cs="Arial"/>
                <w:color w:val="auto"/>
                <w:sz w:val="24"/>
                <w:szCs w:val="24"/>
              </w:rPr>
              <w:t xml:space="preserve"> 2020/21 to 2021/22, however it was in line with Welsh Government’s expectations;</w:t>
            </w:r>
          </w:p>
          <w:p w14:paraId="37C78F9C" w14:textId="69D7CCC5" w:rsidR="004535A3" w:rsidRPr="001926F6" w:rsidRDefault="004535A3" w:rsidP="00BE2FD9">
            <w:pPr>
              <w:pStyle w:val="Body"/>
              <w:numPr>
                <w:ilvl w:val="0"/>
                <w:numId w:val="39"/>
              </w:numPr>
              <w:spacing w:before="120" w:after="120"/>
              <w:jc w:val="both"/>
              <w:rPr>
                <w:rFonts w:ascii="Arial" w:hAnsi="Arial" w:cs="Arial"/>
                <w:color w:val="auto"/>
                <w:sz w:val="24"/>
                <w:szCs w:val="24"/>
              </w:rPr>
            </w:pPr>
            <w:r w:rsidRPr="001926F6">
              <w:rPr>
                <w:rFonts w:ascii="Arial" w:hAnsi="Arial" w:cs="Arial"/>
                <w:color w:val="auto"/>
                <w:sz w:val="24"/>
                <w:szCs w:val="24"/>
              </w:rPr>
              <w:t>The capital resource allocation for 2021/22 stood at £67.3m. There had been major challenges and excellent work had been undertaken to ensure SBUHB met its duty to break-even</w:t>
            </w:r>
            <w:r w:rsidR="00A1447C" w:rsidRPr="001926F6">
              <w:rPr>
                <w:rFonts w:ascii="Arial" w:hAnsi="Arial" w:cs="Arial"/>
                <w:color w:val="auto"/>
                <w:sz w:val="24"/>
                <w:szCs w:val="24"/>
              </w:rPr>
              <w:t xml:space="preserve"> over 2020/21 and 2021/22;</w:t>
            </w:r>
          </w:p>
          <w:p w14:paraId="2A641447" w14:textId="30AD0747" w:rsidR="00A1447C" w:rsidRPr="001926F6" w:rsidRDefault="00A1447C" w:rsidP="00BE2FD9">
            <w:pPr>
              <w:pStyle w:val="Body"/>
              <w:numPr>
                <w:ilvl w:val="0"/>
                <w:numId w:val="39"/>
              </w:numPr>
              <w:spacing w:before="120" w:after="120"/>
              <w:jc w:val="both"/>
              <w:rPr>
                <w:rFonts w:ascii="Arial" w:hAnsi="Arial" w:cs="Arial"/>
                <w:color w:val="auto"/>
                <w:sz w:val="24"/>
              </w:rPr>
            </w:pPr>
            <w:r w:rsidRPr="001926F6">
              <w:rPr>
                <w:rFonts w:ascii="Arial" w:hAnsi="Arial" w:cs="Arial"/>
                <w:color w:val="auto"/>
                <w:sz w:val="24"/>
                <w:lang w:val="en-GB"/>
              </w:rPr>
              <w:t>Due to the pan</w:t>
            </w:r>
            <w:r w:rsidR="00123797">
              <w:rPr>
                <w:rFonts w:ascii="Arial" w:hAnsi="Arial" w:cs="Arial"/>
                <w:color w:val="auto"/>
                <w:sz w:val="24"/>
                <w:lang w:val="en-GB"/>
              </w:rPr>
              <w:t>demic, the process for the 2020/</w:t>
            </w:r>
            <w:r w:rsidRPr="001926F6">
              <w:rPr>
                <w:rFonts w:ascii="Arial" w:hAnsi="Arial" w:cs="Arial"/>
                <w:color w:val="auto"/>
                <w:sz w:val="24"/>
                <w:lang w:val="en-GB"/>
              </w:rPr>
              <w:t xml:space="preserve">23 integrated </w:t>
            </w:r>
            <w:r w:rsidR="00123797">
              <w:rPr>
                <w:rFonts w:ascii="Arial" w:hAnsi="Arial" w:cs="Arial"/>
                <w:color w:val="auto"/>
                <w:sz w:val="24"/>
                <w:lang w:val="en-GB"/>
              </w:rPr>
              <w:t xml:space="preserve">medium term </w:t>
            </w:r>
            <w:r w:rsidRPr="001926F6">
              <w:rPr>
                <w:rFonts w:ascii="Arial" w:hAnsi="Arial" w:cs="Arial"/>
                <w:color w:val="auto"/>
                <w:sz w:val="24"/>
                <w:lang w:val="en-GB"/>
              </w:rPr>
              <w:t>plan was paused in spring 2020 and tem</w:t>
            </w:r>
            <w:r w:rsidR="00123797">
              <w:rPr>
                <w:rFonts w:ascii="Arial" w:hAnsi="Arial" w:cs="Arial"/>
                <w:color w:val="auto"/>
                <w:sz w:val="24"/>
                <w:lang w:val="en-GB"/>
              </w:rPr>
              <w:t>porary planning arrangement was</w:t>
            </w:r>
            <w:r w:rsidRPr="001926F6">
              <w:rPr>
                <w:rFonts w:ascii="Arial" w:hAnsi="Arial" w:cs="Arial"/>
                <w:color w:val="auto"/>
                <w:sz w:val="24"/>
                <w:lang w:val="en-GB"/>
              </w:rPr>
              <w:t xml:space="preserve"> implemented. </w:t>
            </w:r>
            <w:r w:rsidRPr="001926F6">
              <w:rPr>
                <w:rFonts w:ascii="Arial" w:hAnsi="Arial" w:cs="Arial"/>
                <w:color w:val="auto"/>
                <w:sz w:val="24"/>
              </w:rPr>
              <w:t xml:space="preserve">As a result, </w:t>
            </w:r>
            <w:r w:rsidR="00123797">
              <w:rPr>
                <w:rFonts w:ascii="Arial" w:hAnsi="Arial" w:cs="Arial"/>
                <w:color w:val="auto"/>
                <w:sz w:val="24"/>
                <w:lang w:val="en-GB"/>
              </w:rPr>
              <w:t>SBUHB did not submit a 2019/</w:t>
            </w:r>
            <w:r w:rsidRPr="001926F6">
              <w:rPr>
                <w:rFonts w:ascii="Arial" w:hAnsi="Arial" w:cs="Arial"/>
                <w:color w:val="auto"/>
                <w:sz w:val="24"/>
                <w:lang w:val="en-GB"/>
              </w:rPr>
              <w:t>22 integrated</w:t>
            </w:r>
            <w:r w:rsidR="00123797">
              <w:rPr>
                <w:rFonts w:ascii="Arial" w:hAnsi="Arial" w:cs="Arial"/>
                <w:color w:val="auto"/>
                <w:sz w:val="24"/>
                <w:lang w:val="en-GB"/>
              </w:rPr>
              <w:t xml:space="preserve"> medium term</w:t>
            </w:r>
            <w:r w:rsidRPr="001926F6">
              <w:rPr>
                <w:rFonts w:ascii="Arial" w:hAnsi="Arial" w:cs="Arial"/>
                <w:color w:val="auto"/>
                <w:sz w:val="24"/>
                <w:lang w:val="en-GB"/>
              </w:rPr>
              <w:t xml:space="preserve"> plan in accordance with the planning framework</w:t>
            </w:r>
          </w:p>
          <w:p w14:paraId="15CB31CE" w14:textId="7EF2E37F" w:rsidR="00A1447C" w:rsidRPr="001926F6" w:rsidRDefault="00A1447C" w:rsidP="00BE2FD9">
            <w:pPr>
              <w:pStyle w:val="Body"/>
              <w:numPr>
                <w:ilvl w:val="0"/>
                <w:numId w:val="39"/>
              </w:numPr>
              <w:spacing w:before="120" w:after="120"/>
              <w:rPr>
                <w:rFonts w:ascii="Arial" w:hAnsi="Arial" w:cs="Arial"/>
                <w:color w:val="auto"/>
                <w:sz w:val="24"/>
                <w:lang w:val="en-GB"/>
              </w:rPr>
            </w:pPr>
            <w:r w:rsidRPr="001926F6">
              <w:rPr>
                <w:rFonts w:ascii="Arial" w:hAnsi="Arial" w:cs="Arial"/>
                <w:color w:val="auto"/>
                <w:sz w:val="24"/>
                <w:lang w:val="en-GB"/>
              </w:rPr>
              <w:t>The financial target was to pay 95% of thes</w:t>
            </w:r>
            <w:r w:rsidR="00123797">
              <w:rPr>
                <w:rFonts w:ascii="Arial" w:hAnsi="Arial" w:cs="Arial"/>
                <w:color w:val="auto"/>
                <w:sz w:val="24"/>
                <w:lang w:val="en-GB"/>
              </w:rPr>
              <w:t>e non-NHS creditor payment</w:t>
            </w:r>
            <w:r w:rsidRPr="001926F6">
              <w:rPr>
                <w:rFonts w:ascii="Arial" w:hAnsi="Arial" w:cs="Arial"/>
                <w:color w:val="auto"/>
                <w:sz w:val="24"/>
                <w:lang w:val="en-GB"/>
              </w:rPr>
              <w:t xml:space="preserve"> invoices within 30 days of delivery. SBUHB achieved 94.32%</w:t>
            </w:r>
          </w:p>
          <w:p w14:paraId="14BB83CD" w14:textId="4726B61F" w:rsidR="00A1447C" w:rsidRPr="001926F6" w:rsidRDefault="00524B1D"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 xml:space="preserve">Expenditure costs stood at £194m for primary healthcare services, £279m for healthcare from other providers, and £933m for hospital and community services; </w:t>
            </w:r>
          </w:p>
          <w:p w14:paraId="33258D11" w14:textId="2508EC36" w:rsidR="00524B1D" w:rsidRPr="001926F6" w:rsidRDefault="00524B1D"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A service level agreement is in place with Velindre following a service transfer on 1</w:t>
            </w:r>
            <w:r w:rsidRPr="001926F6">
              <w:rPr>
                <w:rFonts w:ascii="Arial" w:hAnsi="Arial" w:cs="Arial"/>
                <w:color w:val="auto"/>
                <w:sz w:val="24"/>
                <w:vertAlign w:val="superscript"/>
                <w:lang w:val="en-GB"/>
              </w:rPr>
              <w:t>st</w:t>
            </w:r>
            <w:r w:rsidRPr="001926F6">
              <w:rPr>
                <w:rFonts w:ascii="Arial" w:hAnsi="Arial" w:cs="Arial"/>
                <w:color w:val="auto"/>
                <w:sz w:val="24"/>
                <w:lang w:val="en-GB"/>
              </w:rPr>
              <w:t xml:space="preserve"> April 2021;</w:t>
            </w:r>
          </w:p>
          <w:p w14:paraId="625AA044" w14:textId="718A27EE" w:rsidR="00524B1D" w:rsidRPr="001926F6" w:rsidRDefault="00524B1D"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The local authority expenditure figure has reduced by £30m due to the field hospital spend in 2021;</w:t>
            </w:r>
          </w:p>
          <w:p w14:paraId="5C2AD13E" w14:textId="038E75AE" w:rsidR="00524B1D" w:rsidRPr="001926F6" w:rsidRDefault="00524B1D"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Staff costs increased by £19m in comparison to 2020/21 and this comprised 3% pay award to employed staff, mass vaccination campaign, test trace and protect staff and extra costs due to COVID recovery. Offset reductions included £2.8m in the untaken annual leave accrual and the £500 bonus payment (</w:t>
            </w:r>
            <w:r w:rsidR="00E952BF" w:rsidRPr="001926F6">
              <w:rPr>
                <w:rFonts w:ascii="Arial" w:hAnsi="Arial" w:cs="Arial"/>
                <w:color w:val="auto"/>
                <w:sz w:val="24"/>
                <w:lang w:val="en-GB"/>
              </w:rPr>
              <w:t>£</w:t>
            </w:r>
            <w:r w:rsidRPr="001926F6">
              <w:rPr>
                <w:rFonts w:ascii="Arial" w:hAnsi="Arial" w:cs="Arial"/>
                <w:color w:val="auto"/>
                <w:sz w:val="24"/>
                <w:lang w:val="en-GB"/>
              </w:rPr>
              <w:t xml:space="preserve">735 gross) per staff member; </w:t>
            </w:r>
          </w:p>
          <w:p w14:paraId="16D77FD4" w14:textId="26E8EED8" w:rsidR="00A1447C" w:rsidRPr="001926F6" w:rsidRDefault="00E952BF"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 xml:space="preserve">Assets totalled £328m. Property plant and equipment increased to £54.5m, and local authority invoices reduced by £1.8m. Pre-payments are linked to a number of salary sacrifice cars totalling £1.1m. There was a reduction in the provision for irrecoverable debts following payment of section 117 invoices; </w:t>
            </w:r>
          </w:p>
          <w:p w14:paraId="612244D4" w14:textId="32968FB1" w:rsidR="00E952BF" w:rsidRPr="001926F6" w:rsidRDefault="00E952BF"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I</w:t>
            </w:r>
            <w:r w:rsidR="00EC1CFC" w:rsidRPr="001926F6">
              <w:rPr>
                <w:rFonts w:ascii="Arial" w:hAnsi="Arial" w:cs="Arial"/>
                <w:color w:val="auto"/>
                <w:sz w:val="24"/>
                <w:lang w:val="en-GB"/>
              </w:rPr>
              <w:t>n respect of liabilities</w:t>
            </w:r>
            <w:r w:rsidRPr="001926F6">
              <w:rPr>
                <w:rFonts w:ascii="Arial" w:hAnsi="Arial" w:cs="Arial"/>
                <w:color w:val="auto"/>
                <w:sz w:val="24"/>
                <w:lang w:val="en-GB"/>
              </w:rPr>
              <w:t>, there was a reduction in finance leases and private finance initiative contracts;</w:t>
            </w:r>
          </w:p>
          <w:p w14:paraId="7750C92B" w14:textId="3921F5BE" w:rsidR="00E952BF" w:rsidRPr="001926F6" w:rsidRDefault="00E952BF"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lastRenderedPageBreak/>
              <w:t>The clinical negligence figure had flattened as many cases received up-front payments which were lower than Welsh Risk Pool’s expectations</w:t>
            </w:r>
            <w:r w:rsidR="00EC1CFC" w:rsidRPr="001926F6">
              <w:rPr>
                <w:rFonts w:ascii="Arial" w:hAnsi="Arial" w:cs="Arial"/>
                <w:color w:val="auto"/>
                <w:sz w:val="24"/>
                <w:lang w:val="en-GB"/>
              </w:rPr>
              <w:t>. The closing p</w:t>
            </w:r>
            <w:r w:rsidR="00A77537">
              <w:rPr>
                <w:rFonts w:ascii="Arial" w:hAnsi="Arial" w:cs="Arial"/>
                <w:color w:val="auto"/>
                <w:sz w:val="24"/>
                <w:lang w:val="en-GB"/>
              </w:rPr>
              <w:t>osition for 2021/22 was £137</w:t>
            </w:r>
            <w:r w:rsidR="00EC1CFC" w:rsidRPr="001926F6">
              <w:rPr>
                <w:rFonts w:ascii="Arial" w:hAnsi="Arial" w:cs="Arial"/>
                <w:color w:val="auto"/>
                <w:sz w:val="24"/>
                <w:lang w:val="en-GB"/>
              </w:rPr>
              <w:t xml:space="preserve">m. </w:t>
            </w:r>
          </w:p>
          <w:p w14:paraId="5BBC206C" w14:textId="529B4DB7" w:rsidR="00EC1CFC" w:rsidRPr="001926F6" w:rsidRDefault="00EC1CFC" w:rsidP="00BE2FD9">
            <w:pPr>
              <w:pStyle w:val="Body"/>
              <w:numPr>
                <w:ilvl w:val="0"/>
                <w:numId w:val="39"/>
              </w:numPr>
              <w:spacing w:before="120" w:after="120"/>
              <w:jc w:val="both"/>
              <w:rPr>
                <w:rFonts w:ascii="Arial" w:hAnsi="Arial" w:cs="Arial"/>
                <w:color w:val="auto"/>
                <w:sz w:val="24"/>
                <w:lang w:val="en-GB"/>
              </w:rPr>
            </w:pPr>
            <w:r w:rsidRPr="001926F6">
              <w:rPr>
                <w:rFonts w:ascii="Arial" w:hAnsi="Arial" w:cs="Arial"/>
                <w:color w:val="auto"/>
                <w:sz w:val="24"/>
                <w:lang w:val="en-GB"/>
              </w:rPr>
              <w:t>In respect of taxpayers equity, the general fund increased by £9.352m</w:t>
            </w:r>
            <w:r w:rsidR="00C35309">
              <w:rPr>
                <w:rFonts w:ascii="Arial" w:hAnsi="Arial" w:cs="Arial"/>
                <w:color w:val="auto"/>
                <w:sz w:val="24"/>
                <w:lang w:val="en-GB"/>
              </w:rPr>
              <w:t>;</w:t>
            </w:r>
            <w:r w:rsidRPr="001926F6">
              <w:rPr>
                <w:rFonts w:ascii="Arial" w:hAnsi="Arial" w:cs="Arial"/>
                <w:color w:val="auto"/>
                <w:sz w:val="24"/>
                <w:lang w:val="en-GB"/>
              </w:rPr>
              <w:t>;</w:t>
            </w:r>
          </w:p>
          <w:p w14:paraId="26422D6B" w14:textId="5E3BD8AB" w:rsidR="00C05BDC" w:rsidRPr="001926F6" w:rsidRDefault="00EC1CFC" w:rsidP="00BE2FD9">
            <w:pPr>
              <w:pStyle w:val="Body"/>
              <w:numPr>
                <w:ilvl w:val="0"/>
                <w:numId w:val="39"/>
              </w:numPr>
              <w:spacing w:before="120" w:after="120"/>
              <w:jc w:val="both"/>
              <w:rPr>
                <w:rFonts w:ascii="Arial" w:hAnsi="Arial" w:cs="Arial"/>
                <w:color w:val="auto"/>
                <w:sz w:val="24"/>
                <w:szCs w:val="24"/>
              </w:rPr>
            </w:pPr>
            <w:r w:rsidRPr="001926F6">
              <w:rPr>
                <w:rFonts w:ascii="Arial" w:hAnsi="Arial" w:cs="Arial"/>
                <w:color w:val="auto"/>
                <w:sz w:val="24"/>
                <w:lang w:val="en-GB"/>
              </w:rPr>
              <w:t>The Auditor General for Wales</w:t>
            </w:r>
            <w:r w:rsidR="000A5DD6">
              <w:rPr>
                <w:rFonts w:ascii="Arial" w:hAnsi="Arial" w:cs="Arial"/>
                <w:color w:val="auto"/>
                <w:sz w:val="24"/>
                <w:lang w:val="en-GB"/>
              </w:rPr>
              <w:t>’</w:t>
            </w:r>
            <w:r w:rsidRPr="001926F6">
              <w:rPr>
                <w:rFonts w:ascii="Arial" w:hAnsi="Arial" w:cs="Arial"/>
                <w:color w:val="auto"/>
                <w:sz w:val="24"/>
                <w:lang w:val="en-GB"/>
              </w:rPr>
              <w:t xml:space="preserve"> opinion and sign off is scheduled 15</w:t>
            </w:r>
            <w:r w:rsidRPr="001926F6">
              <w:rPr>
                <w:rFonts w:ascii="Arial" w:hAnsi="Arial" w:cs="Arial"/>
                <w:color w:val="auto"/>
                <w:sz w:val="24"/>
                <w:vertAlign w:val="superscript"/>
                <w:lang w:val="en-GB"/>
              </w:rPr>
              <w:t>th</w:t>
            </w:r>
            <w:r w:rsidRPr="001926F6">
              <w:rPr>
                <w:rFonts w:ascii="Arial" w:hAnsi="Arial" w:cs="Arial"/>
                <w:color w:val="auto"/>
                <w:sz w:val="24"/>
                <w:lang w:val="en-GB"/>
              </w:rPr>
              <w:t xml:space="preserve"> June 2022. Accounts laid before National Assembly for Wales is scheduled 16</w:t>
            </w:r>
            <w:r w:rsidRPr="001926F6">
              <w:rPr>
                <w:rFonts w:ascii="Arial" w:hAnsi="Arial" w:cs="Arial"/>
                <w:color w:val="auto"/>
                <w:sz w:val="24"/>
                <w:vertAlign w:val="superscript"/>
                <w:lang w:val="en-GB"/>
              </w:rPr>
              <w:t>th</w:t>
            </w:r>
            <w:r w:rsidRPr="001926F6">
              <w:rPr>
                <w:rFonts w:ascii="Arial" w:hAnsi="Arial" w:cs="Arial"/>
                <w:color w:val="auto"/>
                <w:sz w:val="24"/>
                <w:lang w:val="en-GB"/>
              </w:rPr>
              <w:t xml:space="preserve"> June 2022.</w:t>
            </w:r>
          </w:p>
          <w:p w14:paraId="5206E981" w14:textId="3BDAEF76" w:rsidR="00EC1CFC" w:rsidRPr="001926F6" w:rsidRDefault="00EC1CFC" w:rsidP="00BE2FD9">
            <w:pPr>
              <w:pStyle w:val="Body"/>
              <w:numPr>
                <w:ilvl w:val="0"/>
                <w:numId w:val="39"/>
              </w:numPr>
              <w:spacing w:before="120" w:after="120"/>
              <w:jc w:val="both"/>
              <w:rPr>
                <w:rFonts w:ascii="Arial" w:hAnsi="Arial" w:cs="Arial"/>
                <w:color w:val="auto"/>
                <w:sz w:val="24"/>
                <w:szCs w:val="24"/>
              </w:rPr>
            </w:pPr>
            <w:r w:rsidRPr="001926F6">
              <w:rPr>
                <w:rFonts w:ascii="Arial" w:hAnsi="Arial" w:cs="Arial"/>
                <w:color w:val="auto"/>
                <w:sz w:val="24"/>
                <w:lang w:val="en-GB"/>
              </w:rPr>
              <w:t>The Auditor General</w:t>
            </w:r>
            <w:r w:rsidR="00027CEE">
              <w:rPr>
                <w:rFonts w:ascii="Arial" w:hAnsi="Arial" w:cs="Arial"/>
                <w:color w:val="auto"/>
                <w:sz w:val="24"/>
                <w:lang w:val="en-GB"/>
              </w:rPr>
              <w:t>’s</w:t>
            </w:r>
            <w:r w:rsidRPr="001926F6">
              <w:rPr>
                <w:rFonts w:ascii="Arial" w:hAnsi="Arial" w:cs="Arial"/>
                <w:color w:val="auto"/>
                <w:sz w:val="24"/>
                <w:lang w:val="en-GB"/>
              </w:rPr>
              <w:t xml:space="preserve"> view has not been changed and the expectation is irregular and will be qualified;</w:t>
            </w:r>
          </w:p>
          <w:p w14:paraId="2E8514A3" w14:textId="08D50F6D" w:rsidR="00EC1CFC" w:rsidRPr="001926F6" w:rsidRDefault="00EC1CFC" w:rsidP="00BE2FD9">
            <w:pPr>
              <w:pStyle w:val="Body"/>
              <w:numPr>
                <w:ilvl w:val="0"/>
                <w:numId w:val="39"/>
              </w:numPr>
              <w:spacing w:before="120" w:after="120"/>
              <w:jc w:val="both"/>
              <w:rPr>
                <w:rFonts w:ascii="Arial" w:hAnsi="Arial" w:cs="Arial"/>
                <w:color w:val="auto"/>
                <w:sz w:val="24"/>
                <w:szCs w:val="24"/>
              </w:rPr>
            </w:pPr>
            <w:r w:rsidRPr="001926F6">
              <w:rPr>
                <w:rFonts w:ascii="Arial" w:hAnsi="Arial" w:cs="Arial"/>
                <w:color w:val="auto"/>
                <w:sz w:val="24"/>
                <w:lang w:val="en-GB"/>
              </w:rPr>
              <w:t>Audit work on the scheme for individuals on payroll 2019/20</w:t>
            </w:r>
            <w:r w:rsidR="00C35309">
              <w:rPr>
                <w:rFonts w:ascii="Arial" w:hAnsi="Arial" w:cs="Arial"/>
                <w:color w:val="auto"/>
                <w:sz w:val="24"/>
                <w:lang w:val="en-GB"/>
              </w:rPr>
              <w:t xml:space="preserve"> was ongoing</w:t>
            </w:r>
            <w:r w:rsidRPr="001926F6">
              <w:rPr>
                <w:rFonts w:ascii="Arial" w:hAnsi="Arial" w:cs="Arial"/>
                <w:color w:val="auto"/>
                <w:sz w:val="24"/>
                <w:lang w:val="en-GB"/>
              </w:rPr>
              <w:t xml:space="preserve">. No issues had been raised and the team are auditing the numbers centrally and had been provided by Welsh Government to determine robustness. </w:t>
            </w:r>
          </w:p>
          <w:p w14:paraId="4D06ED2A" w14:textId="77777777" w:rsidR="009B1A1A" w:rsidRPr="001926F6" w:rsidRDefault="004903C3" w:rsidP="0006737E">
            <w:pPr>
              <w:pStyle w:val="Body"/>
              <w:spacing w:before="120" w:after="120"/>
              <w:rPr>
                <w:rFonts w:ascii="Arial" w:hAnsi="Arial" w:cs="Arial"/>
                <w:color w:val="auto"/>
                <w:sz w:val="24"/>
                <w:szCs w:val="24"/>
              </w:rPr>
            </w:pPr>
            <w:r w:rsidRPr="001926F6">
              <w:rPr>
                <w:rFonts w:ascii="Arial" w:hAnsi="Arial" w:cs="Arial"/>
                <w:color w:val="auto"/>
                <w:sz w:val="24"/>
                <w:szCs w:val="24"/>
              </w:rPr>
              <w:t xml:space="preserve">In discussing the item, the following points were made: </w:t>
            </w:r>
            <w:r w:rsidR="009B1A1A" w:rsidRPr="001926F6">
              <w:rPr>
                <w:rFonts w:ascii="Arial" w:hAnsi="Arial" w:cs="Arial"/>
                <w:color w:val="auto"/>
                <w:sz w:val="24"/>
                <w:szCs w:val="24"/>
              </w:rPr>
              <w:t xml:space="preserve"> </w:t>
            </w:r>
          </w:p>
          <w:p w14:paraId="5025C981" w14:textId="406CA1D4" w:rsidR="00C05BDC" w:rsidRPr="001926F6" w:rsidRDefault="00C05BDC" w:rsidP="00EC1CFC">
            <w:pPr>
              <w:pStyle w:val="Body"/>
              <w:spacing w:before="120" w:after="120"/>
              <w:rPr>
                <w:rFonts w:ascii="Arial" w:hAnsi="Arial" w:cs="Arial"/>
                <w:color w:val="auto"/>
                <w:sz w:val="24"/>
                <w:szCs w:val="24"/>
              </w:rPr>
            </w:pPr>
            <w:r w:rsidRPr="001926F6">
              <w:rPr>
                <w:rFonts w:ascii="Arial" w:hAnsi="Arial" w:cs="Arial"/>
                <w:color w:val="auto"/>
                <w:sz w:val="24"/>
                <w:szCs w:val="24"/>
              </w:rPr>
              <w:t xml:space="preserve">Darren Griffiths thanked the finance team for their work to ensure deadlines </w:t>
            </w:r>
            <w:proofErr w:type="gramStart"/>
            <w:r w:rsidRPr="001926F6">
              <w:rPr>
                <w:rFonts w:ascii="Arial" w:hAnsi="Arial" w:cs="Arial"/>
                <w:color w:val="auto"/>
                <w:sz w:val="24"/>
                <w:szCs w:val="24"/>
              </w:rPr>
              <w:t>had been met</w:t>
            </w:r>
            <w:proofErr w:type="gramEnd"/>
            <w:r w:rsidRPr="001926F6">
              <w:rPr>
                <w:rFonts w:ascii="Arial" w:hAnsi="Arial" w:cs="Arial"/>
                <w:color w:val="auto"/>
                <w:sz w:val="24"/>
                <w:szCs w:val="24"/>
              </w:rPr>
              <w:t xml:space="preserve">. </w:t>
            </w:r>
            <w:r w:rsidR="00EC1CFC" w:rsidRPr="001926F6">
              <w:rPr>
                <w:rFonts w:ascii="Arial" w:hAnsi="Arial" w:cs="Arial"/>
                <w:color w:val="auto"/>
                <w:sz w:val="24"/>
                <w:szCs w:val="24"/>
              </w:rPr>
              <w:t>Nuria Zolle supported Darren</w:t>
            </w:r>
            <w:r w:rsidR="00A77537">
              <w:rPr>
                <w:rFonts w:ascii="Arial" w:hAnsi="Arial" w:cs="Arial"/>
                <w:color w:val="auto"/>
                <w:sz w:val="24"/>
                <w:szCs w:val="24"/>
              </w:rPr>
              <w:t xml:space="preserve"> Griffiths’ comments and noted that she had </w:t>
            </w:r>
            <w:r w:rsidR="00EC1CFC" w:rsidRPr="001926F6">
              <w:rPr>
                <w:rFonts w:ascii="Arial" w:hAnsi="Arial" w:cs="Arial"/>
                <w:color w:val="auto"/>
                <w:sz w:val="24"/>
                <w:szCs w:val="24"/>
              </w:rPr>
              <w:t>previously provided</w:t>
            </w:r>
            <w:r w:rsidR="00A77537">
              <w:rPr>
                <w:rFonts w:ascii="Arial" w:hAnsi="Arial" w:cs="Arial"/>
                <w:color w:val="auto"/>
                <w:sz w:val="24"/>
                <w:szCs w:val="24"/>
              </w:rPr>
              <w:t xml:space="preserve"> queries</w:t>
            </w:r>
            <w:r w:rsidR="00EC1CFC" w:rsidRPr="001926F6">
              <w:rPr>
                <w:rFonts w:ascii="Arial" w:hAnsi="Arial" w:cs="Arial"/>
                <w:color w:val="auto"/>
                <w:sz w:val="24"/>
                <w:szCs w:val="24"/>
              </w:rPr>
              <w:t xml:space="preserve"> to Andrew Biston and he had responded diligently in advance of the committee</w:t>
            </w:r>
            <w:r w:rsidR="00A77537">
              <w:rPr>
                <w:rFonts w:ascii="Arial" w:hAnsi="Arial" w:cs="Arial"/>
                <w:color w:val="auto"/>
                <w:sz w:val="24"/>
                <w:szCs w:val="24"/>
              </w:rPr>
              <w:t xml:space="preserve"> meeting</w:t>
            </w:r>
            <w:r w:rsidR="00EC1CFC" w:rsidRPr="001926F6">
              <w:rPr>
                <w:rFonts w:ascii="Arial" w:hAnsi="Arial" w:cs="Arial"/>
                <w:color w:val="auto"/>
                <w:sz w:val="24"/>
                <w:szCs w:val="24"/>
              </w:rPr>
              <w:t xml:space="preserve">. </w:t>
            </w:r>
          </w:p>
          <w:p w14:paraId="31949A03" w14:textId="19BE35A0" w:rsidR="00EC1CFC" w:rsidRPr="001926F6" w:rsidRDefault="00EC1CFC" w:rsidP="00D82E1C">
            <w:pPr>
              <w:pStyle w:val="Body"/>
              <w:spacing w:before="120" w:after="120"/>
              <w:rPr>
                <w:rFonts w:ascii="Arial" w:hAnsi="Arial" w:cs="Arial"/>
                <w:color w:val="auto"/>
                <w:sz w:val="24"/>
                <w:szCs w:val="24"/>
              </w:rPr>
            </w:pPr>
            <w:r w:rsidRPr="001926F6">
              <w:rPr>
                <w:rFonts w:ascii="Arial" w:hAnsi="Arial" w:cs="Arial"/>
                <w:color w:val="auto"/>
                <w:sz w:val="24"/>
                <w:szCs w:val="24"/>
              </w:rPr>
              <w:t xml:space="preserve">Steve Spill queried the </w:t>
            </w:r>
            <w:r w:rsidR="00D82E1C" w:rsidRPr="001926F6">
              <w:rPr>
                <w:rFonts w:ascii="Arial" w:hAnsi="Arial" w:cs="Arial"/>
                <w:color w:val="auto"/>
                <w:sz w:val="24"/>
                <w:szCs w:val="24"/>
              </w:rPr>
              <w:t xml:space="preserve">difference in the goods and services from Welsh contracts. Andrew Biston advised that no expenditure had taken place with Health Education and Improvement Wales (HEIW) in 2019/20 and 2020/12, however funding </w:t>
            </w:r>
            <w:proofErr w:type="gramStart"/>
            <w:r w:rsidR="00D82E1C" w:rsidRPr="001926F6">
              <w:rPr>
                <w:rFonts w:ascii="Arial" w:hAnsi="Arial" w:cs="Arial"/>
                <w:color w:val="auto"/>
                <w:sz w:val="24"/>
                <w:szCs w:val="24"/>
              </w:rPr>
              <w:t>had been received</w:t>
            </w:r>
            <w:proofErr w:type="gramEnd"/>
            <w:r w:rsidR="00D82E1C" w:rsidRPr="001926F6">
              <w:rPr>
                <w:rFonts w:ascii="Arial" w:hAnsi="Arial" w:cs="Arial"/>
                <w:color w:val="auto"/>
                <w:sz w:val="24"/>
                <w:szCs w:val="24"/>
              </w:rPr>
              <w:t xml:space="preserve"> for training and education purposes. Income of around £250k </w:t>
            </w:r>
            <w:proofErr w:type="gramStart"/>
            <w:r w:rsidR="00D82E1C" w:rsidRPr="001926F6">
              <w:rPr>
                <w:rFonts w:ascii="Arial" w:hAnsi="Arial" w:cs="Arial"/>
                <w:color w:val="auto"/>
                <w:sz w:val="24"/>
                <w:szCs w:val="24"/>
              </w:rPr>
              <w:t>had been received</w:t>
            </w:r>
            <w:proofErr w:type="gramEnd"/>
            <w:r w:rsidR="00D82E1C" w:rsidRPr="001926F6">
              <w:rPr>
                <w:rFonts w:ascii="Arial" w:hAnsi="Arial" w:cs="Arial"/>
                <w:color w:val="auto"/>
                <w:sz w:val="24"/>
                <w:szCs w:val="24"/>
              </w:rPr>
              <w:t xml:space="preserve"> from Digital Health and Care </w:t>
            </w:r>
            <w:r w:rsidR="000A5DD6" w:rsidRPr="001926F6">
              <w:rPr>
                <w:rFonts w:ascii="Arial" w:hAnsi="Arial" w:cs="Arial"/>
                <w:color w:val="auto"/>
                <w:sz w:val="24"/>
                <w:szCs w:val="24"/>
              </w:rPr>
              <w:t>Wales;</w:t>
            </w:r>
            <w:r w:rsidR="00D82E1C" w:rsidRPr="001926F6">
              <w:rPr>
                <w:rFonts w:ascii="Arial" w:hAnsi="Arial" w:cs="Arial"/>
                <w:color w:val="auto"/>
                <w:sz w:val="24"/>
                <w:szCs w:val="24"/>
              </w:rPr>
              <w:t xml:space="preserve"> </w:t>
            </w:r>
            <w:r w:rsidR="000A5DD6" w:rsidRPr="001926F6">
              <w:rPr>
                <w:rFonts w:ascii="Arial" w:hAnsi="Arial" w:cs="Arial"/>
                <w:color w:val="auto"/>
                <w:sz w:val="24"/>
                <w:szCs w:val="24"/>
              </w:rPr>
              <w:t>however,</w:t>
            </w:r>
            <w:r w:rsidR="00D82E1C" w:rsidRPr="001926F6">
              <w:rPr>
                <w:rFonts w:ascii="Arial" w:hAnsi="Arial" w:cs="Arial"/>
                <w:color w:val="auto"/>
                <w:sz w:val="24"/>
                <w:szCs w:val="24"/>
              </w:rPr>
              <w:t xml:space="preserve"> the remainder of the bulk payments were from HEIW.</w:t>
            </w:r>
          </w:p>
          <w:p w14:paraId="22C9D016" w14:textId="5A2456C0" w:rsidR="00D82E1C" w:rsidRPr="001926F6" w:rsidRDefault="00A77537" w:rsidP="00A77537">
            <w:pPr>
              <w:pStyle w:val="Body"/>
              <w:spacing w:before="120" w:after="120"/>
              <w:rPr>
                <w:rFonts w:ascii="Arial" w:hAnsi="Arial" w:cs="Arial"/>
                <w:color w:val="auto"/>
                <w:sz w:val="24"/>
                <w:szCs w:val="24"/>
              </w:rPr>
            </w:pPr>
            <w:r>
              <w:rPr>
                <w:rFonts w:ascii="Arial" w:hAnsi="Arial" w:cs="Arial"/>
                <w:color w:val="auto"/>
                <w:sz w:val="24"/>
                <w:szCs w:val="24"/>
              </w:rPr>
              <w:t>Steve Spill queried whether</w:t>
            </w:r>
            <w:r w:rsidR="00D82E1C" w:rsidRPr="001926F6">
              <w:rPr>
                <w:rFonts w:ascii="Arial" w:hAnsi="Arial" w:cs="Arial"/>
                <w:color w:val="auto"/>
                <w:sz w:val="24"/>
                <w:szCs w:val="24"/>
              </w:rPr>
              <w:t xml:space="preserve"> outsourcing payments to the private sector were COVID-19 related or </w:t>
            </w:r>
            <w:r>
              <w:rPr>
                <w:rFonts w:ascii="Arial" w:hAnsi="Arial" w:cs="Arial"/>
                <w:color w:val="auto"/>
                <w:sz w:val="24"/>
                <w:szCs w:val="24"/>
              </w:rPr>
              <w:t xml:space="preserve">if they were a part of </w:t>
            </w:r>
            <w:r w:rsidR="00D82E1C" w:rsidRPr="001926F6">
              <w:rPr>
                <w:rFonts w:ascii="Arial" w:hAnsi="Arial" w:cs="Arial"/>
                <w:color w:val="auto"/>
                <w:sz w:val="24"/>
                <w:szCs w:val="24"/>
              </w:rPr>
              <w:t>the expected direction of travel. Darren Griffiths advised that COVID-19 recovery amounted to £25m last year, and £21.6</w:t>
            </w:r>
            <w:r>
              <w:rPr>
                <w:rFonts w:ascii="Arial" w:hAnsi="Arial" w:cs="Arial"/>
                <w:color w:val="auto"/>
                <w:sz w:val="24"/>
                <w:szCs w:val="24"/>
              </w:rPr>
              <w:t>m recurrent for 2021/22. There wa</w:t>
            </w:r>
            <w:r w:rsidR="00D82E1C" w:rsidRPr="001926F6">
              <w:rPr>
                <w:rFonts w:ascii="Arial" w:hAnsi="Arial" w:cs="Arial"/>
                <w:color w:val="auto"/>
                <w:sz w:val="24"/>
                <w:szCs w:val="24"/>
              </w:rPr>
              <w:t xml:space="preserve">s a similar expectation of spend for 2022/23 to manage </w:t>
            </w:r>
            <w:r>
              <w:rPr>
                <w:rFonts w:ascii="Arial" w:hAnsi="Arial" w:cs="Arial"/>
                <w:color w:val="auto"/>
                <w:sz w:val="24"/>
                <w:szCs w:val="24"/>
              </w:rPr>
              <w:t>the COVID-19 recovery</w:t>
            </w:r>
            <w:r w:rsidR="00D82E1C" w:rsidRPr="001926F6">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3340A25A" w14:textId="77777777" w:rsidR="00585589" w:rsidRPr="001926F6" w:rsidRDefault="00585589" w:rsidP="00E64371">
            <w:pPr>
              <w:spacing w:before="120" w:after="120"/>
              <w:rPr>
                <w:rFonts w:ascii="Arial" w:hAnsi="Arial" w:cs="Arial"/>
                <w:b/>
                <w:highlight w:val="green"/>
              </w:rPr>
            </w:pPr>
          </w:p>
        </w:tc>
      </w:tr>
      <w:tr w:rsidR="00585589" w:rsidRPr="001926F6" w14:paraId="60EBA6CB" w14:textId="77777777" w:rsidTr="006666A2">
        <w:trPr>
          <w:trHeight w:val="374"/>
        </w:trPr>
        <w:tc>
          <w:tcPr>
            <w:tcW w:w="1525" w:type="dxa"/>
            <w:shd w:val="clear" w:color="auto" w:fill="auto"/>
            <w:tcMar>
              <w:top w:w="80" w:type="dxa"/>
              <w:left w:w="80" w:type="dxa"/>
              <w:bottom w:w="80" w:type="dxa"/>
              <w:right w:w="80" w:type="dxa"/>
            </w:tcMar>
          </w:tcPr>
          <w:p w14:paraId="442F33DE" w14:textId="0AA81802" w:rsidR="00585589" w:rsidRPr="001926F6" w:rsidRDefault="004903C3" w:rsidP="00E64371">
            <w:pPr>
              <w:spacing w:before="120" w:after="120"/>
              <w:rPr>
                <w:rFonts w:ascii="Arial" w:hAnsi="Arial" w:cs="Arial"/>
                <w:b/>
              </w:rPr>
            </w:pPr>
            <w:r w:rsidRPr="001926F6">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61E59C0B" w14:textId="5981CBBD" w:rsidR="00585589" w:rsidRPr="001926F6" w:rsidRDefault="0006737E" w:rsidP="00D82E1C">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u w:val="single"/>
              </w:rPr>
            </w:pPr>
            <w:r w:rsidRPr="001926F6">
              <w:rPr>
                <w:rFonts w:hAnsi="Arial" w:cs="Arial"/>
                <w:color w:val="auto"/>
              </w:rPr>
              <w:t>Draft annual accounts for 2021/</w:t>
            </w:r>
            <w:r w:rsidR="000A5DD6" w:rsidRPr="001926F6">
              <w:rPr>
                <w:rFonts w:hAnsi="Arial" w:cs="Arial"/>
                <w:color w:val="auto"/>
              </w:rPr>
              <w:t>22, which are currently subject to audit by Audit Wales,</w:t>
            </w:r>
            <w:r w:rsidRPr="001926F6">
              <w:rPr>
                <w:rFonts w:hAnsi="Arial" w:cs="Arial"/>
                <w:color w:val="auto"/>
              </w:rPr>
              <w:t xml:space="preserve"> </w:t>
            </w:r>
            <w:proofErr w:type="gramStart"/>
            <w:r w:rsidRPr="001926F6">
              <w:rPr>
                <w:rFonts w:hAnsi="Arial" w:cs="Arial"/>
                <w:color w:val="auto"/>
              </w:rPr>
              <w:t>were</w:t>
            </w:r>
            <w:r w:rsidRPr="001926F6">
              <w:rPr>
                <w:rFonts w:hAnsi="Arial" w:cs="Arial"/>
                <w:b/>
                <w:color w:val="auto"/>
              </w:rPr>
              <w:t xml:space="preserve"> noted</w:t>
            </w:r>
            <w:proofErr w:type="gramEnd"/>
            <w:r w:rsidRPr="001926F6">
              <w:rPr>
                <w:rFonts w:hAnsi="Arial" w:cs="Arial"/>
                <w:b/>
                <w:color w:val="auto"/>
              </w:rPr>
              <w:t xml:space="preserve">. </w:t>
            </w:r>
          </w:p>
        </w:tc>
        <w:tc>
          <w:tcPr>
            <w:tcW w:w="990" w:type="dxa"/>
            <w:shd w:val="clear" w:color="auto" w:fill="auto"/>
            <w:tcMar>
              <w:top w:w="80" w:type="dxa"/>
              <w:left w:w="80" w:type="dxa"/>
              <w:bottom w:w="80" w:type="dxa"/>
              <w:right w:w="80" w:type="dxa"/>
            </w:tcMar>
          </w:tcPr>
          <w:p w14:paraId="40A04E61" w14:textId="3F755DF1" w:rsidR="00050B99" w:rsidRPr="001926F6" w:rsidRDefault="00050B99" w:rsidP="00E64371">
            <w:pPr>
              <w:spacing w:before="120" w:after="120"/>
              <w:rPr>
                <w:rFonts w:ascii="Arial" w:hAnsi="Arial" w:cs="Arial"/>
                <w:b/>
              </w:rPr>
            </w:pPr>
          </w:p>
        </w:tc>
      </w:tr>
      <w:tr w:rsidR="0006737E" w:rsidRPr="001926F6" w14:paraId="2F00AF8B" w14:textId="77777777" w:rsidTr="006666A2">
        <w:trPr>
          <w:trHeight w:val="374"/>
        </w:trPr>
        <w:tc>
          <w:tcPr>
            <w:tcW w:w="1525" w:type="dxa"/>
            <w:shd w:val="clear" w:color="auto" w:fill="auto"/>
            <w:tcMar>
              <w:top w:w="80" w:type="dxa"/>
              <w:left w:w="80" w:type="dxa"/>
              <w:bottom w:w="80" w:type="dxa"/>
              <w:right w:w="80" w:type="dxa"/>
            </w:tcMar>
          </w:tcPr>
          <w:p w14:paraId="49D7DAF1" w14:textId="5391FAC5" w:rsidR="0006737E" w:rsidRPr="001926F6" w:rsidRDefault="0006737E" w:rsidP="00025B45">
            <w:pPr>
              <w:spacing w:before="120" w:after="120"/>
              <w:contextualSpacing/>
              <w:rPr>
                <w:rFonts w:ascii="Arial" w:hAnsi="Arial" w:cs="Arial"/>
                <w:b/>
              </w:rPr>
            </w:pPr>
            <w:r w:rsidRPr="001926F6">
              <w:rPr>
                <w:rFonts w:ascii="Arial" w:hAnsi="Arial" w:cs="Arial"/>
                <w:b/>
              </w:rPr>
              <w:t>81/22</w:t>
            </w:r>
          </w:p>
        </w:tc>
        <w:tc>
          <w:tcPr>
            <w:tcW w:w="8190" w:type="dxa"/>
            <w:shd w:val="clear" w:color="auto" w:fill="auto"/>
            <w:tcMar>
              <w:top w:w="80" w:type="dxa"/>
              <w:left w:w="80" w:type="dxa"/>
              <w:bottom w:w="80" w:type="dxa"/>
              <w:right w:w="80" w:type="dxa"/>
            </w:tcMar>
          </w:tcPr>
          <w:p w14:paraId="78F721BE" w14:textId="500BC13E" w:rsidR="0006737E" w:rsidRPr="001926F6" w:rsidRDefault="0006737E" w:rsidP="00025B45">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1926F6">
              <w:rPr>
                <w:rFonts w:hAnsi="Arial" w:cs="Arial"/>
                <w:b/>
                <w:color w:val="auto"/>
              </w:rPr>
              <w:t>DRAFT REMUNERATION AND STAFF REPORT</w:t>
            </w:r>
          </w:p>
        </w:tc>
        <w:tc>
          <w:tcPr>
            <w:tcW w:w="990" w:type="dxa"/>
            <w:shd w:val="clear" w:color="auto" w:fill="auto"/>
            <w:tcMar>
              <w:top w:w="80" w:type="dxa"/>
              <w:left w:w="80" w:type="dxa"/>
              <w:bottom w:w="80" w:type="dxa"/>
              <w:right w:w="80" w:type="dxa"/>
            </w:tcMar>
          </w:tcPr>
          <w:p w14:paraId="3BD68031" w14:textId="77777777" w:rsidR="0006737E" w:rsidRPr="001926F6" w:rsidRDefault="0006737E" w:rsidP="00025B45">
            <w:pPr>
              <w:spacing w:before="120" w:after="120"/>
              <w:contextualSpacing/>
              <w:rPr>
                <w:rFonts w:ascii="Arial" w:hAnsi="Arial" w:cs="Arial"/>
                <w:b/>
              </w:rPr>
            </w:pPr>
          </w:p>
        </w:tc>
      </w:tr>
      <w:tr w:rsidR="0006737E" w:rsidRPr="001926F6" w14:paraId="29C5BFFE" w14:textId="77777777" w:rsidTr="006666A2">
        <w:trPr>
          <w:trHeight w:val="374"/>
        </w:trPr>
        <w:tc>
          <w:tcPr>
            <w:tcW w:w="1525" w:type="dxa"/>
            <w:shd w:val="clear" w:color="auto" w:fill="auto"/>
            <w:tcMar>
              <w:top w:w="80" w:type="dxa"/>
              <w:left w:w="80" w:type="dxa"/>
              <w:bottom w:w="80" w:type="dxa"/>
              <w:right w:w="80" w:type="dxa"/>
            </w:tcMar>
          </w:tcPr>
          <w:p w14:paraId="2E6E227B" w14:textId="77777777" w:rsidR="0006737E" w:rsidRPr="001926F6" w:rsidRDefault="0006737E" w:rsidP="00025B45">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1FEBDE5D" w14:textId="489D3C24" w:rsidR="0006737E" w:rsidRPr="001926F6" w:rsidRDefault="0006737E" w:rsidP="00025B45">
            <w:pPr>
              <w:pStyle w:val="BodyA"/>
              <w:jc w:val="both"/>
              <w:rPr>
                <w:rFonts w:hAnsi="Arial" w:cs="Arial"/>
                <w:color w:val="auto"/>
              </w:rPr>
            </w:pPr>
            <w:r w:rsidRPr="001926F6">
              <w:rPr>
                <w:rFonts w:hAnsi="Arial" w:cs="Arial"/>
                <w:color w:val="auto"/>
              </w:rPr>
              <w:t xml:space="preserve">The draft remuneration and staff report </w:t>
            </w:r>
            <w:proofErr w:type="gramStart"/>
            <w:r w:rsidRPr="001926F6">
              <w:rPr>
                <w:rFonts w:hAnsi="Arial" w:cs="Arial"/>
                <w:color w:val="auto"/>
              </w:rPr>
              <w:t xml:space="preserve">was </w:t>
            </w:r>
            <w:r w:rsidRPr="001926F6">
              <w:rPr>
                <w:rFonts w:hAnsi="Arial" w:cs="Arial"/>
                <w:b/>
                <w:color w:val="auto"/>
              </w:rPr>
              <w:t>received</w:t>
            </w:r>
            <w:proofErr w:type="gramEnd"/>
            <w:r w:rsidRPr="001926F6">
              <w:rPr>
                <w:rFonts w:hAnsi="Arial" w:cs="Arial"/>
                <w:b/>
                <w:color w:val="auto"/>
              </w:rPr>
              <w:t xml:space="preserve">. </w:t>
            </w:r>
          </w:p>
          <w:p w14:paraId="36BE5B3F" w14:textId="0665A9FC" w:rsidR="0006737E" w:rsidRPr="001926F6" w:rsidRDefault="0006737E" w:rsidP="00025B45">
            <w:pPr>
              <w:pStyle w:val="Body"/>
              <w:spacing w:before="120" w:after="120"/>
              <w:jc w:val="both"/>
              <w:rPr>
                <w:rFonts w:ascii="Arial" w:hAnsi="Arial" w:cs="Arial"/>
                <w:color w:val="auto"/>
                <w:sz w:val="24"/>
                <w:szCs w:val="24"/>
              </w:rPr>
            </w:pPr>
            <w:r w:rsidRPr="001926F6">
              <w:rPr>
                <w:rFonts w:ascii="Arial" w:hAnsi="Arial" w:cs="Arial"/>
                <w:color w:val="auto"/>
                <w:sz w:val="24"/>
                <w:szCs w:val="24"/>
              </w:rPr>
              <w:t>In introducing the report, Andrew Biston highlighted the following points:</w:t>
            </w:r>
          </w:p>
          <w:p w14:paraId="0536EA6A" w14:textId="75FCF66D" w:rsidR="00025B45" w:rsidRPr="001926F6" w:rsidRDefault="00025B45" w:rsidP="00BE2FD9">
            <w:pPr>
              <w:pStyle w:val="Body"/>
              <w:numPr>
                <w:ilvl w:val="0"/>
                <w:numId w:val="40"/>
              </w:numPr>
              <w:spacing w:before="120" w:after="120"/>
              <w:jc w:val="both"/>
              <w:rPr>
                <w:rFonts w:ascii="Arial" w:hAnsi="Arial" w:cs="Arial"/>
                <w:color w:val="auto"/>
                <w:sz w:val="24"/>
                <w:szCs w:val="24"/>
              </w:rPr>
            </w:pPr>
            <w:r w:rsidRPr="001926F6">
              <w:rPr>
                <w:rFonts w:ascii="Arial" w:hAnsi="Arial" w:cs="Arial"/>
                <w:color w:val="auto"/>
                <w:sz w:val="24"/>
                <w:szCs w:val="24"/>
              </w:rPr>
              <w:t xml:space="preserve">Assistant Directors to be included in future iterations of the report; </w:t>
            </w:r>
          </w:p>
          <w:p w14:paraId="3ECA6CF8" w14:textId="5CE542D2" w:rsidR="00D82E1C" w:rsidRPr="001926F6" w:rsidRDefault="00025B45" w:rsidP="00BE2FD9">
            <w:pPr>
              <w:pStyle w:val="Body"/>
              <w:numPr>
                <w:ilvl w:val="0"/>
                <w:numId w:val="40"/>
              </w:numPr>
              <w:spacing w:before="120" w:after="120"/>
              <w:jc w:val="both"/>
              <w:rPr>
                <w:rFonts w:ascii="Arial" w:hAnsi="Arial" w:cs="Arial"/>
                <w:color w:val="auto"/>
                <w:sz w:val="24"/>
                <w:szCs w:val="24"/>
              </w:rPr>
            </w:pPr>
            <w:r w:rsidRPr="001926F6">
              <w:rPr>
                <w:rFonts w:ascii="Arial" w:hAnsi="Arial" w:cs="Arial"/>
                <w:color w:val="auto"/>
                <w:sz w:val="24"/>
                <w:szCs w:val="24"/>
              </w:rPr>
              <w:lastRenderedPageBreak/>
              <w:t>The pension benefits figure was negative for some Execut</w:t>
            </w:r>
            <w:r w:rsidR="00A77537">
              <w:rPr>
                <w:rFonts w:ascii="Arial" w:hAnsi="Arial" w:cs="Arial"/>
                <w:color w:val="auto"/>
                <w:sz w:val="24"/>
                <w:szCs w:val="24"/>
              </w:rPr>
              <w:t xml:space="preserve">ive Directors. Audit Wales had </w:t>
            </w:r>
            <w:r w:rsidRPr="001926F6">
              <w:rPr>
                <w:rFonts w:ascii="Arial" w:hAnsi="Arial" w:cs="Arial"/>
                <w:color w:val="auto"/>
                <w:sz w:val="24"/>
                <w:szCs w:val="24"/>
              </w:rPr>
              <w:t xml:space="preserve">reviewed and identified that the negative figure </w:t>
            </w:r>
            <w:proofErr w:type="gramStart"/>
            <w:r w:rsidRPr="001926F6">
              <w:rPr>
                <w:rFonts w:ascii="Arial" w:hAnsi="Arial" w:cs="Arial"/>
                <w:color w:val="auto"/>
                <w:sz w:val="24"/>
                <w:szCs w:val="24"/>
              </w:rPr>
              <w:t>should be replaced</w:t>
            </w:r>
            <w:proofErr w:type="gramEnd"/>
            <w:r w:rsidRPr="001926F6">
              <w:rPr>
                <w:rFonts w:ascii="Arial" w:hAnsi="Arial" w:cs="Arial"/>
                <w:color w:val="auto"/>
                <w:sz w:val="24"/>
                <w:szCs w:val="24"/>
              </w:rPr>
              <w:t xml:space="preserve"> with zero. The amendment </w:t>
            </w:r>
            <w:proofErr w:type="gramStart"/>
            <w:r w:rsidRPr="001926F6">
              <w:rPr>
                <w:rFonts w:ascii="Arial" w:hAnsi="Arial" w:cs="Arial"/>
                <w:color w:val="auto"/>
                <w:sz w:val="24"/>
                <w:szCs w:val="24"/>
              </w:rPr>
              <w:t>would be updated</w:t>
            </w:r>
            <w:proofErr w:type="gramEnd"/>
            <w:r w:rsidRPr="001926F6">
              <w:rPr>
                <w:rFonts w:ascii="Arial" w:hAnsi="Arial" w:cs="Arial"/>
                <w:color w:val="auto"/>
                <w:sz w:val="24"/>
                <w:szCs w:val="24"/>
              </w:rPr>
              <w:t xml:space="preserve"> in the </w:t>
            </w:r>
            <w:proofErr w:type="spellStart"/>
            <w:r w:rsidRPr="001926F6">
              <w:rPr>
                <w:rFonts w:ascii="Arial" w:hAnsi="Arial" w:cs="Arial"/>
                <w:color w:val="auto"/>
                <w:sz w:val="24"/>
                <w:szCs w:val="24"/>
              </w:rPr>
              <w:t>finalised</w:t>
            </w:r>
            <w:proofErr w:type="spellEnd"/>
            <w:r w:rsidRPr="001926F6">
              <w:rPr>
                <w:rFonts w:ascii="Arial" w:hAnsi="Arial" w:cs="Arial"/>
                <w:color w:val="auto"/>
                <w:sz w:val="24"/>
                <w:szCs w:val="24"/>
              </w:rPr>
              <w:t xml:space="preserve"> version.</w:t>
            </w:r>
          </w:p>
          <w:p w14:paraId="4678B5B3" w14:textId="77777777" w:rsidR="0006737E" w:rsidRPr="001926F6" w:rsidRDefault="0006737E" w:rsidP="00025B45">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1926F6">
              <w:rPr>
                <w:rFonts w:hAnsi="Arial" w:cs="Arial"/>
                <w:color w:val="auto"/>
              </w:rPr>
              <w:t xml:space="preserve">In discussing the item, the following points were made:  </w:t>
            </w:r>
          </w:p>
          <w:p w14:paraId="0D9DA17E" w14:textId="77777777" w:rsidR="00025B45" w:rsidRPr="001926F6" w:rsidRDefault="00025B45" w:rsidP="00025B45">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1926F6">
              <w:rPr>
                <w:rFonts w:hAnsi="Arial" w:cs="Arial"/>
                <w:color w:val="auto"/>
              </w:rPr>
              <w:t xml:space="preserve">Paul </w:t>
            </w:r>
            <w:proofErr w:type="spellStart"/>
            <w:r w:rsidRPr="001926F6">
              <w:rPr>
                <w:rFonts w:hAnsi="Arial" w:cs="Arial"/>
                <w:color w:val="auto"/>
              </w:rPr>
              <w:t>Mapson</w:t>
            </w:r>
            <w:proofErr w:type="spellEnd"/>
            <w:r w:rsidRPr="001926F6">
              <w:rPr>
                <w:rFonts w:hAnsi="Arial" w:cs="Arial"/>
                <w:color w:val="auto"/>
              </w:rPr>
              <w:t xml:space="preserve"> queried how the negative figures arose. Andrew Biston noted that the figures had related to the former Director of Corporate Governance pension release, and individuals opting out of the pension scheme, which resulted in a negative number. </w:t>
            </w:r>
          </w:p>
          <w:p w14:paraId="522D9E7A" w14:textId="7CA4C1AF" w:rsidR="00025B45" w:rsidRPr="001926F6" w:rsidRDefault="00025B45" w:rsidP="00A7753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1926F6">
              <w:rPr>
                <w:rFonts w:hAnsi="Arial" w:cs="Arial"/>
                <w:color w:val="auto"/>
              </w:rPr>
              <w:t xml:space="preserve">Pat Price noted that future analysis of other Health Board’s composition staff would be helpful to see comparisons across Wales. </w:t>
            </w:r>
            <w:r w:rsidR="00746A33" w:rsidRPr="001926F6">
              <w:rPr>
                <w:rFonts w:hAnsi="Arial" w:cs="Arial"/>
                <w:color w:val="auto"/>
              </w:rPr>
              <w:t xml:space="preserve">Darren Griffiths noted that the </w:t>
            </w:r>
            <w:r w:rsidR="00A77537">
              <w:rPr>
                <w:rFonts w:hAnsi="Arial" w:cs="Arial"/>
                <w:color w:val="auto"/>
              </w:rPr>
              <w:t>information was standard, and a finance</w:t>
            </w:r>
            <w:r w:rsidR="00746A33" w:rsidRPr="001926F6">
              <w:rPr>
                <w:rFonts w:hAnsi="Arial" w:cs="Arial"/>
                <w:color w:val="auto"/>
              </w:rPr>
              <w:t xml:space="preserve"> exercise to compare and contrast </w:t>
            </w:r>
            <w:proofErr w:type="gramStart"/>
            <w:r w:rsidR="00746A33" w:rsidRPr="001926F6">
              <w:rPr>
                <w:rFonts w:hAnsi="Arial" w:cs="Arial"/>
                <w:color w:val="auto"/>
              </w:rPr>
              <w:t>could be completed</w:t>
            </w:r>
            <w:proofErr w:type="gramEnd"/>
            <w:r w:rsidR="00746A33" w:rsidRPr="001926F6">
              <w:rPr>
                <w:rFonts w:hAnsi="Arial" w:cs="Arial"/>
                <w:color w:val="auto"/>
              </w:rPr>
              <w:t xml:space="preserve"> once the final report had been published. </w:t>
            </w:r>
          </w:p>
        </w:tc>
        <w:tc>
          <w:tcPr>
            <w:tcW w:w="990" w:type="dxa"/>
            <w:shd w:val="clear" w:color="auto" w:fill="auto"/>
            <w:tcMar>
              <w:top w:w="80" w:type="dxa"/>
              <w:left w:w="80" w:type="dxa"/>
              <w:bottom w:w="80" w:type="dxa"/>
              <w:right w:w="80" w:type="dxa"/>
            </w:tcMar>
          </w:tcPr>
          <w:p w14:paraId="3B258756" w14:textId="77777777" w:rsidR="0006737E" w:rsidRPr="001926F6" w:rsidRDefault="0006737E" w:rsidP="00E64371">
            <w:pPr>
              <w:spacing w:before="120" w:after="120"/>
              <w:rPr>
                <w:rFonts w:ascii="Arial" w:hAnsi="Arial" w:cs="Arial"/>
                <w:b/>
              </w:rPr>
            </w:pPr>
          </w:p>
        </w:tc>
      </w:tr>
      <w:tr w:rsidR="0006737E" w:rsidRPr="001926F6" w14:paraId="6FD0AC25" w14:textId="77777777" w:rsidTr="006666A2">
        <w:trPr>
          <w:trHeight w:val="374"/>
        </w:trPr>
        <w:tc>
          <w:tcPr>
            <w:tcW w:w="1525" w:type="dxa"/>
            <w:shd w:val="clear" w:color="auto" w:fill="auto"/>
            <w:tcMar>
              <w:top w:w="80" w:type="dxa"/>
              <w:left w:w="80" w:type="dxa"/>
              <w:bottom w:w="80" w:type="dxa"/>
              <w:right w:w="80" w:type="dxa"/>
            </w:tcMar>
          </w:tcPr>
          <w:p w14:paraId="7575AD1F" w14:textId="1CF51EE9" w:rsidR="0006737E" w:rsidRPr="00580B70" w:rsidRDefault="0006737E" w:rsidP="00E64371">
            <w:pPr>
              <w:spacing w:before="120" w:after="120"/>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3E7F666A" w14:textId="5F9A7F45" w:rsidR="0006737E" w:rsidRPr="00580B70" w:rsidRDefault="0006737E" w:rsidP="0006737E">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sidRPr="00580B70">
              <w:rPr>
                <w:rFonts w:hAnsi="Arial" w:cs="Arial"/>
                <w:color w:val="auto"/>
              </w:rPr>
              <w:t>The draft remuneration and staff report for submission to Welsh Government as part of the Health</w:t>
            </w:r>
            <w:r w:rsidR="00A77537" w:rsidRPr="00580B70">
              <w:rPr>
                <w:rFonts w:hAnsi="Arial" w:cs="Arial"/>
                <w:color w:val="auto"/>
              </w:rPr>
              <w:t xml:space="preserve"> Board’s Annual Report for 2021/</w:t>
            </w:r>
            <w:r w:rsidRPr="00580B70">
              <w:rPr>
                <w:rFonts w:hAnsi="Arial" w:cs="Arial"/>
                <w:color w:val="auto"/>
              </w:rPr>
              <w:t xml:space="preserve">22 </w:t>
            </w:r>
            <w:proofErr w:type="gramStart"/>
            <w:r w:rsidRPr="00580B70">
              <w:rPr>
                <w:rFonts w:hAnsi="Arial" w:cs="Arial"/>
                <w:color w:val="auto"/>
              </w:rPr>
              <w:t xml:space="preserve">was </w:t>
            </w:r>
            <w:r w:rsidRPr="00580B70">
              <w:rPr>
                <w:rFonts w:hAnsi="Arial" w:cs="Arial"/>
                <w:b/>
                <w:color w:val="auto"/>
              </w:rPr>
              <w:t>approved</w:t>
            </w:r>
            <w:proofErr w:type="gramEnd"/>
            <w:r w:rsidRPr="00580B70">
              <w:rPr>
                <w:rFonts w:hAnsi="Arial" w:cs="Arial"/>
                <w:b/>
                <w:color w:val="auto"/>
              </w:rPr>
              <w:t xml:space="preserve">. </w:t>
            </w:r>
          </w:p>
        </w:tc>
        <w:tc>
          <w:tcPr>
            <w:tcW w:w="990" w:type="dxa"/>
            <w:shd w:val="clear" w:color="auto" w:fill="auto"/>
            <w:tcMar>
              <w:top w:w="80" w:type="dxa"/>
              <w:left w:w="80" w:type="dxa"/>
              <w:bottom w:w="80" w:type="dxa"/>
              <w:right w:w="80" w:type="dxa"/>
            </w:tcMar>
          </w:tcPr>
          <w:p w14:paraId="3888B691" w14:textId="77777777" w:rsidR="0006737E" w:rsidRPr="00580B70" w:rsidRDefault="0006737E" w:rsidP="00E64371">
            <w:pPr>
              <w:spacing w:before="120" w:after="120"/>
              <w:rPr>
                <w:rFonts w:ascii="Arial" w:hAnsi="Arial" w:cs="Arial"/>
                <w:b/>
              </w:rPr>
            </w:pPr>
          </w:p>
        </w:tc>
      </w:tr>
      <w:tr w:rsidR="0006737E" w:rsidRPr="001926F6" w14:paraId="13485D12" w14:textId="77777777" w:rsidTr="006666A2">
        <w:trPr>
          <w:trHeight w:val="374"/>
        </w:trPr>
        <w:tc>
          <w:tcPr>
            <w:tcW w:w="1525" w:type="dxa"/>
            <w:shd w:val="clear" w:color="auto" w:fill="auto"/>
            <w:tcMar>
              <w:top w:w="80" w:type="dxa"/>
              <w:left w:w="80" w:type="dxa"/>
              <w:bottom w:w="80" w:type="dxa"/>
              <w:right w:w="80" w:type="dxa"/>
            </w:tcMar>
          </w:tcPr>
          <w:p w14:paraId="28AE68D6" w14:textId="380C24A8" w:rsidR="0006737E" w:rsidRPr="00580B70" w:rsidRDefault="0006737E" w:rsidP="00025B45">
            <w:pPr>
              <w:spacing w:before="120" w:after="120"/>
              <w:contextualSpacing/>
              <w:rPr>
                <w:rFonts w:ascii="Arial" w:hAnsi="Arial" w:cs="Arial"/>
                <w:b/>
              </w:rPr>
            </w:pPr>
            <w:r w:rsidRPr="00580B70">
              <w:rPr>
                <w:rFonts w:ascii="Arial" w:hAnsi="Arial" w:cs="Arial"/>
                <w:b/>
              </w:rPr>
              <w:t>82/22</w:t>
            </w:r>
          </w:p>
        </w:tc>
        <w:tc>
          <w:tcPr>
            <w:tcW w:w="8190" w:type="dxa"/>
            <w:shd w:val="clear" w:color="auto" w:fill="auto"/>
            <w:tcMar>
              <w:top w:w="80" w:type="dxa"/>
              <w:left w:w="80" w:type="dxa"/>
              <w:bottom w:w="80" w:type="dxa"/>
              <w:right w:w="80" w:type="dxa"/>
            </w:tcMar>
          </w:tcPr>
          <w:p w14:paraId="45F89B74" w14:textId="1E20E0B2" w:rsidR="0006737E" w:rsidRPr="00580B70" w:rsidRDefault="0006737E" w:rsidP="00025B45">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580B70">
              <w:rPr>
                <w:rFonts w:hAnsi="Arial" w:cs="Arial"/>
                <w:b/>
                <w:color w:val="auto"/>
              </w:rPr>
              <w:t>DRAFT ORGANISATIONAL ANNUAL REPORT</w:t>
            </w:r>
          </w:p>
        </w:tc>
        <w:tc>
          <w:tcPr>
            <w:tcW w:w="990" w:type="dxa"/>
            <w:shd w:val="clear" w:color="auto" w:fill="auto"/>
            <w:tcMar>
              <w:top w:w="80" w:type="dxa"/>
              <w:left w:w="80" w:type="dxa"/>
              <w:bottom w:w="80" w:type="dxa"/>
              <w:right w:w="80" w:type="dxa"/>
            </w:tcMar>
          </w:tcPr>
          <w:p w14:paraId="6D709671" w14:textId="77777777" w:rsidR="0006737E" w:rsidRPr="00580B70" w:rsidRDefault="0006737E" w:rsidP="00025B45">
            <w:pPr>
              <w:spacing w:before="120" w:after="120"/>
              <w:contextualSpacing/>
              <w:rPr>
                <w:rFonts w:ascii="Arial" w:hAnsi="Arial" w:cs="Arial"/>
                <w:b/>
              </w:rPr>
            </w:pPr>
          </w:p>
        </w:tc>
      </w:tr>
      <w:tr w:rsidR="0006737E" w:rsidRPr="001926F6" w14:paraId="73271499" w14:textId="77777777" w:rsidTr="006666A2">
        <w:trPr>
          <w:trHeight w:val="374"/>
        </w:trPr>
        <w:tc>
          <w:tcPr>
            <w:tcW w:w="1525" w:type="dxa"/>
            <w:shd w:val="clear" w:color="auto" w:fill="auto"/>
            <w:tcMar>
              <w:top w:w="80" w:type="dxa"/>
              <w:left w:w="80" w:type="dxa"/>
              <w:bottom w:w="80" w:type="dxa"/>
              <w:right w:w="80" w:type="dxa"/>
            </w:tcMar>
          </w:tcPr>
          <w:p w14:paraId="498BC21C" w14:textId="77777777" w:rsidR="0006737E" w:rsidRPr="00580B70" w:rsidRDefault="0006737E"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782566B9" w14:textId="258BB6DF" w:rsidR="0006737E" w:rsidRPr="00580B70" w:rsidRDefault="0006737E" w:rsidP="00746A33">
            <w:pPr>
              <w:pStyle w:val="BodyA"/>
              <w:jc w:val="both"/>
              <w:rPr>
                <w:rFonts w:hAnsi="Arial" w:cs="Arial"/>
                <w:color w:val="auto"/>
              </w:rPr>
            </w:pPr>
            <w:r w:rsidRPr="00580B70">
              <w:rPr>
                <w:rFonts w:hAnsi="Arial" w:cs="Arial"/>
                <w:color w:val="auto"/>
              </w:rPr>
              <w:t xml:space="preserve">The draft </w:t>
            </w:r>
            <w:proofErr w:type="spellStart"/>
            <w:r w:rsidRPr="00580B70">
              <w:rPr>
                <w:rFonts w:hAnsi="Arial" w:cs="Arial"/>
                <w:color w:val="auto"/>
              </w:rPr>
              <w:t>organisational</w:t>
            </w:r>
            <w:proofErr w:type="spellEnd"/>
            <w:r w:rsidRPr="00580B70">
              <w:rPr>
                <w:rFonts w:hAnsi="Arial" w:cs="Arial"/>
                <w:color w:val="auto"/>
              </w:rPr>
              <w:t xml:space="preserve"> annual report </w:t>
            </w:r>
            <w:proofErr w:type="gramStart"/>
            <w:r w:rsidRPr="00580B70">
              <w:rPr>
                <w:rFonts w:hAnsi="Arial" w:cs="Arial"/>
                <w:color w:val="auto"/>
              </w:rPr>
              <w:t xml:space="preserve">was </w:t>
            </w:r>
            <w:r w:rsidRPr="00580B70">
              <w:rPr>
                <w:rFonts w:hAnsi="Arial" w:cs="Arial"/>
                <w:b/>
                <w:color w:val="auto"/>
              </w:rPr>
              <w:t>received</w:t>
            </w:r>
            <w:proofErr w:type="gramEnd"/>
            <w:r w:rsidRPr="00580B70">
              <w:rPr>
                <w:rFonts w:hAnsi="Arial" w:cs="Arial"/>
                <w:b/>
                <w:color w:val="auto"/>
              </w:rPr>
              <w:t xml:space="preserve">. </w:t>
            </w:r>
          </w:p>
          <w:p w14:paraId="4DE2B25B" w14:textId="22347F2D" w:rsidR="0006737E" w:rsidRPr="00580B70" w:rsidRDefault="0006737E"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In introducing the report, Hazel Lloyd highlighted the following points:</w:t>
            </w:r>
          </w:p>
          <w:p w14:paraId="52FF9951" w14:textId="50A92D6D" w:rsidR="00746A33" w:rsidRPr="00580B70" w:rsidRDefault="00746A33" w:rsidP="00BE2FD9">
            <w:pPr>
              <w:pStyle w:val="Body"/>
              <w:numPr>
                <w:ilvl w:val="0"/>
                <w:numId w:val="41"/>
              </w:numPr>
              <w:spacing w:before="120" w:after="120"/>
              <w:jc w:val="both"/>
              <w:rPr>
                <w:rFonts w:ascii="Arial" w:hAnsi="Arial" w:cs="Arial"/>
                <w:color w:val="auto"/>
                <w:sz w:val="24"/>
                <w:szCs w:val="24"/>
              </w:rPr>
            </w:pPr>
            <w:r w:rsidRPr="00580B70">
              <w:rPr>
                <w:rFonts w:ascii="Arial" w:hAnsi="Arial" w:cs="Arial"/>
                <w:color w:val="auto"/>
                <w:sz w:val="24"/>
                <w:szCs w:val="24"/>
              </w:rPr>
              <w:t>The report h</w:t>
            </w:r>
            <w:r w:rsidR="00A77537" w:rsidRPr="00580B70">
              <w:rPr>
                <w:rFonts w:ascii="Arial" w:hAnsi="Arial" w:cs="Arial"/>
                <w:color w:val="auto"/>
                <w:sz w:val="24"/>
                <w:szCs w:val="24"/>
              </w:rPr>
              <w:t>ad been split into three parts, performance report, accountability report</w:t>
            </w:r>
            <w:r w:rsidR="00371407" w:rsidRPr="00580B70">
              <w:rPr>
                <w:rFonts w:ascii="Arial" w:hAnsi="Arial" w:cs="Arial"/>
                <w:color w:val="auto"/>
                <w:sz w:val="24"/>
                <w:szCs w:val="24"/>
              </w:rPr>
              <w:t xml:space="preserve"> </w:t>
            </w:r>
            <w:r w:rsidRPr="00580B70">
              <w:rPr>
                <w:rFonts w:ascii="Arial" w:hAnsi="Arial" w:cs="Arial"/>
                <w:color w:val="auto"/>
                <w:sz w:val="24"/>
                <w:szCs w:val="24"/>
              </w:rPr>
              <w:t>and the financial statements;</w:t>
            </w:r>
          </w:p>
          <w:p w14:paraId="52877CBC" w14:textId="3FB26672" w:rsidR="00746A33" w:rsidRPr="00580B70" w:rsidRDefault="00371407" w:rsidP="00BE2FD9">
            <w:pPr>
              <w:pStyle w:val="Body"/>
              <w:numPr>
                <w:ilvl w:val="0"/>
                <w:numId w:val="41"/>
              </w:numPr>
              <w:spacing w:before="120" w:after="120"/>
              <w:jc w:val="both"/>
              <w:rPr>
                <w:rFonts w:ascii="Arial" w:hAnsi="Arial" w:cs="Arial"/>
                <w:color w:val="auto"/>
                <w:sz w:val="24"/>
                <w:szCs w:val="24"/>
              </w:rPr>
            </w:pPr>
            <w:r w:rsidRPr="00580B70">
              <w:rPr>
                <w:rFonts w:ascii="Arial" w:hAnsi="Arial" w:cs="Arial"/>
                <w:color w:val="auto"/>
                <w:sz w:val="24"/>
                <w:szCs w:val="24"/>
              </w:rPr>
              <w:t>A draft version</w:t>
            </w:r>
            <w:r w:rsidR="00746A33" w:rsidRPr="00580B70">
              <w:rPr>
                <w:rFonts w:ascii="Arial" w:hAnsi="Arial" w:cs="Arial"/>
                <w:color w:val="auto"/>
                <w:sz w:val="24"/>
                <w:szCs w:val="24"/>
              </w:rPr>
              <w:t xml:space="preserve"> </w:t>
            </w:r>
            <w:proofErr w:type="gramStart"/>
            <w:r w:rsidR="00746A33" w:rsidRPr="00580B70">
              <w:rPr>
                <w:rFonts w:ascii="Arial" w:hAnsi="Arial" w:cs="Arial"/>
                <w:color w:val="auto"/>
                <w:sz w:val="24"/>
                <w:szCs w:val="24"/>
              </w:rPr>
              <w:t>had been shared</w:t>
            </w:r>
            <w:proofErr w:type="gramEnd"/>
            <w:r w:rsidR="00746A33" w:rsidRPr="00580B70">
              <w:rPr>
                <w:rFonts w:ascii="Arial" w:hAnsi="Arial" w:cs="Arial"/>
                <w:color w:val="auto"/>
                <w:sz w:val="24"/>
                <w:szCs w:val="24"/>
              </w:rPr>
              <w:t xml:space="preserve"> with Independent Members, Executives, Audit Wales and internal audit colleagues</w:t>
            </w:r>
            <w:r w:rsidRPr="00580B70">
              <w:rPr>
                <w:rFonts w:ascii="Arial" w:hAnsi="Arial" w:cs="Arial"/>
                <w:color w:val="auto"/>
                <w:sz w:val="24"/>
                <w:szCs w:val="24"/>
              </w:rPr>
              <w:t>. Fe</w:t>
            </w:r>
            <w:r w:rsidR="00746A33" w:rsidRPr="00580B70">
              <w:rPr>
                <w:rFonts w:ascii="Arial" w:hAnsi="Arial" w:cs="Arial"/>
                <w:color w:val="auto"/>
                <w:sz w:val="24"/>
                <w:szCs w:val="24"/>
              </w:rPr>
              <w:t>edback had been incorporated into the versions received;</w:t>
            </w:r>
          </w:p>
          <w:p w14:paraId="1843524B" w14:textId="12E0A0B0" w:rsidR="00746A33" w:rsidRPr="00580B70" w:rsidRDefault="00746A33" w:rsidP="00BE2FD9">
            <w:pPr>
              <w:pStyle w:val="Body"/>
              <w:numPr>
                <w:ilvl w:val="0"/>
                <w:numId w:val="41"/>
              </w:numPr>
              <w:spacing w:before="120" w:after="120"/>
              <w:jc w:val="both"/>
              <w:rPr>
                <w:rFonts w:ascii="Arial" w:hAnsi="Arial" w:cs="Arial"/>
                <w:color w:val="auto"/>
                <w:sz w:val="24"/>
                <w:szCs w:val="24"/>
              </w:rPr>
            </w:pPr>
            <w:r w:rsidRPr="00580B70">
              <w:rPr>
                <w:rFonts w:ascii="Arial" w:hAnsi="Arial" w:cs="Arial"/>
                <w:color w:val="auto"/>
                <w:sz w:val="24"/>
                <w:szCs w:val="24"/>
              </w:rPr>
              <w:t xml:space="preserve">Thanks to Liz Stauber for pulling the report together. </w:t>
            </w:r>
          </w:p>
          <w:p w14:paraId="11A29A52" w14:textId="44C0F0B2" w:rsidR="00746A33" w:rsidRPr="00580B70" w:rsidRDefault="0006737E" w:rsidP="00C35309">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jc w:val="both"/>
              <w:rPr>
                <w:rFonts w:hAnsi="Arial" w:cs="Arial"/>
                <w:color w:val="auto"/>
              </w:rPr>
            </w:pPr>
            <w:r w:rsidRPr="00580B70">
              <w:rPr>
                <w:rFonts w:hAnsi="Arial" w:cs="Arial"/>
                <w:color w:val="auto"/>
              </w:rPr>
              <w:t xml:space="preserve">In discussing the item, </w:t>
            </w:r>
            <w:r w:rsidR="00746A33" w:rsidRPr="00580B70">
              <w:rPr>
                <w:rFonts w:hAnsi="Arial" w:cs="Arial"/>
                <w:color w:val="auto"/>
              </w:rPr>
              <w:t xml:space="preserve">Nuria Zolle </w:t>
            </w:r>
            <w:r w:rsidR="00C35309" w:rsidRPr="00580B70">
              <w:rPr>
                <w:rFonts w:hAnsi="Arial" w:cs="Arial"/>
                <w:color w:val="auto"/>
              </w:rPr>
              <w:t>suggested</w:t>
            </w:r>
            <w:r w:rsidR="00746A33" w:rsidRPr="00580B70">
              <w:rPr>
                <w:rFonts w:hAnsi="Arial" w:cs="Arial"/>
                <w:color w:val="auto"/>
              </w:rPr>
              <w:t xml:space="preserve"> the Stakeholder Reference Group have sight of the reports for accessibility. </w:t>
            </w:r>
          </w:p>
        </w:tc>
        <w:tc>
          <w:tcPr>
            <w:tcW w:w="990" w:type="dxa"/>
            <w:shd w:val="clear" w:color="auto" w:fill="auto"/>
            <w:tcMar>
              <w:top w:w="80" w:type="dxa"/>
              <w:left w:w="80" w:type="dxa"/>
              <w:bottom w:w="80" w:type="dxa"/>
              <w:right w:w="80" w:type="dxa"/>
            </w:tcMar>
          </w:tcPr>
          <w:p w14:paraId="2606EFB7" w14:textId="77777777" w:rsidR="0006737E" w:rsidRPr="00580B70" w:rsidRDefault="0006737E" w:rsidP="00E64371">
            <w:pPr>
              <w:spacing w:before="120" w:after="120"/>
              <w:rPr>
                <w:rFonts w:ascii="Arial" w:hAnsi="Arial" w:cs="Arial"/>
                <w:b/>
              </w:rPr>
            </w:pPr>
          </w:p>
        </w:tc>
      </w:tr>
      <w:tr w:rsidR="0006737E" w:rsidRPr="001926F6" w14:paraId="1317511F" w14:textId="77777777" w:rsidTr="006666A2">
        <w:trPr>
          <w:trHeight w:val="374"/>
        </w:trPr>
        <w:tc>
          <w:tcPr>
            <w:tcW w:w="1525" w:type="dxa"/>
            <w:shd w:val="clear" w:color="auto" w:fill="auto"/>
            <w:tcMar>
              <w:top w:w="80" w:type="dxa"/>
              <w:left w:w="80" w:type="dxa"/>
              <w:bottom w:w="80" w:type="dxa"/>
              <w:right w:w="80" w:type="dxa"/>
            </w:tcMar>
          </w:tcPr>
          <w:p w14:paraId="455258DA" w14:textId="074A4242" w:rsidR="0006737E" w:rsidRPr="00580B70" w:rsidRDefault="0006737E" w:rsidP="00E64371">
            <w:pPr>
              <w:spacing w:before="120" w:after="120"/>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317B264B" w14:textId="77777777" w:rsidR="0006737E" w:rsidRPr="00580B70" w:rsidRDefault="0006737E" w:rsidP="00BE2FD9">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hAnsi="Arial" w:cs="Arial"/>
                <w:color w:val="auto"/>
              </w:rPr>
              <w:t xml:space="preserve">The draft annual report 2021-22 for onward consideration and approval by the Health board in June 2022 </w:t>
            </w:r>
            <w:proofErr w:type="gramStart"/>
            <w:r w:rsidRPr="00580B70">
              <w:rPr>
                <w:rFonts w:hAnsi="Arial" w:cs="Arial"/>
                <w:color w:val="auto"/>
              </w:rPr>
              <w:t xml:space="preserve">was </w:t>
            </w:r>
            <w:r w:rsidRPr="00580B70">
              <w:rPr>
                <w:rFonts w:hAnsi="Arial" w:cs="Arial"/>
                <w:b/>
                <w:color w:val="auto"/>
              </w:rPr>
              <w:t>received</w:t>
            </w:r>
            <w:proofErr w:type="gramEnd"/>
            <w:r w:rsidRPr="00580B70">
              <w:rPr>
                <w:rFonts w:hAnsi="Arial" w:cs="Arial"/>
                <w:b/>
                <w:color w:val="auto"/>
              </w:rPr>
              <w:t xml:space="preserve">. </w:t>
            </w:r>
          </w:p>
          <w:p w14:paraId="03278475" w14:textId="2D97B218" w:rsidR="0006737E" w:rsidRPr="00580B70" w:rsidRDefault="0006737E" w:rsidP="00BE2FD9">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hAnsi="Arial" w:cs="Arial"/>
                <w:color w:val="auto"/>
              </w:rPr>
              <w:t>Committee members</w:t>
            </w:r>
            <w:r w:rsidRPr="00580B70">
              <w:rPr>
                <w:rFonts w:hAnsi="Arial" w:cs="Arial"/>
                <w:b/>
                <w:color w:val="auto"/>
              </w:rPr>
              <w:t xml:space="preserve"> agreed </w:t>
            </w:r>
            <w:r w:rsidRPr="00580B70">
              <w:rPr>
                <w:rFonts w:hAnsi="Arial" w:cs="Arial"/>
                <w:color w:val="auto"/>
              </w:rPr>
              <w:t>to</w:t>
            </w:r>
            <w:r w:rsidRPr="00580B70">
              <w:rPr>
                <w:rFonts w:hAnsi="Arial" w:cs="Arial"/>
                <w:b/>
                <w:color w:val="auto"/>
              </w:rPr>
              <w:t xml:space="preserve"> </w:t>
            </w:r>
            <w:r w:rsidRPr="00580B70">
              <w:rPr>
                <w:rFonts w:hAnsi="Arial" w:cs="Arial"/>
                <w:color w:val="auto"/>
              </w:rPr>
              <w:t>submit</w:t>
            </w:r>
            <w:r w:rsidRPr="00580B70">
              <w:rPr>
                <w:rFonts w:hAnsi="Arial" w:cs="Arial"/>
                <w:b/>
                <w:color w:val="auto"/>
              </w:rPr>
              <w:t xml:space="preserve"> </w:t>
            </w:r>
            <w:r w:rsidRPr="00580B70">
              <w:rPr>
                <w:rFonts w:hAnsi="Arial" w:cs="Arial"/>
                <w:color w:val="auto"/>
              </w:rPr>
              <w:t xml:space="preserve">final comments via email to Liz Stauber by 5pm on Tuesday, </w:t>
            </w:r>
            <w:proofErr w:type="gramStart"/>
            <w:r w:rsidRPr="00580B70">
              <w:rPr>
                <w:rFonts w:hAnsi="Arial" w:cs="Arial"/>
                <w:color w:val="auto"/>
              </w:rPr>
              <w:t>24</w:t>
            </w:r>
            <w:r w:rsidRPr="00580B70">
              <w:rPr>
                <w:rFonts w:hAnsi="Arial" w:cs="Arial"/>
                <w:color w:val="auto"/>
                <w:vertAlign w:val="superscript"/>
              </w:rPr>
              <w:t>th</w:t>
            </w:r>
            <w:proofErr w:type="gramEnd"/>
            <w:r w:rsidRPr="00580B70">
              <w:rPr>
                <w:rFonts w:hAnsi="Arial" w:cs="Arial"/>
                <w:color w:val="auto"/>
              </w:rPr>
              <w:t xml:space="preserve"> May 2022.</w:t>
            </w:r>
          </w:p>
        </w:tc>
        <w:tc>
          <w:tcPr>
            <w:tcW w:w="990" w:type="dxa"/>
            <w:shd w:val="clear" w:color="auto" w:fill="auto"/>
            <w:tcMar>
              <w:top w:w="80" w:type="dxa"/>
              <w:left w:w="80" w:type="dxa"/>
              <w:bottom w:w="80" w:type="dxa"/>
              <w:right w:w="80" w:type="dxa"/>
            </w:tcMar>
          </w:tcPr>
          <w:p w14:paraId="1E112724" w14:textId="77777777" w:rsidR="0006737E" w:rsidRPr="00580B70" w:rsidRDefault="0006737E" w:rsidP="00E64371">
            <w:pPr>
              <w:spacing w:before="120" w:after="120"/>
              <w:rPr>
                <w:rFonts w:ascii="Arial" w:hAnsi="Arial" w:cs="Arial"/>
                <w:b/>
              </w:rPr>
            </w:pPr>
          </w:p>
        </w:tc>
      </w:tr>
      <w:tr w:rsidR="0006737E" w:rsidRPr="001926F6" w14:paraId="5550BB0A" w14:textId="77777777" w:rsidTr="006666A2">
        <w:trPr>
          <w:trHeight w:val="374"/>
        </w:trPr>
        <w:tc>
          <w:tcPr>
            <w:tcW w:w="1525" w:type="dxa"/>
            <w:shd w:val="clear" w:color="auto" w:fill="auto"/>
            <w:tcMar>
              <w:top w:w="80" w:type="dxa"/>
              <w:left w:w="80" w:type="dxa"/>
              <w:bottom w:w="80" w:type="dxa"/>
              <w:right w:w="80" w:type="dxa"/>
            </w:tcMar>
          </w:tcPr>
          <w:p w14:paraId="26B1856F" w14:textId="51A43CF3" w:rsidR="0006737E" w:rsidRPr="00580B70" w:rsidRDefault="0006737E" w:rsidP="00746A33">
            <w:pPr>
              <w:spacing w:before="120" w:after="120"/>
              <w:contextualSpacing/>
              <w:jc w:val="both"/>
              <w:rPr>
                <w:rFonts w:ascii="Arial" w:hAnsi="Arial" w:cs="Arial"/>
                <w:b/>
              </w:rPr>
            </w:pPr>
            <w:r w:rsidRPr="00580B70">
              <w:rPr>
                <w:rFonts w:ascii="Arial" w:hAnsi="Arial" w:cs="Arial"/>
                <w:b/>
              </w:rPr>
              <w:t>83/22</w:t>
            </w:r>
          </w:p>
        </w:tc>
        <w:tc>
          <w:tcPr>
            <w:tcW w:w="8190" w:type="dxa"/>
            <w:shd w:val="clear" w:color="auto" w:fill="auto"/>
            <w:tcMar>
              <w:top w:w="80" w:type="dxa"/>
              <w:left w:w="80" w:type="dxa"/>
              <w:bottom w:w="80" w:type="dxa"/>
              <w:right w:w="80" w:type="dxa"/>
            </w:tcMar>
          </w:tcPr>
          <w:p w14:paraId="0358B45E" w14:textId="0E6565C7" w:rsidR="0006737E" w:rsidRPr="00580B70" w:rsidRDefault="0006737E"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jc w:val="both"/>
              <w:rPr>
                <w:rFonts w:hAnsi="Arial" w:cs="Arial"/>
                <w:b/>
                <w:color w:val="auto"/>
              </w:rPr>
            </w:pPr>
            <w:r w:rsidRPr="00580B70">
              <w:rPr>
                <w:rFonts w:hAnsi="Arial" w:cs="Arial"/>
                <w:b/>
                <w:color w:val="auto"/>
              </w:rPr>
              <w:t>CORPORATE GOVERNANCE CODE</w:t>
            </w:r>
          </w:p>
        </w:tc>
        <w:tc>
          <w:tcPr>
            <w:tcW w:w="990" w:type="dxa"/>
            <w:shd w:val="clear" w:color="auto" w:fill="auto"/>
            <w:tcMar>
              <w:top w:w="80" w:type="dxa"/>
              <w:left w:w="80" w:type="dxa"/>
              <w:bottom w:w="80" w:type="dxa"/>
              <w:right w:w="80" w:type="dxa"/>
            </w:tcMar>
          </w:tcPr>
          <w:p w14:paraId="7D0C20BC" w14:textId="77777777" w:rsidR="0006737E" w:rsidRPr="00580B70" w:rsidRDefault="0006737E" w:rsidP="00746A33">
            <w:pPr>
              <w:spacing w:before="120" w:after="120"/>
              <w:contextualSpacing/>
              <w:jc w:val="both"/>
              <w:rPr>
                <w:rFonts w:ascii="Arial" w:hAnsi="Arial" w:cs="Arial"/>
                <w:b/>
              </w:rPr>
            </w:pPr>
          </w:p>
        </w:tc>
      </w:tr>
      <w:tr w:rsidR="0006737E" w:rsidRPr="001926F6" w14:paraId="124EBF1A" w14:textId="77777777" w:rsidTr="006666A2">
        <w:trPr>
          <w:trHeight w:val="374"/>
        </w:trPr>
        <w:tc>
          <w:tcPr>
            <w:tcW w:w="1525" w:type="dxa"/>
            <w:shd w:val="clear" w:color="auto" w:fill="auto"/>
            <w:tcMar>
              <w:top w:w="80" w:type="dxa"/>
              <w:left w:w="80" w:type="dxa"/>
              <w:bottom w:w="80" w:type="dxa"/>
              <w:right w:w="80" w:type="dxa"/>
            </w:tcMar>
          </w:tcPr>
          <w:p w14:paraId="586A12FD" w14:textId="28CECB78" w:rsidR="0006737E" w:rsidRPr="00580B70" w:rsidRDefault="0006737E"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786764D3" w14:textId="298D30A2" w:rsidR="00746A33" w:rsidRPr="00580B70" w:rsidRDefault="0006737E" w:rsidP="00580B70">
            <w:pPr>
              <w:pStyle w:val="BodyA"/>
              <w:jc w:val="both"/>
              <w:rPr>
                <w:rFonts w:hAnsi="Arial" w:cs="Arial"/>
                <w:b/>
                <w:color w:val="auto"/>
              </w:rPr>
            </w:pPr>
            <w:r w:rsidRPr="00580B70">
              <w:rPr>
                <w:rFonts w:hAnsi="Arial" w:cs="Arial"/>
                <w:color w:val="auto"/>
              </w:rPr>
              <w:t xml:space="preserve">A report on compliance with the corporate governance code </w:t>
            </w:r>
            <w:proofErr w:type="gramStart"/>
            <w:r w:rsidRPr="00580B70">
              <w:rPr>
                <w:rFonts w:hAnsi="Arial" w:cs="Arial"/>
                <w:color w:val="auto"/>
              </w:rPr>
              <w:t xml:space="preserve">was </w:t>
            </w:r>
            <w:r w:rsidR="000A5DD6" w:rsidRPr="00580B70">
              <w:rPr>
                <w:rFonts w:hAnsi="Arial" w:cs="Arial"/>
                <w:b/>
                <w:color w:val="auto"/>
              </w:rPr>
              <w:t>received</w:t>
            </w:r>
            <w:proofErr w:type="gramEnd"/>
            <w:r w:rsidR="000A5DD6" w:rsidRPr="00580B70">
              <w:rPr>
                <w:rFonts w:hAnsi="Arial" w:cs="Arial"/>
                <w:b/>
                <w:color w:val="auto"/>
              </w:rPr>
              <w:t xml:space="preserve"> </w:t>
            </w:r>
            <w:r w:rsidR="000A5DD6" w:rsidRPr="00580B70">
              <w:rPr>
                <w:rFonts w:hAnsi="Arial" w:cs="Arial"/>
                <w:color w:val="auto"/>
              </w:rPr>
              <w:t>and</w:t>
            </w:r>
            <w:r w:rsidR="00C35309" w:rsidRPr="00580B70">
              <w:rPr>
                <w:rFonts w:hAnsi="Arial" w:cs="Arial"/>
                <w:b/>
                <w:color w:val="auto"/>
              </w:rPr>
              <w:t xml:space="preserve"> </w:t>
            </w:r>
            <w:r w:rsidR="00C35309" w:rsidRPr="00580B70">
              <w:rPr>
                <w:rFonts w:hAnsi="Arial" w:cs="Arial"/>
                <w:color w:val="auto"/>
              </w:rPr>
              <w:t xml:space="preserve">it was </w:t>
            </w:r>
            <w:r w:rsidR="00C35309" w:rsidRPr="00580B70">
              <w:rPr>
                <w:rFonts w:hAnsi="Arial" w:cs="Arial"/>
                <w:b/>
                <w:color w:val="auto"/>
              </w:rPr>
              <w:t>agreed</w:t>
            </w:r>
            <w:r w:rsidR="00C35309" w:rsidRPr="00580B70">
              <w:rPr>
                <w:rFonts w:hAnsi="Arial" w:cs="Arial"/>
                <w:color w:val="auto"/>
              </w:rPr>
              <w:t xml:space="preserve"> that the assessment would be reflected in the accountability report. </w:t>
            </w:r>
            <w:r w:rsidRPr="00580B70">
              <w:rPr>
                <w:rFonts w:hAnsi="Arial" w:cs="Arial"/>
                <w:color w:val="auto"/>
              </w:rPr>
              <w:t xml:space="preserve"> </w:t>
            </w:r>
          </w:p>
        </w:tc>
        <w:tc>
          <w:tcPr>
            <w:tcW w:w="990" w:type="dxa"/>
            <w:shd w:val="clear" w:color="auto" w:fill="auto"/>
            <w:tcMar>
              <w:top w:w="80" w:type="dxa"/>
              <w:left w:w="80" w:type="dxa"/>
              <w:bottom w:w="80" w:type="dxa"/>
              <w:right w:w="80" w:type="dxa"/>
            </w:tcMar>
          </w:tcPr>
          <w:p w14:paraId="3193E897" w14:textId="77777777" w:rsidR="0006737E" w:rsidRPr="00580B70" w:rsidRDefault="0006737E" w:rsidP="00746A33">
            <w:pPr>
              <w:spacing w:before="120" w:after="120"/>
              <w:jc w:val="both"/>
              <w:rPr>
                <w:rFonts w:ascii="Arial" w:hAnsi="Arial" w:cs="Arial"/>
                <w:b/>
              </w:rPr>
            </w:pPr>
          </w:p>
        </w:tc>
      </w:tr>
      <w:tr w:rsidR="002B56F3" w:rsidRPr="001926F6" w14:paraId="6BDEBAAE" w14:textId="77777777" w:rsidTr="006666A2">
        <w:trPr>
          <w:trHeight w:val="374"/>
        </w:trPr>
        <w:tc>
          <w:tcPr>
            <w:tcW w:w="1525" w:type="dxa"/>
            <w:shd w:val="clear" w:color="auto" w:fill="auto"/>
            <w:tcMar>
              <w:top w:w="80" w:type="dxa"/>
              <w:left w:w="80" w:type="dxa"/>
              <w:bottom w:w="80" w:type="dxa"/>
              <w:right w:w="80" w:type="dxa"/>
            </w:tcMar>
          </w:tcPr>
          <w:p w14:paraId="080493F5" w14:textId="7C32D88B" w:rsidR="002B56F3" w:rsidRPr="00580B70" w:rsidRDefault="002B56F3" w:rsidP="006951EE">
            <w:pPr>
              <w:spacing w:before="120" w:after="120"/>
              <w:jc w:val="both"/>
              <w:rPr>
                <w:rFonts w:ascii="Arial" w:hAnsi="Arial" w:cs="Arial"/>
                <w:b/>
              </w:rPr>
            </w:pPr>
            <w:r w:rsidRPr="00580B70">
              <w:rPr>
                <w:rFonts w:ascii="Arial" w:hAnsi="Arial" w:cs="Arial"/>
                <w:b/>
              </w:rPr>
              <w:t>84/22</w:t>
            </w:r>
          </w:p>
        </w:tc>
        <w:tc>
          <w:tcPr>
            <w:tcW w:w="8190" w:type="dxa"/>
            <w:shd w:val="clear" w:color="auto" w:fill="auto"/>
            <w:tcMar>
              <w:top w:w="80" w:type="dxa"/>
              <w:left w:w="80" w:type="dxa"/>
              <w:bottom w:w="80" w:type="dxa"/>
              <w:right w:w="80" w:type="dxa"/>
            </w:tcMar>
          </w:tcPr>
          <w:p w14:paraId="32ACD201" w14:textId="475E4ADA" w:rsidR="002B56F3" w:rsidRPr="00580B70" w:rsidRDefault="002B56F3" w:rsidP="006951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580B70">
              <w:rPr>
                <w:rFonts w:hAnsi="Arial" w:cs="Arial"/>
                <w:b/>
                <w:color w:val="auto"/>
              </w:rPr>
              <w:t>CLINICAL AUDIT AND OUTCOME REVIEW PLAN</w:t>
            </w:r>
          </w:p>
        </w:tc>
        <w:tc>
          <w:tcPr>
            <w:tcW w:w="990" w:type="dxa"/>
            <w:shd w:val="clear" w:color="auto" w:fill="auto"/>
            <w:tcMar>
              <w:top w:w="80" w:type="dxa"/>
              <w:left w:w="80" w:type="dxa"/>
              <w:bottom w:w="80" w:type="dxa"/>
              <w:right w:w="80" w:type="dxa"/>
            </w:tcMar>
          </w:tcPr>
          <w:p w14:paraId="2B014C74" w14:textId="77777777" w:rsidR="002B56F3" w:rsidRPr="00580B70" w:rsidRDefault="002B56F3" w:rsidP="006951EE">
            <w:pPr>
              <w:spacing w:before="120" w:after="120"/>
              <w:jc w:val="both"/>
              <w:rPr>
                <w:rFonts w:ascii="Arial" w:hAnsi="Arial" w:cs="Arial"/>
                <w:b/>
              </w:rPr>
            </w:pPr>
          </w:p>
        </w:tc>
      </w:tr>
      <w:tr w:rsidR="002B56F3" w:rsidRPr="001926F6" w14:paraId="615AAB8C" w14:textId="77777777" w:rsidTr="006666A2">
        <w:trPr>
          <w:trHeight w:val="374"/>
        </w:trPr>
        <w:tc>
          <w:tcPr>
            <w:tcW w:w="1525" w:type="dxa"/>
            <w:shd w:val="clear" w:color="auto" w:fill="auto"/>
            <w:tcMar>
              <w:top w:w="80" w:type="dxa"/>
              <w:left w:w="80" w:type="dxa"/>
              <w:bottom w:w="80" w:type="dxa"/>
              <w:right w:w="80" w:type="dxa"/>
            </w:tcMar>
          </w:tcPr>
          <w:p w14:paraId="5DA9DB3E" w14:textId="77777777" w:rsidR="002B56F3" w:rsidRPr="00580B70" w:rsidRDefault="002B56F3" w:rsidP="006951EE">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2B5136FF" w14:textId="05221B13" w:rsidR="002B56F3" w:rsidRPr="00580B70" w:rsidRDefault="002B56F3" w:rsidP="006951EE">
            <w:pPr>
              <w:pStyle w:val="BodyA"/>
              <w:jc w:val="both"/>
              <w:rPr>
                <w:rFonts w:hAnsi="Arial" w:cs="Arial"/>
                <w:color w:val="auto"/>
              </w:rPr>
            </w:pPr>
            <w:r w:rsidRPr="00580B70">
              <w:rPr>
                <w:rFonts w:hAnsi="Arial" w:cs="Arial"/>
                <w:color w:val="auto"/>
              </w:rPr>
              <w:t xml:space="preserve">The clinical audit report and outcome review plan </w:t>
            </w:r>
            <w:proofErr w:type="gramStart"/>
            <w:r w:rsidRPr="00580B70">
              <w:rPr>
                <w:rFonts w:hAnsi="Arial" w:cs="Arial"/>
                <w:color w:val="auto"/>
              </w:rPr>
              <w:t xml:space="preserve">were </w:t>
            </w:r>
            <w:r w:rsidRPr="00580B70">
              <w:rPr>
                <w:rFonts w:hAnsi="Arial" w:cs="Arial"/>
                <w:b/>
                <w:color w:val="auto"/>
              </w:rPr>
              <w:t>received</w:t>
            </w:r>
            <w:proofErr w:type="gramEnd"/>
            <w:r w:rsidRPr="00580B70">
              <w:rPr>
                <w:rFonts w:hAnsi="Arial" w:cs="Arial"/>
                <w:b/>
                <w:color w:val="auto"/>
              </w:rPr>
              <w:t xml:space="preserve">. </w:t>
            </w:r>
          </w:p>
          <w:p w14:paraId="65B7952F" w14:textId="7E4946D4" w:rsidR="002B56F3" w:rsidRPr="00580B70" w:rsidRDefault="002B56F3" w:rsidP="006951EE">
            <w:pPr>
              <w:pStyle w:val="Body"/>
              <w:spacing w:before="120" w:after="120"/>
              <w:jc w:val="both"/>
              <w:rPr>
                <w:rFonts w:ascii="Arial" w:hAnsi="Arial" w:cs="Arial"/>
                <w:color w:val="auto"/>
                <w:sz w:val="24"/>
                <w:szCs w:val="24"/>
              </w:rPr>
            </w:pPr>
            <w:r w:rsidRPr="00580B70">
              <w:rPr>
                <w:rFonts w:ascii="Arial" w:hAnsi="Arial" w:cs="Arial"/>
                <w:color w:val="auto"/>
                <w:sz w:val="24"/>
                <w:szCs w:val="24"/>
              </w:rPr>
              <w:t>In introducing the report, Richard Evans highlighted the following points:</w:t>
            </w:r>
          </w:p>
          <w:p w14:paraId="5C2F1E29" w14:textId="733CD526" w:rsidR="00746A33" w:rsidRPr="00580B70" w:rsidRDefault="00746A33" w:rsidP="00BE2FD9">
            <w:pPr>
              <w:pStyle w:val="Body"/>
              <w:numPr>
                <w:ilvl w:val="0"/>
                <w:numId w:val="43"/>
              </w:numPr>
              <w:spacing w:before="120" w:after="120"/>
              <w:jc w:val="both"/>
              <w:rPr>
                <w:rFonts w:ascii="Arial" w:hAnsi="Arial" w:cs="Arial"/>
                <w:color w:val="auto"/>
                <w:sz w:val="24"/>
                <w:szCs w:val="24"/>
              </w:rPr>
            </w:pPr>
            <w:r w:rsidRPr="00580B70">
              <w:rPr>
                <w:rFonts w:ascii="Arial" w:hAnsi="Arial" w:cs="Arial"/>
                <w:color w:val="auto"/>
                <w:sz w:val="24"/>
                <w:szCs w:val="24"/>
              </w:rPr>
              <w:t xml:space="preserve">In 2021, the clinical audit and effectiveness policy </w:t>
            </w:r>
            <w:proofErr w:type="gramStart"/>
            <w:r w:rsidRPr="00580B70">
              <w:rPr>
                <w:rFonts w:ascii="Arial" w:hAnsi="Arial" w:cs="Arial"/>
                <w:color w:val="auto"/>
                <w:sz w:val="24"/>
                <w:szCs w:val="24"/>
              </w:rPr>
              <w:t>was revised</w:t>
            </w:r>
            <w:proofErr w:type="gramEnd"/>
            <w:r w:rsidRPr="00580B70">
              <w:rPr>
                <w:rFonts w:ascii="Arial" w:hAnsi="Arial" w:cs="Arial"/>
                <w:color w:val="auto"/>
                <w:sz w:val="24"/>
                <w:szCs w:val="24"/>
              </w:rPr>
              <w:t xml:space="preserve"> to introduce a hierarchy of priorities for audit activities. The approach had been introduced for the new audit year;</w:t>
            </w:r>
          </w:p>
          <w:p w14:paraId="39F43268" w14:textId="0BA86670" w:rsidR="00746A33" w:rsidRPr="00580B70" w:rsidRDefault="00BB4F6D" w:rsidP="00BE2FD9">
            <w:pPr>
              <w:pStyle w:val="Body"/>
              <w:numPr>
                <w:ilvl w:val="0"/>
                <w:numId w:val="43"/>
              </w:numPr>
              <w:spacing w:before="120" w:after="120"/>
              <w:jc w:val="both"/>
              <w:rPr>
                <w:rFonts w:ascii="Arial" w:hAnsi="Arial" w:cs="Arial"/>
                <w:color w:val="auto"/>
                <w:sz w:val="24"/>
                <w:szCs w:val="24"/>
              </w:rPr>
            </w:pPr>
            <w:r w:rsidRPr="00580B70">
              <w:rPr>
                <w:rFonts w:ascii="Arial" w:hAnsi="Arial" w:cs="Arial"/>
                <w:color w:val="auto"/>
                <w:sz w:val="24"/>
                <w:szCs w:val="24"/>
              </w:rPr>
              <w:t>Audits ha</w:t>
            </w:r>
            <w:r w:rsidR="00DA316D" w:rsidRPr="00580B70">
              <w:rPr>
                <w:rFonts w:ascii="Arial" w:hAnsi="Arial" w:cs="Arial"/>
                <w:color w:val="auto"/>
                <w:sz w:val="24"/>
                <w:szCs w:val="24"/>
              </w:rPr>
              <w:t>s</w:t>
            </w:r>
            <w:r w:rsidRPr="00580B70">
              <w:rPr>
                <w:rFonts w:ascii="Arial" w:hAnsi="Arial" w:cs="Arial"/>
                <w:color w:val="auto"/>
                <w:sz w:val="24"/>
                <w:szCs w:val="24"/>
              </w:rPr>
              <w:t xml:space="preserve"> taken place based on either Health Board, Service Group or directorate issues or trends;</w:t>
            </w:r>
          </w:p>
          <w:p w14:paraId="78CC903C" w14:textId="04498D69" w:rsidR="00BB4F6D" w:rsidRPr="00580B70" w:rsidRDefault="00BB4F6D" w:rsidP="00BE2FD9">
            <w:pPr>
              <w:pStyle w:val="Body"/>
              <w:numPr>
                <w:ilvl w:val="0"/>
                <w:numId w:val="43"/>
              </w:numPr>
              <w:spacing w:before="120" w:after="120"/>
              <w:jc w:val="both"/>
              <w:rPr>
                <w:rFonts w:ascii="Arial" w:hAnsi="Arial" w:cs="Arial"/>
                <w:color w:val="auto"/>
                <w:sz w:val="24"/>
                <w:szCs w:val="24"/>
              </w:rPr>
            </w:pPr>
            <w:r w:rsidRPr="00580B70">
              <w:rPr>
                <w:rFonts w:ascii="Arial" w:hAnsi="Arial" w:cs="Arial"/>
                <w:color w:val="auto"/>
                <w:sz w:val="24"/>
                <w:szCs w:val="24"/>
              </w:rPr>
              <w:t xml:space="preserve">The next steps would be to manage the recommendations following the audits and ensure lessons learned. </w:t>
            </w:r>
          </w:p>
          <w:p w14:paraId="12C30947" w14:textId="77777777" w:rsidR="00076727" w:rsidRPr="00580B70" w:rsidRDefault="002B56F3" w:rsidP="006951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580B70">
              <w:rPr>
                <w:rFonts w:hAnsi="Arial" w:cs="Arial"/>
                <w:color w:val="auto"/>
              </w:rPr>
              <w:t xml:space="preserve">In discussing the item, the following points were made:  </w:t>
            </w:r>
          </w:p>
          <w:p w14:paraId="33DA41F7" w14:textId="2326637A" w:rsidR="00BB4F6D" w:rsidRPr="00580B70" w:rsidRDefault="00BB4F6D" w:rsidP="006951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580B70">
              <w:rPr>
                <w:rFonts w:hAnsi="Arial" w:cs="Arial"/>
                <w:color w:val="auto"/>
              </w:rPr>
              <w:t>Nuria Zolle agreed that sys</w:t>
            </w:r>
            <w:r w:rsidR="00371407" w:rsidRPr="00580B70">
              <w:rPr>
                <w:rFonts w:hAnsi="Arial" w:cs="Arial"/>
                <w:color w:val="auto"/>
              </w:rPr>
              <w:t xml:space="preserve">tematically lessons learned needed to </w:t>
            </w:r>
            <w:proofErr w:type="gramStart"/>
            <w:r w:rsidR="00371407" w:rsidRPr="00580B70">
              <w:rPr>
                <w:rFonts w:hAnsi="Arial" w:cs="Arial"/>
                <w:color w:val="auto"/>
              </w:rPr>
              <w:t>be</w:t>
            </w:r>
            <w:r w:rsidRPr="00580B70">
              <w:rPr>
                <w:rFonts w:hAnsi="Arial" w:cs="Arial"/>
                <w:color w:val="auto"/>
              </w:rPr>
              <w:t xml:space="preserve"> shared</w:t>
            </w:r>
            <w:proofErr w:type="gramEnd"/>
            <w:r w:rsidRPr="00580B70">
              <w:rPr>
                <w:rFonts w:hAnsi="Arial" w:cs="Arial"/>
                <w:color w:val="auto"/>
              </w:rPr>
              <w:t xml:space="preserve"> across the Health Board, and actions tracked to ensure movement in the right direction. </w:t>
            </w:r>
          </w:p>
          <w:p w14:paraId="292EBC09" w14:textId="792FC1B1" w:rsidR="00BB4F6D" w:rsidRPr="00580B70" w:rsidRDefault="00BB4F6D" w:rsidP="006951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580B70">
              <w:rPr>
                <w:rFonts w:hAnsi="Arial" w:cs="Arial"/>
                <w:color w:val="auto"/>
              </w:rPr>
              <w:t xml:space="preserve">Steve Spill queried how the six Health Board priority topics </w:t>
            </w:r>
            <w:proofErr w:type="gramStart"/>
            <w:r w:rsidRPr="00580B70">
              <w:rPr>
                <w:rFonts w:hAnsi="Arial" w:cs="Arial"/>
                <w:color w:val="auto"/>
              </w:rPr>
              <w:t>were decided</w:t>
            </w:r>
            <w:proofErr w:type="gramEnd"/>
            <w:r w:rsidRPr="00580B70">
              <w:rPr>
                <w:rFonts w:hAnsi="Arial" w:cs="Arial"/>
                <w:color w:val="auto"/>
              </w:rPr>
              <w:t>. Richard E</w:t>
            </w:r>
            <w:r w:rsidR="006951EE" w:rsidRPr="00580B70">
              <w:rPr>
                <w:rFonts w:hAnsi="Arial" w:cs="Arial"/>
                <w:color w:val="auto"/>
              </w:rPr>
              <w:t>vans advised that a</w:t>
            </w:r>
            <w:r w:rsidRPr="00580B70">
              <w:rPr>
                <w:rFonts w:hAnsi="Arial" w:cs="Arial"/>
                <w:color w:val="auto"/>
              </w:rPr>
              <w:t xml:space="preserve">ntimicrobial </w:t>
            </w:r>
            <w:r w:rsidR="006951EE" w:rsidRPr="00580B70">
              <w:rPr>
                <w:rFonts w:hAnsi="Arial" w:cs="Arial"/>
                <w:color w:val="auto"/>
              </w:rPr>
              <w:t>s</w:t>
            </w:r>
            <w:r w:rsidRPr="00580B70">
              <w:rPr>
                <w:rFonts w:hAnsi="Arial" w:cs="Arial"/>
                <w:color w:val="auto"/>
              </w:rPr>
              <w:t xml:space="preserve">tewardship </w:t>
            </w:r>
            <w:proofErr w:type="gramStart"/>
            <w:r w:rsidRPr="00580B70">
              <w:rPr>
                <w:rFonts w:hAnsi="Arial" w:cs="Arial"/>
                <w:color w:val="auto"/>
              </w:rPr>
              <w:t>was</w:t>
            </w:r>
            <w:proofErr w:type="gramEnd"/>
            <w:r w:rsidRPr="00580B70">
              <w:rPr>
                <w:rFonts w:hAnsi="Arial" w:cs="Arial"/>
                <w:color w:val="auto"/>
              </w:rPr>
              <w:t xml:space="preserve"> linked to the Health Board</w:t>
            </w:r>
            <w:r w:rsidR="006951EE" w:rsidRPr="00580B70">
              <w:rPr>
                <w:rFonts w:hAnsi="Arial" w:cs="Arial"/>
                <w:color w:val="auto"/>
              </w:rPr>
              <w:t>’s emphasis on</w:t>
            </w:r>
            <w:r w:rsidRPr="00580B70">
              <w:rPr>
                <w:rFonts w:hAnsi="Arial" w:cs="Arial"/>
                <w:color w:val="auto"/>
              </w:rPr>
              <w:t xml:space="preserve"> in</w:t>
            </w:r>
            <w:r w:rsidR="006951EE" w:rsidRPr="00580B70">
              <w:rPr>
                <w:rFonts w:hAnsi="Arial" w:cs="Arial"/>
                <w:color w:val="auto"/>
              </w:rPr>
              <w:t xml:space="preserve">fection, prevention and control. </w:t>
            </w:r>
            <w:r w:rsidRPr="00580B70">
              <w:rPr>
                <w:rFonts w:hAnsi="Arial" w:cs="Arial"/>
                <w:color w:val="auto"/>
              </w:rPr>
              <w:t xml:space="preserve">World Health Organisation </w:t>
            </w:r>
            <w:r w:rsidR="006951EE" w:rsidRPr="00580B70">
              <w:rPr>
                <w:rFonts w:hAnsi="Arial" w:cs="Arial"/>
                <w:color w:val="auto"/>
              </w:rPr>
              <w:t>s</w:t>
            </w:r>
            <w:r w:rsidRPr="00580B70">
              <w:rPr>
                <w:rFonts w:hAnsi="Arial" w:cs="Arial"/>
                <w:color w:val="auto"/>
              </w:rPr>
              <w:t xml:space="preserve">urgical </w:t>
            </w:r>
            <w:r w:rsidR="006951EE" w:rsidRPr="00580B70">
              <w:rPr>
                <w:rFonts w:hAnsi="Arial" w:cs="Arial"/>
                <w:color w:val="auto"/>
              </w:rPr>
              <w:t>c</w:t>
            </w:r>
            <w:r w:rsidRPr="00580B70">
              <w:rPr>
                <w:rFonts w:hAnsi="Arial" w:cs="Arial"/>
                <w:color w:val="auto"/>
              </w:rPr>
              <w:t xml:space="preserve">hecklist </w:t>
            </w:r>
            <w:proofErr w:type="gramStart"/>
            <w:r w:rsidRPr="00580B70">
              <w:rPr>
                <w:rFonts w:hAnsi="Arial" w:cs="Arial"/>
                <w:color w:val="auto"/>
              </w:rPr>
              <w:t>was based</w:t>
            </w:r>
            <w:proofErr w:type="gramEnd"/>
            <w:r w:rsidRPr="00580B70">
              <w:rPr>
                <w:rFonts w:hAnsi="Arial" w:cs="Arial"/>
                <w:color w:val="auto"/>
              </w:rPr>
              <w:t xml:space="preserve"> on a previous external audit. End of life care </w:t>
            </w:r>
            <w:proofErr w:type="gramStart"/>
            <w:r w:rsidRPr="00580B70">
              <w:rPr>
                <w:rFonts w:hAnsi="Arial" w:cs="Arial"/>
                <w:color w:val="auto"/>
              </w:rPr>
              <w:t>had been raised</w:t>
            </w:r>
            <w:proofErr w:type="gramEnd"/>
            <w:r w:rsidRPr="00580B70">
              <w:rPr>
                <w:rFonts w:hAnsi="Arial" w:cs="Arial"/>
                <w:color w:val="auto"/>
              </w:rPr>
              <w:t xml:space="preserve"> throughout the COVID-19 pandemic. Consent to examination and treatment and use of chaperones </w:t>
            </w:r>
            <w:proofErr w:type="gramStart"/>
            <w:r w:rsidRPr="00580B70">
              <w:rPr>
                <w:rFonts w:hAnsi="Arial" w:cs="Arial"/>
                <w:color w:val="auto"/>
              </w:rPr>
              <w:t>had been raised</w:t>
            </w:r>
            <w:proofErr w:type="gramEnd"/>
            <w:r w:rsidRPr="00580B70">
              <w:rPr>
                <w:rFonts w:hAnsi="Arial" w:cs="Arial"/>
                <w:color w:val="auto"/>
              </w:rPr>
              <w:t xml:space="preserve"> over the last few months from patient and staff safety perspectives. </w:t>
            </w:r>
          </w:p>
          <w:p w14:paraId="584CCF03" w14:textId="114751E4" w:rsidR="00BB4F6D" w:rsidRPr="00580B70" w:rsidRDefault="00BB4F6D" w:rsidP="0037140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580B70">
              <w:rPr>
                <w:rFonts w:hAnsi="Arial" w:cs="Arial"/>
                <w:color w:val="auto"/>
              </w:rPr>
              <w:t xml:space="preserve">He advised that the report mechanism for clinical audit would be via the newly refreshed Quality and Safety of Patient Services </w:t>
            </w:r>
            <w:r w:rsidR="006951EE" w:rsidRPr="00580B70">
              <w:rPr>
                <w:rFonts w:hAnsi="Arial" w:cs="Arial"/>
                <w:color w:val="auto"/>
              </w:rPr>
              <w:t>Group, which</w:t>
            </w:r>
            <w:r w:rsidRPr="00580B70">
              <w:rPr>
                <w:rFonts w:hAnsi="Arial" w:cs="Arial"/>
                <w:color w:val="auto"/>
              </w:rPr>
              <w:t xml:space="preserve"> in turn reports to Quality and Safety Committee. </w:t>
            </w:r>
            <w:r w:rsidR="006951EE" w:rsidRPr="00580B70">
              <w:rPr>
                <w:rFonts w:hAnsi="Arial" w:cs="Arial"/>
                <w:color w:val="auto"/>
              </w:rPr>
              <w:t xml:space="preserve">Nuria Zolle highlighted the </w:t>
            </w:r>
            <w:r w:rsidR="00371407" w:rsidRPr="00580B70">
              <w:rPr>
                <w:rFonts w:hAnsi="Arial" w:cs="Arial"/>
                <w:color w:val="auto"/>
              </w:rPr>
              <w:t>importance</w:t>
            </w:r>
            <w:r w:rsidR="006951EE" w:rsidRPr="00580B70">
              <w:rPr>
                <w:rFonts w:hAnsi="Arial" w:cs="Arial"/>
                <w:color w:val="auto"/>
              </w:rPr>
              <w:t xml:space="preserve"> to address what was included and overseen across Audit </w:t>
            </w:r>
            <w:proofErr w:type="gramStart"/>
            <w:r w:rsidR="00371407" w:rsidRPr="00580B70">
              <w:rPr>
                <w:rFonts w:hAnsi="Arial" w:cs="Arial"/>
                <w:color w:val="auto"/>
              </w:rPr>
              <w:t xml:space="preserve">Committee </w:t>
            </w:r>
            <w:r w:rsidR="006951EE" w:rsidRPr="00580B70">
              <w:rPr>
                <w:rFonts w:hAnsi="Arial" w:cs="Arial"/>
                <w:color w:val="auto"/>
              </w:rPr>
              <w:t>and Quality</w:t>
            </w:r>
            <w:proofErr w:type="gramEnd"/>
            <w:r w:rsidR="006951EE" w:rsidRPr="00580B70">
              <w:rPr>
                <w:rFonts w:hAnsi="Arial" w:cs="Arial"/>
                <w:color w:val="auto"/>
              </w:rPr>
              <w:t xml:space="preserve"> and</w:t>
            </w:r>
            <w:r w:rsidR="00371407" w:rsidRPr="00580B70">
              <w:rPr>
                <w:rFonts w:hAnsi="Arial" w:cs="Arial"/>
                <w:color w:val="auto"/>
              </w:rPr>
              <w:t xml:space="preserve"> Safety Committee as part of its</w:t>
            </w:r>
            <w:r w:rsidR="006951EE" w:rsidRPr="00580B70">
              <w:rPr>
                <w:rFonts w:hAnsi="Arial" w:cs="Arial"/>
                <w:color w:val="auto"/>
              </w:rPr>
              <w:t xml:space="preserve"> statutory dut</w:t>
            </w:r>
            <w:r w:rsidR="00371407" w:rsidRPr="00580B70">
              <w:rPr>
                <w:rFonts w:hAnsi="Arial" w:cs="Arial"/>
                <w:color w:val="auto"/>
              </w:rPr>
              <w:t>ies. Richard Evans, Nuria Zolle</w:t>
            </w:r>
            <w:r w:rsidR="006951EE" w:rsidRPr="00580B70">
              <w:rPr>
                <w:rFonts w:hAnsi="Arial" w:cs="Arial"/>
                <w:color w:val="auto"/>
              </w:rPr>
              <w:t xml:space="preserve">, Hazel Lloyd and Steve Spill undertook to discuss the reporting requirements outside of the committee. </w:t>
            </w:r>
          </w:p>
        </w:tc>
        <w:tc>
          <w:tcPr>
            <w:tcW w:w="990" w:type="dxa"/>
            <w:shd w:val="clear" w:color="auto" w:fill="auto"/>
            <w:tcMar>
              <w:top w:w="80" w:type="dxa"/>
              <w:left w:w="80" w:type="dxa"/>
              <w:bottom w:w="80" w:type="dxa"/>
              <w:right w:w="80" w:type="dxa"/>
            </w:tcMar>
          </w:tcPr>
          <w:p w14:paraId="385113B0" w14:textId="77777777" w:rsidR="002B56F3" w:rsidRPr="00580B70" w:rsidRDefault="002B56F3" w:rsidP="006951EE">
            <w:pPr>
              <w:spacing w:before="120" w:after="120"/>
              <w:jc w:val="both"/>
              <w:rPr>
                <w:rFonts w:ascii="Arial" w:hAnsi="Arial" w:cs="Arial"/>
                <w:b/>
              </w:rPr>
            </w:pPr>
          </w:p>
          <w:p w14:paraId="445279A3" w14:textId="77777777" w:rsidR="006951EE" w:rsidRPr="00580B70" w:rsidRDefault="006951EE" w:rsidP="006951EE">
            <w:pPr>
              <w:spacing w:before="120" w:after="120"/>
              <w:jc w:val="both"/>
              <w:rPr>
                <w:rFonts w:ascii="Arial" w:hAnsi="Arial" w:cs="Arial"/>
                <w:b/>
              </w:rPr>
            </w:pPr>
          </w:p>
          <w:p w14:paraId="1A97232D" w14:textId="77777777" w:rsidR="006951EE" w:rsidRPr="00580B70" w:rsidRDefault="006951EE" w:rsidP="006951EE">
            <w:pPr>
              <w:spacing w:before="120" w:after="120"/>
              <w:jc w:val="both"/>
              <w:rPr>
                <w:rFonts w:ascii="Arial" w:hAnsi="Arial" w:cs="Arial"/>
                <w:b/>
              </w:rPr>
            </w:pPr>
          </w:p>
          <w:p w14:paraId="67740250" w14:textId="77777777" w:rsidR="006951EE" w:rsidRPr="00580B70" w:rsidRDefault="006951EE" w:rsidP="006951EE">
            <w:pPr>
              <w:spacing w:before="120" w:after="120"/>
              <w:jc w:val="both"/>
              <w:rPr>
                <w:rFonts w:ascii="Arial" w:hAnsi="Arial" w:cs="Arial"/>
                <w:b/>
              </w:rPr>
            </w:pPr>
          </w:p>
          <w:p w14:paraId="3C08D49B" w14:textId="77777777" w:rsidR="006951EE" w:rsidRPr="00580B70" w:rsidRDefault="006951EE" w:rsidP="006951EE">
            <w:pPr>
              <w:spacing w:before="120" w:after="120"/>
              <w:jc w:val="both"/>
              <w:rPr>
                <w:rFonts w:ascii="Arial" w:hAnsi="Arial" w:cs="Arial"/>
                <w:b/>
              </w:rPr>
            </w:pPr>
          </w:p>
          <w:p w14:paraId="09A44808" w14:textId="77777777" w:rsidR="006951EE" w:rsidRPr="00580B70" w:rsidRDefault="006951EE" w:rsidP="006951EE">
            <w:pPr>
              <w:spacing w:before="120" w:after="120"/>
              <w:jc w:val="both"/>
              <w:rPr>
                <w:rFonts w:ascii="Arial" w:hAnsi="Arial" w:cs="Arial"/>
                <w:b/>
              </w:rPr>
            </w:pPr>
          </w:p>
          <w:p w14:paraId="0C08B47E" w14:textId="77777777" w:rsidR="006951EE" w:rsidRPr="00580B70" w:rsidRDefault="006951EE" w:rsidP="006951EE">
            <w:pPr>
              <w:spacing w:before="120" w:after="120"/>
              <w:jc w:val="both"/>
              <w:rPr>
                <w:rFonts w:ascii="Arial" w:hAnsi="Arial" w:cs="Arial"/>
                <w:b/>
              </w:rPr>
            </w:pPr>
          </w:p>
          <w:p w14:paraId="6D904F32" w14:textId="77777777" w:rsidR="006951EE" w:rsidRPr="00580B70" w:rsidRDefault="006951EE" w:rsidP="006951EE">
            <w:pPr>
              <w:spacing w:before="120" w:after="120"/>
              <w:jc w:val="both"/>
              <w:rPr>
                <w:rFonts w:ascii="Arial" w:hAnsi="Arial" w:cs="Arial"/>
                <w:b/>
              </w:rPr>
            </w:pPr>
          </w:p>
          <w:p w14:paraId="41D36BA8" w14:textId="77777777" w:rsidR="006951EE" w:rsidRPr="00580B70" w:rsidRDefault="006951EE" w:rsidP="006951EE">
            <w:pPr>
              <w:spacing w:before="120" w:after="120"/>
              <w:jc w:val="both"/>
              <w:rPr>
                <w:rFonts w:ascii="Arial" w:hAnsi="Arial" w:cs="Arial"/>
                <w:b/>
              </w:rPr>
            </w:pPr>
          </w:p>
          <w:p w14:paraId="69ED4449" w14:textId="77777777" w:rsidR="006951EE" w:rsidRPr="00580B70" w:rsidRDefault="006951EE" w:rsidP="006951EE">
            <w:pPr>
              <w:spacing w:before="120" w:after="120"/>
              <w:jc w:val="both"/>
              <w:rPr>
                <w:rFonts w:ascii="Arial" w:hAnsi="Arial" w:cs="Arial"/>
                <w:b/>
              </w:rPr>
            </w:pPr>
          </w:p>
          <w:p w14:paraId="1247719C" w14:textId="77777777" w:rsidR="006951EE" w:rsidRPr="00580B70" w:rsidRDefault="006951EE" w:rsidP="006951EE">
            <w:pPr>
              <w:spacing w:before="120" w:after="120"/>
              <w:jc w:val="both"/>
              <w:rPr>
                <w:rFonts w:ascii="Arial" w:hAnsi="Arial" w:cs="Arial"/>
                <w:b/>
              </w:rPr>
            </w:pPr>
          </w:p>
          <w:p w14:paraId="446A85BD" w14:textId="77777777" w:rsidR="006951EE" w:rsidRPr="00580B70" w:rsidRDefault="006951EE" w:rsidP="006951EE">
            <w:pPr>
              <w:spacing w:before="120" w:after="120"/>
              <w:jc w:val="both"/>
              <w:rPr>
                <w:rFonts w:ascii="Arial" w:hAnsi="Arial" w:cs="Arial"/>
                <w:b/>
              </w:rPr>
            </w:pPr>
          </w:p>
          <w:p w14:paraId="1D1E1FEC" w14:textId="77777777" w:rsidR="006951EE" w:rsidRPr="00580B70" w:rsidRDefault="006951EE" w:rsidP="006951EE">
            <w:pPr>
              <w:spacing w:before="120" w:after="120"/>
              <w:jc w:val="both"/>
              <w:rPr>
                <w:rFonts w:ascii="Arial" w:hAnsi="Arial" w:cs="Arial"/>
                <w:b/>
              </w:rPr>
            </w:pPr>
          </w:p>
          <w:p w14:paraId="1144413B" w14:textId="77777777" w:rsidR="006951EE" w:rsidRPr="00580B70" w:rsidRDefault="006951EE" w:rsidP="006951EE">
            <w:pPr>
              <w:spacing w:before="120" w:after="120"/>
              <w:jc w:val="both"/>
              <w:rPr>
                <w:rFonts w:ascii="Arial" w:hAnsi="Arial" w:cs="Arial"/>
                <w:b/>
              </w:rPr>
            </w:pPr>
          </w:p>
          <w:p w14:paraId="4F219BA9" w14:textId="77777777" w:rsidR="006951EE" w:rsidRPr="00580B70" w:rsidRDefault="006951EE" w:rsidP="006951EE">
            <w:pPr>
              <w:spacing w:before="120" w:after="120"/>
              <w:jc w:val="both"/>
              <w:rPr>
                <w:rFonts w:ascii="Arial" w:hAnsi="Arial" w:cs="Arial"/>
                <w:b/>
              </w:rPr>
            </w:pPr>
          </w:p>
          <w:p w14:paraId="194B6D87" w14:textId="77777777" w:rsidR="006951EE" w:rsidRPr="00580B70" w:rsidRDefault="006951EE" w:rsidP="006951EE">
            <w:pPr>
              <w:spacing w:before="120" w:after="120"/>
              <w:jc w:val="both"/>
              <w:rPr>
                <w:rFonts w:ascii="Arial" w:hAnsi="Arial" w:cs="Arial"/>
                <w:b/>
              </w:rPr>
            </w:pPr>
          </w:p>
          <w:p w14:paraId="6E5A75EB" w14:textId="5C5BA72A" w:rsidR="006951EE" w:rsidRPr="00580B70" w:rsidRDefault="006951EE" w:rsidP="006951EE">
            <w:pPr>
              <w:spacing w:before="120" w:after="120"/>
              <w:jc w:val="both"/>
              <w:rPr>
                <w:rFonts w:ascii="Arial" w:hAnsi="Arial" w:cs="Arial"/>
                <w:b/>
              </w:rPr>
            </w:pPr>
          </w:p>
          <w:p w14:paraId="4328DF3C" w14:textId="77777777" w:rsidR="006951EE" w:rsidRPr="00580B70" w:rsidRDefault="006951EE" w:rsidP="006951EE">
            <w:pPr>
              <w:spacing w:before="120" w:after="120"/>
              <w:jc w:val="both"/>
              <w:rPr>
                <w:rFonts w:ascii="Arial" w:hAnsi="Arial" w:cs="Arial"/>
                <w:b/>
              </w:rPr>
            </w:pPr>
          </w:p>
          <w:p w14:paraId="5A98074F" w14:textId="77777777" w:rsidR="006951EE" w:rsidRPr="00580B70" w:rsidRDefault="006951EE" w:rsidP="006951EE">
            <w:pPr>
              <w:spacing w:before="120" w:after="120"/>
              <w:jc w:val="both"/>
              <w:rPr>
                <w:rFonts w:ascii="Arial" w:hAnsi="Arial" w:cs="Arial"/>
                <w:b/>
              </w:rPr>
            </w:pPr>
          </w:p>
          <w:p w14:paraId="15AE78BD" w14:textId="3F784F79" w:rsidR="006951EE" w:rsidRPr="00580B70" w:rsidRDefault="006951EE" w:rsidP="006951EE">
            <w:pPr>
              <w:spacing w:before="120" w:after="120"/>
              <w:jc w:val="both"/>
              <w:rPr>
                <w:rFonts w:ascii="Arial" w:hAnsi="Arial" w:cs="Arial"/>
                <w:b/>
              </w:rPr>
            </w:pPr>
            <w:r w:rsidRPr="00580B70">
              <w:rPr>
                <w:rFonts w:ascii="Arial" w:hAnsi="Arial" w:cs="Arial"/>
                <w:b/>
              </w:rPr>
              <w:t>SS/RE/HL/NZ</w:t>
            </w:r>
          </w:p>
        </w:tc>
      </w:tr>
      <w:tr w:rsidR="002B56F3" w:rsidRPr="001926F6" w14:paraId="3088636F" w14:textId="77777777" w:rsidTr="006666A2">
        <w:trPr>
          <w:trHeight w:val="374"/>
        </w:trPr>
        <w:tc>
          <w:tcPr>
            <w:tcW w:w="1525" w:type="dxa"/>
            <w:shd w:val="clear" w:color="auto" w:fill="auto"/>
            <w:tcMar>
              <w:top w:w="80" w:type="dxa"/>
              <w:left w:w="80" w:type="dxa"/>
              <w:bottom w:w="80" w:type="dxa"/>
              <w:right w:w="80" w:type="dxa"/>
            </w:tcMar>
          </w:tcPr>
          <w:p w14:paraId="2C24E30B" w14:textId="42BD7655" w:rsidR="002B56F3" w:rsidRPr="00580B70" w:rsidRDefault="002B56F3" w:rsidP="006951EE">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0BB6FCAA" w14:textId="07B8F20C" w:rsidR="006951EE" w:rsidRPr="00580B70" w:rsidRDefault="006951EE" w:rsidP="00BE2FD9">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 xml:space="preserve">Richard Evans, Nuria Zolle, Hazel Lloyd and Steve Spill undertook to discuss the clinical audit reporting requirements outside of the committee. </w:t>
            </w:r>
          </w:p>
          <w:p w14:paraId="1E26E348" w14:textId="442CF4C5" w:rsidR="002B56F3" w:rsidRPr="00580B70" w:rsidRDefault="002B56F3" w:rsidP="00BE2FD9">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b/>
                <w:color w:val="auto"/>
              </w:rPr>
            </w:pPr>
            <w:proofErr w:type="gramStart"/>
            <w:r w:rsidRPr="00580B70">
              <w:rPr>
                <w:rFonts w:hAnsi="Arial" w:cs="Arial"/>
                <w:color w:val="auto"/>
              </w:rPr>
              <w:t xml:space="preserve">The report be </w:t>
            </w:r>
            <w:r w:rsidRPr="00580B70">
              <w:rPr>
                <w:rFonts w:hAnsi="Arial" w:cs="Arial"/>
                <w:b/>
                <w:color w:val="auto"/>
              </w:rPr>
              <w:t>noted</w:t>
            </w:r>
            <w:proofErr w:type="gramEnd"/>
            <w:r w:rsidRPr="00580B70">
              <w:rPr>
                <w:rFonts w:hAnsi="Arial" w:cs="Arial"/>
                <w:b/>
                <w:color w:val="auto"/>
              </w:rPr>
              <w:t xml:space="preserve">. </w:t>
            </w:r>
          </w:p>
        </w:tc>
        <w:tc>
          <w:tcPr>
            <w:tcW w:w="990" w:type="dxa"/>
            <w:shd w:val="clear" w:color="auto" w:fill="auto"/>
            <w:tcMar>
              <w:top w:w="80" w:type="dxa"/>
              <w:left w:w="80" w:type="dxa"/>
              <w:bottom w:w="80" w:type="dxa"/>
              <w:right w:w="80" w:type="dxa"/>
            </w:tcMar>
          </w:tcPr>
          <w:p w14:paraId="54EA032B" w14:textId="10C2E85E" w:rsidR="002B56F3" w:rsidRPr="00580B70" w:rsidRDefault="006951EE" w:rsidP="006951EE">
            <w:pPr>
              <w:spacing w:before="120" w:after="120"/>
              <w:jc w:val="both"/>
              <w:rPr>
                <w:rFonts w:ascii="Arial" w:hAnsi="Arial" w:cs="Arial"/>
                <w:b/>
              </w:rPr>
            </w:pPr>
            <w:r w:rsidRPr="00580B70">
              <w:rPr>
                <w:rFonts w:ascii="Arial" w:hAnsi="Arial" w:cs="Arial"/>
                <w:b/>
              </w:rPr>
              <w:t>SS/RE/HL/NZ</w:t>
            </w:r>
          </w:p>
        </w:tc>
      </w:tr>
      <w:tr w:rsidR="00612C5A" w:rsidRPr="001926F6" w14:paraId="21142B5E" w14:textId="77777777" w:rsidTr="006666A2">
        <w:trPr>
          <w:trHeight w:val="374"/>
        </w:trPr>
        <w:tc>
          <w:tcPr>
            <w:tcW w:w="1525" w:type="dxa"/>
            <w:shd w:val="clear" w:color="auto" w:fill="auto"/>
            <w:tcMar>
              <w:top w:w="80" w:type="dxa"/>
              <w:left w:w="80" w:type="dxa"/>
              <w:bottom w:w="80" w:type="dxa"/>
              <w:right w:w="80" w:type="dxa"/>
            </w:tcMar>
          </w:tcPr>
          <w:p w14:paraId="537AA13E" w14:textId="61153214" w:rsidR="00612C5A" w:rsidRPr="00580B70" w:rsidRDefault="00612C5A" w:rsidP="00746A33">
            <w:pPr>
              <w:spacing w:before="120" w:after="120"/>
              <w:jc w:val="both"/>
              <w:rPr>
                <w:rFonts w:ascii="Arial" w:hAnsi="Arial" w:cs="Arial"/>
                <w:b/>
              </w:rPr>
            </w:pPr>
            <w:r w:rsidRPr="00580B70">
              <w:rPr>
                <w:rFonts w:ascii="Arial" w:hAnsi="Arial" w:cs="Arial"/>
                <w:b/>
              </w:rPr>
              <w:lastRenderedPageBreak/>
              <w:t>85/22</w:t>
            </w:r>
          </w:p>
        </w:tc>
        <w:tc>
          <w:tcPr>
            <w:tcW w:w="8190" w:type="dxa"/>
            <w:shd w:val="clear" w:color="auto" w:fill="auto"/>
            <w:tcMar>
              <w:top w:w="80" w:type="dxa"/>
              <w:left w:w="80" w:type="dxa"/>
              <w:bottom w:w="80" w:type="dxa"/>
              <w:right w:w="80" w:type="dxa"/>
            </w:tcMar>
          </w:tcPr>
          <w:p w14:paraId="2288A736" w14:textId="41DF05F2" w:rsidR="00612C5A" w:rsidRPr="00580B70" w:rsidRDefault="00612C5A"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b/>
                <w:color w:val="auto"/>
              </w:rPr>
            </w:pPr>
            <w:r w:rsidRPr="00580B70">
              <w:rPr>
                <w:rFonts w:hAnsi="Arial" w:cs="Arial"/>
                <w:b/>
                <w:color w:val="auto"/>
              </w:rPr>
              <w:t>CHANGE IN AGENDA ORDER</w:t>
            </w:r>
          </w:p>
        </w:tc>
        <w:tc>
          <w:tcPr>
            <w:tcW w:w="990" w:type="dxa"/>
            <w:shd w:val="clear" w:color="auto" w:fill="auto"/>
            <w:tcMar>
              <w:top w:w="80" w:type="dxa"/>
              <w:left w:w="80" w:type="dxa"/>
              <w:bottom w:w="80" w:type="dxa"/>
              <w:right w:w="80" w:type="dxa"/>
            </w:tcMar>
          </w:tcPr>
          <w:p w14:paraId="6F83745E" w14:textId="77777777" w:rsidR="00612C5A" w:rsidRPr="00580B70" w:rsidRDefault="00612C5A" w:rsidP="00746A33">
            <w:pPr>
              <w:spacing w:before="120" w:after="120"/>
              <w:jc w:val="both"/>
              <w:rPr>
                <w:rFonts w:ascii="Arial" w:hAnsi="Arial" w:cs="Arial"/>
                <w:b/>
              </w:rPr>
            </w:pPr>
          </w:p>
        </w:tc>
      </w:tr>
      <w:tr w:rsidR="00612C5A" w:rsidRPr="001926F6" w14:paraId="6A3D2FE3" w14:textId="77777777" w:rsidTr="006666A2">
        <w:trPr>
          <w:trHeight w:val="374"/>
        </w:trPr>
        <w:tc>
          <w:tcPr>
            <w:tcW w:w="1525" w:type="dxa"/>
            <w:shd w:val="clear" w:color="auto" w:fill="auto"/>
            <w:tcMar>
              <w:top w:w="80" w:type="dxa"/>
              <w:left w:w="80" w:type="dxa"/>
              <w:bottom w:w="80" w:type="dxa"/>
              <w:right w:w="80" w:type="dxa"/>
            </w:tcMar>
          </w:tcPr>
          <w:p w14:paraId="2E490DDD" w14:textId="2B62D5CF" w:rsidR="00612C5A" w:rsidRPr="00580B70" w:rsidRDefault="00EB7B61" w:rsidP="00746A33">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43A5AC67" w14:textId="6E591057" w:rsidR="00612C5A" w:rsidRPr="00580B70" w:rsidRDefault="00612C5A"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color w:val="auto"/>
              </w:rPr>
            </w:pPr>
            <w:r w:rsidRPr="00580B70">
              <w:rPr>
                <w:rFonts w:hAnsi="Arial" w:cs="Arial"/>
                <w:color w:val="auto"/>
              </w:rPr>
              <w:t xml:space="preserve">Item 5.3 to </w:t>
            </w:r>
            <w:proofErr w:type="gramStart"/>
            <w:r w:rsidRPr="00580B70">
              <w:rPr>
                <w:rFonts w:hAnsi="Arial" w:cs="Arial"/>
                <w:color w:val="auto"/>
              </w:rPr>
              <w:t>be taken</w:t>
            </w:r>
            <w:proofErr w:type="gramEnd"/>
            <w:r w:rsidRPr="00580B70">
              <w:rPr>
                <w:rFonts w:hAnsi="Arial" w:cs="Arial"/>
                <w:color w:val="auto"/>
              </w:rPr>
              <w:t xml:space="preserve"> with </w:t>
            </w:r>
            <w:r w:rsidR="00EB7B61" w:rsidRPr="00580B70">
              <w:rPr>
                <w:rFonts w:hAnsi="Arial" w:cs="Arial"/>
                <w:color w:val="auto"/>
              </w:rPr>
              <w:t xml:space="preserve">4.1 to follow. </w:t>
            </w:r>
          </w:p>
        </w:tc>
        <w:tc>
          <w:tcPr>
            <w:tcW w:w="990" w:type="dxa"/>
            <w:shd w:val="clear" w:color="auto" w:fill="auto"/>
            <w:tcMar>
              <w:top w:w="80" w:type="dxa"/>
              <w:left w:w="80" w:type="dxa"/>
              <w:bottom w:w="80" w:type="dxa"/>
              <w:right w:w="80" w:type="dxa"/>
            </w:tcMar>
          </w:tcPr>
          <w:p w14:paraId="45D3D272" w14:textId="77777777" w:rsidR="00612C5A" w:rsidRPr="00580B70" w:rsidRDefault="00612C5A" w:rsidP="00746A33">
            <w:pPr>
              <w:spacing w:before="120" w:after="120"/>
              <w:jc w:val="both"/>
              <w:rPr>
                <w:rFonts w:ascii="Arial" w:hAnsi="Arial" w:cs="Arial"/>
                <w:b/>
              </w:rPr>
            </w:pPr>
          </w:p>
        </w:tc>
      </w:tr>
      <w:tr w:rsidR="00612C5A" w:rsidRPr="001926F6" w14:paraId="3C615D21" w14:textId="77777777" w:rsidTr="006666A2">
        <w:trPr>
          <w:trHeight w:val="374"/>
        </w:trPr>
        <w:tc>
          <w:tcPr>
            <w:tcW w:w="1525" w:type="dxa"/>
            <w:shd w:val="clear" w:color="auto" w:fill="auto"/>
            <w:tcMar>
              <w:top w:w="80" w:type="dxa"/>
              <w:left w:w="80" w:type="dxa"/>
              <w:bottom w:w="80" w:type="dxa"/>
              <w:right w:w="80" w:type="dxa"/>
            </w:tcMar>
          </w:tcPr>
          <w:p w14:paraId="7F62774E" w14:textId="5609DE24" w:rsidR="00612C5A" w:rsidRPr="00580B70" w:rsidRDefault="00EB7B61" w:rsidP="00746A33">
            <w:pPr>
              <w:spacing w:before="120" w:after="120"/>
              <w:jc w:val="both"/>
              <w:rPr>
                <w:rFonts w:ascii="Arial" w:hAnsi="Arial" w:cs="Arial"/>
                <w:b/>
              </w:rPr>
            </w:pPr>
            <w:r w:rsidRPr="00580B70">
              <w:rPr>
                <w:rFonts w:ascii="Arial" w:hAnsi="Arial" w:cs="Arial"/>
                <w:b/>
              </w:rPr>
              <w:t>86</w:t>
            </w:r>
            <w:r w:rsidR="00612C5A" w:rsidRPr="00580B70">
              <w:rPr>
                <w:rFonts w:ascii="Arial" w:hAnsi="Arial" w:cs="Arial"/>
                <w:b/>
              </w:rPr>
              <w:t>/22</w:t>
            </w:r>
          </w:p>
        </w:tc>
        <w:tc>
          <w:tcPr>
            <w:tcW w:w="8190" w:type="dxa"/>
            <w:shd w:val="clear" w:color="auto" w:fill="auto"/>
            <w:tcMar>
              <w:top w:w="80" w:type="dxa"/>
              <w:left w:w="80" w:type="dxa"/>
              <w:bottom w:w="80" w:type="dxa"/>
              <w:right w:w="80" w:type="dxa"/>
            </w:tcMar>
          </w:tcPr>
          <w:p w14:paraId="7F87EDB5" w14:textId="54161706" w:rsidR="00612C5A" w:rsidRPr="00580B70" w:rsidRDefault="00612C5A"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color w:val="auto"/>
              </w:rPr>
            </w:pPr>
            <w:r w:rsidRPr="00580B70">
              <w:rPr>
                <w:rFonts w:hAnsi="Arial" w:cs="Arial"/>
                <w:b/>
                <w:color w:val="auto"/>
              </w:rPr>
              <w:t>GOVERNANCE ARRANGEMENTS FOR SPINAL OPERATIONAL DELIVERY NETWORK</w:t>
            </w:r>
          </w:p>
        </w:tc>
        <w:tc>
          <w:tcPr>
            <w:tcW w:w="990" w:type="dxa"/>
            <w:shd w:val="clear" w:color="auto" w:fill="auto"/>
            <w:tcMar>
              <w:top w:w="80" w:type="dxa"/>
              <w:left w:w="80" w:type="dxa"/>
              <w:bottom w:w="80" w:type="dxa"/>
              <w:right w:w="80" w:type="dxa"/>
            </w:tcMar>
          </w:tcPr>
          <w:p w14:paraId="1CB73B0F" w14:textId="77777777" w:rsidR="00612C5A" w:rsidRPr="00580B70" w:rsidRDefault="00612C5A" w:rsidP="00746A33">
            <w:pPr>
              <w:spacing w:before="120" w:after="120"/>
              <w:jc w:val="both"/>
              <w:rPr>
                <w:rFonts w:ascii="Arial" w:hAnsi="Arial" w:cs="Arial"/>
                <w:b/>
              </w:rPr>
            </w:pPr>
          </w:p>
        </w:tc>
      </w:tr>
      <w:tr w:rsidR="00612C5A" w:rsidRPr="001926F6" w14:paraId="79DEE6DE" w14:textId="77777777" w:rsidTr="006666A2">
        <w:trPr>
          <w:trHeight w:val="374"/>
        </w:trPr>
        <w:tc>
          <w:tcPr>
            <w:tcW w:w="1525" w:type="dxa"/>
            <w:shd w:val="clear" w:color="auto" w:fill="auto"/>
            <w:tcMar>
              <w:top w:w="80" w:type="dxa"/>
              <w:left w:w="80" w:type="dxa"/>
              <w:bottom w:w="80" w:type="dxa"/>
              <w:right w:w="80" w:type="dxa"/>
            </w:tcMar>
          </w:tcPr>
          <w:p w14:paraId="72240612" w14:textId="77777777" w:rsidR="00612C5A" w:rsidRPr="00580B70" w:rsidRDefault="00612C5A"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6E7E28F4" w14:textId="388CE00A" w:rsidR="00612C5A" w:rsidRPr="00580B70" w:rsidRDefault="00612C5A" w:rsidP="00746A33">
            <w:pPr>
              <w:pStyle w:val="Body"/>
              <w:spacing w:before="120" w:after="120"/>
              <w:jc w:val="both"/>
              <w:rPr>
                <w:rFonts w:ascii="Arial" w:hAnsi="Arial" w:cs="Arial"/>
                <w:b/>
                <w:color w:val="auto"/>
                <w:sz w:val="24"/>
                <w:szCs w:val="24"/>
              </w:rPr>
            </w:pPr>
            <w:r w:rsidRPr="00580B70">
              <w:rPr>
                <w:rFonts w:ascii="Arial" w:hAnsi="Arial" w:cs="Arial"/>
                <w:color w:val="auto"/>
                <w:sz w:val="24"/>
                <w:szCs w:val="24"/>
              </w:rPr>
              <w:t>A report detailing the governance arrangements for spinal operational delivery network</w:t>
            </w:r>
            <w:r w:rsidR="00737AEE" w:rsidRPr="00580B70">
              <w:rPr>
                <w:rFonts w:ascii="Arial" w:hAnsi="Arial" w:cs="Arial"/>
                <w:color w:val="auto"/>
                <w:sz w:val="24"/>
                <w:szCs w:val="24"/>
              </w:rPr>
              <w:t xml:space="preserve"> (</w:t>
            </w:r>
            <w:proofErr w:type="spellStart"/>
            <w:r w:rsidR="00737AEE" w:rsidRPr="00580B70">
              <w:rPr>
                <w:rFonts w:ascii="Arial" w:hAnsi="Arial" w:cs="Arial"/>
                <w:color w:val="auto"/>
                <w:sz w:val="24"/>
                <w:szCs w:val="24"/>
              </w:rPr>
              <w:t>ODN</w:t>
            </w:r>
            <w:proofErr w:type="spellEnd"/>
            <w:r w:rsidR="00737AEE" w:rsidRPr="00580B70">
              <w:rPr>
                <w:rFonts w:ascii="Arial" w:hAnsi="Arial" w:cs="Arial"/>
                <w:color w:val="auto"/>
                <w:sz w:val="24"/>
                <w:szCs w:val="24"/>
              </w:rPr>
              <w:t>)</w:t>
            </w:r>
            <w:r w:rsidRPr="00580B70">
              <w:rPr>
                <w:rFonts w:ascii="Arial" w:hAnsi="Arial" w:cs="Arial"/>
                <w:color w:val="auto"/>
                <w:sz w:val="24"/>
                <w:szCs w:val="24"/>
              </w:rPr>
              <w:t xml:space="preserve">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received</w:t>
            </w:r>
            <w:proofErr w:type="gramEnd"/>
            <w:r w:rsidRPr="00580B70">
              <w:rPr>
                <w:rFonts w:ascii="Arial" w:hAnsi="Arial" w:cs="Arial"/>
                <w:b/>
                <w:color w:val="auto"/>
                <w:sz w:val="24"/>
                <w:szCs w:val="24"/>
              </w:rPr>
              <w:t xml:space="preserve">. </w:t>
            </w:r>
          </w:p>
          <w:p w14:paraId="1FEFFC3D" w14:textId="77777777" w:rsidR="00612C5A" w:rsidRPr="00580B70" w:rsidRDefault="00612C5A"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color w:val="auto"/>
              </w:rPr>
            </w:pPr>
            <w:r w:rsidRPr="00580B70">
              <w:rPr>
                <w:rFonts w:hAnsi="Arial" w:cs="Arial"/>
                <w:color w:val="auto"/>
              </w:rPr>
              <w:t xml:space="preserve">In introducing the report, Hazel Lloyd highlighted the following points: </w:t>
            </w:r>
          </w:p>
          <w:p w14:paraId="64845CC3" w14:textId="2A687C6E" w:rsidR="00737AEE" w:rsidRPr="00580B70" w:rsidRDefault="00737AEE" w:rsidP="00BE2FD9">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hAnsi="Arial" w:cs="Arial"/>
                <w:color w:val="auto"/>
              </w:rPr>
              <w:t xml:space="preserve">SBUHB has developed a hosting agreement that sets out the responsibilities of the </w:t>
            </w:r>
            <w:proofErr w:type="spellStart"/>
            <w:r w:rsidRPr="00580B70">
              <w:rPr>
                <w:rFonts w:hAnsi="Arial" w:cs="Arial"/>
                <w:color w:val="auto"/>
              </w:rPr>
              <w:t>ODN</w:t>
            </w:r>
            <w:proofErr w:type="spellEnd"/>
            <w:r w:rsidRPr="00580B70">
              <w:rPr>
                <w:rFonts w:hAnsi="Arial" w:cs="Arial"/>
                <w:color w:val="auto"/>
              </w:rPr>
              <w:t xml:space="preserve"> and the responsibilities of the Spinal Services Operational Delivery Network for South Wales, West Wales and South Powys (</w:t>
            </w:r>
            <w:proofErr w:type="spellStart"/>
            <w:r w:rsidRPr="00580B70">
              <w:rPr>
                <w:rFonts w:hAnsi="Arial" w:cs="Arial"/>
                <w:color w:val="auto"/>
              </w:rPr>
              <w:t>ODN</w:t>
            </w:r>
            <w:proofErr w:type="spellEnd"/>
            <w:r w:rsidRPr="00580B70">
              <w:rPr>
                <w:rFonts w:hAnsi="Arial" w:cs="Arial"/>
                <w:color w:val="auto"/>
              </w:rPr>
              <w:t>) member Health Boards;</w:t>
            </w:r>
          </w:p>
          <w:p w14:paraId="1A2CBED0" w14:textId="57E667E6" w:rsidR="00737AEE" w:rsidRPr="00580B70" w:rsidRDefault="00737AEE" w:rsidP="00BE2FD9">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hAnsi="Arial" w:cs="Arial"/>
                <w:color w:val="auto"/>
              </w:rPr>
              <w:t>The hosting agreement takes the form of a Memorandum of Understanding (</w:t>
            </w:r>
            <w:proofErr w:type="spellStart"/>
            <w:r w:rsidRPr="00580B70">
              <w:rPr>
                <w:rFonts w:hAnsi="Arial" w:cs="Arial"/>
                <w:color w:val="auto"/>
              </w:rPr>
              <w:t>MoU</w:t>
            </w:r>
            <w:proofErr w:type="spellEnd"/>
            <w:r w:rsidRPr="00580B70">
              <w:rPr>
                <w:rFonts w:hAnsi="Arial" w:cs="Arial"/>
                <w:color w:val="auto"/>
              </w:rPr>
              <w:t xml:space="preserve">) and </w:t>
            </w:r>
            <w:proofErr w:type="gramStart"/>
            <w:r w:rsidRPr="00580B70">
              <w:rPr>
                <w:rFonts w:hAnsi="Arial" w:cs="Arial"/>
                <w:color w:val="auto"/>
              </w:rPr>
              <w:t>will be signed</w:t>
            </w:r>
            <w:proofErr w:type="gramEnd"/>
            <w:r w:rsidRPr="00580B70">
              <w:rPr>
                <w:rFonts w:hAnsi="Arial" w:cs="Arial"/>
                <w:color w:val="auto"/>
              </w:rPr>
              <w:t xml:space="preserve"> by SBUHB as host of the </w:t>
            </w:r>
            <w:proofErr w:type="spellStart"/>
            <w:r w:rsidRPr="00580B70">
              <w:rPr>
                <w:rFonts w:hAnsi="Arial" w:cs="Arial"/>
                <w:color w:val="auto"/>
              </w:rPr>
              <w:t>ODN</w:t>
            </w:r>
            <w:proofErr w:type="spellEnd"/>
            <w:r w:rsidRPr="00580B70">
              <w:rPr>
                <w:rFonts w:hAnsi="Arial" w:cs="Arial"/>
                <w:color w:val="auto"/>
              </w:rPr>
              <w:t xml:space="preserve"> and all Health Boards within the Spinal Services Operational Delivery Network.  This will include SBUHB as a provider of adult spinal surgery. The </w:t>
            </w:r>
            <w:proofErr w:type="spellStart"/>
            <w:r w:rsidRPr="00580B70">
              <w:rPr>
                <w:rFonts w:hAnsi="Arial" w:cs="Arial"/>
                <w:color w:val="auto"/>
              </w:rPr>
              <w:t>MoU</w:t>
            </w:r>
            <w:proofErr w:type="spellEnd"/>
            <w:r w:rsidRPr="00580B70">
              <w:rPr>
                <w:rFonts w:hAnsi="Arial" w:cs="Arial"/>
                <w:color w:val="auto"/>
              </w:rPr>
              <w:t xml:space="preserve"> is, at the time of reporting, in final draft form, subject to any further required revisions from the Welsh Health Specialised Services Committee;</w:t>
            </w:r>
          </w:p>
          <w:p w14:paraId="057A4721" w14:textId="3E9F8B85" w:rsidR="00737AEE" w:rsidRPr="00580B70" w:rsidRDefault="00371407" w:rsidP="00BE2FD9">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eastAsia="Times New Roman" w:hAnsi="Arial" w:cs="Arial"/>
                <w:color w:val="auto"/>
              </w:rPr>
              <w:t>Each Health Board would</w:t>
            </w:r>
            <w:r w:rsidR="00737AEE" w:rsidRPr="00580B70">
              <w:rPr>
                <w:rFonts w:eastAsia="Times New Roman" w:hAnsi="Arial" w:cs="Arial"/>
                <w:color w:val="auto"/>
              </w:rPr>
              <w:t xml:space="preserve"> need to approve the </w:t>
            </w:r>
            <w:proofErr w:type="spellStart"/>
            <w:r w:rsidR="00737AEE" w:rsidRPr="00580B70">
              <w:rPr>
                <w:rFonts w:eastAsia="Times New Roman" w:hAnsi="Arial" w:cs="Arial"/>
                <w:color w:val="auto"/>
              </w:rPr>
              <w:t>MoU</w:t>
            </w:r>
            <w:proofErr w:type="spellEnd"/>
            <w:r w:rsidR="00737AEE" w:rsidRPr="00580B70">
              <w:rPr>
                <w:rFonts w:eastAsia="Times New Roman" w:hAnsi="Arial" w:cs="Arial"/>
                <w:color w:val="auto"/>
              </w:rPr>
              <w:t xml:space="preserve"> through their own </w:t>
            </w:r>
            <w:proofErr w:type="spellStart"/>
            <w:r w:rsidR="00737AEE" w:rsidRPr="00580B70">
              <w:rPr>
                <w:rFonts w:eastAsia="Times New Roman" w:hAnsi="Arial" w:cs="Arial"/>
                <w:color w:val="auto"/>
              </w:rPr>
              <w:t>organisational</w:t>
            </w:r>
            <w:proofErr w:type="spellEnd"/>
            <w:r w:rsidR="00737AEE" w:rsidRPr="00580B70">
              <w:rPr>
                <w:rFonts w:eastAsia="Times New Roman" w:hAnsi="Arial" w:cs="Arial"/>
                <w:color w:val="auto"/>
              </w:rPr>
              <w:t xml:space="preserve"> processes throughout June 2022;</w:t>
            </w:r>
          </w:p>
          <w:p w14:paraId="6B82F076" w14:textId="77777777" w:rsidR="00737AEE" w:rsidRPr="00580B70" w:rsidRDefault="00737AEE" w:rsidP="00BE2FD9">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eastAsia="Times New Roman" w:hAnsi="Arial" w:cs="Arial"/>
                <w:color w:val="auto"/>
              </w:rPr>
              <w:t xml:space="preserve">SBUHB will begin work if the </w:t>
            </w:r>
            <w:proofErr w:type="spellStart"/>
            <w:r w:rsidRPr="00580B70">
              <w:rPr>
                <w:rFonts w:eastAsia="Times New Roman" w:hAnsi="Arial" w:cs="Arial"/>
                <w:color w:val="auto"/>
              </w:rPr>
              <w:t>MoU</w:t>
            </w:r>
            <w:proofErr w:type="spellEnd"/>
            <w:r w:rsidRPr="00580B70">
              <w:rPr>
                <w:rFonts w:eastAsia="Times New Roman" w:hAnsi="Arial" w:cs="Arial"/>
                <w:color w:val="auto"/>
              </w:rPr>
              <w:t xml:space="preserve"> </w:t>
            </w:r>
            <w:proofErr w:type="gramStart"/>
            <w:r w:rsidRPr="00580B70">
              <w:rPr>
                <w:rFonts w:eastAsia="Times New Roman" w:hAnsi="Arial" w:cs="Arial"/>
                <w:color w:val="auto"/>
              </w:rPr>
              <w:t>is approved</w:t>
            </w:r>
            <w:proofErr w:type="gramEnd"/>
            <w:r w:rsidRPr="00580B70">
              <w:rPr>
                <w:rFonts w:eastAsia="Times New Roman" w:hAnsi="Arial" w:cs="Arial"/>
                <w:color w:val="auto"/>
              </w:rPr>
              <w:t xml:space="preserve"> at Audit Committee. </w:t>
            </w:r>
          </w:p>
          <w:p w14:paraId="7950F850" w14:textId="77777777" w:rsidR="00737AEE" w:rsidRPr="00580B70" w:rsidRDefault="00737AEE" w:rsidP="00737A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580B70">
              <w:rPr>
                <w:rFonts w:hAnsi="Arial" w:cs="Arial"/>
                <w:color w:val="auto"/>
              </w:rPr>
              <w:t xml:space="preserve">In discussing the item, the following points were made:  </w:t>
            </w:r>
          </w:p>
          <w:p w14:paraId="0A1FFF49" w14:textId="12A02C57" w:rsidR="00737AEE" w:rsidRPr="00580B70" w:rsidRDefault="00737AEE" w:rsidP="00737A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580B70">
              <w:rPr>
                <w:rFonts w:hAnsi="Arial" w:cs="Arial"/>
                <w:color w:val="auto"/>
              </w:rPr>
              <w:t xml:space="preserve">Steve Spill queried </w:t>
            </w:r>
            <w:proofErr w:type="gramStart"/>
            <w:r w:rsidRPr="00580B70">
              <w:rPr>
                <w:rFonts w:hAnsi="Arial" w:cs="Arial"/>
                <w:color w:val="auto"/>
              </w:rPr>
              <w:t xml:space="preserve">the designated process, and whether SBUHB volunteered to host the spinal </w:t>
            </w:r>
            <w:proofErr w:type="spellStart"/>
            <w:r w:rsidRPr="00580B70">
              <w:rPr>
                <w:rFonts w:hAnsi="Arial" w:cs="Arial"/>
                <w:color w:val="auto"/>
              </w:rPr>
              <w:t>ODN</w:t>
            </w:r>
            <w:proofErr w:type="spellEnd"/>
            <w:proofErr w:type="gramEnd"/>
            <w:r w:rsidRPr="00580B70">
              <w:rPr>
                <w:rFonts w:hAnsi="Arial" w:cs="Arial"/>
                <w:color w:val="auto"/>
              </w:rPr>
              <w:t xml:space="preserve">. Richard Evans provided committee members with background </w:t>
            </w:r>
            <w:r w:rsidR="00371407" w:rsidRPr="00580B70">
              <w:rPr>
                <w:rFonts w:hAnsi="Arial" w:cs="Arial"/>
                <w:color w:val="auto"/>
              </w:rPr>
              <w:t>information that</w:t>
            </w:r>
            <w:r w:rsidRPr="00580B70">
              <w:rPr>
                <w:rFonts w:hAnsi="Arial" w:cs="Arial"/>
                <w:color w:val="auto"/>
              </w:rPr>
              <w:t xml:space="preserve"> stemmed over a </w:t>
            </w:r>
            <w:r w:rsidR="00371407" w:rsidRPr="00580B70">
              <w:rPr>
                <w:rFonts w:hAnsi="Arial" w:cs="Arial"/>
                <w:color w:val="auto"/>
              </w:rPr>
              <w:t>15-year</w:t>
            </w:r>
            <w:r w:rsidRPr="00580B70">
              <w:rPr>
                <w:rFonts w:hAnsi="Arial" w:cs="Arial"/>
                <w:color w:val="auto"/>
              </w:rPr>
              <w:t xml:space="preserve"> period following difficulties to treat patients in a timely manner. He noted that in 2019, discussions began with spinal clinical leads in Cardiff and Swansea, however the NHS Collaboration Group have assisted the process and as a result, SBUHB agreed to host the spinal </w:t>
            </w:r>
            <w:proofErr w:type="spellStart"/>
            <w:r w:rsidRPr="00580B70">
              <w:rPr>
                <w:rFonts w:hAnsi="Arial" w:cs="Arial"/>
                <w:color w:val="auto"/>
              </w:rPr>
              <w:t>ODN</w:t>
            </w:r>
            <w:proofErr w:type="spellEnd"/>
            <w:r w:rsidRPr="00580B70">
              <w:rPr>
                <w:rFonts w:hAnsi="Arial" w:cs="Arial"/>
                <w:color w:val="auto"/>
              </w:rPr>
              <w:t xml:space="preserve">. Keith Lloyd congratulated colleagues and noted the positive steps. </w:t>
            </w:r>
          </w:p>
          <w:p w14:paraId="6B09D68C" w14:textId="6660A1C5" w:rsidR="00737AEE" w:rsidRPr="00580B70" w:rsidRDefault="00737AEE" w:rsidP="005423F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580B70">
              <w:rPr>
                <w:rFonts w:hAnsi="Arial" w:cs="Arial"/>
                <w:color w:val="auto"/>
              </w:rPr>
              <w:t xml:space="preserve">Steve Spill queried whether the additional workload was under control. Richard Evans advised that additional resource was due to come through the </w:t>
            </w:r>
            <w:proofErr w:type="spellStart"/>
            <w:r w:rsidRPr="00580B70">
              <w:rPr>
                <w:rFonts w:hAnsi="Arial" w:cs="Arial"/>
                <w:color w:val="auto"/>
              </w:rPr>
              <w:t>ODN</w:t>
            </w:r>
            <w:proofErr w:type="spellEnd"/>
            <w:r w:rsidRPr="00580B70">
              <w:rPr>
                <w:rFonts w:hAnsi="Arial" w:cs="Arial"/>
                <w:color w:val="auto"/>
              </w:rPr>
              <w:t xml:space="preserve"> to ensure a good flow of patients and timely care</w:t>
            </w:r>
            <w:r w:rsidR="005835C2" w:rsidRPr="00580B70">
              <w:rPr>
                <w:rFonts w:hAnsi="Arial" w:cs="Arial"/>
                <w:color w:val="auto"/>
              </w:rPr>
              <w:t xml:space="preserve"> </w:t>
            </w:r>
            <w:proofErr w:type="gramStart"/>
            <w:r w:rsidR="000A5DD6" w:rsidRPr="00580B70">
              <w:rPr>
                <w:rFonts w:hAnsi="Arial" w:cs="Arial"/>
                <w:color w:val="auto"/>
              </w:rPr>
              <w:t>was</w:t>
            </w:r>
            <w:r w:rsidRPr="00580B70">
              <w:rPr>
                <w:rFonts w:hAnsi="Arial" w:cs="Arial"/>
                <w:color w:val="auto"/>
              </w:rPr>
              <w:t xml:space="preserve"> provided</w:t>
            </w:r>
            <w:proofErr w:type="gramEnd"/>
            <w:r w:rsidRPr="00580B70">
              <w:rPr>
                <w:rFonts w:hAnsi="Arial" w:cs="Arial"/>
                <w:color w:val="auto"/>
              </w:rPr>
              <w:t xml:space="preserve">. </w:t>
            </w:r>
            <w:r w:rsidR="005835C2" w:rsidRPr="00580B70">
              <w:rPr>
                <w:rFonts w:hAnsi="Arial" w:cs="Arial"/>
                <w:color w:val="auto"/>
              </w:rPr>
              <w:t xml:space="preserve">He stated that the management team on the site would manage the operational issues, and he </w:t>
            </w:r>
            <w:proofErr w:type="gramStart"/>
            <w:r w:rsidR="005835C2" w:rsidRPr="00580B70">
              <w:rPr>
                <w:rFonts w:hAnsi="Arial" w:cs="Arial"/>
                <w:color w:val="auto"/>
              </w:rPr>
              <w:t>would be contacted</w:t>
            </w:r>
            <w:proofErr w:type="gramEnd"/>
            <w:r w:rsidR="005835C2" w:rsidRPr="00580B70">
              <w:rPr>
                <w:rFonts w:hAnsi="Arial" w:cs="Arial"/>
                <w:color w:val="auto"/>
              </w:rPr>
              <w:t xml:space="preserve"> if issues need </w:t>
            </w:r>
            <w:r w:rsidR="005423F7" w:rsidRPr="00580B70">
              <w:rPr>
                <w:rFonts w:hAnsi="Arial" w:cs="Arial"/>
                <w:color w:val="auto"/>
              </w:rPr>
              <w:t xml:space="preserve">escalation. </w:t>
            </w:r>
          </w:p>
        </w:tc>
        <w:tc>
          <w:tcPr>
            <w:tcW w:w="990" w:type="dxa"/>
            <w:shd w:val="clear" w:color="auto" w:fill="auto"/>
            <w:tcMar>
              <w:top w:w="80" w:type="dxa"/>
              <w:left w:w="80" w:type="dxa"/>
              <w:bottom w:w="80" w:type="dxa"/>
              <w:right w:w="80" w:type="dxa"/>
            </w:tcMar>
          </w:tcPr>
          <w:p w14:paraId="7378BC5B" w14:textId="77777777" w:rsidR="00612C5A" w:rsidRPr="00580B70" w:rsidRDefault="00612C5A" w:rsidP="00746A33">
            <w:pPr>
              <w:spacing w:before="120" w:after="120"/>
              <w:jc w:val="both"/>
              <w:rPr>
                <w:rFonts w:ascii="Arial" w:hAnsi="Arial" w:cs="Arial"/>
                <w:b/>
              </w:rPr>
            </w:pPr>
          </w:p>
        </w:tc>
      </w:tr>
      <w:tr w:rsidR="00612C5A" w:rsidRPr="001926F6" w14:paraId="09D1A4ED" w14:textId="77777777" w:rsidTr="006666A2">
        <w:trPr>
          <w:trHeight w:val="374"/>
        </w:trPr>
        <w:tc>
          <w:tcPr>
            <w:tcW w:w="1525" w:type="dxa"/>
            <w:shd w:val="clear" w:color="auto" w:fill="auto"/>
            <w:tcMar>
              <w:top w:w="80" w:type="dxa"/>
              <w:left w:w="80" w:type="dxa"/>
              <w:bottom w:w="80" w:type="dxa"/>
              <w:right w:w="80" w:type="dxa"/>
            </w:tcMar>
          </w:tcPr>
          <w:p w14:paraId="144CEFA2" w14:textId="11AE6477" w:rsidR="00612C5A" w:rsidRPr="00580B70" w:rsidRDefault="00612C5A" w:rsidP="00746A33">
            <w:pPr>
              <w:spacing w:before="120" w:after="120"/>
              <w:jc w:val="both"/>
              <w:rPr>
                <w:rFonts w:ascii="Arial" w:hAnsi="Arial" w:cs="Arial"/>
                <w:b/>
              </w:rPr>
            </w:pPr>
            <w:r w:rsidRPr="00580B70">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6691CC93" w14:textId="6A50F07C" w:rsidR="00612C5A" w:rsidRPr="00580B70" w:rsidRDefault="00612C5A"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color w:val="auto"/>
              </w:rPr>
            </w:pPr>
            <w:r w:rsidRPr="00580B70">
              <w:rPr>
                <w:rFonts w:hAnsi="Arial" w:cs="Arial"/>
                <w:color w:val="auto"/>
              </w:rPr>
              <w:t xml:space="preserve">The Memorandum of Understanding </w:t>
            </w:r>
            <w:proofErr w:type="gramStart"/>
            <w:r w:rsidRPr="00580B70">
              <w:rPr>
                <w:rFonts w:hAnsi="Arial" w:cs="Arial"/>
                <w:color w:val="auto"/>
              </w:rPr>
              <w:t xml:space="preserve">was </w:t>
            </w:r>
            <w:r w:rsidRPr="00580B70">
              <w:rPr>
                <w:rFonts w:hAnsi="Arial" w:cs="Arial"/>
                <w:b/>
                <w:color w:val="auto"/>
              </w:rPr>
              <w:t>approved</w:t>
            </w:r>
            <w:proofErr w:type="gramEnd"/>
            <w:r w:rsidRPr="00580B70">
              <w:rPr>
                <w:rFonts w:hAnsi="Arial" w:cs="Arial"/>
                <w:b/>
                <w:color w:val="auto"/>
              </w:rPr>
              <w:t xml:space="preserve">. </w:t>
            </w:r>
            <w:r w:rsidRPr="00580B70">
              <w:rPr>
                <w:rFonts w:hAnsi="Arial" w:cs="Arial"/>
                <w:color w:val="auto"/>
              </w:rPr>
              <w:t xml:space="preserve"> </w:t>
            </w:r>
          </w:p>
        </w:tc>
        <w:tc>
          <w:tcPr>
            <w:tcW w:w="990" w:type="dxa"/>
            <w:shd w:val="clear" w:color="auto" w:fill="auto"/>
            <w:tcMar>
              <w:top w:w="80" w:type="dxa"/>
              <w:left w:w="80" w:type="dxa"/>
              <w:bottom w:w="80" w:type="dxa"/>
              <w:right w:w="80" w:type="dxa"/>
            </w:tcMar>
          </w:tcPr>
          <w:p w14:paraId="0262227C" w14:textId="77777777" w:rsidR="00612C5A" w:rsidRPr="00580B70" w:rsidRDefault="00612C5A" w:rsidP="00746A33">
            <w:pPr>
              <w:spacing w:before="120" w:after="120"/>
              <w:jc w:val="both"/>
              <w:rPr>
                <w:rFonts w:ascii="Arial" w:hAnsi="Arial" w:cs="Arial"/>
                <w:b/>
              </w:rPr>
            </w:pPr>
          </w:p>
        </w:tc>
      </w:tr>
      <w:tr w:rsidR="002B56F3" w:rsidRPr="001926F6" w14:paraId="729126BF" w14:textId="77777777" w:rsidTr="006666A2">
        <w:trPr>
          <w:trHeight w:val="374"/>
        </w:trPr>
        <w:tc>
          <w:tcPr>
            <w:tcW w:w="1525" w:type="dxa"/>
            <w:shd w:val="clear" w:color="auto" w:fill="auto"/>
            <w:tcMar>
              <w:top w:w="80" w:type="dxa"/>
              <w:left w:w="80" w:type="dxa"/>
              <w:bottom w:w="80" w:type="dxa"/>
              <w:right w:w="80" w:type="dxa"/>
            </w:tcMar>
          </w:tcPr>
          <w:p w14:paraId="450F82B5" w14:textId="41FF9CD6" w:rsidR="002B56F3" w:rsidRPr="00580B70" w:rsidRDefault="00EB7B61" w:rsidP="00746A33">
            <w:pPr>
              <w:spacing w:before="120" w:after="120"/>
              <w:jc w:val="both"/>
              <w:rPr>
                <w:rFonts w:ascii="Arial" w:hAnsi="Arial" w:cs="Arial"/>
                <w:b/>
              </w:rPr>
            </w:pPr>
            <w:r w:rsidRPr="00580B70">
              <w:rPr>
                <w:rFonts w:ascii="Arial" w:hAnsi="Arial" w:cs="Arial"/>
                <w:b/>
              </w:rPr>
              <w:t>87</w:t>
            </w:r>
            <w:r w:rsidR="002B56F3" w:rsidRPr="00580B70">
              <w:rPr>
                <w:rFonts w:ascii="Arial" w:hAnsi="Arial" w:cs="Arial"/>
                <w:b/>
              </w:rPr>
              <w:t>/22</w:t>
            </w:r>
          </w:p>
        </w:tc>
        <w:tc>
          <w:tcPr>
            <w:tcW w:w="8190" w:type="dxa"/>
            <w:shd w:val="clear" w:color="auto" w:fill="auto"/>
            <w:tcMar>
              <w:top w:w="80" w:type="dxa"/>
              <w:left w:w="80" w:type="dxa"/>
              <w:bottom w:w="80" w:type="dxa"/>
              <w:right w:w="80" w:type="dxa"/>
            </w:tcMar>
          </w:tcPr>
          <w:p w14:paraId="7F163EFA" w14:textId="55F23C87" w:rsidR="002B56F3" w:rsidRPr="00580B70" w:rsidRDefault="002B56F3"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color w:val="auto"/>
              </w:rPr>
            </w:pPr>
            <w:r w:rsidRPr="00580B70">
              <w:rPr>
                <w:rFonts w:hAnsi="Arial" w:cs="Arial"/>
                <w:b/>
                <w:color w:val="auto"/>
              </w:rPr>
              <w:t xml:space="preserve">INTERNAL AUDIT PROGRESS REPORT </w:t>
            </w:r>
          </w:p>
        </w:tc>
        <w:tc>
          <w:tcPr>
            <w:tcW w:w="990" w:type="dxa"/>
            <w:shd w:val="clear" w:color="auto" w:fill="auto"/>
            <w:tcMar>
              <w:top w:w="80" w:type="dxa"/>
              <w:left w:w="80" w:type="dxa"/>
              <w:bottom w:w="80" w:type="dxa"/>
              <w:right w:w="80" w:type="dxa"/>
            </w:tcMar>
          </w:tcPr>
          <w:p w14:paraId="137B0C3C" w14:textId="77777777" w:rsidR="002B56F3" w:rsidRPr="00580B70" w:rsidRDefault="002B56F3" w:rsidP="00746A33">
            <w:pPr>
              <w:spacing w:before="120" w:after="120"/>
              <w:jc w:val="both"/>
              <w:rPr>
                <w:rFonts w:ascii="Arial" w:hAnsi="Arial" w:cs="Arial"/>
                <w:b/>
              </w:rPr>
            </w:pPr>
          </w:p>
        </w:tc>
      </w:tr>
      <w:tr w:rsidR="002B56F3" w:rsidRPr="001926F6" w14:paraId="5D6F80FF" w14:textId="77777777" w:rsidTr="006666A2">
        <w:trPr>
          <w:trHeight w:val="374"/>
        </w:trPr>
        <w:tc>
          <w:tcPr>
            <w:tcW w:w="1525" w:type="dxa"/>
            <w:shd w:val="clear" w:color="auto" w:fill="auto"/>
            <w:tcMar>
              <w:top w:w="80" w:type="dxa"/>
              <w:left w:w="80" w:type="dxa"/>
              <w:bottom w:w="80" w:type="dxa"/>
              <w:right w:w="80" w:type="dxa"/>
            </w:tcMar>
          </w:tcPr>
          <w:p w14:paraId="606B3D44" w14:textId="77777777" w:rsidR="002B56F3" w:rsidRPr="00580B70" w:rsidRDefault="002B56F3"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2EF1015B" w14:textId="37B07FB9" w:rsidR="002B56F3" w:rsidRPr="00580B70" w:rsidRDefault="002B56F3" w:rsidP="00746A3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rPr>
            </w:pPr>
            <w:r w:rsidRPr="00580B70">
              <w:rPr>
                <w:rFonts w:ascii="Arial" w:hAnsi="Arial" w:cs="Arial"/>
              </w:rPr>
              <w:t xml:space="preserve">The internal audit progress report </w:t>
            </w:r>
            <w:proofErr w:type="gramStart"/>
            <w:r w:rsidRPr="00580B70">
              <w:rPr>
                <w:rFonts w:ascii="Arial" w:hAnsi="Arial" w:cs="Arial"/>
              </w:rPr>
              <w:t xml:space="preserve">was </w:t>
            </w:r>
            <w:r w:rsidRPr="00580B70">
              <w:rPr>
                <w:rFonts w:ascii="Arial" w:hAnsi="Arial" w:cs="Arial"/>
                <w:b/>
              </w:rPr>
              <w:t>received</w:t>
            </w:r>
            <w:proofErr w:type="gramEnd"/>
            <w:r w:rsidRPr="00580B70">
              <w:rPr>
                <w:rFonts w:ascii="Arial" w:hAnsi="Arial" w:cs="Arial"/>
                <w:b/>
              </w:rPr>
              <w:t>.</w:t>
            </w:r>
          </w:p>
          <w:p w14:paraId="0920A87D" w14:textId="462D91E7" w:rsidR="00C35309" w:rsidRPr="00580B70" w:rsidRDefault="00C35309" w:rsidP="00746A3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In introducing the report, Osian Lloyd highlighted the following points:</w:t>
            </w:r>
          </w:p>
          <w:p w14:paraId="4F509248" w14:textId="71170DEF" w:rsidR="00C35309" w:rsidRPr="00580B70" w:rsidRDefault="00C35309" w:rsidP="0020063D">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rPr>
            </w:pPr>
            <w:r w:rsidRPr="00580B70">
              <w:rPr>
                <w:rFonts w:hAnsi="Arial" w:cs="Arial"/>
              </w:rPr>
              <w:t>Information Systems Directive Final Internal Audit</w:t>
            </w:r>
          </w:p>
          <w:p w14:paraId="3EAE4266" w14:textId="77777777" w:rsidR="005835C2" w:rsidRPr="00580B70" w:rsidRDefault="005835C2" w:rsidP="00BE2FD9">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Reasonable assurance had been provided;</w:t>
            </w:r>
          </w:p>
          <w:p w14:paraId="2EF30A1A" w14:textId="4F3B3F88" w:rsidR="005835C2" w:rsidRPr="00580B70" w:rsidRDefault="005835C2" w:rsidP="00BE2FD9">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 xml:space="preserve">Further development </w:t>
            </w:r>
            <w:proofErr w:type="gramStart"/>
            <w:r w:rsidRPr="00580B70">
              <w:rPr>
                <w:rFonts w:hAnsi="Arial" w:cs="Arial"/>
                <w:color w:val="auto"/>
              </w:rPr>
              <w:t>had been highlighted</w:t>
            </w:r>
            <w:proofErr w:type="gramEnd"/>
            <w:r w:rsidRPr="00580B70">
              <w:rPr>
                <w:rFonts w:hAnsi="Arial" w:cs="Arial"/>
                <w:color w:val="auto"/>
              </w:rPr>
              <w:t xml:space="preserve">. An improvement action plan </w:t>
            </w:r>
            <w:proofErr w:type="gramStart"/>
            <w:r w:rsidRPr="00580B70">
              <w:rPr>
                <w:rFonts w:hAnsi="Arial" w:cs="Arial"/>
                <w:color w:val="auto"/>
              </w:rPr>
              <w:t>had not been developed</w:t>
            </w:r>
            <w:proofErr w:type="gramEnd"/>
            <w:r w:rsidRPr="00580B70">
              <w:rPr>
                <w:rFonts w:hAnsi="Arial" w:cs="Arial"/>
                <w:color w:val="auto"/>
              </w:rPr>
              <w:t xml:space="preserve">, and no retention of supporting information provided to the cyber resilience unit as part of the cyber assessment framework. </w:t>
            </w:r>
          </w:p>
          <w:p w14:paraId="25FFAF6D" w14:textId="45AC2502" w:rsidR="002B56F3" w:rsidRPr="00580B70" w:rsidRDefault="002B56F3"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In discussing the item, the following points were made:  </w:t>
            </w:r>
          </w:p>
          <w:p w14:paraId="7814995C" w14:textId="10AE1C67" w:rsidR="005835C2" w:rsidRPr="00580B70" w:rsidRDefault="005835C2"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Nuria Zolle queried whether the timescales were on-track ensure the delivery of an improvement plan. Matt John advised that the improvement plan remains on-track and a meeting to discuss developments took place last week.</w:t>
            </w:r>
          </w:p>
          <w:p w14:paraId="2CC3F0A3" w14:textId="6AA8B299" w:rsidR="005835C2" w:rsidRPr="00580B70" w:rsidRDefault="005835C2"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Pat Price highlighted that </w:t>
            </w:r>
            <w:r w:rsidR="00BA5445" w:rsidRPr="00580B70">
              <w:rPr>
                <w:rFonts w:ascii="Arial" w:hAnsi="Arial" w:cs="Arial"/>
                <w:color w:val="auto"/>
                <w:sz w:val="24"/>
                <w:szCs w:val="24"/>
              </w:rPr>
              <w:t xml:space="preserve">there was </w:t>
            </w:r>
            <w:r w:rsidRPr="00580B70">
              <w:rPr>
                <w:rFonts w:ascii="Arial" w:hAnsi="Arial" w:cs="Arial"/>
                <w:color w:val="auto"/>
                <w:sz w:val="24"/>
                <w:szCs w:val="24"/>
              </w:rPr>
              <w:t xml:space="preserve">no assessment </w:t>
            </w:r>
            <w:r w:rsidR="00BA5445" w:rsidRPr="00580B70">
              <w:rPr>
                <w:rFonts w:ascii="Arial" w:hAnsi="Arial" w:cs="Arial"/>
                <w:color w:val="auto"/>
                <w:sz w:val="24"/>
                <w:szCs w:val="24"/>
              </w:rPr>
              <w:t xml:space="preserve">of Health Board cyber security. Keith Lloyd advised that Health Board cyber security </w:t>
            </w:r>
            <w:proofErr w:type="gramStart"/>
            <w:r w:rsidR="00BA5445" w:rsidRPr="00580B70">
              <w:rPr>
                <w:rFonts w:ascii="Arial" w:hAnsi="Arial" w:cs="Arial"/>
                <w:color w:val="auto"/>
                <w:sz w:val="24"/>
                <w:szCs w:val="24"/>
              </w:rPr>
              <w:t>was discussed</w:t>
            </w:r>
            <w:proofErr w:type="gramEnd"/>
            <w:r w:rsidR="00BA5445" w:rsidRPr="00580B70">
              <w:rPr>
                <w:rFonts w:ascii="Arial" w:hAnsi="Arial" w:cs="Arial"/>
                <w:color w:val="auto"/>
                <w:sz w:val="24"/>
                <w:szCs w:val="24"/>
              </w:rPr>
              <w:t xml:space="preserve"> at a recent Welsh Government meeting and it would be good for clarification on the status. Matt John advised that the cyber resilience unit came into force over the past six months and the team were on a journey. </w:t>
            </w:r>
          </w:p>
          <w:p w14:paraId="64D87F6E" w14:textId="3C2CE2C1" w:rsidR="00D54B45" w:rsidRPr="00580B70" w:rsidRDefault="000F6592"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Tom Crick queried whether the relationships on a national scale were developing as the national approach allows adaptability at a Health Board level. Matt John noted that </w:t>
            </w:r>
            <w:proofErr w:type="gramStart"/>
            <w:r w:rsidRPr="00580B70">
              <w:rPr>
                <w:rFonts w:ascii="Arial" w:hAnsi="Arial" w:cs="Arial"/>
                <w:color w:val="auto"/>
                <w:sz w:val="24"/>
                <w:szCs w:val="24"/>
              </w:rPr>
              <w:t>it was good to have national expertise to provide a consistent approach across Wales</w:t>
            </w:r>
            <w:proofErr w:type="gramEnd"/>
            <w:r w:rsidRPr="00580B70">
              <w:rPr>
                <w:rFonts w:ascii="Arial" w:hAnsi="Arial" w:cs="Arial"/>
                <w:color w:val="auto"/>
                <w:sz w:val="24"/>
                <w:szCs w:val="24"/>
              </w:rPr>
              <w:t xml:space="preserve">, </w:t>
            </w:r>
            <w:proofErr w:type="gramStart"/>
            <w:r w:rsidRPr="00580B70">
              <w:rPr>
                <w:rFonts w:ascii="Arial" w:hAnsi="Arial" w:cs="Arial"/>
                <w:color w:val="auto"/>
                <w:sz w:val="24"/>
                <w:szCs w:val="24"/>
              </w:rPr>
              <w:t>however local input was important</w:t>
            </w:r>
            <w:proofErr w:type="gramEnd"/>
            <w:r w:rsidRPr="00580B70">
              <w:rPr>
                <w:rFonts w:ascii="Arial" w:hAnsi="Arial" w:cs="Arial"/>
                <w:color w:val="auto"/>
                <w:sz w:val="24"/>
                <w:szCs w:val="24"/>
              </w:rPr>
              <w:t>. Work has been</w:t>
            </w:r>
            <w:r w:rsidR="00874953" w:rsidRPr="00580B70">
              <w:rPr>
                <w:rFonts w:ascii="Arial" w:hAnsi="Arial" w:cs="Arial"/>
                <w:color w:val="auto"/>
                <w:sz w:val="24"/>
                <w:szCs w:val="24"/>
              </w:rPr>
              <w:t xml:space="preserve"> underway to minimise risks, including discussions with</w:t>
            </w:r>
            <w:r w:rsidRPr="00580B70">
              <w:rPr>
                <w:rFonts w:ascii="Arial" w:hAnsi="Arial" w:cs="Arial"/>
                <w:color w:val="auto"/>
                <w:sz w:val="24"/>
                <w:szCs w:val="24"/>
              </w:rPr>
              <w:t xml:space="preserve"> Cwm Taf Mor</w:t>
            </w:r>
            <w:r w:rsidR="00874953" w:rsidRPr="00580B70">
              <w:rPr>
                <w:rFonts w:ascii="Arial" w:hAnsi="Arial" w:cs="Arial"/>
                <w:color w:val="auto"/>
                <w:sz w:val="24"/>
                <w:szCs w:val="24"/>
              </w:rPr>
              <w:t>gannwg University Health Board and until the work had</w:t>
            </w:r>
            <w:r w:rsidRPr="00580B70">
              <w:rPr>
                <w:rFonts w:ascii="Arial" w:hAnsi="Arial" w:cs="Arial"/>
                <w:color w:val="auto"/>
                <w:sz w:val="24"/>
                <w:szCs w:val="24"/>
              </w:rPr>
              <w:t xml:space="preserve"> complete</w:t>
            </w:r>
            <w:r w:rsidR="00874953" w:rsidRPr="00580B70">
              <w:rPr>
                <w:rFonts w:ascii="Arial" w:hAnsi="Arial" w:cs="Arial"/>
                <w:color w:val="auto"/>
                <w:sz w:val="24"/>
                <w:szCs w:val="24"/>
              </w:rPr>
              <w:t>d, the risk status would</w:t>
            </w:r>
            <w:r w:rsidRPr="00580B70">
              <w:rPr>
                <w:rFonts w:ascii="Arial" w:hAnsi="Arial" w:cs="Arial"/>
                <w:color w:val="auto"/>
                <w:sz w:val="24"/>
                <w:szCs w:val="24"/>
              </w:rPr>
              <w:t xml:space="preserve"> remain in place. </w:t>
            </w:r>
          </w:p>
          <w:p w14:paraId="19035F43" w14:textId="1753663F" w:rsidR="002B56F3" w:rsidRPr="00580B70" w:rsidRDefault="000F6592" w:rsidP="000F6592">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Tom Crick highlighted that there was a high demand across all sectors for recruitment and retention for cyber security workforce to build a talent pipeline. He noted that there was a wider behaviours piece as information governance and cyber resilience was everyone’s responsibility, and staff members should be aware of actions and consequences. Matt John stated that mandatory training work was ongoing and a pro-active phishing exercise had taken </w:t>
            </w:r>
            <w:r w:rsidR="00753ACA" w:rsidRPr="00580B70">
              <w:rPr>
                <w:rFonts w:ascii="Arial" w:hAnsi="Arial" w:cs="Arial"/>
                <w:color w:val="auto"/>
                <w:sz w:val="24"/>
                <w:szCs w:val="24"/>
              </w:rPr>
              <w:t>place, which</w:t>
            </w:r>
            <w:r w:rsidRPr="00580B70">
              <w:rPr>
                <w:rFonts w:ascii="Arial" w:hAnsi="Arial" w:cs="Arial"/>
                <w:color w:val="auto"/>
                <w:sz w:val="24"/>
                <w:szCs w:val="24"/>
              </w:rPr>
              <w:t xml:space="preserve"> was effective. </w:t>
            </w:r>
          </w:p>
          <w:p w14:paraId="68510387" w14:textId="4549E4A1" w:rsidR="000F6592" w:rsidRPr="00580B70" w:rsidRDefault="004B4CCD" w:rsidP="000F659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 xml:space="preserve">(ii) </w:t>
            </w:r>
            <w:r w:rsidR="000F6592" w:rsidRPr="00580B70">
              <w:rPr>
                <w:rFonts w:ascii="Arial" w:hAnsi="Arial" w:cs="Arial"/>
              </w:rPr>
              <w:t xml:space="preserve"> </w:t>
            </w:r>
            <w:r w:rsidRPr="00580B70">
              <w:rPr>
                <w:rFonts w:ascii="Arial" w:hAnsi="Arial" w:cs="Arial"/>
              </w:rPr>
              <w:t xml:space="preserve">Financial Reporting </w:t>
            </w:r>
            <w:r w:rsidR="00136037" w:rsidRPr="00580B70">
              <w:rPr>
                <w:rFonts w:ascii="Arial" w:hAnsi="Arial" w:cs="Arial"/>
              </w:rPr>
              <w:t xml:space="preserve">and </w:t>
            </w:r>
            <w:r w:rsidRPr="00580B70">
              <w:rPr>
                <w:rFonts w:ascii="Arial" w:hAnsi="Arial" w:cs="Arial"/>
              </w:rPr>
              <w:t>Monitoring Final Internal Audit Report</w:t>
            </w:r>
            <w:r w:rsidR="000F6592" w:rsidRPr="00580B70">
              <w:rPr>
                <w:rFonts w:ascii="Arial" w:hAnsi="Arial" w:cs="Arial"/>
              </w:rPr>
              <w:t xml:space="preserve">, </w:t>
            </w:r>
          </w:p>
          <w:p w14:paraId="5E7F222E" w14:textId="6437B50E" w:rsidR="000F6592" w:rsidRPr="00580B70" w:rsidRDefault="000F6592" w:rsidP="00BE2FD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Reasonable assurance had been provided;</w:t>
            </w:r>
          </w:p>
          <w:p w14:paraId="4829C30F" w14:textId="58C17849" w:rsidR="000F6592" w:rsidRPr="00580B70" w:rsidRDefault="000F6592" w:rsidP="00BE2FD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lastRenderedPageBreak/>
              <w:t>Content of delegation letters does not fully align with standing orders and letters were not returned by budget holders;</w:t>
            </w:r>
          </w:p>
          <w:p w14:paraId="1130776B" w14:textId="06094F47" w:rsidR="00CC1A2B" w:rsidRPr="00580B70" w:rsidRDefault="00CC1A2B" w:rsidP="00BE2FD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Significant budgets are not being acknowledged with delegation letters;</w:t>
            </w:r>
          </w:p>
          <w:p w14:paraId="743B7D20" w14:textId="2842D94B" w:rsidR="000F6592" w:rsidRPr="00580B70" w:rsidRDefault="000F6592" w:rsidP="00BE2FD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 xml:space="preserve">A listing of </w:t>
            </w:r>
            <w:proofErr w:type="spellStart"/>
            <w:r w:rsidRPr="00580B70">
              <w:rPr>
                <w:rFonts w:hAnsi="Arial" w:cs="Arial"/>
                <w:color w:val="auto"/>
              </w:rPr>
              <w:t>virements</w:t>
            </w:r>
            <w:proofErr w:type="spellEnd"/>
            <w:r w:rsidRPr="00580B70">
              <w:rPr>
                <w:rFonts w:hAnsi="Arial" w:cs="Arial"/>
                <w:color w:val="auto"/>
              </w:rPr>
              <w:t xml:space="preserve"> is not maintained;</w:t>
            </w:r>
          </w:p>
          <w:p w14:paraId="0808E2FF" w14:textId="0DF4405D" w:rsidR="000F6592" w:rsidRPr="00580B70" w:rsidRDefault="00CC1A2B" w:rsidP="00BE2FD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 xml:space="preserve">The team are on track to deliver their year-end position. </w:t>
            </w:r>
          </w:p>
          <w:p w14:paraId="0674B57B" w14:textId="77777777" w:rsidR="00CC1A2B" w:rsidRPr="00580B70" w:rsidRDefault="00CC1A2B" w:rsidP="00CC1A2B">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In discussing the item, the following points were made:  </w:t>
            </w:r>
          </w:p>
          <w:p w14:paraId="0AF6D46A" w14:textId="77777777" w:rsidR="000F6592" w:rsidRPr="00580B70" w:rsidRDefault="00CC1A2B" w:rsidP="00CC1A2B">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Paul </w:t>
            </w:r>
            <w:proofErr w:type="spellStart"/>
            <w:r w:rsidRPr="00580B70">
              <w:rPr>
                <w:rFonts w:ascii="Arial" w:hAnsi="Arial" w:cs="Arial"/>
                <w:color w:val="auto"/>
                <w:sz w:val="24"/>
                <w:szCs w:val="24"/>
              </w:rPr>
              <w:t>Mapson</w:t>
            </w:r>
            <w:proofErr w:type="spellEnd"/>
            <w:r w:rsidRPr="00580B70">
              <w:rPr>
                <w:rFonts w:ascii="Arial" w:hAnsi="Arial" w:cs="Arial"/>
                <w:color w:val="auto"/>
                <w:sz w:val="24"/>
                <w:szCs w:val="24"/>
              </w:rPr>
              <w:t xml:space="preserve"> suggested a review of the budget holder process as budget holders could be clinical and have not received finance training. He supported the feedback that additional finance support might be required. </w:t>
            </w:r>
          </w:p>
          <w:p w14:paraId="690BC409" w14:textId="77777777" w:rsidR="00CC1A2B" w:rsidRPr="00580B70" w:rsidRDefault="00CC1A2B" w:rsidP="00CC1A2B">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Darren Griffiths noted that training and education remained a huge challenge for the finance department. Many people had changed roles throughout the COVID-19 pandemic to support the pace of change. There was a plan to develop a suite for budget holders to provide support. Work </w:t>
            </w:r>
            <w:proofErr w:type="gramStart"/>
            <w:r w:rsidRPr="00580B70">
              <w:rPr>
                <w:rFonts w:ascii="Arial" w:hAnsi="Arial" w:cs="Arial"/>
                <w:color w:val="auto"/>
                <w:sz w:val="24"/>
                <w:szCs w:val="24"/>
              </w:rPr>
              <w:t>was needed</w:t>
            </w:r>
            <w:proofErr w:type="gramEnd"/>
            <w:r w:rsidRPr="00580B70">
              <w:rPr>
                <w:rFonts w:ascii="Arial" w:hAnsi="Arial" w:cs="Arial"/>
                <w:color w:val="auto"/>
                <w:sz w:val="24"/>
                <w:szCs w:val="24"/>
              </w:rPr>
              <w:t xml:space="preserve"> to define the words ‘budget holder’ as there was an understanding of budget holder requirements, but there were areas of no response in some financial requirements. He appreciated advice from colleagues around the level of engagement for delegation letters. </w:t>
            </w:r>
          </w:p>
          <w:p w14:paraId="557BA061" w14:textId="77777777" w:rsidR="00CC1A2B" w:rsidRPr="00580B70" w:rsidRDefault="00CC1A2B" w:rsidP="00CC1A2B">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Simon Cookson </w:t>
            </w:r>
            <w:proofErr w:type="gramStart"/>
            <w:r w:rsidRPr="00580B70">
              <w:rPr>
                <w:rFonts w:ascii="Arial" w:hAnsi="Arial" w:cs="Arial"/>
                <w:color w:val="auto"/>
                <w:sz w:val="24"/>
                <w:szCs w:val="24"/>
              </w:rPr>
              <w:t>advised</w:t>
            </w:r>
            <w:proofErr w:type="gramEnd"/>
            <w:r w:rsidRPr="00580B70">
              <w:rPr>
                <w:rFonts w:ascii="Arial" w:hAnsi="Arial" w:cs="Arial"/>
                <w:color w:val="auto"/>
                <w:sz w:val="24"/>
                <w:szCs w:val="24"/>
              </w:rPr>
              <w:t xml:space="preserve"> </w:t>
            </w:r>
            <w:proofErr w:type="gramStart"/>
            <w:r w:rsidRPr="00580B70">
              <w:rPr>
                <w:rFonts w:ascii="Arial" w:hAnsi="Arial" w:cs="Arial"/>
                <w:color w:val="auto"/>
                <w:sz w:val="24"/>
                <w:szCs w:val="24"/>
              </w:rPr>
              <w:t>that audits need</w:t>
            </w:r>
            <w:proofErr w:type="gramEnd"/>
            <w:r w:rsidRPr="00580B70">
              <w:rPr>
                <w:rFonts w:ascii="Arial" w:hAnsi="Arial" w:cs="Arial"/>
                <w:color w:val="auto"/>
                <w:sz w:val="24"/>
                <w:szCs w:val="24"/>
              </w:rPr>
              <w:t xml:space="preserve"> to be realistic to best effectively manage requirements. He agreed with Paul Mason’s comments around reviewing the budget holder process, and noted that the internal audit report was positive overall. He highlighted that work was ongoing with the NHS Finance Academy along with national work to strengthen finance requirements.  </w:t>
            </w:r>
          </w:p>
          <w:p w14:paraId="284429B6" w14:textId="77777777" w:rsidR="00CC1A2B" w:rsidRPr="00580B70" w:rsidRDefault="00CC1A2B" w:rsidP="00CC1A2B">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Darren Griffiths noted that coming out of the COVID-19 pandemic, a different grip and control was needed following resource restrictions and COVID funding decreasing. He stated that the financial maturity was being working on. </w:t>
            </w:r>
          </w:p>
          <w:p w14:paraId="0D1A53C4" w14:textId="679C31BB" w:rsidR="00CC1A2B" w:rsidRPr="00580B70" w:rsidRDefault="00CC1A2B" w:rsidP="00753ACA">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Nuria Zolle requested that the financial reporting and monitoring final internal audit report </w:t>
            </w:r>
            <w:proofErr w:type="gramStart"/>
            <w:r w:rsidRPr="00580B70">
              <w:rPr>
                <w:rFonts w:ascii="Arial" w:hAnsi="Arial" w:cs="Arial"/>
                <w:color w:val="auto"/>
                <w:sz w:val="24"/>
                <w:szCs w:val="24"/>
              </w:rPr>
              <w:t>be referred</w:t>
            </w:r>
            <w:proofErr w:type="gramEnd"/>
            <w:r w:rsidRPr="00580B70">
              <w:rPr>
                <w:rFonts w:ascii="Arial" w:hAnsi="Arial" w:cs="Arial"/>
                <w:color w:val="auto"/>
                <w:sz w:val="24"/>
                <w:szCs w:val="24"/>
              </w:rPr>
              <w:t xml:space="preserve"> to Performance and Finance Committee. </w:t>
            </w:r>
          </w:p>
        </w:tc>
        <w:tc>
          <w:tcPr>
            <w:tcW w:w="990" w:type="dxa"/>
            <w:shd w:val="clear" w:color="auto" w:fill="auto"/>
            <w:tcMar>
              <w:top w:w="80" w:type="dxa"/>
              <w:left w:w="80" w:type="dxa"/>
              <w:bottom w:w="80" w:type="dxa"/>
              <w:right w:w="80" w:type="dxa"/>
            </w:tcMar>
          </w:tcPr>
          <w:p w14:paraId="45AB371A" w14:textId="77777777" w:rsidR="002B56F3" w:rsidRPr="00580B70" w:rsidRDefault="002B56F3" w:rsidP="00746A33">
            <w:pPr>
              <w:spacing w:before="120" w:after="120"/>
              <w:jc w:val="both"/>
              <w:rPr>
                <w:rFonts w:ascii="Arial" w:hAnsi="Arial" w:cs="Arial"/>
                <w:b/>
                <w:highlight w:val="green"/>
              </w:rPr>
            </w:pPr>
          </w:p>
          <w:p w14:paraId="7DF8FEE5" w14:textId="77777777" w:rsidR="002B56F3" w:rsidRPr="00580B70" w:rsidRDefault="002B56F3" w:rsidP="00746A33">
            <w:pPr>
              <w:spacing w:before="120" w:after="120"/>
              <w:jc w:val="both"/>
              <w:rPr>
                <w:rFonts w:ascii="Arial" w:hAnsi="Arial" w:cs="Arial"/>
                <w:b/>
              </w:rPr>
            </w:pPr>
          </w:p>
          <w:p w14:paraId="5361F473" w14:textId="77777777" w:rsidR="00CC1A2B" w:rsidRPr="00580B70" w:rsidRDefault="00CC1A2B" w:rsidP="00746A33">
            <w:pPr>
              <w:spacing w:before="120" w:after="120"/>
              <w:jc w:val="both"/>
              <w:rPr>
                <w:rFonts w:ascii="Arial" w:hAnsi="Arial" w:cs="Arial"/>
                <w:b/>
              </w:rPr>
            </w:pPr>
          </w:p>
          <w:p w14:paraId="379A52FA" w14:textId="77777777" w:rsidR="00CC1A2B" w:rsidRPr="00580B70" w:rsidRDefault="00CC1A2B" w:rsidP="00746A33">
            <w:pPr>
              <w:spacing w:before="120" w:after="120"/>
              <w:jc w:val="both"/>
              <w:rPr>
                <w:rFonts w:ascii="Arial" w:hAnsi="Arial" w:cs="Arial"/>
                <w:b/>
              </w:rPr>
            </w:pPr>
          </w:p>
          <w:p w14:paraId="7C93F77B" w14:textId="77777777" w:rsidR="00CC1A2B" w:rsidRPr="00580B70" w:rsidRDefault="00CC1A2B" w:rsidP="00746A33">
            <w:pPr>
              <w:spacing w:before="120" w:after="120"/>
              <w:jc w:val="both"/>
              <w:rPr>
                <w:rFonts w:ascii="Arial" w:hAnsi="Arial" w:cs="Arial"/>
                <w:b/>
              </w:rPr>
            </w:pPr>
          </w:p>
          <w:p w14:paraId="3797C94A" w14:textId="77777777" w:rsidR="00CC1A2B" w:rsidRPr="00580B70" w:rsidRDefault="00CC1A2B" w:rsidP="00746A33">
            <w:pPr>
              <w:spacing w:before="120" w:after="120"/>
              <w:jc w:val="both"/>
              <w:rPr>
                <w:rFonts w:ascii="Arial" w:hAnsi="Arial" w:cs="Arial"/>
                <w:b/>
              </w:rPr>
            </w:pPr>
          </w:p>
          <w:p w14:paraId="1E84501C" w14:textId="77777777" w:rsidR="00CC1A2B" w:rsidRPr="00580B70" w:rsidRDefault="00CC1A2B" w:rsidP="00746A33">
            <w:pPr>
              <w:spacing w:before="120" w:after="120"/>
              <w:jc w:val="both"/>
              <w:rPr>
                <w:rFonts w:ascii="Arial" w:hAnsi="Arial" w:cs="Arial"/>
                <w:b/>
              </w:rPr>
            </w:pPr>
          </w:p>
          <w:p w14:paraId="17DB2310" w14:textId="77777777" w:rsidR="00CC1A2B" w:rsidRPr="00580B70" w:rsidRDefault="00CC1A2B" w:rsidP="00746A33">
            <w:pPr>
              <w:spacing w:before="120" w:after="120"/>
              <w:jc w:val="both"/>
              <w:rPr>
                <w:rFonts w:ascii="Arial" w:hAnsi="Arial" w:cs="Arial"/>
                <w:b/>
              </w:rPr>
            </w:pPr>
          </w:p>
          <w:p w14:paraId="1CFFB5D8" w14:textId="77777777" w:rsidR="00CC1A2B" w:rsidRPr="00580B70" w:rsidRDefault="00CC1A2B" w:rsidP="00746A33">
            <w:pPr>
              <w:spacing w:before="120" w:after="120"/>
              <w:jc w:val="both"/>
              <w:rPr>
                <w:rFonts w:ascii="Arial" w:hAnsi="Arial" w:cs="Arial"/>
                <w:b/>
              </w:rPr>
            </w:pPr>
          </w:p>
          <w:p w14:paraId="0FC3785D" w14:textId="77777777" w:rsidR="00CC1A2B" w:rsidRPr="00580B70" w:rsidRDefault="00CC1A2B" w:rsidP="00746A33">
            <w:pPr>
              <w:spacing w:before="120" w:after="120"/>
              <w:jc w:val="both"/>
              <w:rPr>
                <w:rFonts w:ascii="Arial" w:hAnsi="Arial" w:cs="Arial"/>
                <w:b/>
              </w:rPr>
            </w:pPr>
          </w:p>
          <w:p w14:paraId="08A612D0" w14:textId="77777777" w:rsidR="00CC1A2B" w:rsidRPr="00580B70" w:rsidRDefault="00CC1A2B" w:rsidP="00746A33">
            <w:pPr>
              <w:spacing w:before="120" w:after="120"/>
              <w:jc w:val="both"/>
              <w:rPr>
                <w:rFonts w:ascii="Arial" w:hAnsi="Arial" w:cs="Arial"/>
                <w:b/>
              </w:rPr>
            </w:pPr>
          </w:p>
          <w:p w14:paraId="385ED1B1" w14:textId="77777777" w:rsidR="00CC1A2B" w:rsidRPr="00580B70" w:rsidRDefault="00CC1A2B" w:rsidP="00746A33">
            <w:pPr>
              <w:spacing w:before="120" w:after="120"/>
              <w:jc w:val="both"/>
              <w:rPr>
                <w:rFonts w:ascii="Arial" w:hAnsi="Arial" w:cs="Arial"/>
                <w:b/>
              </w:rPr>
            </w:pPr>
          </w:p>
          <w:p w14:paraId="18D1D7EC" w14:textId="77777777" w:rsidR="00CC1A2B" w:rsidRPr="00580B70" w:rsidRDefault="00CC1A2B" w:rsidP="00746A33">
            <w:pPr>
              <w:spacing w:before="120" w:after="120"/>
              <w:jc w:val="both"/>
              <w:rPr>
                <w:rFonts w:ascii="Arial" w:hAnsi="Arial" w:cs="Arial"/>
                <w:b/>
              </w:rPr>
            </w:pPr>
          </w:p>
          <w:p w14:paraId="4088A6AA" w14:textId="77777777" w:rsidR="00CC1A2B" w:rsidRPr="00580B70" w:rsidRDefault="00CC1A2B" w:rsidP="00746A33">
            <w:pPr>
              <w:spacing w:before="120" w:after="120"/>
              <w:jc w:val="both"/>
              <w:rPr>
                <w:rFonts w:ascii="Arial" w:hAnsi="Arial" w:cs="Arial"/>
                <w:b/>
              </w:rPr>
            </w:pPr>
          </w:p>
          <w:p w14:paraId="7A453FED" w14:textId="77777777" w:rsidR="00CC1A2B" w:rsidRPr="00580B70" w:rsidRDefault="00CC1A2B" w:rsidP="00746A33">
            <w:pPr>
              <w:spacing w:before="120" w:after="120"/>
              <w:jc w:val="both"/>
              <w:rPr>
                <w:rFonts w:ascii="Arial" w:hAnsi="Arial" w:cs="Arial"/>
                <w:b/>
              </w:rPr>
            </w:pPr>
          </w:p>
          <w:p w14:paraId="5874EC22" w14:textId="77777777" w:rsidR="00CC1A2B" w:rsidRPr="00580B70" w:rsidRDefault="00CC1A2B" w:rsidP="00746A33">
            <w:pPr>
              <w:spacing w:before="120" w:after="120"/>
              <w:jc w:val="both"/>
              <w:rPr>
                <w:rFonts w:ascii="Arial" w:hAnsi="Arial" w:cs="Arial"/>
                <w:b/>
              </w:rPr>
            </w:pPr>
          </w:p>
          <w:p w14:paraId="04DFEDF7" w14:textId="77777777" w:rsidR="00CC1A2B" w:rsidRPr="00580B70" w:rsidRDefault="00CC1A2B" w:rsidP="00746A33">
            <w:pPr>
              <w:spacing w:before="120" w:after="120"/>
              <w:jc w:val="both"/>
              <w:rPr>
                <w:rFonts w:ascii="Arial" w:hAnsi="Arial" w:cs="Arial"/>
                <w:b/>
              </w:rPr>
            </w:pPr>
          </w:p>
          <w:p w14:paraId="60C0529D" w14:textId="77777777" w:rsidR="00CC1A2B" w:rsidRPr="00580B70" w:rsidRDefault="00CC1A2B" w:rsidP="00746A33">
            <w:pPr>
              <w:spacing w:before="120" w:after="120"/>
              <w:jc w:val="both"/>
              <w:rPr>
                <w:rFonts w:ascii="Arial" w:hAnsi="Arial" w:cs="Arial"/>
                <w:b/>
              </w:rPr>
            </w:pPr>
          </w:p>
          <w:p w14:paraId="38BD6521" w14:textId="77777777" w:rsidR="00CC1A2B" w:rsidRPr="00580B70" w:rsidRDefault="00CC1A2B" w:rsidP="00746A33">
            <w:pPr>
              <w:spacing w:before="120" w:after="120"/>
              <w:jc w:val="both"/>
              <w:rPr>
                <w:rFonts w:ascii="Arial" w:hAnsi="Arial" w:cs="Arial"/>
                <w:b/>
              </w:rPr>
            </w:pPr>
          </w:p>
          <w:p w14:paraId="00AD16AA" w14:textId="77777777" w:rsidR="00CC1A2B" w:rsidRPr="00580B70" w:rsidRDefault="00CC1A2B" w:rsidP="00746A33">
            <w:pPr>
              <w:spacing w:before="120" w:after="120"/>
              <w:jc w:val="both"/>
              <w:rPr>
                <w:rFonts w:ascii="Arial" w:hAnsi="Arial" w:cs="Arial"/>
                <w:b/>
              </w:rPr>
            </w:pPr>
          </w:p>
          <w:p w14:paraId="243DCBA7" w14:textId="77777777" w:rsidR="00CC1A2B" w:rsidRPr="00580B70" w:rsidRDefault="00CC1A2B" w:rsidP="00746A33">
            <w:pPr>
              <w:spacing w:before="120" w:after="120"/>
              <w:jc w:val="both"/>
              <w:rPr>
                <w:rFonts w:ascii="Arial" w:hAnsi="Arial" w:cs="Arial"/>
                <w:b/>
              </w:rPr>
            </w:pPr>
          </w:p>
          <w:p w14:paraId="01C7C6EE" w14:textId="77777777" w:rsidR="00CC1A2B" w:rsidRPr="00580B70" w:rsidRDefault="00CC1A2B" w:rsidP="00746A33">
            <w:pPr>
              <w:spacing w:before="120" w:after="120"/>
              <w:jc w:val="both"/>
              <w:rPr>
                <w:rFonts w:ascii="Arial" w:hAnsi="Arial" w:cs="Arial"/>
                <w:b/>
              </w:rPr>
            </w:pPr>
          </w:p>
          <w:p w14:paraId="75C4D985" w14:textId="77777777" w:rsidR="00CC1A2B" w:rsidRPr="00580B70" w:rsidRDefault="00CC1A2B" w:rsidP="00746A33">
            <w:pPr>
              <w:spacing w:before="120" w:after="120"/>
              <w:jc w:val="both"/>
              <w:rPr>
                <w:rFonts w:ascii="Arial" w:hAnsi="Arial" w:cs="Arial"/>
                <w:b/>
              </w:rPr>
            </w:pPr>
          </w:p>
          <w:p w14:paraId="7456BB10" w14:textId="77777777" w:rsidR="00CC1A2B" w:rsidRPr="00580B70" w:rsidRDefault="00CC1A2B" w:rsidP="00746A33">
            <w:pPr>
              <w:spacing w:before="120" w:after="120"/>
              <w:jc w:val="both"/>
              <w:rPr>
                <w:rFonts w:ascii="Arial" w:hAnsi="Arial" w:cs="Arial"/>
                <w:b/>
              </w:rPr>
            </w:pPr>
          </w:p>
          <w:p w14:paraId="323A6D59" w14:textId="77777777" w:rsidR="00CC1A2B" w:rsidRPr="00580B70" w:rsidRDefault="00CC1A2B" w:rsidP="00746A33">
            <w:pPr>
              <w:spacing w:before="120" w:after="120"/>
              <w:jc w:val="both"/>
              <w:rPr>
                <w:rFonts w:ascii="Arial" w:hAnsi="Arial" w:cs="Arial"/>
                <w:b/>
              </w:rPr>
            </w:pPr>
          </w:p>
          <w:p w14:paraId="77B72102" w14:textId="77777777" w:rsidR="00CC1A2B" w:rsidRPr="00580B70" w:rsidRDefault="00CC1A2B" w:rsidP="00746A33">
            <w:pPr>
              <w:spacing w:before="120" w:after="120"/>
              <w:jc w:val="both"/>
              <w:rPr>
                <w:rFonts w:ascii="Arial" w:hAnsi="Arial" w:cs="Arial"/>
                <w:b/>
              </w:rPr>
            </w:pPr>
          </w:p>
          <w:p w14:paraId="2D78B5F5" w14:textId="77777777" w:rsidR="00CC1A2B" w:rsidRPr="00580B70" w:rsidRDefault="00CC1A2B" w:rsidP="00746A33">
            <w:pPr>
              <w:spacing w:before="120" w:after="120"/>
              <w:jc w:val="both"/>
              <w:rPr>
                <w:rFonts w:ascii="Arial" w:hAnsi="Arial" w:cs="Arial"/>
                <w:b/>
              </w:rPr>
            </w:pPr>
          </w:p>
          <w:p w14:paraId="3C9005D7" w14:textId="77777777" w:rsidR="00CC1A2B" w:rsidRPr="00580B70" w:rsidRDefault="00CC1A2B" w:rsidP="00746A33">
            <w:pPr>
              <w:spacing w:before="120" w:after="120"/>
              <w:jc w:val="both"/>
              <w:rPr>
                <w:rFonts w:ascii="Arial" w:hAnsi="Arial" w:cs="Arial"/>
                <w:b/>
              </w:rPr>
            </w:pPr>
          </w:p>
          <w:p w14:paraId="454E9C45" w14:textId="77777777" w:rsidR="00CC1A2B" w:rsidRPr="00580B70" w:rsidRDefault="00CC1A2B" w:rsidP="00746A33">
            <w:pPr>
              <w:spacing w:before="120" w:after="120"/>
              <w:jc w:val="both"/>
              <w:rPr>
                <w:rFonts w:ascii="Arial" w:hAnsi="Arial" w:cs="Arial"/>
                <w:b/>
              </w:rPr>
            </w:pPr>
          </w:p>
          <w:p w14:paraId="28411B5E" w14:textId="77777777" w:rsidR="00CC1A2B" w:rsidRPr="00580B70" w:rsidRDefault="00CC1A2B" w:rsidP="00746A33">
            <w:pPr>
              <w:spacing w:before="120" w:after="120"/>
              <w:jc w:val="both"/>
              <w:rPr>
                <w:rFonts w:ascii="Arial" w:hAnsi="Arial" w:cs="Arial"/>
                <w:b/>
              </w:rPr>
            </w:pPr>
          </w:p>
          <w:p w14:paraId="75812BFB" w14:textId="77777777" w:rsidR="00CC1A2B" w:rsidRPr="00580B70" w:rsidRDefault="00CC1A2B" w:rsidP="00746A33">
            <w:pPr>
              <w:spacing w:before="120" w:after="120"/>
              <w:jc w:val="both"/>
              <w:rPr>
                <w:rFonts w:ascii="Arial" w:hAnsi="Arial" w:cs="Arial"/>
                <w:b/>
              </w:rPr>
            </w:pPr>
          </w:p>
          <w:p w14:paraId="2CBD6D1D" w14:textId="77777777" w:rsidR="00CC1A2B" w:rsidRPr="00580B70" w:rsidRDefault="00CC1A2B" w:rsidP="00746A33">
            <w:pPr>
              <w:spacing w:before="120" w:after="120"/>
              <w:jc w:val="both"/>
              <w:rPr>
                <w:rFonts w:ascii="Arial" w:hAnsi="Arial" w:cs="Arial"/>
                <w:b/>
              </w:rPr>
            </w:pPr>
          </w:p>
          <w:p w14:paraId="2AE05703" w14:textId="77777777" w:rsidR="00CC1A2B" w:rsidRPr="00580B70" w:rsidRDefault="00CC1A2B" w:rsidP="00746A33">
            <w:pPr>
              <w:spacing w:before="120" w:after="120"/>
              <w:jc w:val="both"/>
              <w:rPr>
                <w:rFonts w:ascii="Arial" w:hAnsi="Arial" w:cs="Arial"/>
                <w:b/>
              </w:rPr>
            </w:pPr>
          </w:p>
          <w:p w14:paraId="58DAA8C1" w14:textId="77777777" w:rsidR="00CC1A2B" w:rsidRPr="00580B70" w:rsidRDefault="00CC1A2B" w:rsidP="00746A33">
            <w:pPr>
              <w:spacing w:before="120" w:after="120"/>
              <w:jc w:val="both"/>
              <w:rPr>
                <w:rFonts w:ascii="Arial" w:hAnsi="Arial" w:cs="Arial"/>
                <w:b/>
              </w:rPr>
            </w:pPr>
          </w:p>
          <w:p w14:paraId="29A4A048" w14:textId="77777777" w:rsidR="00CC1A2B" w:rsidRPr="00580B70" w:rsidRDefault="00CC1A2B" w:rsidP="00746A33">
            <w:pPr>
              <w:spacing w:before="120" w:after="120"/>
              <w:jc w:val="both"/>
              <w:rPr>
                <w:rFonts w:ascii="Arial" w:hAnsi="Arial" w:cs="Arial"/>
                <w:b/>
              </w:rPr>
            </w:pPr>
          </w:p>
          <w:p w14:paraId="07EE8CE3" w14:textId="77777777" w:rsidR="00CC1A2B" w:rsidRPr="00580B70" w:rsidRDefault="00CC1A2B" w:rsidP="00746A33">
            <w:pPr>
              <w:spacing w:before="120" w:after="120"/>
              <w:jc w:val="both"/>
              <w:rPr>
                <w:rFonts w:ascii="Arial" w:hAnsi="Arial" w:cs="Arial"/>
                <w:b/>
              </w:rPr>
            </w:pPr>
          </w:p>
          <w:p w14:paraId="08BD67FC" w14:textId="77777777" w:rsidR="00CC1A2B" w:rsidRPr="00580B70" w:rsidRDefault="00CC1A2B" w:rsidP="00746A33">
            <w:pPr>
              <w:spacing w:before="120" w:after="120"/>
              <w:jc w:val="both"/>
              <w:rPr>
                <w:rFonts w:ascii="Arial" w:hAnsi="Arial" w:cs="Arial"/>
                <w:b/>
              </w:rPr>
            </w:pPr>
          </w:p>
          <w:p w14:paraId="27DA3F4E" w14:textId="77777777" w:rsidR="00CC1A2B" w:rsidRPr="00580B70" w:rsidRDefault="00CC1A2B" w:rsidP="00746A33">
            <w:pPr>
              <w:spacing w:before="120" w:after="120"/>
              <w:jc w:val="both"/>
              <w:rPr>
                <w:rFonts w:ascii="Arial" w:hAnsi="Arial" w:cs="Arial"/>
                <w:b/>
              </w:rPr>
            </w:pPr>
          </w:p>
          <w:p w14:paraId="1DB37175" w14:textId="77777777" w:rsidR="00CC1A2B" w:rsidRPr="00580B70" w:rsidRDefault="00CC1A2B" w:rsidP="00746A33">
            <w:pPr>
              <w:spacing w:before="120" w:after="120"/>
              <w:jc w:val="both"/>
              <w:rPr>
                <w:rFonts w:ascii="Arial" w:hAnsi="Arial" w:cs="Arial"/>
                <w:b/>
              </w:rPr>
            </w:pPr>
          </w:p>
          <w:p w14:paraId="621ECDEF" w14:textId="77777777" w:rsidR="00CC1A2B" w:rsidRPr="00580B70" w:rsidRDefault="00CC1A2B" w:rsidP="00746A33">
            <w:pPr>
              <w:spacing w:before="120" w:after="120"/>
              <w:jc w:val="both"/>
              <w:rPr>
                <w:rFonts w:ascii="Arial" w:hAnsi="Arial" w:cs="Arial"/>
                <w:b/>
              </w:rPr>
            </w:pPr>
          </w:p>
          <w:p w14:paraId="66890919" w14:textId="77777777" w:rsidR="00CC1A2B" w:rsidRPr="00580B70" w:rsidRDefault="00CC1A2B" w:rsidP="00746A33">
            <w:pPr>
              <w:spacing w:before="120" w:after="120"/>
              <w:jc w:val="both"/>
              <w:rPr>
                <w:rFonts w:ascii="Arial" w:hAnsi="Arial" w:cs="Arial"/>
                <w:b/>
              </w:rPr>
            </w:pPr>
          </w:p>
          <w:p w14:paraId="000A93F3" w14:textId="77777777" w:rsidR="00CC1A2B" w:rsidRPr="00580B70" w:rsidRDefault="00CC1A2B" w:rsidP="00746A33">
            <w:pPr>
              <w:spacing w:before="120" w:after="120"/>
              <w:jc w:val="both"/>
              <w:rPr>
                <w:rFonts w:ascii="Arial" w:hAnsi="Arial" w:cs="Arial"/>
                <w:b/>
              </w:rPr>
            </w:pPr>
          </w:p>
          <w:p w14:paraId="40D4C9D3" w14:textId="77777777" w:rsidR="00CC1A2B" w:rsidRPr="00580B70" w:rsidRDefault="00CC1A2B" w:rsidP="00746A33">
            <w:pPr>
              <w:spacing w:before="120" w:after="120"/>
              <w:jc w:val="both"/>
              <w:rPr>
                <w:rFonts w:ascii="Arial" w:hAnsi="Arial" w:cs="Arial"/>
                <w:b/>
              </w:rPr>
            </w:pPr>
          </w:p>
          <w:p w14:paraId="13CE4429" w14:textId="77777777" w:rsidR="00CC1A2B" w:rsidRPr="00580B70" w:rsidRDefault="00CC1A2B" w:rsidP="00746A33">
            <w:pPr>
              <w:spacing w:before="120" w:after="120"/>
              <w:jc w:val="both"/>
              <w:rPr>
                <w:rFonts w:ascii="Arial" w:hAnsi="Arial" w:cs="Arial"/>
                <w:b/>
              </w:rPr>
            </w:pPr>
          </w:p>
          <w:p w14:paraId="68AFEE0B" w14:textId="77777777" w:rsidR="00CC1A2B" w:rsidRPr="00580B70" w:rsidRDefault="00CC1A2B" w:rsidP="00746A33">
            <w:pPr>
              <w:spacing w:before="120" w:after="120"/>
              <w:jc w:val="both"/>
              <w:rPr>
                <w:rFonts w:ascii="Arial" w:hAnsi="Arial" w:cs="Arial"/>
                <w:b/>
              </w:rPr>
            </w:pPr>
          </w:p>
          <w:p w14:paraId="66285AEC" w14:textId="77777777" w:rsidR="00CC1A2B" w:rsidRPr="00580B70" w:rsidRDefault="00CC1A2B" w:rsidP="00746A33">
            <w:pPr>
              <w:spacing w:before="120" w:after="120"/>
              <w:jc w:val="both"/>
              <w:rPr>
                <w:rFonts w:ascii="Arial" w:hAnsi="Arial" w:cs="Arial"/>
                <w:b/>
              </w:rPr>
            </w:pPr>
          </w:p>
          <w:p w14:paraId="40018023" w14:textId="77777777" w:rsidR="00CC1A2B" w:rsidRPr="00580B70" w:rsidRDefault="00CC1A2B" w:rsidP="00746A33">
            <w:pPr>
              <w:spacing w:before="120" w:after="120"/>
              <w:jc w:val="both"/>
              <w:rPr>
                <w:rFonts w:ascii="Arial" w:hAnsi="Arial" w:cs="Arial"/>
                <w:b/>
              </w:rPr>
            </w:pPr>
          </w:p>
          <w:p w14:paraId="6E4CB891" w14:textId="77777777" w:rsidR="00CC1A2B" w:rsidRPr="00580B70" w:rsidRDefault="00CC1A2B" w:rsidP="00746A33">
            <w:pPr>
              <w:spacing w:before="120" w:after="120"/>
              <w:jc w:val="both"/>
              <w:rPr>
                <w:rFonts w:ascii="Arial" w:hAnsi="Arial" w:cs="Arial"/>
                <w:b/>
              </w:rPr>
            </w:pPr>
          </w:p>
          <w:p w14:paraId="3605041D" w14:textId="77777777" w:rsidR="00CC1A2B" w:rsidRPr="00580B70" w:rsidRDefault="00CC1A2B" w:rsidP="00746A33">
            <w:pPr>
              <w:spacing w:before="120" w:after="120"/>
              <w:jc w:val="both"/>
              <w:rPr>
                <w:rFonts w:ascii="Arial" w:hAnsi="Arial" w:cs="Arial"/>
                <w:b/>
              </w:rPr>
            </w:pPr>
          </w:p>
          <w:p w14:paraId="0E3BE612" w14:textId="77777777" w:rsidR="00CC1A2B" w:rsidRPr="00580B70" w:rsidRDefault="00CC1A2B" w:rsidP="00746A33">
            <w:pPr>
              <w:spacing w:before="120" w:after="120"/>
              <w:jc w:val="both"/>
              <w:rPr>
                <w:rFonts w:ascii="Arial" w:hAnsi="Arial" w:cs="Arial"/>
                <w:b/>
              </w:rPr>
            </w:pPr>
          </w:p>
          <w:p w14:paraId="460C358F" w14:textId="32E51D66" w:rsidR="00CC1A2B" w:rsidRPr="00580B70" w:rsidRDefault="00CC1A2B" w:rsidP="00746A33">
            <w:pPr>
              <w:spacing w:before="120" w:after="120"/>
              <w:jc w:val="both"/>
              <w:rPr>
                <w:rFonts w:ascii="Arial" w:hAnsi="Arial" w:cs="Arial"/>
                <w:b/>
              </w:rPr>
            </w:pPr>
            <w:r w:rsidRPr="00580B70">
              <w:rPr>
                <w:rFonts w:ascii="Arial" w:hAnsi="Arial" w:cs="Arial"/>
                <w:b/>
              </w:rPr>
              <w:t>NZ</w:t>
            </w:r>
          </w:p>
        </w:tc>
      </w:tr>
      <w:tr w:rsidR="002B56F3" w:rsidRPr="001926F6" w14:paraId="3598590A" w14:textId="77777777" w:rsidTr="002B56F3">
        <w:trPr>
          <w:trHeight w:val="427"/>
        </w:trPr>
        <w:tc>
          <w:tcPr>
            <w:tcW w:w="1525" w:type="dxa"/>
            <w:shd w:val="clear" w:color="auto" w:fill="auto"/>
            <w:tcMar>
              <w:top w:w="80" w:type="dxa"/>
              <w:left w:w="80" w:type="dxa"/>
              <w:bottom w:w="80" w:type="dxa"/>
              <w:right w:w="80" w:type="dxa"/>
            </w:tcMar>
          </w:tcPr>
          <w:p w14:paraId="0EBD76DC" w14:textId="546DBEEE" w:rsidR="002B56F3" w:rsidRPr="00580B70" w:rsidRDefault="002B56F3" w:rsidP="00746A33">
            <w:pPr>
              <w:spacing w:before="120" w:after="120"/>
              <w:jc w:val="both"/>
              <w:rPr>
                <w:rFonts w:ascii="Arial" w:hAnsi="Arial" w:cs="Arial"/>
                <w:b/>
              </w:rPr>
            </w:pPr>
            <w:r w:rsidRPr="00580B70">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7C49F334" w14:textId="78E5AD72" w:rsidR="00753ACA" w:rsidRPr="00580B70" w:rsidRDefault="000A5DD6" w:rsidP="00BE2FD9">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580B70">
              <w:rPr>
                <w:rFonts w:hAnsi="Arial" w:cs="Arial"/>
                <w:color w:val="auto"/>
              </w:rPr>
              <w:t>Refer the</w:t>
            </w:r>
            <w:r w:rsidR="00753ACA" w:rsidRPr="00580B70">
              <w:rPr>
                <w:rFonts w:hAnsi="Arial" w:cs="Arial"/>
                <w:color w:val="auto"/>
              </w:rPr>
              <w:t xml:space="preserve"> financial reporting and monitoring final internal audit report to the Performance and Finance Committee for discussion. </w:t>
            </w:r>
          </w:p>
          <w:p w14:paraId="4B36E46E" w14:textId="2E0C2A6D" w:rsidR="002B56F3" w:rsidRPr="00580B70" w:rsidRDefault="002B56F3" w:rsidP="00BE2FD9">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proofErr w:type="gramStart"/>
            <w:r w:rsidRPr="00580B70">
              <w:rPr>
                <w:rFonts w:hAnsi="Arial" w:cs="Arial"/>
                <w:color w:val="auto"/>
              </w:rPr>
              <w:t>T</w:t>
            </w:r>
            <w:r w:rsidR="000F6592" w:rsidRPr="00580B70">
              <w:rPr>
                <w:rFonts w:hAnsi="Arial" w:cs="Arial"/>
                <w:color w:val="auto"/>
              </w:rPr>
              <w:t>he netw</w:t>
            </w:r>
            <w:r w:rsidR="00874953" w:rsidRPr="00580B70">
              <w:rPr>
                <w:rFonts w:hAnsi="Arial" w:cs="Arial"/>
                <w:color w:val="auto"/>
              </w:rPr>
              <w:t>ork and information systems</w:t>
            </w:r>
            <w:r w:rsidR="000F6592" w:rsidRPr="00580B70">
              <w:rPr>
                <w:rFonts w:hAnsi="Arial" w:cs="Arial"/>
                <w:color w:val="auto"/>
              </w:rPr>
              <w:t xml:space="preserve"> directive final internal audit report be</w:t>
            </w:r>
            <w:r w:rsidRPr="00580B70">
              <w:rPr>
                <w:rFonts w:hAnsi="Arial" w:cs="Arial"/>
                <w:b/>
                <w:color w:val="auto"/>
              </w:rPr>
              <w:t xml:space="preserve"> noted</w:t>
            </w:r>
            <w:proofErr w:type="gramEnd"/>
            <w:r w:rsidRPr="00580B70">
              <w:rPr>
                <w:rFonts w:hAnsi="Arial" w:cs="Arial"/>
                <w:b/>
                <w:color w:val="auto"/>
              </w:rPr>
              <w:t xml:space="preserve">. </w:t>
            </w:r>
          </w:p>
          <w:p w14:paraId="577AA361" w14:textId="74EDB290" w:rsidR="000F6592" w:rsidRPr="00580B70" w:rsidRDefault="000F6592" w:rsidP="00BE2FD9">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proofErr w:type="gramStart"/>
            <w:r w:rsidRPr="00580B70">
              <w:rPr>
                <w:rFonts w:hAnsi="Arial" w:cs="Arial"/>
                <w:color w:val="auto"/>
              </w:rPr>
              <w:t>The financial reporting and monitoring final internal audit report be</w:t>
            </w:r>
            <w:r w:rsidRPr="00580B70">
              <w:rPr>
                <w:rFonts w:hAnsi="Arial" w:cs="Arial"/>
                <w:b/>
                <w:color w:val="auto"/>
              </w:rPr>
              <w:t xml:space="preserve"> noted</w:t>
            </w:r>
            <w:proofErr w:type="gramEnd"/>
            <w:r w:rsidRPr="00580B70">
              <w:rPr>
                <w:rFonts w:hAnsi="Arial" w:cs="Arial"/>
                <w:b/>
                <w:color w:val="auto"/>
              </w:rPr>
              <w:t>.</w:t>
            </w:r>
          </w:p>
          <w:p w14:paraId="15858CC6" w14:textId="48531908" w:rsidR="000F6592" w:rsidRPr="00580B70" w:rsidRDefault="000F6592" w:rsidP="00BE2FD9">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proofErr w:type="gramStart"/>
            <w:r w:rsidRPr="00580B70">
              <w:rPr>
                <w:rFonts w:hAnsi="Arial" w:cs="Arial"/>
                <w:color w:val="auto"/>
              </w:rPr>
              <w:t xml:space="preserve">The internal audit progress report be </w:t>
            </w:r>
            <w:r w:rsidRPr="00580B70">
              <w:rPr>
                <w:rFonts w:hAnsi="Arial" w:cs="Arial"/>
                <w:b/>
                <w:color w:val="auto"/>
              </w:rPr>
              <w:t>noted</w:t>
            </w:r>
            <w:proofErr w:type="gramEnd"/>
            <w:r w:rsidRPr="00580B70">
              <w:rPr>
                <w:rFonts w:hAnsi="Arial" w:cs="Arial"/>
                <w:b/>
                <w:color w:val="auto"/>
              </w:rPr>
              <w:t>.</w:t>
            </w:r>
          </w:p>
        </w:tc>
        <w:tc>
          <w:tcPr>
            <w:tcW w:w="990" w:type="dxa"/>
            <w:shd w:val="clear" w:color="auto" w:fill="auto"/>
            <w:tcMar>
              <w:top w:w="80" w:type="dxa"/>
              <w:left w:w="80" w:type="dxa"/>
              <w:bottom w:w="80" w:type="dxa"/>
              <w:right w:w="80" w:type="dxa"/>
            </w:tcMar>
          </w:tcPr>
          <w:p w14:paraId="3F7639E8" w14:textId="46F55C28" w:rsidR="002B56F3" w:rsidRPr="00580B70" w:rsidRDefault="00753ACA" w:rsidP="00746A33">
            <w:pPr>
              <w:spacing w:before="120" w:after="120"/>
              <w:jc w:val="both"/>
              <w:rPr>
                <w:rFonts w:ascii="Arial" w:hAnsi="Arial" w:cs="Arial"/>
                <w:b/>
              </w:rPr>
            </w:pPr>
            <w:r w:rsidRPr="00580B70">
              <w:rPr>
                <w:rFonts w:ascii="Arial" w:hAnsi="Arial" w:cs="Arial"/>
                <w:b/>
              </w:rPr>
              <w:t>NZ</w:t>
            </w:r>
          </w:p>
        </w:tc>
      </w:tr>
      <w:tr w:rsidR="002B56F3" w:rsidRPr="001926F6" w14:paraId="6505F565" w14:textId="77777777" w:rsidTr="002B56F3">
        <w:trPr>
          <w:trHeight w:val="427"/>
        </w:trPr>
        <w:tc>
          <w:tcPr>
            <w:tcW w:w="1525" w:type="dxa"/>
            <w:shd w:val="clear" w:color="auto" w:fill="auto"/>
            <w:tcMar>
              <w:top w:w="80" w:type="dxa"/>
              <w:left w:w="80" w:type="dxa"/>
              <w:bottom w:w="80" w:type="dxa"/>
              <w:right w:w="80" w:type="dxa"/>
            </w:tcMar>
          </w:tcPr>
          <w:p w14:paraId="0E6EF3C7" w14:textId="7ECFE315" w:rsidR="002B56F3" w:rsidRPr="00580B70" w:rsidRDefault="00EB7B61" w:rsidP="00746A33">
            <w:pPr>
              <w:spacing w:before="120" w:after="120"/>
              <w:jc w:val="both"/>
              <w:rPr>
                <w:rFonts w:ascii="Arial" w:hAnsi="Arial" w:cs="Arial"/>
                <w:b/>
              </w:rPr>
            </w:pPr>
            <w:r w:rsidRPr="00580B70">
              <w:rPr>
                <w:rFonts w:ascii="Arial" w:hAnsi="Arial" w:cs="Arial"/>
                <w:b/>
              </w:rPr>
              <w:lastRenderedPageBreak/>
              <w:t>88</w:t>
            </w:r>
            <w:r w:rsidR="002B56F3" w:rsidRPr="00580B70">
              <w:rPr>
                <w:rFonts w:ascii="Arial" w:hAnsi="Arial" w:cs="Arial"/>
                <w:b/>
              </w:rPr>
              <w:t>/22</w:t>
            </w:r>
          </w:p>
        </w:tc>
        <w:tc>
          <w:tcPr>
            <w:tcW w:w="8190" w:type="dxa"/>
            <w:shd w:val="clear" w:color="auto" w:fill="auto"/>
            <w:tcMar>
              <w:top w:w="80" w:type="dxa"/>
              <w:left w:w="80" w:type="dxa"/>
              <w:bottom w:w="80" w:type="dxa"/>
              <w:right w:w="80" w:type="dxa"/>
            </w:tcMar>
          </w:tcPr>
          <w:p w14:paraId="518AD469" w14:textId="01A18580" w:rsidR="002B56F3" w:rsidRPr="00580B70" w:rsidRDefault="002B56F3" w:rsidP="00753AC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contextualSpacing/>
              <w:jc w:val="both"/>
              <w:rPr>
                <w:rFonts w:hAnsi="Arial" w:cs="Arial"/>
                <w:b/>
                <w:color w:val="auto"/>
              </w:rPr>
            </w:pPr>
            <w:r w:rsidRPr="00580B70">
              <w:rPr>
                <w:rFonts w:hAnsi="Arial" w:cs="Arial"/>
                <w:b/>
                <w:color w:val="auto"/>
              </w:rPr>
              <w:t>DRAFT HEAD OF INTERNAL AUDIT OPINION AND ANNUAL REPORT</w:t>
            </w:r>
            <w:r w:rsidR="00753ACA" w:rsidRPr="00580B70">
              <w:rPr>
                <w:rFonts w:hAnsi="Arial" w:cs="Arial"/>
                <w:b/>
                <w:color w:val="auto"/>
              </w:rPr>
              <w:t xml:space="preserve"> 2021/22</w:t>
            </w:r>
          </w:p>
        </w:tc>
        <w:tc>
          <w:tcPr>
            <w:tcW w:w="990" w:type="dxa"/>
            <w:shd w:val="clear" w:color="auto" w:fill="auto"/>
            <w:tcMar>
              <w:top w:w="80" w:type="dxa"/>
              <w:left w:w="80" w:type="dxa"/>
              <w:bottom w:w="80" w:type="dxa"/>
              <w:right w:w="80" w:type="dxa"/>
            </w:tcMar>
          </w:tcPr>
          <w:p w14:paraId="5603A60C" w14:textId="77777777" w:rsidR="002B56F3" w:rsidRPr="00580B70" w:rsidRDefault="002B56F3" w:rsidP="00746A33">
            <w:pPr>
              <w:spacing w:before="120" w:after="120"/>
              <w:jc w:val="both"/>
              <w:rPr>
                <w:rFonts w:ascii="Arial" w:hAnsi="Arial" w:cs="Arial"/>
                <w:b/>
              </w:rPr>
            </w:pPr>
          </w:p>
        </w:tc>
      </w:tr>
      <w:tr w:rsidR="002B56F3" w:rsidRPr="001926F6" w14:paraId="7D76DCF1" w14:textId="77777777" w:rsidTr="002B56F3">
        <w:trPr>
          <w:trHeight w:val="427"/>
        </w:trPr>
        <w:tc>
          <w:tcPr>
            <w:tcW w:w="1525" w:type="dxa"/>
            <w:shd w:val="clear" w:color="auto" w:fill="auto"/>
            <w:tcMar>
              <w:top w:w="80" w:type="dxa"/>
              <w:left w:w="80" w:type="dxa"/>
              <w:bottom w:w="80" w:type="dxa"/>
              <w:right w:w="80" w:type="dxa"/>
            </w:tcMar>
          </w:tcPr>
          <w:p w14:paraId="002404AF" w14:textId="77777777" w:rsidR="002B56F3" w:rsidRPr="00580B70" w:rsidRDefault="002B56F3"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71B51F60" w14:textId="3C58D21B" w:rsidR="002B56F3" w:rsidRPr="00580B70" w:rsidRDefault="002B56F3" w:rsidP="00746A3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rPr>
            </w:pPr>
            <w:r w:rsidRPr="00580B70">
              <w:rPr>
                <w:rFonts w:ascii="Arial" w:hAnsi="Arial" w:cs="Arial"/>
              </w:rPr>
              <w:t>The draft head of internal audit opinion and annual report</w:t>
            </w:r>
            <w:r w:rsidR="00753ACA" w:rsidRPr="00580B70">
              <w:rPr>
                <w:rFonts w:ascii="Arial" w:hAnsi="Arial" w:cs="Arial"/>
              </w:rPr>
              <w:t xml:space="preserve"> 2021/22</w:t>
            </w:r>
            <w:r w:rsidRPr="00580B70">
              <w:rPr>
                <w:rFonts w:ascii="Arial" w:hAnsi="Arial" w:cs="Arial"/>
              </w:rPr>
              <w:t xml:space="preserve"> </w:t>
            </w:r>
            <w:proofErr w:type="gramStart"/>
            <w:r w:rsidRPr="00580B70">
              <w:rPr>
                <w:rFonts w:ascii="Arial" w:hAnsi="Arial" w:cs="Arial"/>
              </w:rPr>
              <w:t xml:space="preserve">were </w:t>
            </w:r>
            <w:r w:rsidRPr="00580B70">
              <w:rPr>
                <w:rFonts w:ascii="Arial" w:hAnsi="Arial" w:cs="Arial"/>
                <w:b/>
              </w:rPr>
              <w:t>received</w:t>
            </w:r>
            <w:proofErr w:type="gramEnd"/>
            <w:r w:rsidRPr="00580B70">
              <w:rPr>
                <w:rFonts w:ascii="Arial" w:hAnsi="Arial" w:cs="Arial"/>
                <w:b/>
              </w:rPr>
              <w:t>.</w:t>
            </w:r>
          </w:p>
          <w:p w14:paraId="4C818A21" w14:textId="508F3B9C" w:rsidR="002B56F3" w:rsidRPr="00580B70" w:rsidRDefault="002B56F3" w:rsidP="00746A3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In introducing the report, Osian Lloyd highlighted the following:</w:t>
            </w:r>
          </w:p>
          <w:p w14:paraId="21EEA8C4" w14:textId="654FBB04" w:rsidR="00753ACA" w:rsidRPr="00580B70" w:rsidRDefault="00753ACA" w:rsidP="00BE2FD9">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The Health Board can take reasonable assurance that arrangements to secure governance, risk management and internal control, within those areas under review, are suitably designed and applied effectively;</w:t>
            </w:r>
          </w:p>
          <w:p w14:paraId="3EC665D0" w14:textId="27C43899" w:rsidR="00753ACA" w:rsidRPr="00580B70" w:rsidRDefault="009608A5" w:rsidP="00BE2FD9">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proofErr w:type="gramStart"/>
            <w:r w:rsidRPr="00580B70">
              <w:rPr>
                <w:rFonts w:hAnsi="Arial" w:cs="Arial"/>
                <w:color w:val="auto"/>
              </w:rPr>
              <w:t>28</w:t>
            </w:r>
            <w:proofErr w:type="gramEnd"/>
            <w:r w:rsidR="00753ACA" w:rsidRPr="00580B70">
              <w:rPr>
                <w:rFonts w:hAnsi="Arial" w:cs="Arial"/>
                <w:color w:val="auto"/>
              </w:rPr>
              <w:t xml:space="preserve"> audit reviews were und</w:t>
            </w:r>
            <w:r w:rsidRPr="00580B70">
              <w:rPr>
                <w:rFonts w:hAnsi="Arial" w:cs="Arial"/>
                <w:color w:val="auto"/>
              </w:rPr>
              <w:t xml:space="preserve">ertaken throughout 2021/22. </w:t>
            </w:r>
            <w:proofErr w:type="gramStart"/>
            <w:r w:rsidRPr="00580B70">
              <w:rPr>
                <w:rFonts w:hAnsi="Arial" w:cs="Arial"/>
                <w:color w:val="auto"/>
              </w:rPr>
              <w:t>2</w:t>
            </w:r>
            <w:proofErr w:type="gramEnd"/>
            <w:r w:rsidRPr="00580B70">
              <w:rPr>
                <w:rFonts w:hAnsi="Arial" w:cs="Arial"/>
                <w:color w:val="auto"/>
              </w:rPr>
              <w:t xml:space="preserve"> scored substantial assurance, 18 scored reasonable assurance, 4</w:t>
            </w:r>
            <w:r w:rsidR="00F13913" w:rsidRPr="00580B70">
              <w:rPr>
                <w:rFonts w:hAnsi="Arial" w:cs="Arial"/>
                <w:color w:val="auto"/>
              </w:rPr>
              <w:t xml:space="preserve"> scored limited assurance, and </w:t>
            </w:r>
            <w:r w:rsidRPr="00580B70">
              <w:rPr>
                <w:rFonts w:hAnsi="Arial" w:cs="Arial"/>
                <w:color w:val="auto"/>
              </w:rPr>
              <w:t xml:space="preserve">3 audits were advisory. </w:t>
            </w:r>
          </w:p>
          <w:p w14:paraId="464244B0" w14:textId="77777777" w:rsidR="002B56F3" w:rsidRPr="00580B70" w:rsidRDefault="002B56F3"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In discussing the item, the following points were made:  </w:t>
            </w:r>
          </w:p>
          <w:p w14:paraId="21C189A5" w14:textId="77777777" w:rsidR="009608A5" w:rsidRPr="00580B70" w:rsidRDefault="009608A5"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Darren Griffiths highlighted his delight that estates had reasonable assurance level and welcomed the progress. </w:t>
            </w:r>
          </w:p>
          <w:p w14:paraId="00D46C5E" w14:textId="0C31BD52" w:rsidR="009608A5" w:rsidRPr="00580B70" w:rsidRDefault="009608A5" w:rsidP="009608A5">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Nuria Zolle thanked the internal audit team for their invaluable work. The reasonable assurance levels were fair reflections, and significant improvement work was underway in the areas with limited assurance reports. She queried the timeframe of the </w:t>
            </w:r>
            <w:proofErr w:type="spellStart"/>
            <w:r w:rsidRPr="00580B70">
              <w:rPr>
                <w:rFonts w:ascii="Arial" w:hAnsi="Arial" w:cs="Arial"/>
                <w:color w:val="auto"/>
                <w:sz w:val="24"/>
                <w:szCs w:val="24"/>
              </w:rPr>
              <w:t>finalised</w:t>
            </w:r>
            <w:proofErr w:type="spellEnd"/>
            <w:r w:rsidRPr="00580B70">
              <w:rPr>
                <w:rFonts w:ascii="Arial" w:hAnsi="Arial" w:cs="Arial"/>
                <w:color w:val="auto"/>
                <w:sz w:val="24"/>
                <w:szCs w:val="24"/>
              </w:rPr>
              <w:t xml:space="preserve"> internal audit report on </w:t>
            </w:r>
            <w:r w:rsidR="00F96257" w:rsidRPr="00580B70">
              <w:rPr>
                <w:rFonts w:ascii="Arial" w:hAnsi="Arial" w:cs="Arial"/>
                <w:color w:val="auto"/>
                <w:sz w:val="24"/>
                <w:szCs w:val="24"/>
              </w:rPr>
              <w:t>‘</w:t>
            </w:r>
            <w:r w:rsidRPr="00580B70">
              <w:rPr>
                <w:rFonts w:ascii="Arial" w:hAnsi="Arial" w:cs="Arial"/>
                <w:color w:val="auto"/>
                <w:sz w:val="24"/>
                <w:szCs w:val="24"/>
              </w:rPr>
              <w:t>external standards assurance: National Institute for Health and Care Excellence Guidance</w:t>
            </w:r>
            <w:r w:rsidR="00F96257" w:rsidRPr="00580B70">
              <w:rPr>
                <w:rFonts w:ascii="Arial" w:hAnsi="Arial" w:cs="Arial"/>
                <w:color w:val="auto"/>
                <w:sz w:val="24"/>
                <w:szCs w:val="24"/>
              </w:rPr>
              <w:t>’</w:t>
            </w:r>
            <w:r w:rsidRPr="00580B70">
              <w:rPr>
                <w:rFonts w:ascii="Arial" w:hAnsi="Arial" w:cs="Arial"/>
                <w:color w:val="auto"/>
                <w:sz w:val="24"/>
                <w:szCs w:val="24"/>
              </w:rPr>
              <w:t xml:space="preserve">. Osian Lloyd advised that the final internal audit report </w:t>
            </w:r>
            <w:proofErr w:type="gramStart"/>
            <w:r w:rsidRPr="00580B70">
              <w:rPr>
                <w:rFonts w:ascii="Arial" w:hAnsi="Arial" w:cs="Arial"/>
                <w:color w:val="auto"/>
                <w:sz w:val="24"/>
                <w:szCs w:val="24"/>
              </w:rPr>
              <w:t>had been agreed</w:t>
            </w:r>
            <w:proofErr w:type="gramEnd"/>
            <w:r w:rsidRPr="00580B70">
              <w:rPr>
                <w:rFonts w:ascii="Arial" w:hAnsi="Arial" w:cs="Arial"/>
                <w:color w:val="auto"/>
                <w:sz w:val="24"/>
                <w:szCs w:val="24"/>
              </w:rPr>
              <w:t xml:space="preserve"> with the executive lead and would be taken through July’s Audit Committee.  </w:t>
            </w:r>
          </w:p>
        </w:tc>
        <w:tc>
          <w:tcPr>
            <w:tcW w:w="990" w:type="dxa"/>
            <w:shd w:val="clear" w:color="auto" w:fill="auto"/>
            <w:tcMar>
              <w:top w:w="80" w:type="dxa"/>
              <w:left w:w="80" w:type="dxa"/>
              <w:bottom w:w="80" w:type="dxa"/>
              <w:right w:w="80" w:type="dxa"/>
            </w:tcMar>
          </w:tcPr>
          <w:p w14:paraId="704E0DDD" w14:textId="77777777" w:rsidR="002B56F3" w:rsidRPr="00580B70" w:rsidRDefault="002B56F3" w:rsidP="00746A33">
            <w:pPr>
              <w:spacing w:before="120" w:after="120"/>
              <w:jc w:val="both"/>
              <w:rPr>
                <w:rFonts w:ascii="Arial" w:hAnsi="Arial" w:cs="Arial"/>
                <w:b/>
              </w:rPr>
            </w:pPr>
          </w:p>
        </w:tc>
      </w:tr>
      <w:tr w:rsidR="002B56F3" w:rsidRPr="001926F6" w14:paraId="3F8F12BD" w14:textId="77777777" w:rsidTr="002B56F3">
        <w:trPr>
          <w:trHeight w:val="427"/>
        </w:trPr>
        <w:tc>
          <w:tcPr>
            <w:tcW w:w="1525" w:type="dxa"/>
            <w:shd w:val="clear" w:color="auto" w:fill="auto"/>
            <w:tcMar>
              <w:top w:w="80" w:type="dxa"/>
              <w:left w:w="80" w:type="dxa"/>
              <w:bottom w:w="80" w:type="dxa"/>
              <w:right w:w="80" w:type="dxa"/>
            </w:tcMar>
          </w:tcPr>
          <w:p w14:paraId="4C344923" w14:textId="35C114D6" w:rsidR="002B56F3" w:rsidRPr="00580B70" w:rsidRDefault="002B56F3" w:rsidP="00746A33">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0CE695C4" w14:textId="2E0C69E5" w:rsidR="002B56F3" w:rsidRPr="00580B70" w:rsidRDefault="002B56F3" w:rsidP="00746A3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rPr>
            </w:pPr>
            <w:r w:rsidRPr="00580B70">
              <w:rPr>
                <w:rFonts w:ascii="Arial" w:hAnsi="Arial" w:cs="Arial"/>
              </w:rPr>
              <w:t xml:space="preserve">The draft deputy head of internal audit opinion and annual report </w:t>
            </w:r>
            <w:proofErr w:type="gramStart"/>
            <w:r w:rsidRPr="00580B70">
              <w:rPr>
                <w:rFonts w:ascii="Arial" w:hAnsi="Arial" w:cs="Arial"/>
              </w:rPr>
              <w:t xml:space="preserve">were </w:t>
            </w:r>
            <w:r w:rsidRPr="00580B70">
              <w:rPr>
                <w:rFonts w:ascii="Arial" w:hAnsi="Arial" w:cs="Arial"/>
                <w:b/>
              </w:rPr>
              <w:t>noted</w:t>
            </w:r>
            <w:proofErr w:type="gramEnd"/>
            <w:r w:rsidRPr="00580B70">
              <w:rPr>
                <w:rFonts w:ascii="Arial" w:hAnsi="Arial" w:cs="Arial"/>
                <w:b/>
              </w:rPr>
              <w:t xml:space="preserve">. </w:t>
            </w:r>
          </w:p>
        </w:tc>
        <w:tc>
          <w:tcPr>
            <w:tcW w:w="990" w:type="dxa"/>
            <w:shd w:val="clear" w:color="auto" w:fill="auto"/>
            <w:tcMar>
              <w:top w:w="80" w:type="dxa"/>
              <w:left w:w="80" w:type="dxa"/>
              <w:bottom w:w="80" w:type="dxa"/>
              <w:right w:w="80" w:type="dxa"/>
            </w:tcMar>
          </w:tcPr>
          <w:p w14:paraId="050C2FB6" w14:textId="77777777" w:rsidR="002B56F3" w:rsidRPr="00580B70" w:rsidRDefault="002B56F3" w:rsidP="00746A33">
            <w:pPr>
              <w:spacing w:before="120" w:after="120"/>
              <w:jc w:val="both"/>
              <w:rPr>
                <w:rFonts w:ascii="Arial" w:hAnsi="Arial" w:cs="Arial"/>
                <w:b/>
              </w:rPr>
            </w:pPr>
          </w:p>
        </w:tc>
      </w:tr>
      <w:tr w:rsidR="004903C3" w:rsidRPr="001926F6" w14:paraId="6F893EC4" w14:textId="77777777" w:rsidTr="006666A2">
        <w:trPr>
          <w:trHeight w:val="374"/>
        </w:trPr>
        <w:tc>
          <w:tcPr>
            <w:tcW w:w="1525" w:type="dxa"/>
            <w:shd w:val="clear" w:color="auto" w:fill="auto"/>
            <w:tcMar>
              <w:top w:w="80" w:type="dxa"/>
              <w:left w:w="80" w:type="dxa"/>
              <w:bottom w:w="80" w:type="dxa"/>
              <w:right w:w="80" w:type="dxa"/>
            </w:tcMar>
          </w:tcPr>
          <w:p w14:paraId="58DF4CAE" w14:textId="405003C9" w:rsidR="004903C3" w:rsidRPr="00580B70" w:rsidRDefault="00EB7B61" w:rsidP="00746A33">
            <w:pPr>
              <w:spacing w:before="120" w:after="120"/>
              <w:jc w:val="both"/>
              <w:rPr>
                <w:rFonts w:ascii="Arial" w:hAnsi="Arial" w:cs="Arial"/>
                <w:b/>
              </w:rPr>
            </w:pPr>
            <w:r w:rsidRPr="00580B70">
              <w:rPr>
                <w:rFonts w:ascii="Arial" w:hAnsi="Arial" w:cs="Arial"/>
                <w:b/>
              </w:rPr>
              <w:t>89</w:t>
            </w:r>
            <w:r w:rsidR="002B56F3" w:rsidRPr="00580B70">
              <w:rPr>
                <w:rFonts w:ascii="Arial" w:hAnsi="Arial" w:cs="Arial"/>
                <w:b/>
              </w:rPr>
              <w:t>/22</w:t>
            </w:r>
          </w:p>
        </w:tc>
        <w:tc>
          <w:tcPr>
            <w:tcW w:w="8190" w:type="dxa"/>
            <w:shd w:val="clear" w:color="auto" w:fill="auto"/>
            <w:tcMar>
              <w:top w:w="80" w:type="dxa"/>
              <w:left w:w="80" w:type="dxa"/>
              <w:bottom w:w="80" w:type="dxa"/>
              <w:right w:w="80" w:type="dxa"/>
            </w:tcMar>
          </w:tcPr>
          <w:p w14:paraId="098D8528" w14:textId="18775DA2" w:rsidR="004903C3" w:rsidRPr="00580B70" w:rsidRDefault="004903C3"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jc w:val="both"/>
              <w:rPr>
                <w:rFonts w:hAnsi="Arial" w:cs="Arial"/>
                <w:color w:val="auto"/>
              </w:rPr>
            </w:pPr>
            <w:r w:rsidRPr="00580B70">
              <w:rPr>
                <w:rFonts w:hAnsi="Arial" w:cs="Arial"/>
                <w:b/>
                <w:color w:val="auto"/>
              </w:rPr>
              <w:t xml:space="preserve">AUDIT REGISTERS AND STATUS OF RECOMMENDATIONS </w:t>
            </w:r>
          </w:p>
        </w:tc>
        <w:tc>
          <w:tcPr>
            <w:tcW w:w="990" w:type="dxa"/>
            <w:shd w:val="clear" w:color="auto" w:fill="auto"/>
            <w:tcMar>
              <w:top w:w="80" w:type="dxa"/>
              <w:left w:w="80" w:type="dxa"/>
              <w:bottom w:w="80" w:type="dxa"/>
              <w:right w:w="80" w:type="dxa"/>
            </w:tcMar>
          </w:tcPr>
          <w:p w14:paraId="153A101F" w14:textId="77777777" w:rsidR="004903C3" w:rsidRPr="00580B70" w:rsidRDefault="004903C3" w:rsidP="00746A33">
            <w:pPr>
              <w:spacing w:before="120" w:after="120"/>
              <w:jc w:val="both"/>
              <w:rPr>
                <w:rFonts w:ascii="Arial" w:hAnsi="Arial" w:cs="Arial"/>
                <w:b/>
              </w:rPr>
            </w:pPr>
          </w:p>
        </w:tc>
      </w:tr>
      <w:tr w:rsidR="004903C3" w:rsidRPr="001926F6" w14:paraId="2F015739" w14:textId="77777777" w:rsidTr="006666A2">
        <w:trPr>
          <w:trHeight w:val="374"/>
        </w:trPr>
        <w:tc>
          <w:tcPr>
            <w:tcW w:w="1525" w:type="dxa"/>
            <w:shd w:val="clear" w:color="auto" w:fill="auto"/>
            <w:tcMar>
              <w:top w:w="80" w:type="dxa"/>
              <w:left w:w="80" w:type="dxa"/>
              <w:bottom w:w="80" w:type="dxa"/>
              <w:right w:w="80" w:type="dxa"/>
            </w:tcMar>
          </w:tcPr>
          <w:p w14:paraId="1AC1E6C8" w14:textId="77777777" w:rsidR="004903C3" w:rsidRPr="00580B70" w:rsidRDefault="004903C3"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364FBDA2" w14:textId="3A32DC3F" w:rsidR="004903C3" w:rsidRPr="00580B70" w:rsidRDefault="004903C3" w:rsidP="00746A33">
            <w:pPr>
              <w:pStyle w:val="Body"/>
              <w:spacing w:before="120" w:after="120"/>
              <w:jc w:val="both"/>
              <w:rPr>
                <w:rFonts w:ascii="Arial" w:hAnsi="Arial" w:cs="Arial"/>
                <w:b/>
                <w:color w:val="auto"/>
                <w:sz w:val="24"/>
                <w:szCs w:val="24"/>
              </w:rPr>
            </w:pPr>
            <w:r w:rsidRPr="00580B70">
              <w:rPr>
                <w:rFonts w:ascii="Arial" w:hAnsi="Arial" w:cs="Arial"/>
                <w:color w:val="auto"/>
                <w:sz w:val="24"/>
                <w:szCs w:val="24"/>
              </w:rPr>
              <w:t xml:space="preserve">A report providing an update on audit registers and status of recommendations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received</w:t>
            </w:r>
            <w:proofErr w:type="gramEnd"/>
            <w:r w:rsidRPr="00580B70">
              <w:rPr>
                <w:rFonts w:ascii="Arial" w:hAnsi="Arial" w:cs="Arial"/>
                <w:b/>
                <w:color w:val="auto"/>
                <w:sz w:val="24"/>
                <w:szCs w:val="24"/>
              </w:rPr>
              <w:t xml:space="preserve">. </w:t>
            </w:r>
          </w:p>
          <w:p w14:paraId="45721EDD" w14:textId="5D6F52B5" w:rsidR="00DB2C75" w:rsidRPr="00580B70" w:rsidRDefault="00DB2C75"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In introducing the audit registers and status of recommendations, Len Cozens highlighted the following points:</w:t>
            </w:r>
          </w:p>
          <w:p w14:paraId="12C4D85A" w14:textId="3D7240F1" w:rsidR="00F13913" w:rsidRPr="00580B70" w:rsidRDefault="007643DB" w:rsidP="00BE2FD9">
            <w:pPr>
              <w:pStyle w:val="Body"/>
              <w:numPr>
                <w:ilvl w:val="0"/>
                <w:numId w:val="51"/>
              </w:numPr>
              <w:spacing w:before="120" w:after="120"/>
              <w:jc w:val="both"/>
              <w:rPr>
                <w:rFonts w:ascii="Arial" w:hAnsi="Arial" w:cs="Arial"/>
                <w:color w:val="auto"/>
                <w:sz w:val="24"/>
                <w:szCs w:val="24"/>
              </w:rPr>
            </w:pPr>
            <w:r w:rsidRPr="00580B70">
              <w:rPr>
                <w:rFonts w:ascii="Arial" w:hAnsi="Arial" w:cs="Arial"/>
                <w:color w:val="auto"/>
                <w:sz w:val="24"/>
                <w:szCs w:val="24"/>
              </w:rPr>
              <w:t>The report included all updates to audit registers made up to and including the 22</w:t>
            </w:r>
            <w:r w:rsidRPr="00580B70">
              <w:rPr>
                <w:rFonts w:ascii="Arial" w:hAnsi="Arial" w:cs="Arial"/>
                <w:color w:val="auto"/>
                <w:sz w:val="24"/>
                <w:szCs w:val="24"/>
                <w:vertAlign w:val="superscript"/>
              </w:rPr>
              <w:t>nd</w:t>
            </w:r>
            <w:r w:rsidRPr="00580B70">
              <w:rPr>
                <w:rFonts w:ascii="Arial" w:hAnsi="Arial" w:cs="Arial"/>
                <w:color w:val="auto"/>
                <w:sz w:val="24"/>
                <w:szCs w:val="24"/>
              </w:rPr>
              <w:t xml:space="preserve"> April 2022;</w:t>
            </w:r>
          </w:p>
          <w:p w14:paraId="633229D3" w14:textId="51C9B6FD" w:rsidR="007643DB" w:rsidRPr="00580B70" w:rsidRDefault="007643DB" w:rsidP="00BE2FD9">
            <w:pPr>
              <w:pStyle w:val="Body"/>
              <w:numPr>
                <w:ilvl w:val="0"/>
                <w:numId w:val="51"/>
              </w:numPr>
              <w:spacing w:before="120" w:after="120"/>
              <w:jc w:val="both"/>
              <w:rPr>
                <w:rFonts w:ascii="Arial" w:hAnsi="Arial" w:cs="Arial"/>
                <w:color w:val="auto"/>
                <w:sz w:val="24"/>
                <w:szCs w:val="24"/>
              </w:rPr>
            </w:pPr>
            <w:r w:rsidRPr="00580B70">
              <w:rPr>
                <w:rFonts w:ascii="Arial" w:hAnsi="Arial" w:cs="Arial"/>
                <w:color w:val="auto"/>
                <w:sz w:val="24"/>
                <w:szCs w:val="24"/>
              </w:rPr>
              <w:t xml:space="preserve">There has been a reduction in outstanding actions stemming from Audit Wales and </w:t>
            </w:r>
            <w:r w:rsidR="000E1AEA" w:rsidRPr="00580B70">
              <w:rPr>
                <w:rFonts w:ascii="Arial" w:hAnsi="Arial" w:cs="Arial"/>
                <w:color w:val="auto"/>
                <w:sz w:val="24"/>
                <w:szCs w:val="24"/>
              </w:rPr>
              <w:t>NWSSP and updated will be included in the next iteration of the report;</w:t>
            </w:r>
          </w:p>
          <w:p w14:paraId="427DFBAD" w14:textId="5681067A" w:rsidR="000E1AEA" w:rsidRPr="00580B70" w:rsidRDefault="000E1AEA" w:rsidP="00BE2FD9">
            <w:pPr>
              <w:pStyle w:val="Body"/>
              <w:numPr>
                <w:ilvl w:val="0"/>
                <w:numId w:val="51"/>
              </w:numPr>
              <w:spacing w:before="120" w:after="120"/>
              <w:jc w:val="both"/>
              <w:rPr>
                <w:rFonts w:ascii="Arial" w:hAnsi="Arial" w:cs="Arial"/>
                <w:color w:val="auto"/>
                <w:sz w:val="24"/>
                <w:szCs w:val="24"/>
              </w:rPr>
            </w:pPr>
            <w:r w:rsidRPr="00580B70">
              <w:rPr>
                <w:rFonts w:ascii="Arial" w:hAnsi="Arial" w:cs="Arial"/>
                <w:color w:val="auto"/>
                <w:sz w:val="24"/>
                <w:szCs w:val="24"/>
              </w:rPr>
              <w:lastRenderedPageBreak/>
              <w:t>Discussions with cluster development and planning team have been ongoing, and most of the actions will be closed by July’s Audit Committee;</w:t>
            </w:r>
          </w:p>
          <w:p w14:paraId="2EE2490B" w14:textId="3D65780A" w:rsidR="000E1AEA" w:rsidRPr="00580B70" w:rsidRDefault="000E1AEA" w:rsidP="00BE2FD9">
            <w:pPr>
              <w:pStyle w:val="Body"/>
              <w:numPr>
                <w:ilvl w:val="0"/>
                <w:numId w:val="51"/>
              </w:numPr>
              <w:spacing w:before="120" w:after="120"/>
              <w:jc w:val="both"/>
              <w:rPr>
                <w:rFonts w:ascii="Arial" w:hAnsi="Arial" w:cs="Arial"/>
                <w:color w:val="auto"/>
                <w:sz w:val="24"/>
                <w:szCs w:val="24"/>
              </w:rPr>
            </w:pPr>
            <w:r w:rsidRPr="00580B70">
              <w:rPr>
                <w:rFonts w:ascii="Arial" w:hAnsi="Arial" w:cs="Arial"/>
                <w:color w:val="auto"/>
                <w:sz w:val="24"/>
                <w:szCs w:val="24"/>
              </w:rPr>
              <w:t xml:space="preserve">Capital and estates follow-up reports are due to be </w:t>
            </w:r>
            <w:proofErr w:type="spellStart"/>
            <w:r w:rsidRPr="00580B70">
              <w:rPr>
                <w:rFonts w:ascii="Arial" w:hAnsi="Arial" w:cs="Arial"/>
                <w:color w:val="auto"/>
                <w:sz w:val="24"/>
                <w:szCs w:val="24"/>
              </w:rPr>
              <w:t>finalised</w:t>
            </w:r>
            <w:proofErr w:type="spellEnd"/>
            <w:r w:rsidRPr="00580B70">
              <w:rPr>
                <w:rFonts w:ascii="Arial" w:hAnsi="Arial" w:cs="Arial"/>
                <w:color w:val="auto"/>
                <w:sz w:val="24"/>
                <w:szCs w:val="24"/>
              </w:rPr>
              <w:t xml:space="preserve"> by the next review and will be included in July’s iteration;</w:t>
            </w:r>
          </w:p>
          <w:p w14:paraId="35EEDEE7" w14:textId="52A6CC8A" w:rsidR="00684503" w:rsidRPr="00580B70" w:rsidRDefault="000E1AEA" w:rsidP="00BE2FD9">
            <w:pPr>
              <w:pStyle w:val="Body"/>
              <w:numPr>
                <w:ilvl w:val="0"/>
                <w:numId w:val="51"/>
              </w:numPr>
              <w:spacing w:before="120" w:after="120"/>
              <w:jc w:val="both"/>
              <w:rPr>
                <w:rFonts w:ascii="Arial" w:hAnsi="Arial" w:cs="Arial"/>
                <w:color w:val="auto"/>
                <w:sz w:val="24"/>
                <w:szCs w:val="24"/>
              </w:rPr>
            </w:pPr>
            <w:r w:rsidRPr="00580B70">
              <w:rPr>
                <w:rFonts w:ascii="Arial" w:hAnsi="Arial" w:cs="Arial"/>
                <w:color w:val="auto"/>
                <w:sz w:val="24"/>
                <w:szCs w:val="24"/>
              </w:rPr>
              <w:t>A</w:t>
            </w:r>
            <w:r w:rsidR="00684503" w:rsidRPr="00580B70">
              <w:rPr>
                <w:rFonts w:ascii="Arial" w:hAnsi="Arial" w:cs="Arial"/>
                <w:color w:val="auto"/>
                <w:sz w:val="24"/>
                <w:szCs w:val="24"/>
              </w:rPr>
              <w:t xml:space="preserve"> meeting </w:t>
            </w:r>
            <w:proofErr w:type="gramStart"/>
            <w:r w:rsidR="00684503" w:rsidRPr="00580B70">
              <w:rPr>
                <w:rFonts w:ascii="Arial" w:hAnsi="Arial" w:cs="Arial"/>
                <w:color w:val="auto"/>
                <w:sz w:val="24"/>
                <w:szCs w:val="24"/>
              </w:rPr>
              <w:t>wa</w:t>
            </w:r>
            <w:r w:rsidRPr="00580B70">
              <w:rPr>
                <w:rFonts w:ascii="Arial" w:hAnsi="Arial" w:cs="Arial"/>
                <w:color w:val="auto"/>
                <w:sz w:val="24"/>
                <w:szCs w:val="24"/>
              </w:rPr>
              <w:t>s scheduled</w:t>
            </w:r>
            <w:proofErr w:type="gramEnd"/>
            <w:r w:rsidRPr="00580B70">
              <w:rPr>
                <w:rFonts w:ascii="Arial" w:hAnsi="Arial" w:cs="Arial"/>
                <w:color w:val="auto"/>
                <w:sz w:val="24"/>
                <w:szCs w:val="24"/>
              </w:rPr>
              <w:t xml:space="preserve"> </w:t>
            </w:r>
            <w:r w:rsidR="00684503" w:rsidRPr="00580B70">
              <w:rPr>
                <w:rFonts w:ascii="Arial" w:hAnsi="Arial" w:cs="Arial"/>
                <w:color w:val="auto"/>
                <w:sz w:val="24"/>
                <w:szCs w:val="24"/>
              </w:rPr>
              <w:t>this afternoon with the nursing team to discuss progression of the discharge planning actions.</w:t>
            </w:r>
          </w:p>
          <w:p w14:paraId="5634CCF5" w14:textId="77777777" w:rsidR="00310D4E" w:rsidRPr="00580B70" w:rsidRDefault="00DB2C75"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In discussing the item, t</w:t>
            </w:r>
            <w:r w:rsidR="002B56F3" w:rsidRPr="00580B70">
              <w:rPr>
                <w:rFonts w:ascii="Arial" w:hAnsi="Arial" w:cs="Arial"/>
                <w:color w:val="auto"/>
                <w:sz w:val="24"/>
                <w:szCs w:val="24"/>
              </w:rPr>
              <w:t xml:space="preserve">he following points were made: </w:t>
            </w:r>
          </w:p>
          <w:p w14:paraId="55CF8CFA" w14:textId="3A6812F4" w:rsidR="00684503" w:rsidRPr="00580B70" w:rsidRDefault="00684503" w:rsidP="0068450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Nuria Zolle raised concerns as timeframes had moved following delays, and noted the importance of discharging the recommendations. She highlighted that moving timeframes should not become usual practice. Len Cozens noted that it was good to see the levels of scrutiny and had informed executives that clearance of recommendation was important. He confirmed that he was happy to advise committee members on the areas of concern. </w:t>
            </w:r>
          </w:p>
          <w:p w14:paraId="1BBF34E4" w14:textId="35FC1F1E" w:rsidR="00684503" w:rsidRPr="00580B70" w:rsidRDefault="00684503" w:rsidP="0068450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Darren Griffiths highlighted that a number of responses </w:t>
            </w:r>
            <w:proofErr w:type="gramStart"/>
            <w:r w:rsidRPr="00580B70">
              <w:rPr>
                <w:rFonts w:ascii="Arial" w:hAnsi="Arial" w:cs="Arial"/>
                <w:color w:val="auto"/>
                <w:sz w:val="24"/>
                <w:szCs w:val="24"/>
              </w:rPr>
              <w:t>had been received</w:t>
            </w:r>
            <w:proofErr w:type="gramEnd"/>
            <w:r w:rsidRPr="00580B70">
              <w:rPr>
                <w:rFonts w:ascii="Arial" w:hAnsi="Arial" w:cs="Arial"/>
                <w:color w:val="auto"/>
                <w:sz w:val="24"/>
                <w:szCs w:val="24"/>
              </w:rPr>
              <w:t xml:space="preserve"> from the estates department, and he was in the process of responding to those actions. </w:t>
            </w:r>
          </w:p>
        </w:tc>
        <w:tc>
          <w:tcPr>
            <w:tcW w:w="990" w:type="dxa"/>
            <w:shd w:val="clear" w:color="auto" w:fill="auto"/>
            <w:tcMar>
              <w:top w:w="80" w:type="dxa"/>
              <w:left w:w="80" w:type="dxa"/>
              <w:bottom w:w="80" w:type="dxa"/>
              <w:right w:w="80" w:type="dxa"/>
            </w:tcMar>
          </w:tcPr>
          <w:p w14:paraId="4F2E89C6" w14:textId="77777777" w:rsidR="004903C3" w:rsidRPr="00580B70" w:rsidRDefault="004903C3" w:rsidP="00746A33">
            <w:pPr>
              <w:spacing w:before="120" w:after="120"/>
              <w:jc w:val="both"/>
              <w:rPr>
                <w:rFonts w:ascii="Arial" w:hAnsi="Arial" w:cs="Arial"/>
                <w:b/>
              </w:rPr>
            </w:pPr>
          </w:p>
          <w:p w14:paraId="115CC514" w14:textId="77777777" w:rsidR="004903C3" w:rsidRPr="00580B70" w:rsidRDefault="004903C3" w:rsidP="00746A33">
            <w:pPr>
              <w:spacing w:before="120" w:after="120"/>
              <w:jc w:val="both"/>
              <w:rPr>
                <w:rFonts w:ascii="Arial" w:hAnsi="Arial" w:cs="Arial"/>
                <w:b/>
              </w:rPr>
            </w:pPr>
          </w:p>
        </w:tc>
      </w:tr>
      <w:tr w:rsidR="004903C3" w:rsidRPr="001926F6" w14:paraId="08E0611A" w14:textId="77777777" w:rsidTr="006666A2">
        <w:trPr>
          <w:trHeight w:val="374"/>
        </w:trPr>
        <w:tc>
          <w:tcPr>
            <w:tcW w:w="1525" w:type="dxa"/>
            <w:shd w:val="clear" w:color="auto" w:fill="auto"/>
            <w:tcMar>
              <w:top w:w="80" w:type="dxa"/>
              <w:left w:w="80" w:type="dxa"/>
              <w:bottom w:w="80" w:type="dxa"/>
              <w:right w:w="80" w:type="dxa"/>
            </w:tcMar>
          </w:tcPr>
          <w:p w14:paraId="34F0875B" w14:textId="4768423A" w:rsidR="004903C3" w:rsidRPr="00580B70" w:rsidRDefault="004903C3" w:rsidP="00746A33">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0A8581FB" w14:textId="1FBCAA45" w:rsidR="004903C3" w:rsidRPr="00580B70" w:rsidRDefault="004903C3"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580B70">
              <w:rPr>
                <w:rFonts w:hAnsi="Arial" w:cs="Arial"/>
                <w:color w:val="auto"/>
              </w:rPr>
              <w:t xml:space="preserve">The current position of the audit registers and the status of the action plans </w:t>
            </w:r>
            <w:proofErr w:type="gramStart"/>
            <w:r w:rsidRPr="00580B70">
              <w:rPr>
                <w:rFonts w:hAnsi="Arial" w:cs="Arial"/>
                <w:color w:val="auto"/>
              </w:rPr>
              <w:t xml:space="preserve">was </w:t>
            </w:r>
            <w:r w:rsidRPr="00580B70">
              <w:rPr>
                <w:rFonts w:hAnsi="Arial" w:cs="Arial"/>
                <w:b/>
                <w:color w:val="auto"/>
              </w:rPr>
              <w:t>noted</w:t>
            </w:r>
            <w:proofErr w:type="gramEnd"/>
            <w:r w:rsidRPr="00580B70">
              <w:rPr>
                <w:rFonts w:hAnsi="Arial" w:cs="Arial"/>
                <w:b/>
                <w:color w:val="auto"/>
              </w:rPr>
              <w:t xml:space="preserve">. </w:t>
            </w:r>
          </w:p>
        </w:tc>
        <w:tc>
          <w:tcPr>
            <w:tcW w:w="990" w:type="dxa"/>
            <w:shd w:val="clear" w:color="auto" w:fill="auto"/>
            <w:tcMar>
              <w:top w:w="80" w:type="dxa"/>
              <w:left w:w="80" w:type="dxa"/>
              <w:bottom w:w="80" w:type="dxa"/>
              <w:right w:w="80" w:type="dxa"/>
            </w:tcMar>
          </w:tcPr>
          <w:p w14:paraId="3ED83E72" w14:textId="1E5667FB" w:rsidR="004903C3" w:rsidRPr="00580B70" w:rsidRDefault="004903C3" w:rsidP="00746A33">
            <w:pPr>
              <w:spacing w:before="120" w:after="120"/>
              <w:jc w:val="both"/>
              <w:rPr>
                <w:rFonts w:ascii="Arial" w:hAnsi="Arial" w:cs="Arial"/>
                <w:b/>
              </w:rPr>
            </w:pPr>
          </w:p>
        </w:tc>
      </w:tr>
      <w:tr w:rsidR="00A83933" w:rsidRPr="001926F6" w14:paraId="2F3309C0" w14:textId="77777777" w:rsidTr="006666A2">
        <w:trPr>
          <w:trHeight w:val="374"/>
        </w:trPr>
        <w:tc>
          <w:tcPr>
            <w:tcW w:w="1525" w:type="dxa"/>
            <w:shd w:val="clear" w:color="auto" w:fill="auto"/>
            <w:tcMar>
              <w:top w:w="80" w:type="dxa"/>
              <w:left w:w="80" w:type="dxa"/>
              <w:bottom w:w="80" w:type="dxa"/>
              <w:right w:w="80" w:type="dxa"/>
            </w:tcMar>
          </w:tcPr>
          <w:p w14:paraId="44D275AB" w14:textId="3AD46D36" w:rsidR="00A83933" w:rsidRPr="00580B70" w:rsidRDefault="00EB7B61" w:rsidP="00746A33">
            <w:pPr>
              <w:spacing w:before="120" w:after="120"/>
              <w:jc w:val="both"/>
              <w:rPr>
                <w:rFonts w:ascii="Arial" w:hAnsi="Arial" w:cs="Arial"/>
                <w:b/>
              </w:rPr>
            </w:pPr>
            <w:r w:rsidRPr="00580B70">
              <w:rPr>
                <w:rFonts w:ascii="Arial" w:hAnsi="Arial" w:cs="Arial"/>
                <w:b/>
              </w:rPr>
              <w:t>90</w:t>
            </w:r>
            <w:r w:rsidR="002B56F3" w:rsidRPr="00580B70">
              <w:rPr>
                <w:rFonts w:ascii="Arial" w:hAnsi="Arial" w:cs="Arial"/>
                <w:b/>
              </w:rPr>
              <w:t>/22</w:t>
            </w:r>
          </w:p>
        </w:tc>
        <w:tc>
          <w:tcPr>
            <w:tcW w:w="8190" w:type="dxa"/>
            <w:shd w:val="clear" w:color="auto" w:fill="auto"/>
            <w:tcMar>
              <w:top w:w="80" w:type="dxa"/>
              <w:left w:w="80" w:type="dxa"/>
              <w:bottom w:w="80" w:type="dxa"/>
              <w:right w:w="80" w:type="dxa"/>
            </w:tcMar>
          </w:tcPr>
          <w:p w14:paraId="58F90B98" w14:textId="5A83CAB0" w:rsidR="00A83933" w:rsidRPr="00580B70" w:rsidRDefault="002B56F3" w:rsidP="00746A33">
            <w:pPr>
              <w:pStyle w:val="BodyA"/>
              <w:jc w:val="both"/>
              <w:rPr>
                <w:rFonts w:hAnsi="Arial" w:cs="Arial"/>
                <w:b/>
                <w:color w:val="auto"/>
              </w:rPr>
            </w:pPr>
            <w:r w:rsidRPr="00580B70">
              <w:rPr>
                <w:rFonts w:hAnsi="Arial" w:cs="Arial"/>
                <w:b/>
                <w:color w:val="auto"/>
              </w:rPr>
              <w:t>BOARD EFFECTIVENESS ACTION PLAN</w:t>
            </w:r>
          </w:p>
        </w:tc>
        <w:tc>
          <w:tcPr>
            <w:tcW w:w="990" w:type="dxa"/>
            <w:shd w:val="clear" w:color="auto" w:fill="auto"/>
            <w:tcMar>
              <w:top w:w="80" w:type="dxa"/>
              <w:left w:w="80" w:type="dxa"/>
              <w:bottom w:w="80" w:type="dxa"/>
              <w:right w:w="80" w:type="dxa"/>
            </w:tcMar>
          </w:tcPr>
          <w:p w14:paraId="653EA454" w14:textId="77777777" w:rsidR="00A83933" w:rsidRPr="00580B70" w:rsidRDefault="00A83933" w:rsidP="00746A33">
            <w:pPr>
              <w:spacing w:before="120" w:after="120"/>
              <w:jc w:val="both"/>
              <w:rPr>
                <w:rFonts w:ascii="Arial" w:hAnsi="Arial" w:cs="Arial"/>
              </w:rPr>
            </w:pPr>
          </w:p>
        </w:tc>
      </w:tr>
      <w:tr w:rsidR="00C75C84" w:rsidRPr="001926F6" w14:paraId="37ADE180" w14:textId="77777777" w:rsidTr="00C75C84">
        <w:trPr>
          <w:trHeight w:val="621"/>
        </w:trPr>
        <w:tc>
          <w:tcPr>
            <w:tcW w:w="1525" w:type="dxa"/>
            <w:shd w:val="clear" w:color="auto" w:fill="auto"/>
            <w:tcMar>
              <w:top w:w="80" w:type="dxa"/>
              <w:left w:w="80" w:type="dxa"/>
              <w:bottom w:w="80" w:type="dxa"/>
              <w:right w:w="80" w:type="dxa"/>
            </w:tcMar>
          </w:tcPr>
          <w:p w14:paraId="755D25B6" w14:textId="6934A168" w:rsidR="00A83933" w:rsidRPr="00580B70" w:rsidRDefault="00F13913" w:rsidP="00746A33">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117CAF88" w14:textId="448EA2F8" w:rsidR="00091519" w:rsidRPr="00580B70" w:rsidRDefault="00DE2CF0" w:rsidP="00746A33">
            <w:pPr>
              <w:pStyle w:val="Body"/>
              <w:spacing w:before="120" w:after="120"/>
              <w:jc w:val="both"/>
              <w:rPr>
                <w:rFonts w:ascii="Arial" w:hAnsi="Arial" w:cs="Arial"/>
                <w:b/>
                <w:color w:val="auto"/>
                <w:sz w:val="24"/>
                <w:szCs w:val="24"/>
              </w:rPr>
            </w:pPr>
            <w:r w:rsidRPr="00580B70">
              <w:rPr>
                <w:rFonts w:ascii="Arial" w:hAnsi="Arial" w:cs="Arial"/>
                <w:color w:val="auto"/>
                <w:sz w:val="24"/>
                <w:szCs w:val="24"/>
              </w:rPr>
              <w:t xml:space="preserve">A report detailing the </w:t>
            </w:r>
            <w:proofErr w:type="gramStart"/>
            <w:r w:rsidR="00B967D7" w:rsidRPr="00580B70">
              <w:rPr>
                <w:rFonts w:ascii="Arial" w:hAnsi="Arial" w:cs="Arial"/>
                <w:color w:val="auto"/>
                <w:sz w:val="24"/>
                <w:szCs w:val="24"/>
              </w:rPr>
              <w:t>board effectiveness action plan</w:t>
            </w:r>
            <w:proofErr w:type="gramEnd"/>
            <w:r w:rsidR="00B967D7" w:rsidRPr="00580B70">
              <w:rPr>
                <w:rFonts w:ascii="Arial" w:hAnsi="Arial" w:cs="Arial"/>
                <w:color w:val="auto"/>
                <w:sz w:val="24"/>
                <w:szCs w:val="24"/>
              </w:rPr>
              <w:t xml:space="preserve"> was </w:t>
            </w:r>
            <w:r w:rsidR="00F13913" w:rsidRPr="00580B70">
              <w:rPr>
                <w:rFonts w:ascii="Arial" w:hAnsi="Arial" w:cs="Arial"/>
                <w:b/>
                <w:color w:val="auto"/>
                <w:sz w:val="24"/>
                <w:szCs w:val="24"/>
              </w:rPr>
              <w:t xml:space="preserve">received </w:t>
            </w:r>
            <w:r w:rsidR="00F13913" w:rsidRPr="00580B70">
              <w:rPr>
                <w:rFonts w:ascii="Arial" w:hAnsi="Arial" w:cs="Arial"/>
                <w:color w:val="auto"/>
                <w:sz w:val="24"/>
                <w:szCs w:val="24"/>
              </w:rPr>
              <w:t xml:space="preserve">and </w:t>
            </w:r>
            <w:r w:rsidR="00F13913" w:rsidRPr="00580B70">
              <w:rPr>
                <w:rFonts w:ascii="Arial" w:hAnsi="Arial" w:cs="Arial"/>
                <w:b/>
                <w:color w:val="auto"/>
                <w:sz w:val="24"/>
                <w:szCs w:val="24"/>
              </w:rPr>
              <w:t xml:space="preserve">noted. </w:t>
            </w:r>
            <w:r w:rsidR="00B967D7" w:rsidRPr="00580B70">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7766A3FC" w14:textId="1ADF59B2" w:rsidR="00AE2C5D" w:rsidRPr="00580B70" w:rsidRDefault="00AE2C5D" w:rsidP="00746A33">
            <w:pPr>
              <w:spacing w:before="120" w:after="120"/>
              <w:jc w:val="both"/>
              <w:rPr>
                <w:rFonts w:ascii="Arial" w:hAnsi="Arial" w:cs="Arial"/>
                <w:b/>
              </w:rPr>
            </w:pPr>
          </w:p>
        </w:tc>
      </w:tr>
      <w:tr w:rsidR="00496531" w:rsidRPr="001926F6" w14:paraId="545F7D82" w14:textId="77777777" w:rsidTr="006666A2">
        <w:trPr>
          <w:trHeight w:val="374"/>
        </w:trPr>
        <w:tc>
          <w:tcPr>
            <w:tcW w:w="1525" w:type="dxa"/>
            <w:shd w:val="clear" w:color="auto" w:fill="auto"/>
            <w:tcMar>
              <w:top w:w="80" w:type="dxa"/>
              <w:left w:w="80" w:type="dxa"/>
              <w:bottom w:w="80" w:type="dxa"/>
              <w:right w:w="80" w:type="dxa"/>
            </w:tcMar>
          </w:tcPr>
          <w:p w14:paraId="7F126D97" w14:textId="441FB862" w:rsidR="00496531" w:rsidRPr="00580B70" w:rsidRDefault="00EB7B61" w:rsidP="00746A33">
            <w:pPr>
              <w:spacing w:before="120" w:after="120"/>
              <w:jc w:val="both"/>
              <w:rPr>
                <w:rFonts w:ascii="Arial" w:hAnsi="Arial" w:cs="Arial"/>
                <w:b/>
              </w:rPr>
            </w:pPr>
            <w:r w:rsidRPr="00580B70">
              <w:rPr>
                <w:rFonts w:ascii="Arial" w:hAnsi="Arial" w:cs="Arial"/>
                <w:b/>
              </w:rPr>
              <w:t>91</w:t>
            </w:r>
            <w:r w:rsidR="00B967D7" w:rsidRPr="00580B70">
              <w:rPr>
                <w:rFonts w:ascii="Arial" w:hAnsi="Arial" w:cs="Arial"/>
                <w:b/>
              </w:rPr>
              <w:t>/22</w:t>
            </w:r>
          </w:p>
        </w:tc>
        <w:tc>
          <w:tcPr>
            <w:tcW w:w="8190" w:type="dxa"/>
            <w:shd w:val="clear" w:color="auto" w:fill="auto"/>
            <w:tcMar>
              <w:top w:w="80" w:type="dxa"/>
              <w:left w:w="80" w:type="dxa"/>
              <w:bottom w:w="80" w:type="dxa"/>
              <w:right w:w="80" w:type="dxa"/>
            </w:tcMar>
          </w:tcPr>
          <w:p w14:paraId="01034394" w14:textId="15C8B67A" w:rsidR="00496531" w:rsidRPr="00580B70" w:rsidRDefault="00B967D7"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580B70">
              <w:rPr>
                <w:rFonts w:hAnsi="Arial" w:cs="Arial"/>
                <w:b/>
                <w:color w:val="auto"/>
              </w:rPr>
              <w:t>GUARDIAN SERVICE ANNUAL REPORT</w:t>
            </w:r>
          </w:p>
        </w:tc>
        <w:tc>
          <w:tcPr>
            <w:tcW w:w="990" w:type="dxa"/>
            <w:shd w:val="clear" w:color="auto" w:fill="auto"/>
            <w:tcMar>
              <w:top w:w="80" w:type="dxa"/>
              <w:left w:w="80" w:type="dxa"/>
              <w:bottom w:w="80" w:type="dxa"/>
              <w:right w:w="80" w:type="dxa"/>
            </w:tcMar>
          </w:tcPr>
          <w:p w14:paraId="754432D8" w14:textId="77777777" w:rsidR="00496531" w:rsidRPr="00580B70" w:rsidRDefault="00496531" w:rsidP="00746A33">
            <w:pPr>
              <w:spacing w:before="120" w:after="120"/>
              <w:jc w:val="both"/>
              <w:rPr>
                <w:rFonts w:ascii="Arial" w:hAnsi="Arial" w:cs="Arial"/>
                <w:b/>
              </w:rPr>
            </w:pPr>
          </w:p>
        </w:tc>
      </w:tr>
      <w:tr w:rsidR="00496531" w:rsidRPr="001926F6" w14:paraId="03DCF7EB" w14:textId="77777777" w:rsidTr="006666A2">
        <w:trPr>
          <w:trHeight w:val="374"/>
        </w:trPr>
        <w:tc>
          <w:tcPr>
            <w:tcW w:w="1525" w:type="dxa"/>
            <w:shd w:val="clear" w:color="auto" w:fill="auto"/>
            <w:tcMar>
              <w:top w:w="80" w:type="dxa"/>
              <w:left w:w="80" w:type="dxa"/>
              <w:bottom w:w="80" w:type="dxa"/>
              <w:right w:w="80" w:type="dxa"/>
            </w:tcMar>
          </w:tcPr>
          <w:p w14:paraId="2B9DF62B" w14:textId="77777777" w:rsidR="00496531" w:rsidRPr="00580B70" w:rsidRDefault="00496531" w:rsidP="006F2A1A">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228FDC39" w14:textId="7640EA34" w:rsidR="00496531" w:rsidRPr="00580B70" w:rsidRDefault="00496531" w:rsidP="00C8360E">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The </w:t>
            </w:r>
            <w:r w:rsidR="00B967D7" w:rsidRPr="00580B70">
              <w:rPr>
                <w:rFonts w:ascii="Arial" w:hAnsi="Arial" w:cs="Arial"/>
                <w:color w:val="auto"/>
                <w:sz w:val="24"/>
                <w:szCs w:val="24"/>
              </w:rPr>
              <w:t>Guardian Service Annual Repor</w:t>
            </w:r>
            <w:r w:rsidRPr="00580B70">
              <w:rPr>
                <w:rFonts w:ascii="Arial" w:hAnsi="Arial" w:cs="Arial"/>
                <w:color w:val="auto"/>
                <w:sz w:val="24"/>
                <w:szCs w:val="24"/>
              </w:rPr>
              <w:t xml:space="preserve">t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received</w:t>
            </w:r>
            <w:proofErr w:type="gramEnd"/>
            <w:r w:rsidRPr="00580B70">
              <w:rPr>
                <w:rFonts w:ascii="Arial" w:hAnsi="Arial" w:cs="Arial"/>
                <w:b/>
                <w:color w:val="auto"/>
                <w:sz w:val="24"/>
                <w:szCs w:val="24"/>
              </w:rPr>
              <w:t xml:space="preserve">. </w:t>
            </w:r>
          </w:p>
          <w:p w14:paraId="04002B03" w14:textId="038EDD1F" w:rsidR="00496531" w:rsidRPr="00580B70" w:rsidRDefault="00B967D7" w:rsidP="00C8360E">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In introducing the report, </w:t>
            </w:r>
            <w:r w:rsidR="00D8574C" w:rsidRPr="00580B70">
              <w:rPr>
                <w:rFonts w:ascii="Arial" w:hAnsi="Arial" w:cs="Arial"/>
                <w:color w:val="auto"/>
                <w:sz w:val="24"/>
                <w:szCs w:val="24"/>
              </w:rPr>
              <w:t>Julie Lloyd</w:t>
            </w:r>
            <w:r w:rsidR="00496531" w:rsidRPr="00580B70">
              <w:rPr>
                <w:rFonts w:ascii="Arial" w:hAnsi="Arial" w:cs="Arial"/>
                <w:color w:val="auto"/>
                <w:sz w:val="24"/>
                <w:szCs w:val="24"/>
              </w:rPr>
              <w:t xml:space="preserve"> highlighted the following points:</w:t>
            </w:r>
          </w:p>
          <w:p w14:paraId="1AC5B2C0" w14:textId="5DBE354B" w:rsidR="00D8574C" w:rsidRPr="00580B70" w:rsidRDefault="00D8574C" w:rsidP="00BE2FD9">
            <w:pPr>
              <w:pStyle w:val="Body"/>
              <w:numPr>
                <w:ilvl w:val="0"/>
                <w:numId w:val="52"/>
              </w:numPr>
              <w:spacing w:before="120" w:after="120"/>
              <w:jc w:val="both"/>
              <w:rPr>
                <w:rFonts w:ascii="Arial" w:hAnsi="Arial" w:cs="Arial"/>
                <w:color w:val="auto"/>
                <w:sz w:val="24"/>
                <w:szCs w:val="24"/>
              </w:rPr>
            </w:pPr>
            <w:r w:rsidRPr="00580B70">
              <w:rPr>
                <w:rFonts w:ascii="Arial" w:hAnsi="Arial" w:cs="Arial"/>
                <w:color w:val="auto"/>
                <w:sz w:val="24"/>
                <w:szCs w:val="24"/>
              </w:rPr>
              <w:t>The end of year report for the period of 1</w:t>
            </w:r>
            <w:r w:rsidRPr="00580B70">
              <w:rPr>
                <w:rFonts w:ascii="Arial" w:hAnsi="Arial" w:cs="Arial"/>
                <w:color w:val="auto"/>
                <w:sz w:val="24"/>
                <w:szCs w:val="24"/>
                <w:vertAlign w:val="superscript"/>
              </w:rPr>
              <w:t>st</w:t>
            </w:r>
            <w:r w:rsidRPr="00580B70">
              <w:rPr>
                <w:rFonts w:ascii="Arial" w:hAnsi="Arial" w:cs="Arial"/>
                <w:color w:val="auto"/>
                <w:sz w:val="24"/>
                <w:szCs w:val="24"/>
              </w:rPr>
              <w:t xml:space="preserve"> April 2021 to 31</w:t>
            </w:r>
            <w:r w:rsidRPr="00580B70">
              <w:rPr>
                <w:rFonts w:ascii="Arial" w:hAnsi="Arial" w:cs="Arial"/>
                <w:color w:val="auto"/>
                <w:sz w:val="24"/>
                <w:szCs w:val="24"/>
                <w:vertAlign w:val="superscript"/>
              </w:rPr>
              <w:t>st</w:t>
            </w:r>
            <w:r w:rsidRPr="00580B70">
              <w:rPr>
                <w:rFonts w:ascii="Arial" w:hAnsi="Arial" w:cs="Arial"/>
                <w:color w:val="auto"/>
                <w:sz w:val="24"/>
                <w:szCs w:val="24"/>
              </w:rPr>
              <w:t xml:space="preserve"> March 2022 from The Guardian Service Ltd was provided to committee members;</w:t>
            </w:r>
          </w:p>
          <w:p w14:paraId="650F62A6" w14:textId="2273A973" w:rsidR="00D8574C" w:rsidRPr="00580B70" w:rsidRDefault="00D8574C" w:rsidP="00BE2FD9">
            <w:pPr>
              <w:pStyle w:val="Body"/>
              <w:numPr>
                <w:ilvl w:val="0"/>
                <w:numId w:val="52"/>
              </w:numPr>
              <w:spacing w:before="120" w:after="120"/>
              <w:jc w:val="both"/>
              <w:rPr>
                <w:rFonts w:ascii="Arial" w:hAnsi="Arial" w:cs="Arial"/>
                <w:color w:val="auto"/>
                <w:sz w:val="24"/>
                <w:szCs w:val="24"/>
              </w:rPr>
            </w:pPr>
            <w:r w:rsidRPr="00580B70">
              <w:rPr>
                <w:rFonts w:ascii="Arial" w:hAnsi="Arial" w:cs="Arial"/>
                <w:color w:val="auto"/>
                <w:sz w:val="24"/>
                <w:szCs w:val="24"/>
              </w:rPr>
              <w:t>The service has been in place since 2019;</w:t>
            </w:r>
          </w:p>
          <w:p w14:paraId="5297AC7B" w14:textId="4A91591F" w:rsidR="00D8574C" w:rsidRPr="00580B70" w:rsidRDefault="00D8574C" w:rsidP="00BE2FD9">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bCs/>
                <w:shd w:val="clear" w:color="auto" w:fill="FFFFFF" w:themeFill="background1"/>
              </w:rPr>
              <w:t>231 staff</w:t>
            </w:r>
            <w:r w:rsidRPr="00580B70">
              <w:rPr>
                <w:rFonts w:ascii="Arial" w:hAnsi="Arial" w:cs="Arial"/>
                <w:bCs/>
              </w:rPr>
              <w:t xml:space="preserve"> </w:t>
            </w:r>
            <w:r w:rsidRPr="00580B70">
              <w:rPr>
                <w:rFonts w:ascii="Arial" w:hAnsi="Arial" w:cs="Arial"/>
              </w:rPr>
              <w:t>used the service from May 2019 to March 2022</w:t>
            </w:r>
            <w:r w:rsidR="006F2A1A" w:rsidRPr="00580B70">
              <w:rPr>
                <w:rFonts w:ascii="Arial" w:hAnsi="Arial" w:cs="Arial"/>
              </w:rPr>
              <w:t xml:space="preserve"> and </w:t>
            </w:r>
            <w:r w:rsidRPr="00580B70">
              <w:rPr>
                <w:rFonts w:ascii="Arial" w:hAnsi="Arial" w:cs="Arial"/>
                <w:bCs/>
                <w:shd w:val="clear" w:color="auto" w:fill="FFFFFF" w:themeFill="background1"/>
              </w:rPr>
              <w:t>178 concerns were resolved/closed</w:t>
            </w:r>
            <w:r w:rsidR="006F2A1A" w:rsidRPr="00580B70">
              <w:rPr>
                <w:rFonts w:ascii="Arial" w:hAnsi="Arial" w:cs="Arial"/>
                <w:bCs/>
              </w:rPr>
              <w:t>, which amounts to</w:t>
            </w:r>
            <w:r w:rsidRPr="00580B70">
              <w:rPr>
                <w:rFonts w:ascii="Arial" w:hAnsi="Arial" w:cs="Arial"/>
                <w:bCs/>
              </w:rPr>
              <w:t xml:space="preserve"> 77% of total concerns raised </w:t>
            </w:r>
            <w:r w:rsidR="006F2A1A" w:rsidRPr="00580B70">
              <w:rPr>
                <w:rFonts w:ascii="Arial" w:hAnsi="Arial" w:cs="Arial"/>
                <w:bCs/>
              </w:rPr>
              <w:t>in the same reporting period;</w:t>
            </w:r>
          </w:p>
          <w:p w14:paraId="00444BB9" w14:textId="02773A77" w:rsidR="006F2A1A" w:rsidRPr="00580B70" w:rsidRDefault="006F2A1A" w:rsidP="00BE2FD9">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Next steps include proceeding with virtual drop in session;</w:t>
            </w:r>
          </w:p>
          <w:p w14:paraId="7327A036" w14:textId="53AF70C7" w:rsidR="006F2A1A" w:rsidRPr="00580B70" w:rsidRDefault="006F2A1A" w:rsidP="00BE2FD9">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lastRenderedPageBreak/>
              <w:t xml:space="preserve">Feedback from users includes staff feeling that although they have raised concerns in the existing system, they </w:t>
            </w:r>
            <w:proofErr w:type="gramStart"/>
            <w:r w:rsidRPr="00580B70">
              <w:rPr>
                <w:rFonts w:ascii="Arial" w:hAnsi="Arial" w:cs="Arial"/>
              </w:rPr>
              <w:t>have not been listened</w:t>
            </w:r>
            <w:proofErr w:type="gramEnd"/>
            <w:r w:rsidRPr="00580B70">
              <w:rPr>
                <w:rFonts w:ascii="Arial" w:hAnsi="Arial" w:cs="Arial"/>
              </w:rPr>
              <w:t xml:space="preserve"> to. Fear of damaging careers is on the increase. Leadership development and work with human resources leads was ongoing to support staff. </w:t>
            </w:r>
          </w:p>
          <w:p w14:paraId="78C81B11" w14:textId="677CA366" w:rsidR="00BA6437" w:rsidRPr="00580B70" w:rsidRDefault="00111AA1"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 xml:space="preserve">In discussing the item, </w:t>
            </w:r>
            <w:r w:rsidR="0071567A" w:rsidRPr="00580B70">
              <w:rPr>
                <w:rFonts w:ascii="Arial" w:hAnsi="Arial" w:cs="Arial"/>
              </w:rPr>
              <w:t>the following points were raised:</w:t>
            </w:r>
          </w:p>
          <w:p w14:paraId="2F9BCA2C" w14:textId="3F3A5D4F" w:rsidR="006F2A1A" w:rsidRPr="00580B70" w:rsidRDefault="006F2A1A"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 xml:space="preserve">Debbie Eyitayo highlighted the importance of using quality and safety Datix information to look at trends and issues to address matters. She noted the workforce geographically was changing due to overseas recruitment campaigns and SBUHB needed to ensure there were no negative barriers around diversity. </w:t>
            </w:r>
          </w:p>
          <w:p w14:paraId="3D1A6D7A" w14:textId="51A2091F" w:rsidR="006F2A1A" w:rsidRPr="00580B70" w:rsidRDefault="006F2A1A"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 xml:space="preserve">Nuria Zolle voiced her support for the Guardian Service. Steve Spill queried how quality measures </w:t>
            </w:r>
            <w:proofErr w:type="gramStart"/>
            <w:r w:rsidRPr="00580B70">
              <w:rPr>
                <w:rFonts w:ascii="Arial" w:hAnsi="Arial" w:cs="Arial"/>
              </w:rPr>
              <w:t>were factored</w:t>
            </w:r>
            <w:proofErr w:type="gramEnd"/>
            <w:r w:rsidRPr="00580B70">
              <w:rPr>
                <w:rFonts w:ascii="Arial" w:hAnsi="Arial" w:cs="Arial"/>
              </w:rPr>
              <w:t xml:space="preserve"> into quality governance. Julie Lloyd stated that if a patient or staff safety matter </w:t>
            </w:r>
            <w:proofErr w:type="gramStart"/>
            <w:r w:rsidRPr="00580B70">
              <w:rPr>
                <w:rFonts w:ascii="Arial" w:hAnsi="Arial" w:cs="Arial"/>
              </w:rPr>
              <w:t>was raised</w:t>
            </w:r>
            <w:proofErr w:type="gramEnd"/>
            <w:r w:rsidRPr="00580B70">
              <w:rPr>
                <w:rFonts w:ascii="Arial" w:hAnsi="Arial" w:cs="Arial"/>
              </w:rPr>
              <w:t xml:space="preserve"> it would be </w:t>
            </w:r>
            <w:r w:rsidR="008B6CBD" w:rsidRPr="00580B70">
              <w:rPr>
                <w:rFonts w:ascii="Arial" w:hAnsi="Arial" w:cs="Arial"/>
              </w:rPr>
              <w:t>escalated</w:t>
            </w:r>
            <w:r w:rsidRPr="00580B70">
              <w:rPr>
                <w:rFonts w:ascii="Arial" w:hAnsi="Arial" w:cs="Arial"/>
              </w:rPr>
              <w:t xml:space="preserve"> immediately </w:t>
            </w:r>
            <w:r w:rsidR="00CE696F" w:rsidRPr="00580B70">
              <w:rPr>
                <w:rFonts w:ascii="Arial" w:hAnsi="Arial" w:cs="Arial"/>
              </w:rPr>
              <w:t>and confidentiality could not</w:t>
            </w:r>
            <w:r w:rsidR="008B6CBD" w:rsidRPr="00580B70">
              <w:rPr>
                <w:rFonts w:ascii="Arial" w:hAnsi="Arial" w:cs="Arial"/>
              </w:rPr>
              <w:t xml:space="preserve"> be maintained. The outcome </w:t>
            </w:r>
            <w:proofErr w:type="gramStart"/>
            <w:r w:rsidR="008B6CBD" w:rsidRPr="00580B70">
              <w:rPr>
                <w:rFonts w:ascii="Arial" w:hAnsi="Arial" w:cs="Arial"/>
              </w:rPr>
              <w:t>would be fed</w:t>
            </w:r>
            <w:proofErr w:type="gramEnd"/>
            <w:r w:rsidR="008B6CBD" w:rsidRPr="00580B70">
              <w:rPr>
                <w:rFonts w:ascii="Arial" w:hAnsi="Arial" w:cs="Arial"/>
              </w:rPr>
              <w:t xml:space="preserve"> into the Quality and Safety Committee process. </w:t>
            </w:r>
          </w:p>
          <w:p w14:paraId="380656FA" w14:textId="008141E2" w:rsidR="008B6CBD" w:rsidRPr="00580B70" w:rsidRDefault="008B6CBD"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Keith Lloyd commented that the service had improved, and queried the number of complaints versus the number of contacts. Julie Lloyd advised that contacts could be via phone or email and not all contacts warra</w:t>
            </w:r>
            <w:r w:rsidR="002D0528" w:rsidRPr="00580B70">
              <w:rPr>
                <w:rFonts w:ascii="Arial" w:hAnsi="Arial" w:cs="Arial"/>
              </w:rPr>
              <w:t xml:space="preserve">nt as a concern as some </w:t>
            </w:r>
            <w:proofErr w:type="gramStart"/>
            <w:r w:rsidR="002D0528" w:rsidRPr="00580B70">
              <w:rPr>
                <w:rFonts w:ascii="Arial" w:hAnsi="Arial" w:cs="Arial"/>
              </w:rPr>
              <w:t>were</w:t>
            </w:r>
            <w:r w:rsidRPr="00580B70">
              <w:rPr>
                <w:rFonts w:ascii="Arial" w:hAnsi="Arial" w:cs="Arial"/>
              </w:rPr>
              <w:t xml:space="preserve"> used</w:t>
            </w:r>
            <w:proofErr w:type="gramEnd"/>
            <w:r w:rsidRPr="00580B70">
              <w:rPr>
                <w:rFonts w:ascii="Arial" w:hAnsi="Arial" w:cs="Arial"/>
              </w:rPr>
              <w:t xml:space="preserve"> for information gathering. </w:t>
            </w:r>
          </w:p>
          <w:p w14:paraId="6F629A78" w14:textId="147732D1" w:rsidR="008B6CBD" w:rsidRPr="00580B70" w:rsidRDefault="008B6CBD"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 xml:space="preserve">Keith Lloyd queried whether concerns </w:t>
            </w:r>
            <w:proofErr w:type="gramStart"/>
            <w:r w:rsidRPr="00580B70">
              <w:rPr>
                <w:rFonts w:ascii="Arial" w:hAnsi="Arial" w:cs="Arial"/>
              </w:rPr>
              <w:t>were capped</w:t>
            </w:r>
            <w:proofErr w:type="gramEnd"/>
            <w:r w:rsidRPr="00580B70">
              <w:rPr>
                <w:rFonts w:ascii="Arial" w:hAnsi="Arial" w:cs="Arial"/>
              </w:rPr>
              <w:t>. Julie</w:t>
            </w:r>
            <w:r w:rsidR="002D0528" w:rsidRPr="00580B70">
              <w:rPr>
                <w:rFonts w:ascii="Arial" w:hAnsi="Arial" w:cs="Arial"/>
              </w:rPr>
              <w:t xml:space="preserve"> Lloyd advised that the team were</w:t>
            </w:r>
            <w:r w:rsidRPr="00580B70">
              <w:rPr>
                <w:rFonts w:ascii="Arial" w:hAnsi="Arial" w:cs="Arial"/>
              </w:rPr>
              <w:t xml:space="preserve"> scoping a busine</w:t>
            </w:r>
            <w:r w:rsidR="00825A43" w:rsidRPr="00580B70">
              <w:rPr>
                <w:rFonts w:ascii="Arial" w:hAnsi="Arial" w:cs="Arial"/>
              </w:rPr>
              <w:t xml:space="preserve">ss model as although concerns </w:t>
            </w:r>
            <w:proofErr w:type="gramStart"/>
            <w:r w:rsidR="00825A43" w:rsidRPr="00580B70">
              <w:rPr>
                <w:rFonts w:ascii="Arial" w:hAnsi="Arial" w:cs="Arial"/>
              </w:rPr>
              <w:t>wer</w:t>
            </w:r>
            <w:r w:rsidRPr="00580B70">
              <w:rPr>
                <w:rFonts w:ascii="Arial" w:hAnsi="Arial" w:cs="Arial"/>
              </w:rPr>
              <w:t>e not capped</w:t>
            </w:r>
            <w:proofErr w:type="gramEnd"/>
            <w:r w:rsidRPr="00580B70">
              <w:rPr>
                <w:rFonts w:ascii="Arial" w:hAnsi="Arial" w:cs="Arial"/>
              </w:rPr>
              <w:t xml:space="preserve">, a predicted guide of 150 concerns was in place. Once the number of concerns passed 150, the Guardian Service would charge additional fees. Debbie Eyitayo advised that the figure of 150 </w:t>
            </w:r>
            <w:proofErr w:type="gramStart"/>
            <w:r w:rsidRPr="00580B70">
              <w:rPr>
                <w:rFonts w:ascii="Arial" w:hAnsi="Arial" w:cs="Arial"/>
              </w:rPr>
              <w:t>was worked</w:t>
            </w:r>
            <w:proofErr w:type="gramEnd"/>
            <w:r w:rsidRPr="00580B70">
              <w:rPr>
                <w:rFonts w:ascii="Arial" w:hAnsi="Arial" w:cs="Arial"/>
              </w:rPr>
              <w:t xml:space="preserve"> into the contract on best average</w:t>
            </w:r>
            <w:r w:rsidR="002D0528" w:rsidRPr="00580B70">
              <w:rPr>
                <w:rFonts w:ascii="Arial" w:hAnsi="Arial" w:cs="Arial"/>
              </w:rPr>
              <w:t xml:space="preserve"> and if the number of concerns passed </w:t>
            </w:r>
            <w:r w:rsidRPr="00580B70">
              <w:rPr>
                <w:rFonts w:ascii="Arial" w:hAnsi="Arial" w:cs="Arial"/>
              </w:rPr>
              <w:t xml:space="preserve">the tolerance measure, it would be a red flag to SBUHB. </w:t>
            </w:r>
          </w:p>
          <w:p w14:paraId="5F038A3C" w14:textId="1767A838" w:rsidR="006F2A1A" w:rsidRPr="00580B70" w:rsidRDefault="008B6CBD"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 xml:space="preserve">Nuria Zolle observed that the package of support for staff including the holistic options need to </w:t>
            </w:r>
            <w:proofErr w:type="gramStart"/>
            <w:r w:rsidRPr="00580B70">
              <w:rPr>
                <w:rFonts w:ascii="Arial" w:hAnsi="Arial" w:cs="Arial"/>
              </w:rPr>
              <w:t>be communicated</w:t>
            </w:r>
            <w:proofErr w:type="gramEnd"/>
            <w:r w:rsidRPr="00580B70">
              <w:rPr>
                <w:rFonts w:ascii="Arial" w:hAnsi="Arial" w:cs="Arial"/>
              </w:rPr>
              <w:t>, and any opportunity to offer user feedback without betraying confidentiality needed to be considered. She noted that it could be helpful for a value for money exercise to take place to provide indicators, and stated that</w:t>
            </w:r>
            <w:r w:rsidR="001148EA" w:rsidRPr="00580B70">
              <w:rPr>
                <w:rFonts w:ascii="Arial" w:hAnsi="Arial" w:cs="Arial"/>
              </w:rPr>
              <w:t xml:space="preserve"> the service linked with cultural</w:t>
            </w:r>
            <w:r w:rsidRPr="00580B70">
              <w:rPr>
                <w:rFonts w:ascii="Arial" w:hAnsi="Arial" w:cs="Arial"/>
              </w:rPr>
              <w:t xml:space="preserve"> and quality and safety aspects.</w:t>
            </w:r>
          </w:p>
          <w:p w14:paraId="65F9A66C" w14:textId="363B8011" w:rsidR="008B6CBD" w:rsidRPr="00580B70" w:rsidRDefault="008B6CBD" w:rsidP="00C8360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580B70">
              <w:rPr>
                <w:rFonts w:ascii="Arial" w:hAnsi="Arial" w:cs="Arial"/>
              </w:rPr>
              <w:t>Tom Cri</w:t>
            </w:r>
            <w:r w:rsidR="00032BF0" w:rsidRPr="00580B70">
              <w:rPr>
                <w:rFonts w:ascii="Arial" w:hAnsi="Arial" w:cs="Arial"/>
              </w:rPr>
              <w:t>ck noted that from a Workforce and</w:t>
            </w:r>
            <w:r w:rsidRPr="00580B70">
              <w:rPr>
                <w:rFonts w:ascii="Arial" w:hAnsi="Arial" w:cs="Arial"/>
              </w:rPr>
              <w:t xml:space="preserve"> OD Committee perspective, this </w:t>
            </w:r>
            <w:proofErr w:type="gramStart"/>
            <w:r w:rsidRPr="00580B70">
              <w:rPr>
                <w:rFonts w:ascii="Arial" w:hAnsi="Arial" w:cs="Arial"/>
              </w:rPr>
              <w:t>had been received</w:t>
            </w:r>
            <w:proofErr w:type="gramEnd"/>
            <w:r w:rsidRPr="00580B70">
              <w:rPr>
                <w:rFonts w:ascii="Arial" w:hAnsi="Arial" w:cs="Arial"/>
              </w:rPr>
              <w:t xml:space="preserve"> at meetings for some time. He highlighted that he attends 8-weekly meetings with the SBUHB Chair, and queried how the data </w:t>
            </w:r>
            <w:proofErr w:type="gramStart"/>
            <w:r w:rsidRPr="00580B70">
              <w:rPr>
                <w:rFonts w:ascii="Arial" w:hAnsi="Arial" w:cs="Arial"/>
              </w:rPr>
              <w:t>was used</w:t>
            </w:r>
            <w:proofErr w:type="gramEnd"/>
            <w:r w:rsidRPr="00580B70">
              <w:rPr>
                <w:rFonts w:ascii="Arial" w:hAnsi="Arial" w:cs="Arial"/>
              </w:rPr>
              <w:t xml:space="preserve"> effectively </w:t>
            </w:r>
            <w:r w:rsidR="00825A43" w:rsidRPr="00580B70">
              <w:rPr>
                <w:rFonts w:ascii="Arial" w:hAnsi="Arial" w:cs="Arial"/>
              </w:rPr>
              <w:t xml:space="preserve">to capture positive support from different staff groups. Debbie Eyitayo advised that the children’s continuing care team had utilised the service to provide support and feedback to the Quality and Safety Committee. The services were working together to ensure staff were supported. </w:t>
            </w:r>
          </w:p>
        </w:tc>
        <w:tc>
          <w:tcPr>
            <w:tcW w:w="990" w:type="dxa"/>
            <w:shd w:val="clear" w:color="auto" w:fill="auto"/>
            <w:tcMar>
              <w:top w:w="80" w:type="dxa"/>
              <w:left w:w="80" w:type="dxa"/>
              <w:bottom w:w="80" w:type="dxa"/>
              <w:right w:w="80" w:type="dxa"/>
            </w:tcMar>
          </w:tcPr>
          <w:p w14:paraId="35727AC7" w14:textId="77777777" w:rsidR="00496531" w:rsidRPr="00580B70" w:rsidRDefault="00496531" w:rsidP="00C8360E">
            <w:pPr>
              <w:spacing w:before="120" w:after="120"/>
              <w:jc w:val="both"/>
              <w:rPr>
                <w:rFonts w:ascii="Arial" w:hAnsi="Arial" w:cs="Arial"/>
                <w:b/>
              </w:rPr>
            </w:pPr>
          </w:p>
        </w:tc>
      </w:tr>
      <w:tr w:rsidR="00496531" w:rsidRPr="001926F6" w14:paraId="0C28778D" w14:textId="77777777" w:rsidTr="006666A2">
        <w:trPr>
          <w:trHeight w:val="374"/>
        </w:trPr>
        <w:tc>
          <w:tcPr>
            <w:tcW w:w="1525" w:type="dxa"/>
            <w:shd w:val="clear" w:color="auto" w:fill="auto"/>
            <w:tcMar>
              <w:top w:w="80" w:type="dxa"/>
              <w:left w:w="80" w:type="dxa"/>
              <w:bottom w:w="80" w:type="dxa"/>
              <w:right w:w="80" w:type="dxa"/>
            </w:tcMar>
          </w:tcPr>
          <w:p w14:paraId="21026EA8" w14:textId="6F26FF41" w:rsidR="00496531" w:rsidRPr="00580B70" w:rsidRDefault="00496531" w:rsidP="00746A33">
            <w:pPr>
              <w:spacing w:before="120" w:after="120"/>
              <w:jc w:val="both"/>
              <w:rPr>
                <w:rFonts w:ascii="Arial" w:hAnsi="Arial" w:cs="Arial"/>
                <w:b/>
              </w:rPr>
            </w:pPr>
            <w:r w:rsidRPr="00580B70">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755BE68A" w14:textId="0AFFD4A8" w:rsidR="00496531" w:rsidRPr="00580B70" w:rsidRDefault="00B967D7" w:rsidP="00C8360E">
            <w:pPr>
              <w:pStyle w:val="Body"/>
              <w:spacing w:before="120" w:after="120"/>
              <w:jc w:val="both"/>
              <w:rPr>
                <w:rFonts w:ascii="Arial" w:hAnsi="Arial" w:cs="Arial"/>
                <w:color w:val="auto"/>
                <w:sz w:val="24"/>
                <w:szCs w:val="24"/>
              </w:rPr>
            </w:pPr>
            <w:r w:rsidRPr="00580B70">
              <w:rPr>
                <w:rFonts w:ascii="Arial" w:eastAsiaTheme="minorHAnsi" w:hAnsi="Arial" w:cs="Arial"/>
                <w:color w:val="auto"/>
                <w:sz w:val="24"/>
                <w:szCs w:val="24"/>
                <w:bdr w:val="none" w:sz="0" w:space="0" w:color="auto"/>
                <w:lang w:val="en-GB"/>
              </w:rPr>
              <w:t>T</w:t>
            </w:r>
            <w:r w:rsidRPr="00580B70">
              <w:rPr>
                <w:rFonts w:ascii="Arial" w:hAnsi="Arial" w:cs="Arial"/>
                <w:color w:val="auto"/>
                <w:sz w:val="24"/>
                <w:szCs w:val="24"/>
              </w:rPr>
              <w:t xml:space="preserve">he Guardian Service Annual Report was </w:t>
            </w:r>
            <w:r w:rsidRPr="00580B70">
              <w:rPr>
                <w:rFonts w:ascii="Arial" w:hAnsi="Arial" w:cs="Arial"/>
                <w:b/>
                <w:color w:val="auto"/>
                <w:sz w:val="24"/>
                <w:szCs w:val="24"/>
              </w:rPr>
              <w:t xml:space="preserve">noted. </w:t>
            </w:r>
          </w:p>
        </w:tc>
        <w:tc>
          <w:tcPr>
            <w:tcW w:w="990" w:type="dxa"/>
            <w:shd w:val="clear" w:color="auto" w:fill="auto"/>
            <w:tcMar>
              <w:top w:w="80" w:type="dxa"/>
              <w:left w:w="80" w:type="dxa"/>
              <w:bottom w:w="80" w:type="dxa"/>
              <w:right w:w="80" w:type="dxa"/>
            </w:tcMar>
          </w:tcPr>
          <w:p w14:paraId="61A82F39" w14:textId="77777777" w:rsidR="00496531" w:rsidRPr="00580B70" w:rsidRDefault="00496531" w:rsidP="00C8360E">
            <w:pPr>
              <w:spacing w:before="120" w:after="120"/>
              <w:jc w:val="both"/>
              <w:rPr>
                <w:rFonts w:ascii="Arial" w:hAnsi="Arial" w:cs="Arial"/>
                <w:b/>
              </w:rPr>
            </w:pPr>
          </w:p>
        </w:tc>
      </w:tr>
      <w:tr w:rsidR="00B967D7" w:rsidRPr="001926F6" w14:paraId="41B0768D" w14:textId="77777777" w:rsidTr="006666A2">
        <w:trPr>
          <w:trHeight w:val="374"/>
        </w:trPr>
        <w:tc>
          <w:tcPr>
            <w:tcW w:w="1525" w:type="dxa"/>
            <w:shd w:val="clear" w:color="auto" w:fill="auto"/>
            <w:tcMar>
              <w:top w:w="80" w:type="dxa"/>
              <w:left w:w="80" w:type="dxa"/>
              <w:bottom w:w="80" w:type="dxa"/>
              <w:right w:w="80" w:type="dxa"/>
            </w:tcMar>
          </w:tcPr>
          <w:p w14:paraId="0650AEE8" w14:textId="2B9BBC63" w:rsidR="00B967D7" w:rsidRPr="00580B70" w:rsidRDefault="007731D7" w:rsidP="00746A33">
            <w:pPr>
              <w:spacing w:before="120" w:after="120"/>
              <w:jc w:val="both"/>
              <w:rPr>
                <w:rFonts w:ascii="Arial" w:hAnsi="Arial" w:cs="Arial"/>
                <w:b/>
              </w:rPr>
            </w:pPr>
            <w:r w:rsidRPr="00580B70">
              <w:rPr>
                <w:rFonts w:ascii="Arial" w:hAnsi="Arial" w:cs="Arial"/>
                <w:b/>
              </w:rPr>
              <w:t>92</w:t>
            </w:r>
            <w:r w:rsidR="00B967D7" w:rsidRPr="00580B70">
              <w:rPr>
                <w:rFonts w:ascii="Arial" w:hAnsi="Arial" w:cs="Arial"/>
                <w:b/>
              </w:rPr>
              <w:t>/22</w:t>
            </w:r>
          </w:p>
        </w:tc>
        <w:tc>
          <w:tcPr>
            <w:tcW w:w="8190" w:type="dxa"/>
            <w:shd w:val="clear" w:color="auto" w:fill="auto"/>
            <w:tcMar>
              <w:top w:w="80" w:type="dxa"/>
              <w:left w:w="80" w:type="dxa"/>
              <w:bottom w:w="80" w:type="dxa"/>
              <w:right w:w="80" w:type="dxa"/>
            </w:tcMar>
          </w:tcPr>
          <w:p w14:paraId="6052A54A" w14:textId="6C3801B6" w:rsidR="00B967D7" w:rsidRPr="00580B70" w:rsidRDefault="00B967D7" w:rsidP="00C8360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580B70">
              <w:rPr>
                <w:rFonts w:hAnsi="Arial" w:cs="Arial"/>
                <w:b/>
                <w:color w:val="auto"/>
              </w:rPr>
              <w:t>QUALITY MANAGEMENT SYSTEM</w:t>
            </w:r>
          </w:p>
        </w:tc>
        <w:tc>
          <w:tcPr>
            <w:tcW w:w="990" w:type="dxa"/>
            <w:shd w:val="clear" w:color="auto" w:fill="auto"/>
            <w:tcMar>
              <w:top w:w="80" w:type="dxa"/>
              <w:left w:w="80" w:type="dxa"/>
              <w:bottom w:w="80" w:type="dxa"/>
              <w:right w:w="80" w:type="dxa"/>
            </w:tcMar>
          </w:tcPr>
          <w:p w14:paraId="5D9BEBC3" w14:textId="77777777" w:rsidR="00B967D7" w:rsidRPr="00580B70" w:rsidRDefault="00B967D7" w:rsidP="00C8360E">
            <w:pPr>
              <w:spacing w:before="120" w:after="120"/>
              <w:jc w:val="both"/>
              <w:rPr>
                <w:rFonts w:ascii="Arial" w:hAnsi="Arial" w:cs="Arial"/>
              </w:rPr>
            </w:pPr>
          </w:p>
        </w:tc>
      </w:tr>
      <w:tr w:rsidR="00B967D7" w:rsidRPr="001926F6" w14:paraId="6F0F43B5" w14:textId="77777777" w:rsidTr="006666A2">
        <w:trPr>
          <w:trHeight w:val="374"/>
        </w:trPr>
        <w:tc>
          <w:tcPr>
            <w:tcW w:w="1525" w:type="dxa"/>
            <w:shd w:val="clear" w:color="auto" w:fill="auto"/>
            <w:tcMar>
              <w:top w:w="80" w:type="dxa"/>
              <w:left w:w="80" w:type="dxa"/>
              <w:bottom w:w="80" w:type="dxa"/>
              <w:right w:w="80" w:type="dxa"/>
            </w:tcMar>
          </w:tcPr>
          <w:p w14:paraId="621B5D21" w14:textId="77777777" w:rsidR="00B967D7" w:rsidRPr="00580B70" w:rsidRDefault="00B967D7"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5D9DBF29" w14:textId="681AD89B" w:rsidR="00B967D7" w:rsidRPr="00580B70" w:rsidRDefault="00B967D7" w:rsidP="00C8360E">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A report on the quality management system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received</w:t>
            </w:r>
            <w:proofErr w:type="gramEnd"/>
            <w:r w:rsidRPr="00580B70">
              <w:rPr>
                <w:rFonts w:ascii="Arial" w:hAnsi="Arial" w:cs="Arial"/>
                <w:b/>
                <w:color w:val="auto"/>
                <w:sz w:val="24"/>
                <w:szCs w:val="24"/>
              </w:rPr>
              <w:t xml:space="preserve">. </w:t>
            </w:r>
          </w:p>
          <w:p w14:paraId="07BB5F31" w14:textId="4F867643" w:rsidR="00B967D7" w:rsidRPr="00580B70" w:rsidRDefault="00B967D7" w:rsidP="00C8360E">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In introducing the report, </w:t>
            </w:r>
            <w:r w:rsidR="00FF0DFD" w:rsidRPr="00580B70">
              <w:rPr>
                <w:rFonts w:ascii="Arial" w:hAnsi="Arial" w:cs="Arial"/>
                <w:color w:val="auto"/>
                <w:sz w:val="24"/>
                <w:szCs w:val="24"/>
              </w:rPr>
              <w:t>Gareth Howells</w:t>
            </w:r>
            <w:r w:rsidRPr="00580B70">
              <w:rPr>
                <w:rFonts w:ascii="Arial" w:hAnsi="Arial" w:cs="Arial"/>
                <w:color w:val="auto"/>
                <w:sz w:val="24"/>
                <w:szCs w:val="24"/>
              </w:rPr>
              <w:t xml:space="preserve"> highlighted the following points:</w:t>
            </w:r>
          </w:p>
          <w:p w14:paraId="4E838DB7" w14:textId="078C933A" w:rsidR="00FF0DFD" w:rsidRPr="00580B70" w:rsidRDefault="00283163" w:rsidP="00BE2FD9">
            <w:pPr>
              <w:pStyle w:val="ListParagraph"/>
              <w:numPr>
                <w:ilvl w:val="0"/>
                <w:numId w:val="54"/>
              </w:numPr>
              <w:jc w:val="both"/>
              <w:rPr>
                <w:rFonts w:hAnsi="Arial" w:cs="Arial"/>
                <w:color w:val="auto"/>
              </w:rPr>
            </w:pPr>
            <w:r w:rsidRPr="00580B70">
              <w:rPr>
                <w:rFonts w:hAnsi="Arial" w:cs="Arial"/>
                <w:color w:val="auto"/>
              </w:rPr>
              <w:t xml:space="preserve">SBUHB  </w:t>
            </w:r>
            <w:r w:rsidR="00FF0DFD" w:rsidRPr="00580B70">
              <w:rPr>
                <w:rFonts w:hAnsi="Arial" w:cs="Arial"/>
                <w:color w:val="auto"/>
              </w:rPr>
              <w:t>undertook a review considering the quality governance arrangements in the service groups and this coincided with Audit Wales and internal audit reviews of quality governance and the quality governance framework respectively;</w:t>
            </w:r>
          </w:p>
          <w:p w14:paraId="17C9221E" w14:textId="593B47DF" w:rsidR="00FF0DFD" w:rsidRPr="00580B70" w:rsidRDefault="00283163" w:rsidP="00BE2FD9">
            <w:pPr>
              <w:pStyle w:val="ListParagraph"/>
              <w:numPr>
                <w:ilvl w:val="0"/>
                <w:numId w:val="54"/>
              </w:numPr>
              <w:jc w:val="both"/>
              <w:rPr>
                <w:rFonts w:hAnsi="Arial" w:cs="Arial"/>
                <w:color w:val="auto"/>
              </w:rPr>
            </w:pPr>
            <w:r w:rsidRPr="00580B70">
              <w:rPr>
                <w:rFonts w:hAnsi="Arial" w:cs="Arial"/>
                <w:color w:val="auto"/>
              </w:rPr>
              <w:t xml:space="preserve">It </w:t>
            </w:r>
            <w:proofErr w:type="gramStart"/>
            <w:r w:rsidRPr="00580B70">
              <w:rPr>
                <w:rFonts w:hAnsi="Arial" w:cs="Arial"/>
                <w:color w:val="auto"/>
              </w:rPr>
              <w:t>was</w:t>
            </w:r>
            <w:r w:rsidR="00FF0DFD" w:rsidRPr="00580B70">
              <w:rPr>
                <w:rFonts w:hAnsi="Arial" w:cs="Arial"/>
                <w:color w:val="auto"/>
              </w:rPr>
              <w:t xml:space="preserve"> identified</w:t>
            </w:r>
            <w:proofErr w:type="gramEnd"/>
            <w:r w:rsidR="00FF0DFD" w:rsidRPr="00580B70">
              <w:rPr>
                <w:rFonts w:hAnsi="Arial" w:cs="Arial"/>
                <w:color w:val="auto"/>
              </w:rPr>
              <w:t xml:space="preserve"> that while there were some areas of good practice, there was also a need to embed a quality management system including quality improvement goals and ownership at service group level. This included the </w:t>
            </w:r>
            <w:proofErr w:type="spellStart"/>
            <w:r w:rsidR="00FF0DFD" w:rsidRPr="00580B70">
              <w:rPr>
                <w:rFonts w:hAnsi="Arial" w:cs="Arial"/>
                <w:color w:val="auto"/>
              </w:rPr>
              <w:t>organisational</w:t>
            </w:r>
            <w:proofErr w:type="spellEnd"/>
            <w:r w:rsidR="00FF0DFD" w:rsidRPr="00580B70">
              <w:rPr>
                <w:rFonts w:hAnsi="Arial" w:cs="Arial"/>
                <w:color w:val="auto"/>
              </w:rPr>
              <w:t xml:space="preserve"> assurances structures in place; </w:t>
            </w:r>
          </w:p>
          <w:p w14:paraId="66AC0214" w14:textId="735ADE56" w:rsidR="00FF0DFD" w:rsidRPr="00580B70" w:rsidRDefault="00FF0DFD" w:rsidP="00BE2FD9">
            <w:pPr>
              <w:pStyle w:val="ListParagraph"/>
              <w:numPr>
                <w:ilvl w:val="0"/>
                <w:numId w:val="54"/>
              </w:numPr>
              <w:jc w:val="both"/>
              <w:rPr>
                <w:rFonts w:hAnsi="Arial" w:cs="Arial"/>
                <w:color w:val="auto"/>
              </w:rPr>
            </w:pPr>
            <w:r w:rsidRPr="00580B70">
              <w:rPr>
                <w:rFonts w:hAnsi="Arial" w:cs="Arial"/>
                <w:color w:val="auto"/>
              </w:rPr>
              <w:t>Two externally facilitated quality and safety workshops were held on 23</w:t>
            </w:r>
            <w:r w:rsidRPr="00580B70">
              <w:rPr>
                <w:rFonts w:hAnsi="Arial" w:cs="Arial"/>
                <w:color w:val="auto"/>
                <w:vertAlign w:val="superscript"/>
              </w:rPr>
              <w:t>rd</w:t>
            </w:r>
            <w:r w:rsidRPr="00580B70">
              <w:rPr>
                <w:rFonts w:hAnsi="Arial" w:cs="Arial"/>
                <w:color w:val="auto"/>
              </w:rPr>
              <w:t xml:space="preserve"> February </w:t>
            </w:r>
            <w:r w:rsidR="00283163" w:rsidRPr="00580B70">
              <w:rPr>
                <w:rFonts w:hAnsi="Arial" w:cs="Arial"/>
                <w:color w:val="auto"/>
              </w:rPr>
              <w:t xml:space="preserve">2022 </w:t>
            </w:r>
            <w:r w:rsidRPr="00580B70">
              <w:rPr>
                <w:rFonts w:hAnsi="Arial" w:cs="Arial"/>
                <w:color w:val="auto"/>
              </w:rPr>
              <w:t>and 23</w:t>
            </w:r>
            <w:r w:rsidRPr="00580B70">
              <w:rPr>
                <w:rFonts w:hAnsi="Arial" w:cs="Arial"/>
                <w:color w:val="auto"/>
                <w:vertAlign w:val="superscript"/>
              </w:rPr>
              <w:t>rd</w:t>
            </w:r>
            <w:r w:rsidRPr="00580B70">
              <w:rPr>
                <w:rFonts w:hAnsi="Arial" w:cs="Arial"/>
                <w:color w:val="auto"/>
              </w:rPr>
              <w:t xml:space="preserve"> March 2022 in support</w:t>
            </w:r>
            <w:r w:rsidR="00283163" w:rsidRPr="00580B70">
              <w:rPr>
                <w:rFonts w:hAnsi="Arial" w:cs="Arial"/>
                <w:color w:val="auto"/>
              </w:rPr>
              <w:t xml:space="preserve"> of the reset, as well as an e</w:t>
            </w:r>
            <w:r w:rsidRPr="00580B70">
              <w:rPr>
                <w:rFonts w:hAnsi="Arial" w:cs="Arial"/>
                <w:color w:val="auto"/>
              </w:rPr>
              <w:t>xecutive session and Board away-day all of which</w:t>
            </w:r>
            <w:r w:rsidR="00207675" w:rsidRPr="00580B70">
              <w:rPr>
                <w:rFonts w:hAnsi="Arial" w:cs="Arial"/>
                <w:color w:val="auto"/>
              </w:rPr>
              <w:t xml:space="preserve"> focus</w:t>
            </w:r>
            <w:r w:rsidRPr="00580B70">
              <w:rPr>
                <w:rFonts w:hAnsi="Arial" w:cs="Arial"/>
                <w:color w:val="auto"/>
              </w:rPr>
              <w:t>ed on developing a more robust culture of quality and safety and what the quality governance system should look like;</w:t>
            </w:r>
          </w:p>
          <w:p w14:paraId="119CA3AE" w14:textId="29952A58" w:rsidR="00207675" w:rsidRPr="00580B70" w:rsidRDefault="00FF0DFD" w:rsidP="00BE2FD9">
            <w:pPr>
              <w:pStyle w:val="ListParagraph"/>
              <w:numPr>
                <w:ilvl w:val="0"/>
                <w:numId w:val="54"/>
              </w:numPr>
              <w:jc w:val="both"/>
              <w:rPr>
                <w:rFonts w:hAnsi="Arial" w:cs="Arial"/>
                <w:color w:val="auto"/>
              </w:rPr>
            </w:pPr>
            <w:r w:rsidRPr="00580B70">
              <w:rPr>
                <w:rFonts w:hAnsi="Arial" w:cs="Arial"/>
                <w:color w:val="auto"/>
              </w:rPr>
              <w:t>An action plan was drafted which included actions identified during the workshops and the response to the recommendations from the three pieces of work on quality governance. This show</w:t>
            </w:r>
            <w:r w:rsidR="00207675" w:rsidRPr="00580B70">
              <w:rPr>
                <w:rFonts w:hAnsi="Arial" w:cs="Arial"/>
                <w:color w:val="auto"/>
              </w:rPr>
              <w:t>ed</w:t>
            </w:r>
            <w:r w:rsidRPr="00580B70">
              <w:rPr>
                <w:rFonts w:hAnsi="Arial" w:cs="Arial"/>
                <w:color w:val="auto"/>
              </w:rPr>
              <w:t xml:space="preserve"> good progress, but still some work to do to embed, especially around local ownership</w:t>
            </w:r>
            <w:r w:rsidR="00207675" w:rsidRPr="00580B70">
              <w:rPr>
                <w:rFonts w:hAnsi="Arial" w:cs="Arial"/>
                <w:color w:val="auto"/>
              </w:rPr>
              <w:t>;</w:t>
            </w:r>
          </w:p>
          <w:p w14:paraId="5AB27BBD" w14:textId="08F18818" w:rsidR="00FF0DFD" w:rsidRPr="00580B70" w:rsidRDefault="00207675" w:rsidP="00BE2FD9">
            <w:pPr>
              <w:pStyle w:val="ListParagraph"/>
              <w:numPr>
                <w:ilvl w:val="0"/>
                <w:numId w:val="54"/>
              </w:numPr>
              <w:jc w:val="both"/>
              <w:rPr>
                <w:rFonts w:hAnsi="Arial" w:cs="Arial"/>
                <w:color w:val="auto"/>
              </w:rPr>
            </w:pPr>
            <w:r w:rsidRPr="00580B70">
              <w:rPr>
                <w:rFonts w:hAnsi="Arial" w:cs="Arial"/>
                <w:color w:val="auto"/>
              </w:rPr>
              <w:t>Two</w:t>
            </w:r>
            <w:r w:rsidR="00FF0DFD" w:rsidRPr="00580B70">
              <w:rPr>
                <w:rFonts w:hAnsi="Arial" w:cs="Arial"/>
                <w:color w:val="auto"/>
              </w:rPr>
              <w:t xml:space="preserve"> actions due in June</w:t>
            </w:r>
            <w:r w:rsidRPr="00580B70">
              <w:rPr>
                <w:rFonts w:hAnsi="Arial" w:cs="Arial"/>
                <w:color w:val="auto"/>
              </w:rPr>
              <w:t xml:space="preserve"> 2022 are</w:t>
            </w:r>
            <w:r w:rsidR="00FF0DFD" w:rsidRPr="00580B70">
              <w:rPr>
                <w:rFonts w:hAnsi="Arial" w:cs="Arial"/>
                <w:color w:val="auto"/>
              </w:rPr>
              <w:t xml:space="preserve"> linked to the quality strategy, and</w:t>
            </w:r>
            <w:r w:rsidRPr="00580B70">
              <w:rPr>
                <w:rFonts w:hAnsi="Arial" w:cs="Arial"/>
                <w:color w:val="auto"/>
              </w:rPr>
              <w:t xml:space="preserve"> he suggested these were</w:t>
            </w:r>
            <w:r w:rsidR="00FF0DFD" w:rsidRPr="00580B70">
              <w:rPr>
                <w:rFonts w:hAnsi="Arial" w:cs="Arial"/>
                <w:color w:val="auto"/>
              </w:rPr>
              <w:t xml:space="preserve"> extended to September</w:t>
            </w:r>
            <w:r w:rsidRPr="00580B70">
              <w:rPr>
                <w:rFonts w:hAnsi="Arial" w:cs="Arial"/>
                <w:color w:val="auto"/>
              </w:rPr>
              <w:t xml:space="preserve"> 2022;</w:t>
            </w:r>
          </w:p>
          <w:p w14:paraId="4AA75E3E" w14:textId="3914731C" w:rsidR="00FF0DFD" w:rsidRPr="00580B70" w:rsidRDefault="00207675" w:rsidP="00BE2FD9">
            <w:pPr>
              <w:pStyle w:val="ListParagraph"/>
              <w:numPr>
                <w:ilvl w:val="0"/>
                <w:numId w:val="54"/>
              </w:numPr>
              <w:jc w:val="both"/>
              <w:rPr>
                <w:rFonts w:hAnsi="Arial" w:cs="Arial"/>
                <w:color w:val="auto"/>
              </w:rPr>
            </w:pPr>
            <w:r w:rsidRPr="00580B70">
              <w:rPr>
                <w:rFonts w:hAnsi="Arial" w:cs="Arial"/>
                <w:color w:val="auto"/>
              </w:rPr>
              <w:t>The work would also enable the Health B</w:t>
            </w:r>
            <w:r w:rsidR="00FF0DFD" w:rsidRPr="00580B70">
              <w:rPr>
                <w:rFonts w:hAnsi="Arial" w:cs="Arial"/>
                <w:color w:val="auto"/>
              </w:rPr>
              <w:t xml:space="preserve">oard to comply with the new duties of the Health and Social Care (Quality and Engagement) (Wales) Act 2020 which places both an </w:t>
            </w:r>
            <w:r w:rsidRPr="00580B70">
              <w:rPr>
                <w:rFonts w:hAnsi="Arial" w:cs="Arial"/>
                <w:color w:val="auto"/>
              </w:rPr>
              <w:t xml:space="preserve">enhanced duty of quality and an </w:t>
            </w:r>
            <w:proofErr w:type="spellStart"/>
            <w:r w:rsidRPr="00580B70">
              <w:rPr>
                <w:rFonts w:hAnsi="Arial" w:cs="Arial"/>
                <w:color w:val="auto"/>
              </w:rPr>
              <w:t>organisational</w:t>
            </w:r>
            <w:proofErr w:type="spellEnd"/>
            <w:r w:rsidR="00FF0DFD" w:rsidRPr="00580B70">
              <w:rPr>
                <w:rFonts w:hAnsi="Arial" w:cs="Arial"/>
                <w:color w:val="auto"/>
              </w:rPr>
              <w:t xml:space="preserve"> duty of </w:t>
            </w:r>
            <w:r w:rsidRPr="00580B70">
              <w:rPr>
                <w:rFonts w:hAnsi="Arial" w:cs="Arial"/>
                <w:color w:val="auto"/>
              </w:rPr>
              <w:t xml:space="preserve">candor and </w:t>
            </w:r>
            <w:r w:rsidR="00FF0DFD" w:rsidRPr="00580B70">
              <w:rPr>
                <w:rFonts w:hAnsi="Arial" w:cs="Arial"/>
                <w:color w:val="auto"/>
              </w:rPr>
              <w:t>strength</w:t>
            </w:r>
            <w:r w:rsidRPr="00580B70">
              <w:rPr>
                <w:rFonts w:hAnsi="Arial" w:cs="Arial"/>
                <w:color w:val="auto"/>
              </w:rPr>
              <w:t>en the approach to high quality and</w:t>
            </w:r>
            <w:r w:rsidR="00FF0DFD" w:rsidRPr="00580B70">
              <w:rPr>
                <w:rFonts w:hAnsi="Arial" w:cs="Arial"/>
                <w:color w:val="auto"/>
              </w:rPr>
              <w:t xml:space="preserve"> safe care.</w:t>
            </w:r>
            <w:r w:rsidRPr="00580B70">
              <w:rPr>
                <w:rFonts w:hAnsi="Arial" w:cs="Arial"/>
                <w:color w:val="auto"/>
              </w:rPr>
              <w:t>-</w:t>
            </w:r>
          </w:p>
          <w:p w14:paraId="115C3F44" w14:textId="77777777" w:rsidR="00207675" w:rsidRPr="00580B70" w:rsidRDefault="00207675" w:rsidP="00BE2FD9">
            <w:pPr>
              <w:pStyle w:val="ListParagraph"/>
              <w:numPr>
                <w:ilvl w:val="0"/>
                <w:numId w:val="53"/>
              </w:numPr>
              <w:jc w:val="both"/>
              <w:rPr>
                <w:rFonts w:hAnsi="Arial" w:cs="Arial"/>
                <w:color w:val="auto"/>
              </w:rPr>
            </w:pPr>
            <w:r w:rsidRPr="00580B70">
              <w:rPr>
                <w:rFonts w:hAnsi="Arial" w:cs="Arial"/>
                <w:color w:val="auto"/>
              </w:rPr>
              <w:t xml:space="preserve">He suggested bringing an update report to September’s Audit Committee. </w:t>
            </w:r>
          </w:p>
          <w:p w14:paraId="4ED0A503" w14:textId="5CE9CFC4" w:rsidR="00207675" w:rsidRPr="00580B70" w:rsidRDefault="00111AA1" w:rsidP="00FA71FC">
            <w:pPr>
              <w:pStyle w:val="ListParagraph"/>
              <w:ind w:left="0"/>
              <w:jc w:val="both"/>
              <w:rPr>
                <w:rFonts w:hAnsi="Arial" w:cs="Arial"/>
                <w:color w:val="auto"/>
              </w:rPr>
            </w:pPr>
            <w:r w:rsidRPr="00580B70">
              <w:rPr>
                <w:rFonts w:hAnsi="Arial" w:cs="Arial"/>
                <w:color w:val="auto"/>
              </w:rPr>
              <w:t>In discussing the item</w:t>
            </w:r>
            <w:r w:rsidR="00FA71FC" w:rsidRPr="00580B70">
              <w:rPr>
                <w:rFonts w:hAnsi="Arial" w:cs="Arial"/>
                <w:color w:val="auto"/>
              </w:rPr>
              <w:t>, N</w:t>
            </w:r>
            <w:r w:rsidR="00207675" w:rsidRPr="00580B70">
              <w:rPr>
                <w:rFonts w:hAnsi="Arial" w:cs="Arial"/>
                <w:color w:val="auto"/>
              </w:rPr>
              <w:t xml:space="preserve">uria Zolle </w:t>
            </w:r>
            <w:r w:rsidR="00FA71FC" w:rsidRPr="00580B70">
              <w:rPr>
                <w:rFonts w:hAnsi="Arial" w:cs="Arial"/>
                <w:color w:val="auto"/>
              </w:rPr>
              <w:t xml:space="preserve">stated she </w:t>
            </w:r>
            <w:r w:rsidR="00207675" w:rsidRPr="00580B70">
              <w:rPr>
                <w:rFonts w:hAnsi="Arial" w:cs="Arial"/>
                <w:color w:val="auto"/>
              </w:rPr>
              <w:t>was content for the one overarching action plan following the workshops and response to recommendations. She agreed that the update report be received at September’s Audit Committee, and was pleased that the actions that were delayed had been highlighted to committee members.</w:t>
            </w:r>
          </w:p>
        </w:tc>
        <w:tc>
          <w:tcPr>
            <w:tcW w:w="990" w:type="dxa"/>
            <w:shd w:val="clear" w:color="auto" w:fill="auto"/>
            <w:tcMar>
              <w:top w:w="80" w:type="dxa"/>
              <w:left w:w="80" w:type="dxa"/>
              <w:bottom w:w="80" w:type="dxa"/>
              <w:right w:w="80" w:type="dxa"/>
            </w:tcMar>
          </w:tcPr>
          <w:p w14:paraId="143FF0C5" w14:textId="77777777" w:rsidR="00B967D7" w:rsidRPr="00580B70" w:rsidRDefault="00B967D7" w:rsidP="00C8360E">
            <w:pPr>
              <w:spacing w:before="120" w:after="120"/>
              <w:jc w:val="both"/>
              <w:rPr>
                <w:rFonts w:ascii="Arial" w:hAnsi="Arial" w:cs="Arial"/>
              </w:rPr>
            </w:pPr>
          </w:p>
          <w:p w14:paraId="2763BBBF" w14:textId="77777777" w:rsidR="00207675" w:rsidRPr="00580B70" w:rsidRDefault="00207675" w:rsidP="00C8360E">
            <w:pPr>
              <w:spacing w:before="120" w:after="120"/>
              <w:jc w:val="both"/>
              <w:rPr>
                <w:rFonts w:ascii="Arial" w:hAnsi="Arial" w:cs="Arial"/>
              </w:rPr>
            </w:pPr>
          </w:p>
          <w:p w14:paraId="1FE9FED2" w14:textId="77777777" w:rsidR="00207675" w:rsidRPr="00580B70" w:rsidRDefault="00207675" w:rsidP="00C8360E">
            <w:pPr>
              <w:spacing w:before="120" w:after="120"/>
              <w:jc w:val="both"/>
              <w:rPr>
                <w:rFonts w:ascii="Arial" w:hAnsi="Arial" w:cs="Arial"/>
              </w:rPr>
            </w:pPr>
          </w:p>
          <w:p w14:paraId="18843651" w14:textId="77777777" w:rsidR="00207675" w:rsidRPr="00580B70" w:rsidRDefault="00207675" w:rsidP="00C8360E">
            <w:pPr>
              <w:spacing w:before="120" w:after="120"/>
              <w:jc w:val="both"/>
              <w:rPr>
                <w:rFonts w:ascii="Arial" w:hAnsi="Arial" w:cs="Arial"/>
              </w:rPr>
            </w:pPr>
          </w:p>
          <w:p w14:paraId="6519DD95" w14:textId="77777777" w:rsidR="00207675" w:rsidRPr="00580B70" w:rsidRDefault="00207675" w:rsidP="00C8360E">
            <w:pPr>
              <w:spacing w:before="120" w:after="120"/>
              <w:jc w:val="both"/>
              <w:rPr>
                <w:rFonts w:ascii="Arial" w:hAnsi="Arial" w:cs="Arial"/>
              </w:rPr>
            </w:pPr>
          </w:p>
          <w:p w14:paraId="1C81E6BE" w14:textId="77777777" w:rsidR="00207675" w:rsidRPr="00580B70" w:rsidRDefault="00207675" w:rsidP="00C8360E">
            <w:pPr>
              <w:spacing w:before="120" w:after="120"/>
              <w:jc w:val="both"/>
              <w:rPr>
                <w:rFonts w:ascii="Arial" w:hAnsi="Arial" w:cs="Arial"/>
              </w:rPr>
            </w:pPr>
          </w:p>
          <w:p w14:paraId="0A9A75B3" w14:textId="77777777" w:rsidR="00207675" w:rsidRPr="00580B70" w:rsidRDefault="00207675" w:rsidP="00C8360E">
            <w:pPr>
              <w:spacing w:before="120" w:after="120"/>
              <w:jc w:val="both"/>
              <w:rPr>
                <w:rFonts w:ascii="Arial" w:hAnsi="Arial" w:cs="Arial"/>
              </w:rPr>
            </w:pPr>
          </w:p>
          <w:p w14:paraId="470C0711" w14:textId="77777777" w:rsidR="00207675" w:rsidRPr="00580B70" w:rsidRDefault="00207675" w:rsidP="00C8360E">
            <w:pPr>
              <w:spacing w:before="120" w:after="120"/>
              <w:jc w:val="both"/>
              <w:rPr>
                <w:rFonts w:ascii="Arial" w:hAnsi="Arial" w:cs="Arial"/>
              </w:rPr>
            </w:pPr>
          </w:p>
          <w:p w14:paraId="593CA121" w14:textId="77777777" w:rsidR="00207675" w:rsidRPr="00580B70" w:rsidRDefault="00207675" w:rsidP="00C8360E">
            <w:pPr>
              <w:spacing w:before="120" w:after="120"/>
              <w:jc w:val="both"/>
              <w:rPr>
                <w:rFonts w:ascii="Arial" w:hAnsi="Arial" w:cs="Arial"/>
              </w:rPr>
            </w:pPr>
          </w:p>
          <w:p w14:paraId="266A7936" w14:textId="77777777" w:rsidR="00207675" w:rsidRPr="00580B70" w:rsidRDefault="00207675" w:rsidP="00C8360E">
            <w:pPr>
              <w:spacing w:before="120" w:after="120"/>
              <w:jc w:val="both"/>
              <w:rPr>
                <w:rFonts w:ascii="Arial" w:hAnsi="Arial" w:cs="Arial"/>
              </w:rPr>
            </w:pPr>
          </w:p>
          <w:p w14:paraId="61607C89" w14:textId="77777777" w:rsidR="00207675" w:rsidRPr="00580B70" w:rsidRDefault="00207675" w:rsidP="00C8360E">
            <w:pPr>
              <w:spacing w:before="120" w:after="120"/>
              <w:jc w:val="both"/>
              <w:rPr>
                <w:rFonts w:ascii="Arial" w:hAnsi="Arial" w:cs="Arial"/>
              </w:rPr>
            </w:pPr>
          </w:p>
          <w:p w14:paraId="4C7A8C5E" w14:textId="77777777" w:rsidR="00207675" w:rsidRPr="00580B70" w:rsidRDefault="00207675" w:rsidP="00C8360E">
            <w:pPr>
              <w:spacing w:before="120" w:after="120"/>
              <w:jc w:val="both"/>
              <w:rPr>
                <w:rFonts w:ascii="Arial" w:hAnsi="Arial" w:cs="Arial"/>
              </w:rPr>
            </w:pPr>
          </w:p>
          <w:p w14:paraId="34A35DAE" w14:textId="77777777" w:rsidR="00207675" w:rsidRPr="00580B70" w:rsidRDefault="00207675" w:rsidP="00C8360E">
            <w:pPr>
              <w:spacing w:before="120" w:after="120"/>
              <w:jc w:val="both"/>
              <w:rPr>
                <w:rFonts w:ascii="Arial" w:hAnsi="Arial" w:cs="Arial"/>
              </w:rPr>
            </w:pPr>
          </w:p>
          <w:p w14:paraId="41FA3317" w14:textId="77777777" w:rsidR="00207675" w:rsidRPr="00580B70" w:rsidRDefault="00207675" w:rsidP="00C8360E">
            <w:pPr>
              <w:spacing w:before="120" w:after="120"/>
              <w:jc w:val="both"/>
              <w:rPr>
                <w:rFonts w:ascii="Arial" w:hAnsi="Arial" w:cs="Arial"/>
              </w:rPr>
            </w:pPr>
          </w:p>
          <w:p w14:paraId="06C95488" w14:textId="77777777" w:rsidR="00207675" w:rsidRPr="00580B70" w:rsidRDefault="00207675" w:rsidP="00C8360E">
            <w:pPr>
              <w:spacing w:before="120" w:after="120"/>
              <w:jc w:val="both"/>
              <w:rPr>
                <w:rFonts w:ascii="Arial" w:hAnsi="Arial" w:cs="Arial"/>
              </w:rPr>
            </w:pPr>
          </w:p>
          <w:p w14:paraId="7844C83A" w14:textId="77777777" w:rsidR="00207675" w:rsidRPr="00580B70" w:rsidRDefault="00207675" w:rsidP="00C8360E">
            <w:pPr>
              <w:spacing w:before="120" w:after="120"/>
              <w:jc w:val="both"/>
              <w:rPr>
                <w:rFonts w:ascii="Arial" w:hAnsi="Arial" w:cs="Arial"/>
              </w:rPr>
            </w:pPr>
          </w:p>
          <w:p w14:paraId="0AF6AB5E" w14:textId="77777777" w:rsidR="00207675" w:rsidRPr="00580B70" w:rsidRDefault="00207675" w:rsidP="00C8360E">
            <w:pPr>
              <w:spacing w:before="120" w:after="120"/>
              <w:jc w:val="both"/>
              <w:rPr>
                <w:rFonts w:ascii="Arial" w:hAnsi="Arial" w:cs="Arial"/>
              </w:rPr>
            </w:pPr>
          </w:p>
          <w:p w14:paraId="1D6F3AA5" w14:textId="77777777" w:rsidR="00207675" w:rsidRPr="00580B70" w:rsidRDefault="00207675" w:rsidP="00C8360E">
            <w:pPr>
              <w:spacing w:before="120" w:after="120"/>
              <w:jc w:val="both"/>
              <w:rPr>
                <w:rFonts w:ascii="Arial" w:hAnsi="Arial" w:cs="Arial"/>
              </w:rPr>
            </w:pPr>
          </w:p>
          <w:p w14:paraId="247A40A4" w14:textId="77777777" w:rsidR="00207675" w:rsidRPr="00580B70" w:rsidRDefault="00207675" w:rsidP="00C8360E">
            <w:pPr>
              <w:spacing w:before="120" w:after="120"/>
              <w:jc w:val="both"/>
              <w:rPr>
                <w:rFonts w:ascii="Arial" w:hAnsi="Arial" w:cs="Arial"/>
              </w:rPr>
            </w:pPr>
          </w:p>
          <w:p w14:paraId="6CC3D327" w14:textId="77777777" w:rsidR="00207675" w:rsidRPr="00580B70" w:rsidRDefault="00207675" w:rsidP="00C8360E">
            <w:pPr>
              <w:spacing w:before="120" w:after="120"/>
              <w:jc w:val="both"/>
              <w:rPr>
                <w:rFonts w:ascii="Arial" w:hAnsi="Arial" w:cs="Arial"/>
              </w:rPr>
            </w:pPr>
          </w:p>
          <w:p w14:paraId="44CE5F5E" w14:textId="77777777" w:rsidR="00207675" w:rsidRPr="00580B70" w:rsidRDefault="00207675" w:rsidP="00C8360E">
            <w:pPr>
              <w:spacing w:before="120" w:after="120"/>
              <w:jc w:val="both"/>
              <w:rPr>
                <w:rFonts w:ascii="Arial" w:hAnsi="Arial" w:cs="Arial"/>
              </w:rPr>
            </w:pPr>
          </w:p>
          <w:p w14:paraId="7396CE59" w14:textId="77777777" w:rsidR="00207675" w:rsidRPr="00580B70" w:rsidRDefault="00207675" w:rsidP="00C8360E">
            <w:pPr>
              <w:spacing w:before="120" w:after="120"/>
              <w:jc w:val="both"/>
              <w:rPr>
                <w:rFonts w:ascii="Arial" w:hAnsi="Arial" w:cs="Arial"/>
              </w:rPr>
            </w:pPr>
          </w:p>
          <w:p w14:paraId="38A2920C" w14:textId="77777777" w:rsidR="00207675" w:rsidRPr="00580B70" w:rsidRDefault="00207675" w:rsidP="00C8360E">
            <w:pPr>
              <w:spacing w:before="120" w:after="120"/>
              <w:jc w:val="both"/>
              <w:rPr>
                <w:rFonts w:ascii="Arial" w:hAnsi="Arial" w:cs="Arial"/>
              </w:rPr>
            </w:pPr>
          </w:p>
          <w:p w14:paraId="772D626A" w14:textId="77777777" w:rsidR="00207675" w:rsidRPr="00580B70" w:rsidRDefault="00207675" w:rsidP="00C8360E">
            <w:pPr>
              <w:spacing w:before="120" w:after="120"/>
              <w:jc w:val="both"/>
              <w:rPr>
                <w:rFonts w:ascii="Arial" w:hAnsi="Arial" w:cs="Arial"/>
              </w:rPr>
            </w:pPr>
          </w:p>
          <w:p w14:paraId="35573EC1" w14:textId="3C8F4303" w:rsidR="00207675" w:rsidRPr="00580B70" w:rsidRDefault="00207675" w:rsidP="00C8360E">
            <w:pPr>
              <w:spacing w:before="120" w:after="120"/>
              <w:jc w:val="both"/>
              <w:rPr>
                <w:rFonts w:ascii="Arial" w:hAnsi="Arial" w:cs="Arial"/>
                <w:b/>
              </w:rPr>
            </w:pPr>
            <w:proofErr w:type="spellStart"/>
            <w:r w:rsidRPr="00580B70">
              <w:rPr>
                <w:rFonts w:ascii="Arial" w:hAnsi="Arial" w:cs="Arial"/>
                <w:b/>
              </w:rPr>
              <w:t>GH</w:t>
            </w:r>
            <w:proofErr w:type="spellEnd"/>
            <w:r w:rsidRPr="00580B70">
              <w:rPr>
                <w:rFonts w:ascii="Arial" w:hAnsi="Arial" w:cs="Arial"/>
                <w:b/>
              </w:rPr>
              <w:t>/HL/RE</w:t>
            </w:r>
          </w:p>
        </w:tc>
      </w:tr>
      <w:tr w:rsidR="00B967D7" w:rsidRPr="001926F6" w14:paraId="123ECCA4" w14:textId="77777777" w:rsidTr="006666A2">
        <w:trPr>
          <w:trHeight w:val="374"/>
        </w:trPr>
        <w:tc>
          <w:tcPr>
            <w:tcW w:w="1525" w:type="dxa"/>
            <w:shd w:val="clear" w:color="auto" w:fill="auto"/>
            <w:tcMar>
              <w:top w:w="80" w:type="dxa"/>
              <w:left w:w="80" w:type="dxa"/>
              <w:bottom w:w="80" w:type="dxa"/>
              <w:right w:w="80" w:type="dxa"/>
            </w:tcMar>
          </w:tcPr>
          <w:p w14:paraId="74E2D801" w14:textId="78D2E879" w:rsidR="00B967D7" w:rsidRPr="00580B70" w:rsidRDefault="00B967D7" w:rsidP="00746A33">
            <w:pPr>
              <w:spacing w:before="120" w:after="120"/>
              <w:jc w:val="both"/>
              <w:rPr>
                <w:rFonts w:ascii="Arial" w:hAnsi="Arial" w:cs="Arial"/>
                <w:b/>
              </w:rPr>
            </w:pPr>
            <w:r w:rsidRPr="00580B70">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23999819" w14:textId="507B2315" w:rsidR="00207675" w:rsidRPr="00580B70" w:rsidRDefault="00207675" w:rsidP="00BE2FD9">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 xml:space="preserve">Receive an update report on the quality management system at September’s Audit Committee. </w:t>
            </w:r>
          </w:p>
          <w:p w14:paraId="3D85A5FC" w14:textId="2741D51E" w:rsidR="00B967D7" w:rsidRPr="00580B70" w:rsidRDefault="00B967D7" w:rsidP="00BE2FD9">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580B70">
              <w:rPr>
                <w:rFonts w:hAnsi="Arial" w:cs="Arial"/>
                <w:color w:val="auto"/>
              </w:rPr>
              <w:t xml:space="preserve">The report </w:t>
            </w:r>
            <w:proofErr w:type="gramStart"/>
            <w:r w:rsidRPr="00580B70">
              <w:rPr>
                <w:rFonts w:hAnsi="Arial" w:cs="Arial"/>
                <w:color w:val="auto"/>
              </w:rPr>
              <w:t xml:space="preserve">was </w:t>
            </w:r>
            <w:r w:rsidRPr="00580B70">
              <w:rPr>
                <w:rFonts w:hAnsi="Arial" w:cs="Arial"/>
                <w:b/>
                <w:color w:val="auto"/>
              </w:rPr>
              <w:t>noted</w:t>
            </w:r>
            <w:proofErr w:type="gramEnd"/>
            <w:r w:rsidRPr="00580B70">
              <w:rPr>
                <w:rFonts w:hAnsi="Arial" w:cs="Arial"/>
                <w:b/>
                <w:color w:val="auto"/>
              </w:rPr>
              <w:t xml:space="preserve">. </w:t>
            </w:r>
          </w:p>
        </w:tc>
        <w:tc>
          <w:tcPr>
            <w:tcW w:w="990" w:type="dxa"/>
            <w:shd w:val="clear" w:color="auto" w:fill="auto"/>
            <w:tcMar>
              <w:top w:w="80" w:type="dxa"/>
              <w:left w:w="80" w:type="dxa"/>
              <w:bottom w:w="80" w:type="dxa"/>
              <w:right w:w="80" w:type="dxa"/>
            </w:tcMar>
          </w:tcPr>
          <w:p w14:paraId="4B3D85B2" w14:textId="2F6F88A1" w:rsidR="00B967D7" w:rsidRPr="00580B70" w:rsidRDefault="00207675" w:rsidP="00C8360E">
            <w:pPr>
              <w:spacing w:before="120" w:after="120"/>
              <w:jc w:val="both"/>
              <w:rPr>
                <w:rFonts w:ascii="Arial" w:hAnsi="Arial" w:cs="Arial"/>
              </w:rPr>
            </w:pPr>
            <w:proofErr w:type="spellStart"/>
            <w:r w:rsidRPr="00580B70">
              <w:rPr>
                <w:rFonts w:ascii="Arial" w:hAnsi="Arial" w:cs="Arial"/>
                <w:b/>
              </w:rPr>
              <w:t>GH</w:t>
            </w:r>
            <w:proofErr w:type="spellEnd"/>
            <w:r w:rsidRPr="00580B70">
              <w:rPr>
                <w:rFonts w:ascii="Arial" w:hAnsi="Arial" w:cs="Arial"/>
                <w:b/>
              </w:rPr>
              <w:t>/HL/RE</w:t>
            </w:r>
          </w:p>
        </w:tc>
      </w:tr>
      <w:tr w:rsidR="00DF2084" w:rsidRPr="001926F6" w14:paraId="7D10B040" w14:textId="77777777" w:rsidTr="006666A2">
        <w:trPr>
          <w:trHeight w:val="374"/>
        </w:trPr>
        <w:tc>
          <w:tcPr>
            <w:tcW w:w="1525" w:type="dxa"/>
            <w:shd w:val="clear" w:color="auto" w:fill="auto"/>
            <w:tcMar>
              <w:top w:w="80" w:type="dxa"/>
              <w:left w:w="80" w:type="dxa"/>
              <w:bottom w:w="80" w:type="dxa"/>
              <w:right w:w="80" w:type="dxa"/>
            </w:tcMar>
          </w:tcPr>
          <w:p w14:paraId="5E73EF87" w14:textId="67E3D8D4" w:rsidR="00DF2084" w:rsidRPr="00580B70" w:rsidRDefault="00B967D7" w:rsidP="007731D7">
            <w:pPr>
              <w:spacing w:before="120" w:after="120"/>
              <w:jc w:val="both"/>
              <w:rPr>
                <w:rFonts w:ascii="Arial" w:hAnsi="Arial" w:cs="Arial"/>
                <w:b/>
              </w:rPr>
            </w:pPr>
            <w:r w:rsidRPr="00580B70">
              <w:rPr>
                <w:rFonts w:ascii="Arial" w:hAnsi="Arial" w:cs="Arial"/>
                <w:b/>
              </w:rPr>
              <w:t>9</w:t>
            </w:r>
            <w:r w:rsidR="007731D7" w:rsidRPr="00580B70">
              <w:rPr>
                <w:rFonts w:ascii="Arial" w:hAnsi="Arial" w:cs="Arial"/>
                <w:b/>
              </w:rPr>
              <w:t>3</w:t>
            </w:r>
            <w:r w:rsidRPr="00580B70">
              <w:rPr>
                <w:rFonts w:ascii="Arial" w:hAnsi="Arial" w:cs="Arial"/>
                <w:b/>
              </w:rPr>
              <w:t>/22</w:t>
            </w:r>
          </w:p>
        </w:tc>
        <w:tc>
          <w:tcPr>
            <w:tcW w:w="8190" w:type="dxa"/>
            <w:shd w:val="clear" w:color="auto" w:fill="auto"/>
            <w:tcMar>
              <w:top w:w="80" w:type="dxa"/>
              <w:left w:w="80" w:type="dxa"/>
              <w:bottom w:w="80" w:type="dxa"/>
              <w:right w:w="80" w:type="dxa"/>
            </w:tcMar>
          </w:tcPr>
          <w:p w14:paraId="20B90149" w14:textId="77777777" w:rsidR="00DF2084" w:rsidRPr="00580B70" w:rsidRDefault="00DF2084" w:rsidP="00C8360E">
            <w:pPr>
              <w:pStyle w:val="BodyA"/>
              <w:jc w:val="both"/>
              <w:rPr>
                <w:rFonts w:hAnsi="Arial" w:cs="Arial"/>
                <w:b/>
                <w:color w:val="auto"/>
              </w:rPr>
            </w:pPr>
            <w:r w:rsidRPr="00580B70">
              <w:rPr>
                <w:rFonts w:hAnsi="Arial" w:cs="Arial"/>
                <w:b/>
                <w:color w:val="auto"/>
              </w:rPr>
              <w:t>AUDIT WALES PERFORMANCE AND PROGRESS REPORT</w:t>
            </w:r>
          </w:p>
        </w:tc>
        <w:tc>
          <w:tcPr>
            <w:tcW w:w="990" w:type="dxa"/>
            <w:shd w:val="clear" w:color="auto" w:fill="auto"/>
            <w:tcMar>
              <w:top w:w="80" w:type="dxa"/>
              <w:left w:w="80" w:type="dxa"/>
              <w:bottom w:w="80" w:type="dxa"/>
              <w:right w:w="80" w:type="dxa"/>
            </w:tcMar>
          </w:tcPr>
          <w:p w14:paraId="74730EEE" w14:textId="77777777" w:rsidR="00DF2084" w:rsidRPr="00580B70" w:rsidRDefault="00DF2084" w:rsidP="00C8360E">
            <w:pPr>
              <w:spacing w:before="120" w:after="120"/>
              <w:jc w:val="both"/>
              <w:rPr>
                <w:rFonts w:ascii="Arial" w:hAnsi="Arial" w:cs="Arial"/>
              </w:rPr>
            </w:pPr>
          </w:p>
        </w:tc>
      </w:tr>
      <w:tr w:rsidR="00DF2084" w:rsidRPr="001926F6" w14:paraId="29AD25FE" w14:textId="77777777" w:rsidTr="006666A2">
        <w:trPr>
          <w:trHeight w:val="374"/>
        </w:trPr>
        <w:tc>
          <w:tcPr>
            <w:tcW w:w="1525" w:type="dxa"/>
            <w:shd w:val="clear" w:color="auto" w:fill="auto"/>
            <w:tcMar>
              <w:top w:w="80" w:type="dxa"/>
              <w:left w:w="80" w:type="dxa"/>
              <w:bottom w:w="80" w:type="dxa"/>
              <w:right w:w="80" w:type="dxa"/>
            </w:tcMar>
          </w:tcPr>
          <w:p w14:paraId="044687C2" w14:textId="77777777" w:rsidR="00DF2084" w:rsidRPr="00580B70" w:rsidRDefault="00DF2084"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20D2BE5F" w14:textId="7599EE3C" w:rsidR="00DF2084" w:rsidRPr="00580B70" w:rsidRDefault="00DF2084" w:rsidP="00C8360E">
            <w:pPr>
              <w:pStyle w:val="Body"/>
              <w:spacing w:before="120" w:after="120"/>
              <w:jc w:val="both"/>
              <w:rPr>
                <w:rFonts w:ascii="Arial" w:hAnsi="Arial" w:cs="Arial"/>
                <w:b/>
                <w:color w:val="auto"/>
                <w:sz w:val="24"/>
                <w:szCs w:val="24"/>
              </w:rPr>
            </w:pPr>
            <w:r w:rsidRPr="00580B70">
              <w:rPr>
                <w:rFonts w:ascii="Arial" w:hAnsi="Arial" w:cs="Arial"/>
                <w:color w:val="auto"/>
                <w:sz w:val="24"/>
                <w:szCs w:val="24"/>
              </w:rPr>
              <w:t xml:space="preserve">The Audit Wales performance report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received</w:t>
            </w:r>
            <w:proofErr w:type="gramEnd"/>
            <w:r w:rsidRPr="00580B70">
              <w:rPr>
                <w:rFonts w:ascii="Arial" w:hAnsi="Arial" w:cs="Arial"/>
                <w:b/>
                <w:color w:val="auto"/>
                <w:sz w:val="24"/>
                <w:szCs w:val="24"/>
              </w:rPr>
              <w:t>.</w:t>
            </w:r>
            <w:r w:rsidRPr="00580B70">
              <w:rPr>
                <w:rFonts w:ascii="Arial" w:hAnsi="Arial" w:cs="Arial"/>
                <w:color w:val="auto"/>
                <w:sz w:val="24"/>
                <w:szCs w:val="24"/>
              </w:rPr>
              <w:t xml:space="preserve"> </w:t>
            </w:r>
            <w:r w:rsidRPr="00580B70">
              <w:rPr>
                <w:rFonts w:ascii="Arial" w:hAnsi="Arial" w:cs="Arial"/>
                <w:b/>
                <w:color w:val="auto"/>
                <w:sz w:val="24"/>
                <w:szCs w:val="24"/>
              </w:rPr>
              <w:t xml:space="preserve"> </w:t>
            </w:r>
          </w:p>
          <w:p w14:paraId="5091A519" w14:textId="77777777" w:rsidR="00362371" w:rsidRPr="00580B70" w:rsidRDefault="00B847B3" w:rsidP="00C8360E">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In introducing the report, </w:t>
            </w:r>
            <w:r w:rsidRPr="00580B70">
              <w:rPr>
                <w:rFonts w:ascii="Arial" w:hAnsi="Arial" w:cs="Arial"/>
                <w:bCs/>
                <w:color w:val="auto"/>
                <w:sz w:val="24"/>
                <w:szCs w:val="24"/>
              </w:rPr>
              <w:t xml:space="preserve">Sara Utley </w:t>
            </w:r>
            <w:r w:rsidR="00207675" w:rsidRPr="00580B70">
              <w:rPr>
                <w:rFonts w:ascii="Arial" w:hAnsi="Arial" w:cs="Arial"/>
                <w:bCs/>
                <w:color w:val="auto"/>
                <w:sz w:val="24"/>
                <w:szCs w:val="24"/>
              </w:rPr>
              <w:t xml:space="preserve">and Jason Blewitt </w:t>
            </w:r>
            <w:r w:rsidRPr="00580B70">
              <w:rPr>
                <w:rFonts w:ascii="Arial" w:hAnsi="Arial" w:cs="Arial"/>
                <w:color w:val="auto"/>
                <w:sz w:val="24"/>
                <w:szCs w:val="24"/>
              </w:rPr>
              <w:t>highlighted the following points:</w:t>
            </w:r>
          </w:p>
          <w:p w14:paraId="3C059BFB" w14:textId="7767AD8A" w:rsidR="00207675" w:rsidRPr="00580B70" w:rsidRDefault="00207675" w:rsidP="00BE2FD9">
            <w:pPr>
              <w:pStyle w:val="Body"/>
              <w:numPr>
                <w:ilvl w:val="0"/>
                <w:numId w:val="55"/>
              </w:numPr>
              <w:spacing w:before="120" w:after="120"/>
              <w:jc w:val="both"/>
              <w:rPr>
                <w:rFonts w:ascii="Arial" w:hAnsi="Arial" w:cs="Arial"/>
                <w:color w:val="auto"/>
                <w:sz w:val="24"/>
                <w:szCs w:val="24"/>
              </w:rPr>
            </w:pPr>
            <w:r w:rsidRPr="00580B70">
              <w:rPr>
                <w:rFonts w:ascii="Arial" w:hAnsi="Arial" w:cs="Arial"/>
                <w:color w:val="auto"/>
                <w:sz w:val="24"/>
                <w:szCs w:val="24"/>
              </w:rPr>
              <w:t xml:space="preserve">Audit Wales are on-track to meet mid-June timescales for the finance audit; </w:t>
            </w:r>
          </w:p>
          <w:p w14:paraId="197B94A7" w14:textId="77777777" w:rsidR="00207675" w:rsidRPr="00580B70" w:rsidRDefault="00207675" w:rsidP="00BE2FD9">
            <w:pPr>
              <w:pStyle w:val="Body"/>
              <w:numPr>
                <w:ilvl w:val="0"/>
                <w:numId w:val="55"/>
              </w:numPr>
              <w:spacing w:before="120" w:after="120"/>
              <w:jc w:val="both"/>
              <w:rPr>
                <w:rFonts w:ascii="Arial" w:hAnsi="Arial" w:cs="Arial"/>
                <w:color w:val="auto"/>
                <w:sz w:val="24"/>
                <w:szCs w:val="24"/>
              </w:rPr>
            </w:pPr>
            <w:r w:rsidRPr="00580B70">
              <w:rPr>
                <w:rFonts w:ascii="Arial" w:hAnsi="Arial" w:cs="Arial"/>
                <w:color w:val="auto"/>
                <w:sz w:val="24"/>
                <w:szCs w:val="24"/>
              </w:rPr>
              <w:t>The charitable funds audit is expected to be completed in December 2022;</w:t>
            </w:r>
          </w:p>
          <w:p w14:paraId="7087187D" w14:textId="11AF4633" w:rsidR="00207675" w:rsidRPr="00580B70" w:rsidRDefault="00207675" w:rsidP="00A82E68">
            <w:pPr>
              <w:pStyle w:val="Body"/>
              <w:numPr>
                <w:ilvl w:val="0"/>
                <w:numId w:val="55"/>
              </w:numPr>
              <w:spacing w:before="120" w:after="120"/>
              <w:jc w:val="both"/>
              <w:rPr>
                <w:rFonts w:ascii="Arial" w:hAnsi="Arial" w:cs="Arial"/>
                <w:color w:val="auto"/>
                <w:sz w:val="24"/>
                <w:szCs w:val="24"/>
              </w:rPr>
            </w:pPr>
            <w:r w:rsidRPr="00580B70">
              <w:rPr>
                <w:rFonts w:ascii="Arial" w:hAnsi="Arial" w:cs="Arial"/>
                <w:color w:val="auto"/>
                <w:sz w:val="24"/>
                <w:szCs w:val="24"/>
              </w:rPr>
              <w:t>A link was provided within the report that provided information on the NHS-related or relevant national studies published since the last committee update</w:t>
            </w:r>
            <w:r w:rsidR="00A82E68" w:rsidRPr="00580B70">
              <w:rPr>
                <w:rFonts w:ascii="Arial" w:hAnsi="Arial" w:cs="Arial"/>
                <w:color w:val="auto"/>
                <w:sz w:val="24"/>
                <w:szCs w:val="24"/>
              </w:rPr>
              <w:t>. This month’s blo</w:t>
            </w:r>
            <w:r w:rsidR="00C8360E" w:rsidRPr="00580B70">
              <w:rPr>
                <w:rFonts w:ascii="Arial" w:hAnsi="Arial" w:cs="Arial"/>
                <w:color w:val="auto"/>
                <w:sz w:val="24"/>
                <w:szCs w:val="24"/>
              </w:rPr>
              <w:t xml:space="preserve">g included unscheduled care in </w:t>
            </w:r>
            <w:r w:rsidR="00A82E68" w:rsidRPr="00580B70">
              <w:rPr>
                <w:rFonts w:ascii="Arial" w:hAnsi="Arial" w:cs="Arial"/>
                <w:color w:val="auto"/>
                <w:sz w:val="24"/>
                <w:szCs w:val="24"/>
              </w:rPr>
              <w:t>Wales that provided a snapshot of how the unscheduled care system was</w:t>
            </w:r>
            <w:r w:rsidR="00C8360E" w:rsidRPr="00580B70">
              <w:rPr>
                <w:rFonts w:ascii="Arial" w:hAnsi="Arial" w:cs="Arial"/>
                <w:color w:val="auto"/>
                <w:sz w:val="24"/>
                <w:szCs w:val="24"/>
              </w:rPr>
              <w:t xml:space="preserve"> coping under pressure. </w:t>
            </w:r>
          </w:p>
        </w:tc>
        <w:tc>
          <w:tcPr>
            <w:tcW w:w="990" w:type="dxa"/>
            <w:shd w:val="clear" w:color="auto" w:fill="auto"/>
            <w:tcMar>
              <w:top w:w="80" w:type="dxa"/>
              <w:left w:w="80" w:type="dxa"/>
              <w:bottom w:w="80" w:type="dxa"/>
              <w:right w:w="80" w:type="dxa"/>
            </w:tcMar>
          </w:tcPr>
          <w:p w14:paraId="09C37005" w14:textId="77777777" w:rsidR="00DF2084" w:rsidRPr="00580B70" w:rsidRDefault="00DF2084" w:rsidP="00C8360E">
            <w:pPr>
              <w:spacing w:before="120" w:after="120"/>
              <w:jc w:val="both"/>
              <w:rPr>
                <w:rFonts w:ascii="Arial" w:hAnsi="Arial" w:cs="Arial"/>
                <w:highlight w:val="green"/>
              </w:rPr>
            </w:pPr>
          </w:p>
        </w:tc>
      </w:tr>
      <w:tr w:rsidR="00DF2084" w:rsidRPr="001926F6" w14:paraId="55627515" w14:textId="77777777" w:rsidTr="006666A2">
        <w:trPr>
          <w:trHeight w:val="374"/>
        </w:trPr>
        <w:tc>
          <w:tcPr>
            <w:tcW w:w="1525" w:type="dxa"/>
            <w:shd w:val="clear" w:color="auto" w:fill="auto"/>
            <w:tcMar>
              <w:top w:w="80" w:type="dxa"/>
              <w:left w:w="80" w:type="dxa"/>
              <w:bottom w:w="80" w:type="dxa"/>
              <w:right w:w="80" w:type="dxa"/>
            </w:tcMar>
          </w:tcPr>
          <w:p w14:paraId="72974142" w14:textId="77777777" w:rsidR="00DF2084" w:rsidRPr="00580B70" w:rsidRDefault="00DF2084" w:rsidP="00746A33">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2FAF85D3" w14:textId="77777777" w:rsidR="00DF2084" w:rsidRPr="00580B70" w:rsidRDefault="00DF2084" w:rsidP="00C8360E">
            <w:pPr>
              <w:pStyle w:val="BodyA"/>
              <w:jc w:val="both"/>
              <w:rPr>
                <w:rFonts w:hAnsi="Arial" w:cs="Arial"/>
                <w:color w:val="auto"/>
              </w:rPr>
            </w:pPr>
            <w:r w:rsidRPr="00580B70">
              <w:rPr>
                <w:rFonts w:hAnsi="Arial" w:cs="Arial"/>
                <w:color w:val="auto"/>
              </w:rPr>
              <w:t xml:space="preserve">The Audit Wales performance and progress report </w:t>
            </w:r>
            <w:proofErr w:type="gramStart"/>
            <w:r w:rsidRPr="00580B70">
              <w:rPr>
                <w:rFonts w:hAnsi="Arial" w:cs="Arial"/>
                <w:color w:val="auto"/>
              </w:rPr>
              <w:t xml:space="preserve">was </w:t>
            </w:r>
            <w:r w:rsidRPr="00580B70">
              <w:rPr>
                <w:rFonts w:hAnsi="Arial" w:cs="Arial"/>
                <w:b/>
                <w:color w:val="auto"/>
              </w:rPr>
              <w:t>noted</w:t>
            </w:r>
            <w:proofErr w:type="gramEnd"/>
            <w:r w:rsidRPr="00580B70">
              <w:rPr>
                <w:rFonts w:hAnsi="Arial" w:cs="Arial"/>
                <w:b/>
                <w:color w:val="auto"/>
              </w:rPr>
              <w:t>.</w:t>
            </w:r>
          </w:p>
        </w:tc>
        <w:tc>
          <w:tcPr>
            <w:tcW w:w="990" w:type="dxa"/>
            <w:shd w:val="clear" w:color="auto" w:fill="auto"/>
            <w:tcMar>
              <w:top w:w="80" w:type="dxa"/>
              <w:left w:w="80" w:type="dxa"/>
              <w:bottom w:w="80" w:type="dxa"/>
              <w:right w:w="80" w:type="dxa"/>
            </w:tcMar>
          </w:tcPr>
          <w:p w14:paraId="7BADCB70" w14:textId="77777777" w:rsidR="00DF2084" w:rsidRPr="00580B70" w:rsidRDefault="00DF2084" w:rsidP="00C8360E">
            <w:pPr>
              <w:spacing w:before="120" w:after="120"/>
              <w:jc w:val="both"/>
              <w:rPr>
                <w:rFonts w:ascii="Arial" w:hAnsi="Arial" w:cs="Arial"/>
                <w:b/>
              </w:rPr>
            </w:pPr>
          </w:p>
        </w:tc>
      </w:tr>
      <w:tr w:rsidR="00DF2084" w:rsidRPr="001926F6" w14:paraId="2864BAE1" w14:textId="77777777" w:rsidTr="006666A2">
        <w:trPr>
          <w:trHeight w:val="374"/>
        </w:trPr>
        <w:tc>
          <w:tcPr>
            <w:tcW w:w="1525" w:type="dxa"/>
            <w:shd w:val="clear" w:color="auto" w:fill="auto"/>
            <w:tcMar>
              <w:top w:w="80" w:type="dxa"/>
              <w:left w:w="80" w:type="dxa"/>
              <w:bottom w:w="80" w:type="dxa"/>
              <w:right w:w="80" w:type="dxa"/>
            </w:tcMar>
          </w:tcPr>
          <w:p w14:paraId="0EFE0EDC" w14:textId="2A154922" w:rsidR="00DF2084" w:rsidRPr="00580B70" w:rsidRDefault="00B967D7" w:rsidP="007731D7">
            <w:pPr>
              <w:spacing w:before="120" w:after="120"/>
              <w:jc w:val="both"/>
              <w:rPr>
                <w:rFonts w:ascii="Arial" w:hAnsi="Arial" w:cs="Arial"/>
                <w:b/>
              </w:rPr>
            </w:pPr>
            <w:r w:rsidRPr="00580B70">
              <w:rPr>
                <w:rFonts w:ascii="Arial" w:hAnsi="Arial" w:cs="Arial"/>
                <w:b/>
              </w:rPr>
              <w:t>9</w:t>
            </w:r>
            <w:r w:rsidR="007731D7" w:rsidRPr="00580B70">
              <w:rPr>
                <w:rFonts w:ascii="Arial" w:hAnsi="Arial" w:cs="Arial"/>
                <w:b/>
              </w:rPr>
              <w:t>4</w:t>
            </w:r>
            <w:r w:rsidRPr="00580B70">
              <w:rPr>
                <w:rFonts w:ascii="Arial" w:hAnsi="Arial" w:cs="Arial"/>
                <w:b/>
              </w:rPr>
              <w:t>/22</w:t>
            </w:r>
          </w:p>
        </w:tc>
        <w:tc>
          <w:tcPr>
            <w:tcW w:w="8190" w:type="dxa"/>
            <w:shd w:val="clear" w:color="auto" w:fill="auto"/>
            <w:tcMar>
              <w:top w:w="80" w:type="dxa"/>
              <w:left w:w="80" w:type="dxa"/>
              <w:bottom w:w="80" w:type="dxa"/>
              <w:right w:w="80" w:type="dxa"/>
            </w:tcMar>
          </w:tcPr>
          <w:p w14:paraId="438CD554" w14:textId="77777777" w:rsidR="00DF2084" w:rsidRPr="00580B70" w:rsidRDefault="00DF2084" w:rsidP="00C8360E">
            <w:pPr>
              <w:pStyle w:val="Body"/>
              <w:spacing w:before="120" w:after="120"/>
              <w:jc w:val="both"/>
              <w:rPr>
                <w:rFonts w:ascii="Arial" w:hAnsi="Arial" w:cs="Arial"/>
                <w:b/>
                <w:color w:val="auto"/>
                <w:sz w:val="24"/>
                <w:szCs w:val="24"/>
              </w:rPr>
            </w:pPr>
            <w:r w:rsidRPr="00580B70">
              <w:rPr>
                <w:rFonts w:ascii="Arial" w:hAnsi="Arial" w:cs="Arial"/>
                <w:b/>
                <w:color w:val="auto"/>
                <w:sz w:val="24"/>
                <w:szCs w:val="24"/>
              </w:rPr>
              <w:t>FINANCE UPDATE</w:t>
            </w:r>
          </w:p>
        </w:tc>
        <w:tc>
          <w:tcPr>
            <w:tcW w:w="990" w:type="dxa"/>
            <w:shd w:val="clear" w:color="auto" w:fill="auto"/>
            <w:tcMar>
              <w:top w:w="80" w:type="dxa"/>
              <w:left w:w="80" w:type="dxa"/>
              <w:bottom w:w="80" w:type="dxa"/>
              <w:right w:w="80" w:type="dxa"/>
            </w:tcMar>
          </w:tcPr>
          <w:p w14:paraId="0CE0D554" w14:textId="77777777" w:rsidR="00DF2084" w:rsidRPr="00580B70" w:rsidRDefault="00DF2084" w:rsidP="00C8360E">
            <w:pPr>
              <w:spacing w:before="120" w:after="120"/>
              <w:jc w:val="both"/>
              <w:rPr>
                <w:rFonts w:ascii="Arial" w:hAnsi="Arial" w:cs="Arial"/>
              </w:rPr>
            </w:pPr>
          </w:p>
        </w:tc>
      </w:tr>
      <w:tr w:rsidR="001926F6" w:rsidRPr="001926F6" w14:paraId="162F76EB" w14:textId="77777777" w:rsidTr="006666A2">
        <w:trPr>
          <w:trHeight w:val="374"/>
        </w:trPr>
        <w:tc>
          <w:tcPr>
            <w:tcW w:w="1525" w:type="dxa"/>
            <w:shd w:val="clear" w:color="auto" w:fill="auto"/>
            <w:tcMar>
              <w:top w:w="80" w:type="dxa"/>
              <w:left w:w="80" w:type="dxa"/>
              <w:bottom w:w="80" w:type="dxa"/>
              <w:right w:w="80" w:type="dxa"/>
            </w:tcMar>
          </w:tcPr>
          <w:p w14:paraId="3B620887" w14:textId="77777777" w:rsidR="00DF2084" w:rsidRPr="00580B70" w:rsidRDefault="00DF2084"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3AEE0520" w14:textId="3443541B" w:rsidR="00DF2084" w:rsidRPr="00580B70" w:rsidRDefault="00B967D7"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Darren Griffiths </w:t>
            </w:r>
            <w:r w:rsidR="00DF2084" w:rsidRPr="00580B70">
              <w:rPr>
                <w:rFonts w:ascii="Arial" w:hAnsi="Arial" w:cs="Arial"/>
                <w:color w:val="auto"/>
                <w:sz w:val="24"/>
                <w:szCs w:val="24"/>
              </w:rPr>
              <w:t>provided a verbal updat</w:t>
            </w:r>
            <w:r w:rsidR="00A10609" w:rsidRPr="00580B70">
              <w:rPr>
                <w:rFonts w:ascii="Arial" w:hAnsi="Arial" w:cs="Arial"/>
                <w:color w:val="auto"/>
                <w:sz w:val="24"/>
                <w:szCs w:val="24"/>
              </w:rPr>
              <w:t xml:space="preserve">e on the financial position. He </w:t>
            </w:r>
            <w:r w:rsidR="00DF2084" w:rsidRPr="00580B70">
              <w:rPr>
                <w:rFonts w:ascii="Arial" w:hAnsi="Arial" w:cs="Arial"/>
                <w:color w:val="auto"/>
                <w:sz w:val="24"/>
                <w:szCs w:val="24"/>
              </w:rPr>
              <w:t>highlighted the following points:</w:t>
            </w:r>
          </w:p>
          <w:p w14:paraId="5D23EC97" w14:textId="64421109" w:rsidR="00FA71FC" w:rsidRPr="00580B70" w:rsidRDefault="00FA71FC" w:rsidP="007C7E52">
            <w:pPr>
              <w:pStyle w:val="Body"/>
              <w:numPr>
                <w:ilvl w:val="0"/>
                <w:numId w:val="35"/>
              </w:numPr>
              <w:spacing w:before="120" w:after="120"/>
              <w:jc w:val="both"/>
              <w:rPr>
                <w:rFonts w:ascii="Arial" w:hAnsi="Arial" w:cs="Arial"/>
                <w:color w:val="auto"/>
                <w:sz w:val="24"/>
                <w:szCs w:val="24"/>
              </w:rPr>
            </w:pPr>
            <w:r w:rsidRPr="00580B70">
              <w:rPr>
                <w:rFonts w:ascii="Arial" w:hAnsi="Arial" w:cs="Arial"/>
                <w:color w:val="auto"/>
                <w:sz w:val="24"/>
                <w:szCs w:val="24"/>
              </w:rPr>
              <w:t xml:space="preserve">The forecast £21.4m deficit had been confirmed by Welsh Government for 2022/23. Increased allocation was being used to reduce the deficit from 4.2m to 2.4m; </w:t>
            </w:r>
          </w:p>
          <w:p w14:paraId="01838A6B" w14:textId="4733040B" w:rsidR="00FA71FC" w:rsidRPr="00580B70" w:rsidRDefault="00FA71FC" w:rsidP="00746A33">
            <w:pPr>
              <w:pStyle w:val="Body"/>
              <w:numPr>
                <w:ilvl w:val="0"/>
                <w:numId w:val="35"/>
              </w:numPr>
              <w:spacing w:before="120" w:after="120"/>
              <w:jc w:val="both"/>
              <w:rPr>
                <w:rFonts w:ascii="Arial" w:hAnsi="Arial" w:cs="Arial"/>
                <w:color w:val="auto"/>
                <w:sz w:val="24"/>
                <w:szCs w:val="24"/>
              </w:rPr>
            </w:pPr>
            <w:r w:rsidRPr="00580B70">
              <w:rPr>
                <w:rFonts w:ascii="Arial" w:hAnsi="Arial" w:cs="Arial"/>
                <w:color w:val="auto"/>
                <w:sz w:val="24"/>
                <w:szCs w:val="24"/>
              </w:rPr>
              <w:t xml:space="preserve">Financial supported for COVID-19 was expected to materialize from Welsh Government; </w:t>
            </w:r>
          </w:p>
          <w:p w14:paraId="1C60FEBB" w14:textId="0BA5C85D" w:rsidR="00B919C1" w:rsidRPr="00580B70" w:rsidRDefault="00DF2084" w:rsidP="00746A33">
            <w:pPr>
              <w:pStyle w:val="Body"/>
              <w:numPr>
                <w:ilvl w:val="0"/>
                <w:numId w:val="35"/>
              </w:numPr>
              <w:spacing w:before="120" w:after="120"/>
              <w:jc w:val="both"/>
              <w:rPr>
                <w:rFonts w:ascii="Arial" w:hAnsi="Arial" w:cs="Arial"/>
                <w:color w:val="auto"/>
                <w:sz w:val="24"/>
                <w:szCs w:val="24"/>
              </w:rPr>
            </w:pPr>
            <w:r w:rsidRPr="00580B70">
              <w:rPr>
                <w:rFonts w:ascii="Arial" w:hAnsi="Arial" w:cs="Arial"/>
                <w:color w:val="auto"/>
                <w:sz w:val="24"/>
                <w:szCs w:val="24"/>
              </w:rPr>
              <w:t xml:space="preserve">The </w:t>
            </w:r>
            <w:r w:rsidR="0034262F" w:rsidRPr="00580B70">
              <w:rPr>
                <w:rFonts w:ascii="Arial" w:hAnsi="Arial" w:cs="Arial"/>
                <w:color w:val="auto"/>
                <w:sz w:val="24"/>
                <w:szCs w:val="24"/>
              </w:rPr>
              <w:t xml:space="preserve">financial position for month </w:t>
            </w:r>
            <w:r w:rsidR="00FA71FC" w:rsidRPr="00580B70">
              <w:rPr>
                <w:rFonts w:ascii="Arial" w:hAnsi="Arial" w:cs="Arial"/>
                <w:color w:val="auto"/>
                <w:sz w:val="24"/>
                <w:szCs w:val="24"/>
              </w:rPr>
              <w:t xml:space="preserve">one </w:t>
            </w:r>
            <w:r w:rsidR="00C265AE" w:rsidRPr="00580B70">
              <w:rPr>
                <w:rFonts w:ascii="Arial" w:hAnsi="Arial" w:cs="Arial"/>
                <w:color w:val="auto"/>
                <w:sz w:val="24"/>
                <w:szCs w:val="24"/>
              </w:rPr>
              <w:t>stood</w:t>
            </w:r>
            <w:r w:rsidRPr="00580B70">
              <w:rPr>
                <w:rFonts w:ascii="Arial" w:hAnsi="Arial" w:cs="Arial"/>
                <w:color w:val="auto"/>
                <w:sz w:val="24"/>
                <w:szCs w:val="24"/>
              </w:rPr>
              <w:t xml:space="preserve"> a</w:t>
            </w:r>
            <w:r w:rsidR="00C265AE" w:rsidRPr="00580B70">
              <w:rPr>
                <w:rFonts w:ascii="Arial" w:hAnsi="Arial" w:cs="Arial"/>
                <w:color w:val="auto"/>
                <w:sz w:val="24"/>
                <w:szCs w:val="24"/>
              </w:rPr>
              <w:t>t an in-</w:t>
            </w:r>
            <w:r w:rsidR="000B5FE6" w:rsidRPr="00580B70">
              <w:rPr>
                <w:rFonts w:ascii="Arial" w:hAnsi="Arial" w:cs="Arial"/>
                <w:color w:val="auto"/>
                <w:sz w:val="24"/>
                <w:szCs w:val="24"/>
              </w:rPr>
              <w:t>month overspen</w:t>
            </w:r>
            <w:r w:rsidR="00FA71FC" w:rsidRPr="00580B70">
              <w:rPr>
                <w:rFonts w:ascii="Arial" w:hAnsi="Arial" w:cs="Arial"/>
                <w:color w:val="auto"/>
                <w:sz w:val="24"/>
                <w:szCs w:val="24"/>
              </w:rPr>
              <w:t>d of £2.2m</w:t>
            </w:r>
            <w:r w:rsidR="000B5FE6" w:rsidRPr="00580B70">
              <w:rPr>
                <w:rFonts w:ascii="Arial" w:hAnsi="Arial" w:cs="Arial"/>
                <w:color w:val="auto"/>
                <w:sz w:val="24"/>
                <w:szCs w:val="24"/>
              </w:rPr>
              <w:t xml:space="preserve"> </w:t>
            </w:r>
            <w:r w:rsidR="00FA71FC" w:rsidRPr="00580B70">
              <w:rPr>
                <w:rFonts w:ascii="Arial" w:hAnsi="Arial" w:cs="Arial"/>
                <w:color w:val="auto"/>
                <w:sz w:val="24"/>
                <w:szCs w:val="24"/>
              </w:rPr>
              <w:t>with 350k non-pay overspent and £300k pay overspent;</w:t>
            </w:r>
          </w:p>
          <w:p w14:paraId="72045633" w14:textId="585DFFEE" w:rsidR="00FA71FC" w:rsidRPr="00580B70" w:rsidRDefault="00285BFE" w:rsidP="00746A33">
            <w:pPr>
              <w:pStyle w:val="Body"/>
              <w:numPr>
                <w:ilvl w:val="0"/>
                <w:numId w:val="35"/>
              </w:numPr>
              <w:spacing w:before="120" w:after="120"/>
              <w:jc w:val="both"/>
              <w:rPr>
                <w:rFonts w:ascii="Arial" w:hAnsi="Arial" w:cs="Arial"/>
                <w:color w:val="auto"/>
                <w:sz w:val="24"/>
                <w:szCs w:val="24"/>
              </w:rPr>
            </w:pPr>
            <w:r w:rsidRPr="00580B70">
              <w:rPr>
                <w:rFonts w:ascii="Arial" w:hAnsi="Arial" w:cs="Arial"/>
                <w:color w:val="auto"/>
                <w:sz w:val="24"/>
                <w:szCs w:val="24"/>
              </w:rPr>
              <w:t>Work wa</w:t>
            </w:r>
            <w:r w:rsidR="00FA71FC" w:rsidRPr="00580B70">
              <w:rPr>
                <w:rFonts w:ascii="Arial" w:hAnsi="Arial" w:cs="Arial"/>
                <w:color w:val="auto"/>
                <w:sz w:val="24"/>
                <w:szCs w:val="24"/>
              </w:rPr>
              <w:t>s underway on workforce as establishment was £4m underspent and improvement plans were ongoing;</w:t>
            </w:r>
          </w:p>
          <w:p w14:paraId="5E923B43" w14:textId="4C7131C3" w:rsidR="00057575" w:rsidRPr="00580B70" w:rsidRDefault="00533599" w:rsidP="00FA71FC">
            <w:pPr>
              <w:pStyle w:val="Body"/>
              <w:numPr>
                <w:ilvl w:val="0"/>
                <w:numId w:val="35"/>
              </w:numPr>
              <w:spacing w:before="120" w:after="120"/>
              <w:jc w:val="both"/>
              <w:rPr>
                <w:rFonts w:ascii="Arial" w:hAnsi="Arial" w:cs="Arial"/>
                <w:color w:val="auto"/>
                <w:sz w:val="24"/>
                <w:szCs w:val="24"/>
              </w:rPr>
            </w:pPr>
            <w:r w:rsidRPr="00580B70">
              <w:rPr>
                <w:rFonts w:ascii="Arial" w:hAnsi="Arial" w:cs="Arial"/>
                <w:color w:val="auto"/>
                <w:sz w:val="24"/>
                <w:szCs w:val="24"/>
              </w:rPr>
              <w:t>Fund</w:t>
            </w:r>
            <w:r w:rsidR="00FA71FC" w:rsidRPr="00580B70">
              <w:rPr>
                <w:rFonts w:ascii="Arial" w:hAnsi="Arial" w:cs="Arial"/>
                <w:color w:val="auto"/>
                <w:sz w:val="24"/>
                <w:szCs w:val="24"/>
              </w:rPr>
              <w:t xml:space="preserve"> flow of long-term agreements to go live as the middle model </w:t>
            </w:r>
            <w:proofErr w:type="gramStart"/>
            <w:r w:rsidR="00FA71FC" w:rsidRPr="00580B70">
              <w:rPr>
                <w:rFonts w:ascii="Arial" w:hAnsi="Arial" w:cs="Arial"/>
                <w:color w:val="auto"/>
                <w:sz w:val="24"/>
                <w:szCs w:val="24"/>
              </w:rPr>
              <w:t>had been agreed</w:t>
            </w:r>
            <w:proofErr w:type="gramEnd"/>
            <w:r w:rsidR="00FA71FC" w:rsidRPr="00580B70">
              <w:rPr>
                <w:rFonts w:ascii="Arial" w:hAnsi="Arial" w:cs="Arial"/>
                <w:color w:val="auto"/>
                <w:sz w:val="24"/>
                <w:szCs w:val="24"/>
              </w:rPr>
              <w:t xml:space="preserve"> with other Health Boards. </w:t>
            </w:r>
          </w:p>
          <w:p w14:paraId="35BB7C69" w14:textId="62B2333C" w:rsidR="00FA71FC" w:rsidRPr="00580B70" w:rsidRDefault="00111AA1" w:rsidP="00FA71FC">
            <w:pPr>
              <w:pStyle w:val="ListParagraph"/>
              <w:ind w:left="0"/>
              <w:jc w:val="both"/>
              <w:rPr>
                <w:rFonts w:hAnsi="Arial" w:cs="Arial"/>
                <w:color w:val="auto"/>
              </w:rPr>
            </w:pPr>
            <w:r w:rsidRPr="00580B70">
              <w:rPr>
                <w:rFonts w:hAnsi="Arial" w:cs="Arial"/>
                <w:color w:val="auto"/>
              </w:rPr>
              <w:t xml:space="preserve">In discussing the item, </w:t>
            </w:r>
            <w:r w:rsidR="00FA71FC" w:rsidRPr="00580B70">
              <w:rPr>
                <w:rFonts w:hAnsi="Arial" w:cs="Arial"/>
                <w:color w:val="auto"/>
              </w:rPr>
              <w:t>the following points were raised:</w:t>
            </w:r>
          </w:p>
          <w:p w14:paraId="57A287AD" w14:textId="77777777" w:rsidR="00FA71FC" w:rsidRPr="00580B70" w:rsidRDefault="00FA71FC" w:rsidP="00FA71FC">
            <w:pPr>
              <w:pStyle w:val="Body"/>
              <w:spacing w:before="120" w:after="120"/>
              <w:jc w:val="both"/>
              <w:rPr>
                <w:rFonts w:ascii="Arial" w:hAnsi="Arial" w:cs="Arial"/>
                <w:color w:val="auto"/>
                <w:sz w:val="24"/>
                <w:szCs w:val="24"/>
              </w:rPr>
            </w:pPr>
            <w:r w:rsidRPr="00580B70">
              <w:rPr>
                <w:rFonts w:ascii="Arial" w:hAnsi="Arial" w:cs="Arial"/>
                <w:color w:val="auto"/>
                <w:sz w:val="24"/>
                <w:szCs w:val="24"/>
              </w:rPr>
              <w:lastRenderedPageBreak/>
              <w:t xml:space="preserve">Nuria Zolle highlighted the need to monitor variable pay. Tom Crick queried whether the context was appropriate surrounding establishment in light of the upcoming service redesign. Darren Griffiths advised that a substantive amount of the Health Board </w:t>
            </w:r>
            <w:proofErr w:type="gramStart"/>
            <w:r w:rsidRPr="00580B70">
              <w:rPr>
                <w:rFonts w:ascii="Arial" w:hAnsi="Arial" w:cs="Arial"/>
                <w:color w:val="auto"/>
                <w:sz w:val="24"/>
                <w:szCs w:val="24"/>
              </w:rPr>
              <w:t>would be redesigned</w:t>
            </w:r>
            <w:proofErr w:type="gramEnd"/>
            <w:r w:rsidRPr="00580B70">
              <w:rPr>
                <w:rFonts w:ascii="Arial" w:hAnsi="Arial" w:cs="Arial"/>
                <w:color w:val="auto"/>
                <w:sz w:val="24"/>
                <w:szCs w:val="24"/>
              </w:rPr>
              <w:t xml:space="preserve"> in October, which would provide an opportunity for establishment to be refreshed. He noted that savings would be harder to </w:t>
            </w:r>
            <w:proofErr w:type="spellStart"/>
            <w:r w:rsidRPr="00580B70">
              <w:rPr>
                <w:rFonts w:ascii="Arial" w:hAnsi="Arial" w:cs="Arial"/>
                <w:color w:val="auto"/>
                <w:sz w:val="24"/>
                <w:szCs w:val="24"/>
              </w:rPr>
              <w:t>realise</w:t>
            </w:r>
            <w:proofErr w:type="spellEnd"/>
            <w:r w:rsidRPr="00580B70">
              <w:rPr>
                <w:rFonts w:ascii="Arial" w:hAnsi="Arial" w:cs="Arial"/>
                <w:color w:val="auto"/>
                <w:sz w:val="24"/>
                <w:szCs w:val="24"/>
              </w:rPr>
              <w:t xml:space="preserve"> and the Chief Executive had tasked him with holding workshops from a transformational aspect to review clinical and workforce models. </w:t>
            </w:r>
          </w:p>
          <w:p w14:paraId="0420DB54" w14:textId="75FC6613" w:rsidR="007C7E52" w:rsidRPr="00580B70" w:rsidRDefault="007C7E52" w:rsidP="00FA71FC">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Tom Crick queried whether future electronic staff record systems would better manage workforce. Darren Griffiths advised that a cultural and OD piece of work </w:t>
            </w:r>
            <w:proofErr w:type="gramStart"/>
            <w:r w:rsidRPr="00580B70">
              <w:rPr>
                <w:rFonts w:ascii="Arial" w:hAnsi="Arial" w:cs="Arial"/>
                <w:color w:val="auto"/>
                <w:sz w:val="24"/>
                <w:szCs w:val="24"/>
              </w:rPr>
              <w:t>was needed</w:t>
            </w:r>
            <w:proofErr w:type="gramEnd"/>
            <w:r w:rsidRPr="00580B70">
              <w:rPr>
                <w:rFonts w:ascii="Arial" w:hAnsi="Arial" w:cs="Arial"/>
                <w:color w:val="auto"/>
                <w:sz w:val="24"/>
                <w:szCs w:val="24"/>
              </w:rPr>
              <w:t xml:space="preserve"> with a holistic aspect that needed to begin now. Nuria Zolle welcomed the development of changes. </w:t>
            </w:r>
          </w:p>
        </w:tc>
        <w:tc>
          <w:tcPr>
            <w:tcW w:w="990" w:type="dxa"/>
            <w:shd w:val="clear" w:color="auto" w:fill="auto"/>
            <w:tcMar>
              <w:top w:w="80" w:type="dxa"/>
              <w:left w:w="80" w:type="dxa"/>
              <w:bottom w:w="80" w:type="dxa"/>
              <w:right w:w="80" w:type="dxa"/>
            </w:tcMar>
          </w:tcPr>
          <w:p w14:paraId="7B8AC834" w14:textId="77777777" w:rsidR="00DF2084" w:rsidRPr="00580B70" w:rsidRDefault="00DF2084" w:rsidP="00746A33">
            <w:pPr>
              <w:spacing w:before="120" w:after="120"/>
              <w:jc w:val="both"/>
              <w:rPr>
                <w:rFonts w:ascii="Arial" w:hAnsi="Arial" w:cs="Arial"/>
              </w:rPr>
            </w:pPr>
          </w:p>
        </w:tc>
      </w:tr>
      <w:tr w:rsidR="001926F6" w:rsidRPr="001926F6" w14:paraId="5C037584" w14:textId="77777777" w:rsidTr="006666A2">
        <w:trPr>
          <w:trHeight w:val="374"/>
        </w:trPr>
        <w:tc>
          <w:tcPr>
            <w:tcW w:w="1525" w:type="dxa"/>
            <w:shd w:val="clear" w:color="auto" w:fill="auto"/>
            <w:tcMar>
              <w:top w:w="80" w:type="dxa"/>
              <w:left w:w="80" w:type="dxa"/>
              <w:bottom w:w="80" w:type="dxa"/>
              <w:right w:w="80" w:type="dxa"/>
            </w:tcMar>
          </w:tcPr>
          <w:p w14:paraId="35F1CAF2" w14:textId="77777777" w:rsidR="00DF2084" w:rsidRPr="00580B70" w:rsidRDefault="00DF2084" w:rsidP="00746A33">
            <w:pPr>
              <w:spacing w:before="120" w:after="120"/>
              <w:jc w:val="both"/>
              <w:rPr>
                <w:rFonts w:ascii="Arial" w:hAnsi="Arial" w:cs="Arial"/>
                <w:b/>
              </w:rPr>
            </w:pPr>
            <w:r w:rsidRPr="00580B70">
              <w:rPr>
                <w:rFonts w:ascii="Arial" w:hAnsi="Arial" w:cs="Arial"/>
                <w:b/>
              </w:rPr>
              <w:t>Resolved:</w:t>
            </w:r>
          </w:p>
        </w:tc>
        <w:tc>
          <w:tcPr>
            <w:tcW w:w="8190" w:type="dxa"/>
            <w:shd w:val="clear" w:color="auto" w:fill="auto"/>
            <w:tcMar>
              <w:top w:w="80" w:type="dxa"/>
              <w:left w:w="80" w:type="dxa"/>
              <w:bottom w:w="80" w:type="dxa"/>
              <w:right w:w="80" w:type="dxa"/>
            </w:tcMar>
          </w:tcPr>
          <w:p w14:paraId="18037AE3" w14:textId="77777777" w:rsidR="00DF2084" w:rsidRPr="00580B70" w:rsidRDefault="00DF2084" w:rsidP="00746A33">
            <w:pPr>
              <w:pStyle w:val="Body"/>
              <w:spacing w:before="120" w:after="120"/>
              <w:jc w:val="both"/>
              <w:rPr>
                <w:rFonts w:ascii="Arial" w:hAnsi="Arial" w:cs="Arial"/>
                <w:color w:val="auto"/>
                <w:sz w:val="24"/>
                <w:szCs w:val="24"/>
              </w:rPr>
            </w:pPr>
            <w:r w:rsidRPr="00580B70">
              <w:rPr>
                <w:rFonts w:ascii="Arial" w:hAnsi="Arial" w:cs="Arial"/>
                <w:color w:val="auto"/>
                <w:sz w:val="24"/>
                <w:szCs w:val="24"/>
              </w:rPr>
              <w:t xml:space="preserve">The finance update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noted</w:t>
            </w:r>
            <w:proofErr w:type="gramEnd"/>
            <w:r w:rsidRPr="00580B70">
              <w:rPr>
                <w:rFonts w:ascii="Arial" w:hAnsi="Arial" w:cs="Arial"/>
                <w:b/>
                <w:color w:val="auto"/>
                <w:sz w:val="24"/>
                <w:szCs w:val="24"/>
              </w:rPr>
              <w:t>.</w:t>
            </w:r>
            <w:r w:rsidRPr="00580B70">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588E0931" w14:textId="77777777" w:rsidR="00DF2084" w:rsidRPr="00580B70" w:rsidRDefault="00DF2084" w:rsidP="00746A33">
            <w:pPr>
              <w:spacing w:before="120" w:after="120"/>
              <w:jc w:val="both"/>
              <w:rPr>
                <w:rFonts w:ascii="Arial" w:hAnsi="Arial" w:cs="Arial"/>
              </w:rPr>
            </w:pPr>
          </w:p>
        </w:tc>
      </w:tr>
      <w:tr w:rsidR="001926F6" w:rsidRPr="001926F6" w14:paraId="7EEB0214" w14:textId="77777777" w:rsidTr="006666A2">
        <w:trPr>
          <w:trHeight w:val="210"/>
        </w:trPr>
        <w:tc>
          <w:tcPr>
            <w:tcW w:w="1525" w:type="dxa"/>
            <w:shd w:val="clear" w:color="auto" w:fill="auto"/>
            <w:tcMar>
              <w:top w:w="80" w:type="dxa"/>
              <w:left w:w="80" w:type="dxa"/>
              <w:bottom w:w="80" w:type="dxa"/>
              <w:right w:w="80" w:type="dxa"/>
            </w:tcMar>
          </w:tcPr>
          <w:p w14:paraId="3F372BD6" w14:textId="636FA34B" w:rsidR="00DF2084" w:rsidRPr="00580B70" w:rsidRDefault="00B967D7" w:rsidP="007731D7">
            <w:pPr>
              <w:pStyle w:val="BodyA"/>
              <w:jc w:val="both"/>
              <w:rPr>
                <w:rFonts w:hAnsi="Arial" w:cs="Arial"/>
                <w:b/>
                <w:color w:val="auto"/>
              </w:rPr>
            </w:pPr>
            <w:r w:rsidRPr="00580B70">
              <w:rPr>
                <w:rFonts w:hAnsi="Arial" w:cs="Arial"/>
                <w:b/>
                <w:color w:val="auto"/>
              </w:rPr>
              <w:t>9</w:t>
            </w:r>
            <w:r w:rsidR="007731D7" w:rsidRPr="00580B70">
              <w:rPr>
                <w:rFonts w:hAnsi="Arial" w:cs="Arial"/>
                <w:b/>
                <w:color w:val="auto"/>
              </w:rPr>
              <w:t>5</w:t>
            </w:r>
            <w:r w:rsidRPr="00580B70">
              <w:rPr>
                <w:rFonts w:hAnsi="Arial" w:cs="Arial"/>
                <w:b/>
                <w:color w:val="auto"/>
              </w:rPr>
              <w:t>/22</w:t>
            </w:r>
          </w:p>
        </w:tc>
        <w:tc>
          <w:tcPr>
            <w:tcW w:w="8190" w:type="dxa"/>
            <w:shd w:val="clear" w:color="auto" w:fill="auto"/>
            <w:tcMar>
              <w:top w:w="80" w:type="dxa"/>
              <w:left w:w="80" w:type="dxa"/>
              <w:bottom w:w="80" w:type="dxa"/>
              <w:right w:w="80" w:type="dxa"/>
            </w:tcMar>
          </w:tcPr>
          <w:p w14:paraId="42998F3A" w14:textId="67FB3776" w:rsidR="00DF2084" w:rsidRPr="00580B70" w:rsidRDefault="00496531" w:rsidP="00111AA1">
            <w:pPr>
              <w:pStyle w:val="BodyA"/>
              <w:rPr>
                <w:rFonts w:hAnsi="Arial" w:cs="Arial"/>
                <w:b/>
                <w:color w:val="auto"/>
              </w:rPr>
            </w:pPr>
            <w:r w:rsidRPr="00580B70">
              <w:rPr>
                <w:rFonts w:hAnsi="Arial" w:cs="Arial"/>
                <w:b/>
                <w:color w:val="auto"/>
              </w:rPr>
              <w:t>NWSSP PROCUREMENT: SING</w:t>
            </w:r>
            <w:r w:rsidR="0020063D" w:rsidRPr="00580B70">
              <w:rPr>
                <w:rFonts w:hAnsi="Arial" w:cs="Arial"/>
                <w:b/>
                <w:color w:val="auto"/>
              </w:rPr>
              <w:t>LE TENDER ACTIONS AND QUOTATIONS</w:t>
            </w:r>
          </w:p>
        </w:tc>
        <w:tc>
          <w:tcPr>
            <w:tcW w:w="990" w:type="dxa"/>
            <w:shd w:val="clear" w:color="auto" w:fill="auto"/>
            <w:tcMar>
              <w:top w:w="80" w:type="dxa"/>
              <w:left w:w="80" w:type="dxa"/>
              <w:bottom w:w="80" w:type="dxa"/>
              <w:right w:w="80" w:type="dxa"/>
            </w:tcMar>
          </w:tcPr>
          <w:p w14:paraId="18187FC9" w14:textId="77777777" w:rsidR="00DF2084" w:rsidRPr="00580B70" w:rsidRDefault="00DF2084" w:rsidP="00746A33">
            <w:pPr>
              <w:spacing w:before="120" w:after="120"/>
              <w:jc w:val="both"/>
              <w:rPr>
                <w:rFonts w:ascii="Arial" w:hAnsi="Arial" w:cs="Arial"/>
              </w:rPr>
            </w:pPr>
          </w:p>
        </w:tc>
      </w:tr>
      <w:tr w:rsidR="0020063D" w:rsidRPr="001926F6" w14:paraId="0BB33E00" w14:textId="77777777" w:rsidTr="006666A2">
        <w:trPr>
          <w:trHeight w:val="210"/>
        </w:trPr>
        <w:tc>
          <w:tcPr>
            <w:tcW w:w="1525" w:type="dxa"/>
            <w:shd w:val="clear" w:color="auto" w:fill="auto"/>
            <w:tcMar>
              <w:top w:w="80" w:type="dxa"/>
              <w:left w:w="80" w:type="dxa"/>
              <w:bottom w:w="80" w:type="dxa"/>
              <w:right w:w="80" w:type="dxa"/>
            </w:tcMar>
          </w:tcPr>
          <w:p w14:paraId="76C03C66" w14:textId="77777777" w:rsidR="0020063D" w:rsidRPr="00580B70" w:rsidRDefault="0020063D" w:rsidP="0020063D">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2CB8458C" w14:textId="77777777" w:rsidR="0020063D" w:rsidRPr="00580B70" w:rsidRDefault="0020063D" w:rsidP="0020063D">
            <w:pPr>
              <w:pStyle w:val="Body"/>
              <w:spacing w:before="120" w:after="120"/>
              <w:jc w:val="both"/>
              <w:rPr>
                <w:rFonts w:ascii="Arial" w:hAnsi="Arial" w:cs="Arial"/>
                <w:b/>
                <w:color w:val="auto"/>
                <w:sz w:val="24"/>
                <w:szCs w:val="24"/>
              </w:rPr>
            </w:pPr>
            <w:r w:rsidRPr="00580B70">
              <w:rPr>
                <w:rFonts w:ascii="Arial" w:hAnsi="Arial" w:cs="Arial"/>
                <w:color w:val="auto"/>
                <w:sz w:val="24"/>
                <w:szCs w:val="24"/>
              </w:rPr>
              <w:t xml:space="preserve">The NWSSP Procurement: single tender actions and quotations report </w:t>
            </w:r>
            <w:proofErr w:type="gramStart"/>
            <w:r w:rsidRPr="00580B70">
              <w:rPr>
                <w:rFonts w:ascii="Arial" w:hAnsi="Arial" w:cs="Arial"/>
                <w:color w:val="auto"/>
                <w:sz w:val="24"/>
                <w:szCs w:val="24"/>
              </w:rPr>
              <w:t>was</w:t>
            </w:r>
            <w:r w:rsidRPr="00580B70">
              <w:rPr>
                <w:rFonts w:ascii="Arial" w:hAnsi="Arial" w:cs="Arial"/>
                <w:b/>
                <w:color w:val="auto"/>
                <w:sz w:val="24"/>
                <w:szCs w:val="24"/>
              </w:rPr>
              <w:t xml:space="preserve"> received</w:t>
            </w:r>
            <w:proofErr w:type="gramEnd"/>
            <w:r w:rsidRPr="00580B70">
              <w:rPr>
                <w:rFonts w:ascii="Arial" w:hAnsi="Arial" w:cs="Arial"/>
                <w:b/>
                <w:color w:val="auto"/>
                <w:sz w:val="24"/>
                <w:szCs w:val="24"/>
              </w:rPr>
              <w:t xml:space="preserve">. </w:t>
            </w:r>
          </w:p>
          <w:p w14:paraId="3450D73D" w14:textId="77777777" w:rsidR="0020063D" w:rsidRPr="00580B70" w:rsidRDefault="0020063D" w:rsidP="0020063D">
            <w:pPr>
              <w:pStyle w:val="BodyA"/>
              <w:jc w:val="both"/>
              <w:rPr>
                <w:rFonts w:hAnsi="Arial" w:cs="Arial"/>
                <w:color w:val="auto"/>
              </w:rPr>
            </w:pPr>
            <w:r w:rsidRPr="00580B70">
              <w:rPr>
                <w:rFonts w:hAnsi="Arial" w:cs="Arial"/>
                <w:color w:val="auto"/>
              </w:rPr>
              <w:t>In introducing the report, Keir Warner highlighted the following points:</w:t>
            </w:r>
          </w:p>
          <w:p w14:paraId="1C5E0EA9" w14:textId="77777777" w:rsidR="0020063D" w:rsidRPr="00580B70" w:rsidRDefault="0020063D" w:rsidP="0020063D">
            <w:pPr>
              <w:pStyle w:val="BodyA"/>
              <w:numPr>
                <w:ilvl w:val="0"/>
                <w:numId w:val="60"/>
              </w:numPr>
              <w:ind w:left="714" w:hanging="357"/>
              <w:jc w:val="both"/>
              <w:rPr>
                <w:rFonts w:hAnsi="Arial" w:cs="Arial"/>
                <w:color w:val="auto"/>
              </w:rPr>
            </w:pPr>
            <w:r w:rsidRPr="00580B70">
              <w:rPr>
                <w:rFonts w:hAnsi="Arial" w:cs="Arial"/>
                <w:color w:val="auto"/>
              </w:rPr>
              <w:t>There has been an increase in the volume of Single Quotation Actions (</w:t>
            </w:r>
            <w:proofErr w:type="spellStart"/>
            <w:r w:rsidRPr="00580B70">
              <w:rPr>
                <w:rFonts w:hAnsi="Arial" w:cs="Arial"/>
                <w:color w:val="auto"/>
              </w:rPr>
              <w:t>SQAs</w:t>
            </w:r>
            <w:proofErr w:type="spellEnd"/>
            <w:r w:rsidRPr="00580B70">
              <w:rPr>
                <w:rFonts w:hAnsi="Arial" w:cs="Arial"/>
                <w:color w:val="auto"/>
              </w:rPr>
              <w:t>) and Single Tender Actions (</w:t>
            </w:r>
            <w:proofErr w:type="spellStart"/>
            <w:r w:rsidRPr="00580B70">
              <w:rPr>
                <w:rFonts w:hAnsi="Arial" w:cs="Arial"/>
                <w:color w:val="auto"/>
              </w:rPr>
              <w:t>STAs</w:t>
            </w:r>
            <w:proofErr w:type="spellEnd"/>
            <w:r w:rsidRPr="00580B70">
              <w:rPr>
                <w:rFonts w:hAnsi="Arial" w:cs="Arial"/>
                <w:color w:val="auto"/>
              </w:rPr>
              <w:t>) which is typical due to the financial year end;</w:t>
            </w:r>
          </w:p>
          <w:p w14:paraId="5F653884" w14:textId="77777777" w:rsidR="0020063D" w:rsidRPr="00580B70" w:rsidRDefault="0020063D" w:rsidP="0020063D">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color w:val="auto"/>
              </w:rPr>
            </w:pPr>
            <w:r w:rsidRPr="00580B70">
              <w:rPr>
                <w:rFonts w:hAnsi="Arial" w:cs="Arial"/>
                <w:color w:val="auto"/>
              </w:rPr>
              <w:t>The number of retrospective action requests remains similar to the previous reporting period, however values have increased;</w:t>
            </w:r>
          </w:p>
          <w:p w14:paraId="493618F6" w14:textId="77777777" w:rsidR="0020063D" w:rsidRPr="00580B70" w:rsidRDefault="0020063D" w:rsidP="0020063D">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color w:val="auto"/>
              </w:rPr>
            </w:pPr>
            <w:r w:rsidRPr="00580B70">
              <w:rPr>
                <w:rFonts w:hAnsi="Arial" w:cs="Arial"/>
                <w:color w:val="auto"/>
              </w:rPr>
              <w:t>Support has been provided to the oncology department to strengthen education around procurement processes;</w:t>
            </w:r>
          </w:p>
          <w:p w14:paraId="3B687C9E" w14:textId="77777777" w:rsidR="0020063D" w:rsidRPr="00580B70" w:rsidRDefault="0020063D" w:rsidP="0020063D">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color w:val="auto"/>
              </w:rPr>
            </w:pPr>
            <w:r w:rsidRPr="00580B70">
              <w:rPr>
                <w:rFonts w:hAnsi="Arial" w:cs="Arial"/>
                <w:color w:val="auto"/>
              </w:rPr>
              <w:t xml:space="preserve">Procurement training </w:t>
            </w:r>
            <w:proofErr w:type="gramStart"/>
            <w:r w:rsidRPr="00580B70">
              <w:rPr>
                <w:rFonts w:hAnsi="Arial" w:cs="Arial"/>
                <w:color w:val="auto"/>
              </w:rPr>
              <w:t>was rolled out</w:t>
            </w:r>
            <w:proofErr w:type="gramEnd"/>
            <w:r w:rsidRPr="00580B70">
              <w:rPr>
                <w:rFonts w:hAnsi="Arial" w:cs="Arial"/>
                <w:color w:val="auto"/>
              </w:rPr>
              <w:t xml:space="preserve"> across the Health Board, which included virtual and face-to-face. The procurement SharePoint has been updated;</w:t>
            </w:r>
          </w:p>
          <w:p w14:paraId="32819EC7" w14:textId="77777777" w:rsidR="0020063D" w:rsidRPr="00580B70" w:rsidRDefault="0020063D" w:rsidP="0020063D">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b/>
                <w:color w:val="auto"/>
              </w:rPr>
            </w:pPr>
            <w:r w:rsidRPr="00580B70">
              <w:rPr>
                <w:rFonts w:hAnsi="Arial" w:cs="Arial"/>
                <w:color w:val="auto"/>
              </w:rPr>
              <w:t>The business partner model is ongoing and the team are encouraged by results to date.</w:t>
            </w:r>
          </w:p>
          <w:p w14:paraId="31B508EB" w14:textId="77777777" w:rsidR="0020063D" w:rsidRPr="00580B70" w:rsidRDefault="0020063D" w:rsidP="0020063D">
            <w:pPr>
              <w:pStyle w:val="BodyA"/>
              <w:jc w:val="both"/>
              <w:rPr>
                <w:rFonts w:hAnsi="Arial" w:cs="Arial"/>
                <w:color w:val="auto"/>
              </w:rPr>
            </w:pPr>
            <w:r w:rsidRPr="00580B70">
              <w:rPr>
                <w:rFonts w:hAnsi="Arial" w:cs="Arial"/>
                <w:color w:val="auto"/>
              </w:rPr>
              <w:t>In discussing the item, the following points were raised:</w:t>
            </w:r>
          </w:p>
          <w:p w14:paraId="0923E3EF" w14:textId="77777777" w:rsidR="0020063D" w:rsidRPr="00580B70" w:rsidRDefault="0020063D" w:rsidP="0020063D">
            <w:pPr>
              <w:pStyle w:val="BodyA"/>
              <w:jc w:val="both"/>
              <w:rPr>
                <w:rFonts w:hAnsi="Arial" w:cs="Arial"/>
                <w:color w:val="auto"/>
              </w:rPr>
            </w:pPr>
            <w:r w:rsidRPr="00580B70">
              <w:rPr>
                <w:rFonts w:hAnsi="Arial" w:cs="Arial"/>
                <w:color w:val="auto"/>
              </w:rPr>
              <w:t xml:space="preserve">Nuria Zolle highlighted the need to have assurance of challenge surrounding the procurement processes. Keir Warner advised capacity in the market and the pace of movement can affect the processes and highlight challenges. There have been elements of urgency to complete actions, and processes have been adapted to ensure pace. </w:t>
            </w:r>
          </w:p>
          <w:p w14:paraId="40EC0305" w14:textId="77777777" w:rsidR="0020063D" w:rsidRPr="00580B70" w:rsidRDefault="0020063D" w:rsidP="0020063D">
            <w:pPr>
              <w:pStyle w:val="BodyA"/>
              <w:jc w:val="both"/>
              <w:rPr>
                <w:rFonts w:hAnsi="Arial" w:cs="Arial"/>
                <w:color w:val="auto"/>
              </w:rPr>
            </w:pPr>
            <w:r w:rsidRPr="00580B70">
              <w:rPr>
                <w:rFonts w:hAnsi="Arial" w:cs="Arial"/>
                <w:color w:val="auto"/>
              </w:rPr>
              <w:lastRenderedPageBreak/>
              <w:t xml:space="preserve">Nuria Zolle requested the next iteration of the report include consultancy. Keir Warner undertook to include this within July’s report governance section for clarity and assurance. </w:t>
            </w:r>
          </w:p>
          <w:p w14:paraId="393C9D53" w14:textId="77777777" w:rsidR="0020063D" w:rsidRPr="00580B70" w:rsidRDefault="0020063D" w:rsidP="0020063D">
            <w:pPr>
              <w:pStyle w:val="BodyA"/>
              <w:jc w:val="both"/>
              <w:rPr>
                <w:rFonts w:hAnsi="Arial" w:cs="Arial"/>
                <w:color w:val="auto"/>
              </w:rPr>
            </w:pPr>
            <w:r w:rsidRPr="00580B70">
              <w:rPr>
                <w:rFonts w:hAnsi="Arial" w:cs="Arial"/>
                <w:color w:val="auto"/>
              </w:rPr>
              <w:t xml:space="preserve">Nuria Zolle requested that the GP Cluster training outcomes and feedback be included in the next iteration of the report. </w:t>
            </w:r>
          </w:p>
          <w:p w14:paraId="47DA0B5E" w14:textId="656C5011" w:rsidR="0020063D" w:rsidRPr="00580B70" w:rsidRDefault="0020063D" w:rsidP="0020063D">
            <w:pPr>
              <w:pStyle w:val="BodyA"/>
              <w:rPr>
                <w:rFonts w:hAnsi="Arial" w:cs="Arial"/>
                <w:b/>
                <w:color w:val="auto"/>
              </w:rPr>
            </w:pPr>
            <w:r w:rsidRPr="00580B70">
              <w:rPr>
                <w:rFonts w:hAnsi="Arial" w:cs="Arial"/>
                <w:color w:val="auto"/>
              </w:rPr>
              <w:t xml:space="preserve">Hazel Lloyd informed committee members that the SBUHB bed poverty process </w:t>
            </w:r>
            <w:proofErr w:type="gramStart"/>
            <w:r w:rsidRPr="00580B70">
              <w:rPr>
                <w:rFonts w:hAnsi="Arial" w:cs="Arial"/>
                <w:color w:val="auto"/>
              </w:rPr>
              <w:t>had been flagged</w:t>
            </w:r>
            <w:proofErr w:type="gramEnd"/>
            <w:r w:rsidRPr="00580B70">
              <w:rPr>
                <w:rFonts w:hAnsi="Arial" w:cs="Arial"/>
                <w:color w:val="auto"/>
              </w:rPr>
              <w:t xml:space="preserve"> by Welsh Government for other Health Boards to follow. She thanked Keir Warner and team for their good work. Nuria Zolle found the work inspiring and supported Hazel Lloyd’s comments. Keir Warner highlighted the importance of working together for good outcomes, and noted that the power had been in the engagement with third sector charities to drive processes forward as thousands of people would benefit from the project. </w:t>
            </w:r>
          </w:p>
        </w:tc>
        <w:tc>
          <w:tcPr>
            <w:tcW w:w="990" w:type="dxa"/>
            <w:shd w:val="clear" w:color="auto" w:fill="auto"/>
            <w:tcMar>
              <w:top w:w="80" w:type="dxa"/>
              <w:left w:w="80" w:type="dxa"/>
              <w:bottom w:w="80" w:type="dxa"/>
              <w:right w:w="80" w:type="dxa"/>
            </w:tcMar>
          </w:tcPr>
          <w:p w14:paraId="074890FE" w14:textId="77777777" w:rsidR="0020063D" w:rsidRPr="00580B70" w:rsidRDefault="0020063D" w:rsidP="0020063D">
            <w:pPr>
              <w:spacing w:before="120" w:after="120"/>
              <w:jc w:val="both"/>
              <w:rPr>
                <w:rFonts w:ascii="Arial" w:hAnsi="Arial" w:cs="Arial"/>
                <w:b/>
              </w:rPr>
            </w:pPr>
          </w:p>
          <w:p w14:paraId="05EF1A92" w14:textId="77777777" w:rsidR="0020063D" w:rsidRPr="00580B70" w:rsidRDefault="0020063D" w:rsidP="0020063D">
            <w:pPr>
              <w:spacing w:before="120" w:after="120"/>
              <w:jc w:val="both"/>
              <w:rPr>
                <w:rFonts w:ascii="Arial" w:hAnsi="Arial" w:cs="Arial"/>
                <w:b/>
              </w:rPr>
            </w:pPr>
          </w:p>
          <w:p w14:paraId="40DB12A7" w14:textId="77777777" w:rsidR="0020063D" w:rsidRPr="00580B70" w:rsidRDefault="0020063D" w:rsidP="0020063D">
            <w:pPr>
              <w:spacing w:before="120" w:after="120"/>
              <w:jc w:val="both"/>
              <w:rPr>
                <w:rFonts w:ascii="Arial" w:hAnsi="Arial" w:cs="Arial"/>
                <w:b/>
              </w:rPr>
            </w:pPr>
          </w:p>
          <w:p w14:paraId="2F6772AD" w14:textId="77777777" w:rsidR="0020063D" w:rsidRPr="00580B70" w:rsidRDefault="0020063D" w:rsidP="0020063D">
            <w:pPr>
              <w:spacing w:before="120" w:after="120"/>
              <w:jc w:val="both"/>
              <w:rPr>
                <w:rFonts w:ascii="Arial" w:hAnsi="Arial" w:cs="Arial"/>
                <w:b/>
              </w:rPr>
            </w:pPr>
          </w:p>
          <w:p w14:paraId="2EA720CE" w14:textId="77777777" w:rsidR="0020063D" w:rsidRPr="00580B70" w:rsidRDefault="0020063D" w:rsidP="0020063D">
            <w:pPr>
              <w:spacing w:before="120" w:after="120"/>
              <w:jc w:val="both"/>
              <w:rPr>
                <w:rFonts w:ascii="Arial" w:hAnsi="Arial" w:cs="Arial"/>
                <w:b/>
              </w:rPr>
            </w:pPr>
          </w:p>
          <w:p w14:paraId="5CA23D06" w14:textId="77777777" w:rsidR="0020063D" w:rsidRPr="00580B70" w:rsidRDefault="0020063D" w:rsidP="0020063D">
            <w:pPr>
              <w:spacing w:before="120" w:after="120"/>
              <w:jc w:val="both"/>
              <w:rPr>
                <w:rFonts w:ascii="Arial" w:hAnsi="Arial" w:cs="Arial"/>
                <w:b/>
              </w:rPr>
            </w:pPr>
          </w:p>
          <w:p w14:paraId="570C063D" w14:textId="77777777" w:rsidR="0020063D" w:rsidRPr="00580B70" w:rsidRDefault="0020063D" w:rsidP="0020063D">
            <w:pPr>
              <w:spacing w:before="120" w:after="120"/>
              <w:jc w:val="both"/>
              <w:rPr>
                <w:rFonts w:ascii="Arial" w:hAnsi="Arial" w:cs="Arial"/>
                <w:b/>
              </w:rPr>
            </w:pPr>
          </w:p>
          <w:p w14:paraId="0358440E" w14:textId="77777777" w:rsidR="0020063D" w:rsidRPr="00580B70" w:rsidRDefault="0020063D" w:rsidP="0020063D">
            <w:pPr>
              <w:spacing w:before="120" w:after="120"/>
              <w:jc w:val="both"/>
              <w:rPr>
                <w:rFonts w:ascii="Arial" w:hAnsi="Arial" w:cs="Arial"/>
                <w:b/>
              </w:rPr>
            </w:pPr>
          </w:p>
          <w:p w14:paraId="6C378428" w14:textId="77777777" w:rsidR="0020063D" w:rsidRPr="00580B70" w:rsidRDefault="0020063D" w:rsidP="0020063D">
            <w:pPr>
              <w:spacing w:before="120" w:after="120"/>
              <w:jc w:val="both"/>
              <w:rPr>
                <w:rFonts w:ascii="Arial" w:hAnsi="Arial" w:cs="Arial"/>
                <w:b/>
              </w:rPr>
            </w:pPr>
          </w:p>
          <w:p w14:paraId="28D5DFC7" w14:textId="77777777" w:rsidR="0020063D" w:rsidRPr="00580B70" w:rsidRDefault="0020063D" w:rsidP="0020063D">
            <w:pPr>
              <w:spacing w:before="120" w:after="120"/>
              <w:jc w:val="both"/>
              <w:rPr>
                <w:rFonts w:ascii="Arial" w:hAnsi="Arial" w:cs="Arial"/>
                <w:b/>
              </w:rPr>
            </w:pPr>
          </w:p>
          <w:p w14:paraId="2FF6A8D7" w14:textId="77777777" w:rsidR="0020063D" w:rsidRPr="00580B70" w:rsidRDefault="0020063D" w:rsidP="0020063D">
            <w:pPr>
              <w:spacing w:before="120" w:after="120"/>
              <w:jc w:val="both"/>
              <w:rPr>
                <w:rFonts w:ascii="Arial" w:hAnsi="Arial" w:cs="Arial"/>
                <w:b/>
              </w:rPr>
            </w:pPr>
          </w:p>
          <w:p w14:paraId="24B807E4" w14:textId="77777777" w:rsidR="0020063D" w:rsidRPr="00580B70" w:rsidRDefault="0020063D" w:rsidP="0020063D">
            <w:pPr>
              <w:spacing w:before="120" w:after="120"/>
              <w:jc w:val="both"/>
              <w:rPr>
                <w:rFonts w:ascii="Arial" w:hAnsi="Arial" w:cs="Arial"/>
                <w:b/>
              </w:rPr>
            </w:pPr>
          </w:p>
          <w:p w14:paraId="431369C1" w14:textId="77777777" w:rsidR="0020063D" w:rsidRPr="00580B70" w:rsidRDefault="0020063D" w:rsidP="0020063D">
            <w:pPr>
              <w:spacing w:before="120" w:after="120"/>
              <w:jc w:val="both"/>
              <w:rPr>
                <w:rFonts w:ascii="Arial" w:hAnsi="Arial" w:cs="Arial"/>
                <w:b/>
              </w:rPr>
            </w:pPr>
          </w:p>
          <w:p w14:paraId="5ACCE63B" w14:textId="77777777" w:rsidR="0020063D" w:rsidRPr="00580B70" w:rsidRDefault="0020063D" w:rsidP="0020063D">
            <w:pPr>
              <w:spacing w:before="120" w:after="120"/>
              <w:jc w:val="both"/>
              <w:rPr>
                <w:rFonts w:ascii="Arial" w:hAnsi="Arial" w:cs="Arial"/>
                <w:b/>
              </w:rPr>
            </w:pPr>
          </w:p>
          <w:p w14:paraId="01A94C77" w14:textId="77777777" w:rsidR="0020063D" w:rsidRPr="00580B70" w:rsidRDefault="0020063D" w:rsidP="0020063D">
            <w:pPr>
              <w:spacing w:before="120" w:after="120"/>
              <w:jc w:val="both"/>
              <w:rPr>
                <w:rFonts w:ascii="Arial" w:hAnsi="Arial" w:cs="Arial"/>
                <w:b/>
              </w:rPr>
            </w:pPr>
          </w:p>
          <w:p w14:paraId="56E71B57" w14:textId="77777777" w:rsidR="0020063D" w:rsidRPr="00580B70" w:rsidRDefault="0020063D" w:rsidP="0020063D">
            <w:pPr>
              <w:spacing w:before="120" w:after="120"/>
              <w:jc w:val="both"/>
              <w:rPr>
                <w:rFonts w:ascii="Arial" w:hAnsi="Arial" w:cs="Arial"/>
                <w:b/>
              </w:rPr>
            </w:pPr>
          </w:p>
          <w:p w14:paraId="7B10B597" w14:textId="77777777" w:rsidR="0020063D" w:rsidRPr="00580B70" w:rsidRDefault="0020063D" w:rsidP="0020063D">
            <w:pPr>
              <w:spacing w:before="120" w:after="120"/>
              <w:jc w:val="both"/>
              <w:rPr>
                <w:rFonts w:ascii="Arial" w:hAnsi="Arial" w:cs="Arial"/>
                <w:b/>
              </w:rPr>
            </w:pPr>
          </w:p>
          <w:p w14:paraId="4B13571E" w14:textId="77777777" w:rsidR="0020063D" w:rsidRPr="00580B70" w:rsidRDefault="0020063D" w:rsidP="0020063D">
            <w:pPr>
              <w:spacing w:before="120" w:after="120"/>
              <w:jc w:val="both"/>
              <w:rPr>
                <w:rFonts w:ascii="Arial" w:hAnsi="Arial" w:cs="Arial"/>
                <w:b/>
              </w:rPr>
            </w:pPr>
          </w:p>
          <w:p w14:paraId="4001FE14" w14:textId="77777777" w:rsidR="0020063D" w:rsidRPr="00580B70" w:rsidRDefault="0020063D" w:rsidP="0020063D">
            <w:pPr>
              <w:spacing w:before="120" w:after="120"/>
              <w:jc w:val="both"/>
              <w:rPr>
                <w:rFonts w:ascii="Arial" w:hAnsi="Arial" w:cs="Arial"/>
                <w:b/>
              </w:rPr>
            </w:pPr>
            <w:r w:rsidRPr="00580B70">
              <w:rPr>
                <w:rFonts w:ascii="Arial" w:hAnsi="Arial" w:cs="Arial"/>
                <w:b/>
              </w:rPr>
              <w:lastRenderedPageBreak/>
              <w:t>KW</w:t>
            </w:r>
          </w:p>
          <w:p w14:paraId="277D197D" w14:textId="77777777" w:rsidR="0020063D" w:rsidRPr="00580B70" w:rsidRDefault="0020063D" w:rsidP="0020063D">
            <w:pPr>
              <w:spacing w:before="120" w:after="120"/>
              <w:jc w:val="both"/>
              <w:rPr>
                <w:rFonts w:ascii="Arial" w:hAnsi="Arial" w:cs="Arial"/>
                <w:b/>
              </w:rPr>
            </w:pPr>
          </w:p>
          <w:p w14:paraId="05478A2F" w14:textId="77777777" w:rsidR="0020063D" w:rsidRPr="00580B70" w:rsidRDefault="0020063D" w:rsidP="0020063D">
            <w:pPr>
              <w:spacing w:before="120" w:after="120"/>
              <w:jc w:val="both"/>
              <w:rPr>
                <w:rFonts w:ascii="Arial" w:hAnsi="Arial" w:cs="Arial"/>
                <w:b/>
              </w:rPr>
            </w:pPr>
            <w:r w:rsidRPr="00580B70">
              <w:rPr>
                <w:rFonts w:ascii="Arial" w:hAnsi="Arial" w:cs="Arial"/>
                <w:b/>
              </w:rPr>
              <w:t>KW</w:t>
            </w:r>
          </w:p>
          <w:p w14:paraId="12F2E7CC" w14:textId="248CE246" w:rsidR="0020063D" w:rsidRPr="00580B70" w:rsidRDefault="0020063D" w:rsidP="0020063D">
            <w:pPr>
              <w:spacing w:before="120" w:after="120"/>
              <w:jc w:val="both"/>
              <w:rPr>
                <w:rFonts w:ascii="Arial" w:hAnsi="Arial" w:cs="Arial"/>
              </w:rPr>
            </w:pPr>
            <w:r w:rsidRPr="00580B70">
              <w:rPr>
                <w:rFonts w:ascii="Arial" w:hAnsi="Arial" w:cs="Arial"/>
                <w:b/>
              </w:rPr>
              <w:t xml:space="preserve"> </w:t>
            </w:r>
          </w:p>
        </w:tc>
      </w:tr>
      <w:tr w:rsidR="0020063D" w:rsidRPr="001926F6" w14:paraId="4C909712" w14:textId="77777777" w:rsidTr="006666A2">
        <w:trPr>
          <w:trHeight w:val="210"/>
        </w:trPr>
        <w:tc>
          <w:tcPr>
            <w:tcW w:w="1525" w:type="dxa"/>
            <w:shd w:val="clear" w:color="auto" w:fill="auto"/>
            <w:tcMar>
              <w:top w:w="80" w:type="dxa"/>
              <w:left w:w="80" w:type="dxa"/>
              <w:bottom w:w="80" w:type="dxa"/>
              <w:right w:w="80" w:type="dxa"/>
            </w:tcMar>
          </w:tcPr>
          <w:p w14:paraId="64C52A08" w14:textId="6C3F7571" w:rsidR="0020063D" w:rsidRPr="00580B70" w:rsidRDefault="0020063D" w:rsidP="0020063D">
            <w:pPr>
              <w:pStyle w:val="BodyA"/>
              <w:jc w:val="both"/>
              <w:rPr>
                <w:rFonts w:hAnsi="Arial" w:cs="Arial"/>
                <w:b/>
                <w:color w:val="auto"/>
              </w:rPr>
            </w:pPr>
            <w:r w:rsidRPr="00580B70">
              <w:rPr>
                <w:rFonts w:hAnsi="Arial" w:cs="Arial"/>
                <w:b/>
                <w:color w:val="auto"/>
              </w:rPr>
              <w:lastRenderedPageBreak/>
              <w:t>Resolved:</w:t>
            </w:r>
          </w:p>
        </w:tc>
        <w:tc>
          <w:tcPr>
            <w:tcW w:w="8190" w:type="dxa"/>
            <w:shd w:val="clear" w:color="auto" w:fill="auto"/>
            <w:tcMar>
              <w:top w:w="80" w:type="dxa"/>
              <w:left w:w="80" w:type="dxa"/>
              <w:bottom w:w="80" w:type="dxa"/>
              <w:right w:w="80" w:type="dxa"/>
            </w:tcMar>
          </w:tcPr>
          <w:p w14:paraId="5989549A" w14:textId="77777777" w:rsidR="0020063D" w:rsidRPr="00580B70" w:rsidRDefault="0020063D" w:rsidP="0020063D">
            <w:pPr>
              <w:pStyle w:val="BodyA"/>
              <w:numPr>
                <w:ilvl w:val="0"/>
                <w:numId w:val="64"/>
              </w:numPr>
              <w:rPr>
                <w:rFonts w:hAnsi="Arial" w:cs="Arial"/>
                <w:color w:val="auto"/>
              </w:rPr>
            </w:pPr>
            <w:r w:rsidRPr="00580B70">
              <w:rPr>
                <w:rFonts w:hAnsi="Arial" w:cs="Arial"/>
                <w:color w:val="auto"/>
              </w:rPr>
              <w:t xml:space="preserve">Consultancy to be included within the governance section in July’s report for clarity and assurance. </w:t>
            </w:r>
          </w:p>
          <w:p w14:paraId="42F45F6E" w14:textId="77777777" w:rsidR="0020063D" w:rsidRPr="00580B70" w:rsidRDefault="0020063D" w:rsidP="0020063D">
            <w:pPr>
              <w:pStyle w:val="Body"/>
              <w:numPr>
                <w:ilvl w:val="0"/>
                <w:numId w:val="62"/>
              </w:numPr>
              <w:spacing w:before="120" w:after="120"/>
              <w:jc w:val="both"/>
              <w:rPr>
                <w:rFonts w:ascii="Arial" w:hAnsi="Arial" w:cs="Arial"/>
                <w:color w:val="auto"/>
                <w:sz w:val="24"/>
                <w:szCs w:val="24"/>
              </w:rPr>
            </w:pPr>
            <w:r w:rsidRPr="00580B70">
              <w:rPr>
                <w:rFonts w:ascii="Arial" w:hAnsi="Arial" w:cs="Arial"/>
                <w:color w:val="auto"/>
                <w:sz w:val="24"/>
                <w:szCs w:val="24"/>
              </w:rPr>
              <w:t>GP Cluster training outcomes and feedback to be included in July’s report.</w:t>
            </w:r>
          </w:p>
          <w:p w14:paraId="7AEA7302" w14:textId="3DCB7FD8" w:rsidR="0020063D" w:rsidRPr="00580B70" w:rsidRDefault="0020063D" w:rsidP="0020063D">
            <w:pPr>
              <w:pStyle w:val="Body"/>
              <w:numPr>
                <w:ilvl w:val="0"/>
                <w:numId w:val="62"/>
              </w:numPr>
              <w:spacing w:before="120" w:after="120"/>
              <w:jc w:val="both"/>
              <w:rPr>
                <w:rFonts w:ascii="Arial" w:hAnsi="Arial" w:cs="Arial"/>
                <w:color w:val="auto"/>
                <w:sz w:val="24"/>
                <w:szCs w:val="24"/>
              </w:rPr>
            </w:pPr>
            <w:r w:rsidRPr="00580B70">
              <w:rPr>
                <w:rFonts w:ascii="Arial" w:hAnsi="Arial" w:cs="Arial"/>
                <w:color w:val="auto"/>
                <w:sz w:val="24"/>
                <w:szCs w:val="24"/>
              </w:rPr>
              <w:t xml:space="preserve">The NWSSP Procurement: single tender actions and quotations report </w:t>
            </w:r>
            <w:proofErr w:type="gramStart"/>
            <w:r w:rsidRPr="00580B70">
              <w:rPr>
                <w:rFonts w:ascii="Arial" w:hAnsi="Arial" w:cs="Arial"/>
                <w:color w:val="auto"/>
                <w:sz w:val="24"/>
                <w:szCs w:val="24"/>
              </w:rPr>
              <w:t>was</w:t>
            </w:r>
            <w:r w:rsidRPr="00580B70">
              <w:rPr>
                <w:rFonts w:ascii="Arial" w:hAnsi="Arial" w:cs="Arial"/>
                <w:b/>
                <w:color w:val="auto"/>
                <w:sz w:val="24"/>
                <w:szCs w:val="24"/>
              </w:rPr>
              <w:t xml:space="preserve"> noted</w:t>
            </w:r>
            <w:proofErr w:type="gramEnd"/>
            <w:r w:rsidRPr="00580B70">
              <w:rPr>
                <w:rFonts w:ascii="Arial" w:hAnsi="Arial" w:cs="Arial"/>
                <w:b/>
                <w:color w:val="auto"/>
                <w:sz w:val="24"/>
                <w:szCs w:val="24"/>
              </w:rPr>
              <w:t xml:space="preserve">. </w:t>
            </w:r>
          </w:p>
        </w:tc>
        <w:tc>
          <w:tcPr>
            <w:tcW w:w="990" w:type="dxa"/>
            <w:shd w:val="clear" w:color="auto" w:fill="auto"/>
            <w:tcMar>
              <w:top w:w="80" w:type="dxa"/>
              <w:left w:w="80" w:type="dxa"/>
              <w:bottom w:w="80" w:type="dxa"/>
              <w:right w:w="80" w:type="dxa"/>
            </w:tcMar>
          </w:tcPr>
          <w:p w14:paraId="22AF6DD5" w14:textId="77777777" w:rsidR="0020063D" w:rsidRPr="00580B70" w:rsidRDefault="0020063D" w:rsidP="0020063D">
            <w:pPr>
              <w:spacing w:before="120" w:after="120"/>
              <w:jc w:val="both"/>
              <w:rPr>
                <w:rFonts w:ascii="Arial" w:hAnsi="Arial" w:cs="Arial"/>
                <w:b/>
              </w:rPr>
            </w:pPr>
            <w:r w:rsidRPr="00580B70">
              <w:rPr>
                <w:rFonts w:ascii="Arial" w:hAnsi="Arial" w:cs="Arial"/>
                <w:b/>
              </w:rPr>
              <w:t>KW</w:t>
            </w:r>
          </w:p>
          <w:p w14:paraId="3F154C03" w14:textId="77777777" w:rsidR="0020063D" w:rsidRPr="00580B70" w:rsidRDefault="0020063D" w:rsidP="0020063D">
            <w:pPr>
              <w:spacing w:before="120" w:after="120"/>
              <w:jc w:val="both"/>
              <w:rPr>
                <w:rFonts w:ascii="Arial" w:hAnsi="Arial" w:cs="Arial"/>
                <w:b/>
              </w:rPr>
            </w:pPr>
          </w:p>
          <w:p w14:paraId="0F4B0878" w14:textId="2F11DB71" w:rsidR="0020063D" w:rsidRPr="00580B70" w:rsidRDefault="0020063D" w:rsidP="0020063D">
            <w:pPr>
              <w:spacing w:before="120" w:after="120"/>
              <w:jc w:val="both"/>
              <w:rPr>
                <w:rFonts w:ascii="Arial" w:hAnsi="Arial" w:cs="Arial"/>
                <w:b/>
              </w:rPr>
            </w:pPr>
            <w:r w:rsidRPr="00580B70">
              <w:rPr>
                <w:rFonts w:ascii="Arial" w:hAnsi="Arial" w:cs="Arial"/>
                <w:b/>
              </w:rPr>
              <w:t>KW</w:t>
            </w:r>
          </w:p>
        </w:tc>
      </w:tr>
      <w:tr w:rsidR="0020063D" w:rsidRPr="001926F6" w14:paraId="16E8906D" w14:textId="77777777" w:rsidTr="006666A2">
        <w:trPr>
          <w:trHeight w:val="210"/>
        </w:trPr>
        <w:tc>
          <w:tcPr>
            <w:tcW w:w="1525" w:type="dxa"/>
            <w:shd w:val="clear" w:color="auto" w:fill="auto"/>
            <w:tcMar>
              <w:top w:w="80" w:type="dxa"/>
              <w:left w:w="80" w:type="dxa"/>
              <w:bottom w:w="80" w:type="dxa"/>
              <w:right w:w="80" w:type="dxa"/>
            </w:tcMar>
          </w:tcPr>
          <w:p w14:paraId="0FF8800B" w14:textId="44D88033" w:rsidR="0020063D" w:rsidRPr="00580B70" w:rsidRDefault="0020063D" w:rsidP="00746A33">
            <w:pPr>
              <w:pStyle w:val="BodyA"/>
              <w:jc w:val="both"/>
              <w:rPr>
                <w:rFonts w:hAnsi="Arial" w:cs="Arial"/>
                <w:b/>
                <w:color w:val="auto"/>
              </w:rPr>
            </w:pPr>
            <w:r w:rsidRPr="00580B70">
              <w:rPr>
                <w:rFonts w:hAnsi="Arial" w:cs="Arial"/>
                <w:b/>
                <w:color w:val="auto"/>
              </w:rPr>
              <w:t>96/22</w:t>
            </w:r>
          </w:p>
        </w:tc>
        <w:tc>
          <w:tcPr>
            <w:tcW w:w="8190" w:type="dxa"/>
            <w:shd w:val="clear" w:color="auto" w:fill="auto"/>
            <w:tcMar>
              <w:top w:w="80" w:type="dxa"/>
              <w:left w:w="80" w:type="dxa"/>
              <w:bottom w:w="80" w:type="dxa"/>
              <w:right w:w="80" w:type="dxa"/>
            </w:tcMar>
          </w:tcPr>
          <w:p w14:paraId="4B54D919" w14:textId="5E16CC57" w:rsidR="0020063D" w:rsidRPr="00580B70" w:rsidRDefault="0020063D" w:rsidP="00375F6B">
            <w:pPr>
              <w:pStyle w:val="Body"/>
              <w:spacing w:before="120" w:after="120"/>
              <w:jc w:val="both"/>
              <w:rPr>
                <w:rFonts w:ascii="Arial" w:hAnsi="Arial" w:cs="Arial"/>
                <w:color w:val="auto"/>
                <w:sz w:val="24"/>
                <w:szCs w:val="24"/>
              </w:rPr>
            </w:pPr>
            <w:r w:rsidRPr="00580B70">
              <w:rPr>
                <w:rFonts w:ascii="Arial" w:hAnsi="Arial" w:cs="Arial"/>
                <w:b/>
                <w:color w:val="auto"/>
                <w:sz w:val="24"/>
                <w:szCs w:val="24"/>
              </w:rPr>
              <w:t>COUNTER FRAUD ANNUAL REPORT 2021/22</w:t>
            </w:r>
          </w:p>
        </w:tc>
        <w:tc>
          <w:tcPr>
            <w:tcW w:w="990" w:type="dxa"/>
            <w:shd w:val="clear" w:color="auto" w:fill="auto"/>
            <w:tcMar>
              <w:top w:w="80" w:type="dxa"/>
              <w:left w:w="80" w:type="dxa"/>
              <w:bottom w:w="80" w:type="dxa"/>
              <w:right w:w="80" w:type="dxa"/>
            </w:tcMar>
          </w:tcPr>
          <w:p w14:paraId="11196947" w14:textId="2BAA0C7C" w:rsidR="0020063D" w:rsidRPr="00580B70" w:rsidRDefault="0020063D" w:rsidP="00746A33">
            <w:pPr>
              <w:spacing w:before="120" w:after="120"/>
              <w:jc w:val="both"/>
              <w:rPr>
                <w:rFonts w:ascii="Arial" w:hAnsi="Arial" w:cs="Arial"/>
                <w:b/>
              </w:rPr>
            </w:pPr>
          </w:p>
        </w:tc>
      </w:tr>
      <w:tr w:rsidR="0020063D" w:rsidRPr="001926F6" w14:paraId="6111E597" w14:textId="77777777" w:rsidTr="006666A2">
        <w:trPr>
          <w:trHeight w:val="210"/>
        </w:trPr>
        <w:tc>
          <w:tcPr>
            <w:tcW w:w="1525" w:type="dxa"/>
            <w:shd w:val="clear" w:color="auto" w:fill="auto"/>
            <w:tcMar>
              <w:top w:w="80" w:type="dxa"/>
              <w:left w:w="80" w:type="dxa"/>
              <w:bottom w:w="80" w:type="dxa"/>
              <w:right w:w="80" w:type="dxa"/>
            </w:tcMar>
          </w:tcPr>
          <w:p w14:paraId="74A9008C" w14:textId="35ADB396" w:rsidR="0020063D" w:rsidRPr="00580B70" w:rsidRDefault="0020063D" w:rsidP="00746A33">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20E4CC1C" w14:textId="77777777" w:rsidR="0020063D" w:rsidRPr="00580B70" w:rsidRDefault="0020063D" w:rsidP="00746A33">
            <w:pPr>
              <w:pStyle w:val="Body"/>
              <w:spacing w:before="120" w:after="120"/>
              <w:jc w:val="both"/>
              <w:rPr>
                <w:rFonts w:ascii="Arial" w:hAnsi="Arial" w:cs="Arial"/>
                <w:b/>
                <w:color w:val="auto"/>
                <w:sz w:val="24"/>
                <w:szCs w:val="24"/>
              </w:rPr>
            </w:pPr>
            <w:r w:rsidRPr="00580B70">
              <w:rPr>
                <w:rFonts w:ascii="Arial" w:hAnsi="Arial" w:cs="Arial"/>
                <w:color w:val="auto"/>
                <w:sz w:val="24"/>
                <w:szCs w:val="24"/>
              </w:rPr>
              <w:t xml:space="preserve">The counter fraud annual report 2021/22 </w:t>
            </w:r>
            <w:proofErr w:type="gramStart"/>
            <w:r w:rsidRPr="00580B70">
              <w:rPr>
                <w:rFonts w:ascii="Arial" w:hAnsi="Arial" w:cs="Arial"/>
                <w:color w:val="auto"/>
                <w:sz w:val="24"/>
                <w:szCs w:val="24"/>
              </w:rPr>
              <w:t xml:space="preserve">was </w:t>
            </w:r>
            <w:r w:rsidRPr="00580B70">
              <w:rPr>
                <w:rFonts w:ascii="Arial" w:hAnsi="Arial" w:cs="Arial"/>
                <w:b/>
                <w:color w:val="auto"/>
                <w:sz w:val="24"/>
                <w:szCs w:val="24"/>
              </w:rPr>
              <w:t>received</w:t>
            </w:r>
            <w:proofErr w:type="gramEnd"/>
            <w:r w:rsidRPr="00580B70">
              <w:rPr>
                <w:rFonts w:ascii="Arial" w:hAnsi="Arial" w:cs="Arial"/>
                <w:b/>
                <w:color w:val="auto"/>
                <w:sz w:val="24"/>
                <w:szCs w:val="24"/>
              </w:rPr>
              <w:t xml:space="preserve">. </w:t>
            </w:r>
          </w:p>
          <w:p w14:paraId="04771AFA" w14:textId="77777777" w:rsidR="0020063D" w:rsidRPr="00580B70" w:rsidRDefault="0020063D" w:rsidP="00746A33">
            <w:pPr>
              <w:pStyle w:val="BodyA"/>
              <w:jc w:val="both"/>
              <w:rPr>
                <w:rFonts w:hAnsi="Arial" w:cs="Arial"/>
                <w:color w:val="auto"/>
              </w:rPr>
            </w:pPr>
            <w:r w:rsidRPr="00580B70">
              <w:rPr>
                <w:rFonts w:hAnsi="Arial" w:cs="Arial"/>
                <w:color w:val="auto"/>
              </w:rPr>
              <w:t>In introducing the report, Matt Evans highlighted the following points:</w:t>
            </w:r>
          </w:p>
          <w:p w14:paraId="6852A343" w14:textId="77777777" w:rsidR="0020063D" w:rsidRPr="00580B70" w:rsidRDefault="0020063D" w:rsidP="00F84288">
            <w:pPr>
              <w:pStyle w:val="BodyA"/>
              <w:numPr>
                <w:ilvl w:val="0"/>
                <w:numId w:val="65"/>
              </w:numPr>
              <w:jc w:val="both"/>
              <w:rPr>
                <w:rFonts w:hAnsi="Arial" w:cs="Arial"/>
                <w:color w:val="auto"/>
              </w:rPr>
            </w:pPr>
            <w:r w:rsidRPr="00580B70">
              <w:rPr>
                <w:rFonts w:hAnsi="Arial" w:cs="Arial"/>
                <w:color w:val="auto"/>
              </w:rPr>
              <w:t>The report was received highlighting performance throughout 2021/22 and incorporated the self-review against the NHS Counter Fraud Standards;</w:t>
            </w:r>
          </w:p>
          <w:p w14:paraId="454E3541" w14:textId="77777777" w:rsidR="0020063D" w:rsidRPr="00580B70" w:rsidRDefault="0020063D" w:rsidP="00F84288">
            <w:pPr>
              <w:pStyle w:val="BodyA"/>
              <w:numPr>
                <w:ilvl w:val="0"/>
                <w:numId w:val="65"/>
              </w:numPr>
              <w:jc w:val="both"/>
              <w:rPr>
                <w:rFonts w:hAnsi="Arial" w:cs="Arial"/>
                <w:b/>
                <w:color w:val="auto"/>
              </w:rPr>
            </w:pPr>
            <w:r w:rsidRPr="00580B70">
              <w:rPr>
                <w:rFonts w:hAnsi="Arial" w:cs="Arial"/>
                <w:color w:val="auto"/>
              </w:rPr>
              <w:t xml:space="preserve">Outcomes </w:t>
            </w:r>
            <w:proofErr w:type="gramStart"/>
            <w:r w:rsidRPr="00580B70">
              <w:rPr>
                <w:rFonts w:hAnsi="Arial" w:cs="Arial"/>
                <w:color w:val="auto"/>
              </w:rPr>
              <w:t>had been captured</w:t>
            </w:r>
            <w:proofErr w:type="gramEnd"/>
            <w:r w:rsidRPr="00580B70">
              <w:rPr>
                <w:rFonts w:hAnsi="Arial" w:cs="Arial"/>
                <w:color w:val="auto"/>
              </w:rPr>
              <w:t>, including a comparison of 2021 ratings.</w:t>
            </w:r>
          </w:p>
          <w:p w14:paraId="645DD860" w14:textId="77777777" w:rsidR="0020063D" w:rsidRPr="00580B70" w:rsidRDefault="0020063D" w:rsidP="00F84288">
            <w:pPr>
              <w:pStyle w:val="BodyA"/>
              <w:jc w:val="both"/>
              <w:rPr>
                <w:rFonts w:hAnsi="Arial" w:cs="Arial"/>
                <w:color w:val="auto"/>
              </w:rPr>
            </w:pPr>
            <w:r w:rsidRPr="00580B70">
              <w:rPr>
                <w:rFonts w:hAnsi="Arial" w:cs="Arial"/>
                <w:color w:val="auto"/>
              </w:rPr>
              <w:t>In discussing the item, the following points were raised:</w:t>
            </w:r>
          </w:p>
          <w:p w14:paraId="7F42CBF0" w14:textId="77777777" w:rsidR="0020063D" w:rsidRPr="00580B70" w:rsidRDefault="0020063D" w:rsidP="00F84288">
            <w:pPr>
              <w:pStyle w:val="BodyA"/>
              <w:jc w:val="both"/>
              <w:rPr>
                <w:rFonts w:hAnsi="Arial" w:cs="Arial"/>
                <w:color w:val="auto"/>
              </w:rPr>
            </w:pPr>
            <w:r w:rsidRPr="00580B70">
              <w:rPr>
                <w:rFonts w:hAnsi="Arial" w:cs="Arial"/>
                <w:color w:val="auto"/>
              </w:rPr>
              <w:t xml:space="preserve">Nuria Zolle highlighted the good progress made and queried whether more ratings would be scored green in 2022/23. Matt Evans advised that work was ongoing to increase green ratings, and he would provide a comparison report at a future meeting. </w:t>
            </w:r>
          </w:p>
          <w:p w14:paraId="12870268" w14:textId="4096BA10" w:rsidR="0020063D" w:rsidRPr="00580B70" w:rsidRDefault="0020063D" w:rsidP="00746A33">
            <w:pPr>
              <w:pStyle w:val="Body"/>
              <w:spacing w:before="120" w:after="120"/>
              <w:jc w:val="both"/>
              <w:rPr>
                <w:rFonts w:ascii="Arial" w:hAnsi="Arial" w:cs="Arial"/>
                <w:b/>
                <w:color w:val="auto"/>
                <w:sz w:val="24"/>
                <w:szCs w:val="24"/>
              </w:rPr>
            </w:pPr>
            <w:r w:rsidRPr="00580B70">
              <w:rPr>
                <w:rFonts w:ascii="Arial" w:hAnsi="Arial" w:cs="Arial"/>
                <w:color w:val="auto"/>
                <w:sz w:val="24"/>
                <w:szCs w:val="24"/>
              </w:rPr>
              <w:t xml:space="preserve">Darren Griffiths commented that Matt Evans oversees other Health Boards for counter fraud, and the management of the service was effortless. He noted that the majority of impact was the delay of activity and that </w:t>
            </w:r>
            <w:proofErr w:type="gramStart"/>
            <w:r w:rsidRPr="00580B70">
              <w:rPr>
                <w:rFonts w:ascii="Arial" w:hAnsi="Arial" w:cs="Arial"/>
                <w:color w:val="auto"/>
                <w:sz w:val="24"/>
                <w:szCs w:val="24"/>
              </w:rPr>
              <w:t xml:space="preserve">could not </w:t>
            </w:r>
            <w:r w:rsidRPr="00580B70">
              <w:rPr>
                <w:rFonts w:ascii="Arial" w:hAnsi="Arial" w:cs="Arial"/>
                <w:color w:val="auto"/>
                <w:sz w:val="24"/>
                <w:szCs w:val="24"/>
              </w:rPr>
              <w:lastRenderedPageBreak/>
              <w:t>be measured</w:t>
            </w:r>
            <w:proofErr w:type="gramEnd"/>
            <w:r w:rsidRPr="00580B70">
              <w:rPr>
                <w:rFonts w:ascii="Arial" w:hAnsi="Arial" w:cs="Arial"/>
                <w:color w:val="auto"/>
                <w:sz w:val="24"/>
                <w:szCs w:val="24"/>
              </w:rPr>
              <w:t xml:space="preserve">. He was grateful to the team for always improving which was in line with the Health Board values. </w:t>
            </w:r>
          </w:p>
        </w:tc>
        <w:tc>
          <w:tcPr>
            <w:tcW w:w="990" w:type="dxa"/>
            <w:shd w:val="clear" w:color="auto" w:fill="auto"/>
            <w:tcMar>
              <w:top w:w="80" w:type="dxa"/>
              <w:left w:w="80" w:type="dxa"/>
              <w:bottom w:w="80" w:type="dxa"/>
              <w:right w:w="80" w:type="dxa"/>
            </w:tcMar>
          </w:tcPr>
          <w:p w14:paraId="607419E2" w14:textId="77777777" w:rsidR="0020063D" w:rsidRPr="00580B70" w:rsidRDefault="0020063D" w:rsidP="00746A33">
            <w:pPr>
              <w:spacing w:before="120" w:after="120"/>
              <w:jc w:val="both"/>
              <w:rPr>
                <w:rFonts w:ascii="Arial" w:hAnsi="Arial" w:cs="Arial"/>
                <w:b/>
              </w:rPr>
            </w:pPr>
          </w:p>
        </w:tc>
      </w:tr>
      <w:tr w:rsidR="0020063D" w:rsidRPr="001926F6" w14:paraId="24E123F1" w14:textId="77777777" w:rsidTr="006666A2">
        <w:trPr>
          <w:trHeight w:val="210"/>
        </w:trPr>
        <w:tc>
          <w:tcPr>
            <w:tcW w:w="1525" w:type="dxa"/>
            <w:shd w:val="clear" w:color="auto" w:fill="auto"/>
            <w:tcMar>
              <w:top w:w="80" w:type="dxa"/>
              <w:left w:w="80" w:type="dxa"/>
              <w:bottom w:w="80" w:type="dxa"/>
              <w:right w:w="80" w:type="dxa"/>
            </w:tcMar>
          </w:tcPr>
          <w:p w14:paraId="4B5487FD" w14:textId="716CC5A9" w:rsidR="0020063D" w:rsidRPr="00580B70" w:rsidRDefault="0020063D" w:rsidP="00746A33">
            <w:pPr>
              <w:pStyle w:val="BodyA"/>
              <w:jc w:val="both"/>
              <w:rPr>
                <w:rFonts w:hAnsi="Arial" w:cs="Arial"/>
                <w:b/>
                <w:color w:val="auto"/>
              </w:rPr>
            </w:pPr>
            <w:r w:rsidRPr="00580B70">
              <w:rPr>
                <w:rFonts w:hAnsi="Arial" w:cs="Arial"/>
                <w:b/>
                <w:color w:val="auto"/>
              </w:rPr>
              <w:t>Resolved:</w:t>
            </w:r>
          </w:p>
        </w:tc>
        <w:tc>
          <w:tcPr>
            <w:tcW w:w="8190" w:type="dxa"/>
            <w:shd w:val="clear" w:color="auto" w:fill="auto"/>
            <w:tcMar>
              <w:top w:w="80" w:type="dxa"/>
              <w:left w:w="80" w:type="dxa"/>
              <w:bottom w:w="80" w:type="dxa"/>
              <w:right w:w="80" w:type="dxa"/>
            </w:tcMar>
          </w:tcPr>
          <w:p w14:paraId="04F1D2A6" w14:textId="7DA445A3" w:rsidR="0020063D" w:rsidRPr="00580B70" w:rsidRDefault="0020063D" w:rsidP="00F60490">
            <w:pPr>
              <w:pStyle w:val="BodyA"/>
              <w:jc w:val="both"/>
              <w:rPr>
                <w:rFonts w:hAnsi="Arial" w:cs="Arial"/>
                <w:color w:val="auto"/>
              </w:rPr>
            </w:pPr>
            <w:r w:rsidRPr="00580B70">
              <w:rPr>
                <w:rFonts w:hAnsi="Arial" w:cs="Arial"/>
                <w:color w:val="auto"/>
              </w:rPr>
              <w:t xml:space="preserve">The counter fraud annual report 2021/22 </w:t>
            </w:r>
            <w:proofErr w:type="gramStart"/>
            <w:r w:rsidRPr="00580B70">
              <w:rPr>
                <w:rFonts w:hAnsi="Arial" w:cs="Arial"/>
                <w:color w:val="auto"/>
              </w:rPr>
              <w:t xml:space="preserve">was </w:t>
            </w:r>
            <w:r w:rsidRPr="00580B70">
              <w:rPr>
                <w:rFonts w:hAnsi="Arial" w:cs="Arial"/>
                <w:b/>
                <w:color w:val="auto"/>
              </w:rPr>
              <w:t>approved</w:t>
            </w:r>
            <w:proofErr w:type="gramEnd"/>
            <w:r w:rsidRPr="00580B70">
              <w:rPr>
                <w:rFonts w:hAnsi="Arial" w:cs="Arial"/>
                <w:b/>
                <w:color w:val="auto"/>
              </w:rPr>
              <w:t xml:space="preserve">. </w:t>
            </w:r>
          </w:p>
        </w:tc>
        <w:tc>
          <w:tcPr>
            <w:tcW w:w="990" w:type="dxa"/>
            <w:shd w:val="clear" w:color="auto" w:fill="auto"/>
            <w:tcMar>
              <w:top w:w="80" w:type="dxa"/>
              <w:left w:w="80" w:type="dxa"/>
              <w:bottom w:w="80" w:type="dxa"/>
              <w:right w:w="80" w:type="dxa"/>
            </w:tcMar>
          </w:tcPr>
          <w:p w14:paraId="4C2AE6B2" w14:textId="77777777" w:rsidR="0020063D" w:rsidRPr="00580B70" w:rsidRDefault="0020063D" w:rsidP="00746A33">
            <w:pPr>
              <w:spacing w:before="120" w:after="120"/>
              <w:jc w:val="both"/>
              <w:rPr>
                <w:rFonts w:ascii="Arial" w:hAnsi="Arial" w:cs="Arial"/>
                <w:b/>
              </w:rPr>
            </w:pPr>
          </w:p>
        </w:tc>
      </w:tr>
      <w:tr w:rsidR="0020063D" w:rsidRPr="001926F6" w14:paraId="4D35E2CC" w14:textId="77777777" w:rsidTr="006666A2">
        <w:trPr>
          <w:trHeight w:val="210"/>
        </w:trPr>
        <w:tc>
          <w:tcPr>
            <w:tcW w:w="1525" w:type="dxa"/>
            <w:shd w:val="clear" w:color="auto" w:fill="auto"/>
            <w:tcMar>
              <w:top w:w="80" w:type="dxa"/>
              <w:left w:w="80" w:type="dxa"/>
              <w:bottom w:w="80" w:type="dxa"/>
              <w:right w:w="80" w:type="dxa"/>
            </w:tcMar>
          </w:tcPr>
          <w:p w14:paraId="5F3756A8" w14:textId="6AEEC1B9" w:rsidR="0020063D" w:rsidRPr="001926F6" w:rsidRDefault="0020063D" w:rsidP="00746A33">
            <w:pPr>
              <w:pStyle w:val="BodyA"/>
              <w:jc w:val="both"/>
              <w:rPr>
                <w:rFonts w:hAnsi="Arial" w:cs="Arial"/>
                <w:b/>
                <w:color w:val="auto"/>
              </w:rPr>
            </w:pPr>
            <w:r w:rsidRPr="001926F6">
              <w:rPr>
                <w:rFonts w:hAnsi="Arial" w:cs="Arial"/>
                <w:b/>
                <w:color w:val="auto"/>
              </w:rPr>
              <w:t>97/22</w:t>
            </w:r>
          </w:p>
        </w:tc>
        <w:tc>
          <w:tcPr>
            <w:tcW w:w="8190" w:type="dxa"/>
            <w:shd w:val="clear" w:color="auto" w:fill="auto"/>
            <w:tcMar>
              <w:top w:w="80" w:type="dxa"/>
              <w:left w:w="80" w:type="dxa"/>
              <w:bottom w:w="80" w:type="dxa"/>
              <w:right w:w="80" w:type="dxa"/>
            </w:tcMar>
          </w:tcPr>
          <w:p w14:paraId="69044D6A" w14:textId="3B6A81D3" w:rsidR="0020063D" w:rsidRPr="001926F6" w:rsidRDefault="0020063D" w:rsidP="00746A33">
            <w:pPr>
              <w:pStyle w:val="Body"/>
              <w:spacing w:before="120" w:after="120"/>
              <w:jc w:val="both"/>
              <w:rPr>
                <w:rFonts w:ascii="Arial" w:hAnsi="Arial" w:cs="Arial"/>
                <w:color w:val="auto"/>
                <w:sz w:val="24"/>
                <w:szCs w:val="24"/>
              </w:rPr>
            </w:pPr>
            <w:r w:rsidRPr="001926F6">
              <w:rPr>
                <w:rFonts w:ascii="Arial" w:hAnsi="Arial" w:cs="Arial"/>
                <w:b/>
                <w:color w:val="auto"/>
                <w:sz w:val="24"/>
                <w:szCs w:val="24"/>
              </w:rPr>
              <w:t>INFORMATION GOVERNANCE GROUP UPDATES</w:t>
            </w:r>
          </w:p>
        </w:tc>
        <w:tc>
          <w:tcPr>
            <w:tcW w:w="990" w:type="dxa"/>
            <w:shd w:val="clear" w:color="auto" w:fill="auto"/>
            <w:tcMar>
              <w:top w:w="80" w:type="dxa"/>
              <w:left w:w="80" w:type="dxa"/>
              <w:bottom w:w="80" w:type="dxa"/>
              <w:right w:w="80" w:type="dxa"/>
            </w:tcMar>
          </w:tcPr>
          <w:p w14:paraId="651AB8F1" w14:textId="77777777" w:rsidR="0020063D" w:rsidRPr="001926F6" w:rsidRDefault="0020063D" w:rsidP="00746A33">
            <w:pPr>
              <w:spacing w:before="120" w:after="120"/>
              <w:jc w:val="both"/>
              <w:rPr>
                <w:rFonts w:ascii="Arial" w:hAnsi="Arial" w:cs="Arial"/>
                <w:b/>
              </w:rPr>
            </w:pPr>
          </w:p>
        </w:tc>
      </w:tr>
      <w:tr w:rsidR="0020063D" w:rsidRPr="001926F6" w14:paraId="1E5A9ADC" w14:textId="77777777" w:rsidTr="006666A2">
        <w:trPr>
          <w:trHeight w:val="210"/>
        </w:trPr>
        <w:tc>
          <w:tcPr>
            <w:tcW w:w="1525" w:type="dxa"/>
            <w:shd w:val="clear" w:color="auto" w:fill="auto"/>
            <w:tcMar>
              <w:top w:w="80" w:type="dxa"/>
              <w:left w:w="80" w:type="dxa"/>
              <w:bottom w:w="80" w:type="dxa"/>
              <w:right w:w="80" w:type="dxa"/>
            </w:tcMar>
          </w:tcPr>
          <w:p w14:paraId="2C6403DE" w14:textId="0003428A" w:rsidR="0020063D" w:rsidRPr="001926F6" w:rsidRDefault="0020063D" w:rsidP="00746A33">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11FC0C78" w14:textId="77777777" w:rsidR="0020063D" w:rsidRPr="001926F6" w:rsidRDefault="0020063D" w:rsidP="00746A33">
            <w:pPr>
              <w:pStyle w:val="Body"/>
              <w:spacing w:before="120" w:after="120"/>
              <w:jc w:val="both"/>
              <w:rPr>
                <w:rFonts w:ascii="Arial" w:hAnsi="Arial" w:cs="Arial"/>
                <w:b/>
                <w:color w:val="auto"/>
                <w:sz w:val="24"/>
                <w:szCs w:val="24"/>
              </w:rPr>
            </w:pPr>
            <w:r w:rsidRPr="001926F6">
              <w:rPr>
                <w:rFonts w:ascii="Arial" w:hAnsi="Arial" w:cs="Arial"/>
                <w:color w:val="auto"/>
                <w:sz w:val="24"/>
                <w:szCs w:val="24"/>
              </w:rPr>
              <w:t xml:space="preserve">The information governance group (IGG) update </w:t>
            </w:r>
            <w:proofErr w:type="gramStart"/>
            <w:r w:rsidRPr="001926F6">
              <w:rPr>
                <w:rFonts w:ascii="Arial" w:hAnsi="Arial" w:cs="Arial"/>
                <w:color w:val="auto"/>
                <w:sz w:val="24"/>
                <w:szCs w:val="24"/>
              </w:rPr>
              <w:t xml:space="preserve">was </w:t>
            </w:r>
            <w:r w:rsidRPr="001926F6">
              <w:rPr>
                <w:rFonts w:ascii="Arial" w:hAnsi="Arial" w:cs="Arial"/>
                <w:b/>
                <w:color w:val="auto"/>
                <w:sz w:val="24"/>
                <w:szCs w:val="24"/>
              </w:rPr>
              <w:t>received</w:t>
            </w:r>
            <w:proofErr w:type="gramEnd"/>
            <w:r w:rsidRPr="001926F6">
              <w:rPr>
                <w:rFonts w:ascii="Arial" w:hAnsi="Arial" w:cs="Arial"/>
                <w:b/>
                <w:color w:val="auto"/>
                <w:sz w:val="24"/>
                <w:szCs w:val="24"/>
              </w:rPr>
              <w:t xml:space="preserve">. </w:t>
            </w:r>
          </w:p>
          <w:p w14:paraId="0D772197" w14:textId="77777777" w:rsidR="0020063D" w:rsidRPr="001926F6" w:rsidRDefault="0020063D" w:rsidP="00746A33">
            <w:pPr>
              <w:pStyle w:val="BodyA"/>
              <w:jc w:val="both"/>
              <w:rPr>
                <w:rFonts w:hAnsi="Arial" w:cs="Arial"/>
                <w:color w:val="auto"/>
              </w:rPr>
            </w:pPr>
            <w:r w:rsidRPr="001926F6">
              <w:rPr>
                <w:rFonts w:hAnsi="Arial" w:cs="Arial"/>
                <w:color w:val="auto"/>
              </w:rPr>
              <w:t>In introducing the report, Matt John highlighted the following points:</w:t>
            </w:r>
          </w:p>
          <w:p w14:paraId="2E504C5A" w14:textId="77777777" w:rsidR="0020063D" w:rsidRPr="001926F6" w:rsidRDefault="0020063D" w:rsidP="00F60490">
            <w:pPr>
              <w:pStyle w:val="BodyA"/>
              <w:numPr>
                <w:ilvl w:val="0"/>
                <w:numId w:val="66"/>
              </w:numPr>
              <w:jc w:val="both"/>
              <w:rPr>
                <w:rFonts w:hAnsi="Arial" w:cs="Arial"/>
                <w:color w:val="auto"/>
              </w:rPr>
            </w:pPr>
            <w:r w:rsidRPr="001926F6">
              <w:rPr>
                <w:rFonts w:hAnsi="Arial" w:cs="Arial"/>
                <w:color w:val="auto"/>
              </w:rPr>
              <w:t>Matt John is now the Senior Information Risk Owner and the Chair for IGG;</w:t>
            </w:r>
          </w:p>
          <w:p w14:paraId="598DD426" w14:textId="77777777" w:rsidR="0020063D" w:rsidRPr="001926F6" w:rsidRDefault="0020063D" w:rsidP="00F60490">
            <w:pPr>
              <w:pStyle w:val="BodyA"/>
              <w:numPr>
                <w:ilvl w:val="0"/>
                <w:numId w:val="66"/>
              </w:numPr>
              <w:jc w:val="both"/>
              <w:rPr>
                <w:rFonts w:hAnsi="Arial" w:cs="Arial"/>
                <w:color w:val="auto"/>
              </w:rPr>
            </w:pPr>
            <w:r w:rsidRPr="001926F6">
              <w:rPr>
                <w:rFonts w:hAnsi="Arial" w:cs="Arial"/>
                <w:color w:val="auto"/>
                <w:shd w:val="clear" w:color="auto" w:fill="FFFFFF"/>
              </w:rPr>
              <w:t xml:space="preserve">The first network and information system assessment </w:t>
            </w:r>
            <w:proofErr w:type="gramStart"/>
            <w:r w:rsidRPr="001926F6">
              <w:rPr>
                <w:rFonts w:hAnsi="Arial" w:cs="Arial"/>
                <w:color w:val="auto"/>
                <w:shd w:val="clear" w:color="auto" w:fill="FFFFFF"/>
              </w:rPr>
              <w:t>had been completed</w:t>
            </w:r>
            <w:proofErr w:type="gramEnd"/>
            <w:r w:rsidRPr="001926F6">
              <w:rPr>
                <w:rFonts w:hAnsi="Arial" w:cs="Arial"/>
                <w:color w:val="auto"/>
                <w:shd w:val="clear" w:color="auto" w:fill="FFFFFF"/>
              </w:rPr>
              <w:t>, and an assurance score of 83% has been achieved. The average score across Wales was 50%;</w:t>
            </w:r>
          </w:p>
          <w:p w14:paraId="3110A7E2" w14:textId="77777777" w:rsidR="0020063D" w:rsidRPr="001926F6" w:rsidRDefault="0020063D" w:rsidP="00F60490">
            <w:pPr>
              <w:pStyle w:val="BodyA"/>
              <w:numPr>
                <w:ilvl w:val="0"/>
                <w:numId w:val="66"/>
              </w:numPr>
              <w:jc w:val="both"/>
              <w:rPr>
                <w:rFonts w:hAnsi="Arial" w:cs="Arial"/>
                <w:color w:val="auto"/>
              </w:rPr>
            </w:pPr>
            <w:r w:rsidRPr="001926F6">
              <w:rPr>
                <w:rFonts w:hAnsi="Arial" w:cs="Arial"/>
                <w:color w:val="auto"/>
                <w:shd w:val="clear" w:color="auto" w:fill="FFFFFF"/>
              </w:rPr>
              <w:t>An improvement plan is being developed in response;</w:t>
            </w:r>
          </w:p>
          <w:p w14:paraId="670564D0" w14:textId="77777777" w:rsidR="0020063D" w:rsidRPr="001926F6" w:rsidRDefault="0020063D" w:rsidP="00F60490">
            <w:pPr>
              <w:pStyle w:val="BodyA"/>
              <w:numPr>
                <w:ilvl w:val="0"/>
                <w:numId w:val="66"/>
              </w:numPr>
              <w:jc w:val="both"/>
              <w:rPr>
                <w:rFonts w:hAnsi="Arial" w:cs="Arial"/>
                <w:color w:val="auto"/>
              </w:rPr>
            </w:pPr>
            <w:r w:rsidRPr="001926F6">
              <w:rPr>
                <w:rFonts w:hAnsi="Arial" w:cs="Arial"/>
                <w:color w:val="auto"/>
                <w:shd w:val="clear" w:color="auto" w:fill="FFFFFF"/>
              </w:rPr>
              <w:t>Cyber security training is ongoing and work is underway to increase mandatory information governance training. The compliance score in March 2022 was 77% against the Welsh Government target of 95%;</w:t>
            </w:r>
          </w:p>
          <w:p w14:paraId="54F965FD" w14:textId="77777777" w:rsidR="0020063D" w:rsidRPr="001926F6" w:rsidRDefault="0020063D" w:rsidP="00F60490">
            <w:pPr>
              <w:pStyle w:val="BodyA"/>
              <w:numPr>
                <w:ilvl w:val="0"/>
                <w:numId w:val="66"/>
              </w:numPr>
              <w:jc w:val="both"/>
              <w:rPr>
                <w:rFonts w:hAnsi="Arial" w:cs="Arial"/>
                <w:color w:val="auto"/>
              </w:rPr>
            </w:pPr>
            <w:r w:rsidRPr="001926F6">
              <w:rPr>
                <w:rFonts w:hAnsi="Arial" w:cs="Arial"/>
                <w:color w:val="auto"/>
              </w:rPr>
              <w:t xml:space="preserve">There had been a continuous increase in information governance issues and there was pressure to support the increased workload and to balance the risk. A task and finish group for subject access had been set up to manage increased requests. </w:t>
            </w:r>
          </w:p>
          <w:p w14:paraId="7ECA805C" w14:textId="77777777" w:rsidR="0020063D" w:rsidRPr="001926F6" w:rsidRDefault="0020063D" w:rsidP="00746A33">
            <w:pPr>
              <w:pStyle w:val="Body"/>
              <w:spacing w:before="120" w:after="120"/>
              <w:jc w:val="both"/>
              <w:rPr>
                <w:rFonts w:ascii="Arial" w:hAnsi="Arial" w:cs="Arial"/>
                <w:color w:val="auto"/>
                <w:sz w:val="24"/>
                <w:szCs w:val="24"/>
              </w:rPr>
            </w:pPr>
            <w:r w:rsidRPr="001926F6">
              <w:rPr>
                <w:rFonts w:ascii="Arial" w:hAnsi="Arial" w:cs="Arial"/>
                <w:color w:val="auto"/>
                <w:sz w:val="24"/>
                <w:szCs w:val="24"/>
              </w:rPr>
              <w:t xml:space="preserve">Nuria Zolle observed the importance for information governance compliance to increase, and noted that SBUHB was being active in light of the Ukraine response, but queried if anymore </w:t>
            </w:r>
            <w:proofErr w:type="gramStart"/>
            <w:r w:rsidRPr="001926F6">
              <w:rPr>
                <w:rFonts w:ascii="Arial" w:hAnsi="Arial" w:cs="Arial"/>
                <w:color w:val="auto"/>
                <w:sz w:val="24"/>
                <w:szCs w:val="24"/>
              </w:rPr>
              <w:t>could be done</w:t>
            </w:r>
            <w:proofErr w:type="gramEnd"/>
            <w:r w:rsidRPr="001926F6">
              <w:rPr>
                <w:rFonts w:ascii="Arial" w:hAnsi="Arial" w:cs="Arial"/>
                <w:color w:val="auto"/>
                <w:sz w:val="24"/>
                <w:szCs w:val="24"/>
              </w:rPr>
              <w:t xml:space="preserve"> to minimise risk. Matt John advised that cyber-attacks </w:t>
            </w:r>
            <w:proofErr w:type="gramStart"/>
            <w:r w:rsidRPr="001926F6">
              <w:rPr>
                <w:rFonts w:ascii="Arial" w:hAnsi="Arial" w:cs="Arial"/>
                <w:color w:val="auto"/>
                <w:sz w:val="24"/>
                <w:szCs w:val="24"/>
              </w:rPr>
              <w:t>had been heightened</w:t>
            </w:r>
            <w:proofErr w:type="gramEnd"/>
            <w:r w:rsidRPr="001926F6">
              <w:rPr>
                <w:rFonts w:ascii="Arial" w:hAnsi="Arial" w:cs="Arial"/>
                <w:color w:val="auto"/>
                <w:sz w:val="24"/>
                <w:szCs w:val="24"/>
              </w:rPr>
              <w:t xml:space="preserve"> in light of the positon with Russia and Ukraine. The software in place fends off attacks and SBUHB has good central control. He noted that a good process nationally was ongoing. </w:t>
            </w:r>
          </w:p>
          <w:p w14:paraId="39AB4761" w14:textId="77777777" w:rsidR="0020063D" w:rsidRPr="001926F6" w:rsidRDefault="0020063D" w:rsidP="001926F6">
            <w:pPr>
              <w:pStyle w:val="Body"/>
              <w:spacing w:before="120" w:after="120"/>
              <w:jc w:val="both"/>
              <w:rPr>
                <w:rFonts w:ascii="Arial" w:hAnsi="Arial" w:cs="Arial"/>
                <w:color w:val="auto"/>
                <w:sz w:val="24"/>
                <w:szCs w:val="24"/>
              </w:rPr>
            </w:pPr>
            <w:r w:rsidRPr="001926F6">
              <w:rPr>
                <w:rFonts w:ascii="Arial" w:hAnsi="Arial" w:cs="Arial"/>
                <w:color w:val="auto"/>
                <w:sz w:val="24"/>
                <w:szCs w:val="24"/>
              </w:rPr>
              <w:t xml:space="preserve">Tom Crick was pleased to see outcomes and 83% assurance score. He queried whether any major changes </w:t>
            </w:r>
            <w:proofErr w:type="gramStart"/>
            <w:r w:rsidRPr="001926F6">
              <w:rPr>
                <w:rFonts w:ascii="Arial" w:hAnsi="Arial" w:cs="Arial"/>
                <w:color w:val="auto"/>
                <w:sz w:val="24"/>
                <w:szCs w:val="24"/>
              </w:rPr>
              <w:t>were expected</w:t>
            </w:r>
            <w:proofErr w:type="gramEnd"/>
            <w:r w:rsidRPr="001926F6">
              <w:rPr>
                <w:rFonts w:ascii="Arial" w:hAnsi="Arial" w:cs="Arial"/>
                <w:color w:val="auto"/>
                <w:sz w:val="24"/>
                <w:szCs w:val="24"/>
              </w:rPr>
              <w:t xml:space="preserve"> to increase compliance. Matt John advised that more </w:t>
            </w:r>
            <w:proofErr w:type="gramStart"/>
            <w:r w:rsidRPr="001926F6">
              <w:rPr>
                <w:rFonts w:ascii="Arial" w:hAnsi="Arial" w:cs="Arial"/>
                <w:color w:val="auto"/>
                <w:sz w:val="24"/>
                <w:szCs w:val="24"/>
              </w:rPr>
              <w:t>could be done</w:t>
            </w:r>
            <w:proofErr w:type="gramEnd"/>
            <w:r w:rsidRPr="001926F6">
              <w:rPr>
                <w:rFonts w:ascii="Arial" w:hAnsi="Arial" w:cs="Arial"/>
                <w:color w:val="auto"/>
                <w:sz w:val="24"/>
                <w:szCs w:val="24"/>
              </w:rPr>
              <w:t xml:space="preserve"> and the initial assessment had taken place before some actions had been completed. He expected the score to increase if the assessment </w:t>
            </w:r>
            <w:proofErr w:type="gramStart"/>
            <w:r w:rsidRPr="001926F6">
              <w:rPr>
                <w:rFonts w:ascii="Arial" w:hAnsi="Arial" w:cs="Arial"/>
                <w:color w:val="auto"/>
                <w:sz w:val="24"/>
                <w:szCs w:val="24"/>
              </w:rPr>
              <w:t>was completed</w:t>
            </w:r>
            <w:proofErr w:type="gramEnd"/>
            <w:r w:rsidRPr="001926F6">
              <w:rPr>
                <w:rFonts w:ascii="Arial" w:hAnsi="Arial" w:cs="Arial"/>
                <w:color w:val="auto"/>
                <w:sz w:val="24"/>
                <w:szCs w:val="24"/>
              </w:rPr>
              <w:t xml:space="preserve"> again. The team are looking at granularity in specifics to develop the improvement plan. </w:t>
            </w:r>
          </w:p>
          <w:p w14:paraId="13F52EBF" w14:textId="7ADE14C0" w:rsidR="0020063D" w:rsidRPr="001926F6" w:rsidRDefault="0020063D" w:rsidP="009947B5">
            <w:pPr>
              <w:pStyle w:val="Body"/>
              <w:spacing w:before="120" w:after="120"/>
              <w:jc w:val="both"/>
              <w:rPr>
                <w:rFonts w:ascii="Arial" w:hAnsi="Arial" w:cs="Arial"/>
                <w:b/>
                <w:color w:val="auto"/>
                <w:sz w:val="24"/>
                <w:szCs w:val="24"/>
              </w:rPr>
            </w:pPr>
            <w:r w:rsidRPr="001926F6">
              <w:rPr>
                <w:rFonts w:ascii="Arial" w:hAnsi="Arial" w:cs="Arial"/>
                <w:color w:val="auto"/>
                <w:sz w:val="24"/>
                <w:szCs w:val="24"/>
              </w:rPr>
              <w:t xml:space="preserve">Tom Crick queried whether red teams exercise were being undertaken. Matt John advised that a planned </w:t>
            </w:r>
            <w:proofErr w:type="gramStart"/>
            <w:r w:rsidRPr="001926F6">
              <w:rPr>
                <w:rFonts w:ascii="Arial" w:hAnsi="Arial" w:cs="Arial"/>
                <w:color w:val="auto"/>
                <w:sz w:val="24"/>
                <w:szCs w:val="24"/>
              </w:rPr>
              <w:t>cyber resilience response task</w:t>
            </w:r>
            <w:proofErr w:type="gramEnd"/>
            <w:r w:rsidRPr="001926F6">
              <w:rPr>
                <w:rFonts w:ascii="Arial" w:hAnsi="Arial" w:cs="Arial"/>
                <w:color w:val="auto"/>
                <w:sz w:val="24"/>
                <w:szCs w:val="24"/>
              </w:rPr>
              <w:t xml:space="preserve"> was underway. Tom Crick supported Matt John’s comments and noted that business continuity was important. </w:t>
            </w:r>
          </w:p>
        </w:tc>
        <w:tc>
          <w:tcPr>
            <w:tcW w:w="990" w:type="dxa"/>
            <w:shd w:val="clear" w:color="auto" w:fill="auto"/>
            <w:tcMar>
              <w:top w:w="80" w:type="dxa"/>
              <w:left w:w="80" w:type="dxa"/>
              <w:bottom w:w="80" w:type="dxa"/>
              <w:right w:w="80" w:type="dxa"/>
            </w:tcMar>
          </w:tcPr>
          <w:p w14:paraId="400F19B9" w14:textId="77777777" w:rsidR="0020063D" w:rsidRPr="001926F6" w:rsidRDefault="0020063D" w:rsidP="00746A33">
            <w:pPr>
              <w:spacing w:before="120" w:after="120"/>
              <w:jc w:val="both"/>
              <w:rPr>
                <w:rFonts w:ascii="Arial" w:hAnsi="Arial" w:cs="Arial"/>
                <w:b/>
              </w:rPr>
            </w:pPr>
          </w:p>
        </w:tc>
      </w:tr>
      <w:tr w:rsidR="0020063D" w:rsidRPr="001926F6" w14:paraId="247CDBFB" w14:textId="77777777" w:rsidTr="006666A2">
        <w:trPr>
          <w:trHeight w:val="210"/>
        </w:trPr>
        <w:tc>
          <w:tcPr>
            <w:tcW w:w="1525" w:type="dxa"/>
            <w:shd w:val="clear" w:color="auto" w:fill="auto"/>
            <w:tcMar>
              <w:top w:w="80" w:type="dxa"/>
              <w:left w:w="80" w:type="dxa"/>
              <w:bottom w:w="80" w:type="dxa"/>
              <w:right w:w="80" w:type="dxa"/>
            </w:tcMar>
          </w:tcPr>
          <w:p w14:paraId="48B473B2" w14:textId="34CEF2A7" w:rsidR="0020063D" w:rsidRPr="001926F6" w:rsidRDefault="0020063D" w:rsidP="00746A33">
            <w:pPr>
              <w:pStyle w:val="BodyA"/>
              <w:jc w:val="both"/>
              <w:rPr>
                <w:rFonts w:hAnsi="Arial" w:cs="Arial"/>
                <w:b/>
                <w:color w:val="auto"/>
              </w:rPr>
            </w:pPr>
            <w:r w:rsidRPr="001926F6">
              <w:rPr>
                <w:rFonts w:hAnsi="Arial" w:cs="Arial"/>
                <w:b/>
                <w:color w:val="auto"/>
              </w:rPr>
              <w:lastRenderedPageBreak/>
              <w:t>Resolved:</w:t>
            </w:r>
          </w:p>
        </w:tc>
        <w:tc>
          <w:tcPr>
            <w:tcW w:w="8190" w:type="dxa"/>
            <w:shd w:val="clear" w:color="auto" w:fill="auto"/>
            <w:tcMar>
              <w:top w:w="80" w:type="dxa"/>
              <w:left w:w="80" w:type="dxa"/>
              <w:bottom w:w="80" w:type="dxa"/>
              <w:right w:w="80" w:type="dxa"/>
            </w:tcMar>
          </w:tcPr>
          <w:p w14:paraId="4DC75898" w14:textId="603DDD74" w:rsidR="0020063D" w:rsidRPr="001926F6" w:rsidRDefault="0020063D" w:rsidP="001926F6">
            <w:pPr>
              <w:pStyle w:val="Body"/>
              <w:spacing w:before="120" w:after="120"/>
              <w:jc w:val="both"/>
              <w:rPr>
                <w:rFonts w:ascii="Arial" w:hAnsi="Arial" w:cs="Arial"/>
                <w:color w:val="auto"/>
                <w:sz w:val="24"/>
                <w:szCs w:val="24"/>
              </w:rPr>
            </w:pPr>
            <w:r w:rsidRPr="001926F6">
              <w:rPr>
                <w:rFonts w:ascii="Arial" w:hAnsi="Arial" w:cs="Arial"/>
                <w:color w:val="auto"/>
                <w:sz w:val="24"/>
                <w:szCs w:val="24"/>
              </w:rPr>
              <w:t xml:space="preserve">The information governance update </w:t>
            </w:r>
            <w:proofErr w:type="gramStart"/>
            <w:r w:rsidRPr="001926F6">
              <w:rPr>
                <w:rFonts w:ascii="Arial" w:hAnsi="Arial" w:cs="Arial"/>
                <w:color w:val="auto"/>
                <w:sz w:val="24"/>
                <w:szCs w:val="24"/>
              </w:rPr>
              <w:t xml:space="preserve">was </w:t>
            </w:r>
            <w:r w:rsidRPr="001926F6">
              <w:rPr>
                <w:rFonts w:ascii="Arial" w:hAnsi="Arial" w:cs="Arial"/>
                <w:b/>
                <w:color w:val="auto"/>
                <w:sz w:val="24"/>
                <w:szCs w:val="24"/>
              </w:rPr>
              <w:t>noted</w:t>
            </w:r>
            <w:proofErr w:type="gramEnd"/>
            <w:r w:rsidRPr="001926F6">
              <w:rPr>
                <w:rFonts w:ascii="Arial" w:hAnsi="Arial" w:cs="Arial"/>
                <w:b/>
                <w:color w:val="auto"/>
                <w:sz w:val="24"/>
                <w:szCs w:val="24"/>
              </w:rPr>
              <w:t xml:space="preserve">. </w:t>
            </w:r>
          </w:p>
        </w:tc>
        <w:tc>
          <w:tcPr>
            <w:tcW w:w="990" w:type="dxa"/>
            <w:shd w:val="clear" w:color="auto" w:fill="auto"/>
            <w:tcMar>
              <w:top w:w="80" w:type="dxa"/>
              <w:left w:w="80" w:type="dxa"/>
              <w:bottom w:w="80" w:type="dxa"/>
              <w:right w:w="80" w:type="dxa"/>
            </w:tcMar>
          </w:tcPr>
          <w:p w14:paraId="739E8C64" w14:textId="77777777" w:rsidR="0020063D" w:rsidRPr="001926F6" w:rsidRDefault="0020063D" w:rsidP="00746A33">
            <w:pPr>
              <w:spacing w:before="120" w:after="120"/>
              <w:jc w:val="both"/>
              <w:rPr>
                <w:rFonts w:ascii="Arial" w:hAnsi="Arial" w:cs="Arial"/>
                <w:b/>
              </w:rPr>
            </w:pPr>
          </w:p>
        </w:tc>
      </w:tr>
      <w:tr w:rsidR="0020063D" w:rsidRPr="001926F6" w14:paraId="72508175" w14:textId="77777777" w:rsidTr="006666A2">
        <w:trPr>
          <w:trHeight w:val="210"/>
        </w:trPr>
        <w:tc>
          <w:tcPr>
            <w:tcW w:w="1525" w:type="dxa"/>
            <w:shd w:val="clear" w:color="auto" w:fill="auto"/>
            <w:tcMar>
              <w:top w:w="80" w:type="dxa"/>
              <w:left w:w="80" w:type="dxa"/>
              <w:bottom w:w="80" w:type="dxa"/>
              <w:right w:w="80" w:type="dxa"/>
            </w:tcMar>
          </w:tcPr>
          <w:p w14:paraId="5867F685" w14:textId="15770E26" w:rsidR="0020063D" w:rsidRPr="001926F6" w:rsidRDefault="0020063D" w:rsidP="00746A33">
            <w:pPr>
              <w:pStyle w:val="BodyA"/>
              <w:jc w:val="both"/>
              <w:rPr>
                <w:rFonts w:hAnsi="Arial" w:cs="Arial"/>
                <w:b/>
                <w:color w:val="auto"/>
              </w:rPr>
            </w:pPr>
            <w:r w:rsidRPr="001926F6">
              <w:rPr>
                <w:rFonts w:hAnsi="Arial" w:cs="Arial"/>
                <w:b/>
                <w:color w:val="auto"/>
              </w:rPr>
              <w:t>98/22</w:t>
            </w:r>
          </w:p>
        </w:tc>
        <w:tc>
          <w:tcPr>
            <w:tcW w:w="8190" w:type="dxa"/>
            <w:shd w:val="clear" w:color="auto" w:fill="auto"/>
            <w:tcMar>
              <w:top w:w="80" w:type="dxa"/>
              <w:left w:w="80" w:type="dxa"/>
              <w:bottom w:w="80" w:type="dxa"/>
              <w:right w:w="80" w:type="dxa"/>
            </w:tcMar>
          </w:tcPr>
          <w:p w14:paraId="276940E8" w14:textId="6020CD78" w:rsidR="0020063D" w:rsidRPr="001926F6" w:rsidRDefault="0020063D" w:rsidP="00746A33">
            <w:pPr>
              <w:pStyle w:val="Body"/>
              <w:spacing w:before="120" w:after="120"/>
              <w:jc w:val="both"/>
              <w:rPr>
                <w:rFonts w:ascii="Arial" w:hAnsi="Arial" w:cs="Arial"/>
                <w:color w:val="auto"/>
                <w:sz w:val="24"/>
                <w:szCs w:val="24"/>
              </w:rPr>
            </w:pPr>
            <w:r w:rsidRPr="001926F6">
              <w:rPr>
                <w:rFonts w:ascii="Arial" w:hAnsi="Arial" w:cs="Arial"/>
                <w:b/>
                <w:color w:val="auto"/>
                <w:sz w:val="24"/>
                <w:szCs w:val="24"/>
              </w:rPr>
              <w:t>DECLARATION OF INTEREST REGISTER, GIFTS AND HOSPITALITY REGISTERS</w:t>
            </w:r>
          </w:p>
        </w:tc>
        <w:tc>
          <w:tcPr>
            <w:tcW w:w="990" w:type="dxa"/>
            <w:shd w:val="clear" w:color="auto" w:fill="auto"/>
            <w:tcMar>
              <w:top w:w="80" w:type="dxa"/>
              <w:left w:w="80" w:type="dxa"/>
              <w:bottom w:w="80" w:type="dxa"/>
              <w:right w:w="80" w:type="dxa"/>
            </w:tcMar>
          </w:tcPr>
          <w:p w14:paraId="0BEBDB80" w14:textId="77777777" w:rsidR="0020063D" w:rsidRPr="001926F6" w:rsidRDefault="0020063D" w:rsidP="00746A33">
            <w:pPr>
              <w:spacing w:before="120" w:after="120"/>
              <w:jc w:val="both"/>
              <w:rPr>
                <w:rFonts w:ascii="Arial" w:hAnsi="Arial" w:cs="Arial"/>
                <w:b/>
              </w:rPr>
            </w:pPr>
          </w:p>
        </w:tc>
      </w:tr>
      <w:tr w:rsidR="0020063D" w:rsidRPr="00D731EB" w14:paraId="6E173A34" w14:textId="77777777" w:rsidTr="006666A2">
        <w:trPr>
          <w:trHeight w:val="210"/>
        </w:trPr>
        <w:tc>
          <w:tcPr>
            <w:tcW w:w="1525" w:type="dxa"/>
            <w:shd w:val="clear" w:color="auto" w:fill="auto"/>
            <w:tcMar>
              <w:top w:w="80" w:type="dxa"/>
              <w:left w:w="80" w:type="dxa"/>
              <w:bottom w:w="80" w:type="dxa"/>
              <w:right w:w="80" w:type="dxa"/>
            </w:tcMar>
          </w:tcPr>
          <w:p w14:paraId="52C9EDE3" w14:textId="65776595" w:rsidR="0020063D" w:rsidRPr="00D731EB" w:rsidRDefault="0020063D" w:rsidP="007731D7">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6037E53D" w14:textId="77777777" w:rsidR="0020063D" w:rsidRPr="00D731EB" w:rsidRDefault="0020063D" w:rsidP="00A92CDA">
            <w:pPr>
              <w:pStyle w:val="Body"/>
              <w:spacing w:before="120" w:after="120"/>
              <w:jc w:val="both"/>
              <w:rPr>
                <w:rFonts w:ascii="Arial" w:hAnsi="Arial" w:cs="Arial"/>
                <w:color w:val="auto"/>
                <w:sz w:val="24"/>
                <w:szCs w:val="24"/>
              </w:rPr>
            </w:pPr>
            <w:r w:rsidRPr="00D731EB">
              <w:rPr>
                <w:rFonts w:ascii="Arial" w:hAnsi="Arial" w:cs="Arial"/>
                <w:color w:val="auto"/>
                <w:sz w:val="24"/>
                <w:szCs w:val="24"/>
              </w:rPr>
              <w:t xml:space="preserve">The declaration of interest register, gifts and hospitality registers </w:t>
            </w:r>
            <w:proofErr w:type="gramStart"/>
            <w:r w:rsidRPr="00D731EB">
              <w:rPr>
                <w:rFonts w:ascii="Arial" w:hAnsi="Arial" w:cs="Arial"/>
                <w:color w:val="auto"/>
                <w:sz w:val="24"/>
                <w:szCs w:val="24"/>
              </w:rPr>
              <w:t xml:space="preserve">were </w:t>
            </w:r>
            <w:r w:rsidRPr="00D731EB">
              <w:rPr>
                <w:rFonts w:ascii="Arial" w:hAnsi="Arial" w:cs="Arial"/>
                <w:b/>
                <w:color w:val="auto"/>
                <w:sz w:val="24"/>
                <w:szCs w:val="24"/>
              </w:rPr>
              <w:t>received</w:t>
            </w:r>
            <w:proofErr w:type="gramEnd"/>
            <w:r w:rsidRPr="00D731EB">
              <w:rPr>
                <w:rFonts w:ascii="Arial" w:hAnsi="Arial" w:cs="Arial"/>
                <w:b/>
                <w:color w:val="auto"/>
                <w:sz w:val="24"/>
                <w:szCs w:val="24"/>
              </w:rPr>
              <w:t>.</w:t>
            </w:r>
          </w:p>
          <w:p w14:paraId="5B624A6C" w14:textId="77777777" w:rsidR="0020063D" w:rsidRPr="00D731EB" w:rsidRDefault="0020063D" w:rsidP="00A92CDA">
            <w:pPr>
              <w:pStyle w:val="BodyA"/>
              <w:jc w:val="both"/>
              <w:rPr>
                <w:rFonts w:hAnsi="Arial" w:cs="Arial"/>
                <w:color w:val="auto"/>
              </w:rPr>
            </w:pPr>
            <w:r w:rsidRPr="00D731EB">
              <w:rPr>
                <w:rFonts w:hAnsi="Arial" w:cs="Arial"/>
                <w:color w:val="auto"/>
              </w:rPr>
              <w:t xml:space="preserve">In introducing the report, Hazel Lloyd highlighted that donations during COVID-19 had been included and would become a part of the Health Board’s business conduct policy. </w:t>
            </w:r>
          </w:p>
          <w:p w14:paraId="27B7ECF7" w14:textId="64CDF556" w:rsidR="0020063D" w:rsidRPr="00D731EB" w:rsidRDefault="0020063D" w:rsidP="00746A33">
            <w:pPr>
              <w:pStyle w:val="Body"/>
              <w:spacing w:before="120" w:after="120"/>
              <w:jc w:val="both"/>
              <w:rPr>
                <w:rFonts w:ascii="Arial" w:hAnsi="Arial" w:cs="Arial"/>
                <w:b/>
                <w:color w:val="auto"/>
                <w:sz w:val="24"/>
                <w:szCs w:val="24"/>
              </w:rPr>
            </w:pPr>
            <w:r w:rsidRPr="00D731EB">
              <w:rPr>
                <w:rFonts w:ascii="Arial" w:hAnsi="Arial" w:cs="Arial"/>
                <w:color w:val="auto"/>
                <w:sz w:val="24"/>
                <w:szCs w:val="24"/>
              </w:rPr>
              <w:t xml:space="preserve">In discussion, Nuria Zolle queried what the process was when cash donations </w:t>
            </w:r>
            <w:proofErr w:type="gramStart"/>
            <w:r w:rsidRPr="00D731EB">
              <w:rPr>
                <w:rFonts w:ascii="Arial" w:hAnsi="Arial" w:cs="Arial"/>
                <w:color w:val="auto"/>
                <w:sz w:val="24"/>
                <w:szCs w:val="24"/>
              </w:rPr>
              <w:t>were received</w:t>
            </w:r>
            <w:proofErr w:type="gramEnd"/>
            <w:r w:rsidRPr="00D731EB">
              <w:rPr>
                <w:rFonts w:ascii="Arial" w:hAnsi="Arial" w:cs="Arial"/>
                <w:color w:val="auto"/>
                <w:sz w:val="24"/>
                <w:szCs w:val="24"/>
              </w:rPr>
              <w:t xml:space="preserve">. Hazel Lloyd undertook to confirm outside of the committee. </w:t>
            </w:r>
          </w:p>
        </w:tc>
        <w:tc>
          <w:tcPr>
            <w:tcW w:w="990" w:type="dxa"/>
            <w:shd w:val="clear" w:color="auto" w:fill="auto"/>
            <w:tcMar>
              <w:top w:w="80" w:type="dxa"/>
              <w:left w:w="80" w:type="dxa"/>
              <w:bottom w:w="80" w:type="dxa"/>
              <w:right w:w="80" w:type="dxa"/>
            </w:tcMar>
          </w:tcPr>
          <w:p w14:paraId="4C49D7DB" w14:textId="77777777" w:rsidR="0020063D" w:rsidRPr="00D731EB" w:rsidRDefault="0020063D" w:rsidP="00746A33">
            <w:pPr>
              <w:spacing w:before="120" w:after="120"/>
              <w:jc w:val="both"/>
              <w:rPr>
                <w:rFonts w:ascii="Arial" w:hAnsi="Arial" w:cs="Arial"/>
                <w:b/>
              </w:rPr>
            </w:pPr>
          </w:p>
          <w:p w14:paraId="47EAD0D0" w14:textId="77777777" w:rsidR="0020063D" w:rsidRPr="00D731EB" w:rsidRDefault="0020063D" w:rsidP="00746A33">
            <w:pPr>
              <w:spacing w:before="120" w:after="120"/>
              <w:jc w:val="both"/>
              <w:rPr>
                <w:rFonts w:ascii="Arial" w:hAnsi="Arial" w:cs="Arial"/>
                <w:b/>
              </w:rPr>
            </w:pPr>
          </w:p>
          <w:p w14:paraId="560A8EDB" w14:textId="165996C1" w:rsidR="0020063D" w:rsidRPr="00D731EB" w:rsidRDefault="0020063D" w:rsidP="00746A33">
            <w:pPr>
              <w:spacing w:before="120" w:after="120"/>
              <w:jc w:val="both"/>
              <w:rPr>
                <w:rFonts w:ascii="Arial" w:hAnsi="Arial" w:cs="Arial"/>
                <w:b/>
              </w:rPr>
            </w:pPr>
            <w:r w:rsidRPr="00D731EB">
              <w:rPr>
                <w:rFonts w:ascii="Arial" w:hAnsi="Arial" w:cs="Arial"/>
                <w:b/>
              </w:rPr>
              <w:t>HL</w:t>
            </w:r>
          </w:p>
        </w:tc>
      </w:tr>
      <w:tr w:rsidR="0020063D" w:rsidRPr="00D731EB" w14:paraId="51A6F979" w14:textId="77777777" w:rsidTr="006666A2">
        <w:trPr>
          <w:trHeight w:val="210"/>
        </w:trPr>
        <w:tc>
          <w:tcPr>
            <w:tcW w:w="1525" w:type="dxa"/>
            <w:shd w:val="clear" w:color="auto" w:fill="auto"/>
            <w:tcMar>
              <w:top w:w="80" w:type="dxa"/>
              <w:left w:w="80" w:type="dxa"/>
              <w:bottom w:w="80" w:type="dxa"/>
              <w:right w:w="80" w:type="dxa"/>
            </w:tcMar>
          </w:tcPr>
          <w:p w14:paraId="1A0FA19A" w14:textId="05F91FC4" w:rsidR="0020063D" w:rsidRPr="00D731EB" w:rsidRDefault="0020063D" w:rsidP="007731D7">
            <w:pPr>
              <w:pStyle w:val="BodyA"/>
              <w:jc w:val="both"/>
              <w:rPr>
                <w:rFonts w:hAnsi="Arial" w:cs="Arial"/>
                <w:color w:val="auto"/>
              </w:rPr>
            </w:pPr>
            <w:r w:rsidRPr="00D731EB">
              <w:rPr>
                <w:rFonts w:hAnsi="Arial" w:cs="Arial"/>
                <w:b/>
                <w:color w:val="auto"/>
              </w:rPr>
              <w:t>Resolved:</w:t>
            </w:r>
          </w:p>
        </w:tc>
        <w:tc>
          <w:tcPr>
            <w:tcW w:w="8190" w:type="dxa"/>
            <w:shd w:val="clear" w:color="auto" w:fill="auto"/>
            <w:tcMar>
              <w:top w:w="80" w:type="dxa"/>
              <w:left w:w="80" w:type="dxa"/>
              <w:bottom w:w="80" w:type="dxa"/>
              <w:right w:w="80" w:type="dxa"/>
            </w:tcMar>
          </w:tcPr>
          <w:p w14:paraId="389E39FE" w14:textId="77777777" w:rsidR="0020063D" w:rsidRPr="00D731EB" w:rsidRDefault="0020063D" w:rsidP="00A92CDA">
            <w:pPr>
              <w:pStyle w:val="Body"/>
              <w:numPr>
                <w:ilvl w:val="0"/>
                <w:numId w:val="58"/>
              </w:numPr>
              <w:spacing w:before="120" w:after="120"/>
              <w:jc w:val="both"/>
              <w:rPr>
                <w:rFonts w:ascii="Arial" w:hAnsi="Arial" w:cs="Arial"/>
                <w:color w:val="auto"/>
                <w:sz w:val="24"/>
                <w:szCs w:val="24"/>
              </w:rPr>
            </w:pPr>
            <w:r w:rsidRPr="00D731EB">
              <w:rPr>
                <w:rFonts w:ascii="Arial" w:hAnsi="Arial" w:cs="Arial"/>
                <w:color w:val="auto"/>
                <w:sz w:val="24"/>
                <w:szCs w:val="24"/>
              </w:rPr>
              <w:t xml:space="preserve">Cash donations process to </w:t>
            </w:r>
            <w:proofErr w:type="gramStart"/>
            <w:r w:rsidRPr="00D731EB">
              <w:rPr>
                <w:rFonts w:ascii="Arial" w:hAnsi="Arial" w:cs="Arial"/>
                <w:color w:val="auto"/>
                <w:sz w:val="24"/>
                <w:szCs w:val="24"/>
              </w:rPr>
              <w:t>be confirmed</w:t>
            </w:r>
            <w:proofErr w:type="gramEnd"/>
            <w:r w:rsidRPr="00D731EB">
              <w:rPr>
                <w:rFonts w:ascii="Arial" w:hAnsi="Arial" w:cs="Arial"/>
                <w:color w:val="auto"/>
                <w:sz w:val="24"/>
                <w:szCs w:val="24"/>
              </w:rPr>
              <w:t xml:space="preserve"> to Nuria Zolle. </w:t>
            </w:r>
          </w:p>
          <w:p w14:paraId="64B753A1" w14:textId="10F8ECB9" w:rsidR="0020063D" w:rsidRPr="00D731EB" w:rsidRDefault="0020063D" w:rsidP="00A92CDA">
            <w:pPr>
              <w:pStyle w:val="Body"/>
              <w:numPr>
                <w:ilvl w:val="0"/>
                <w:numId w:val="58"/>
              </w:numPr>
              <w:spacing w:before="120" w:after="120"/>
              <w:jc w:val="both"/>
              <w:rPr>
                <w:rFonts w:ascii="Arial" w:hAnsi="Arial" w:cs="Arial"/>
                <w:color w:val="auto"/>
                <w:sz w:val="24"/>
                <w:szCs w:val="24"/>
              </w:rPr>
            </w:pPr>
            <w:r w:rsidRPr="00D731EB">
              <w:rPr>
                <w:rFonts w:ascii="Arial" w:hAnsi="Arial" w:cs="Arial"/>
                <w:color w:val="auto"/>
                <w:sz w:val="24"/>
                <w:szCs w:val="24"/>
              </w:rPr>
              <w:t xml:space="preserve">The declaration of interest register, gifts and hospitality registers </w:t>
            </w:r>
            <w:proofErr w:type="gramStart"/>
            <w:r w:rsidRPr="00D731EB">
              <w:rPr>
                <w:rFonts w:ascii="Arial" w:hAnsi="Arial" w:cs="Arial"/>
                <w:color w:val="auto"/>
                <w:sz w:val="24"/>
                <w:szCs w:val="24"/>
              </w:rPr>
              <w:t xml:space="preserve">were </w:t>
            </w:r>
            <w:r w:rsidRPr="00D731EB">
              <w:rPr>
                <w:rFonts w:ascii="Arial" w:hAnsi="Arial" w:cs="Arial"/>
                <w:b/>
                <w:color w:val="auto"/>
                <w:sz w:val="24"/>
                <w:szCs w:val="24"/>
              </w:rPr>
              <w:t>approved</w:t>
            </w:r>
            <w:proofErr w:type="gramEnd"/>
            <w:r w:rsidRPr="00D731EB">
              <w:rPr>
                <w:rFonts w:ascii="Arial" w:hAnsi="Arial" w:cs="Arial"/>
                <w:b/>
                <w:color w:val="auto"/>
                <w:sz w:val="24"/>
                <w:szCs w:val="24"/>
              </w:rPr>
              <w:t xml:space="preserve">. </w:t>
            </w:r>
          </w:p>
        </w:tc>
        <w:tc>
          <w:tcPr>
            <w:tcW w:w="990" w:type="dxa"/>
            <w:shd w:val="clear" w:color="auto" w:fill="auto"/>
            <w:tcMar>
              <w:top w:w="80" w:type="dxa"/>
              <w:left w:w="80" w:type="dxa"/>
              <w:bottom w:w="80" w:type="dxa"/>
              <w:right w:w="80" w:type="dxa"/>
            </w:tcMar>
          </w:tcPr>
          <w:p w14:paraId="68103AA7" w14:textId="7DF1B1F4" w:rsidR="0020063D" w:rsidRPr="00D731EB" w:rsidRDefault="0020063D" w:rsidP="00746A33">
            <w:pPr>
              <w:spacing w:before="120" w:after="120"/>
              <w:jc w:val="both"/>
              <w:rPr>
                <w:rFonts w:ascii="Arial" w:hAnsi="Arial" w:cs="Arial"/>
                <w:b/>
              </w:rPr>
            </w:pPr>
            <w:r w:rsidRPr="00D731EB">
              <w:rPr>
                <w:rFonts w:ascii="Arial" w:hAnsi="Arial" w:cs="Arial"/>
                <w:b/>
              </w:rPr>
              <w:t>HL</w:t>
            </w:r>
          </w:p>
        </w:tc>
      </w:tr>
      <w:tr w:rsidR="0020063D" w:rsidRPr="00D731EB" w14:paraId="22A25470" w14:textId="77777777" w:rsidTr="006666A2">
        <w:trPr>
          <w:trHeight w:val="210"/>
        </w:trPr>
        <w:tc>
          <w:tcPr>
            <w:tcW w:w="1525" w:type="dxa"/>
            <w:shd w:val="clear" w:color="auto" w:fill="auto"/>
            <w:tcMar>
              <w:top w:w="80" w:type="dxa"/>
              <w:left w:w="80" w:type="dxa"/>
              <w:bottom w:w="80" w:type="dxa"/>
              <w:right w:w="80" w:type="dxa"/>
            </w:tcMar>
          </w:tcPr>
          <w:p w14:paraId="3AA29580" w14:textId="36141AD7" w:rsidR="0020063D" w:rsidRPr="00D731EB" w:rsidRDefault="0020063D" w:rsidP="00746A33">
            <w:pPr>
              <w:pStyle w:val="BodyA"/>
              <w:jc w:val="both"/>
              <w:rPr>
                <w:rFonts w:hAnsi="Arial" w:cs="Arial"/>
                <w:b/>
                <w:color w:val="auto"/>
              </w:rPr>
            </w:pPr>
            <w:r w:rsidRPr="00D731EB">
              <w:rPr>
                <w:rFonts w:hAnsi="Arial" w:cs="Arial"/>
                <w:b/>
                <w:color w:val="auto"/>
              </w:rPr>
              <w:t>99/22</w:t>
            </w:r>
          </w:p>
        </w:tc>
        <w:tc>
          <w:tcPr>
            <w:tcW w:w="8190" w:type="dxa"/>
            <w:shd w:val="clear" w:color="auto" w:fill="auto"/>
            <w:tcMar>
              <w:top w:w="80" w:type="dxa"/>
              <w:left w:w="80" w:type="dxa"/>
              <w:bottom w:w="80" w:type="dxa"/>
              <w:right w:w="80" w:type="dxa"/>
            </w:tcMar>
          </w:tcPr>
          <w:p w14:paraId="0A4E2F56" w14:textId="5EA345FD" w:rsidR="0020063D" w:rsidRPr="00D731EB" w:rsidRDefault="0020063D" w:rsidP="00375F6B">
            <w:pPr>
              <w:pStyle w:val="Body"/>
              <w:spacing w:before="120" w:after="120"/>
              <w:jc w:val="both"/>
              <w:rPr>
                <w:rFonts w:ascii="Arial" w:hAnsi="Arial" w:cs="Arial"/>
                <w:color w:val="auto"/>
                <w:sz w:val="24"/>
                <w:szCs w:val="24"/>
              </w:rPr>
            </w:pPr>
            <w:r w:rsidRPr="00D731EB">
              <w:rPr>
                <w:rFonts w:ascii="Arial" w:hAnsi="Arial" w:cs="Arial"/>
                <w:b/>
                <w:color w:val="auto"/>
                <w:sz w:val="24"/>
                <w:szCs w:val="24"/>
              </w:rPr>
              <w:t>AUDIT COMMITTEE TERMS OF REFERENCE</w:t>
            </w:r>
          </w:p>
        </w:tc>
        <w:tc>
          <w:tcPr>
            <w:tcW w:w="990" w:type="dxa"/>
            <w:shd w:val="clear" w:color="auto" w:fill="auto"/>
            <w:tcMar>
              <w:top w:w="80" w:type="dxa"/>
              <w:left w:w="80" w:type="dxa"/>
              <w:bottom w:w="80" w:type="dxa"/>
              <w:right w:w="80" w:type="dxa"/>
            </w:tcMar>
          </w:tcPr>
          <w:p w14:paraId="747AB5EE" w14:textId="38C0E84E" w:rsidR="0020063D" w:rsidRPr="00D731EB" w:rsidRDefault="0020063D" w:rsidP="00746A33">
            <w:pPr>
              <w:spacing w:before="120" w:after="120"/>
              <w:jc w:val="both"/>
              <w:rPr>
                <w:rFonts w:ascii="Arial" w:hAnsi="Arial" w:cs="Arial"/>
                <w:b/>
              </w:rPr>
            </w:pPr>
          </w:p>
        </w:tc>
      </w:tr>
      <w:tr w:rsidR="0020063D" w:rsidRPr="00D731EB" w14:paraId="73CF7653" w14:textId="77777777" w:rsidTr="006666A2">
        <w:trPr>
          <w:trHeight w:val="210"/>
        </w:trPr>
        <w:tc>
          <w:tcPr>
            <w:tcW w:w="1525" w:type="dxa"/>
            <w:shd w:val="clear" w:color="auto" w:fill="auto"/>
            <w:tcMar>
              <w:top w:w="80" w:type="dxa"/>
              <w:left w:w="80" w:type="dxa"/>
              <w:bottom w:w="80" w:type="dxa"/>
              <w:right w:w="80" w:type="dxa"/>
            </w:tcMar>
          </w:tcPr>
          <w:p w14:paraId="3A5D06EA" w14:textId="5B9CD9AB" w:rsidR="0020063D" w:rsidRPr="00D731EB" w:rsidRDefault="0020063D" w:rsidP="007731D7">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4F352846" w14:textId="77777777" w:rsidR="0020063D" w:rsidRPr="00D731EB" w:rsidRDefault="0020063D" w:rsidP="00746A33">
            <w:pPr>
              <w:pStyle w:val="Body"/>
              <w:spacing w:before="120" w:after="120"/>
              <w:jc w:val="both"/>
              <w:rPr>
                <w:rFonts w:ascii="Arial" w:hAnsi="Arial" w:cs="Arial"/>
                <w:b/>
                <w:color w:val="auto"/>
                <w:sz w:val="24"/>
                <w:szCs w:val="24"/>
              </w:rPr>
            </w:pPr>
            <w:r w:rsidRPr="00D731EB">
              <w:rPr>
                <w:rFonts w:ascii="Arial" w:hAnsi="Arial" w:cs="Arial"/>
                <w:color w:val="auto"/>
                <w:sz w:val="24"/>
                <w:szCs w:val="24"/>
              </w:rPr>
              <w:t xml:space="preserve">The Audit Committee Terms of Reference </w:t>
            </w:r>
            <w:proofErr w:type="gramStart"/>
            <w:r w:rsidRPr="00D731EB">
              <w:rPr>
                <w:rFonts w:ascii="Arial" w:hAnsi="Arial" w:cs="Arial"/>
                <w:color w:val="auto"/>
                <w:sz w:val="24"/>
                <w:szCs w:val="24"/>
              </w:rPr>
              <w:t xml:space="preserve">were </w:t>
            </w:r>
            <w:r w:rsidRPr="00D731EB">
              <w:rPr>
                <w:rFonts w:ascii="Arial" w:hAnsi="Arial" w:cs="Arial"/>
                <w:b/>
                <w:color w:val="auto"/>
                <w:sz w:val="24"/>
                <w:szCs w:val="24"/>
              </w:rPr>
              <w:t>received</w:t>
            </w:r>
            <w:proofErr w:type="gramEnd"/>
            <w:r w:rsidRPr="00D731EB">
              <w:rPr>
                <w:rFonts w:ascii="Arial" w:hAnsi="Arial" w:cs="Arial"/>
                <w:b/>
                <w:color w:val="auto"/>
                <w:sz w:val="24"/>
                <w:szCs w:val="24"/>
              </w:rPr>
              <w:t>.</w:t>
            </w:r>
          </w:p>
          <w:p w14:paraId="4556D2C1" w14:textId="77777777" w:rsidR="0020063D" w:rsidRPr="00D731EB" w:rsidRDefault="0020063D" w:rsidP="007C7E52">
            <w:pPr>
              <w:pStyle w:val="BodyA"/>
              <w:jc w:val="both"/>
              <w:rPr>
                <w:rFonts w:hAnsi="Arial" w:cs="Arial"/>
                <w:color w:val="auto"/>
              </w:rPr>
            </w:pPr>
            <w:r w:rsidRPr="00D731EB">
              <w:rPr>
                <w:rFonts w:hAnsi="Arial" w:cs="Arial"/>
                <w:color w:val="auto"/>
              </w:rPr>
              <w:t xml:space="preserve">In introducing the Terms of Reference, Hazel Lloyd highlighted that following an annual review, changes </w:t>
            </w:r>
            <w:proofErr w:type="gramStart"/>
            <w:r w:rsidRPr="00D731EB">
              <w:rPr>
                <w:rFonts w:hAnsi="Arial" w:cs="Arial"/>
                <w:color w:val="auto"/>
              </w:rPr>
              <w:t>had been made</w:t>
            </w:r>
            <w:proofErr w:type="gramEnd"/>
            <w:r w:rsidRPr="00D731EB">
              <w:rPr>
                <w:rFonts w:hAnsi="Arial" w:cs="Arial"/>
                <w:color w:val="auto"/>
              </w:rPr>
              <w:t xml:space="preserve"> to the format. </w:t>
            </w:r>
          </w:p>
          <w:p w14:paraId="1DDF0DD6" w14:textId="2EE02156" w:rsidR="0020063D" w:rsidRPr="00D731EB" w:rsidRDefault="0020063D" w:rsidP="00746A33">
            <w:pPr>
              <w:pStyle w:val="Body"/>
              <w:spacing w:before="120" w:after="120"/>
              <w:jc w:val="both"/>
              <w:rPr>
                <w:rFonts w:ascii="Arial" w:hAnsi="Arial" w:cs="Arial"/>
                <w:b/>
                <w:color w:val="auto"/>
                <w:sz w:val="24"/>
                <w:szCs w:val="24"/>
              </w:rPr>
            </w:pPr>
            <w:r w:rsidRPr="00D731EB">
              <w:rPr>
                <w:rFonts w:ascii="Arial" w:hAnsi="Arial" w:cs="Arial"/>
                <w:color w:val="auto"/>
                <w:sz w:val="24"/>
                <w:szCs w:val="24"/>
              </w:rPr>
              <w:t>In discussion, Nuria Zolle requested a discussion outside of the committee with Hazel Lloyd around fully discharge the areas within the terms of reference, including clinical audit and status of recommendations. Hazel Lloyd undertook to review items raised and the work programme with Nuria Zolle.</w:t>
            </w:r>
          </w:p>
        </w:tc>
        <w:tc>
          <w:tcPr>
            <w:tcW w:w="990" w:type="dxa"/>
            <w:shd w:val="clear" w:color="auto" w:fill="auto"/>
            <w:tcMar>
              <w:top w:w="80" w:type="dxa"/>
              <w:left w:w="80" w:type="dxa"/>
              <w:bottom w:w="80" w:type="dxa"/>
              <w:right w:w="80" w:type="dxa"/>
            </w:tcMar>
          </w:tcPr>
          <w:p w14:paraId="676BB74F" w14:textId="77777777" w:rsidR="0020063D" w:rsidRPr="00D731EB" w:rsidRDefault="0020063D" w:rsidP="00746A33">
            <w:pPr>
              <w:spacing w:before="120" w:after="120"/>
              <w:jc w:val="both"/>
              <w:rPr>
                <w:rFonts w:ascii="Arial" w:hAnsi="Arial" w:cs="Arial"/>
                <w:b/>
              </w:rPr>
            </w:pPr>
          </w:p>
          <w:p w14:paraId="2A642E16" w14:textId="77777777" w:rsidR="0020063D" w:rsidRPr="00D731EB" w:rsidRDefault="0020063D" w:rsidP="00746A33">
            <w:pPr>
              <w:spacing w:before="120" w:after="120"/>
              <w:jc w:val="both"/>
              <w:rPr>
                <w:rFonts w:ascii="Arial" w:hAnsi="Arial" w:cs="Arial"/>
                <w:b/>
              </w:rPr>
            </w:pPr>
          </w:p>
          <w:p w14:paraId="6048DA68" w14:textId="77777777" w:rsidR="0020063D" w:rsidRPr="00D731EB" w:rsidRDefault="0020063D" w:rsidP="00746A33">
            <w:pPr>
              <w:spacing w:before="120" w:after="120"/>
              <w:jc w:val="both"/>
              <w:rPr>
                <w:rFonts w:ascii="Arial" w:hAnsi="Arial" w:cs="Arial"/>
                <w:b/>
              </w:rPr>
            </w:pPr>
          </w:p>
          <w:p w14:paraId="11228185" w14:textId="65EFAE82" w:rsidR="0020063D" w:rsidRPr="00D731EB" w:rsidRDefault="0020063D" w:rsidP="00746A33">
            <w:pPr>
              <w:spacing w:before="120" w:after="120"/>
              <w:jc w:val="both"/>
              <w:rPr>
                <w:rFonts w:ascii="Arial" w:hAnsi="Arial" w:cs="Arial"/>
                <w:b/>
              </w:rPr>
            </w:pPr>
            <w:r w:rsidRPr="00D731EB">
              <w:rPr>
                <w:rFonts w:ascii="Arial" w:hAnsi="Arial" w:cs="Arial"/>
                <w:b/>
              </w:rPr>
              <w:t>HL/NZ</w:t>
            </w:r>
          </w:p>
        </w:tc>
      </w:tr>
      <w:tr w:rsidR="0020063D" w:rsidRPr="00D731EB" w14:paraId="43CDDA18" w14:textId="77777777" w:rsidTr="006666A2">
        <w:trPr>
          <w:trHeight w:val="210"/>
        </w:trPr>
        <w:tc>
          <w:tcPr>
            <w:tcW w:w="1525" w:type="dxa"/>
            <w:shd w:val="clear" w:color="auto" w:fill="auto"/>
            <w:tcMar>
              <w:top w:w="80" w:type="dxa"/>
              <w:left w:w="80" w:type="dxa"/>
              <w:bottom w:w="80" w:type="dxa"/>
              <w:right w:w="80" w:type="dxa"/>
            </w:tcMar>
          </w:tcPr>
          <w:p w14:paraId="649F71D7" w14:textId="37068C31" w:rsidR="0020063D" w:rsidRPr="00D731EB" w:rsidRDefault="0020063D" w:rsidP="007731D7">
            <w:pPr>
              <w:pStyle w:val="BodyA"/>
              <w:jc w:val="both"/>
              <w:rPr>
                <w:rFonts w:hAnsi="Arial" w:cs="Arial"/>
                <w:b/>
                <w:color w:val="auto"/>
              </w:rPr>
            </w:pPr>
            <w:r w:rsidRPr="00D731EB">
              <w:rPr>
                <w:rFonts w:hAnsi="Arial" w:cs="Arial"/>
                <w:b/>
                <w:color w:val="auto"/>
              </w:rPr>
              <w:t>Resolved:</w:t>
            </w:r>
          </w:p>
        </w:tc>
        <w:tc>
          <w:tcPr>
            <w:tcW w:w="8190" w:type="dxa"/>
            <w:shd w:val="clear" w:color="auto" w:fill="auto"/>
            <w:tcMar>
              <w:top w:w="80" w:type="dxa"/>
              <w:left w:w="80" w:type="dxa"/>
              <w:bottom w:w="80" w:type="dxa"/>
              <w:right w:w="80" w:type="dxa"/>
            </w:tcMar>
          </w:tcPr>
          <w:p w14:paraId="6B727E94" w14:textId="77777777" w:rsidR="0020063D" w:rsidRPr="00D731EB" w:rsidRDefault="0020063D" w:rsidP="00BE2FD9">
            <w:pPr>
              <w:pStyle w:val="Body"/>
              <w:numPr>
                <w:ilvl w:val="0"/>
                <w:numId w:val="56"/>
              </w:numPr>
              <w:spacing w:before="120" w:after="120"/>
              <w:jc w:val="both"/>
              <w:rPr>
                <w:rFonts w:ascii="Arial" w:hAnsi="Arial" w:cs="Arial"/>
                <w:color w:val="auto"/>
                <w:sz w:val="24"/>
                <w:szCs w:val="24"/>
              </w:rPr>
            </w:pPr>
            <w:r w:rsidRPr="00D731EB">
              <w:rPr>
                <w:rFonts w:ascii="Arial" w:hAnsi="Arial" w:cs="Arial"/>
                <w:color w:val="auto"/>
                <w:sz w:val="24"/>
                <w:szCs w:val="24"/>
              </w:rPr>
              <w:t xml:space="preserve">Discussion to take place around discharging recommendations and requirements within the terms of reference, specifically clinical audit and status of recommendations. The work programme to </w:t>
            </w:r>
            <w:proofErr w:type="gramStart"/>
            <w:r w:rsidRPr="00D731EB">
              <w:rPr>
                <w:rFonts w:ascii="Arial" w:hAnsi="Arial" w:cs="Arial"/>
                <w:color w:val="auto"/>
                <w:sz w:val="24"/>
                <w:szCs w:val="24"/>
              </w:rPr>
              <w:t>be reviewed</w:t>
            </w:r>
            <w:proofErr w:type="gramEnd"/>
            <w:r w:rsidRPr="00D731EB">
              <w:rPr>
                <w:rFonts w:ascii="Arial" w:hAnsi="Arial" w:cs="Arial"/>
                <w:color w:val="auto"/>
                <w:sz w:val="24"/>
                <w:szCs w:val="24"/>
              </w:rPr>
              <w:t xml:space="preserve">. </w:t>
            </w:r>
          </w:p>
          <w:p w14:paraId="53DF314D" w14:textId="226EEDFA" w:rsidR="0020063D" w:rsidRPr="00D731EB" w:rsidRDefault="0020063D" w:rsidP="007C7E52">
            <w:pPr>
              <w:pStyle w:val="ListParagraph"/>
              <w:ind w:left="0"/>
              <w:jc w:val="both"/>
              <w:rPr>
                <w:rFonts w:hAnsi="Arial" w:cs="Arial"/>
                <w:color w:val="auto"/>
              </w:rPr>
            </w:pPr>
            <w:r w:rsidRPr="00D731EB">
              <w:rPr>
                <w:rFonts w:hAnsi="Arial" w:cs="Arial"/>
                <w:color w:val="auto"/>
              </w:rPr>
              <w:t xml:space="preserve">The Audit Committee Terms of Reference </w:t>
            </w:r>
            <w:proofErr w:type="gramStart"/>
            <w:r w:rsidRPr="00D731EB">
              <w:rPr>
                <w:rFonts w:hAnsi="Arial" w:cs="Arial"/>
                <w:color w:val="auto"/>
              </w:rPr>
              <w:t xml:space="preserve">were </w:t>
            </w:r>
            <w:r w:rsidRPr="00D731EB">
              <w:rPr>
                <w:rFonts w:hAnsi="Arial" w:cs="Arial"/>
                <w:b/>
                <w:color w:val="auto"/>
              </w:rPr>
              <w:t>approved</w:t>
            </w:r>
            <w:proofErr w:type="gramEnd"/>
            <w:r w:rsidRPr="00D731EB">
              <w:rPr>
                <w:rFonts w:hAnsi="Arial" w:cs="Arial"/>
                <w:b/>
                <w:color w:val="auto"/>
              </w:rPr>
              <w:t>.</w:t>
            </w:r>
          </w:p>
        </w:tc>
        <w:tc>
          <w:tcPr>
            <w:tcW w:w="990" w:type="dxa"/>
            <w:shd w:val="clear" w:color="auto" w:fill="auto"/>
            <w:tcMar>
              <w:top w:w="80" w:type="dxa"/>
              <w:left w:w="80" w:type="dxa"/>
              <w:bottom w:w="80" w:type="dxa"/>
              <w:right w:w="80" w:type="dxa"/>
            </w:tcMar>
          </w:tcPr>
          <w:p w14:paraId="34733BE7" w14:textId="3119FB36" w:rsidR="0020063D" w:rsidRPr="00D731EB" w:rsidRDefault="0020063D" w:rsidP="00746A33">
            <w:pPr>
              <w:spacing w:before="120" w:after="120"/>
              <w:jc w:val="both"/>
              <w:rPr>
                <w:rFonts w:ascii="Arial" w:hAnsi="Arial" w:cs="Arial"/>
                <w:b/>
              </w:rPr>
            </w:pPr>
            <w:r w:rsidRPr="00D731EB">
              <w:rPr>
                <w:rFonts w:ascii="Arial" w:hAnsi="Arial" w:cs="Arial"/>
                <w:b/>
              </w:rPr>
              <w:t>HL/NZ</w:t>
            </w:r>
          </w:p>
        </w:tc>
      </w:tr>
      <w:tr w:rsidR="0020063D" w:rsidRPr="00D731EB" w14:paraId="4F4F7900" w14:textId="77777777" w:rsidTr="006666A2">
        <w:trPr>
          <w:trHeight w:val="210"/>
        </w:trPr>
        <w:tc>
          <w:tcPr>
            <w:tcW w:w="1525" w:type="dxa"/>
            <w:shd w:val="clear" w:color="auto" w:fill="auto"/>
            <w:tcMar>
              <w:top w:w="80" w:type="dxa"/>
              <w:left w:w="80" w:type="dxa"/>
              <w:bottom w:w="80" w:type="dxa"/>
              <w:right w:w="80" w:type="dxa"/>
            </w:tcMar>
          </w:tcPr>
          <w:p w14:paraId="5972B72A" w14:textId="0D1B46DA" w:rsidR="0020063D" w:rsidRPr="00D731EB" w:rsidRDefault="0020063D" w:rsidP="00746A33">
            <w:pPr>
              <w:pStyle w:val="BodyA"/>
              <w:jc w:val="both"/>
              <w:rPr>
                <w:rFonts w:hAnsi="Arial" w:cs="Arial"/>
                <w:b/>
                <w:color w:val="auto"/>
              </w:rPr>
            </w:pPr>
            <w:r w:rsidRPr="00D731EB">
              <w:rPr>
                <w:rFonts w:hAnsi="Arial" w:cs="Arial"/>
                <w:b/>
                <w:color w:val="auto"/>
              </w:rPr>
              <w:t>100/22</w:t>
            </w:r>
          </w:p>
        </w:tc>
        <w:tc>
          <w:tcPr>
            <w:tcW w:w="8190" w:type="dxa"/>
            <w:shd w:val="clear" w:color="auto" w:fill="auto"/>
            <w:tcMar>
              <w:top w:w="80" w:type="dxa"/>
              <w:left w:w="80" w:type="dxa"/>
              <w:bottom w:w="80" w:type="dxa"/>
              <w:right w:w="80" w:type="dxa"/>
            </w:tcMar>
          </w:tcPr>
          <w:p w14:paraId="20E99DB4" w14:textId="60A49203" w:rsidR="0020063D" w:rsidRPr="00D731EB" w:rsidRDefault="0020063D" w:rsidP="00375F6B">
            <w:pPr>
              <w:pStyle w:val="Body"/>
              <w:spacing w:before="120" w:after="120"/>
              <w:jc w:val="both"/>
              <w:rPr>
                <w:rFonts w:ascii="Arial" w:hAnsi="Arial" w:cs="Arial"/>
                <w:color w:val="auto"/>
                <w:sz w:val="24"/>
                <w:szCs w:val="24"/>
              </w:rPr>
            </w:pPr>
            <w:r w:rsidRPr="00D731EB">
              <w:rPr>
                <w:rFonts w:ascii="Arial" w:eastAsiaTheme="minorHAnsi" w:hAnsi="Arial" w:cs="Arial"/>
                <w:b/>
                <w:color w:val="auto"/>
                <w:sz w:val="24"/>
                <w:szCs w:val="24"/>
                <w:bdr w:val="none" w:sz="0" w:space="0" w:color="auto"/>
                <w:lang w:val="en-GB"/>
              </w:rPr>
              <w:t>ITEMS TO REFER TO OTHER COMMITTEES</w:t>
            </w:r>
          </w:p>
        </w:tc>
        <w:tc>
          <w:tcPr>
            <w:tcW w:w="990" w:type="dxa"/>
            <w:shd w:val="clear" w:color="auto" w:fill="auto"/>
            <w:tcMar>
              <w:top w:w="80" w:type="dxa"/>
              <w:left w:w="80" w:type="dxa"/>
              <w:bottom w:w="80" w:type="dxa"/>
              <w:right w:w="80" w:type="dxa"/>
            </w:tcMar>
          </w:tcPr>
          <w:p w14:paraId="3D53B4E5" w14:textId="24826F0F" w:rsidR="0020063D" w:rsidRPr="00D731EB" w:rsidRDefault="0020063D" w:rsidP="007C7E52">
            <w:pPr>
              <w:spacing w:before="120" w:after="120"/>
              <w:jc w:val="both"/>
              <w:rPr>
                <w:rFonts w:ascii="Arial" w:hAnsi="Arial" w:cs="Arial"/>
                <w:b/>
              </w:rPr>
            </w:pPr>
          </w:p>
        </w:tc>
      </w:tr>
      <w:tr w:rsidR="0020063D" w:rsidRPr="00D731EB" w14:paraId="181F4327" w14:textId="77777777" w:rsidTr="006666A2">
        <w:trPr>
          <w:trHeight w:val="210"/>
        </w:trPr>
        <w:tc>
          <w:tcPr>
            <w:tcW w:w="1525" w:type="dxa"/>
            <w:shd w:val="clear" w:color="auto" w:fill="auto"/>
            <w:tcMar>
              <w:top w:w="80" w:type="dxa"/>
              <w:left w:w="80" w:type="dxa"/>
              <w:bottom w:w="80" w:type="dxa"/>
              <w:right w:w="80" w:type="dxa"/>
            </w:tcMar>
          </w:tcPr>
          <w:p w14:paraId="2493DCEF" w14:textId="707BB488" w:rsidR="0020063D" w:rsidRPr="00D731EB" w:rsidRDefault="0020063D" w:rsidP="007731D7">
            <w:pPr>
              <w:pStyle w:val="BodyA"/>
              <w:jc w:val="both"/>
              <w:rPr>
                <w:rFonts w:hAnsi="Arial" w:cs="Arial"/>
                <w:b/>
                <w:color w:val="auto"/>
              </w:rPr>
            </w:pPr>
            <w:r w:rsidRPr="00D731EB">
              <w:rPr>
                <w:rFonts w:hAnsi="Arial" w:cs="Arial"/>
                <w:b/>
                <w:color w:val="auto"/>
              </w:rPr>
              <w:t xml:space="preserve">Resolved: </w:t>
            </w:r>
          </w:p>
        </w:tc>
        <w:tc>
          <w:tcPr>
            <w:tcW w:w="8190" w:type="dxa"/>
            <w:shd w:val="clear" w:color="auto" w:fill="auto"/>
            <w:tcMar>
              <w:top w:w="80" w:type="dxa"/>
              <w:left w:w="80" w:type="dxa"/>
              <w:bottom w:w="80" w:type="dxa"/>
              <w:right w:w="80" w:type="dxa"/>
            </w:tcMar>
          </w:tcPr>
          <w:p w14:paraId="5AC5EDF8" w14:textId="77777777" w:rsidR="0020063D" w:rsidRPr="00D731EB" w:rsidRDefault="0020063D" w:rsidP="000A5DD6">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right="96"/>
              <w:jc w:val="both"/>
              <w:rPr>
                <w:rFonts w:hAnsi="Arial" w:cs="Arial"/>
                <w:u w:val="single"/>
              </w:rPr>
            </w:pPr>
            <w:r w:rsidRPr="00D731EB">
              <w:rPr>
                <w:rFonts w:hAnsi="Arial" w:cs="Arial"/>
                <w:u w:val="single"/>
              </w:rPr>
              <w:t xml:space="preserve">87/22 Financial reporting and monitoring final internal audit report </w:t>
            </w:r>
          </w:p>
          <w:p w14:paraId="578F802F" w14:textId="76471EF4" w:rsidR="0020063D" w:rsidRPr="00D731EB" w:rsidRDefault="0020063D"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b/>
                <w:color w:val="auto"/>
                <w:bdr w:val="none" w:sz="0" w:space="0" w:color="auto"/>
                <w:lang w:val="en-GB"/>
              </w:rPr>
            </w:pPr>
            <w:r w:rsidRPr="00D731EB">
              <w:rPr>
                <w:rFonts w:hAnsi="Arial" w:cs="Arial"/>
                <w:color w:val="auto"/>
              </w:rPr>
              <w:lastRenderedPageBreak/>
              <w:t>Refer the financial reporting and monitoring final internal audit report to the Performance and Finance Committee for discussion.</w:t>
            </w:r>
          </w:p>
        </w:tc>
        <w:tc>
          <w:tcPr>
            <w:tcW w:w="990" w:type="dxa"/>
            <w:shd w:val="clear" w:color="auto" w:fill="auto"/>
            <w:tcMar>
              <w:top w:w="80" w:type="dxa"/>
              <w:left w:w="80" w:type="dxa"/>
              <w:bottom w:w="80" w:type="dxa"/>
              <w:right w:w="80" w:type="dxa"/>
            </w:tcMar>
          </w:tcPr>
          <w:p w14:paraId="3735703A" w14:textId="77777777" w:rsidR="0020063D" w:rsidRPr="00D731EB" w:rsidRDefault="0020063D" w:rsidP="00746A33">
            <w:pPr>
              <w:spacing w:before="120" w:after="120"/>
              <w:jc w:val="both"/>
              <w:rPr>
                <w:rFonts w:ascii="Arial" w:hAnsi="Arial" w:cs="Arial"/>
                <w:b/>
              </w:rPr>
            </w:pPr>
          </w:p>
        </w:tc>
      </w:tr>
      <w:tr w:rsidR="003E0C5B" w:rsidRPr="00D731EB" w14:paraId="6316CF00" w14:textId="77777777" w:rsidTr="006666A2">
        <w:trPr>
          <w:trHeight w:val="210"/>
        </w:trPr>
        <w:tc>
          <w:tcPr>
            <w:tcW w:w="1525" w:type="dxa"/>
            <w:shd w:val="clear" w:color="auto" w:fill="auto"/>
            <w:tcMar>
              <w:top w:w="80" w:type="dxa"/>
              <w:left w:w="80" w:type="dxa"/>
              <w:bottom w:w="80" w:type="dxa"/>
              <w:right w:w="80" w:type="dxa"/>
            </w:tcMar>
          </w:tcPr>
          <w:p w14:paraId="41A68339" w14:textId="173FC1FF" w:rsidR="003E0C5B" w:rsidRPr="00D731EB" w:rsidRDefault="003E0C5B" w:rsidP="003E0C5B">
            <w:pPr>
              <w:pStyle w:val="BodyA"/>
              <w:jc w:val="both"/>
              <w:rPr>
                <w:rFonts w:hAnsi="Arial" w:cs="Arial"/>
                <w:b/>
                <w:color w:val="auto"/>
              </w:rPr>
            </w:pPr>
            <w:r w:rsidRPr="001926F6">
              <w:rPr>
                <w:rFonts w:hAnsi="Arial" w:cs="Arial"/>
                <w:b/>
                <w:color w:val="auto"/>
              </w:rPr>
              <w:t>101/22</w:t>
            </w:r>
          </w:p>
        </w:tc>
        <w:tc>
          <w:tcPr>
            <w:tcW w:w="8190" w:type="dxa"/>
            <w:shd w:val="clear" w:color="auto" w:fill="auto"/>
            <w:tcMar>
              <w:top w:w="80" w:type="dxa"/>
              <w:left w:w="80" w:type="dxa"/>
              <w:bottom w:w="80" w:type="dxa"/>
              <w:right w:w="80" w:type="dxa"/>
            </w:tcMar>
          </w:tcPr>
          <w:p w14:paraId="2C050450" w14:textId="04021B0C" w:rsidR="003E0C5B" w:rsidRPr="00D731EB" w:rsidRDefault="003E0C5B" w:rsidP="003E0C5B">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right="96"/>
              <w:jc w:val="both"/>
              <w:rPr>
                <w:rFonts w:hAnsi="Arial" w:cs="Arial"/>
                <w:u w:val="single"/>
              </w:rPr>
            </w:pPr>
            <w:r w:rsidRPr="001926F6">
              <w:rPr>
                <w:rFonts w:eastAsiaTheme="minorHAnsi" w:hAnsi="Arial" w:cs="Arial"/>
                <w:b/>
                <w:color w:val="auto"/>
                <w:bdr w:val="none" w:sz="0" w:space="0" w:color="auto"/>
                <w:lang w:val="en-GB"/>
              </w:rPr>
              <w:t>MEETING EFFECTIVENESS</w:t>
            </w:r>
          </w:p>
        </w:tc>
        <w:tc>
          <w:tcPr>
            <w:tcW w:w="990" w:type="dxa"/>
            <w:shd w:val="clear" w:color="auto" w:fill="auto"/>
            <w:tcMar>
              <w:top w:w="80" w:type="dxa"/>
              <w:left w:w="80" w:type="dxa"/>
              <w:bottom w:w="80" w:type="dxa"/>
              <w:right w:w="80" w:type="dxa"/>
            </w:tcMar>
          </w:tcPr>
          <w:p w14:paraId="57834C66" w14:textId="77777777" w:rsidR="003E0C5B" w:rsidRPr="00D731EB" w:rsidRDefault="003E0C5B" w:rsidP="003E0C5B">
            <w:pPr>
              <w:spacing w:before="120" w:after="120"/>
              <w:jc w:val="both"/>
              <w:rPr>
                <w:rFonts w:ascii="Arial" w:hAnsi="Arial" w:cs="Arial"/>
                <w:b/>
              </w:rPr>
            </w:pPr>
          </w:p>
        </w:tc>
      </w:tr>
      <w:tr w:rsidR="003E0C5B" w:rsidRPr="00D731EB" w14:paraId="138058B7" w14:textId="77777777" w:rsidTr="006666A2">
        <w:trPr>
          <w:trHeight w:val="210"/>
        </w:trPr>
        <w:tc>
          <w:tcPr>
            <w:tcW w:w="1525" w:type="dxa"/>
            <w:shd w:val="clear" w:color="auto" w:fill="auto"/>
            <w:tcMar>
              <w:top w:w="80" w:type="dxa"/>
              <w:left w:w="80" w:type="dxa"/>
              <w:bottom w:w="80" w:type="dxa"/>
              <w:right w:w="80" w:type="dxa"/>
            </w:tcMar>
          </w:tcPr>
          <w:p w14:paraId="50FFD228" w14:textId="5FD45E4E" w:rsidR="003E0C5B" w:rsidRPr="00D731EB" w:rsidRDefault="003E0C5B" w:rsidP="003E0C5B">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4530DB5B" w14:textId="77777777" w:rsidR="003E0C5B" w:rsidRPr="001926F6" w:rsidRDefault="003E0C5B" w:rsidP="003E0C5B">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1926F6">
              <w:rPr>
                <w:rFonts w:eastAsiaTheme="minorHAnsi" w:hAnsi="Arial" w:cs="Arial"/>
                <w:color w:val="auto"/>
                <w:bdr w:val="none" w:sz="0" w:space="0" w:color="auto"/>
                <w:lang w:val="en-GB"/>
              </w:rPr>
              <w:t>Nuria Zolle asked committee members to reflect on the meeting.</w:t>
            </w:r>
          </w:p>
          <w:p w14:paraId="7E5C1795" w14:textId="77777777" w:rsidR="003E0C5B" w:rsidRPr="001926F6" w:rsidRDefault="003E0C5B" w:rsidP="003E0C5B">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1926F6">
              <w:rPr>
                <w:rFonts w:eastAsiaTheme="minorHAnsi" w:hAnsi="Arial" w:cs="Arial"/>
                <w:color w:val="auto"/>
                <w:bdr w:val="none" w:sz="0" w:space="0" w:color="auto"/>
                <w:lang w:val="en-GB"/>
              </w:rPr>
              <w:t xml:space="preserve">Steve Spill found the meeting and timings good and Independent Members should be assured. </w:t>
            </w:r>
          </w:p>
          <w:p w14:paraId="2E01B40E" w14:textId="77777777" w:rsidR="003E0C5B" w:rsidRPr="001926F6" w:rsidRDefault="003E0C5B" w:rsidP="003E0C5B">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1926F6">
              <w:rPr>
                <w:rFonts w:eastAsiaTheme="minorHAnsi" w:hAnsi="Arial" w:cs="Arial"/>
                <w:color w:val="auto"/>
                <w:bdr w:val="none" w:sz="0" w:space="0" w:color="auto"/>
                <w:lang w:val="en-GB"/>
              </w:rPr>
              <w:t xml:space="preserve">Nuria Zolle felt that Independent Members had asked thought provoking questions and management responses were strong. She reflected that there were a large amount of papers and work was needed to minimise papers to what was needed. </w:t>
            </w:r>
          </w:p>
          <w:p w14:paraId="012E19FC" w14:textId="0582039E" w:rsidR="003E0C5B" w:rsidRPr="003E0C5B" w:rsidRDefault="003E0C5B" w:rsidP="003E0C5B">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1926F6">
              <w:rPr>
                <w:rFonts w:eastAsiaTheme="minorHAnsi" w:hAnsi="Arial" w:cs="Arial"/>
                <w:color w:val="auto"/>
                <w:bdr w:val="none" w:sz="0" w:space="0" w:color="auto"/>
                <w:lang w:val="en-GB"/>
              </w:rPr>
              <w:t xml:space="preserve">Darren Griffiths noted that minimising the papers could help committee members focus. He found exchanges honest and transparent even when challenged. Hazel Lloyd supported Darren Griffiths’ comments, and noted she would review the paper process. She felt that there was strong scrutiny and presenters were good. </w:t>
            </w:r>
          </w:p>
        </w:tc>
        <w:tc>
          <w:tcPr>
            <w:tcW w:w="990" w:type="dxa"/>
            <w:shd w:val="clear" w:color="auto" w:fill="auto"/>
            <w:tcMar>
              <w:top w:w="80" w:type="dxa"/>
              <w:left w:w="80" w:type="dxa"/>
              <w:bottom w:w="80" w:type="dxa"/>
              <w:right w:w="80" w:type="dxa"/>
            </w:tcMar>
          </w:tcPr>
          <w:p w14:paraId="60A776AB" w14:textId="77777777" w:rsidR="003E0C5B" w:rsidRPr="00D731EB" w:rsidRDefault="003E0C5B" w:rsidP="003E0C5B">
            <w:pPr>
              <w:spacing w:before="120" w:after="120"/>
              <w:jc w:val="both"/>
              <w:rPr>
                <w:rFonts w:ascii="Arial" w:hAnsi="Arial" w:cs="Arial"/>
                <w:b/>
              </w:rPr>
            </w:pPr>
          </w:p>
        </w:tc>
      </w:tr>
      <w:tr w:rsidR="0020063D" w:rsidRPr="00D731EB" w14:paraId="40C79A8B" w14:textId="77777777" w:rsidTr="006666A2">
        <w:trPr>
          <w:trHeight w:val="210"/>
        </w:trPr>
        <w:tc>
          <w:tcPr>
            <w:tcW w:w="1525" w:type="dxa"/>
            <w:shd w:val="clear" w:color="auto" w:fill="auto"/>
            <w:tcMar>
              <w:top w:w="80" w:type="dxa"/>
              <w:left w:w="80" w:type="dxa"/>
              <w:bottom w:w="80" w:type="dxa"/>
              <w:right w:w="80" w:type="dxa"/>
            </w:tcMar>
          </w:tcPr>
          <w:p w14:paraId="28314E34" w14:textId="7BC26070" w:rsidR="0020063D" w:rsidRPr="00D731EB" w:rsidRDefault="0020063D" w:rsidP="00746A33">
            <w:pPr>
              <w:pStyle w:val="BodyA"/>
              <w:jc w:val="both"/>
              <w:rPr>
                <w:rFonts w:hAnsi="Arial" w:cs="Arial"/>
                <w:b/>
                <w:color w:val="auto"/>
              </w:rPr>
            </w:pPr>
            <w:r w:rsidRPr="00D731EB">
              <w:rPr>
                <w:rFonts w:hAnsi="Arial" w:cs="Arial"/>
                <w:b/>
                <w:color w:val="auto"/>
              </w:rPr>
              <w:t>10</w:t>
            </w:r>
            <w:r w:rsidR="004755F9">
              <w:rPr>
                <w:rFonts w:hAnsi="Arial" w:cs="Arial"/>
                <w:b/>
                <w:color w:val="auto"/>
              </w:rPr>
              <w:t>2</w:t>
            </w:r>
            <w:r w:rsidRPr="00D731EB">
              <w:rPr>
                <w:rFonts w:hAnsi="Arial" w:cs="Arial"/>
                <w:b/>
                <w:color w:val="auto"/>
              </w:rPr>
              <w:t>/22</w:t>
            </w:r>
          </w:p>
        </w:tc>
        <w:tc>
          <w:tcPr>
            <w:tcW w:w="8190" w:type="dxa"/>
            <w:shd w:val="clear" w:color="auto" w:fill="auto"/>
            <w:tcMar>
              <w:top w:w="80" w:type="dxa"/>
              <w:left w:w="80" w:type="dxa"/>
              <w:bottom w:w="80" w:type="dxa"/>
              <w:right w:w="80" w:type="dxa"/>
            </w:tcMar>
          </w:tcPr>
          <w:p w14:paraId="0691DCB0" w14:textId="6BA437AC" w:rsidR="0020063D" w:rsidRPr="00D731EB" w:rsidRDefault="0020063D"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D731EB">
              <w:rPr>
                <w:rFonts w:hAnsi="Arial" w:cs="Arial"/>
                <w:b/>
                <w:color w:val="auto"/>
              </w:rPr>
              <w:t>ANY OTHER BUSINESS</w:t>
            </w:r>
          </w:p>
        </w:tc>
        <w:tc>
          <w:tcPr>
            <w:tcW w:w="990" w:type="dxa"/>
            <w:shd w:val="clear" w:color="auto" w:fill="auto"/>
            <w:tcMar>
              <w:top w:w="80" w:type="dxa"/>
              <w:left w:w="80" w:type="dxa"/>
              <w:bottom w:w="80" w:type="dxa"/>
              <w:right w:w="80" w:type="dxa"/>
            </w:tcMar>
          </w:tcPr>
          <w:p w14:paraId="24CBFD78" w14:textId="77777777" w:rsidR="0020063D" w:rsidRPr="00D731EB" w:rsidRDefault="0020063D" w:rsidP="00746A33">
            <w:pPr>
              <w:spacing w:before="120" w:after="120"/>
              <w:jc w:val="both"/>
              <w:rPr>
                <w:rFonts w:ascii="Arial" w:hAnsi="Arial" w:cs="Arial"/>
              </w:rPr>
            </w:pPr>
          </w:p>
        </w:tc>
      </w:tr>
      <w:tr w:rsidR="0020063D" w:rsidRPr="00D731EB" w14:paraId="25FCEA3A" w14:textId="77777777" w:rsidTr="006666A2">
        <w:trPr>
          <w:trHeight w:val="210"/>
        </w:trPr>
        <w:tc>
          <w:tcPr>
            <w:tcW w:w="1525" w:type="dxa"/>
            <w:shd w:val="clear" w:color="auto" w:fill="auto"/>
            <w:tcMar>
              <w:top w:w="80" w:type="dxa"/>
              <w:left w:w="80" w:type="dxa"/>
              <w:bottom w:w="80" w:type="dxa"/>
              <w:right w:w="80" w:type="dxa"/>
            </w:tcMar>
          </w:tcPr>
          <w:p w14:paraId="43B3353D" w14:textId="7E432745" w:rsidR="0020063D" w:rsidRPr="00D731EB" w:rsidRDefault="0020063D" w:rsidP="00746A33">
            <w:pPr>
              <w:pStyle w:val="BodyA"/>
              <w:jc w:val="both"/>
              <w:rPr>
                <w:rFonts w:hAnsi="Arial" w:cs="Arial"/>
                <w:color w:val="auto"/>
              </w:rPr>
            </w:pPr>
            <w:r w:rsidRPr="00D731EB">
              <w:rPr>
                <w:rFonts w:hAnsi="Arial" w:cs="Arial"/>
                <w:b/>
              </w:rPr>
              <w:t>Resolved:</w:t>
            </w:r>
          </w:p>
        </w:tc>
        <w:tc>
          <w:tcPr>
            <w:tcW w:w="8190" w:type="dxa"/>
            <w:shd w:val="clear" w:color="auto" w:fill="auto"/>
            <w:tcMar>
              <w:top w:w="80" w:type="dxa"/>
              <w:left w:w="80" w:type="dxa"/>
              <w:bottom w:w="80" w:type="dxa"/>
              <w:right w:w="80" w:type="dxa"/>
            </w:tcMar>
          </w:tcPr>
          <w:p w14:paraId="4D0E4DD6" w14:textId="4B2DE882" w:rsidR="0020063D" w:rsidRPr="00D731EB" w:rsidRDefault="0020063D" w:rsidP="00746A33">
            <w:pPr>
              <w:pStyle w:val="BodyA"/>
              <w:jc w:val="both"/>
              <w:rPr>
                <w:rFonts w:hAnsi="Arial" w:cs="Arial"/>
                <w:b/>
                <w:color w:val="auto"/>
              </w:rPr>
            </w:pPr>
            <w:r w:rsidRPr="00D731EB">
              <w:rPr>
                <w:rFonts w:hAnsi="Arial" w:cs="Arial"/>
              </w:rPr>
              <w:t>There was no further busin</w:t>
            </w:r>
            <w:r w:rsidR="00EE2F16">
              <w:rPr>
                <w:rFonts w:hAnsi="Arial" w:cs="Arial"/>
              </w:rPr>
              <w:t xml:space="preserve">ess and the meeting </w:t>
            </w:r>
            <w:proofErr w:type="gramStart"/>
            <w:r w:rsidR="00EE2F16">
              <w:rPr>
                <w:rFonts w:hAnsi="Arial" w:cs="Arial"/>
              </w:rPr>
              <w:t>was closed</w:t>
            </w:r>
            <w:proofErr w:type="gramEnd"/>
            <w:r w:rsidR="00EE2F16">
              <w:rPr>
                <w:rFonts w:hAnsi="Arial" w:cs="Arial"/>
              </w:rPr>
              <w:t>.</w:t>
            </w:r>
          </w:p>
        </w:tc>
        <w:tc>
          <w:tcPr>
            <w:tcW w:w="990" w:type="dxa"/>
            <w:shd w:val="clear" w:color="auto" w:fill="auto"/>
            <w:tcMar>
              <w:top w:w="80" w:type="dxa"/>
              <w:left w:w="80" w:type="dxa"/>
              <w:bottom w:w="80" w:type="dxa"/>
              <w:right w:w="80" w:type="dxa"/>
            </w:tcMar>
          </w:tcPr>
          <w:p w14:paraId="38CCDB11" w14:textId="77777777" w:rsidR="0020063D" w:rsidRPr="00D731EB" w:rsidRDefault="0020063D" w:rsidP="00746A33">
            <w:pPr>
              <w:spacing w:before="120" w:after="120"/>
              <w:jc w:val="both"/>
              <w:rPr>
                <w:rFonts w:ascii="Arial" w:hAnsi="Arial" w:cs="Arial"/>
              </w:rPr>
            </w:pPr>
          </w:p>
        </w:tc>
      </w:tr>
      <w:tr w:rsidR="0020063D" w:rsidRPr="00D731EB" w14:paraId="3276ADB3" w14:textId="77777777" w:rsidTr="006666A2">
        <w:trPr>
          <w:trHeight w:val="210"/>
        </w:trPr>
        <w:tc>
          <w:tcPr>
            <w:tcW w:w="1525" w:type="dxa"/>
            <w:shd w:val="clear" w:color="auto" w:fill="auto"/>
            <w:tcMar>
              <w:top w:w="80" w:type="dxa"/>
              <w:left w:w="80" w:type="dxa"/>
              <w:bottom w:w="80" w:type="dxa"/>
              <w:right w:w="80" w:type="dxa"/>
            </w:tcMar>
          </w:tcPr>
          <w:p w14:paraId="72B27EBF" w14:textId="73320AE9" w:rsidR="0020063D" w:rsidRPr="00D731EB" w:rsidRDefault="0020063D" w:rsidP="00746A33">
            <w:pPr>
              <w:spacing w:before="120" w:after="120"/>
              <w:jc w:val="both"/>
              <w:rPr>
                <w:rFonts w:ascii="Arial" w:hAnsi="Arial" w:cs="Arial"/>
                <w:b/>
              </w:rPr>
            </w:pPr>
            <w:r w:rsidRPr="00D731EB">
              <w:rPr>
                <w:rFonts w:ascii="Arial" w:hAnsi="Arial" w:cs="Arial"/>
                <w:b/>
              </w:rPr>
              <w:t>10</w:t>
            </w:r>
            <w:r w:rsidR="004755F9">
              <w:rPr>
                <w:rFonts w:ascii="Arial" w:hAnsi="Arial" w:cs="Arial"/>
                <w:b/>
              </w:rPr>
              <w:t>3</w:t>
            </w:r>
            <w:r w:rsidRPr="00D731EB">
              <w:rPr>
                <w:rFonts w:ascii="Arial" w:hAnsi="Arial" w:cs="Arial"/>
                <w:b/>
              </w:rPr>
              <w:t>/22</w:t>
            </w:r>
          </w:p>
        </w:tc>
        <w:tc>
          <w:tcPr>
            <w:tcW w:w="8190" w:type="dxa"/>
            <w:shd w:val="clear" w:color="auto" w:fill="auto"/>
            <w:tcMar>
              <w:top w:w="80" w:type="dxa"/>
              <w:left w:w="85" w:type="dxa"/>
              <w:bottom w:w="80" w:type="dxa"/>
              <w:right w:w="80" w:type="dxa"/>
            </w:tcMar>
          </w:tcPr>
          <w:p w14:paraId="44B550C2" w14:textId="5812B0B2" w:rsidR="0020063D" w:rsidRPr="00D731EB" w:rsidRDefault="0020063D" w:rsidP="00746A33">
            <w:pPr>
              <w:spacing w:before="120" w:after="120"/>
              <w:jc w:val="both"/>
              <w:rPr>
                <w:rFonts w:ascii="Arial" w:hAnsi="Arial" w:cs="Arial"/>
              </w:rPr>
            </w:pPr>
            <w:r w:rsidRPr="00D731EB">
              <w:rPr>
                <w:rFonts w:ascii="Arial" w:hAnsi="Arial" w:cs="Arial"/>
                <w:b/>
              </w:rPr>
              <w:t xml:space="preserve">DATE OF NEXT AUDIT COMMITTEE MEETING </w:t>
            </w:r>
          </w:p>
        </w:tc>
        <w:tc>
          <w:tcPr>
            <w:tcW w:w="990" w:type="dxa"/>
            <w:shd w:val="clear" w:color="auto" w:fill="auto"/>
            <w:tcMar>
              <w:top w:w="80" w:type="dxa"/>
              <w:left w:w="80" w:type="dxa"/>
              <w:bottom w:w="80" w:type="dxa"/>
              <w:right w:w="80" w:type="dxa"/>
            </w:tcMar>
          </w:tcPr>
          <w:p w14:paraId="7AE8078D" w14:textId="77777777" w:rsidR="0020063D" w:rsidRPr="00D731EB" w:rsidRDefault="0020063D" w:rsidP="00746A33">
            <w:pPr>
              <w:spacing w:before="120" w:after="120"/>
              <w:jc w:val="both"/>
              <w:rPr>
                <w:rFonts w:ascii="Arial" w:hAnsi="Arial" w:cs="Arial"/>
              </w:rPr>
            </w:pPr>
          </w:p>
        </w:tc>
      </w:tr>
      <w:tr w:rsidR="0020063D" w:rsidRPr="00D731EB" w14:paraId="7F653BF5" w14:textId="77777777" w:rsidTr="006666A2">
        <w:trPr>
          <w:trHeight w:val="210"/>
        </w:trPr>
        <w:tc>
          <w:tcPr>
            <w:tcW w:w="1525" w:type="dxa"/>
            <w:shd w:val="clear" w:color="auto" w:fill="auto"/>
            <w:tcMar>
              <w:top w:w="80" w:type="dxa"/>
              <w:left w:w="80" w:type="dxa"/>
              <w:bottom w:w="80" w:type="dxa"/>
              <w:right w:w="80" w:type="dxa"/>
            </w:tcMar>
          </w:tcPr>
          <w:p w14:paraId="0DF28113" w14:textId="6011857D" w:rsidR="0020063D" w:rsidRPr="00D731EB" w:rsidRDefault="0020063D" w:rsidP="00746A33">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2B4E6F99" w14:textId="3E498F4B" w:rsidR="0020063D" w:rsidRPr="00D731EB" w:rsidRDefault="0020063D" w:rsidP="00746A33">
            <w:pPr>
              <w:pStyle w:val="BodyA"/>
              <w:jc w:val="both"/>
              <w:rPr>
                <w:rFonts w:hAnsi="Arial" w:cs="Arial"/>
                <w:b/>
                <w:color w:val="auto"/>
              </w:rPr>
            </w:pPr>
            <w:r w:rsidRPr="00D731EB">
              <w:rPr>
                <w:rFonts w:hAnsi="Arial" w:cs="Arial"/>
                <w:color w:val="auto"/>
              </w:rPr>
              <w:t xml:space="preserve">The date of the next meeting </w:t>
            </w:r>
            <w:proofErr w:type="gramStart"/>
            <w:r w:rsidRPr="00D731EB">
              <w:rPr>
                <w:rFonts w:hAnsi="Arial" w:cs="Arial"/>
                <w:color w:val="auto"/>
              </w:rPr>
              <w:t>was confirmed</w:t>
            </w:r>
            <w:proofErr w:type="gramEnd"/>
            <w:r w:rsidRPr="00D731EB">
              <w:rPr>
                <w:rFonts w:hAnsi="Arial" w:cs="Arial"/>
                <w:color w:val="auto"/>
              </w:rPr>
              <w:t xml:space="preserve"> as 8</w:t>
            </w:r>
            <w:r w:rsidRPr="00D731EB">
              <w:rPr>
                <w:rFonts w:hAnsi="Arial" w:cs="Arial"/>
                <w:color w:val="auto"/>
                <w:vertAlign w:val="superscript"/>
              </w:rPr>
              <w:t>th</w:t>
            </w:r>
            <w:r w:rsidRPr="00D731EB">
              <w:rPr>
                <w:rFonts w:hAnsi="Arial" w:cs="Arial"/>
                <w:color w:val="auto"/>
              </w:rPr>
              <w:t xml:space="preserve"> June 2022.  </w:t>
            </w:r>
          </w:p>
        </w:tc>
        <w:tc>
          <w:tcPr>
            <w:tcW w:w="990" w:type="dxa"/>
            <w:shd w:val="clear" w:color="auto" w:fill="auto"/>
            <w:tcMar>
              <w:top w:w="80" w:type="dxa"/>
              <w:left w:w="80" w:type="dxa"/>
              <w:bottom w:w="80" w:type="dxa"/>
              <w:right w:w="80" w:type="dxa"/>
            </w:tcMar>
          </w:tcPr>
          <w:p w14:paraId="7B1C152C" w14:textId="77777777" w:rsidR="0020063D" w:rsidRPr="00D731EB" w:rsidRDefault="0020063D" w:rsidP="00746A33">
            <w:pPr>
              <w:spacing w:before="120" w:after="120"/>
              <w:jc w:val="both"/>
              <w:rPr>
                <w:rFonts w:ascii="Arial" w:hAnsi="Arial" w:cs="Arial"/>
              </w:rPr>
            </w:pPr>
          </w:p>
        </w:tc>
      </w:tr>
    </w:tbl>
    <w:p w14:paraId="2CC5222F" w14:textId="77777777" w:rsidR="00FE5E56" w:rsidRPr="00D731EB" w:rsidRDefault="00FE5E56" w:rsidP="00746A33">
      <w:pPr>
        <w:pStyle w:val="BodyA"/>
        <w:spacing w:before="0" w:after="0"/>
        <w:jc w:val="both"/>
        <w:rPr>
          <w:rFonts w:hAnsi="Arial" w:cs="Arial"/>
          <w:color w:val="auto"/>
        </w:rPr>
      </w:pPr>
    </w:p>
    <w:sectPr w:rsidR="00FE5E56" w:rsidRPr="00D731EB">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BE891A" w14:textId="77777777" w:rsidR="00897214" w:rsidRDefault="00897214">
      <w:r>
        <w:separator/>
      </w:r>
    </w:p>
  </w:endnote>
  <w:endnote w:type="continuationSeparator" w:id="0">
    <w:p w14:paraId="16516130" w14:textId="77777777" w:rsidR="00897214" w:rsidRDefault="00897214">
      <w:r>
        <w:continuationSeparator/>
      </w:r>
    </w:p>
  </w:endnote>
  <w:endnote w:type="continuationNotice" w:id="1">
    <w:p w14:paraId="5F7617A9" w14:textId="77777777" w:rsidR="00897214" w:rsidRDefault="008972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auto"/>
    <w:pitch w:val="variable"/>
    <w:sig w:usb0="E0002AFF" w:usb1="C0007843"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2246FD2" w14:textId="1044033C" w:rsidR="00C35309" w:rsidRDefault="00C35309"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D85E09" w:rsidRPr="00D85E09">
          <w:rPr>
            <w:b/>
            <w:bCs/>
            <w:noProof/>
            <w:sz w:val="20"/>
            <w:szCs w:val="20"/>
          </w:rPr>
          <w:t>15</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AE2B935" w14:textId="77777777" w:rsidR="00C35309" w:rsidRPr="004612A3" w:rsidRDefault="00C35309"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57CBD" w14:textId="77777777" w:rsidR="00897214" w:rsidRDefault="00897214">
      <w:r>
        <w:separator/>
      </w:r>
    </w:p>
  </w:footnote>
  <w:footnote w:type="continuationSeparator" w:id="0">
    <w:p w14:paraId="364949B0" w14:textId="77777777" w:rsidR="00897214" w:rsidRDefault="00897214">
      <w:r>
        <w:continuationSeparator/>
      </w:r>
    </w:p>
  </w:footnote>
  <w:footnote w:type="continuationNotice" w:id="1">
    <w:p w14:paraId="7C106CCE" w14:textId="77777777" w:rsidR="00897214" w:rsidRDefault="0089721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C1ABF" w14:textId="77777777" w:rsidR="00C35309" w:rsidRPr="00682A9B" w:rsidRDefault="00C35309" w:rsidP="00682A9B">
    <w:pPr>
      <w:pStyle w:val="Header"/>
      <w:jc w:val="center"/>
    </w:pPr>
    <w:r>
      <w:rPr>
        <w:noProof/>
        <w:lang w:val="en-GB"/>
      </w:rPr>
      <w:drawing>
        <wp:inline distT="0" distB="0" distL="0" distR="0" wp14:anchorId="47B33396" wp14:editId="40CEDC8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F6007"/>
    <w:multiLevelType w:val="hybridMultilevel"/>
    <w:tmpl w:val="7EB0C3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5996A6D"/>
    <w:multiLevelType w:val="hybridMultilevel"/>
    <w:tmpl w:val="5A9ED64C"/>
    <w:lvl w:ilvl="0" w:tplc="05D050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6872AEF"/>
    <w:multiLevelType w:val="hybridMultilevel"/>
    <w:tmpl w:val="84EA90A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7DD66D1"/>
    <w:multiLevelType w:val="hybridMultilevel"/>
    <w:tmpl w:val="75C20CD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81F3443"/>
    <w:multiLevelType w:val="hybridMultilevel"/>
    <w:tmpl w:val="83BA1376"/>
    <w:lvl w:ilvl="0" w:tplc="1F9ABF54">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8BA7428"/>
    <w:multiLevelType w:val="hybridMultilevel"/>
    <w:tmpl w:val="0298C68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0BB546EF"/>
    <w:multiLevelType w:val="hybridMultilevel"/>
    <w:tmpl w:val="D66A6286"/>
    <w:lvl w:ilvl="0" w:tplc="2A54310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C960789"/>
    <w:multiLevelType w:val="hybridMultilevel"/>
    <w:tmpl w:val="9BB28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4E3781"/>
    <w:multiLevelType w:val="hybridMultilevel"/>
    <w:tmpl w:val="8FB6CAE6"/>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13817DF2"/>
    <w:multiLevelType w:val="hybridMultilevel"/>
    <w:tmpl w:val="5C38643A"/>
    <w:lvl w:ilvl="0" w:tplc="98DC9876">
      <w:start w:val="6"/>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E683073"/>
    <w:multiLevelType w:val="hybridMultilevel"/>
    <w:tmpl w:val="CAEC5836"/>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F3A2E03"/>
    <w:multiLevelType w:val="hybridMultilevel"/>
    <w:tmpl w:val="C2826EF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234F4587"/>
    <w:multiLevelType w:val="hybridMultilevel"/>
    <w:tmpl w:val="114CD0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5574368"/>
    <w:multiLevelType w:val="hybridMultilevel"/>
    <w:tmpl w:val="811EEBA0"/>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632084A"/>
    <w:multiLevelType w:val="hybridMultilevel"/>
    <w:tmpl w:val="82BE1FA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6AB15CB"/>
    <w:multiLevelType w:val="hybridMultilevel"/>
    <w:tmpl w:val="5C6651E6"/>
    <w:lvl w:ilvl="0" w:tplc="A242385C">
      <w:start w:val="6"/>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E023E1F"/>
    <w:multiLevelType w:val="hybridMultilevel"/>
    <w:tmpl w:val="BB36857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EF23A1E"/>
    <w:multiLevelType w:val="hybridMultilevel"/>
    <w:tmpl w:val="9FF2B3F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5EF4F9F"/>
    <w:multiLevelType w:val="hybridMultilevel"/>
    <w:tmpl w:val="AA981AD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C640E74"/>
    <w:multiLevelType w:val="hybridMultilevel"/>
    <w:tmpl w:val="6E1EF3C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EA22014"/>
    <w:multiLevelType w:val="hybridMultilevel"/>
    <w:tmpl w:val="D206C42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97A04E7"/>
    <w:multiLevelType w:val="hybridMultilevel"/>
    <w:tmpl w:val="6220B9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DE46CB7"/>
    <w:multiLevelType w:val="hybridMultilevel"/>
    <w:tmpl w:val="F000B68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EC809BA"/>
    <w:multiLevelType w:val="hybridMultilevel"/>
    <w:tmpl w:val="CF14E1D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F82663A"/>
    <w:multiLevelType w:val="hybridMultilevel"/>
    <w:tmpl w:val="FCD2C0E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5A135AF0"/>
    <w:multiLevelType w:val="hybridMultilevel"/>
    <w:tmpl w:val="E85838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BDF3BB5"/>
    <w:multiLevelType w:val="hybridMultilevel"/>
    <w:tmpl w:val="8738E33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2D84083"/>
    <w:multiLevelType w:val="hybridMultilevel"/>
    <w:tmpl w:val="41A02A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2EF415D"/>
    <w:multiLevelType w:val="hybridMultilevel"/>
    <w:tmpl w:val="AA2A9B2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C430996"/>
    <w:multiLevelType w:val="hybridMultilevel"/>
    <w:tmpl w:val="84DC70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D7D1F77"/>
    <w:multiLevelType w:val="hybridMultilevel"/>
    <w:tmpl w:val="AB9C0696"/>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0D6009D"/>
    <w:multiLevelType w:val="hybridMultilevel"/>
    <w:tmpl w:val="269A330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77490A13"/>
    <w:multiLevelType w:val="hybridMultilevel"/>
    <w:tmpl w:val="376C9DF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CF5282E"/>
    <w:multiLevelType w:val="hybridMultilevel"/>
    <w:tmpl w:val="2D0A322E"/>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5"/>
  </w:num>
  <w:num w:numId="2">
    <w:abstractNumId w:val="1"/>
  </w:num>
  <w:num w:numId="3">
    <w:abstractNumId w:val="51"/>
  </w:num>
  <w:num w:numId="4">
    <w:abstractNumId w:val="15"/>
  </w:num>
  <w:num w:numId="5">
    <w:abstractNumId w:val="30"/>
  </w:num>
  <w:num w:numId="6">
    <w:abstractNumId w:val="19"/>
  </w:num>
  <w:num w:numId="7">
    <w:abstractNumId w:val="11"/>
  </w:num>
  <w:num w:numId="8">
    <w:abstractNumId w:val="26"/>
  </w:num>
  <w:num w:numId="9">
    <w:abstractNumId w:val="33"/>
  </w:num>
  <w:num w:numId="10">
    <w:abstractNumId w:val="3"/>
  </w:num>
  <w:num w:numId="11">
    <w:abstractNumId w:val="29"/>
  </w:num>
  <w:num w:numId="12">
    <w:abstractNumId w:val="52"/>
  </w:num>
  <w:num w:numId="13">
    <w:abstractNumId w:val="40"/>
  </w:num>
  <w:num w:numId="14">
    <w:abstractNumId w:val="2"/>
  </w:num>
  <w:num w:numId="15">
    <w:abstractNumId w:val="35"/>
  </w:num>
  <w:num w:numId="16">
    <w:abstractNumId w:val="67"/>
  </w:num>
  <w:num w:numId="17">
    <w:abstractNumId w:val="66"/>
  </w:num>
  <w:num w:numId="18">
    <w:abstractNumId w:val="68"/>
  </w:num>
  <w:num w:numId="19">
    <w:abstractNumId w:val="23"/>
  </w:num>
  <w:num w:numId="20">
    <w:abstractNumId w:val="7"/>
  </w:num>
  <w:num w:numId="21">
    <w:abstractNumId w:val="63"/>
  </w:num>
  <w:num w:numId="22">
    <w:abstractNumId w:val="41"/>
  </w:num>
  <w:num w:numId="23">
    <w:abstractNumId w:val="49"/>
  </w:num>
  <w:num w:numId="24">
    <w:abstractNumId w:val="50"/>
  </w:num>
  <w:num w:numId="25">
    <w:abstractNumId w:val="36"/>
  </w:num>
  <w:num w:numId="26">
    <w:abstractNumId w:val="31"/>
  </w:num>
  <w:num w:numId="27">
    <w:abstractNumId w:val="44"/>
  </w:num>
  <w:num w:numId="28">
    <w:abstractNumId w:val="39"/>
  </w:num>
  <w:num w:numId="29">
    <w:abstractNumId w:val="34"/>
  </w:num>
  <w:num w:numId="30">
    <w:abstractNumId w:val="61"/>
  </w:num>
  <w:num w:numId="31">
    <w:abstractNumId w:val="43"/>
  </w:num>
  <w:num w:numId="32">
    <w:abstractNumId w:val="53"/>
  </w:num>
  <w:num w:numId="33">
    <w:abstractNumId w:val="47"/>
  </w:num>
  <w:num w:numId="34">
    <w:abstractNumId w:val="58"/>
  </w:num>
  <w:num w:numId="35">
    <w:abstractNumId w:val="14"/>
  </w:num>
  <w:num w:numId="36">
    <w:abstractNumId w:val="24"/>
  </w:num>
  <w:num w:numId="37">
    <w:abstractNumId w:val="16"/>
  </w:num>
  <w:num w:numId="38">
    <w:abstractNumId w:val="17"/>
  </w:num>
  <w:num w:numId="39">
    <w:abstractNumId w:val="6"/>
  </w:num>
  <w:num w:numId="40">
    <w:abstractNumId w:val="46"/>
  </w:num>
  <w:num w:numId="41">
    <w:abstractNumId w:val="27"/>
  </w:num>
  <w:num w:numId="42">
    <w:abstractNumId w:val="45"/>
  </w:num>
  <w:num w:numId="43">
    <w:abstractNumId w:val="20"/>
  </w:num>
  <w:num w:numId="44">
    <w:abstractNumId w:val="32"/>
  </w:num>
  <w:num w:numId="45">
    <w:abstractNumId w:val="8"/>
  </w:num>
  <w:num w:numId="46">
    <w:abstractNumId w:val="12"/>
  </w:num>
  <w:num w:numId="47">
    <w:abstractNumId w:val="57"/>
  </w:num>
  <w:num w:numId="48">
    <w:abstractNumId w:val="38"/>
  </w:num>
  <w:num w:numId="49">
    <w:abstractNumId w:val="56"/>
  </w:num>
  <w:num w:numId="50">
    <w:abstractNumId w:val="48"/>
  </w:num>
  <w:num w:numId="51">
    <w:abstractNumId w:val="10"/>
  </w:num>
  <w:num w:numId="52">
    <w:abstractNumId w:val="4"/>
  </w:num>
  <w:num w:numId="53">
    <w:abstractNumId w:val="59"/>
  </w:num>
  <w:num w:numId="54">
    <w:abstractNumId w:val="62"/>
  </w:num>
  <w:num w:numId="55">
    <w:abstractNumId w:val="54"/>
  </w:num>
  <w:num w:numId="56">
    <w:abstractNumId w:val="55"/>
  </w:num>
  <w:num w:numId="57">
    <w:abstractNumId w:val="64"/>
  </w:num>
  <w:num w:numId="58">
    <w:abstractNumId w:val="18"/>
  </w:num>
  <w:num w:numId="59">
    <w:abstractNumId w:val="13"/>
  </w:num>
  <w:num w:numId="60">
    <w:abstractNumId w:val="28"/>
  </w:num>
  <w:num w:numId="61">
    <w:abstractNumId w:val="25"/>
  </w:num>
  <w:num w:numId="62">
    <w:abstractNumId w:val="60"/>
  </w:num>
  <w:num w:numId="63">
    <w:abstractNumId w:val="9"/>
  </w:num>
  <w:num w:numId="64">
    <w:abstractNumId w:val="69"/>
  </w:num>
  <w:num w:numId="65">
    <w:abstractNumId w:val="37"/>
  </w:num>
  <w:num w:numId="66">
    <w:abstractNumId w:val="21"/>
  </w:num>
  <w:num w:numId="67">
    <w:abstractNumId w:val="42"/>
  </w:num>
  <w:num w:numId="68">
    <w:abstractNumId w:val="22"/>
  </w:num>
  <w:num w:numId="69">
    <w:abstractNumId w:val="5"/>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1"/>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5B11"/>
    <w:rsid w:val="00005D73"/>
    <w:rsid w:val="00005E3B"/>
    <w:rsid w:val="000106CE"/>
    <w:rsid w:val="000112F4"/>
    <w:rsid w:val="00014382"/>
    <w:rsid w:val="00023229"/>
    <w:rsid w:val="00024339"/>
    <w:rsid w:val="00025AE4"/>
    <w:rsid w:val="00025B45"/>
    <w:rsid w:val="00025EAC"/>
    <w:rsid w:val="00026992"/>
    <w:rsid w:val="00026A33"/>
    <w:rsid w:val="00027CEE"/>
    <w:rsid w:val="00032BF0"/>
    <w:rsid w:val="00032FFE"/>
    <w:rsid w:val="00033C21"/>
    <w:rsid w:val="000347D8"/>
    <w:rsid w:val="000351D0"/>
    <w:rsid w:val="00035F1E"/>
    <w:rsid w:val="00036489"/>
    <w:rsid w:val="00036F8E"/>
    <w:rsid w:val="0003788C"/>
    <w:rsid w:val="000379D3"/>
    <w:rsid w:val="00037EAA"/>
    <w:rsid w:val="00041BEB"/>
    <w:rsid w:val="00042161"/>
    <w:rsid w:val="00042F48"/>
    <w:rsid w:val="00043104"/>
    <w:rsid w:val="00043BBC"/>
    <w:rsid w:val="00043CBF"/>
    <w:rsid w:val="000440C4"/>
    <w:rsid w:val="000443D7"/>
    <w:rsid w:val="00044808"/>
    <w:rsid w:val="0004642A"/>
    <w:rsid w:val="00050B99"/>
    <w:rsid w:val="00052560"/>
    <w:rsid w:val="00056915"/>
    <w:rsid w:val="00057575"/>
    <w:rsid w:val="0006271C"/>
    <w:rsid w:val="000637CF"/>
    <w:rsid w:val="00064CE8"/>
    <w:rsid w:val="0006737E"/>
    <w:rsid w:val="0006751F"/>
    <w:rsid w:val="00067AF9"/>
    <w:rsid w:val="000703BD"/>
    <w:rsid w:val="00070DFF"/>
    <w:rsid w:val="000712BD"/>
    <w:rsid w:val="00071B96"/>
    <w:rsid w:val="00072517"/>
    <w:rsid w:val="00072B73"/>
    <w:rsid w:val="00073A36"/>
    <w:rsid w:val="00074C2D"/>
    <w:rsid w:val="000751A0"/>
    <w:rsid w:val="00076343"/>
    <w:rsid w:val="00076727"/>
    <w:rsid w:val="000773CE"/>
    <w:rsid w:val="0008019F"/>
    <w:rsid w:val="000809B5"/>
    <w:rsid w:val="0008229F"/>
    <w:rsid w:val="00083BAB"/>
    <w:rsid w:val="00085671"/>
    <w:rsid w:val="00085A83"/>
    <w:rsid w:val="00086AAE"/>
    <w:rsid w:val="00091519"/>
    <w:rsid w:val="00091B11"/>
    <w:rsid w:val="00091C32"/>
    <w:rsid w:val="000944EC"/>
    <w:rsid w:val="000A0D13"/>
    <w:rsid w:val="000A0FBB"/>
    <w:rsid w:val="000A274B"/>
    <w:rsid w:val="000A4EA4"/>
    <w:rsid w:val="000A5604"/>
    <w:rsid w:val="000A5DD6"/>
    <w:rsid w:val="000A609A"/>
    <w:rsid w:val="000A6848"/>
    <w:rsid w:val="000A6860"/>
    <w:rsid w:val="000A698E"/>
    <w:rsid w:val="000A7CF2"/>
    <w:rsid w:val="000B1A35"/>
    <w:rsid w:val="000B3982"/>
    <w:rsid w:val="000B5FE6"/>
    <w:rsid w:val="000B7256"/>
    <w:rsid w:val="000C0971"/>
    <w:rsid w:val="000C0CDA"/>
    <w:rsid w:val="000C0F78"/>
    <w:rsid w:val="000C1B7A"/>
    <w:rsid w:val="000C2DE2"/>
    <w:rsid w:val="000C32D5"/>
    <w:rsid w:val="000C38CF"/>
    <w:rsid w:val="000C51DE"/>
    <w:rsid w:val="000C7113"/>
    <w:rsid w:val="000D1703"/>
    <w:rsid w:val="000D5A7F"/>
    <w:rsid w:val="000E1AEA"/>
    <w:rsid w:val="000E1DB3"/>
    <w:rsid w:val="000E32E9"/>
    <w:rsid w:val="000E47E9"/>
    <w:rsid w:val="000E77A1"/>
    <w:rsid w:val="000E7F68"/>
    <w:rsid w:val="000F0C38"/>
    <w:rsid w:val="000F6592"/>
    <w:rsid w:val="000F6B06"/>
    <w:rsid w:val="001016A1"/>
    <w:rsid w:val="00102CDD"/>
    <w:rsid w:val="0010565A"/>
    <w:rsid w:val="00105682"/>
    <w:rsid w:val="001072C6"/>
    <w:rsid w:val="00110A65"/>
    <w:rsid w:val="00111AA1"/>
    <w:rsid w:val="0011287C"/>
    <w:rsid w:val="00113F1F"/>
    <w:rsid w:val="001148EA"/>
    <w:rsid w:val="001152BA"/>
    <w:rsid w:val="00115C80"/>
    <w:rsid w:val="00116610"/>
    <w:rsid w:val="00116BEB"/>
    <w:rsid w:val="00117E7F"/>
    <w:rsid w:val="00122418"/>
    <w:rsid w:val="00123797"/>
    <w:rsid w:val="00123FF9"/>
    <w:rsid w:val="00124877"/>
    <w:rsid w:val="00124FD8"/>
    <w:rsid w:val="0012616B"/>
    <w:rsid w:val="00126850"/>
    <w:rsid w:val="001302D2"/>
    <w:rsid w:val="001307F1"/>
    <w:rsid w:val="00130F01"/>
    <w:rsid w:val="00134949"/>
    <w:rsid w:val="00136037"/>
    <w:rsid w:val="00136256"/>
    <w:rsid w:val="00136850"/>
    <w:rsid w:val="001370EA"/>
    <w:rsid w:val="00141A40"/>
    <w:rsid w:val="001435A4"/>
    <w:rsid w:val="00144F87"/>
    <w:rsid w:val="00145182"/>
    <w:rsid w:val="001506CA"/>
    <w:rsid w:val="001509D8"/>
    <w:rsid w:val="00150C15"/>
    <w:rsid w:val="00151CAB"/>
    <w:rsid w:val="001523FC"/>
    <w:rsid w:val="00154984"/>
    <w:rsid w:val="0015529E"/>
    <w:rsid w:val="00156EB7"/>
    <w:rsid w:val="00157C88"/>
    <w:rsid w:val="0016154B"/>
    <w:rsid w:val="00163BF7"/>
    <w:rsid w:val="00164CB1"/>
    <w:rsid w:val="0017148E"/>
    <w:rsid w:val="001723EF"/>
    <w:rsid w:val="0017374A"/>
    <w:rsid w:val="001746C6"/>
    <w:rsid w:val="00174F0E"/>
    <w:rsid w:val="00174F50"/>
    <w:rsid w:val="001754F9"/>
    <w:rsid w:val="00176AD9"/>
    <w:rsid w:val="00176B76"/>
    <w:rsid w:val="001832E0"/>
    <w:rsid w:val="001842F7"/>
    <w:rsid w:val="00185279"/>
    <w:rsid w:val="00185FC9"/>
    <w:rsid w:val="00186BAC"/>
    <w:rsid w:val="00190015"/>
    <w:rsid w:val="00190A29"/>
    <w:rsid w:val="00190E84"/>
    <w:rsid w:val="001926F6"/>
    <w:rsid w:val="00195EED"/>
    <w:rsid w:val="00196292"/>
    <w:rsid w:val="00196B98"/>
    <w:rsid w:val="0019764F"/>
    <w:rsid w:val="001A02C5"/>
    <w:rsid w:val="001A0882"/>
    <w:rsid w:val="001A1266"/>
    <w:rsid w:val="001A1A09"/>
    <w:rsid w:val="001A265B"/>
    <w:rsid w:val="001A2EC2"/>
    <w:rsid w:val="001A4063"/>
    <w:rsid w:val="001A55F0"/>
    <w:rsid w:val="001A588B"/>
    <w:rsid w:val="001B18D7"/>
    <w:rsid w:val="001B2486"/>
    <w:rsid w:val="001B40D8"/>
    <w:rsid w:val="001B49AB"/>
    <w:rsid w:val="001B657A"/>
    <w:rsid w:val="001B74C7"/>
    <w:rsid w:val="001C0DA0"/>
    <w:rsid w:val="001C1128"/>
    <w:rsid w:val="001C1DEE"/>
    <w:rsid w:val="001C1FD1"/>
    <w:rsid w:val="001C37C8"/>
    <w:rsid w:val="001C3FC1"/>
    <w:rsid w:val="001C7A29"/>
    <w:rsid w:val="001C7F03"/>
    <w:rsid w:val="001D5ECD"/>
    <w:rsid w:val="001D62CA"/>
    <w:rsid w:val="001E0353"/>
    <w:rsid w:val="001E0A4B"/>
    <w:rsid w:val="001E12A4"/>
    <w:rsid w:val="001E3458"/>
    <w:rsid w:val="001E4033"/>
    <w:rsid w:val="001E46C2"/>
    <w:rsid w:val="001E5503"/>
    <w:rsid w:val="001E7164"/>
    <w:rsid w:val="001E73A7"/>
    <w:rsid w:val="001F2E26"/>
    <w:rsid w:val="001F4ACF"/>
    <w:rsid w:val="001F5D24"/>
    <w:rsid w:val="001F5D8B"/>
    <w:rsid w:val="001F6740"/>
    <w:rsid w:val="001F6BBC"/>
    <w:rsid w:val="001F7D74"/>
    <w:rsid w:val="0020063D"/>
    <w:rsid w:val="0020095F"/>
    <w:rsid w:val="00200F40"/>
    <w:rsid w:val="00201EFF"/>
    <w:rsid w:val="002025DF"/>
    <w:rsid w:val="0020434D"/>
    <w:rsid w:val="00206A12"/>
    <w:rsid w:val="00207134"/>
    <w:rsid w:val="00207675"/>
    <w:rsid w:val="00211813"/>
    <w:rsid w:val="00213522"/>
    <w:rsid w:val="00215737"/>
    <w:rsid w:val="0021637D"/>
    <w:rsid w:val="00217AD1"/>
    <w:rsid w:val="0022093F"/>
    <w:rsid w:val="0022122B"/>
    <w:rsid w:val="0022343C"/>
    <w:rsid w:val="00223579"/>
    <w:rsid w:val="00223A24"/>
    <w:rsid w:val="00226372"/>
    <w:rsid w:val="002270A0"/>
    <w:rsid w:val="00227774"/>
    <w:rsid w:val="002329A0"/>
    <w:rsid w:val="00233652"/>
    <w:rsid w:val="0023586A"/>
    <w:rsid w:val="00235CEA"/>
    <w:rsid w:val="0023600B"/>
    <w:rsid w:val="002379B3"/>
    <w:rsid w:val="00237D5C"/>
    <w:rsid w:val="00242D34"/>
    <w:rsid w:val="00244EC0"/>
    <w:rsid w:val="0025006B"/>
    <w:rsid w:val="002504ED"/>
    <w:rsid w:val="00250ACF"/>
    <w:rsid w:val="002519BA"/>
    <w:rsid w:val="002566A1"/>
    <w:rsid w:val="0026063A"/>
    <w:rsid w:val="00260649"/>
    <w:rsid w:val="00261560"/>
    <w:rsid w:val="002615E5"/>
    <w:rsid w:val="00261DC6"/>
    <w:rsid w:val="00267234"/>
    <w:rsid w:val="00270C41"/>
    <w:rsid w:val="00271042"/>
    <w:rsid w:val="00274FE4"/>
    <w:rsid w:val="002756B5"/>
    <w:rsid w:val="002769D2"/>
    <w:rsid w:val="00277407"/>
    <w:rsid w:val="00277835"/>
    <w:rsid w:val="00280B52"/>
    <w:rsid w:val="0028135F"/>
    <w:rsid w:val="002822B0"/>
    <w:rsid w:val="00283163"/>
    <w:rsid w:val="00285BFE"/>
    <w:rsid w:val="00286C9B"/>
    <w:rsid w:val="002873CF"/>
    <w:rsid w:val="002906A3"/>
    <w:rsid w:val="002917F4"/>
    <w:rsid w:val="00292AC8"/>
    <w:rsid w:val="00292FBF"/>
    <w:rsid w:val="0029319F"/>
    <w:rsid w:val="00293466"/>
    <w:rsid w:val="00293B81"/>
    <w:rsid w:val="0029575E"/>
    <w:rsid w:val="00297618"/>
    <w:rsid w:val="00297AA6"/>
    <w:rsid w:val="002A3141"/>
    <w:rsid w:val="002A33E0"/>
    <w:rsid w:val="002A6DA0"/>
    <w:rsid w:val="002B02D0"/>
    <w:rsid w:val="002B36F8"/>
    <w:rsid w:val="002B53C7"/>
    <w:rsid w:val="002B56F3"/>
    <w:rsid w:val="002B7705"/>
    <w:rsid w:val="002B7BE0"/>
    <w:rsid w:val="002C087B"/>
    <w:rsid w:val="002C0CC9"/>
    <w:rsid w:val="002C0D35"/>
    <w:rsid w:val="002C3401"/>
    <w:rsid w:val="002C4506"/>
    <w:rsid w:val="002C459B"/>
    <w:rsid w:val="002C4D88"/>
    <w:rsid w:val="002C5560"/>
    <w:rsid w:val="002C5666"/>
    <w:rsid w:val="002D0528"/>
    <w:rsid w:val="002D058F"/>
    <w:rsid w:val="002D060F"/>
    <w:rsid w:val="002D13A4"/>
    <w:rsid w:val="002D2A76"/>
    <w:rsid w:val="002D4360"/>
    <w:rsid w:val="002D4A11"/>
    <w:rsid w:val="002D5DFF"/>
    <w:rsid w:val="002E20DB"/>
    <w:rsid w:val="002E5A88"/>
    <w:rsid w:val="002E6A70"/>
    <w:rsid w:val="002E739A"/>
    <w:rsid w:val="002E7F8D"/>
    <w:rsid w:val="002F0ED4"/>
    <w:rsid w:val="002F165E"/>
    <w:rsid w:val="002F172C"/>
    <w:rsid w:val="002F2126"/>
    <w:rsid w:val="002F5F78"/>
    <w:rsid w:val="002F66DE"/>
    <w:rsid w:val="002F6855"/>
    <w:rsid w:val="002F7298"/>
    <w:rsid w:val="00300562"/>
    <w:rsid w:val="003005FB"/>
    <w:rsid w:val="00300B10"/>
    <w:rsid w:val="00300CB2"/>
    <w:rsid w:val="00301D7D"/>
    <w:rsid w:val="00301FC7"/>
    <w:rsid w:val="0030394C"/>
    <w:rsid w:val="003043B1"/>
    <w:rsid w:val="00304BED"/>
    <w:rsid w:val="00304F4D"/>
    <w:rsid w:val="003065C8"/>
    <w:rsid w:val="00306D04"/>
    <w:rsid w:val="00307254"/>
    <w:rsid w:val="003075DF"/>
    <w:rsid w:val="00310530"/>
    <w:rsid w:val="00310D4E"/>
    <w:rsid w:val="00311724"/>
    <w:rsid w:val="00312FAE"/>
    <w:rsid w:val="003147E3"/>
    <w:rsid w:val="0031484C"/>
    <w:rsid w:val="00314A76"/>
    <w:rsid w:val="00315408"/>
    <w:rsid w:val="00316E97"/>
    <w:rsid w:val="00320A0D"/>
    <w:rsid w:val="003215F1"/>
    <w:rsid w:val="003231C9"/>
    <w:rsid w:val="003236E1"/>
    <w:rsid w:val="00327CD7"/>
    <w:rsid w:val="00330D69"/>
    <w:rsid w:val="003314EB"/>
    <w:rsid w:val="003325AD"/>
    <w:rsid w:val="0033285A"/>
    <w:rsid w:val="003330F6"/>
    <w:rsid w:val="00335F99"/>
    <w:rsid w:val="00336AFF"/>
    <w:rsid w:val="00336CBF"/>
    <w:rsid w:val="0034010C"/>
    <w:rsid w:val="00341F55"/>
    <w:rsid w:val="003422AC"/>
    <w:rsid w:val="00342456"/>
    <w:rsid w:val="00342579"/>
    <w:rsid w:val="0034262F"/>
    <w:rsid w:val="003450C3"/>
    <w:rsid w:val="00347112"/>
    <w:rsid w:val="0034737D"/>
    <w:rsid w:val="003474AE"/>
    <w:rsid w:val="00351552"/>
    <w:rsid w:val="00352490"/>
    <w:rsid w:val="0035357E"/>
    <w:rsid w:val="003540ED"/>
    <w:rsid w:val="00354D5E"/>
    <w:rsid w:val="0035603B"/>
    <w:rsid w:val="003561A8"/>
    <w:rsid w:val="00356FC5"/>
    <w:rsid w:val="003601DA"/>
    <w:rsid w:val="00360C46"/>
    <w:rsid w:val="00361A97"/>
    <w:rsid w:val="00362371"/>
    <w:rsid w:val="00363789"/>
    <w:rsid w:val="00363BE5"/>
    <w:rsid w:val="00364773"/>
    <w:rsid w:val="00364E15"/>
    <w:rsid w:val="00365A3C"/>
    <w:rsid w:val="00365EA6"/>
    <w:rsid w:val="003663B7"/>
    <w:rsid w:val="003700C8"/>
    <w:rsid w:val="00371407"/>
    <w:rsid w:val="00375A20"/>
    <w:rsid w:val="00375A89"/>
    <w:rsid w:val="00375F6B"/>
    <w:rsid w:val="00381E19"/>
    <w:rsid w:val="00382FE5"/>
    <w:rsid w:val="003836BF"/>
    <w:rsid w:val="003867B0"/>
    <w:rsid w:val="003872D4"/>
    <w:rsid w:val="00387605"/>
    <w:rsid w:val="00391255"/>
    <w:rsid w:val="003932EE"/>
    <w:rsid w:val="0039334C"/>
    <w:rsid w:val="003939A9"/>
    <w:rsid w:val="0039525A"/>
    <w:rsid w:val="00397A62"/>
    <w:rsid w:val="00397CDD"/>
    <w:rsid w:val="003A0890"/>
    <w:rsid w:val="003A4A73"/>
    <w:rsid w:val="003A7A5C"/>
    <w:rsid w:val="003A7B78"/>
    <w:rsid w:val="003A7E03"/>
    <w:rsid w:val="003B03F0"/>
    <w:rsid w:val="003B31B1"/>
    <w:rsid w:val="003B3B6B"/>
    <w:rsid w:val="003B54ED"/>
    <w:rsid w:val="003B5C03"/>
    <w:rsid w:val="003B6007"/>
    <w:rsid w:val="003B63E5"/>
    <w:rsid w:val="003B6E0C"/>
    <w:rsid w:val="003C04B2"/>
    <w:rsid w:val="003C1513"/>
    <w:rsid w:val="003C281A"/>
    <w:rsid w:val="003C41E8"/>
    <w:rsid w:val="003C62B0"/>
    <w:rsid w:val="003C67A6"/>
    <w:rsid w:val="003C6A8F"/>
    <w:rsid w:val="003C7007"/>
    <w:rsid w:val="003D16E6"/>
    <w:rsid w:val="003D378D"/>
    <w:rsid w:val="003D4240"/>
    <w:rsid w:val="003D487F"/>
    <w:rsid w:val="003D708A"/>
    <w:rsid w:val="003E0C5B"/>
    <w:rsid w:val="003E22B9"/>
    <w:rsid w:val="003E3461"/>
    <w:rsid w:val="003E3A96"/>
    <w:rsid w:val="003E5E96"/>
    <w:rsid w:val="003E5FFA"/>
    <w:rsid w:val="003E6035"/>
    <w:rsid w:val="003E6CCB"/>
    <w:rsid w:val="003F185E"/>
    <w:rsid w:val="003F2BE7"/>
    <w:rsid w:val="003F574A"/>
    <w:rsid w:val="003F6357"/>
    <w:rsid w:val="003F680C"/>
    <w:rsid w:val="003F68A1"/>
    <w:rsid w:val="003F6B5C"/>
    <w:rsid w:val="003F7EF0"/>
    <w:rsid w:val="0040241B"/>
    <w:rsid w:val="00403E1D"/>
    <w:rsid w:val="0040499B"/>
    <w:rsid w:val="00410080"/>
    <w:rsid w:val="00410844"/>
    <w:rsid w:val="0041111B"/>
    <w:rsid w:val="00411AC3"/>
    <w:rsid w:val="0041508D"/>
    <w:rsid w:val="00416A4B"/>
    <w:rsid w:val="004178AF"/>
    <w:rsid w:val="004210A2"/>
    <w:rsid w:val="00423E09"/>
    <w:rsid w:val="00425035"/>
    <w:rsid w:val="00425405"/>
    <w:rsid w:val="00425973"/>
    <w:rsid w:val="00425C9D"/>
    <w:rsid w:val="00426F95"/>
    <w:rsid w:val="004304D8"/>
    <w:rsid w:val="00431F14"/>
    <w:rsid w:val="004328AB"/>
    <w:rsid w:val="0043380D"/>
    <w:rsid w:val="004339C8"/>
    <w:rsid w:val="004341FF"/>
    <w:rsid w:val="0043525E"/>
    <w:rsid w:val="004369AE"/>
    <w:rsid w:val="004409BA"/>
    <w:rsid w:val="00441164"/>
    <w:rsid w:val="00444471"/>
    <w:rsid w:val="00447375"/>
    <w:rsid w:val="004506B9"/>
    <w:rsid w:val="0045112F"/>
    <w:rsid w:val="00451232"/>
    <w:rsid w:val="00452938"/>
    <w:rsid w:val="00452C67"/>
    <w:rsid w:val="004535A3"/>
    <w:rsid w:val="004550B0"/>
    <w:rsid w:val="004550FC"/>
    <w:rsid w:val="004555DC"/>
    <w:rsid w:val="00455DF0"/>
    <w:rsid w:val="004573CD"/>
    <w:rsid w:val="0045766C"/>
    <w:rsid w:val="004578C2"/>
    <w:rsid w:val="004612A3"/>
    <w:rsid w:val="004617D0"/>
    <w:rsid w:val="00461937"/>
    <w:rsid w:val="00465408"/>
    <w:rsid w:val="00467251"/>
    <w:rsid w:val="0046764B"/>
    <w:rsid w:val="0046766C"/>
    <w:rsid w:val="004709D5"/>
    <w:rsid w:val="004755F9"/>
    <w:rsid w:val="0047667C"/>
    <w:rsid w:val="00476B8B"/>
    <w:rsid w:val="004825FA"/>
    <w:rsid w:val="0048339E"/>
    <w:rsid w:val="004845C0"/>
    <w:rsid w:val="004853F5"/>
    <w:rsid w:val="004868F8"/>
    <w:rsid w:val="004870CC"/>
    <w:rsid w:val="004903C3"/>
    <w:rsid w:val="00490AF9"/>
    <w:rsid w:val="00491786"/>
    <w:rsid w:val="004951C7"/>
    <w:rsid w:val="00495865"/>
    <w:rsid w:val="00496531"/>
    <w:rsid w:val="00496A10"/>
    <w:rsid w:val="00497860"/>
    <w:rsid w:val="00497EAF"/>
    <w:rsid w:val="004A1FDB"/>
    <w:rsid w:val="004A20FD"/>
    <w:rsid w:val="004A2CDD"/>
    <w:rsid w:val="004A316D"/>
    <w:rsid w:val="004A4B99"/>
    <w:rsid w:val="004A4CCD"/>
    <w:rsid w:val="004A67BC"/>
    <w:rsid w:val="004A79AD"/>
    <w:rsid w:val="004A7AE9"/>
    <w:rsid w:val="004A7B03"/>
    <w:rsid w:val="004B0645"/>
    <w:rsid w:val="004B09E5"/>
    <w:rsid w:val="004B0D28"/>
    <w:rsid w:val="004B3922"/>
    <w:rsid w:val="004B4CCD"/>
    <w:rsid w:val="004B5411"/>
    <w:rsid w:val="004B6B7C"/>
    <w:rsid w:val="004B6DF9"/>
    <w:rsid w:val="004B6F20"/>
    <w:rsid w:val="004B6F75"/>
    <w:rsid w:val="004B714F"/>
    <w:rsid w:val="004C20C1"/>
    <w:rsid w:val="004C2EA3"/>
    <w:rsid w:val="004C3CD7"/>
    <w:rsid w:val="004C47CC"/>
    <w:rsid w:val="004C64F6"/>
    <w:rsid w:val="004C6A4F"/>
    <w:rsid w:val="004C6F73"/>
    <w:rsid w:val="004C752A"/>
    <w:rsid w:val="004D0AF8"/>
    <w:rsid w:val="004D2F43"/>
    <w:rsid w:val="004D3FDF"/>
    <w:rsid w:val="004D423B"/>
    <w:rsid w:val="004D4C4C"/>
    <w:rsid w:val="004D571D"/>
    <w:rsid w:val="004D5C8A"/>
    <w:rsid w:val="004D5D36"/>
    <w:rsid w:val="004D7AF9"/>
    <w:rsid w:val="004E03EA"/>
    <w:rsid w:val="004E0E83"/>
    <w:rsid w:val="004E196F"/>
    <w:rsid w:val="004E1A33"/>
    <w:rsid w:val="004E347F"/>
    <w:rsid w:val="004E3663"/>
    <w:rsid w:val="004E4904"/>
    <w:rsid w:val="004E6008"/>
    <w:rsid w:val="004E62DE"/>
    <w:rsid w:val="004E6DF1"/>
    <w:rsid w:val="004F2ACE"/>
    <w:rsid w:val="004F4164"/>
    <w:rsid w:val="004F52B8"/>
    <w:rsid w:val="004F55A2"/>
    <w:rsid w:val="004F75C9"/>
    <w:rsid w:val="00502180"/>
    <w:rsid w:val="00505C7B"/>
    <w:rsid w:val="00506B3D"/>
    <w:rsid w:val="00506FA3"/>
    <w:rsid w:val="00510901"/>
    <w:rsid w:val="00510C33"/>
    <w:rsid w:val="005127DB"/>
    <w:rsid w:val="00513171"/>
    <w:rsid w:val="00514861"/>
    <w:rsid w:val="00515DB3"/>
    <w:rsid w:val="0051755E"/>
    <w:rsid w:val="0051758E"/>
    <w:rsid w:val="005178AA"/>
    <w:rsid w:val="00520DA6"/>
    <w:rsid w:val="00520DE0"/>
    <w:rsid w:val="00520E12"/>
    <w:rsid w:val="005217DD"/>
    <w:rsid w:val="00521C88"/>
    <w:rsid w:val="00521F6F"/>
    <w:rsid w:val="00522337"/>
    <w:rsid w:val="00524B1D"/>
    <w:rsid w:val="0052612A"/>
    <w:rsid w:val="00527090"/>
    <w:rsid w:val="00532D5E"/>
    <w:rsid w:val="005334A1"/>
    <w:rsid w:val="00533599"/>
    <w:rsid w:val="0053385F"/>
    <w:rsid w:val="00533CE9"/>
    <w:rsid w:val="00535B51"/>
    <w:rsid w:val="005374F7"/>
    <w:rsid w:val="0054108E"/>
    <w:rsid w:val="00542220"/>
    <w:rsid w:val="005423F7"/>
    <w:rsid w:val="00544368"/>
    <w:rsid w:val="00544A58"/>
    <w:rsid w:val="00545177"/>
    <w:rsid w:val="00546BE1"/>
    <w:rsid w:val="00550D31"/>
    <w:rsid w:val="00551BCE"/>
    <w:rsid w:val="00552729"/>
    <w:rsid w:val="00552AAE"/>
    <w:rsid w:val="00554596"/>
    <w:rsid w:val="00554D37"/>
    <w:rsid w:val="00555DDD"/>
    <w:rsid w:val="00557685"/>
    <w:rsid w:val="00560672"/>
    <w:rsid w:val="00561333"/>
    <w:rsid w:val="0056311C"/>
    <w:rsid w:val="0056336B"/>
    <w:rsid w:val="005650C7"/>
    <w:rsid w:val="00565267"/>
    <w:rsid w:val="0056600A"/>
    <w:rsid w:val="0056692F"/>
    <w:rsid w:val="00566A3A"/>
    <w:rsid w:val="00567411"/>
    <w:rsid w:val="00570219"/>
    <w:rsid w:val="00570852"/>
    <w:rsid w:val="005723E1"/>
    <w:rsid w:val="0057399D"/>
    <w:rsid w:val="0057470B"/>
    <w:rsid w:val="005749BE"/>
    <w:rsid w:val="00574E92"/>
    <w:rsid w:val="005758C2"/>
    <w:rsid w:val="00576590"/>
    <w:rsid w:val="005775DE"/>
    <w:rsid w:val="00577FE1"/>
    <w:rsid w:val="00580B70"/>
    <w:rsid w:val="00581A5A"/>
    <w:rsid w:val="00581E23"/>
    <w:rsid w:val="00581FBA"/>
    <w:rsid w:val="005824F3"/>
    <w:rsid w:val="005835C2"/>
    <w:rsid w:val="00584F12"/>
    <w:rsid w:val="00585589"/>
    <w:rsid w:val="00586FDE"/>
    <w:rsid w:val="0058771B"/>
    <w:rsid w:val="00587AD0"/>
    <w:rsid w:val="00587F7D"/>
    <w:rsid w:val="00590B5B"/>
    <w:rsid w:val="00590BE4"/>
    <w:rsid w:val="00591612"/>
    <w:rsid w:val="00591D75"/>
    <w:rsid w:val="005929C8"/>
    <w:rsid w:val="00593275"/>
    <w:rsid w:val="005936E9"/>
    <w:rsid w:val="00593D2C"/>
    <w:rsid w:val="00596571"/>
    <w:rsid w:val="00597517"/>
    <w:rsid w:val="00597823"/>
    <w:rsid w:val="0059787A"/>
    <w:rsid w:val="005A06E1"/>
    <w:rsid w:val="005A094A"/>
    <w:rsid w:val="005A1A7B"/>
    <w:rsid w:val="005A246C"/>
    <w:rsid w:val="005A3AFF"/>
    <w:rsid w:val="005A4DD8"/>
    <w:rsid w:val="005A6970"/>
    <w:rsid w:val="005B0032"/>
    <w:rsid w:val="005B00F1"/>
    <w:rsid w:val="005B0BBD"/>
    <w:rsid w:val="005B0DD4"/>
    <w:rsid w:val="005B1641"/>
    <w:rsid w:val="005B205E"/>
    <w:rsid w:val="005B21A9"/>
    <w:rsid w:val="005B4ACA"/>
    <w:rsid w:val="005B7AF0"/>
    <w:rsid w:val="005C199C"/>
    <w:rsid w:val="005C4F48"/>
    <w:rsid w:val="005C5525"/>
    <w:rsid w:val="005C6944"/>
    <w:rsid w:val="005D2809"/>
    <w:rsid w:val="005D30A5"/>
    <w:rsid w:val="005D375D"/>
    <w:rsid w:val="005D6492"/>
    <w:rsid w:val="005D68E7"/>
    <w:rsid w:val="005D771C"/>
    <w:rsid w:val="005D7744"/>
    <w:rsid w:val="005D7D42"/>
    <w:rsid w:val="005E163B"/>
    <w:rsid w:val="005E4A73"/>
    <w:rsid w:val="005E4D99"/>
    <w:rsid w:val="005E55A3"/>
    <w:rsid w:val="005E56A8"/>
    <w:rsid w:val="005E6755"/>
    <w:rsid w:val="005E73C0"/>
    <w:rsid w:val="005E75E5"/>
    <w:rsid w:val="005F08B2"/>
    <w:rsid w:val="005F230E"/>
    <w:rsid w:val="005F2D68"/>
    <w:rsid w:val="005F709B"/>
    <w:rsid w:val="006056A6"/>
    <w:rsid w:val="00605C56"/>
    <w:rsid w:val="00606337"/>
    <w:rsid w:val="006070EE"/>
    <w:rsid w:val="0061297D"/>
    <w:rsid w:val="00612C5A"/>
    <w:rsid w:val="006136F6"/>
    <w:rsid w:val="006139DF"/>
    <w:rsid w:val="006153C3"/>
    <w:rsid w:val="00615DB6"/>
    <w:rsid w:val="00615F25"/>
    <w:rsid w:val="00616D05"/>
    <w:rsid w:val="00617AB6"/>
    <w:rsid w:val="0062097C"/>
    <w:rsid w:val="00623E1D"/>
    <w:rsid w:val="0062408F"/>
    <w:rsid w:val="00624721"/>
    <w:rsid w:val="00625A24"/>
    <w:rsid w:val="00627D1E"/>
    <w:rsid w:val="00630161"/>
    <w:rsid w:val="006308FC"/>
    <w:rsid w:val="00631835"/>
    <w:rsid w:val="006323A4"/>
    <w:rsid w:val="00633080"/>
    <w:rsid w:val="0063441C"/>
    <w:rsid w:val="00634542"/>
    <w:rsid w:val="00636B93"/>
    <w:rsid w:val="0063733C"/>
    <w:rsid w:val="00637852"/>
    <w:rsid w:val="00637EEB"/>
    <w:rsid w:val="00641863"/>
    <w:rsid w:val="006423E9"/>
    <w:rsid w:val="006424A8"/>
    <w:rsid w:val="00642C82"/>
    <w:rsid w:val="00643C2C"/>
    <w:rsid w:val="00644C1D"/>
    <w:rsid w:val="00644D08"/>
    <w:rsid w:val="00646671"/>
    <w:rsid w:val="006508F2"/>
    <w:rsid w:val="006525C0"/>
    <w:rsid w:val="0065264E"/>
    <w:rsid w:val="00652D78"/>
    <w:rsid w:val="00653250"/>
    <w:rsid w:val="00653EA0"/>
    <w:rsid w:val="006562EF"/>
    <w:rsid w:val="006565C0"/>
    <w:rsid w:val="00656EEF"/>
    <w:rsid w:val="00663AB9"/>
    <w:rsid w:val="00664B28"/>
    <w:rsid w:val="006666A2"/>
    <w:rsid w:val="00667ECB"/>
    <w:rsid w:val="006707E8"/>
    <w:rsid w:val="006715F6"/>
    <w:rsid w:val="0067236B"/>
    <w:rsid w:val="0067356A"/>
    <w:rsid w:val="006762AF"/>
    <w:rsid w:val="00681AC8"/>
    <w:rsid w:val="00682A9B"/>
    <w:rsid w:val="00684503"/>
    <w:rsid w:val="0068599D"/>
    <w:rsid w:val="00686425"/>
    <w:rsid w:val="00686B2A"/>
    <w:rsid w:val="00687479"/>
    <w:rsid w:val="0069075A"/>
    <w:rsid w:val="006911E7"/>
    <w:rsid w:val="006916FF"/>
    <w:rsid w:val="00691C41"/>
    <w:rsid w:val="006951EE"/>
    <w:rsid w:val="00695316"/>
    <w:rsid w:val="00696514"/>
    <w:rsid w:val="00697509"/>
    <w:rsid w:val="006A1908"/>
    <w:rsid w:val="006A2E46"/>
    <w:rsid w:val="006A3870"/>
    <w:rsid w:val="006A49AE"/>
    <w:rsid w:val="006A4A52"/>
    <w:rsid w:val="006A5D4D"/>
    <w:rsid w:val="006A643D"/>
    <w:rsid w:val="006A7C71"/>
    <w:rsid w:val="006A7CA1"/>
    <w:rsid w:val="006A7D00"/>
    <w:rsid w:val="006A7F57"/>
    <w:rsid w:val="006B0180"/>
    <w:rsid w:val="006B0ED3"/>
    <w:rsid w:val="006B0F53"/>
    <w:rsid w:val="006B31AC"/>
    <w:rsid w:val="006B34D7"/>
    <w:rsid w:val="006B4462"/>
    <w:rsid w:val="006C16F1"/>
    <w:rsid w:val="006C1716"/>
    <w:rsid w:val="006C305C"/>
    <w:rsid w:val="006C39E7"/>
    <w:rsid w:val="006C49FD"/>
    <w:rsid w:val="006D0514"/>
    <w:rsid w:val="006D07D7"/>
    <w:rsid w:val="006D3D3E"/>
    <w:rsid w:val="006D5541"/>
    <w:rsid w:val="006D5980"/>
    <w:rsid w:val="006D5A50"/>
    <w:rsid w:val="006D630E"/>
    <w:rsid w:val="006D6770"/>
    <w:rsid w:val="006D74F1"/>
    <w:rsid w:val="006E09FA"/>
    <w:rsid w:val="006E1270"/>
    <w:rsid w:val="006E1D03"/>
    <w:rsid w:val="006E4C8D"/>
    <w:rsid w:val="006E7967"/>
    <w:rsid w:val="006F0654"/>
    <w:rsid w:val="006F0969"/>
    <w:rsid w:val="006F10C8"/>
    <w:rsid w:val="006F1DE7"/>
    <w:rsid w:val="006F26FE"/>
    <w:rsid w:val="006F2A1A"/>
    <w:rsid w:val="006F2AF3"/>
    <w:rsid w:val="006F2B00"/>
    <w:rsid w:val="006F367A"/>
    <w:rsid w:val="006F42E3"/>
    <w:rsid w:val="006F7A50"/>
    <w:rsid w:val="00700AAE"/>
    <w:rsid w:val="00700C5B"/>
    <w:rsid w:val="00700EBF"/>
    <w:rsid w:val="00702573"/>
    <w:rsid w:val="0070393B"/>
    <w:rsid w:val="00703D5F"/>
    <w:rsid w:val="00704767"/>
    <w:rsid w:val="00704DCD"/>
    <w:rsid w:val="00707099"/>
    <w:rsid w:val="00710019"/>
    <w:rsid w:val="007134F0"/>
    <w:rsid w:val="007151F2"/>
    <w:rsid w:val="0071567A"/>
    <w:rsid w:val="00716394"/>
    <w:rsid w:val="0072084C"/>
    <w:rsid w:val="00721BB8"/>
    <w:rsid w:val="00724B02"/>
    <w:rsid w:val="007250DB"/>
    <w:rsid w:val="0072526E"/>
    <w:rsid w:val="00726AE6"/>
    <w:rsid w:val="00727CE3"/>
    <w:rsid w:val="007336AF"/>
    <w:rsid w:val="00735D8B"/>
    <w:rsid w:val="0073725E"/>
    <w:rsid w:val="0073748D"/>
    <w:rsid w:val="007376CD"/>
    <w:rsid w:val="00737AEE"/>
    <w:rsid w:val="00737B52"/>
    <w:rsid w:val="00740279"/>
    <w:rsid w:val="00740292"/>
    <w:rsid w:val="00741229"/>
    <w:rsid w:val="00741902"/>
    <w:rsid w:val="00741F30"/>
    <w:rsid w:val="00744632"/>
    <w:rsid w:val="00745B45"/>
    <w:rsid w:val="00746A33"/>
    <w:rsid w:val="00750F4A"/>
    <w:rsid w:val="00752628"/>
    <w:rsid w:val="007533A5"/>
    <w:rsid w:val="00753ACA"/>
    <w:rsid w:val="00753B0F"/>
    <w:rsid w:val="007541E1"/>
    <w:rsid w:val="00754490"/>
    <w:rsid w:val="00754501"/>
    <w:rsid w:val="00754651"/>
    <w:rsid w:val="00755CC6"/>
    <w:rsid w:val="00756934"/>
    <w:rsid w:val="00757AF1"/>
    <w:rsid w:val="00757C80"/>
    <w:rsid w:val="00761D4D"/>
    <w:rsid w:val="007643DB"/>
    <w:rsid w:val="0076489A"/>
    <w:rsid w:val="007659D6"/>
    <w:rsid w:val="00767B80"/>
    <w:rsid w:val="00771741"/>
    <w:rsid w:val="0077240C"/>
    <w:rsid w:val="007731D7"/>
    <w:rsid w:val="00773315"/>
    <w:rsid w:val="007744C6"/>
    <w:rsid w:val="00774D8E"/>
    <w:rsid w:val="00777051"/>
    <w:rsid w:val="00777852"/>
    <w:rsid w:val="007813F7"/>
    <w:rsid w:val="007814CA"/>
    <w:rsid w:val="00781838"/>
    <w:rsid w:val="0078236A"/>
    <w:rsid w:val="00782910"/>
    <w:rsid w:val="007837BB"/>
    <w:rsid w:val="007844A6"/>
    <w:rsid w:val="0078582E"/>
    <w:rsid w:val="0078727D"/>
    <w:rsid w:val="00790348"/>
    <w:rsid w:val="007903D7"/>
    <w:rsid w:val="007915E1"/>
    <w:rsid w:val="00793E0A"/>
    <w:rsid w:val="0079453A"/>
    <w:rsid w:val="0079457F"/>
    <w:rsid w:val="007948B0"/>
    <w:rsid w:val="00795809"/>
    <w:rsid w:val="00795B8E"/>
    <w:rsid w:val="007971C9"/>
    <w:rsid w:val="007A0C46"/>
    <w:rsid w:val="007A171A"/>
    <w:rsid w:val="007A408D"/>
    <w:rsid w:val="007A447E"/>
    <w:rsid w:val="007A54D8"/>
    <w:rsid w:val="007A684F"/>
    <w:rsid w:val="007A7CF5"/>
    <w:rsid w:val="007B0A02"/>
    <w:rsid w:val="007B1A40"/>
    <w:rsid w:val="007B224E"/>
    <w:rsid w:val="007B239C"/>
    <w:rsid w:val="007B24A5"/>
    <w:rsid w:val="007B254B"/>
    <w:rsid w:val="007B2EC9"/>
    <w:rsid w:val="007B6371"/>
    <w:rsid w:val="007B69DD"/>
    <w:rsid w:val="007B7CB9"/>
    <w:rsid w:val="007B7DA5"/>
    <w:rsid w:val="007C1383"/>
    <w:rsid w:val="007C16AF"/>
    <w:rsid w:val="007C3211"/>
    <w:rsid w:val="007C6278"/>
    <w:rsid w:val="007C6D10"/>
    <w:rsid w:val="007C780E"/>
    <w:rsid w:val="007C7E52"/>
    <w:rsid w:val="007D19A6"/>
    <w:rsid w:val="007D1EF7"/>
    <w:rsid w:val="007D51B1"/>
    <w:rsid w:val="007D5FFF"/>
    <w:rsid w:val="007D6451"/>
    <w:rsid w:val="007D6785"/>
    <w:rsid w:val="007D75F2"/>
    <w:rsid w:val="007E12D0"/>
    <w:rsid w:val="007E26B8"/>
    <w:rsid w:val="007E2FC2"/>
    <w:rsid w:val="007E4FA2"/>
    <w:rsid w:val="007E54AC"/>
    <w:rsid w:val="007E7C8D"/>
    <w:rsid w:val="007F104E"/>
    <w:rsid w:val="007F1626"/>
    <w:rsid w:val="007F181F"/>
    <w:rsid w:val="007F273D"/>
    <w:rsid w:val="007F2AFA"/>
    <w:rsid w:val="007F3246"/>
    <w:rsid w:val="00800006"/>
    <w:rsid w:val="00800669"/>
    <w:rsid w:val="0080140A"/>
    <w:rsid w:val="008034D7"/>
    <w:rsid w:val="00804C1B"/>
    <w:rsid w:val="00814A25"/>
    <w:rsid w:val="00814C4D"/>
    <w:rsid w:val="008155C9"/>
    <w:rsid w:val="00815993"/>
    <w:rsid w:val="008177F5"/>
    <w:rsid w:val="00820298"/>
    <w:rsid w:val="00820507"/>
    <w:rsid w:val="00821838"/>
    <w:rsid w:val="00824D18"/>
    <w:rsid w:val="00824E91"/>
    <w:rsid w:val="008253F5"/>
    <w:rsid w:val="00825A43"/>
    <w:rsid w:val="00826AC1"/>
    <w:rsid w:val="00827B8A"/>
    <w:rsid w:val="008300B8"/>
    <w:rsid w:val="008324B9"/>
    <w:rsid w:val="008347D9"/>
    <w:rsid w:val="00840617"/>
    <w:rsid w:val="008424F6"/>
    <w:rsid w:val="0084482E"/>
    <w:rsid w:val="00844E7A"/>
    <w:rsid w:val="00846F6D"/>
    <w:rsid w:val="008473FE"/>
    <w:rsid w:val="00847541"/>
    <w:rsid w:val="0084760F"/>
    <w:rsid w:val="00847758"/>
    <w:rsid w:val="00847F66"/>
    <w:rsid w:val="00850422"/>
    <w:rsid w:val="00853821"/>
    <w:rsid w:val="00853B44"/>
    <w:rsid w:val="008544DD"/>
    <w:rsid w:val="00856B92"/>
    <w:rsid w:val="008602F9"/>
    <w:rsid w:val="00862B6A"/>
    <w:rsid w:val="00862C45"/>
    <w:rsid w:val="00863B70"/>
    <w:rsid w:val="0086460D"/>
    <w:rsid w:val="00865E39"/>
    <w:rsid w:val="008664B4"/>
    <w:rsid w:val="00870A9B"/>
    <w:rsid w:val="00870EE1"/>
    <w:rsid w:val="0087170A"/>
    <w:rsid w:val="0087381B"/>
    <w:rsid w:val="00874953"/>
    <w:rsid w:val="0087495C"/>
    <w:rsid w:val="0087518A"/>
    <w:rsid w:val="00875244"/>
    <w:rsid w:val="00876456"/>
    <w:rsid w:val="00881931"/>
    <w:rsid w:val="00883586"/>
    <w:rsid w:val="00883B20"/>
    <w:rsid w:val="00883BF6"/>
    <w:rsid w:val="00884052"/>
    <w:rsid w:val="008853B1"/>
    <w:rsid w:val="00891705"/>
    <w:rsid w:val="0089314E"/>
    <w:rsid w:val="00894683"/>
    <w:rsid w:val="00894C4B"/>
    <w:rsid w:val="0089634E"/>
    <w:rsid w:val="0089713D"/>
    <w:rsid w:val="00897214"/>
    <w:rsid w:val="008A1752"/>
    <w:rsid w:val="008A1AAC"/>
    <w:rsid w:val="008A23F5"/>
    <w:rsid w:val="008A65AF"/>
    <w:rsid w:val="008A672E"/>
    <w:rsid w:val="008A6985"/>
    <w:rsid w:val="008A69A5"/>
    <w:rsid w:val="008A74C8"/>
    <w:rsid w:val="008A7E93"/>
    <w:rsid w:val="008A7FBA"/>
    <w:rsid w:val="008B133F"/>
    <w:rsid w:val="008B13A7"/>
    <w:rsid w:val="008B20AD"/>
    <w:rsid w:val="008B5133"/>
    <w:rsid w:val="008B54A1"/>
    <w:rsid w:val="008B560B"/>
    <w:rsid w:val="008B628C"/>
    <w:rsid w:val="008B6CBD"/>
    <w:rsid w:val="008B76D8"/>
    <w:rsid w:val="008C05E1"/>
    <w:rsid w:val="008C24EC"/>
    <w:rsid w:val="008C31CB"/>
    <w:rsid w:val="008C6133"/>
    <w:rsid w:val="008D3611"/>
    <w:rsid w:val="008D3DA8"/>
    <w:rsid w:val="008D5370"/>
    <w:rsid w:val="008D7424"/>
    <w:rsid w:val="008E1451"/>
    <w:rsid w:val="008E5B48"/>
    <w:rsid w:val="008E6164"/>
    <w:rsid w:val="008E764B"/>
    <w:rsid w:val="008F045D"/>
    <w:rsid w:val="008F1122"/>
    <w:rsid w:val="008F21A6"/>
    <w:rsid w:val="008F4821"/>
    <w:rsid w:val="008F4B4D"/>
    <w:rsid w:val="008F5401"/>
    <w:rsid w:val="008F5E6B"/>
    <w:rsid w:val="008F75F1"/>
    <w:rsid w:val="00901190"/>
    <w:rsid w:val="00902EF7"/>
    <w:rsid w:val="00903D65"/>
    <w:rsid w:val="00903F94"/>
    <w:rsid w:val="0090543A"/>
    <w:rsid w:val="009054B7"/>
    <w:rsid w:val="00905ECF"/>
    <w:rsid w:val="00907CB1"/>
    <w:rsid w:val="00911972"/>
    <w:rsid w:val="009160D9"/>
    <w:rsid w:val="009168B9"/>
    <w:rsid w:val="0091717B"/>
    <w:rsid w:val="0091753A"/>
    <w:rsid w:val="00917F96"/>
    <w:rsid w:val="00917FA2"/>
    <w:rsid w:val="009218BA"/>
    <w:rsid w:val="00926576"/>
    <w:rsid w:val="009274C9"/>
    <w:rsid w:val="00927AED"/>
    <w:rsid w:val="00931313"/>
    <w:rsid w:val="009317BD"/>
    <w:rsid w:val="0093180C"/>
    <w:rsid w:val="00931D31"/>
    <w:rsid w:val="009329A4"/>
    <w:rsid w:val="00933E21"/>
    <w:rsid w:val="00934D61"/>
    <w:rsid w:val="0093768F"/>
    <w:rsid w:val="00937A95"/>
    <w:rsid w:val="00940273"/>
    <w:rsid w:val="00942517"/>
    <w:rsid w:val="00943030"/>
    <w:rsid w:val="00943EDF"/>
    <w:rsid w:val="00944144"/>
    <w:rsid w:val="0094695D"/>
    <w:rsid w:val="00947388"/>
    <w:rsid w:val="0094797D"/>
    <w:rsid w:val="00950405"/>
    <w:rsid w:val="00952C2A"/>
    <w:rsid w:val="00954FD9"/>
    <w:rsid w:val="00955B74"/>
    <w:rsid w:val="00956631"/>
    <w:rsid w:val="009579C1"/>
    <w:rsid w:val="009608A5"/>
    <w:rsid w:val="0096507C"/>
    <w:rsid w:val="009708B6"/>
    <w:rsid w:val="00973618"/>
    <w:rsid w:val="00975089"/>
    <w:rsid w:val="00975842"/>
    <w:rsid w:val="00975CEB"/>
    <w:rsid w:val="00976705"/>
    <w:rsid w:val="00976BDC"/>
    <w:rsid w:val="00976DDF"/>
    <w:rsid w:val="00976E00"/>
    <w:rsid w:val="0097742E"/>
    <w:rsid w:val="00977702"/>
    <w:rsid w:val="0098145C"/>
    <w:rsid w:val="00981C51"/>
    <w:rsid w:val="009824D0"/>
    <w:rsid w:val="00985452"/>
    <w:rsid w:val="00986F35"/>
    <w:rsid w:val="009872A6"/>
    <w:rsid w:val="00987B12"/>
    <w:rsid w:val="00987DC2"/>
    <w:rsid w:val="00991425"/>
    <w:rsid w:val="00991466"/>
    <w:rsid w:val="00991B35"/>
    <w:rsid w:val="00992045"/>
    <w:rsid w:val="0099260C"/>
    <w:rsid w:val="0099291A"/>
    <w:rsid w:val="0099306E"/>
    <w:rsid w:val="009947B5"/>
    <w:rsid w:val="0099501D"/>
    <w:rsid w:val="009A0DDF"/>
    <w:rsid w:val="009A5F67"/>
    <w:rsid w:val="009A7005"/>
    <w:rsid w:val="009A7EB4"/>
    <w:rsid w:val="009B070A"/>
    <w:rsid w:val="009B0AC9"/>
    <w:rsid w:val="009B1A1A"/>
    <w:rsid w:val="009B2307"/>
    <w:rsid w:val="009B6018"/>
    <w:rsid w:val="009B6C9A"/>
    <w:rsid w:val="009B71CF"/>
    <w:rsid w:val="009B72CA"/>
    <w:rsid w:val="009B7DDA"/>
    <w:rsid w:val="009C0F1D"/>
    <w:rsid w:val="009C728B"/>
    <w:rsid w:val="009C75B9"/>
    <w:rsid w:val="009D5691"/>
    <w:rsid w:val="009D6AFE"/>
    <w:rsid w:val="009D6B9B"/>
    <w:rsid w:val="009D77C3"/>
    <w:rsid w:val="009E0288"/>
    <w:rsid w:val="009E0692"/>
    <w:rsid w:val="009E153F"/>
    <w:rsid w:val="009E1A6D"/>
    <w:rsid w:val="009E304E"/>
    <w:rsid w:val="009E44D9"/>
    <w:rsid w:val="009E69C1"/>
    <w:rsid w:val="009F0329"/>
    <w:rsid w:val="009F04E9"/>
    <w:rsid w:val="009F21D5"/>
    <w:rsid w:val="009F2E39"/>
    <w:rsid w:val="009F34DC"/>
    <w:rsid w:val="009F3CCC"/>
    <w:rsid w:val="009F4916"/>
    <w:rsid w:val="009F7D10"/>
    <w:rsid w:val="00A00739"/>
    <w:rsid w:val="00A014C9"/>
    <w:rsid w:val="00A01907"/>
    <w:rsid w:val="00A0252F"/>
    <w:rsid w:val="00A02C63"/>
    <w:rsid w:val="00A063EA"/>
    <w:rsid w:val="00A064B0"/>
    <w:rsid w:val="00A075CA"/>
    <w:rsid w:val="00A10609"/>
    <w:rsid w:val="00A10B77"/>
    <w:rsid w:val="00A12990"/>
    <w:rsid w:val="00A13855"/>
    <w:rsid w:val="00A13B51"/>
    <w:rsid w:val="00A13CD4"/>
    <w:rsid w:val="00A1447C"/>
    <w:rsid w:val="00A15E97"/>
    <w:rsid w:val="00A161C8"/>
    <w:rsid w:val="00A17110"/>
    <w:rsid w:val="00A231B5"/>
    <w:rsid w:val="00A27D95"/>
    <w:rsid w:val="00A30B13"/>
    <w:rsid w:val="00A30C84"/>
    <w:rsid w:val="00A335DD"/>
    <w:rsid w:val="00A33BFA"/>
    <w:rsid w:val="00A36102"/>
    <w:rsid w:val="00A414F6"/>
    <w:rsid w:val="00A41790"/>
    <w:rsid w:val="00A4530E"/>
    <w:rsid w:val="00A45741"/>
    <w:rsid w:val="00A457E0"/>
    <w:rsid w:val="00A50779"/>
    <w:rsid w:val="00A5139A"/>
    <w:rsid w:val="00A54005"/>
    <w:rsid w:val="00A55935"/>
    <w:rsid w:val="00A55C70"/>
    <w:rsid w:val="00A56FA4"/>
    <w:rsid w:val="00A57ABE"/>
    <w:rsid w:val="00A601CD"/>
    <w:rsid w:val="00A6137A"/>
    <w:rsid w:val="00A629A3"/>
    <w:rsid w:val="00A64003"/>
    <w:rsid w:val="00A650C9"/>
    <w:rsid w:val="00A65FA5"/>
    <w:rsid w:val="00A66A55"/>
    <w:rsid w:val="00A67C46"/>
    <w:rsid w:val="00A67E3C"/>
    <w:rsid w:val="00A7111B"/>
    <w:rsid w:val="00A71DF6"/>
    <w:rsid w:val="00A72BFF"/>
    <w:rsid w:val="00A73680"/>
    <w:rsid w:val="00A7508D"/>
    <w:rsid w:val="00A75A33"/>
    <w:rsid w:val="00A75BCC"/>
    <w:rsid w:val="00A75FE7"/>
    <w:rsid w:val="00A77537"/>
    <w:rsid w:val="00A77704"/>
    <w:rsid w:val="00A8195E"/>
    <w:rsid w:val="00A81D59"/>
    <w:rsid w:val="00A82E68"/>
    <w:rsid w:val="00A83933"/>
    <w:rsid w:val="00A8531D"/>
    <w:rsid w:val="00A90910"/>
    <w:rsid w:val="00A911E3"/>
    <w:rsid w:val="00A91278"/>
    <w:rsid w:val="00A92142"/>
    <w:rsid w:val="00A92212"/>
    <w:rsid w:val="00A92718"/>
    <w:rsid w:val="00A92CDA"/>
    <w:rsid w:val="00A9475F"/>
    <w:rsid w:val="00A96F3D"/>
    <w:rsid w:val="00AA07DB"/>
    <w:rsid w:val="00AA1662"/>
    <w:rsid w:val="00AA1DB2"/>
    <w:rsid w:val="00AA2EE7"/>
    <w:rsid w:val="00AA3B07"/>
    <w:rsid w:val="00AA3ED8"/>
    <w:rsid w:val="00AA407B"/>
    <w:rsid w:val="00AA43D5"/>
    <w:rsid w:val="00AA4A73"/>
    <w:rsid w:val="00AA5732"/>
    <w:rsid w:val="00AA62F0"/>
    <w:rsid w:val="00AA72CB"/>
    <w:rsid w:val="00AA7B9C"/>
    <w:rsid w:val="00AB0964"/>
    <w:rsid w:val="00AB3FC3"/>
    <w:rsid w:val="00AB6464"/>
    <w:rsid w:val="00AB6E3E"/>
    <w:rsid w:val="00AB79B0"/>
    <w:rsid w:val="00AB7F0F"/>
    <w:rsid w:val="00AC354A"/>
    <w:rsid w:val="00AC3EE5"/>
    <w:rsid w:val="00AC6115"/>
    <w:rsid w:val="00AC77EC"/>
    <w:rsid w:val="00AD0D9E"/>
    <w:rsid w:val="00AD1AC9"/>
    <w:rsid w:val="00AD2605"/>
    <w:rsid w:val="00AD2A2F"/>
    <w:rsid w:val="00AD32A6"/>
    <w:rsid w:val="00AD4291"/>
    <w:rsid w:val="00AD43A2"/>
    <w:rsid w:val="00AD674F"/>
    <w:rsid w:val="00AD71B7"/>
    <w:rsid w:val="00AD783E"/>
    <w:rsid w:val="00AE12F4"/>
    <w:rsid w:val="00AE1872"/>
    <w:rsid w:val="00AE2C5D"/>
    <w:rsid w:val="00AE3D5B"/>
    <w:rsid w:val="00AE411E"/>
    <w:rsid w:val="00AE4969"/>
    <w:rsid w:val="00AE5CF2"/>
    <w:rsid w:val="00AE6A83"/>
    <w:rsid w:val="00AE6CB7"/>
    <w:rsid w:val="00AE7D9F"/>
    <w:rsid w:val="00AF08FB"/>
    <w:rsid w:val="00AF3640"/>
    <w:rsid w:val="00AF56C8"/>
    <w:rsid w:val="00AF7BE2"/>
    <w:rsid w:val="00B0035B"/>
    <w:rsid w:val="00B00AC4"/>
    <w:rsid w:val="00B017C7"/>
    <w:rsid w:val="00B02A7A"/>
    <w:rsid w:val="00B02DDC"/>
    <w:rsid w:val="00B0385F"/>
    <w:rsid w:val="00B05A3A"/>
    <w:rsid w:val="00B05B79"/>
    <w:rsid w:val="00B06357"/>
    <w:rsid w:val="00B079A9"/>
    <w:rsid w:val="00B10603"/>
    <w:rsid w:val="00B13719"/>
    <w:rsid w:val="00B1387F"/>
    <w:rsid w:val="00B13C1E"/>
    <w:rsid w:val="00B13D75"/>
    <w:rsid w:val="00B14335"/>
    <w:rsid w:val="00B1471A"/>
    <w:rsid w:val="00B15350"/>
    <w:rsid w:val="00B16765"/>
    <w:rsid w:val="00B16947"/>
    <w:rsid w:val="00B16AC2"/>
    <w:rsid w:val="00B16E9C"/>
    <w:rsid w:val="00B17504"/>
    <w:rsid w:val="00B17750"/>
    <w:rsid w:val="00B20A78"/>
    <w:rsid w:val="00B234FA"/>
    <w:rsid w:val="00B23A47"/>
    <w:rsid w:val="00B23C35"/>
    <w:rsid w:val="00B243AB"/>
    <w:rsid w:val="00B247CD"/>
    <w:rsid w:val="00B26E65"/>
    <w:rsid w:val="00B33DED"/>
    <w:rsid w:val="00B33E24"/>
    <w:rsid w:val="00B343F4"/>
    <w:rsid w:val="00B34524"/>
    <w:rsid w:val="00B347CC"/>
    <w:rsid w:val="00B352D8"/>
    <w:rsid w:val="00B35412"/>
    <w:rsid w:val="00B3549B"/>
    <w:rsid w:val="00B40351"/>
    <w:rsid w:val="00B413D0"/>
    <w:rsid w:val="00B4174F"/>
    <w:rsid w:val="00B427C3"/>
    <w:rsid w:val="00B42AD4"/>
    <w:rsid w:val="00B450FD"/>
    <w:rsid w:val="00B50B8B"/>
    <w:rsid w:val="00B50FB0"/>
    <w:rsid w:val="00B53026"/>
    <w:rsid w:val="00B558B0"/>
    <w:rsid w:val="00B56153"/>
    <w:rsid w:val="00B5699C"/>
    <w:rsid w:val="00B603AB"/>
    <w:rsid w:val="00B653D5"/>
    <w:rsid w:val="00B67F79"/>
    <w:rsid w:val="00B71D64"/>
    <w:rsid w:val="00B752F1"/>
    <w:rsid w:val="00B75675"/>
    <w:rsid w:val="00B7788F"/>
    <w:rsid w:val="00B77B70"/>
    <w:rsid w:val="00B8148A"/>
    <w:rsid w:val="00B827DF"/>
    <w:rsid w:val="00B836CC"/>
    <w:rsid w:val="00B8436F"/>
    <w:rsid w:val="00B847B3"/>
    <w:rsid w:val="00B86FD0"/>
    <w:rsid w:val="00B919C1"/>
    <w:rsid w:val="00B91F18"/>
    <w:rsid w:val="00B91FB5"/>
    <w:rsid w:val="00B92D64"/>
    <w:rsid w:val="00B93ADF"/>
    <w:rsid w:val="00B93F9D"/>
    <w:rsid w:val="00B94084"/>
    <w:rsid w:val="00B945B4"/>
    <w:rsid w:val="00B9528B"/>
    <w:rsid w:val="00B967D7"/>
    <w:rsid w:val="00B96E2A"/>
    <w:rsid w:val="00BA0348"/>
    <w:rsid w:val="00BA5445"/>
    <w:rsid w:val="00BA5EB0"/>
    <w:rsid w:val="00BA6437"/>
    <w:rsid w:val="00BB0786"/>
    <w:rsid w:val="00BB25CF"/>
    <w:rsid w:val="00BB4504"/>
    <w:rsid w:val="00BB4F6D"/>
    <w:rsid w:val="00BB5616"/>
    <w:rsid w:val="00BC0961"/>
    <w:rsid w:val="00BC0D88"/>
    <w:rsid w:val="00BC11AA"/>
    <w:rsid w:val="00BC27CE"/>
    <w:rsid w:val="00BC306A"/>
    <w:rsid w:val="00BC3CD9"/>
    <w:rsid w:val="00BC7858"/>
    <w:rsid w:val="00BD00DA"/>
    <w:rsid w:val="00BD4567"/>
    <w:rsid w:val="00BD4652"/>
    <w:rsid w:val="00BD7DC4"/>
    <w:rsid w:val="00BE01A3"/>
    <w:rsid w:val="00BE06D9"/>
    <w:rsid w:val="00BE2A75"/>
    <w:rsid w:val="00BE2BDC"/>
    <w:rsid w:val="00BE2FD9"/>
    <w:rsid w:val="00BE5CA5"/>
    <w:rsid w:val="00BE732E"/>
    <w:rsid w:val="00BE73A2"/>
    <w:rsid w:val="00BF0557"/>
    <w:rsid w:val="00BF1AB7"/>
    <w:rsid w:val="00BF1B0D"/>
    <w:rsid w:val="00BF1C80"/>
    <w:rsid w:val="00BF3AB2"/>
    <w:rsid w:val="00BF474A"/>
    <w:rsid w:val="00BF7FC2"/>
    <w:rsid w:val="00C00107"/>
    <w:rsid w:val="00C00A35"/>
    <w:rsid w:val="00C014F4"/>
    <w:rsid w:val="00C038F6"/>
    <w:rsid w:val="00C04873"/>
    <w:rsid w:val="00C04D05"/>
    <w:rsid w:val="00C05A16"/>
    <w:rsid w:val="00C05BDC"/>
    <w:rsid w:val="00C11281"/>
    <w:rsid w:val="00C1137B"/>
    <w:rsid w:val="00C12330"/>
    <w:rsid w:val="00C129B6"/>
    <w:rsid w:val="00C16400"/>
    <w:rsid w:val="00C16ED7"/>
    <w:rsid w:val="00C177CB"/>
    <w:rsid w:val="00C21107"/>
    <w:rsid w:val="00C214A0"/>
    <w:rsid w:val="00C2331B"/>
    <w:rsid w:val="00C235F9"/>
    <w:rsid w:val="00C265AE"/>
    <w:rsid w:val="00C27BD6"/>
    <w:rsid w:val="00C31339"/>
    <w:rsid w:val="00C3246B"/>
    <w:rsid w:val="00C33D8B"/>
    <w:rsid w:val="00C35309"/>
    <w:rsid w:val="00C36C6F"/>
    <w:rsid w:val="00C36DDF"/>
    <w:rsid w:val="00C3785B"/>
    <w:rsid w:val="00C4052B"/>
    <w:rsid w:val="00C40569"/>
    <w:rsid w:val="00C46439"/>
    <w:rsid w:val="00C46F15"/>
    <w:rsid w:val="00C55D13"/>
    <w:rsid w:val="00C5671A"/>
    <w:rsid w:val="00C56852"/>
    <w:rsid w:val="00C6066D"/>
    <w:rsid w:val="00C6305F"/>
    <w:rsid w:val="00C66840"/>
    <w:rsid w:val="00C668D6"/>
    <w:rsid w:val="00C6719B"/>
    <w:rsid w:val="00C70456"/>
    <w:rsid w:val="00C70ABA"/>
    <w:rsid w:val="00C712AE"/>
    <w:rsid w:val="00C724A6"/>
    <w:rsid w:val="00C73973"/>
    <w:rsid w:val="00C7529E"/>
    <w:rsid w:val="00C75C36"/>
    <w:rsid w:val="00C75C84"/>
    <w:rsid w:val="00C76926"/>
    <w:rsid w:val="00C77461"/>
    <w:rsid w:val="00C80029"/>
    <w:rsid w:val="00C80057"/>
    <w:rsid w:val="00C81B50"/>
    <w:rsid w:val="00C8360E"/>
    <w:rsid w:val="00C84949"/>
    <w:rsid w:val="00C849D4"/>
    <w:rsid w:val="00C84A21"/>
    <w:rsid w:val="00C84EEC"/>
    <w:rsid w:val="00C90C26"/>
    <w:rsid w:val="00C9164F"/>
    <w:rsid w:val="00C93D16"/>
    <w:rsid w:val="00C94304"/>
    <w:rsid w:val="00C94761"/>
    <w:rsid w:val="00C94B2A"/>
    <w:rsid w:val="00C95B97"/>
    <w:rsid w:val="00C96869"/>
    <w:rsid w:val="00CA032B"/>
    <w:rsid w:val="00CA06E6"/>
    <w:rsid w:val="00CA097E"/>
    <w:rsid w:val="00CA139B"/>
    <w:rsid w:val="00CA16EE"/>
    <w:rsid w:val="00CA1806"/>
    <w:rsid w:val="00CA38F0"/>
    <w:rsid w:val="00CA39DD"/>
    <w:rsid w:val="00CA4373"/>
    <w:rsid w:val="00CA4E4A"/>
    <w:rsid w:val="00CA641D"/>
    <w:rsid w:val="00CA74C0"/>
    <w:rsid w:val="00CA75B8"/>
    <w:rsid w:val="00CB4F37"/>
    <w:rsid w:val="00CB752D"/>
    <w:rsid w:val="00CC100B"/>
    <w:rsid w:val="00CC1A2B"/>
    <w:rsid w:val="00CC517F"/>
    <w:rsid w:val="00CC7302"/>
    <w:rsid w:val="00CC7CEA"/>
    <w:rsid w:val="00CD02C5"/>
    <w:rsid w:val="00CD287D"/>
    <w:rsid w:val="00CD3639"/>
    <w:rsid w:val="00CD3BF2"/>
    <w:rsid w:val="00CD6017"/>
    <w:rsid w:val="00CD6E0B"/>
    <w:rsid w:val="00CE0ED0"/>
    <w:rsid w:val="00CE1014"/>
    <w:rsid w:val="00CE2A88"/>
    <w:rsid w:val="00CE31E0"/>
    <w:rsid w:val="00CE3EEE"/>
    <w:rsid w:val="00CE5173"/>
    <w:rsid w:val="00CE5AA1"/>
    <w:rsid w:val="00CE5E4B"/>
    <w:rsid w:val="00CE696F"/>
    <w:rsid w:val="00CE7B2A"/>
    <w:rsid w:val="00CF01A1"/>
    <w:rsid w:val="00CF5702"/>
    <w:rsid w:val="00CF582A"/>
    <w:rsid w:val="00CF7188"/>
    <w:rsid w:val="00D010D9"/>
    <w:rsid w:val="00D01183"/>
    <w:rsid w:val="00D0420D"/>
    <w:rsid w:val="00D042CF"/>
    <w:rsid w:val="00D0528F"/>
    <w:rsid w:val="00D0581B"/>
    <w:rsid w:val="00D10FAC"/>
    <w:rsid w:val="00D11637"/>
    <w:rsid w:val="00D11A98"/>
    <w:rsid w:val="00D123DC"/>
    <w:rsid w:val="00D1367E"/>
    <w:rsid w:val="00D15A2D"/>
    <w:rsid w:val="00D21A14"/>
    <w:rsid w:val="00D21DBD"/>
    <w:rsid w:val="00D223C4"/>
    <w:rsid w:val="00D24511"/>
    <w:rsid w:val="00D25100"/>
    <w:rsid w:val="00D2622D"/>
    <w:rsid w:val="00D26DBE"/>
    <w:rsid w:val="00D270AD"/>
    <w:rsid w:val="00D271AC"/>
    <w:rsid w:val="00D27929"/>
    <w:rsid w:val="00D30F52"/>
    <w:rsid w:val="00D312E9"/>
    <w:rsid w:val="00D32572"/>
    <w:rsid w:val="00D3260B"/>
    <w:rsid w:val="00D32902"/>
    <w:rsid w:val="00D33DD1"/>
    <w:rsid w:val="00D33DE6"/>
    <w:rsid w:val="00D343D9"/>
    <w:rsid w:val="00D34A4F"/>
    <w:rsid w:val="00D3558A"/>
    <w:rsid w:val="00D36D29"/>
    <w:rsid w:val="00D36E27"/>
    <w:rsid w:val="00D37262"/>
    <w:rsid w:val="00D37856"/>
    <w:rsid w:val="00D37CB8"/>
    <w:rsid w:val="00D405E2"/>
    <w:rsid w:val="00D40BB2"/>
    <w:rsid w:val="00D439E5"/>
    <w:rsid w:val="00D45E12"/>
    <w:rsid w:val="00D509FC"/>
    <w:rsid w:val="00D50A91"/>
    <w:rsid w:val="00D51E4B"/>
    <w:rsid w:val="00D52EF5"/>
    <w:rsid w:val="00D537FB"/>
    <w:rsid w:val="00D53D27"/>
    <w:rsid w:val="00D54B45"/>
    <w:rsid w:val="00D61A9A"/>
    <w:rsid w:val="00D637B1"/>
    <w:rsid w:val="00D64DCD"/>
    <w:rsid w:val="00D657AE"/>
    <w:rsid w:val="00D7039B"/>
    <w:rsid w:val="00D704C0"/>
    <w:rsid w:val="00D70B01"/>
    <w:rsid w:val="00D7220E"/>
    <w:rsid w:val="00D72BE0"/>
    <w:rsid w:val="00D731EB"/>
    <w:rsid w:val="00D73597"/>
    <w:rsid w:val="00D74B01"/>
    <w:rsid w:val="00D752A2"/>
    <w:rsid w:val="00D770F8"/>
    <w:rsid w:val="00D77487"/>
    <w:rsid w:val="00D810D7"/>
    <w:rsid w:val="00D826FF"/>
    <w:rsid w:val="00D82E1C"/>
    <w:rsid w:val="00D83C4C"/>
    <w:rsid w:val="00D83CCD"/>
    <w:rsid w:val="00D853CD"/>
    <w:rsid w:val="00D853FF"/>
    <w:rsid w:val="00D8574C"/>
    <w:rsid w:val="00D85E09"/>
    <w:rsid w:val="00D91F14"/>
    <w:rsid w:val="00D92F75"/>
    <w:rsid w:val="00D93414"/>
    <w:rsid w:val="00D93A7C"/>
    <w:rsid w:val="00D93C7B"/>
    <w:rsid w:val="00D97BBE"/>
    <w:rsid w:val="00DA1D13"/>
    <w:rsid w:val="00DA316D"/>
    <w:rsid w:val="00DA3CEC"/>
    <w:rsid w:val="00DA3DC4"/>
    <w:rsid w:val="00DA4306"/>
    <w:rsid w:val="00DA4DAF"/>
    <w:rsid w:val="00DA78B5"/>
    <w:rsid w:val="00DB0B2B"/>
    <w:rsid w:val="00DB2C75"/>
    <w:rsid w:val="00DB3732"/>
    <w:rsid w:val="00DB37B4"/>
    <w:rsid w:val="00DB4358"/>
    <w:rsid w:val="00DB7A96"/>
    <w:rsid w:val="00DC01A8"/>
    <w:rsid w:val="00DC0CFE"/>
    <w:rsid w:val="00DC0D12"/>
    <w:rsid w:val="00DC1F1B"/>
    <w:rsid w:val="00DC1FCE"/>
    <w:rsid w:val="00DC5124"/>
    <w:rsid w:val="00DC5604"/>
    <w:rsid w:val="00DC5951"/>
    <w:rsid w:val="00DC79E2"/>
    <w:rsid w:val="00DD1C99"/>
    <w:rsid w:val="00DD3CB6"/>
    <w:rsid w:val="00DD3EDC"/>
    <w:rsid w:val="00DD5C6C"/>
    <w:rsid w:val="00DD5D42"/>
    <w:rsid w:val="00DD665B"/>
    <w:rsid w:val="00DD7162"/>
    <w:rsid w:val="00DE2CF0"/>
    <w:rsid w:val="00DE53C0"/>
    <w:rsid w:val="00DE6710"/>
    <w:rsid w:val="00DE67DE"/>
    <w:rsid w:val="00DE74E7"/>
    <w:rsid w:val="00DE7777"/>
    <w:rsid w:val="00DF0907"/>
    <w:rsid w:val="00DF09E5"/>
    <w:rsid w:val="00DF1C4A"/>
    <w:rsid w:val="00DF2084"/>
    <w:rsid w:val="00DF51C5"/>
    <w:rsid w:val="00DF7611"/>
    <w:rsid w:val="00E004E9"/>
    <w:rsid w:val="00E02B05"/>
    <w:rsid w:val="00E02F41"/>
    <w:rsid w:val="00E06825"/>
    <w:rsid w:val="00E0733D"/>
    <w:rsid w:val="00E0784F"/>
    <w:rsid w:val="00E10F69"/>
    <w:rsid w:val="00E11719"/>
    <w:rsid w:val="00E11D92"/>
    <w:rsid w:val="00E120B1"/>
    <w:rsid w:val="00E12550"/>
    <w:rsid w:val="00E12602"/>
    <w:rsid w:val="00E1277A"/>
    <w:rsid w:val="00E12953"/>
    <w:rsid w:val="00E13929"/>
    <w:rsid w:val="00E14F51"/>
    <w:rsid w:val="00E15058"/>
    <w:rsid w:val="00E15516"/>
    <w:rsid w:val="00E156E8"/>
    <w:rsid w:val="00E15797"/>
    <w:rsid w:val="00E207A5"/>
    <w:rsid w:val="00E21C91"/>
    <w:rsid w:val="00E21DB5"/>
    <w:rsid w:val="00E23BDC"/>
    <w:rsid w:val="00E24850"/>
    <w:rsid w:val="00E2532E"/>
    <w:rsid w:val="00E2683B"/>
    <w:rsid w:val="00E26A37"/>
    <w:rsid w:val="00E2708E"/>
    <w:rsid w:val="00E27417"/>
    <w:rsid w:val="00E3192D"/>
    <w:rsid w:val="00E328FD"/>
    <w:rsid w:val="00E32D4F"/>
    <w:rsid w:val="00E33816"/>
    <w:rsid w:val="00E40E10"/>
    <w:rsid w:val="00E41B4A"/>
    <w:rsid w:val="00E41CB1"/>
    <w:rsid w:val="00E41D21"/>
    <w:rsid w:val="00E45FC3"/>
    <w:rsid w:val="00E46176"/>
    <w:rsid w:val="00E473B0"/>
    <w:rsid w:val="00E542E5"/>
    <w:rsid w:val="00E54F39"/>
    <w:rsid w:val="00E565CD"/>
    <w:rsid w:val="00E576B6"/>
    <w:rsid w:val="00E609F7"/>
    <w:rsid w:val="00E612C3"/>
    <w:rsid w:val="00E6166C"/>
    <w:rsid w:val="00E62758"/>
    <w:rsid w:val="00E63350"/>
    <w:rsid w:val="00E63866"/>
    <w:rsid w:val="00E63D83"/>
    <w:rsid w:val="00E64371"/>
    <w:rsid w:val="00E645CF"/>
    <w:rsid w:val="00E66182"/>
    <w:rsid w:val="00E67393"/>
    <w:rsid w:val="00E6768A"/>
    <w:rsid w:val="00E702A6"/>
    <w:rsid w:val="00E70314"/>
    <w:rsid w:val="00E70C47"/>
    <w:rsid w:val="00E70D3E"/>
    <w:rsid w:val="00E70F21"/>
    <w:rsid w:val="00E71C7F"/>
    <w:rsid w:val="00E7315B"/>
    <w:rsid w:val="00E73E58"/>
    <w:rsid w:val="00E748D9"/>
    <w:rsid w:val="00E74CF3"/>
    <w:rsid w:val="00E760C3"/>
    <w:rsid w:val="00E775EA"/>
    <w:rsid w:val="00E81147"/>
    <w:rsid w:val="00E83205"/>
    <w:rsid w:val="00E8394F"/>
    <w:rsid w:val="00E86CAC"/>
    <w:rsid w:val="00E90ADC"/>
    <w:rsid w:val="00E940E9"/>
    <w:rsid w:val="00E942DE"/>
    <w:rsid w:val="00E949B7"/>
    <w:rsid w:val="00E94DEA"/>
    <w:rsid w:val="00E952BF"/>
    <w:rsid w:val="00E95804"/>
    <w:rsid w:val="00E966D4"/>
    <w:rsid w:val="00EA76D3"/>
    <w:rsid w:val="00EA7701"/>
    <w:rsid w:val="00EB1ACA"/>
    <w:rsid w:val="00EB3C62"/>
    <w:rsid w:val="00EB5DA2"/>
    <w:rsid w:val="00EB71AC"/>
    <w:rsid w:val="00EB76AA"/>
    <w:rsid w:val="00EB7B61"/>
    <w:rsid w:val="00EC09E3"/>
    <w:rsid w:val="00EC1CFC"/>
    <w:rsid w:val="00EC264D"/>
    <w:rsid w:val="00EC2C1B"/>
    <w:rsid w:val="00EC32FC"/>
    <w:rsid w:val="00EC38D6"/>
    <w:rsid w:val="00EC5F1E"/>
    <w:rsid w:val="00EC62CA"/>
    <w:rsid w:val="00EC7AC7"/>
    <w:rsid w:val="00ED0B4A"/>
    <w:rsid w:val="00ED1FC2"/>
    <w:rsid w:val="00ED369B"/>
    <w:rsid w:val="00ED4F3C"/>
    <w:rsid w:val="00ED619B"/>
    <w:rsid w:val="00ED7618"/>
    <w:rsid w:val="00EE10D6"/>
    <w:rsid w:val="00EE2F16"/>
    <w:rsid w:val="00EE35D1"/>
    <w:rsid w:val="00EE58A4"/>
    <w:rsid w:val="00EE7588"/>
    <w:rsid w:val="00EF0C64"/>
    <w:rsid w:val="00EF12C6"/>
    <w:rsid w:val="00EF4192"/>
    <w:rsid w:val="00EF5461"/>
    <w:rsid w:val="00EF5D9D"/>
    <w:rsid w:val="00EF6D47"/>
    <w:rsid w:val="00EF7975"/>
    <w:rsid w:val="00EF7978"/>
    <w:rsid w:val="00F00610"/>
    <w:rsid w:val="00F032AA"/>
    <w:rsid w:val="00F0512B"/>
    <w:rsid w:val="00F07C9E"/>
    <w:rsid w:val="00F102DF"/>
    <w:rsid w:val="00F11C4B"/>
    <w:rsid w:val="00F1228D"/>
    <w:rsid w:val="00F12441"/>
    <w:rsid w:val="00F125B6"/>
    <w:rsid w:val="00F13536"/>
    <w:rsid w:val="00F1381B"/>
    <w:rsid w:val="00F13913"/>
    <w:rsid w:val="00F14C04"/>
    <w:rsid w:val="00F15625"/>
    <w:rsid w:val="00F15B0E"/>
    <w:rsid w:val="00F15C08"/>
    <w:rsid w:val="00F16DA2"/>
    <w:rsid w:val="00F171A2"/>
    <w:rsid w:val="00F17C3D"/>
    <w:rsid w:val="00F17D4B"/>
    <w:rsid w:val="00F20685"/>
    <w:rsid w:val="00F2119B"/>
    <w:rsid w:val="00F23B20"/>
    <w:rsid w:val="00F2623F"/>
    <w:rsid w:val="00F268E6"/>
    <w:rsid w:val="00F2693D"/>
    <w:rsid w:val="00F30F36"/>
    <w:rsid w:val="00F31269"/>
    <w:rsid w:val="00F328C9"/>
    <w:rsid w:val="00F333A5"/>
    <w:rsid w:val="00F35961"/>
    <w:rsid w:val="00F36271"/>
    <w:rsid w:val="00F364A1"/>
    <w:rsid w:val="00F368BB"/>
    <w:rsid w:val="00F40A49"/>
    <w:rsid w:val="00F42B27"/>
    <w:rsid w:val="00F43519"/>
    <w:rsid w:val="00F44AEC"/>
    <w:rsid w:val="00F457DF"/>
    <w:rsid w:val="00F51B9C"/>
    <w:rsid w:val="00F52331"/>
    <w:rsid w:val="00F528C0"/>
    <w:rsid w:val="00F5298E"/>
    <w:rsid w:val="00F538AE"/>
    <w:rsid w:val="00F54969"/>
    <w:rsid w:val="00F54987"/>
    <w:rsid w:val="00F57CDF"/>
    <w:rsid w:val="00F60490"/>
    <w:rsid w:val="00F60541"/>
    <w:rsid w:val="00F60872"/>
    <w:rsid w:val="00F627BF"/>
    <w:rsid w:val="00F637A8"/>
    <w:rsid w:val="00F63A44"/>
    <w:rsid w:val="00F63C47"/>
    <w:rsid w:val="00F645BC"/>
    <w:rsid w:val="00F652CE"/>
    <w:rsid w:val="00F6640C"/>
    <w:rsid w:val="00F70CDB"/>
    <w:rsid w:val="00F721FB"/>
    <w:rsid w:val="00F729C6"/>
    <w:rsid w:val="00F72EAF"/>
    <w:rsid w:val="00F74314"/>
    <w:rsid w:val="00F749A5"/>
    <w:rsid w:val="00F74DF5"/>
    <w:rsid w:val="00F74E3D"/>
    <w:rsid w:val="00F754CE"/>
    <w:rsid w:val="00F756D3"/>
    <w:rsid w:val="00F756E3"/>
    <w:rsid w:val="00F76509"/>
    <w:rsid w:val="00F76A33"/>
    <w:rsid w:val="00F776DE"/>
    <w:rsid w:val="00F80334"/>
    <w:rsid w:val="00F80BBD"/>
    <w:rsid w:val="00F81473"/>
    <w:rsid w:val="00F816AE"/>
    <w:rsid w:val="00F822D2"/>
    <w:rsid w:val="00F829FE"/>
    <w:rsid w:val="00F8396E"/>
    <w:rsid w:val="00F84288"/>
    <w:rsid w:val="00F84F7B"/>
    <w:rsid w:val="00F85160"/>
    <w:rsid w:val="00F8587A"/>
    <w:rsid w:val="00F86A9F"/>
    <w:rsid w:val="00F87EE0"/>
    <w:rsid w:val="00F90023"/>
    <w:rsid w:val="00F900E9"/>
    <w:rsid w:val="00F902A8"/>
    <w:rsid w:val="00F904D4"/>
    <w:rsid w:val="00F90C70"/>
    <w:rsid w:val="00F91929"/>
    <w:rsid w:val="00F92549"/>
    <w:rsid w:val="00F94109"/>
    <w:rsid w:val="00F95F25"/>
    <w:rsid w:val="00F96257"/>
    <w:rsid w:val="00F96AB2"/>
    <w:rsid w:val="00FA02BC"/>
    <w:rsid w:val="00FA092B"/>
    <w:rsid w:val="00FA1AB4"/>
    <w:rsid w:val="00FA2039"/>
    <w:rsid w:val="00FA2634"/>
    <w:rsid w:val="00FA30C3"/>
    <w:rsid w:val="00FA3C8D"/>
    <w:rsid w:val="00FA69B3"/>
    <w:rsid w:val="00FA70D4"/>
    <w:rsid w:val="00FA71FC"/>
    <w:rsid w:val="00FB03C8"/>
    <w:rsid w:val="00FB144E"/>
    <w:rsid w:val="00FB25D0"/>
    <w:rsid w:val="00FB2B33"/>
    <w:rsid w:val="00FB31FB"/>
    <w:rsid w:val="00FB37E9"/>
    <w:rsid w:val="00FB4FF0"/>
    <w:rsid w:val="00FB53BE"/>
    <w:rsid w:val="00FB77DA"/>
    <w:rsid w:val="00FC0BCC"/>
    <w:rsid w:val="00FC0CAE"/>
    <w:rsid w:val="00FC29C0"/>
    <w:rsid w:val="00FC39CF"/>
    <w:rsid w:val="00FC456F"/>
    <w:rsid w:val="00FC5BEF"/>
    <w:rsid w:val="00FC5EF8"/>
    <w:rsid w:val="00FC6EDB"/>
    <w:rsid w:val="00FD0935"/>
    <w:rsid w:val="00FD0E3F"/>
    <w:rsid w:val="00FD1160"/>
    <w:rsid w:val="00FD13CD"/>
    <w:rsid w:val="00FD25B4"/>
    <w:rsid w:val="00FD27B6"/>
    <w:rsid w:val="00FD47E0"/>
    <w:rsid w:val="00FD4B3A"/>
    <w:rsid w:val="00FD5783"/>
    <w:rsid w:val="00FD7BED"/>
    <w:rsid w:val="00FE008C"/>
    <w:rsid w:val="00FE1D16"/>
    <w:rsid w:val="00FE242C"/>
    <w:rsid w:val="00FE2457"/>
    <w:rsid w:val="00FE4435"/>
    <w:rsid w:val="00FE4768"/>
    <w:rsid w:val="00FE5716"/>
    <w:rsid w:val="00FE5B31"/>
    <w:rsid w:val="00FE5CD5"/>
    <w:rsid w:val="00FE5E56"/>
    <w:rsid w:val="00FE6955"/>
    <w:rsid w:val="00FF0DFD"/>
    <w:rsid w:val="00FF110D"/>
    <w:rsid w:val="00FF181B"/>
    <w:rsid w:val="00FF26CF"/>
    <w:rsid w:val="00FF368A"/>
    <w:rsid w:val="00FF3C10"/>
    <w:rsid w:val="00FF3E04"/>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21FE21DD"/>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sz w:val="22"/>
      <w:szCs w:val="22"/>
      <w:bdr w:val="none" w:sz="0" w:space="0" w:color="auto"/>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pBdr>
        <w:top w:val="none" w:sz="0" w:space="0" w:color="auto"/>
        <w:left w:val="none" w:sz="0" w:space="0" w:color="auto"/>
        <w:bottom w:val="none" w:sz="0" w:space="0" w:color="auto"/>
        <w:right w:val="none" w:sz="0" w:space="0" w:color="auto"/>
        <w:between w:val="none" w:sz="0" w:space="0" w:color="auto"/>
        <w:bar w:val="none" w:sz="0" w:color="auto"/>
      </w:pBdr>
      <w:ind w:left="140"/>
    </w:pPr>
    <w:rPr>
      <w:rFonts w:ascii="Verdana" w:eastAsia="Verdana" w:hAnsi="Verdana"/>
      <w:bdr w:val="none" w:sz="0" w:space="0" w:color="auto"/>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semiHidden/>
    <w:unhideWhenUsed/>
    <w:rsid w:val="00A1447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37995">
      <w:bodyDiv w:val="1"/>
      <w:marLeft w:val="0"/>
      <w:marRight w:val="0"/>
      <w:marTop w:val="0"/>
      <w:marBottom w:val="0"/>
      <w:divBdr>
        <w:top w:val="none" w:sz="0" w:space="0" w:color="auto"/>
        <w:left w:val="none" w:sz="0" w:space="0" w:color="auto"/>
        <w:bottom w:val="none" w:sz="0" w:space="0" w:color="auto"/>
        <w:right w:val="none" w:sz="0" w:space="0" w:color="auto"/>
      </w:divBdr>
    </w:div>
    <w:div w:id="394158128">
      <w:bodyDiv w:val="1"/>
      <w:marLeft w:val="0"/>
      <w:marRight w:val="0"/>
      <w:marTop w:val="0"/>
      <w:marBottom w:val="0"/>
      <w:divBdr>
        <w:top w:val="none" w:sz="0" w:space="0" w:color="auto"/>
        <w:left w:val="none" w:sz="0" w:space="0" w:color="auto"/>
        <w:bottom w:val="none" w:sz="0" w:space="0" w:color="auto"/>
        <w:right w:val="none" w:sz="0" w:space="0" w:color="auto"/>
      </w:divBdr>
    </w:div>
    <w:div w:id="491066342">
      <w:bodyDiv w:val="1"/>
      <w:marLeft w:val="0"/>
      <w:marRight w:val="0"/>
      <w:marTop w:val="0"/>
      <w:marBottom w:val="0"/>
      <w:divBdr>
        <w:top w:val="none" w:sz="0" w:space="0" w:color="auto"/>
        <w:left w:val="none" w:sz="0" w:space="0" w:color="auto"/>
        <w:bottom w:val="none" w:sz="0" w:space="0" w:color="auto"/>
        <w:right w:val="none" w:sz="0" w:space="0" w:color="auto"/>
      </w:divBdr>
    </w:div>
    <w:div w:id="613294979">
      <w:bodyDiv w:val="1"/>
      <w:marLeft w:val="0"/>
      <w:marRight w:val="0"/>
      <w:marTop w:val="0"/>
      <w:marBottom w:val="0"/>
      <w:divBdr>
        <w:top w:val="none" w:sz="0" w:space="0" w:color="auto"/>
        <w:left w:val="none" w:sz="0" w:space="0" w:color="auto"/>
        <w:bottom w:val="none" w:sz="0" w:space="0" w:color="auto"/>
        <w:right w:val="none" w:sz="0" w:space="0" w:color="auto"/>
      </w:divBdr>
    </w:div>
    <w:div w:id="627202770">
      <w:bodyDiv w:val="1"/>
      <w:marLeft w:val="0"/>
      <w:marRight w:val="0"/>
      <w:marTop w:val="0"/>
      <w:marBottom w:val="0"/>
      <w:divBdr>
        <w:top w:val="none" w:sz="0" w:space="0" w:color="auto"/>
        <w:left w:val="none" w:sz="0" w:space="0" w:color="auto"/>
        <w:bottom w:val="none" w:sz="0" w:space="0" w:color="auto"/>
        <w:right w:val="none" w:sz="0" w:space="0" w:color="auto"/>
      </w:divBdr>
    </w:div>
    <w:div w:id="77289543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24888506">
      <w:bodyDiv w:val="1"/>
      <w:marLeft w:val="0"/>
      <w:marRight w:val="0"/>
      <w:marTop w:val="0"/>
      <w:marBottom w:val="0"/>
      <w:divBdr>
        <w:top w:val="none" w:sz="0" w:space="0" w:color="auto"/>
        <w:left w:val="none" w:sz="0" w:space="0" w:color="auto"/>
        <w:bottom w:val="none" w:sz="0" w:space="0" w:color="auto"/>
        <w:right w:val="none" w:sz="0" w:space="0" w:color="auto"/>
      </w:divBdr>
    </w:div>
    <w:div w:id="1273509258">
      <w:bodyDiv w:val="1"/>
      <w:marLeft w:val="0"/>
      <w:marRight w:val="0"/>
      <w:marTop w:val="0"/>
      <w:marBottom w:val="0"/>
      <w:divBdr>
        <w:top w:val="none" w:sz="0" w:space="0" w:color="auto"/>
        <w:left w:val="none" w:sz="0" w:space="0" w:color="auto"/>
        <w:bottom w:val="none" w:sz="0" w:space="0" w:color="auto"/>
        <w:right w:val="none" w:sz="0" w:space="0" w:color="auto"/>
      </w:divBdr>
      <w:divsChild>
        <w:div w:id="36818442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8637696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909397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1F266B01D41743AD7AEAE0C325E2A8" ma:contentTypeVersion="11" ma:contentTypeDescription="Create a new document." ma:contentTypeScope="" ma:versionID="4d9d432e7d85f134e720fbd4b7df3ca2">
  <xsd:schema xmlns:xsd="http://www.w3.org/2001/XMLSchema" xmlns:xs="http://www.w3.org/2001/XMLSchema" xmlns:p="http://schemas.microsoft.com/office/2006/metadata/properties" xmlns:ns2="2bf02c2b-44c1-42b8-a216-f1474b080560" targetNamespace="http://schemas.microsoft.com/office/2006/metadata/properties" ma:root="true" ma:fieldsID="dea1a490d91f0990216656f702cda5e1" ns2:_="">
    <xsd:import namespace="2bf02c2b-44c1-42b8-a216-f1474b0805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f02c2b-44c1-42b8-a216-f1474b0805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Flow_SignoffStatus" ma:index="17" nillable="true" ma:displayName="Sign-off status" ma:internalName="Sign_x002d_off_x0020_status">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2bf02c2b-44c1-42b8-a216-f1474b08056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6D7F2115-CBE2-42B8-8E70-7A7FD0C2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f02c2b-44c1-42b8-a216-f1474b0805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bf02c2b-44c1-42b8-a216-f1474b080560"/>
  </ds:schemaRefs>
</ds:datastoreItem>
</file>

<file path=customXml/itemProps4.xml><?xml version="1.0" encoding="utf-8"?>
<ds:datastoreItem xmlns:ds="http://schemas.openxmlformats.org/officeDocument/2006/customXml" ds:itemID="{583CE29E-D09F-4362-8FC5-E3742239F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19</Pages>
  <Words>5478</Words>
  <Characters>31227</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52</cp:revision>
  <cp:lastPrinted>2021-01-19T15:48:00Z</cp:lastPrinted>
  <dcterms:created xsi:type="dcterms:W3CDTF">2022-04-06T18:28:00Z</dcterms:created>
  <dcterms:modified xsi:type="dcterms:W3CDTF">2022-07-29T12:41:00Z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