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54BB35" w14:textId="77777777" w:rsidR="003B02AB" w:rsidRDefault="00C107F2" w:rsidP="0052297E">
      <w:pPr>
        <w:adjustRightInd w:val="0"/>
        <w:spacing w:beforeAutospacing="1" w:after="100" w:afterAutospacing="1" w:line="240" w:lineRule="auto"/>
        <w:jc w:val="both"/>
        <w:rPr>
          <w:rFonts w:ascii="Arial" w:hAnsi="Arial" w:cs="Arial"/>
          <w:noProof/>
          <w:sz w:val="24"/>
          <w:szCs w:val="24"/>
          <w:lang w:eastAsia="en-GB"/>
        </w:rPr>
      </w:pPr>
      <w:r w:rsidRPr="00CB5090"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 wp14:anchorId="4E37E292" wp14:editId="50FBC8F7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 w:rsidRPr="00CB5090">
        <w:rPr>
          <w:rFonts w:ascii="Arial" w:hAnsi="Arial" w:cs="Arial"/>
          <w:noProof/>
          <w:sz w:val="24"/>
          <w:szCs w:val="24"/>
          <w:lang w:eastAsia="en-GB"/>
        </w:rPr>
        <w:t xml:space="preserve"> </w:t>
      </w:r>
      <w:r w:rsidRPr="00CB5090">
        <w:rPr>
          <w:rFonts w:ascii="Arial" w:hAnsi="Arial" w:cs="Arial"/>
          <w:noProof/>
          <w:sz w:val="24"/>
          <w:szCs w:val="24"/>
          <w:lang w:eastAsia="en-GB"/>
        </w:rPr>
        <w:tab/>
      </w:r>
      <w:r w:rsidRPr="00CB5090">
        <w:rPr>
          <w:rFonts w:ascii="Arial" w:hAnsi="Arial" w:cs="Arial"/>
          <w:noProof/>
          <w:sz w:val="24"/>
          <w:szCs w:val="24"/>
          <w:lang w:eastAsia="en-GB"/>
        </w:rPr>
        <w:tab/>
      </w:r>
      <w:r w:rsidRPr="00CB5090">
        <w:rPr>
          <w:rFonts w:ascii="Arial" w:hAnsi="Arial" w:cs="Arial"/>
          <w:noProof/>
          <w:sz w:val="24"/>
          <w:szCs w:val="24"/>
          <w:lang w:eastAsia="en-GB"/>
        </w:rPr>
        <w:tab/>
      </w:r>
      <w:r w:rsidRPr="00CB5090">
        <w:rPr>
          <w:rFonts w:ascii="Arial" w:hAnsi="Arial" w:cs="Arial"/>
          <w:noProof/>
          <w:sz w:val="24"/>
          <w:szCs w:val="24"/>
          <w:lang w:eastAsia="en-GB"/>
        </w:rPr>
        <w:tab/>
      </w:r>
      <w:r w:rsidRPr="00CB5090">
        <w:rPr>
          <w:rFonts w:ascii="Arial" w:hAnsi="Arial" w:cs="Arial"/>
          <w:noProof/>
          <w:sz w:val="24"/>
          <w:szCs w:val="24"/>
          <w:lang w:eastAsia="en-GB"/>
        </w:rPr>
        <w:tab/>
      </w:r>
      <w:r w:rsidRPr="00CB5090">
        <w:rPr>
          <w:rFonts w:ascii="Arial" w:hAnsi="Arial" w:cs="Arial"/>
          <w:noProof/>
          <w:sz w:val="24"/>
          <w:szCs w:val="24"/>
          <w:lang w:eastAsia="en-GB"/>
        </w:rPr>
        <w:tab/>
      </w:r>
      <w:r w:rsidRPr="00CB5090">
        <w:rPr>
          <w:rFonts w:ascii="Arial" w:hAnsi="Arial" w:cs="Arial"/>
          <w:noProof/>
          <w:sz w:val="24"/>
          <w:szCs w:val="24"/>
          <w:lang w:eastAsia="en-GB"/>
        </w:rPr>
        <w:tab/>
      </w:r>
      <w:r w:rsidRPr="00CB5090">
        <w:rPr>
          <w:rFonts w:ascii="Arial" w:hAnsi="Arial" w:cs="Arial"/>
          <w:noProof/>
          <w:sz w:val="24"/>
          <w:szCs w:val="24"/>
          <w:lang w:eastAsia="en-GB"/>
        </w:rPr>
        <w:tab/>
      </w:r>
    </w:p>
    <w:p w14:paraId="450CBFC9" w14:textId="6AC17831" w:rsidR="0052297E" w:rsidRPr="00CB5090" w:rsidRDefault="0052297E" w:rsidP="0052297E">
      <w:pPr>
        <w:adjustRightInd w:val="0"/>
        <w:spacing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751"/>
      </w:tblGrid>
      <w:tr w:rsidR="003B02AB" w:rsidRPr="00CB5090" w14:paraId="51E9268F" w14:textId="76D6F7A9" w:rsidTr="003B02AB">
        <w:tc>
          <w:tcPr>
            <w:tcW w:w="2547" w:type="dxa"/>
          </w:tcPr>
          <w:p w14:paraId="15265A4A" w14:textId="77777777" w:rsidR="003B02AB" w:rsidRPr="00CB5090" w:rsidRDefault="003B02AB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7B627B4E" w14:textId="423D2D65" w:rsidR="003B02AB" w:rsidRPr="00CB5090" w:rsidRDefault="003B02AB" w:rsidP="000C4B62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F06494">
              <w:rPr>
                <w:rFonts w:ascii="Arial" w:hAnsi="Arial" w:cs="Arial"/>
                <w:b/>
                <w:sz w:val="24"/>
                <w:szCs w:val="24"/>
              </w:rPr>
              <w:t>5</w:t>
            </w:r>
            <w:r w:rsidR="00F06494" w:rsidRPr="00F06494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="00F06494">
              <w:rPr>
                <w:rFonts w:ascii="Arial" w:hAnsi="Arial" w:cs="Arial"/>
                <w:b/>
                <w:sz w:val="24"/>
                <w:szCs w:val="24"/>
              </w:rPr>
              <w:t xml:space="preserve"> September 2024</w:t>
            </w:r>
          </w:p>
        </w:tc>
        <w:tc>
          <w:tcPr>
            <w:tcW w:w="2368" w:type="dxa"/>
            <w:gridSpan w:val="3"/>
          </w:tcPr>
          <w:p w14:paraId="0C2168E8" w14:textId="77777777" w:rsidR="003B02AB" w:rsidRPr="00CB5090" w:rsidRDefault="003B02AB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751" w:type="dxa"/>
          </w:tcPr>
          <w:p w14:paraId="78C252A3" w14:textId="539B9C14" w:rsidR="003B02AB" w:rsidRPr="00CB5090" w:rsidRDefault="00510FD6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5.</w:t>
            </w:r>
            <w:r w:rsidR="005F48DF">
              <w:rPr>
                <w:rFonts w:ascii="Arial" w:hAnsi="Arial" w:cs="Arial"/>
                <w:b/>
                <w:sz w:val="24"/>
                <w:szCs w:val="24"/>
              </w:rPr>
              <w:t>6</w:t>
            </w:r>
          </w:p>
        </w:tc>
      </w:tr>
      <w:tr w:rsidR="003B02AB" w:rsidRPr="00CB5090" w14:paraId="4AB23F00" w14:textId="73D85D16" w:rsidTr="003B02AB">
        <w:tc>
          <w:tcPr>
            <w:tcW w:w="2547" w:type="dxa"/>
          </w:tcPr>
          <w:p w14:paraId="787912CA" w14:textId="77777777" w:rsidR="003B02AB" w:rsidRPr="00CB5090" w:rsidRDefault="003B02AB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379" w:type="dxa"/>
            <w:gridSpan w:val="6"/>
          </w:tcPr>
          <w:p w14:paraId="57D2BD3A" w14:textId="77777777" w:rsidR="003B02AB" w:rsidRPr="00CB5090" w:rsidRDefault="003B02AB" w:rsidP="00720AF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Corporate Governance Report</w:t>
            </w:r>
          </w:p>
        </w:tc>
      </w:tr>
      <w:tr w:rsidR="003B02AB" w:rsidRPr="00CB5090" w14:paraId="6D4FF188" w14:textId="6D9BAA76" w:rsidTr="003B02AB">
        <w:tc>
          <w:tcPr>
            <w:tcW w:w="2547" w:type="dxa"/>
          </w:tcPr>
          <w:p w14:paraId="3327B02D" w14:textId="77777777" w:rsidR="003B02AB" w:rsidRPr="00CB5090" w:rsidRDefault="003B02AB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379" w:type="dxa"/>
            <w:gridSpan w:val="6"/>
          </w:tcPr>
          <w:p w14:paraId="215FA52A" w14:textId="13A70B41" w:rsidR="003B02AB" w:rsidRPr="00CB5090" w:rsidRDefault="003B02AB" w:rsidP="00F77A1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Georgia Lewis</w:t>
            </w:r>
            <w:r w:rsidRPr="00CB5090">
              <w:rPr>
                <w:rFonts w:ascii="Arial" w:hAnsi="Arial" w:cs="Arial"/>
                <w:sz w:val="24"/>
                <w:szCs w:val="24"/>
              </w:rPr>
              <w:t xml:space="preserve">, Corporate Governance </w:t>
            </w:r>
            <w:r>
              <w:rPr>
                <w:rFonts w:ascii="Arial" w:hAnsi="Arial" w:cs="Arial"/>
                <w:sz w:val="24"/>
                <w:szCs w:val="24"/>
              </w:rPr>
              <w:t>Manager</w:t>
            </w:r>
          </w:p>
        </w:tc>
      </w:tr>
      <w:tr w:rsidR="003B02AB" w:rsidRPr="00CB5090" w14:paraId="23290EE2" w14:textId="521DD190" w:rsidTr="003B02AB">
        <w:tc>
          <w:tcPr>
            <w:tcW w:w="2547" w:type="dxa"/>
          </w:tcPr>
          <w:p w14:paraId="2EF1CDDE" w14:textId="77777777" w:rsidR="003B02AB" w:rsidRPr="00CB5090" w:rsidRDefault="003B02AB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379" w:type="dxa"/>
            <w:gridSpan w:val="6"/>
          </w:tcPr>
          <w:p w14:paraId="0D738103" w14:textId="77777777" w:rsidR="003B02AB" w:rsidRPr="00CB5090" w:rsidRDefault="003B02AB" w:rsidP="007864BD">
            <w:pPr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 xml:space="preserve">Hazel Lloyd, Director of Corporate Governance </w:t>
            </w:r>
          </w:p>
        </w:tc>
      </w:tr>
      <w:tr w:rsidR="003B02AB" w:rsidRPr="00CB5090" w14:paraId="3F49E40D" w14:textId="7F31523E" w:rsidTr="003B02AB">
        <w:tc>
          <w:tcPr>
            <w:tcW w:w="2547" w:type="dxa"/>
          </w:tcPr>
          <w:p w14:paraId="792CAFD1" w14:textId="77777777" w:rsidR="003B02AB" w:rsidRPr="00CB5090" w:rsidRDefault="003B02AB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379" w:type="dxa"/>
            <w:gridSpan w:val="6"/>
          </w:tcPr>
          <w:p w14:paraId="4261DC36" w14:textId="77777777" w:rsidR="003B02AB" w:rsidRPr="00CB5090" w:rsidRDefault="003B02AB" w:rsidP="007864BD">
            <w:pPr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 xml:space="preserve">Hazel Lloyd, Director of Corporate Governance </w:t>
            </w:r>
          </w:p>
        </w:tc>
      </w:tr>
      <w:tr w:rsidR="003B02AB" w:rsidRPr="00CB5090" w14:paraId="6D4C88BA" w14:textId="33AF75B4" w:rsidTr="003B02AB">
        <w:tc>
          <w:tcPr>
            <w:tcW w:w="2547" w:type="dxa"/>
          </w:tcPr>
          <w:p w14:paraId="10BE97CC" w14:textId="77777777" w:rsidR="003B02AB" w:rsidRPr="00CB5090" w:rsidRDefault="003B02AB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379" w:type="dxa"/>
            <w:gridSpan w:val="6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2080253580"/>
              <w:placeholder>
                <w:docPart w:val="0A15BCD5BA1A4039B34EBCBDE2D0585B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7AD2351D" w14:textId="77777777" w:rsidR="003B02AB" w:rsidRPr="00CB5090" w:rsidRDefault="003B02AB" w:rsidP="00FA0CA9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CB5090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3B02AB" w:rsidRPr="00CB5090" w14:paraId="09804E22" w14:textId="4ABB5057" w:rsidTr="003B02AB">
        <w:tc>
          <w:tcPr>
            <w:tcW w:w="2547" w:type="dxa"/>
          </w:tcPr>
          <w:p w14:paraId="2C2636B1" w14:textId="77777777" w:rsidR="003B02AB" w:rsidRPr="00CB5090" w:rsidRDefault="003B02AB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379" w:type="dxa"/>
            <w:gridSpan w:val="6"/>
          </w:tcPr>
          <w:p w14:paraId="510CE629" w14:textId="77777777" w:rsidR="003B02AB" w:rsidRPr="00CB5090" w:rsidRDefault="003B02AB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To report on corporate governance matters arising since the previous meeting.</w:t>
            </w:r>
          </w:p>
          <w:p w14:paraId="76E6A622" w14:textId="77777777" w:rsidR="003B02AB" w:rsidRPr="00CB5090" w:rsidRDefault="003B02AB" w:rsidP="00FA0CA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B02AB" w:rsidRPr="00CB5090" w14:paraId="4E79370E" w14:textId="707C038D" w:rsidTr="003B02AB">
        <w:tc>
          <w:tcPr>
            <w:tcW w:w="2547" w:type="dxa"/>
          </w:tcPr>
          <w:p w14:paraId="1A42117F" w14:textId="77777777" w:rsidR="003B02AB" w:rsidRPr="00CB5090" w:rsidRDefault="003B02AB" w:rsidP="00A6509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73A5EFE1" w14:textId="77777777" w:rsidR="003B02AB" w:rsidRPr="00CB5090" w:rsidRDefault="003B02AB" w:rsidP="00A6509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FF0742A" w14:textId="77777777" w:rsidR="003B02AB" w:rsidRPr="00CB5090" w:rsidRDefault="003B02AB" w:rsidP="00A6509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6A5389E" w14:textId="77777777" w:rsidR="003B02AB" w:rsidRPr="00CB5090" w:rsidRDefault="003B02AB" w:rsidP="00A6509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379" w:type="dxa"/>
            <w:gridSpan w:val="6"/>
          </w:tcPr>
          <w:p w14:paraId="0B79B236" w14:textId="77777777" w:rsidR="003B02AB" w:rsidRPr="00CB5090" w:rsidRDefault="003B02AB" w:rsidP="00F34890">
            <w:pPr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 xml:space="preserve">There are a number of corporate </w:t>
            </w:r>
            <w:proofErr w:type="gramStart"/>
            <w:r w:rsidRPr="00CB5090">
              <w:rPr>
                <w:rFonts w:ascii="Arial" w:hAnsi="Arial" w:cs="Arial"/>
                <w:sz w:val="24"/>
                <w:szCs w:val="24"/>
              </w:rPr>
              <w:t>governance</w:t>
            </w:r>
            <w:proofErr w:type="gramEnd"/>
            <w:r w:rsidRPr="00CB5090">
              <w:rPr>
                <w:rFonts w:ascii="Arial" w:hAnsi="Arial" w:cs="Arial"/>
                <w:sz w:val="24"/>
                <w:szCs w:val="24"/>
              </w:rPr>
              <w:t xml:space="preserve"> matters which have to be reported to the board as a regular item in-line with standing orders. This report encompasses all such issues as one agenda item.   </w:t>
            </w:r>
          </w:p>
          <w:p w14:paraId="56B6668E" w14:textId="77777777" w:rsidR="003B02AB" w:rsidRPr="00CB5090" w:rsidRDefault="003B02AB" w:rsidP="00F34890">
            <w:pPr>
              <w:rPr>
                <w:rFonts w:ascii="Arial" w:hAnsi="Arial" w:cs="Arial"/>
                <w:sz w:val="24"/>
                <w:szCs w:val="24"/>
              </w:rPr>
            </w:pPr>
          </w:p>
          <w:p w14:paraId="2E89447B" w14:textId="77777777" w:rsidR="003B02AB" w:rsidRPr="00CB5090" w:rsidRDefault="003B02AB" w:rsidP="00F34890">
            <w:pPr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 xml:space="preserve">The Board is asked to receive the updates in relation </w:t>
            </w:r>
            <w:proofErr w:type="gramStart"/>
            <w:r w:rsidRPr="00CB5090">
              <w:rPr>
                <w:rFonts w:ascii="Arial" w:hAnsi="Arial" w:cs="Arial"/>
                <w:sz w:val="24"/>
                <w:szCs w:val="24"/>
              </w:rPr>
              <w:t>to :</w:t>
            </w:r>
            <w:proofErr w:type="gramEnd"/>
          </w:p>
          <w:p w14:paraId="6314F5ED" w14:textId="38F27126" w:rsidR="003B02AB" w:rsidRPr="00CB5090" w:rsidRDefault="003B02AB" w:rsidP="00F66D20">
            <w:pPr>
              <w:pStyle w:val="ListParagraph"/>
              <w:numPr>
                <w:ilvl w:val="0"/>
                <w:numId w:val="1"/>
              </w:numPr>
              <w:ind w:left="465" w:hanging="284"/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 xml:space="preserve">Matters considered In-Committee – </w:t>
            </w:r>
            <w:r w:rsidR="00F06494">
              <w:rPr>
                <w:rFonts w:ascii="Arial" w:hAnsi="Arial" w:cs="Arial"/>
                <w:sz w:val="24"/>
                <w:szCs w:val="24"/>
              </w:rPr>
              <w:t xml:space="preserve">July </w:t>
            </w:r>
            <w:r w:rsidRPr="00CB5090">
              <w:rPr>
                <w:rFonts w:ascii="Arial" w:hAnsi="Arial" w:cs="Arial"/>
                <w:sz w:val="24"/>
                <w:szCs w:val="24"/>
              </w:rPr>
              <w:t>2024;</w:t>
            </w:r>
          </w:p>
          <w:p w14:paraId="362B7DBC" w14:textId="77777777" w:rsidR="003B02AB" w:rsidRPr="00CB5090" w:rsidRDefault="003B02AB" w:rsidP="0021284A">
            <w:pPr>
              <w:pStyle w:val="ListParagraph"/>
              <w:numPr>
                <w:ilvl w:val="0"/>
                <w:numId w:val="1"/>
              </w:numPr>
              <w:ind w:left="465" w:hanging="284"/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Welsh Health Circulars;</w:t>
            </w:r>
          </w:p>
          <w:p w14:paraId="3D8359B5" w14:textId="77777777" w:rsidR="003B02AB" w:rsidRPr="00CB5090" w:rsidRDefault="003B02AB" w:rsidP="00F66D20">
            <w:pPr>
              <w:pStyle w:val="ListParagraph"/>
              <w:numPr>
                <w:ilvl w:val="0"/>
                <w:numId w:val="1"/>
              </w:numPr>
              <w:ind w:left="465" w:hanging="284"/>
              <w:rPr>
                <w:rFonts w:ascii="Arial" w:hAnsi="Arial" w:cs="Arial"/>
                <w:sz w:val="24"/>
                <w:szCs w:val="24"/>
                <w:lang w:val="cy-GB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Business Cycle;</w:t>
            </w:r>
          </w:p>
          <w:p w14:paraId="7315485F" w14:textId="74FAD40F" w:rsidR="003B02AB" w:rsidRPr="00DD1FE7" w:rsidRDefault="003B02AB" w:rsidP="00AF1540">
            <w:pPr>
              <w:pStyle w:val="ListParagraph"/>
              <w:numPr>
                <w:ilvl w:val="0"/>
                <w:numId w:val="1"/>
              </w:numPr>
              <w:ind w:left="465" w:hanging="284"/>
              <w:rPr>
                <w:rFonts w:ascii="Arial" w:hAnsi="Arial" w:cs="Arial"/>
                <w:sz w:val="24"/>
                <w:szCs w:val="24"/>
                <w:lang w:val="cy-GB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Common Seal Register.</w:t>
            </w:r>
          </w:p>
          <w:p w14:paraId="02B63328" w14:textId="77777777" w:rsidR="00DD1FE7" w:rsidRDefault="00DD1FE7" w:rsidP="00DD1FE7">
            <w:pPr>
              <w:rPr>
                <w:rFonts w:ascii="Arial" w:hAnsi="Arial" w:cs="Arial"/>
                <w:sz w:val="24"/>
                <w:szCs w:val="24"/>
                <w:lang w:val="cy-GB"/>
              </w:rPr>
            </w:pPr>
          </w:p>
          <w:p w14:paraId="65E2C2F3" w14:textId="77777777" w:rsidR="00DD1FE7" w:rsidRDefault="00DD1FE7" w:rsidP="00EF7291">
            <w:pPr>
              <w:rPr>
                <w:rFonts w:ascii="Arial" w:hAnsi="Arial" w:cs="Arial"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Note the development of a protocl for establishing Gold Comman led Groups; a</w:t>
            </w:r>
            <w:r w:rsidR="00EF7291">
              <w:rPr>
                <w:rFonts w:ascii="Arial" w:hAnsi="Arial" w:cs="Arial"/>
                <w:sz w:val="24"/>
                <w:szCs w:val="24"/>
                <w:lang w:val="cy-GB"/>
              </w:rPr>
              <w:t xml:space="preserve">nd </w:t>
            </w:r>
          </w:p>
          <w:p w14:paraId="72D81F7A" w14:textId="112F7D33" w:rsidR="00EF7291" w:rsidRDefault="00EF7291" w:rsidP="00EF7291">
            <w:pPr>
              <w:rPr>
                <w:rFonts w:ascii="Arial" w:hAnsi="Arial" w:cs="Arial"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 xml:space="preserve"> </w:t>
            </w:r>
          </w:p>
          <w:p w14:paraId="785FFCCA" w14:textId="293B2F08" w:rsidR="00EF7291" w:rsidRPr="00DD1FE7" w:rsidRDefault="00DD1FE7" w:rsidP="00DD1FE7">
            <w:pPr>
              <w:rPr>
                <w:rFonts w:ascii="Arial" w:hAnsi="Arial" w:cs="Arial"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 xml:space="preserve">The Board is asked to consider and approve </w:t>
            </w:r>
            <w:r w:rsidR="00EF7291" w:rsidRPr="00DD1FE7">
              <w:rPr>
                <w:rFonts w:ascii="Arial" w:hAnsi="Arial" w:cs="Arial"/>
                <w:sz w:val="24"/>
                <w:szCs w:val="24"/>
                <w:lang w:val="cy-GB"/>
              </w:rPr>
              <w:t>the Joint Commissioning Committee (NWJCC) Hosting Agreement and Memorandum of Agreement (MoA)</w:t>
            </w:r>
          </w:p>
          <w:p w14:paraId="108B639D" w14:textId="400353A8" w:rsidR="003B02AB" w:rsidRPr="00447B0E" w:rsidRDefault="003B02AB" w:rsidP="00447B0E">
            <w:pPr>
              <w:rPr>
                <w:rFonts w:ascii="Arial" w:hAnsi="Arial" w:cs="Arial"/>
                <w:sz w:val="24"/>
                <w:szCs w:val="24"/>
                <w:lang w:val="cy-GB"/>
              </w:rPr>
            </w:pPr>
          </w:p>
        </w:tc>
      </w:tr>
      <w:tr w:rsidR="003B02AB" w:rsidRPr="00CB5090" w14:paraId="0D77105B" w14:textId="22F60B3F" w:rsidTr="003B02AB">
        <w:trPr>
          <w:trHeight w:val="97"/>
        </w:trPr>
        <w:tc>
          <w:tcPr>
            <w:tcW w:w="2547" w:type="dxa"/>
            <w:vMerge w:val="restart"/>
          </w:tcPr>
          <w:p w14:paraId="1B41F6B2" w14:textId="77777777" w:rsidR="003B02AB" w:rsidRPr="00CB5090" w:rsidRDefault="003B02AB" w:rsidP="00A6509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4CA1BFA3" w14:textId="77777777" w:rsidR="003B02AB" w:rsidRPr="00CB5090" w:rsidRDefault="003B02AB" w:rsidP="00A65098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7441BA29" w14:textId="77777777" w:rsidR="003B02AB" w:rsidRPr="00CB5090" w:rsidRDefault="003B02AB" w:rsidP="00A6509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188FB0F5" w14:textId="77777777" w:rsidR="003B02AB" w:rsidRPr="00CB5090" w:rsidRDefault="003B02AB" w:rsidP="00A6509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5B84566F" w14:textId="77777777" w:rsidR="003B02AB" w:rsidRPr="00CB5090" w:rsidRDefault="003B02AB" w:rsidP="00A6509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426" w:type="dxa"/>
            <w:gridSpan w:val="2"/>
            <w:shd w:val="clear" w:color="auto" w:fill="D5DCE4" w:themeFill="text2" w:themeFillTint="33"/>
          </w:tcPr>
          <w:p w14:paraId="7EF4B956" w14:textId="77777777" w:rsidR="003B02AB" w:rsidRPr="00CB5090" w:rsidRDefault="003B02AB" w:rsidP="00A6509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3B02AB" w:rsidRPr="00CB5090" w14:paraId="27303D9B" w14:textId="0A1914F8" w:rsidTr="003B02AB">
        <w:trPr>
          <w:trHeight w:val="96"/>
        </w:trPr>
        <w:tc>
          <w:tcPr>
            <w:tcW w:w="2547" w:type="dxa"/>
            <w:vMerge/>
          </w:tcPr>
          <w:p w14:paraId="2BBB2D21" w14:textId="77777777" w:rsidR="003B02AB" w:rsidRPr="00CB5090" w:rsidRDefault="003B02AB" w:rsidP="00A6509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4"/>
              <w:szCs w:val="24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46BF1C10" w14:textId="77777777" w:rsidR="003B02AB" w:rsidRPr="00CB5090" w:rsidRDefault="003B02AB" w:rsidP="00A65098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2CA459D2" w14:textId="77777777" w:rsidR="003B02AB" w:rsidRPr="00CB5090" w:rsidRDefault="003B02AB" w:rsidP="00A65098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4"/>
              <w:szCs w:val="24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3816961F" w14:textId="77777777" w:rsidR="003B02AB" w:rsidRPr="00CB5090" w:rsidRDefault="003B02AB" w:rsidP="00A65098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4"/>
              <w:szCs w:val="24"/>
            </w:rPr>
            <w:id w:val="173103857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26" w:type="dxa"/>
                <w:gridSpan w:val="2"/>
              </w:tcPr>
              <w:p w14:paraId="5589EC04" w14:textId="6BB197D4" w:rsidR="003B02AB" w:rsidRPr="00CB5090" w:rsidRDefault="00EF7291" w:rsidP="00A65098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3B02AB" w:rsidRPr="00CB5090" w14:paraId="52F04EF5" w14:textId="410409E4" w:rsidTr="003B02AB">
        <w:trPr>
          <w:trHeight w:val="983"/>
        </w:trPr>
        <w:tc>
          <w:tcPr>
            <w:tcW w:w="2547" w:type="dxa"/>
          </w:tcPr>
          <w:p w14:paraId="00B82939" w14:textId="77777777" w:rsidR="003B02AB" w:rsidRPr="00CB5090" w:rsidRDefault="003B02AB" w:rsidP="00A6509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34120EE1" w14:textId="77777777" w:rsidR="003B02AB" w:rsidRPr="00CB5090" w:rsidRDefault="003B02AB" w:rsidP="00A6509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379" w:type="dxa"/>
            <w:gridSpan w:val="6"/>
          </w:tcPr>
          <w:p w14:paraId="33D196CC" w14:textId="77777777" w:rsidR="003B02AB" w:rsidRPr="00CB5090" w:rsidRDefault="003B02AB" w:rsidP="00F34890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14:paraId="38F9DB93" w14:textId="77777777" w:rsidR="0031709E" w:rsidRDefault="0031709E" w:rsidP="0031709E">
            <w:pPr>
              <w:pStyle w:val="ListParagraph"/>
              <w:numPr>
                <w:ilvl w:val="0"/>
                <w:numId w:val="2"/>
              </w:num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RECEIVE </w:t>
            </w:r>
            <w:r w:rsidRPr="00CB5090">
              <w:rPr>
                <w:rFonts w:ascii="Arial" w:hAnsi="Arial" w:cs="Arial"/>
                <w:sz w:val="24"/>
                <w:szCs w:val="24"/>
              </w:rPr>
              <w:t>the Matters considered In-Com</w:t>
            </w:r>
            <w:r>
              <w:rPr>
                <w:rFonts w:ascii="Arial" w:hAnsi="Arial" w:cs="Arial"/>
                <w:sz w:val="24"/>
                <w:szCs w:val="24"/>
              </w:rPr>
              <w:t>mittee at the July 2024 Board including</w:t>
            </w:r>
            <w:r w:rsidRPr="00CB5090">
              <w:rPr>
                <w:rFonts w:ascii="Arial" w:hAnsi="Arial" w:cs="Arial"/>
                <w:sz w:val="24"/>
                <w:szCs w:val="24"/>
              </w:rPr>
              <w:t xml:space="preserve"> Welsh Health Circulars, Business Cycle and the Common Seal Register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4696034" w14:textId="77777777" w:rsidR="0031709E" w:rsidRPr="00DD1FE7" w:rsidRDefault="0031709E" w:rsidP="0031709E">
            <w:pPr>
              <w:pStyle w:val="ListParagraph"/>
              <w:numPr>
                <w:ilvl w:val="0"/>
                <w:numId w:val="2"/>
              </w:numPr>
              <w:ind w:right="96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NOTE </w:t>
            </w:r>
            <w:r w:rsidRPr="00DD1FE7">
              <w:rPr>
                <w:rFonts w:ascii="Arial" w:hAnsi="Arial" w:cs="Arial"/>
                <w:bCs/>
                <w:sz w:val="24"/>
                <w:szCs w:val="24"/>
              </w:rPr>
              <w:t>the development of a protocol to govern Gold Command Groups; and</w:t>
            </w:r>
          </w:p>
          <w:p w14:paraId="399CA7DF" w14:textId="77777777" w:rsidR="0031709E" w:rsidRPr="006E1E9B" w:rsidRDefault="0031709E" w:rsidP="0031709E">
            <w:pPr>
              <w:pStyle w:val="ListParagraph"/>
              <w:numPr>
                <w:ilvl w:val="0"/>
                <w:numId w:val="2"/>
              </w:num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CONSIDER </w:t>
            </w:r>
            <w:r w:rsidRPr="00DD1FE7">
              <w:rPr>
                <w:rFonts w:ascii="Arial" w:hAnsi="Arial" w:cs="Arial"/>
                <w:bCs/>
                <w:sz w:val="24"/>
                <w:szCs w:val="24"/>
              </w:rPr>
              <w:t xml:space="preserve">and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APPROVE </w:t>
            </w:r>
            <w:r w:rsidRPr="00EF7291">
              <w:rPr>
                <w:rFonts w:ascii="Arial" w:hAnsi="Arial" w:cs="Arial"/>
                <w:bCs/>
                <w:sz w:val="24"/>
                <w:szCs w:val="24"/>
              </w:rPr>
              <w:t xml:space="preserve">the </w:t>
            </w:r>
            <w:r w:rsidRPr="006E1E9B">
              <w:rPr>
                <w:rFonts w:ascii="Arial" w:hAnsi="Arial" w:cs="Arial"/>
                <w:sz w:val="24"/>
                <w:szCs w:val="24"/>
              </w:rPr>
              <w:t xml:space="preserve">following documentation, which form part of the JCC’s governance framework (Appendix </w:t>
            </w:r>
            <w:r>
              <w:rPr>
                <w:rFonts w:ascii="Arial" w:hAnsi="Arial" w:cs="Arial"/>
                <w:sz w:val="24"/>
                <w:szCs w:val="24"/>
              </w:rPr>
              <w:t>4</w:t>
            </w:r>
            <w:r w:rsidRPr="006E1E9B">
              <w:rPr>
                <w:rFonts w:ascii="Arial" w:hAnsi="Arial" w:cs="Arial"/>
                <w:sz w:val="24"/>
                <w:szCs w:val="24"/>
              </w:rPr>
              <w:t xml:space="preserve">): </w:t>
            </w:r>
          </w:p>
          <w:p w14:paraId="49E0EEF4" w14:textId="77777777" w:rsidR="0031709E" w:rsidRPr="006E1E9B" w:rsidRDefault="0031709E" w:rsidP="0031709E">
            <w:pPr>
              <w:pStyle w:val="ListParagraph"/>
              <w:numPr>
                <w:ilvl w:val="1"/>
                <w:numId w:val="7"/>
              </w:num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E1E9B">
              <w:rPr>
                <w:rFonts w:ascii="Arial" w:hAnsi="Arial" w:cs="Arial"/>
                <w:sz w:val="24"/>
                <w:szCs w:val="24"/>
              </w:rPr>
              <w:t xml:space="preserve">Memorandum of Agreement (Appendix </w:t>
            </w:r>
            <w:r>
              <w:rPr>
                <w:rFonts w:ascii="Arial" w:hAnsi="Arial" w:cs="Arial"/>
                <w:sz w:val="24"/>
                <w:szCs w:val="24"/>
              </w:rPr>
              <w:t>4.</w:t>
            </w:r>
            <w:r w:rsidRPr="006E1E9B">
              <w:rPr>
                <w:rFonts w:ascii="Arial" w:hAnsi="Arial" w:cs="Arial"/>
                <w:sz w:val="24"/>
                <w:szCs w:val="24"/>
              </w:rPr>
              <w:t>1)</w:t>
            </w:r>
          </w:p>
          <w:p w14:paraId="553BD16B" w14:textId="77777777" w:rsidR="0031709E" w:rsidRPr="006E1E9B" w:rsidRDefault="0031709E" w:rsidP="0031709E">
            <w:pPr>
              <w:pStyle w:val="ListParagraph"/>
              <w:numPr>
                <w:ilvl w:val="1"/>
                <w:numId w:val="7"/>
              </w:num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E1E9B">
              <w:rPr>
                <w:rFonts w:ascii="Arial" w:hAnsi="Arial" w:cs="Arial"/>
                <w:sz w:val="24"/>
                <w:szCs w:val="24"/>
              </w:rPr>
              <w:t xml:space="preserve">Hosting Agreement (Appendix </w:t>
            </w:r>
            <w:r>
              <w:rPr>
                <w:rFonts w:ascii="Arial" w:hAnsi="Arial" w:cs="Arial"/>
                <w:sz w:val="24"/>
                <w:szCs w:val="24"/>
              </w:rPr>
              <w:t>4.</w:t>
            </w:r>
            <w:r w:rsidRPr="006E1E9B">
              <w:rPr>
                <w:rFonts w:ascii="Arial" w:hAnsi="Arial" w:cs="Arial"/>
                <w:sz w:val="24"/>
                <w:szCs w:val="24"/>
              </w:rPr>
              <w:t>2)</w:t>
            </w:r>
          </w:p>
          <w:p w14:paraId="72DDDA59" w14:textId="77777777" w:rsidR="0031709E" w:rsidRPr="006E1E9B" w:rsidRDefault="0031709E" w:rsidP="0031709E">
            <w:pPr>
              <w:pStyle w:val="ListParagraph"/>
              <w:numPr>
                <w:ilvl w:val="1"/>
                <w:numId w:val="7"/>
              </w:num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E1E9B">
              <w:rPr>
                <w:rFonts w:ascii="Arial" w:hAnsi="Arial" w:cs="Arial"/>
                <w:sz w:val="24"/>
                <w:szCs w:val="24"/>
              </w:rPr>
              <w:lastRenderedPageBreak/>
              <w:t xml:space="preserve">The proposed sub-committee structure, including the accompanying terms of reference for the JCC Quality, Safety and Outcomes Sub-Committee (Appendix </w:t>
            </w:r>
            <w:r>
              <w:rPr>
                <w:rFonts w:ascii="Arial" w:hAnsi="Arial" w:cs="Arial"/>
                <w:sz w:val="24"/>
                <w:szCs w:val="24"/>
              </w:rPr>
              <w:t>4.</w:t>
            </w:r>
            <w:r w:rsidRPr="006E1E9B">
              <w:rPr>
                <w:rFonts w:ascii="Arial" w:hAnsi="Arial" w:cs="Arial"/>
                <w:sz w:val="24"/>
                <w:szCs w:val="24"/>
              </w:rPr>
              <w:t>3) and the JCC Planning, Performance and Finance Sub-Committee (Appendix 4</w:t>
            </w:r>
            <w:r>
              <w:rPr>
                <w:rFonts w:ascii="Arial" w:hAnsi="Arial" w:cs="Arial"/>
                <w:sz w:val="24"/>
                <w:szCs w:val="24"/>
              </w:rPr>
              <w:t>.4</w:t>
            </w:r>
            <w:r w:rsidRPr="006E1E9B">
              <w:rPr>
                <w:rFonts w:ascii="Arial" w:hAnsi="Arial" w:cs="Arial"/>
                <w:sz w:val="24"/>
                <w:szCs w:val="24"/>
              </w:rPr>
              <w:t>)</w:t>
            </w:r>
          </w:p>
          <w:p w14:paraId="440E786D" w14:textId="77777777" w:rsidR="0031709E" w:rsidRDefault="0031709E" w:rsidP="0031709E">
            <w:pPr>
              <w:pStyle w:val="ListParagraph"/>
              <w:numPr>
                <w:ilvl w:val="1"/>
                <w:numId w:val="7"/>
              </w:num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31709E">
              <w:rPr>
                <w:rFonts w:ascii="Arial" w:hAnsi="Arial" w:cs="Arial"/>
                <w:sz w:val="24"/>
                <w:szCs w:val="24"/>
              </w:rPr>
              <w:t xml:space="preserve">the continuation of the transitional reporting arrangements for the </w:t>
            </w:r>
            <w:proofErr w:type="gramStart"/>
            <w:r w:rsidRPr="0031709E">
              <w:rPr>
                <w:rFonts w:ascii="Arial" w:hAnsi="Arial" w:cs="Arial"/>
                <w:sz w:val="24"/>
                <w:szCs w:val="24"/>
              </w:rPr>
              <w:t>All Wales</w:t>
            </w:r>
            <w:proofErr w:type="gramEnd"/>
            <w:r w:rsidRPr="0031709E">
              <w:rPr>
                <w:rFonts w:ascii="Arial" w:hAnsi="Arial" w:cs="Arial"/>
                <w:sz w:val="24"/>
                <w:szCs w:val="24"/>
              </w:rPr>
              <w:t xml:space="preserve"> Individual Patient Funding Request (IPFR) Panel, Welsh Kidney Network (WKN) and Specialised Services Management Group pending the establishment of a new Collaborative Commissioning Leadership Group (CCLG)</w:t>
            </w:r>
            <w:r>
              <w:rPr>
                <w:rFonts w:ascii="Arial" w:hAnsi="Arial" w:cs="Arial"/>
                <w:sz w:val="24"/>
                <w:szCs w:val="24"/>
              </w:rPr>
              <w:t>;</w:t>
            </w:r>
            <w:r w:rsidRPr="0031709E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Pr="0031709E">
              <w:rPr>
                <w:rFonts w:ascii="Arial" w:hAnsi="Arial" w:cs="Arial"/>
                <w:sz w:val="24"/>
                <w:szCs w:val="24"/>
              </w:rPr>
              <w:t xml:space="preserve">nd </w:t>
            </w:r>
          </w:p>
          <w:p w14:paraId="6F9F7249" w14:textId="5B88782C" w:rsidR="00EF7291" w:rsidRPr="0031709E" w:rsidRDefault="0031709E" w:rsidP="0031709E">
            <w:pPr>
              <w:pStyle w:val="ListParagraph"/>
              <w:numPr>
                <w:ilvl w:val="1"/>
                <w:numId w:val="7"/>
              </w:num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31709E">
              <w:rPr>
                <w:rFonts w:ascii="Arial" w:hAnsi="Arial" w:cs="Arial"/>
                <w:b/>
                <w:bCs/>
                <w:sz w:val="24"/>
                <w:szCs w:val="24"/>
              </w:rPr>
              <w:t>NOTE</w:t>
            </w:r>
            <w:r w:rsidRPr="0031709E">
              <w:rPr>
                <w:rFonts w:ascii="Arial" w:hAnsi="Arial" w:cs="Arial"/>
                <w:sz w:val="24"/>
                <w:szCs w:val="24"/>
              </w:rPr>
              <w:t xml:space="preserve"> the terms of reference for the Cwm Taf Morgannwg University Health Board Audit and Risk Committee (ARC) for hosted bodies are contained within the CTMUHB ARC </w:t>
            </w:r>
            <w:proofErr w:type="spellStart"/>
            <w:r w:rsidRPr="0031709E">
              <w:rPr>
                <w:rFonts w:ascii="Arial" w:hAnsi="Arial" w:cs="Arial"/>
                <w:sz w:val="24"/>
                <w:szCs w:val="24"/>
              </w:rPr>
              <w:t>ToR</w:t>
            </w:r>
            <w:proofErr w:type="spellEnd"/>
            <w:r w:rsidRPr="0031709E">
              <w:rPr>
                <w:rFonts w:ascii="Arial" w:hAnsi="Arial" w:cs="Arial"/>
                <w:sz w:val="24"/>
                <w:szCs w:val="24"/>
              </w:rPr>
              <w:t xml:space="preserve"> which are under review and will be presented to the CTMUHB board meeting on 26 September 2024 for approval.</w:t>
            </w:r>
          </w:p>
        </w:tc>
      </w:tr>
    </w:tbl>
    <w:p w14:paraId="13642C0A" w14:textId="77777777" w:rsidR="00A65098" w:rsidRPr="00CB5090" w:rsidRDefault="0020539A" w:rsidP="00233FF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B5090">
        <w:rPr>
          <w:rFonts w:ascii="Arial" w:hAnsi="Arial" w:cs="Arial"/>
          <w:sz w:val="24"/>
          <w:szCs w:val="24"/>
        </w:rPr>
        <w:lastRenderedPageBreak/>
        <w:br w:type="page"/>
      </w:r>
      <w:r w:rsidR="00A65098" w:rsidRPr="00CB5090">
        <w:rPr>
          <w:rFonts w:ascii="Arial" w:hAnsi="Arial" w:cs="Arial"/>
          <w:b/>
          <w:sz w:val="24"/>
          <w:szCs w:val="24"/>
        </w:rPr>
        <w:lastRenderedPageBreak/>
        <w:t>CORPORATE GOVERNANCE REPORT</w:t>
      </w:r>
    </w:p>
    <w:p w14:paraId="04FA2D2A" w14:textId="77777777" w:rsidR="00A65098" w:rsidRPr="00CB5090" w:rsidRDefault="00A65098" w:rsidP="00233FF2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0CA35A36" w14:textId="77777777" w:rsidR="00A65098" w:rsidRPr="00CB5090" w:rsidRDefault="00A65098" w:rsidP="004F40AA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CB5090">
        <w:rPr>
          <w:rFonts w:ascii="Arial" w:hAnsi="Arial" w:cs="Arial"/>
          <w:b/>
          <w:sz w:val="24"/>
          <w:szCs w:val="24"/>
        </w:rPr>
        <w:t>INTRODUCTION</w:t>
      </w:r>
    </w:p>
    <w:p w14:paraId="71C874B3" w14:textId="77777777" w:rsidR="00A65098" w:rsidRPr="00CB5090" w:rsidRDefault="00A65098" w:rsidP="00233FF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B5090">
        <w:rPr>
          <w:rFonts w:ascii="Arial" w:hAnsi="Arial" w:cs="Arial"/>
          <w:sz w:val="24"/>
          <w:szCs w:val="24"/>
        </w:rPr>
        <w:t>To report on corporate governance matters arising since the previous meeting.</w:t>
      </w:r>
    </w:p>
    <w:p w14:paraId="3231E1E0" w14:textId="77777777" w:rsidR="00A65098" w:rsidRPr="00CB5090" w:rsidRDefault="00A65098" w:rsidP="00233FF2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3EB3291D" w14:textId="77777777" w:rsidR="00A65098" w:rsidRPr="00CB5090" w:rsidRDefault="00A65098" w:rsidP="004F40AA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CB5090">
        <w:rPr>
          <w:rFonts w:ascii="Arial" w:hAnsi="Arial" w:cs="Arial"/>
          <w:b/>
          <w:sz w:val="24"/>
          <w:szCs w:val="24"/>
        </w:rPr>
        <w:t>BACKGROUND</w:t>
      </w:r>
    </w:p>
    <w:p w14:paraId="7A3D1619" w14:textId="77777777" w:rsidR="00A65098" w:rsidRPr="00CB5090" w:rsidRDefault="00A65098" w:rsidP="00233FF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B5090">
        <w:rPr>
          <w:rFonts w:ascii="Arial" w:hAnsi="Arial" w:cs="Arial"/>
          <w:sz w:val="24"/>
          <w:szCs w:val="24"/>
        </w:rPr>
        <w:t xml:space="preserve">There are a number of corporate governance </w:t>
      </w:r>
      <w:r w:rsidR="00EC74BB" w:rsidRPr="00CB5090">
        <w:rPr>
          <w:rFonts w:ascii="Arial" w:hAnsi="Arial" w:cs="Arial"/>
          <w:sz w:val="24"/>
          <w:szCs w:val="24"/>
        </w:rPr>
        <w:t>matters, which</w:t>
      </w:r>
      <w:r w:rsidRPr="00CB5090">
        <w:rPr>
          <w:rFonts w:ascii="Arial" w:hAnsi="Arial" w:cs="Arial"/>
          <w:sz w:val="24"/>
          <w:szCs w:val="24"/>
        </w:rPr>
        <w:t xml:space="preserve"> have to be reported to the board as a regular item in-line with standing orders. This report encompasses all such issues as one agenda item.  </w:t>
      </w:r>
    </w:p>
    <w:p w14:paraId="1485B1C0" w14:textId="77777777" w:rsidR="00A65098" w:rsidRPr="00CB5090" w:rsidRDefault="00A65098" w:rsidP="00233FF2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800BF2E" w14:textId="77777777" w:rsidR="00A65098" w:rsidRPr="00CB5090" w:rsidRDefault="00A65098" w:rsidP="004F40AA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CB5090">
        <w:rPr>
          <w:rFonts w:ascii="Arial" w:hAnsi="Arial" w:cs="Arial"/>
          <w:b/>
          <w:sz w:val="24"/>
          <w:szCs w:val="24"/>
        </w:rPr>
        <w:t>GOVERNANCE AND RISK ISSUES</w:t>
      </w:r>
    </w:p>
    <w:p w14:paraId="7FB33CE5" w14:textId="77777777" w:rsidR="00423227" w:rsidRPr="00CB5090" w:rsidRDefault="00423227" w:rsidP="00423227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1A3420B1" w14:textId="77777777" w:rsidR="00113BF2" w:rsidRPr="00CB5090" w:rsidRDefault="002F6C81" w:rsidP="004F40AA">
      <w:pPr>
        <w:pStyle w:val="ListParagraph"/>
        <w:numPr>
          <w:ilvl w:val="0"/>
          <w:numId w:val="4"/>
        </w:numPr>
        <w:spacing w:after="0" w:line="240" w:lineRule="auto"/>
        <w:ind w:left="720"/>
        <w:rPr>
          <w:rFonts w:ascii="Arial" w:hAnsi="Arial" w:cs="Arial"/>
          <w:b/>
          <w:sz w:val="24"/>
          <w:szCs w:val="24"/>
        </w:rPr>
      </w:pPr>
      <w:r w:rsidRPr="00CB5090">
        <w:rPr>
          <w:rFonts w:ascii="Arial" w:hAnsi="Arial" w:cs="Arial"/>
          <w:b/>
          <w:sz w:val="24"/>
          <w:szCs w:val="24"/>
        </w:rPr>
        <w:t>Matters Considered In-Committee</w:t>
      </w:r>
    </w:p>
    <w:p w14:paraId="5CD6F7BF" w14:textId="77777777" w:rsidR="00423227" w:rsidRPr="00CB5090" w:rsidRDefault="002F6C81" w:rsidP="00233FF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B5090">
        <w:rPr>
          <w:rFonts w:ascii="Arial" w:hAnsi="Arial" w:cs="Arial"/>
          <w:sz w:val="24"/>
          <w:szCs w:val="24"/>
        </w:rPr>
        <w:t>In accordance with standing orders, the health board is required to report any decisions made in private session, to the next availa</w:t>
      </w:r>
      <w:r w:rsidR="00EC74BB" w:rsidRPr="00CB5090">
        <w:rPr>
          <w:rFonts w:ascii="Arial" w:hAnsi="Arial" w:cs="Arial"/>
          <w:sz w:val="24"/>
          <w:szCs w:val="24"/>
        </w:rPr>
        <w:t>ble public meeting of the board.</w:t>
      </w:r>
    </w:p>
    <w:p w14:paraId="3DEB453C" w14:textId="77777777" w:rsidR="00423227" w:rsidRPr="00CB5090" w:rsidRDefault="00423227" w:rsidP="00233FF2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5CBE964" w14:textId="54B90F3C" w:rsidR="002F6C81" w:rsidRPr="00CB5090" w:rsidRDefault="002F6C81" w:rsidP="00233FF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B5090">
        <w:rPr>
          <w:rFonts w:ascii="Arial" w:hAnsi="Arial" w:cs="Arial"/>
          <w:sz w:val="24"/>
          <w:szCs w:val="24"/>
        </w:rPr>
        <w:t xml:space="preserve">The following items </w:t>
      </w:r>
      <w:r w:rsidR="0023293E" w:rsidRPr="00CB5090">
        <w:rPr>
          <w:rFonts w:ascii="Arial" w:hAnsi="Arial" w:cs="Arial"/>
          <w:sz w:val="24"/>
          <w:szCs w:val="24"/>
        </w:rPr>
        <w:t xml:space="preserve">were discussed </w:t>
      </w:r>
      <w:r w:rsidRPr="00CB5090">
        <w:rPr>
          <w:rFonts w:ascii="Arial" w:hAnsi="Arial" w:cs="Arial"/>
          <w:sz w:val="24"/>
          <w:szCs w:val="24"/>
        </w:rPr>
        <w:t xml:space="preserve">during the in-committee board session in </w:t>
      </w:r>
      <w:r w:rsidR="00F06494">
        <w:rPr>
          <w:rFonts w:ascii="Arial" w:hAnsi="Arial" w:cs="Arial"/>
          <w:sz w:val="24"/>
          <w:szCs w:val="24"/>
        </w:rPr>
        <w:t xml:space="preserve">July </w:t>
      </w:r>
      <w:r w:rsidR="00CD4DF1" w:rsidRPr="00CB5090">
        <w:rPr>
          <w:rFonts w:ascii="Arial" w:hAnsi="Arial" w:cs="Arial"/>
          <w:sz w:val="24"/>
          <w:szCs w:val="24"/>
        </w:rPr>
        <w:t>2024</w:t>
      </w:r>
      <w:r w:rsidRPr="00CB5090">
        <w:rPr>
          <w:rFonts w:ascii="Arial" w:hAnsi="Arial" w:cs="Arial"/>
          <w:sz w:val="24"/>
          <w:szCs w:val="24"/>
        </w:rPr>
        <w:t>:</w:t>
      </w:r>
    </w:p>
    <w:p w14:paraId="7AC54597" w14:textId="51CD4977" w:rsidR="00166514" w:rsidRPr="00CB5090" w:rsidRDefault="00166514" w:rsidP="00166514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CB5090">
        <w:rPr>
          <w:rFonts w:ascii="Arial" w:hAnsi="Arial" w:cs="Arial"/>
          <w:b/>
          <w:sz w:val="24"/>
          <w:szCs w:val="24"/>
        </w:rPr>
        <w:t>Key Issues Report from In-Committee Board Committee meetings</w:t>
      </w:r>
      <w:r w:rsidRPr="00CB5090">
        <w:rPr>
          <w:rFonts w:ascii="Arial" w:hAnsi="Arial" w:cs="Arial"/>
          <w:sz w:val="24"/>
          <w:szCs w:val="24"/>
        </w:rPr>
        <w:t xml:space="preserve"> - a report on key issues discussed at recent </w:t>
      </w:r>
      <w:r w:rsidR="00092349">
        <w:rPr>
          <w:rFonts w:ascii="Arial" w:hAnsi="Arial" w:cs="Arial"/>
          <w:sz w:val="24"/>
          <w:szCs w:val="24"/>
        </w:rPr>
        <w:t>in-</w:t>
      </w:r>
      <w:r w:rsidRPr="00CB5090">
        <w:rPr>
          <w:rFonts w:ascii="Arial" w:hAnsi="Arial" w:cs="Arial"/>
          <w:sz w:val="24"/>
          <w:szCs w:val="24"/>
        </w:rPr>
        <w:t>committee meetings was received for assurance.</w:t>
      </w:r>
    </w:p>
    <w:p w14:paraId="7D0BAEC2" w14:textId="7106E5A4" w:rsidR="00E96C2F" w:rsidRDefault="004334BF" w:rsidP="00E96C2F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CB5090">
        <w:rPr>
          <w:rFonts w:ascii="Arial" w:hAnsi="Arial" w:cs="Arial"/>
          <w:b/>
          <w:sz w:val="24"/>
          <w:szCs w:val="24"/>
        </w:rPr>
        <w:t>Sensitive/</w:t>
      </w:r>
      <w:r w:rsidR="00E96C2F" w:rsidRPr="00CB5090">
        <w:rPr>
          <w:rFonts w:ascii="Arial" w:hAnsi="Arial" w:cs="Arial"/>
          <w:b/>
          <w:sz w:val="24"/>
          <w:szCs w:val="24"/>
        </w:rPr>
        <w:t xml:space="preserve">Operational Matters – </w:t>
      </w:r>
      <w:r w:rsidR="00E96C2F" w:rsidRPr="00CB5090">
        <w:rPr>
          <w:rFonts w:ascii="Arial" w:hAnsi="Arial" w:cs="Arial"/>
          <w:sz w:val="24"/>
          <w:szCs w:val="24"/>
        </w:rPr>
        <w:t xml:space="preserve">a verbal update was provided by </w:t>
      </w:r>
      <w:r w:rsidR="00B314B1" w:rsidRPr="00CB5090">
        <w:rPr>
          <w:rFonts w:ascii="Arial" w:hAnsi="Arial" w:cs="Arial"/>
          <w:sz w:val="24"/>
          <w:szCs w:val="24"/>
        </w:rPr>
        <w:t>Richard Evans</w:t>
      </w:r>
      <w:r w:rsidR="00E96C2F" w:rsidRPr="00CB5090">
        <w:rPr>
          <w:rFonts w:ascii="Arial" w:hAnsi="Arial" w:cs="Arial"/>
          <w:sz w:val="24"/>
          <w:szCs w:val="24"/>
        </w:rPr>
        <w:t xml:space="preserve">, </w:t>
      </w:r>
      <w:r w:rsidR="001E1696" w:rsidRPr="00CB5090">
        <w:rPr>
          <w:rFonts w:ascii="Arial" w:hAnsi="Arial" w:cs="Arial"/>
          <w:sz w:val="24"/>
          <w:szCs w:val="24"/>
        </w:rPr>
        <w:t>Interim Chief Executive Officer</w:t>
      </w:r>
      <w:r w:rsidR="00486A26" w:rsidRPr="00CB5090">
        <w:rPr>
          <w:rFonts w:ascii="Arial" w:hAnsi="Arial" w:cs="Arial"/>
          <w:sz w:val="24"/>
          <w:szCs w:val="24"/>
        </w:rPr>
        <w:t xml:space="preserve">. </w:t>
      </w:r>
    </w:p>
    <w:p w14:paraId="30A4C05C" w14:textId="3E8E1719" w:rsidR="00092349" w:rsidRDefault="00092349" w:rsidP="00092349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Chairs Action –</w:t>
      </w:r>
      <w:r>
        <w:rPr>
          <w:rFonts w:ascii="Arial" w:hAnsi="Arial" w:cs="Arial"/>
          <w:sz w:val="24"/>
          <w:szCs w:val="24"/>
        </w:rPr>
        <w:t xml:space="preserve"> a report </w:t>
      </w:r>
      <w:r w:rsidRPr="00092349">
        <w:rPr>
          <w:rFonts w:ascii="Arial" w:hAnsi="Arial" w:cs="Arial"/>
          <w:sz w:val="24"/>
          <w:szCs w:val="24"/>
        </w:rPr>
        <w:t>seek</w:t>
      </w:r>
      <w:r>
        <w:rPr>
          <w:rFonts w:ascii="Arial" w:hAnsi="Arial" w:cs="Arial"/>
          <w:sz w:val="24"/>
          <w:szCs w:val="24"/>
        </w:rPr>
        <w:t>ing b</w:t>
      </w:r>
      <w:r w:rsidRPr="00092349">
        <w:rPr>
          <w:rFonts w:ascii="Arial" w:hAnsi="Arial" w:cs="Arial"/>
          <w:sz w:val="24"/>
          <w:szCs w:val="24"/>
        </w:rPr>
        <w:t>oard ratification of decisions made under Chair’s action</w:t>
      </w:r>
      <w:r>
        <w:rPr>
          <w:rFonts w:ascii="Arial" w:hAnsi="Arial" w:cs="Arial"/>
          <w:sz w:val="24"/>
          <w:szCs w:val="24"/>
        </w:rPr>
        <w:t xml:space="preserve"> was received</w:t>
      </w:r>
      <w:r w:rsidRPr="00092349">
        <w:rPr>
          <w:rFonts w:ascii="Arial" w:hAnsi="Arial" w:cs="Arial"/>
          <w:sz w:val="24"/>
          <w:szCs w:val="24"/>
        </w:rPr>
        <w:t>.</w:t>
      </w:r>
    </w:p>
    <w:p w14:paraId="56921A68" w14:textId="32E8D350" w:rsidR="006853BF" w:rsidRPr="00510FD6" w:rsidRDefault="00510FD6" w:rsidP="00510FD6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Covid Inquiry Update – </w:t>
      </w:r>
      <w:r w:rsidRPr="00510FD6">
        <w:rPr>
          <w:rFonts w:ascii="Arial" w:hAnsi="Arial" w:cs="Arial"/>
          <w:bCs/>
          <w:sz w:val="24"/>
          <w:szCs w:val="24"/>
        </w:rPr>
        <w:t>a report provid</w:t>
      </w:r>
      <w:r>
        <w:rPr>
          <w:rFonts w:ascii="Arial" w:hAnsi="Arial" w:cs="Arial"/>
          <w:bCs/>
          <w:sz w:val="24"/>
          <w:szCs w:val="24"/>
        </w:rPr>
        <w:t>ing</w:t>
      </w:r>
      <w:r w:rsidRPr="00510FD6">
        <w:rPr>
          <w:rFonts w:ascii="Arial" w:hAnsi="Arial" w:cs="Arial"/>
          <w:bCs/>
          <w:sz w:val="24"/>
          <w:szCs w:val="24"/>
        </w:rPr>
        <w:t xml:space="preserve"> the board with an update on the progress of the Covid inquiry and its impact on the organisation</w:t>
      </w:r>
      <w:r>
        <w:rPr>
          <w:rFonts w:ascii="Arial" w:hAnsi="Arial" w:cs="Arial"/>
          <w:bCs/>
          <w:sz w:val="24"/>
          <w:szCs w:val="24"/>
        </w:rPr>
        <w:t xml:space="preserve"> was received</w:t>
      </w:r>
      <w:r w:rsidRPr="00510FD6">
        <w:rPr>
          <w:rFonts w:ascii="Arial" w:hAnsi="Arial" w:cs="Arial"/>
          <w:bCs/>
          <w:sz w:val="24"/>
          <w:szCs w:val="24"/>
        </w:rPr>
        <w:t>.</w:t>
      </w:r>
    </w:p>
    <w:p w14:paraId="28FF66AD" w14:textId="77777777" w:rsidR="00510FD6" w:rsidRPr="00510FD6" w:rsidRDefault="00510FD6" w:rsidP="00510FD6">
      <w:pPr>
        <w:pStyle w:val="ListParagraph"/>
        <w:rPr>
          <w:rFonts w:ascii="Arial" w:hAnsi="Arial" w:cs="Arial"/>
          <w:sz w:val="24"/>
          <w:szCs w:val="24"/>
        </w:rPr>
      </w:pPr>
    </w:p>
    <w:p w14:paraId="3E0BEEBC" w14:textId="77777777" w:rsidR="00A65098" w:rsidRPr="00CB5090" w:rsidRDefault="00A65098" w:rsidP="004F40AA">
      <w:pPr>
        <w:pStyle w:val="ListParagraph"/>
        <w:numPr>
          <w:ilvl w:val="0"/>
          <w:numId w:val="4"/>
        </w:numPr>
        <w:spacing w:after="0" w:line="240" w:lineRule="auto"/>
        <w:ind w:left="720"/>
        <w:rPr>
          <w:rFonts w:ascii="Arial" w:hAnsi="Arial" w:cs="Arial"/>
          <w:b/>
          <w:sz w:val="24"/>
          <w:szCs w:val="24"/>
        </w:rPr>
      </w:pPr>
      <w:r w:rsidRPr="00CB5090">
        <w:rPr>
          <w:rFonts w:ascii="Arial" w:hAnsi="Arial" w:cs="Arial"/>
          <w:b/>
          <w:sz w:val="24"/>
          <w:szCs w:val="24"/>
        </w:rPr>
        <w:t>Welsh Health Circulars (WHCs)</w:t>
      </w:r>
    </w:p>
    <w:p w14:paraId="6AD26BCD" w14:textId="77777777" w:rsidR="00A65098" w:rsidRPr="00CB5090" w:rsidRDefault="00A65098" w:rsidP="0042322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B5090">
        <w:rPr>
          <w:rFonts w:ascii="Arial" w:hAnsi="Arial" w:cs="Arial"/>
          <w:sz w:val="24"/>
          <w:szCs w:val="24"/>
        </w:rPr>
        <w:t xml:space="preserve">Welsh Government issues WHCs around specific topics. The WHCs set out in </w:t>
      </w:r>
      <w:r w:rsidR="0074729D" w:rsidRPr="00CB5090">
        <w:rPr>
          <w:rFonts w:ascii="Arial" w:hAnsi="Arial" w:cs="Arial"/>
          <w:b/>
          <w:sz w:val="24"/>
          <w:szCs w:val="24"/>
        </w:rPr>
        <w:t>appendix 1</w:t>
      </w:r>
      <w:r w:rsidRPr="00CB5090">
        <w:rPr>
          <w:rFonts w:ascii="Arial" w:hAnsi="Arial" w:cs="Arial"/>
          <w:sz w:val="24"/>
          <w:szCs w:val="24"/>
        </w:rPr>
        <w:t xml:space="preserve"> have been received since the last meeting and are available via the </w:t>
      </w:r>
      <w:hyperlink r:id="rId12" w:history="1">
        <w:r w:rsidRPr="00CB5090">
          <w:rPr>
            <w:rStyle w:val="Hyperlink"/>
            <w:rFonts w:ascii="Arial" w:hAnsi="Arial" w:cs="Arial"/>
            <w:color w:val="auto"/>
            <w:sz w:val="24"/>
            <w:szCs w:val="24"/>
          </w:rPr>
          <w:t>Welsh Government website</w:t>
        </w:r>
      </w:hyperlink>
      <w:r w:rsidRPr="00CB5090">
        <w:rPr>
          <w:rFonts w:ascii="Arial" w:hAnsi="Arial" w:cs="Arial"/>
          <w:sz w:val="24"/>
          <w:szCs w:val="24"/>
        </w:rPr>
        <w:t xml:space="preserve">, where further details as to the risks and governance issues are available.  </w:t>
      </w:r>
    </w:p>
    <w:p w14:paraId="257E7895" w14:textId="77777777" w:rsidR="00212EBC" w:rsidRPr="00CB5090" w:rsidRDefault="00212EBC" w:rsidP="00423227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FE4AF30" w14:textId="77777777" w:rsidR="00212EBC" w:rsidRPr="00CB5090" w:rsidRDefault="00212EBC" w:rsidP="004F40AA">
      <w:pPr>
        <w:pStyle w:val="ListParagraph"/>
        <w:widowControl w:val="0"/>
        <w:numPr>
          <w:ilvl w:val="0"/>
          <w:numId w:val="4"/>
        </w:numPr>
        <w:spacing w:after="0" w:line="240" w:lineRule="auto"/>
        <w:ind w:left="709" w:hanging="709"/>
        <w:rPr>
          <w:rFonts w:ascii="Arial" w:hAnsi="Arial" w:cs="Arial"/>
          <w:b/>
          <w:sz w:val="24"/>
          <w:szCs w:val="24"/>
        </w:rPr>
      </w:pPr>
      <w:r w:rsidRPr="00CB5090">
        <w:rPr>
          <w:rFonts w:ascii="Arial" w:hAnsi="Arial" w:cs="Arial"/>
          <w:b/>
          <w:sz w:val="24"/>
          <w:szCs w:val="24"/>
        </w:rPr>
        <w:t xml:space="preserve">Common Seal Register </w:t>
      </w:r>
    </w:p>
    <w:p w14:paraId="0321B416" w14:textId="77777777" w:rsidR="00212EBC" w:rsidRPr="00CB5090" w:rsidRDefault="00212EBC" w:rsidP="00212EBC">
      <w:pPr>
        <w:widowControl w:val="0"/>
        <w:spacing w:after="0" w:line="240" w:lineRule="auto"/>
        <w:rPr>
          <w:rFonts w:ascii="Arial" w:hAnsi="Arial" w:cs="Arial"/>
          <w:sz w:val="24"/>
          <w:szCs w:val="24"/>
        </w:rPr>
      </w:pPr>
      <w:r w:rsidRPr="00CB5090">
        <w:rPr>
          <w:rFonts w:ascii="Arial" w:hAnsi="Arial" w:cs="Arial"/>
          <w:sz w:val="24"/>
          <w:szCs w:val="24"/>
        </w:rPr>
        <w:t xml:space="preserve">In-line with standing orders, a routine report on documents to which the common seal has been affixed is required. Attached at </w:t>
      </w:r>
      <w:r w:rsidRPr="00CB5090">
        <w:rPr>
          <w:rFonts w:ascii="Arial" w:hAnsi="Arial" w:cs="Arial"/>
          <w:b/>
          <w:sz w:val="24"/>
          <w:szCs w:val="24"/>
        </w:rPr>
        <w:t>appendix 2</w:t>
      </w:r>
      <w:r w:rsidRPr="00CB5090">
        <w:rPr>
          <w:rFonts w:ascii="Arial" w:hAnsi="Arial" w:cs="Arial"/>
          <w:sz w:val="24"/>
          <w:szCs w:val="24"/>
        </w:rPr>
        <w:t xml:space="preserve"> are details taken from the seal register.</w:t>
      </w:r>
    </w:p>
    <w:p w14:paraId="3F0655FB" w14:textId="77777777" w:rsidR="00321E2F" w:rsidRPr="00CB5090" w:rsidRDefault="00321E2F" w:rsidP="00321E2F">
      <w:pPr>
        <w:widowControl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711D5B8B" w14:textId="77777777" w:rsidR="00746806" w:rsidRPr="00CB5090" w:rsidRDefault="00746806" w:rsidP="004F40AA">
      <w:pPr>
        <w:pStyle w:val="ListParagraph"/>
        <w:widowControl w:val="0"/>
        <w:numPr>
          <w:ilvl w:val="0"/>
          <w:numId w:val="4"/>
        </w:num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CB5090">
        <w:rPr>
          <w:rFonts w:ascii="Arial" w:hAnsi="Arial" w:cs="Arial"/>
          <w:b/>
          <w:sz w:val="24"/>
          <w:szCs w:val="24"/>
        </w:rPr>
        <w:t>Board Business Cycle</w:t>
      </w:r>
    </w:p>
    <w:p w14:paraId="03452611" w14:textId="5284FDA1" w:rsidR="0045337C" w:rsidRDefault="00746806" w:rsidP="005E425F">
      <w:pPr>
        <w:widowControl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CB5090">
        <w:rPr>
          <w:rFonts w:ascii="Arial" w:hAnsi="Arial" w:cs="Arial"/>
          <w:sz w:val="24"/>
          <w:szCs w:val="24"/>
        </w:rPr>
        <w:t xml:space="preserve">At each meeting, the board receives copy of its business </w:t>
      </w:r>
      <w:r w:rsidR="00727881" w:rsidRPr="00CB5090">
        <w:rPr>
          <w:rFonts w:ascii="Arial" w:hAnsi="Arial" w:cs="Arial"/>
          <w:sz w:val="24"/>
          <w:szCs w:val="24"/>
        </w:rPr>
        <w:t>cycle, which</w:t>
      </w:r>
      <w:r w:rsidRPr="00CB5090">
        <w:rPr>
          <w:rFonts w:ascii="Arial" w:hAnsi="Arial" w:cs="Arial"/>
          <w:sz w:val="24"/>
          <w:szCs w:val="24"/>
        </w:rPr>
        <w:t xml:space="preserve"> outlines the business planned for each meeting. This is</w:t>
      </w:r>
      <w:r w:rsidR="0023293E" w:rsidRPr="00CB5090">
        <w:rPr>
          <w:rFonts w:ascii="Arial" w:hAnsi="Arial" w:cs="Arial"/>
          <w:sz w:val="24"/>
          <w:szCs w:val="24"/>
        </w:rPr>
        <w:t xml:space="preserve"> set out in </w:t>
      </w:r>
      <w:r w:rsidRPr="00CB5090">
        <w:rPr>
          <w:rFonts w:ascii="Arial" w:hAnsi="Arial" w:cs="Arial"/>
          <w:b/>
          <w:sz w:val="24"/>
          <w:szCs w:val="24"/>
        </w:rPr>
        <w:t>appendix</w:t>
      </w:r>
      <w:r w:rsidR="0021284A" w:rsidRPr="00CB5090">
        <w:rPr>
          <w:rFonts w:ascii="Arial" w:hAnsi="Arial" w:cs="Arial"/>
          <w:b/>
          <w:sz w:val="24"/>
          <w:szCs w:val="24"/>
        </w:rPr>
        <w:t xml:space="preserve"> 3</w:t>
      </w:r>
      <w:r w:rsidRPr="00CB5090">
        <w:rPr>
          <w:rFonts w:ascii="Arial" w:hAnsi="Arial" w:cs="Arial"/>
          <w:b/>
          <w:sz w:val="24"/>
          <w:szCs w:val="24"/>
        </w:rPr>
        <w:t>.</w:t>
      </w:r>
    </w:p>
    <w:p w14:paraId="5302E161" w14:textId="308D228D" w:rsidR="00EF7291" w:rsidRDefault="00EF7291" w:rsidP="005E425F">
      <w:pPr>
        <w:widowControl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31734CAC" w14:textId="070EED63" w:rsidR="00EF7291" w:rsidRPr="00EF7291" w:rsidRDefault="00EF7291" w:rsidP="004F40AA">
      <w:pPr>
        <w:pStyle w:val="ListParagraph"/>
        <w:widowControl w:val="0"/>
        <w:numPr>
          <w:ilvl w:val="0"/>
          <w:numId w:val="4"/>
        </w:numPr>
        <w:spacing w:after="0" w:line="240" w:lineRule="auto"/>
        <w:ind w:left="567" w:hanging="567"/>
        <w:rPr>
          <w:rFonts w:ascii="Arial" w:hAnsi="Arial" w:cs="Arial"/>
          <w:b/>
          <w:bCs/>
          <w:sz w:val="24"/>
          <w:szCs w:val="24"/>
        </w:rPr>
      </w:pPr>
      <w:r w:rsidRPr="00EF7291">
        <w:rPr>
          <w:rFonts w:ascii="Arial" w:hAnsi="Arial" w:cs="Arial"/>
          <w:b/>
          <w:bCs/>
          <w:sz w:val="24"/>
          <w:szCs w:val="24"/>
          <w:lang w:val="cy-GB"/>
        </w:rPr>
        <w:t>The Joint Commissioning Committee (JCC) Hosting Agreement and Memorandum of Agreement (MoA)</w:t>
      </w:r>
    </w:p>
    <w:p w14:paraId="349A49A1" w14:textId="77777777" w:rsidR="006E1E9B" w:rsidRDefault="006E1E9B" w:rsidP="006E1E9B">
      <w:pPr>
        <w:widowControl w:val="0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372ACF88" w14:textId="3D5806BA" w:rsidR="006E1E9B" w:rsidRDefault="006E1E9B" w:rsidP="006E1E9B">
      <w:pPr>
        <w:widowControl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6E1E9B">
        <w:rPr>
          <w:rFonts w:ascii="Arial" w:hAnsi="Arial" w:cs="Arial"/>
          <w:bCs/>
          <w:sz w:val="24"/>
          <w:szCs w:val="24"/>
        </w:rPr>
        <w:t>The Board is asked to</w:t>
      </w:r>
      <w:r w:rsidRPr="006E1E9B">
        <w:rPr>
          <w:rFonts w:ascii="Arial" w:hAnsi="Arial" w:cs="Arial"/>
          <w:b/>
          <w:sz w:val="24"/>
          <w:szCs w:val="24"/>
        </w:rPr>
        <w:t xml:space="preserve"> approve</w:t>
      </w:r>
      <w:r w:rsidRPr="006E1E9B">
        <w:rPr>
          <w:rFonts w:ascii="Arial" w:hAnsi="Arial" w:cs="Arial"/>
          <w:bCs/>
          <w:sz w:val="24"/>
          <w:szCs w:val="24"/>
        </w:rPr>
        <w:t xml:space="preserve"> the proposed JCC sub-committee structure, accompanying terms of reference, the hosting agreement and the memorandum of agreement. The JCC report and the accompanying documents (Appendix 4 to 4.4) </w:t>
      </w:r>
      <w:r w:rsidRPr="006E1E9B">
        <w:rPr>
          <w:rFonts w:ascii="Arial" w:hAnsi="Arial" w:cs="Arial"/>
          <w:bCs/>
          <w:sz w:val="24"/>
          <w:szCs w:val="24"/>
        </w:rPr>
        <w:lastRenderedPageBreak/>
        <w:t>can be found within the Resources section of Admin Control</w:t>
      </w:r>
      <w:r>
        <w:rPr>
          <w:rFonts w:ascii="Arial" w:hAnsi="Arial" w:cs="Arial"/>
          <w:bCs/>
          <w:sz w:val="24"/>
          <w:szCs w:val="24"/>
        </w:rPr>
        <w:t>;</w:t>
      </w:r>
      <w:r w:rsidRPr="006E1E9B">
        <w:rPr>
          <w:rFonts w:ascii="Arial" w:hAnsi="Arial" w:cs="Arial"/>
          <w:bCs/>
          <w:sz w:val="24"/>
          <w:szCs w:val="24"/>
        </w:rPr>
        <w:t xml:space="preserve">  </w:t>
      </w:r>
    </w:p>
    <w:p w14:paraId="15EDE716" w14:textId="77777777" w:rsidR="00DD1FE7" w:rsidRDefault="00DD1FE7" w:rsidP="006E1E9B">
      <w:pPr>
        <w:widowControl w:val="0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2509AE95" w14:textId="08B587E3" w:rsidR="006E1E9B" w:rsidRPr="006E1E9B" w:rsidRDefault="006E1E9B" w:rsidP="006E1E9B">
      <w:pPr>
        <w:pStyle w:val="ListParagraph"/>
        <w:widowControl w:val="0"/>
        <w:numPr>
          <w:ilvl w:val="0"/>
          <w:numId w:val="6"/>
        </w:num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6E1E9B">
        <w:rPr>
          <w:rFonts w:ascii="Arial" w:hAnsi="Arial" w:cs="Arial"/>
          <w:bCs/>
          <w:sz w:val="24"/>
          <w:szCs w:val="24"/>
        </w:rPr>
        <w:t>Appendix 4 – JCC Governance Framework, which includes the following:</w:t>
      </w:r>
    </w:p>
    <w:p w14:paraId="7F7B3DE7" w14:textId="30F769F9" w:rsidR="006E1E9B" w:rsidRPr="006E1E9B" w:rsidRDefault="006E1E9B" w:rsidP="006E1E9B">
      <w:pPr>
        <w:pStyle w:val="ListParagraph"/>
        <w:widowControl w:val="0"/>
        <w:numPr>
          <w:ilvl w:val="0"/>
          <w:numId w:val="6"/>
        </w:num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6E1E9B">
        <w:rPr>
          <w:rFonts w:ascii="Arial" w:hAnsi="Arial" w:cs="Arial"/>
          <w:bCs/>
          <w:sz w:val="24"/>
          <w:szCs w:val="24"/>
        </w:rPr>
        <w:t>Appendix 4.1 - Memorandum of Understanding</w:t>
      </w:r>
    </w:p>
    <w:p w14:paraId="3602B477" w14:textId="1135CEFB" w:rsidR="006E1E9B" w:rsidRPr="006E1E9B" w:rsidRDefault="006E1E9B" w:rsidP="006E1E9B">
      <w:pPr>
        <w:pStyle w:val="ListParagraph"/>
        <w:widowControl w:val="0"/>
        <w:numPr>
          <w:ilvl w:val="0"/>
          <w:numId w:val="6"/>
        </w:num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6E1E9B">
        <w:rPr>
          <w:rFonts w:ascii="Arial" w:hAnsi="Arial" w:cs="Arial"/>
          <w:bCs/>
          <w:sz w:val="24"/>
          <w:szCs w:val="24"/>
        </w:rPr>
        <w:t>Appendix 4.2 - Hosting Agreement</w:t>
      </w:r>
    </w:p>
    <w:p w14:paraId="20D2024A" w14:textId="67611A06" w:rsidR="006E1E9B" w:rsidRPr="006E1E9B" w:rsidRDefault="006E1E9B" w:rsidP="006E1E9B">
      <w:pPr>
        <w:pStyle w:val="ListParagraph"/>
        <w:widowControl w:val="0"/>
        <w:numPr>
          <w:ilvl w:val="0"/>
          <w:numId w:val="6"/>
        </w:num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6E1E9B">
        <w:rPr>
          <w:rFonts w:ascii="Arial" w:hAnsi="Arial" w:cs="Arial"/>
          <w:bCs/>
          <w:sz w:val="24"/>
          <w:szCs w:val="24"/>
        </w:rPr>
        <w:t>Appendix 4.3 - Quality, Safety and Outcomes sub-committee terms of reference</w:t>
      </w:r>
    </w:p>
    <w:p w14:paraId="33AE882E" w14:textId="3E5454F3" w:rsidR="006E1E9B" w:rsidRPr="006E1E9B" w:rsidRDefault="006E1E9B" w:rsidP="006E1E9B">
      <w:pPr>
        <w:pStyle w:val="ListParagraph"/>
        <w:widowControl w:val="0"/>
        <w:numPr>
          <w:ilvl w:val="0"/>
          <w:numId w:val="6"/>
        </w:num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6E1E9B">
        <w:rPr>
          <w:rFonts w:ascii="Arial" w:hAnsi="Arial" w:cs="Arial"/>
          <w:bCs/>
          <w:sz w:val="24"/>
          <w:szCs w:val="24"/>
        </w:rPr>
        <w:t>Appendix 4.4 – Planning, Performance and Finance sub-committee terms of reference</w:t>
      </w:r>
    </w:p>
    <w:p w14:paraId="49AB287F" w14:textId="77777777" w:rsidR="006E1E9B" w:rsidRPr="006E1E9B" w:rsidRDefault="006E1E9B" w:rsidP="006E1E9B">
      <w:pPr>
        <w:widowControl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6E1E9B">
        <w:rPr>
          <w:rFonts w:ascii="Arial" w:hAnsi="Arial" w:cs="Arial"/>
          <w:bCs/>
          <w:sz w:val="24"/>
          <w:szCs w:val="24"/>
        </w:rPr>
        <w:t xml:space="preserve"> </w:t>
      </w:r>
    </w:p>
    <w:p w14:paraId="7EF3EB1D" w14:textId="77777777" w:rsidR="006E1E9B" w:rsidRDefault="006E1E9B" w:rsidP="006E1E9B">
      <w:pPr>
        <w:widowControl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6E1E9B">
        <w:rPr>
          <w:rFonts w:ascii="Arial" w:hAnsi="Arial" w:cs="Arial"/>
          <w:bCs/>
          <w:sz w:val="24"/>
          <w:szCs w:val="24"/>
        </w:rPr>
        <w:t xml:space="preserve">The JCC report also requests approval for the continuation of the transitional reporting arrangements for the All-Wales Individual Patient Funding Request (IPFR) Panel, Welsh Kidney Network (WKN) and Specialised Services Management Group pending the establishment of a new Collaborative Commissioning Leadership Group </w:t>
      </w:r>
    </w:p>
    <w:p w14:paraId="27E335E1" w14:textId="5296D19A" w:rsidR="006E1E9B" w:rsidRDefault="006E1E9B" w:rsidP="006E1E9B">
      <w:pPr>
        <w:widowControl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6E1E9B">
        <w:rPr>
          <w:rFonts w:ascii="Arial" w:hAnsi="Arial" w:cs="Arial"/>
          <w:bCs/>
          <w:sz w:val="24"/>
          <w:szCs w:val="24"/>
        </w:rPr>
        <w:t xml:space="preserve">(CCLG). </w:t>
      </w:r>
    </w:p>
    <w:p w14:paraId="1CBEE5DB" w14:textId="77777777" w:rsidR="006E1E9B" w:rsidRDefault="006E1E9B" w:rsidP="006E1E9B">
      <w:pPr>
        <w:widowControl w:val="0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1CE1A5AB" w14:textId="024D47DC" w:rsidR="006E1E9B" w:rsidRDefault="006E1E9B" w:rsidP="006E1E9B">
      <w:pPr>
        <w:widowControl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6E1E9B">
        <w:rPr>
          <w:rFonts w:ascii="Arial" w:hAnsi="Arial" w:cs="Arial"/>
          <w:bCs/>
          <w:sz w:val="24"/>
          <w:szCs w:val="24"/>
        </w:rPr>
        <w:t xml:space="preserve">The Board </w:t>
      </w:r>
      <w:r w:rsidR="00DD1FE7">
        <w:rPr>
          <w:rFonts w:ascii="Arial" w:hAnsi="Arial" w:cs="Arial"/>
          <w:bCs/>
          <w:sz w:val="24"/>
          <w:szCs w:val="24"/>
        </w:rPr>
        <w:t xml:space="preserve">is </w:t>
      </w:r>
      <w:r w:rsidRPr="006E1E9B">
        <w:rPr>
          <w:rFonts w:ascii="Arial" w:hAnsi="Arial" w:cs="Arial"/>
          <w:bCs/>
          <w:sz w:val="24"/>
          <w:szCs w:val="24"/>
        </w:rPr>
        <w:t xml:space="preserve">also asked to </w:t>
      </w:r>
      <w:r w:rsidRPr="006E1E9B">
        <w:rPr>
          <w:rFonts w:ascii="Arial" w:hAnsi="Arial" w:cs="Arial"/>
          <w:b/>
          <w:sz w:val="24"/>
          <w:szCs w:val="24"/>
        </w:rPr>
        <w:t>note</w:t>
      </w:r>
      <w:r w:rsidRPr="006E1E9B">
        <w:rPr>
          <w:rFonts w:ascii="Arial" w:hAnsi="Arial" w:cs="Arial"/>
          <w:bCs/>
          <w:sz w:val="24"/>
          <w:szCs w:val="24"/>
        </w:rPr>
        <w:t xml:space="preserve"> the terms of reference for the CTMUHB Audit and Risk Committee (ARC) for hosted bodies are contained within the CTMUHB ARC T</w:t>
      </w:r>
      <w:r w:rsidR="00DD1FE7">
        <w:rPr>
          <w:rFonts w:ascii="Arial" w:hAnsi="Arial" w:cs="Arial"/>
          <w:bCs/>
          <w:sz w:val="24"/>
          <w:szCs w:val="24"/>
        </w:rPr>
        <w:t xml:space="preserve">erms </w:t>
      </w:r>
      <w:r w:rsidRPr="006E1E9B">
        <w:rPr>
          <w:rFonts w:ascii="Arial" w:hAnsi="Arial" w:cs="Arial"/>
          <w:bCs/>
          <w:sz w:val="24"/>
          <w:szCs w:val="24"/>
        </w:rPr>
        <w:t>o</w:t>
      </w:r>
      <w:r w:rsidR="00DD1FE7">
        <w:rPr>
          <w:rFonts w:ascii="Arial" w:hAnsi="Arial" w:cs="Arial"/>
          <w:bCs/>
          <w:sz w:val="24"/>
          <w:szCs w:val="24"/>
        </w:rPr>
        <w:t xml:space="preserve">f </w:t>
      </w:r>
      <w:r w:rsidRPr="006E1E9B">
        <w:rPr>
          <w:rFonts w:ascii="Arial" w:hAnsi="Arial" w:cs="Arial"/>
          <w:bCs/>
          <w:sz w:val="24"/>
          <w:szCs w:val="24"/>
        </w:rPr>
        <w:t>R</w:t>
      </w:r>
      <w:r w:rsidR="00DD1FE7">
        <w:rPr>
          <w:rFonts w:ascii="Arial" w:hAnsi="Arial" w:cs="Arial"/>
          <w:bCs/>
          <w:sz w:val="24"/>
          <w:szCs w:val="24"/>
        </w:rPr>
        <w:t>eference</w:t>
      </w:r>
      <w:r w:rsidRPr="006E1E9B">
        <w:rPr>
          <w:rFonts w:ascii="Arial" w:hAnsi="Arial" w:cs="Arial"/>
          <w:bCs/>
          <w:sz w:val="24"/>
          <w:szCs w:val="24"/>
        </w:rPr>
        <w:t xml:space="preserve"> which are under review and will be presented to the CTMUHB board meeting on 26 September 2024 for approval</w:t>
      </w:r>
    </w:p>
    <w:p w14:paraId="354895C8" w14:textId="77777777" w:rsidR="00E67012" w:rsidRDefault="00E67012" w:rsidP="00510FD6">
      <w:pPr>
        <w:widowControl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67857FBD" w14:textId="26E7E9F8" w:rsidR="00DD1FE7" w:rsidRPr="00DD1FE7" w:rsidRDefault="00DD1FE7" w:rsidP="00DD1FE7">
      <w:pPr>
        <w:pStyle w:val="ListParagraph"/>
        <w:widowControl w:val="0"/>
        <w:numPr>
          <w:ilvl w:val="0"/>
          <w:numId w:val="4"/>
        </w:num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DD1FE7">
        <w:rPr>
          <w:rFonts w:ascii="Arial" w:hAnsi="Arial" w:cs="Arial"/>
          <w:b/>
          <w:bCs/>
          <w:sz w:val="24"/>
          <w:szCs w:val="24"/>
        </w:rPr>
        <w:t>Protocol under development</w:t>
      </w:r>
    </w:p>
    <w:p w14:paraId="5A49C76F" w14:textId="214F763F" w:rsidR="00DD1FE7" w:rsidRDefault="00DD1FE7" w:rsidP="00DD1FE7">
      <w:pPr>
        <w:widowControl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 protocol is under development for the establishment and closing down of a Gold Command Group.  The protocol will set out criteria to trigger consideration of the establishment of a Gold Command Group, reporting, criteria for considering closure and escalation of route.</w:t>
      </w:r>
    </w:p>
    <w:p w14:paraId="51EB9FA9" w14:textId="77777777" w:rsidR="00DD1FE7" w:rsidRPr="00DD1FE7" w:rsidRDefault="00DD1FE7" w:rsidP="00DD1FE7">
      <w:pPr>
        <w:widowControl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412C14EA" w14:textId="77777777" w:rsidR="008A7887" w:rsidRPr="00CB5090" w:rsidRDefault="00A65098" w:rsidP="004F40AA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CB5090">
        <w:rPr>
          <w:rFonts w:ascii="Arial" w:hAnsi="Arial" w:cs="Arial"/>
          <w:b/>
          <w:sz w:val="24"/>
          <w:szCs w:val="24"/>
        </w:rPr>
        <w:t>FINANCIAL IMPLICATIONS</w:t>
      </w:r>
    </w:p>
    <w:p w14:paraId="532B34D7" w14:textId="77777777" w:rsidR="008A7887" w:rsidRPr="00CB5090" w:rsidRDefault="00A65098" w:rsidP="00233FF2">
      <w:pPr>
        <w:pStyle w:val="ListParagraph"/>
        <w:spacing w:after="0" w:line="240" w:lineRule="auto"/>
        <w:ind w:left="0"/>
        <w:rPr>
          <w:rFonts w:ascii="Arial" w:hAnsi="Arial" w:cs="Arial"/>
          <w:sz w:val="24"/>
          <w:szCs w:val="24"/>
        </w:rPr>
      </w:pPr>
      <w:r w:rsidRPr="00CB5090">
        <w:rPr>
          <w:rFonts w:ascii="Arial" w:hAnsi="Arial" w:cs="Arial"/>
          <w:sz w:val="24"/>
          <w:szCs w:val="24"/>
        </w:rPr>
        <w:t xml:space="preserve">There are no financial implications arising within this report.  </w:t>
      </w:r>
    </w:p>
    <w:p w14:paraId="3B970229" w14:textId="77777777" w:rsidR="008A7887" w:rsidRPr="00CB5090" w:rsidRDefault="008A7887" w:rsidP="00F34890">
      <w:pPr>
        <w:pStyle w:val="ListParagraph"/>
        <w:spacing w:after="0" w:line="240" w:lineRule="auto"/>
        <w:ind w:left="0"/>
        <w:rPr>
          <w:rFonts w:ascii="Arial" w:hAnsi="Arial" w:cs="Arial"/>
          <w:b/>
          <w:sz w:val="24"/>
          <w:szCs w:val="24"/>
        </w:rPr>
      </w:pPr>
    </w:p>
    <w:p w14:paraId="2B3AA182" w14:textId="77777777" w:rsidR="00D568A0" w:rsidRPr="00CB5090" w:rsidRDefault="00A65098" w:rsidP="004F40AA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CB5090">
        <w:rPr>
          <w:rFonts w:ascii="Arial" w:hAnsi="Arial" w:cs="Arial"/>
          <w:b/>
          <w:sz w:val="24"/>
          <w:szCs w:val="24"/>
        </w:rPr>
        <w:t>RECOMMENDATIONS</w:t>
      </w:r>
    </w:p>
    <w:p w14:paraId="0352BE10" w14:textId="77777777" w:rsidR="00233FF2" w:rsidRPr="00CB5090" w:rsidRDefault="00233FF2" w:rsidP="00233FF2">
      <w:pPr>
        <w:spacing w:after="0" w:line="240" w:lineRule="auto"/>
        <w:ind w:right="96"/>
        <w:rPr>
          <w:rFonts w:ascii="Arial" w:hAnsi="Arial" w:cs="Arial"/>
          <w:sz w:val="24"/>
          <w:szCs w:val="24"/>
        </w:rPr>
      </w:pPr>
      <w:r w:rsidRPr="00CB5090">
        <w:rPr>
          <w:rFonts w:ascii="Arial" w:hAnsi="Arial" w:cs="Arial"/>
          <w:sz w:val="24"/>
          <w:szCs w:val="24"/>
        </w:rPr>
        <w:t>Members are asked to:</w:t>
      </w:r>
    </w:p>
    <w:p w14:paraId="4622EED2" w14:textId="77777777" w:rsidR="00DD1FE7" w:rsidRDefault="00DD1FE7" w:rsidP="00DD1FE7">
      <w:pPr>
        <w:pStyle w:val="ListParagraph"/>
        <w:numPr>
          <w:ilvl w:val="0"/>
          <w:numId w:val="2"/>
        </w:numPr>
        <w:ind w:right="9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RECEIVE </w:t>
      </w:r>
      <w:r w:rsidRPr="00CB5090">
        <w:rPr>
          <w:rFonts w:ascii="Arial" w:hAnsi="Arial" w:cs="Arial"/>
          <w:sz w:val="24"/>
          <w:szCs w:val="24"/>
        </w:rPr>
        <w:t>the Matters considered In-Com</w:t>
      </w:r>
      <w:r>
        <w:rPr>
          <w:rFonts w:ascii="Arial" w:hAnsi="Arial" w:cs="Arial"/>
          <w:sz w:val="24"/>
          <w:szCs w:val="24"/>
        </w:rPr>
        <w:t>mittee at the July 2024 Board including</w:t>
      </w:r>
      <w:r w:rsidRPr="00CB5090">
        <w:rPr>
          <w:rFonts w:ascii="Arial" w:hAnsi="Arial" w:cs="Arial"/>
          <w:sz w:val="24"/>
          <w:szCs w:val="24"/>
        </w:rPr>
        <w:t xml:space="preserve"> Welsh Health Circulars, Business Cycle and the Common Seal Register</w:t>
      </w:r>
      <w:r>
        <w:rPr>
          <w:rFonts w:ascii="Arial" w:hAnsi="Arial" w:cs="Arial"/>
          <w:sz w:val="24"/>
          <w:szCs w:val="24"/>
        </w:rPr>
        <w:t>.</w:t>
      </w:r>
    </w:p>
    <w:p w14:paraId="4530C030" w14:textId="77777777" w:rsidR="00DD1FE7" w:rsidRPr="00DD1FE7" w:rsidRDefault="00DD1FE7" w:rsidP="00DD1FE7">
      <w:pPr>
        <w:pStyle w:val="ListParagraph"/>
        <w:numPr>
          <w:ilvl w:val="0"/>
          <w:numId w:val="2"/>
        </w:numPr>
        <w:ind w:right="96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NOTE </w:t>
      </w:r>
      <w:r w:rsidRPr="00DD1FE7">
        <w:rPr>
          <w:rFonts w:ascii="Arial" w:hAnsi="Arial" w:cs="Arial"/>
          <w:bCs/>
          <w:sz w:val="24"/>
          <w:szCs w:val="24"/>
        </w:rPr>
        <w:t>the development of a protocol to govern Gold Command Groups; and</w:t>
      </w:r>
    </w:p>
    <w:p w14:paraId="2B262D82" w14:textId="68E9BD16" w:rsidR="006E1E9B" w:rsidRPr="006E1E9B" w:rsidRDefault="00DD1FE7" w:rsidP="00DD1FE7">
      <w:pPr>
        <w:pStyle w:val="ListParagraph"/>
        <w:numPr>
          <w:ilvl w:val="0"/>
          <w:numId w:val="2"/>
        </w:numPr>
        <w:ind w:right="9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CONSIDER </w:t>
      </w:r>
      <w:r w:rsidRPr="00DD1FE7">
        <w:rPr>
          <w:rFonts w:ascii="Arial" w:hAnsi="Arial" w:cs="Arial"/>
          <w:bCs/>
          <w:sz w:val="24"/>
          <w:szCs w:val="24"/>
        </w:rPr>
        <w:t xml:space="preserve">and </w:t>
      </w:r>
      <w:r>
        <w:rPr>
          <w:rFonts w:ascii="Arial" w:hAnsi="Arial" w:cs="Arial"/>
          <w:b/>
          <w:sz w:val="24"/>
          <w:szCs w:val="24"/>
        </w:rPr>
        <w:t xml:space="preserve">APPROVE </w:t>
      </w:r>
      <w:r w:rsidRPr="00EF7291">
        <w:rPr>
          <w:rFonts w:ascii="Arial" w:hAnsi="Arial" w:cs="Arial"/>
          <w:bCs/>
          <w:sz w:val="24"/>
          <w:szCs w:val="24"/>
        </w:rPr>
        <w:t xml:space="preserve">the </w:t>
      </w:r>
      <w:r w:rsidR="006E1E9B" w:rsidRPr="006E1E9B">
        <w:rPr>
          <w:rFonts w:ascii="Arial" w:hAnsi="Arial" w:cs="Arial"/>
          <w:sz w:val="24"/>
          <w:szCs w:val="24"/>
        </w:rPr>
        <w:t xml:space="preserve">following documentation, which form part of the JCC’s governance framework (Appendix </w:t>
      </w:r>
      <w:r w:rsidR="006E1E9B">
        <w:rPr>
          <w:rFonts w:ascii="Arial" w:hAnsi="Arial" w:cs="Arial"/>
          <w:sz w:val="24"/>
          <w:szCs w:val="24"/>
        </w:rPr>
        <w:t>4</w:t>
      </w:r>
      <w:r w:rsidR="006E1E9B" w:rsidRPr="006E1E9B">
        <w:rPr>
          <w:rFonts w:ascii="Arial" w:hAnsi="Arial" w:cs="Arial"/>
          <w:sz w:val="24"/>
          <w:szCs w:val="24"/>
        </w:rPr>
        <w:t xml:space="preserve">): </w:t>
      </w:r>
    </w:p>
    <w:p w14:paraId="72ACAE94" w14:textId="53314F38" w:rsidR="006E1E9B" w:rsidRPr="006E1E9B" w:rsidRDefault="006E1E9B" w:rsidP="0031709E">
      <w:pPr>
        <w:pStyle w:val="ListParagraph"/>
        <w:numPr>
          <w:ilvl w:val="1"/>
          <w:numId w:val="8"/>
        </w:numPr>
        <w:ind w:right="96"/>
        <w:jc w:val="both"/>
        <w:rPr>
          <w:rFonts w:ascii="Arial" w:hAnsi="Arial" w:cs="Arial"/>
          <w:sz w:val="24"/>
          <w:szCs w:val="24"/>
        </w:rPr>
      </w:pPr>
      <w:r w:rsidRPr="006E1E9B">
        <w:rPr>
          <w:rFonts w:ascii="Arial" w:hAnsi="Arial" w:cs="Arial"/>
          <w:sz w:val="24"/>
          <w:szCs w:val="24"/>
        </w:rPr>
        <w:t xml:space="preserve">Memorandum of Agreement (Appendix </w:t>
      </w:r>
      <w:r>
        <w:rPr>
          <w:rFonts w:ascii="Arial" w:hAnsi="Arial" w:cs="Arial"/>
          <w:sz w:val="24"/>
          <w:szCs w:val="24"/>
        </w:rPr>
        <w:t>4.</w:t>
      </w:r>
      <w:r w:rsidRPr="006E1E9B">
        <w:rPr>
          <w:rFonts w:ascii="Arial" w:hAnsi="Arial" w:cs="Arial"/>
          <w:sz w:val="24"/>
          <w:szCs w:val="24"/>
        </w:rPr>
        <w:t>1)</w:t>
      </w:r>
    </w:p>
    <w:p w14:paraId="65B256F7" w14:textId="33BBFB62" w:rsidR="006E1E9B" w:rsidRPr="006E1E9B" w:rsidRDefault="006E1E9B" w:rsidP="0031709E">
      <w:pPr>
        <w:pStyle w:val="ListParagraph"/>
        <w:numPr>
          <w:ilvl w:val="1"/>
          <w:numId w:val="8"/>
        </w:numPr>
        <w:ind w:right="96"/>
        <w:jc w:val="both"/>
        <w:rPr>
          <w:rFonts w:ascii="Arial" w:hAnsi="Arial" w:cs="Arial"/>
          <w:sz w:val="24"/>
          <w:szCs w:val="24"/>
        </w:rPr>
      </w:pPr>
      <w:r w:rsidRPr="006E1E9B">
        <w:rPr>
          <w:rFonts w:ascii="Arial" w:hAnsi="Arial" w:cs="Arial"/>
          <w:sz w:val="24"/>
          <w:szCs w:val="24"/>
        </w:rPr>
        <w:t xml:space="preserve">Hosting Agreement (Appendix </w:t>
      </w:r>
      <w:r>
        <w:rPr>
          <w:rFonts w:ascii="Arial" w:hAnsi="Arial" w:cs="Arial"/>
          <w:sz w:val="24"/>
          <w:szCs w:val="24"/>
        </w:rPr>
        <w:t>4.</w:t>
      </w:r>
      <w:r w:rsidRPr="006E1E9B">
        <w:rPr>
          <w:rFonts w:ascii="Arial" w:hAnsi="Arial" w:cs="Arial"/>
          <w:sz w:val="24"/>
          <w:szCs w:val="24"/>
        </w:rPr>
        <w:t>2)</w:t>
      </w:r>
    </w:p>
    <w:p w14:paraId="05BF393F" w14:textId="04476406" w:rsidR="006E1E9B" w:rsidRPr="006E1E9B" w:rsidRDefault="006E1E9B" w:rsidP="0031709E">
      <w:pPr>
        <w:pStyle w:val="ListParagraph"/>
        <w:numPr>
          <w:ilvl w:val="1"/>
          <w:numId w:val="8"/>
        </w:numPr>
        <w:ind w:right="96"/>
        <w:jc w:val="both"/>
        <w:rPr>
          <w:rFonts w:ascii="Arial" w:hAnsi="Arial" w:cs="Arial"/>
          <w:sz w:val="24"/>
          <w:szCs w:val="24"/>
        </w:rPr>
      </w:pPr>
      <w:r w:rsidRPr="006E1E9B">
        <w:rPr>
          <w:rFonts w:ascii="Arial" w:hAnsi="Arial" w:cs="Arial"/>
          <w:sz w:val="24"/>
          <w:szCs w:val="24"/>
        </w:rPr>
        <w:t xml:space="preserve">The proposed sub-committee structure, including the accompanying terms of reference for the JCC Quality, Safety and Outcomes Sub-Committee (Appendix </w:t>
      </w:r>
      <w:r>
        <w:rPr>
          <w:rFonts w:ascii="Arial" w:hAnsi="Arial" w:cs="Arial"/>
          <w:sz w:val="24"/>
          <w:szCs w:val="24"/>
        </w:rPr>
        <w:t>4.</w:t>
      </w:r>
      <w:r w:rsidRPr="006E1E9B">
        <w:rPr>
          <w:rFonts w:ascii="Arial" w:hAnsi="Arial" w:cs="Arial"/>
          <w:sz w:val="24"/>
          <w:szCs w:val="24"/>
        </w:rPr>
        <w:t>3) and the JCC Planning, Performance and Finance Sub-Committee (Appendix 4</w:t>
      </w:r>
      <w:r>
        <w:rPr>
          <w:rFonts w:ascii="Arial" w:hAnsi="Arial" w:cs="Arial"/>
          <w:sz w:val="24"/>
          <w:szCs w:val="24"/>
        </w:rPr>
        <w:t>.4</w:t>
      </w:r>
      <w:r w:rsidRPr="006E1E9B">
        <w:rPr>
          <w:rFonts w:ascii="Arial" w:hAnsi="Arial" w:cs="Arial"/>
          <w:sz w:val="24"/>
          <w:szCs w:val="24"/>
        </w:rPr>
        <w:t>)</w:t>
      </w:r>
    </w:p>
    <w:p w14:paraId="06C329A9" w14:textId="77777777" w:rsidR="0031709E" w:rsidRDefault="006E1E9B" w:rsidP="0031709E">
      <w:pPr>
        <w:pStyle w:val="ListParagraph"/>
        <w:numPr>
          <w:ilvl w:val="1"/>
          <w:numId w:val="8"/>
        </w:numPr>
        <w:ind w:right="96"/>
        <w:jc w:val="both"/>
        <w:rPr>
          <w:rFonts w:ascii="Arial" w:hAnsi="Arial" w:cs="Arial"/>
          <w:sz w:val="24"/>
          <w:szCs w:val="24"/>
        </w:rPr>
      </w:pPr>
      <w:r w:rsidRPr="0031709E">
        <w:rPr>
          <w:rFonts w:ascii="Arial" w:hAnsi="Arial" w:cs="Arial"/>
          <w:sz w:val="24"/>
          <w:szCs w:val="24"/>
        </w:rPr>
        <w:t xml:space="preserve">the continuation of the transitional reporting arrangements for the </w:t>
      </w:r>
      <w:proofErr w:type="gramStart"/>
      <w:r w:rsidRPr="0031709E">
        <w:rPr>
          <w:rFonts w:ascii="Arial" w:hAnsi="Arial" w:cs="Arial"/>
          <w:sz w:val="24"/>
          <w:szCs w:val="24"/>
        </w:rPr>
        <w:t>All Wales</w:t>
      </w:r>
      <w:proofErr w:type="gramEnd"/>
      <w:r w:rsidRPr="0031709E">
        <w:rPr>
          <w:rFonts w:ascii="Arial" w:hAnsi="Arial" w:cs="Arial"/>
          <w:sz w:val="24"/>
          <w:szCs w:val="24"/>
        </w:rPr>
        <w:t xml:space="preserve"> Individual Patient Funding Request (IPFR) Panel, Welsh Kidney Network (WKN) and Specialised Services Management Group pending the establishment of a new Collaborative Commissioning Leadership Group (CCLG)</w:t>
      </w:r>
      <w:r w:rsidR="0031709E">
        <w:rPr>
          <w:rFonts w:ascii="Arial" w:hAnsi="Arial" w:cs="Arial"/>
          <w:sz w:val="24"/>
          <w:szCs w:val="24"/>
        </w:rPr>
        <w:t>;</w:t>
      </w:r>
      <w:r w:rsidR="0031709E" w:rsidRPr="0031709E">
        <w:rPr>
          <w:rFonts w:ascii="Arial" w:hAnsi="Arial" w:cs="Arial"/>
          <w:sz w:val="24"/>
          <w:szCs w:val="24"/>
        </w:rPr>
        <w:t xml:space="preserve"> </w:t>
      </w:r>
      <w:r w:rsidR="0031709E">
        <w:rPr>
          <w:rFonts w:ascii="Arial" w:hAnsi="Arial" w:cs="Arial"/>
          <w:sz w:val="24"/>
          <w:szCs w:val="24"/>
        </w:rPr>
        <w:t>a</w:t>
      </w:r>
      <w:r w:rsidRPr="0031709E">
        <w:rPr>
          <w:rFonts w:ascii="Arial" w:hAnsi="Arial" w:cs="Arial"/>
          <w:sz w:val="24"/>
          <w:szCs w:val="24"/>
        </w:rPr>
        <w:t xml:space="preserve">nd </w:t>
      </w:r>
    </w:p>
    <w:p w14:paraId="78FB75B8" w14:textId="56C60BE5" w:rsidR="0031709E" w:rsidRPr="0031709E" w:rsidRDefault="006E1E9B" w:rsidP="0031709E">
      <w:pPr>
        <w:pStyle w:val="ListParagraph"/>
        <w:numPr>
          <w:ilvl w:val="1"/>
          <w:numId w:val="8"/>
        </w:numPr>
        <w:ind w:right="96"/>
        <w:jc w:val="both"/>
        <w:rPr>
          <w:rFonts w:ascii="Arial" w:hAnsi="Arial" w:cs="Arial"/>
          <w:sz w:val="24"/>
          <w:szCs w:val="24"/>
        </w:rPr>
      </w:pPr>
      <w:r w:rsidRPr="0031709E">
        <w:rPr>
          <w:rFonts w:ascii="Arial" w:hAnsi="Arial" w:cs="Arial"/>
          <w:b/>
          <w:bCs/>
          <w:sz w:val="24"/>
          <w:szCs w:val="24"/>
        </w:rPr>
        <w:lastRenderedPageBreak/>
        <w:t>NOTE</w:t>
      </w:r>
      <w:r w:rsidRPr="0031709E">
        <w:rPr>
          <w:rFonts w:ascii="Arial" w:hAnsi="Arial" w:cs="Arial"/>
          <w:sz w:val="24"/>
          <w:szCs w:val="24"/>
        </w:rPr>
        <w:t xml:space="preserve"> the terms of reference</w:t>
      </w:r>
      <w:r w:rsidR="0031709E" w:rsidRPr="0031709E">
        <w:rPr>
          <w:rFonts w:ascii="Arial" w:hAnsi="Arial" w:cs="Arial"/>
          <w:sz w:val="24"/>
          <w:szCs w:val="24"/>
        </w:rPr>
        <w:t xml:space="preserve"> </w:t>
      </w:r>
      <w:r w:rsidRPr="0031709E">
        <w:rPr>
          <w:rFonts w:ascii="Arial" w:hAnsi="Arial" w:cs="Arial"/>
          <w:sz w:val="24"/>
          <w:szCs w:val="24"/>
        </w:rPr>
        <w:t>for the C</w:t>
      </w:r>
      <w:r w:rsidR="0031709E" w:rsidRPr="0031709E">
        <w:rPr>
          <w:rFonts w:ascii="Arial" w:hAnsi="Arial" w:cs="Arial"/>
          <w:sz w:val="24"/>
          <w:szCs w:val="24"/>
        </w:rPr>
        <w:t xml:space="preserve">wm </w:t>
      </w:r>
      <w:r w:rsidRPr="0031709E">
        <w:rPr>
          <w:rFonts w:ascii="Arial" w:hAnsi="Arial" w:cs="Arial"/>
          <w:sz w:val="24"/>
          <w:szCs w:val="24"/>
        </w:rPr>
        <w:t>T</w:t>
      </w:r>
      <w:r w:rsidR="0031709E" w:rsidRPr="0031709E">
        <w:rPr>
          <w:rFonts w:ascii="Arial" w:hAnsi="Arial" w:cs="Arial"/>
          <w:sz w:val="24"/>
          <w:szCs w:val="24"/>
        </w:rPr>
        <w:t xml:space="preserve">af Morgannwg University </w:t>
      </w:r>
      <w:r w:rsidRPr="0031709E">
        <w:rPr>
          <w:rFonts w:ascii="Arial" w:hAnsi="Arial" w:cs="Arial"/>
          <w:sz w:val="24"/>
          <w:szCs w:val="24"/>
        </w:rPr>
        <w:t>H</w:t>
      </w:r>
      <w:r w:rsidR="0031709E" w:rsidRPr="0031709E">
        <w:rPr>
          <w:rFonts w:ascii="Arial" w:hAnsi="Arial" w:cs="Arial"/>
          <w:sz w:val="24"/>
          <w:szCs w:val="24"/>
        </w:rPr>
        <w:t xml:space="preserve">ealth </w:t>
      </w:r>
      <w:r w:rsidRPr="0031709E">
        <w:rPr>
          <w:rFonts w:ascii="Arial" w:hAnsi="Arial" w:cs="Arial"/>
          <w:sz w:val="24"/>
          <w:szCs w:val="24"/>
        </w:rPr>
        <w:t>B</w:t>
      </w:r>
      <w:r w:rsidR="0031709E" w:rsidRPr="0031709E">
        <w:rPr>
          <w:rFonts w:ascii="Arial" w:hAnsi="Arial" w:cs="Arial"/>
          <w:sz w:val="24"/>
          <w:szCs w:val="24"/>
        </w:rPr>
        <w:t>oard</w:t>
      </w:r>
      <w:r w:rsidRPr="0031709E">
        <w:rPr>
          <w:rFonts w:ascii="Arial" w:hAnsi="Arial" w:cs="Arial"/>
          <w:sz w:val="24"/>
          <w:szCs w:val="24"/>
        </w:rPr>
        <w:t xml:space="preserve"> Audit and Risk Committee (ARC) for hosted bodies are contained within the CTMUHB ARC </w:t>
      </w:r>
      <w:proofErr w:type="spellStart"/>
      <w:r w:rsidRPr="0031709E">
        <w:rPr>
          <w:rFonts w:ascii="Arial" w:hAnsi="Arial" w:cs="Arial"/>
          <w:sz w:val="24"/>
          <w:szCs w:val="24"/>
        </w:rPr>
        <w:t>ToR</w:t>
      </w:r>
      <w:proofErr w:type="spellEnd"/>
      <w:r w:rsidRPr="0031709E">
        <w:rPr>
          <w:rFonts w:ascii="Arial" w:hAnsi="Arial" w:cs="Arial"/>
          <w:sz w:val="24"/>
          <w:szCs w:val="24"/>
        </w:rPr>
        <w:t xml:space="preserve"> which are under review and will be presented to the CTMUHB board meeting on 26 September 2024 for approval.</w:t>
      </w:r>
    </w:p>
    <w:p w14:paraId="420C9C47" w14:textId="77777777" w:rsidR="0031709E" w:rsidRDefault="0031709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256"/>
        <w:gridCol w:w="5556"/>
        <w:gridCol w:w="1624"/>
      </w:tblGrid>
      <w:tr w:rsidR="00B45BAB" w:rsidRPr="00CB5090" w14:paraId="6706C95F" w14:textId="77777777" w:rsidTr="006D5E6A">
        <w:tc>
          <w:tcPr>
            <w:tcW w:w="9245" w:type="dxa"/>
            <w:gridSpan w:val="4"/>
            <w:shd w:val="clear" w:color="auto" w:fill="D5DCE4" w:themeFill="text2" w:themeFillTint="33"/>
          </w:tcPr>
          <w:p w14:paraId="0E4C20EB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1997939E" w14:textId="77777777" w:rsidR="00B45BAB" w:rsidRPr="00CB5090" w:rsidRDefault="00B45BAB" w:rsidP="006D5E6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45BAB" w:rsidRPr="00CB5090" w14:paraId="67D96FF3" w14:textId="77777777" w:rsidTr="006D5E6A">
        <w:tc>
          <w:tcPr>
            <w:tcW w:w="1809" w:type="dxa"/>
            <w:vMerge w:val="restart"/>
          </w:tcPr>
          <w:p w14:paraId="0A682B77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59582190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250C6708" w14:textId="77777777" w:rsidR="00B45BAB" w:rsidRPr="00CB5090" w:rsidRDefault="00B45BAB" w:rsidP="006D5E6A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B45BAB" w:rsidRPr="00CB5090" w14:paraId="76156C41" w14:textId="77777777" w:rsidTr="006D5E6A">
        <w:tc>
          <w:tcPr>
            <w:tcW w:w="1809" w:type="dxa"/>
            <w:vMerge/>
          </w:tcPr>
          <w:p w14:paraId="1BA8B983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2E19036" w14:textId="77777777" w:rsidR="00B45BAB" w:rsidRPr="00CB5090" w:rsidRDefault="00B45BAB" w:rsidP="006D5E6A">
            <w:pPr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81045178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266353F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B45BAB" w:rsidRPr="00CB5090" w14:paraId="740EB480" w14:textId="77777777" w:rsidTr="006D5E6A">
        <w:tc>
          <w:tcPr>
            <w:tcW w:w="1809" w:type="dxa"/>
            <w:vMerge/>
          </w:tcPr>
          <w:p w14:paraId="2EE6E68F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B27D9FB" w14:textId="77777777" w:rsidR="00B45BAB" w:rsidRPr="00CB5090" w:rsidRDefault="00B45BAB" w:rsidP="006D5E6A">
            <w:pPr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13815978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2E270CF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CB5090" w14:paraId="75BE5A52" w14:textId="77777777" w:rsidTr="006D5E6A">
        <w:tc>
          <w:tcPr>
            <w:tcW w:w="1809" w:type="dxa"/>
            <w:vMerge/>
          </w:tcPr>
          <w:p w14:paraId="732F83B7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0DCEF02" w14:textId="77777777" w:rsidR="00B45BAB" w:rsidRPr="00CB5090" w:rsidRDefault="00B45BAB" w:rsidP="006D5E6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5232147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6C9C604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CB5090" w14:paraId="491AA038" w14:textId="77777777" w:rsidTr="006D5E6A">
        <w:tc>
          <w:tcPr>
            <w:tcW w:w="1809" w:type="dxa"/>
            <w:vMerge/>
          </w:tcPr>
          <w:p w14:paraId="229C0369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563BA44A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B45BAB" w:rsidRPr="00CB5090" w14:paraId="4695D928" w14:textId="77777777" w:rsidTr="006D5E6A">
        <w:tc>
          <w:tcPr>
            <w:tcW w:w="1809" w:type="dxa"/>
            <w:vMerge/>
          </w:tcPr>
          <w:p w14:paraId="1D816F6B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99C2501" w14:textId="77777777" w:rsidR="00B45BAB" w:rsidRPr="00CB5090" w:rsidRDefault="00B45BAB" w:rsidP="006D5E6A">
            <w:pPr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 xml:space="preserve">Best Value Outcomes and </w:t>
            </w:r>
            <w:proofErr w:type="gramStart"/>
            <w:r w:rsidRPr="00CB5090">
              <w:rPr>
                <w:rFonts w:ascii="Arial" w:hAnsi="Arial" w:cs="Arial"/>
                <w:sz w:val="24"/>
                <w:szCs w:val="24"/>
              </w:rPr>
              <w:t>High Quality</w:t>
            </w:r>
            <w:proofErr w:type="gramEnd"/>
            <w:r w:rsidRPr="00CB5090">
              <w:rPr>
                <w:rFonts w:ascii="Arial" w:hAnsi="Arial" w:cs="Arial"/>
                <w:sz w:val="24"/>
                <w:szCs w:val="24"/>
              </w:rPr>
              <w:t xml:space="preserve">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1412892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64455A1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CB5090" w14:paraId="4032C493" w14:textId="77777777" w:rsidTr="006D5E6A">
        <w:tc>
          <w:tcPr>
            <w:tcW w:w="1809" w:type="dxa"/>
            <w:vMerge/>
          </w:tcPr>
          <w:p w14:paraId="7DB89AEF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E1CC700" w14:textId="77777777" w:rsidR="00B45BAB" w:rsidRPr="00CB5090" w:rsidRDefault="00B45BAB" w:rsidP="006D5E6A">
            <w:pPr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7508931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10B0E5D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B45BAB" w:rsidRPr="00CB5090" w14:paraId="6D068C1D" w14:textId="77777777" w:rsidTr="006D5E6A">
        <w:tc>
          <w:tcPr>
            <w:tcW w:w="1809" w:type="dxa"/>
            <w:vMerge/>
          </w:tcPr>
          <w:p w14:paraId="76AC1D7B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3F3EEF8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14947641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0238088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CB5090" w14:paraId="216E2FEF" w14:textId="77777777" w:rsidTr="006D5E6A">
        <w:tc>
          <w:tcPr>
            <w:tcW w:w="1809" w:type="dxa"/>
            <w:vMerge/>
          </w:tcPr>
          <w:p w14:paraId="2F3A22E8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459F592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3243383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A2ED354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CB5090" w14:paraId="558EEE05" w14:textId="77777777" w:rsidTr="006D5E6A">
        <w:tc>
          <w:tcPr>
            <w:tcW w:w="1809" w:type="dxa"/>
            <w:vMerge/>
          </w:tcPr>
          <w:p w14:paraId="1B31A550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A9FBE76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4702053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D5A8AE3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CB5090" w14:paraId="3B6A72CB" w14:textId="77777777" w:rsidTr="006D5E6A">
        <w:tc>
          <w:tcPr>
            <w:tcW w:w="9245" w:type="dxa"/>
            <w:gridSpan w:val="4"/>
            <w:shd w:val="clear" w:color="auto" w:fill="D5DCE4" w:themeFill="text2" w:themeFillTint="33"/>
          </w:tcPr>
          <w:p w14:paraId="674E2190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B45BAB" w:rsidRPr="00CB5090" w14:paraId="37CB2A0C" w14:textId="77777777" w:rsidTr="006D5E6A">
        <w:tc>
          <w:tcPr>
            <w:tcW w:w="1809" w:type="dxa"/>
            <w:vMerge w:val="restart"/>
          </w:tcPr>
          <w:p w14:paraId="7DC2BBA5" w14:textId="77777777" w:rsidR="00B45BAB" w:rsidRPr="00CB5090" w:rsidRDefault="00B45BAB" w:rsidP="006D5E6A">
            <w:pPr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14:paraId="32A5AA58" w14:textId="77777777" w:rsidR="00B45BAB" w:rsidRPr="00CB5090" w:rsidRDefault="00B45BAB" w:rsidP="006D5E6A">
            <w:pPr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545557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884C01F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CB5090" w14:paraId="0D59E23D" w14:textId="77777777" w:rsidTr="006D5E6A">
        <w:tc>
          <w:tcPr>
            <w:tcW w:w="1809" w:type="dxa"/>
            <w:vMerge/>
          </w:tcPr>
          <w:p w14:paraId="0818DE76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D1B0F03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5506150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21BBE21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CB5090" w14:paraId="5A2D2696" w14:textId="77777777" w:rsidTr="006D5E6A">
        <w:tc>
          <w:tcPr>
            <w:tcW w:w="1809" w:type="dxa"/>
            <w:vMerge/>
          </w:tcPr>
          <w:p w14:paraId="4C49075D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8AC6662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proofErr w:type="gramStart"/>
            <w:r w:rsidRPr="00CB5090">
              <w:rPr>
                <w:rFonts w:ascii="Arial" w:hAnsi="Arial" w:cs="Arial"/>
                <w:sz w:val="24"/>
                <w:szCs w:val="24"/>
              </w:rPr>
              <w:t>Effective  Care</w:t>
            </w:r>
            <w:proofErr w:type="gramEnd"/>
          </w:p>
        </w:tc>
        <w:sdt>
          <w:sdtPr>
            <w:rPr>
              <w:rFonts w:ascii="Arial" w:hAnsi="Arial" w:cs="Arial"/>
              <w:sz w:val="24"/>
              <w:szCs w:val="24"/>
            </w:rPr>
            <w:id w:val="14976823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8E09125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CB5090" w14:paraId="1957D0E3" w14:textId="77777777" w:rsidTr="006D5E6A">
        <w:tc>
          <w:tcPr>
            <w:tcW w:w="1809" w:type="dxa"/>
            <w:vMerge/>
          </w:tcPr>
          <w:p w14:paraId="112E22EF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1FEE784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9063847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B0491BD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CB5090" w14:paraId="1F4EA0C4" w14:textId="77777777" w:rsidTr="006D5E6A">
        <w:tc>
          <w:tcPr>
            <w:tcW w:w="1809" w:type="dxa"/>
            <w:vMerge/>
          </w:tcPr>
          <w:p w14:paraId="58F5440B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44040F2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17752807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00873C8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CB5090" w14:paraId="2993532D" w14:textId="77777777" w:rsidTr="006D5E6A">
        <w:tc>
          <w:tcPr>
            <w:tcW w:w="1809" w:type="dxa"/>
            <w:vMerge/>
          </w:tcPr>
          <w:p w14:paraId="267A4244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B4CF3FC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2540292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238D6C1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CB5090" w14:paraId="695687AF" w14:textId="77777777" w:rsidTr="006D5E6A">
        <w:tc>
          <w:tcPr>
            <w:tcW w:w="1809" w:type="dxa"/>
            <w:vMerge/>
          </w:tcPr>
          <w:p w14:paraId="13EAAD82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D0F04A2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86459137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4317B5E" w14:textId="77777777" w:rsidR="00B45BAB" w:rsidRPr="00CB5090" w:rsidRDefault="00B45BAB" w:rsidP="006D5E6A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CB509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B45BAB" w:rsidRPr="00CB5090" w14:paraId="16708686" w14:textId="77777777" w:rsidTr="006D5E6A">
        <w:tc>
          <w:tcPr>
            <w:tcW w:w="9245" w:type="dxa"/>
            <w:gridSpan w:val="4"/>
            <w:shd w:val="clear" w:color="auto" w:fill="D5DCE4" w:themeFill="text2" w:themeFillTint="33"/>
          </w:tcPr>
          <w:p w14:paraId="37A029CE" w14:textId="77777777" w:rsidR="00B45BAB" w:rsidRPr="00CB5090" w:rsidRDefault="00B45BAB" w:rsidP="006D5E6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B45BAB" w:rsidRPr="00CB5090" w14:paraId="02BE427F" w14:textId="77777777" w:rsidTr="006D5E6A">
        <w:tc>
          <w:tcPr>
            <w:tcW w:w="9245" w:type="dxa"/>
            <w:gridSpan w:val="4"/>
          </w:tcPr>
          <w:p w14:paraId="75E58F7A" w14:textId="77777777" w:rsidR="00B45BAB" w:rsidRPr="00CB5090" w:rsidRDefault="00B45BAB" w:rsidP="006D5E6A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Welsh health circulars provide advice, guidance and information relating to changes in process or services which work to enhance services.</w:t>
            </w:r>
          </w:p>
        </w:tc>
      </w:tr>
      <w:tr w:rsidR="00B45BAB" w:rsidRPr="00CB5090" w14:paraId="05B1AEEC" w14:textId="77777777" w:rsidTr="006D5E6A">
        <w:tc>
          <w:tcPr>
            <w:tcW w:w="9245" w:type="dxa"/>
            <w:gridSpan w:val="4"/>
            <w:shd w:val="clear" w:color="auto" w:fill="D5DCE4" w:themeFill="text2" w:themeFillTint="33"/>
          </w:tcPr>
          <w:p w14:paraId="5809A953" w14:textId="77777777" w:rsidR="00B45BAB" w:rsidRPr="00CB5090" w:rsidRDefault="00B45BAB" w:rsidP="006D5E6A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B45BAB" w:rsidRPr="00CB5090" w14:paraId="173686B6" w14:textId="77777777" w:rsidTr="006D5E6A">
        <w:tc>
          <w:tcPr>
            <w:tcW w:w="9245" w:type="dxa"/>
            <w:gridSpan w:val="4"/>
          </w:tcPr>
          <w:p w14:paraId="0C904F15" w14:textId="77777777" w:rsidR="00B45BAB" w:rsidRPr="00CB5090" w:rsidRDefault="00B45BAB" w:rsidP="006D5E6A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There are no financial implications associated with this report.</w:t>
            </w:r>
          </w:p>
        </w:tc>
      </w:tr>
      <w:tr w:rsidR="00B45BAB" w:rsidRPr="00CB5090" w14:paraId="606FB4F2" w14:textId="77777777" w:rsidTr="006D5E6A">
        <w:tc>
          <w:tcPr>
            <w:tcW w:w="9245" w:type="dxa"/>
            <w:gridSpan w:val="4"/>
            <w:shd w:val="clear" w:color="auto" w:fill="D5DCE4" w:themeFill="text2" w:themeFillTint="33"/>
          </w:tcPr>
          <w:p w14:paraId="21DAC2CB" w14:textId="77777777" w:rsidR="00B45BAB" w:rsidRPr="00CB5090" w:rsidRDefault="00B45BAB" w:rsidP="006D5E6A">
            <w:pPr>
              <w:keepNext/>
              <w:keepLines/>
              <w:ind w:right="96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B45BAB" w:rsidRPr="00CB5090" w14:paraId="41DEFB2C" w14:textId="77777777" w:rsidTr="006D5E6A">
        <w:tc>
          <w:tcPr>
            <w:tcW w:w="9245" w:type="dxa"/>
            <w:gridSpan w:val="4"/>
          </w:tcPr>
          <w:p w14:paraId="387D8187" w14:textId="77777777" w:rsidR="00B45BAB" w:rsidRPr="00CB5090" w:rsidRDefault="00B45BAB" w:rsidP="00F77A1C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Any legal implications relating to Welsh health circulars would be identified in the individual documents.</w:t>
            </w:r>
          </w:p>
        </w:tc>
      </w:tr>
      <w:tr w:rsidR="00B45BAB" w:rsidRPr="00CB5090" w14:paraId="722D9BC2" w14:textId="77777777" w:rsidTr="006D5E6A">
        <w:tc>
          <w:tcPr>
            <w:tcW w:w="9245" w:type="dxa"/>
            <w:gridSpan w:val="4"/>
            <w:shd w:val="clear" w:color="auto" w:fill="D5DCE4" w:themeFill="text2" w:themeFillTint="33"/>
          </w:tcPr>
          <w:p w14:paraId="2256ACBD" w14:textId="77777777" w:rsidR="00B45BAB" w:rsidRPr="00CB5090" w:rsidRDefault="00B45BAB" w:rsidP="006D5E6A">
            <w:pPr>
              <w:ind w:right="96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B45BAB" w:rsidRPr="00CB5090" w14:paraId="2DD207F6" w14:textId="77777777" w:rsidTr="006D5E6A">
        <w:tc>
          <w:tcPr>
            <w:tcW w:w="9245" w:type="dxa"/>
            <w:gridSpan w:val="4"/>
          </w:tcPr>
          <w:p w14:paraId="5ABD5E28" w14:textId="77777777" w:rsidR="00B45BAB" w:rsidRPr="00CB5090" w:rsidRDefault="00B45BAB" w:rsidP="006D5E6A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 xml:space="preserve">There are no staffing implications contained within this report.     </w:t>
            </w:r>
          </w:p>
        </w:tc>
      </w:tr>
      <w:tr w:rsidR="00B45BAB" w:rsidRPr="00CB5090" w14:paraId="1F975A79" w14:textId="77777777" w:rsidTr="006D5E6A">
        <w:tc>
          <w:tcPr>
            <w:tcW w:w="9245" w:type="dxa"/>
            <w:gridSpan w:val="4"/>
            <w:shd w:val="clear" w:color="auto" w:fill="D5DCE4" w:themeFill="text2" w:themeFillTint="33"/>
          </w:tcPr>
          <w:p w14:paraId="6D8843A1" w14:textId="77777777" w:rsidR="00B45BAB" w:rsidRPr="00CB5090" w:rsidRDefault="00B45BAB" w:rsidP="006D5E6A">
            <w:pPr>
              <w:ind w:right="96"/>
              <w:jc w:val="both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B45BAB" w:rsidRPr="00CB5090" w14:paraId="39EBC25C" w14:textId="77777777" w:rsidTr="006D5E6A">
        <w:tc>
          <w:tcPr>
            <w:tcW w:w="9245" w:type="dxa"/>
            <w:gridSpan w:val="4"/>
          </w:tcPr>
          <w:p w14:paraId="0C76857D" w14:textId="77777777" w:rsidR="00B45BAB" w:rsidRPr="00CB5090" w:rsidRDefault="00B45BAB" w:rsidP="006D5E6A">
            <w:pPr>
              <w:shd w:val="clear" w:color="auto" w:fill="FFFFFF"/>
              <w:spacing w:before="100" w:beforeAutospacing="1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 xml:space="preserve">Welsh health circulars provide advice, guidance and information relating to changes in process or services which work to enhance the way in which NHS Wales </w:t>
            </w:r>
            <w:proofErr w:type="gramStart"/>
            <w:r w:rsidRPr="00CB5090">
              <w:rPr>
                <w:rFonts w:ascii="Arial" w:hAnsi="Arial" w:cs="Arial"/>
                <w:sz w:val="24"/>
                <w:szCs w:val="24"/>
              </w:rPr>
              <w:t>organisations</w:t>
            </w:r>
            <w:proofErr w:type="gramEnd"/>
            <w:r w:rsidRPr="00CB5090">
              <w:rPr>
                <w:rFonts w:ascii="Arial" w:hAnsi="Arial" w:cs="Arial"/>
                <w:sz w:val="24"/>
                <w:szCs w:val="24"/>
              </w:rPr>
              <w:t xml:space="preserve"> function and would therefore potentially have individual long-term impacts.</w:t>
            </w:r>
          </w:p>
        </w:tc>
      </w:tr>
      <w:tr w:rsidR="00B45BAB" w:rsidRPr="00CB5090" w14:paraId="5EA0A9B9" w14:textId="77777777" w:rsidTr="006D5E6A">
        <w:tc>
          <w:tcPr>
            <w:tcW w:w="2065" w:type="dxa"/>
            <w:gridSpan w:val="2"/>
          </w:tcPr>
          <w:p w14:paraId="248C14DF" w14:textId="77777777" w:rsidR="00B45BAB" w:rsidRPr="00CB5090" w:rsidRDefault="00B45BAB" w:rsidP="006D5E6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7180" w:type="dxa"/>
            <w:gridSpan w:val="2"/>
          </w:tcPr>
          <w:p w14:paraId="2D09737F" w14:textId="77777777" w:rsidR="00B45BAB" w:rsidRPr="00CB5090" w:rsidRDefault="00B45BAB" w:rsidP="006D5E6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CB5090">
              <w:rPr>
                <w:rFonts w:ascii="Arial" w:hAnsi="Arial" w:cs="Arial"/>
                <w:sz w:val="24"/>
                <w:szCs w:val="24"/>
              </w:rPr>
              <w:t>This report is a standard item on the board’s business cycle.</w:t>
            </w:r>
          </w:p>
        </w:tc>
      </w:tr>
      <w:tr w:rsidR="00B45BAB" w:rsidRPr="00CB5090" w14:paraId="46F2A280" w14:textId="77777777" w:rsidTr="00EE49F3">
        <w:trPr>
          <w:trHeight w:val="892"/>
        </w:trPr>
        <w:tc>
          <w:tcPr>
            <w:tcW w:w="2065" w:type="dxa"/>
            <w:gridSpan w:val="2"/>
          </w:tcPr>
          <w:p w14:paraId="549C0F33" w14:textId="77777777" w:rsidR="00B45BAB" w:rsidRPr="00CB5090" w:rsidRDefault="00B45BAB" w:rsidP="006D5E6A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7180" w:type="dxa"/>
            <w:gridSpan w:val="2"/>
          </w:tcPr>
          <w:p w14:paraId="01FFEE13" w14:textId="77777777" w:rsidR="00B45BAB" w:rsidRPr="00CB5090" w:rsidRDefault="00B45BAB" w:rsidP="006D5E6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57B92">
              <w:rPr>
                <w:rFonts w:ascii="Arial" w:hAnsi="Arial" w:cs="Arial"/>
                <w:b/>
                <w:bCs/>
                <w:sz w:val="24"/>
                <w:szCs w:val="24"/>
              </w:rPr>
              <w:t>Appe</w:t>
            </w:r>
            <w:r w:rsidR="00F77A1C" w:rsidRPr="00057B92">
              <w:rPr>
                <w:rFonts w:ascii="Arial" w:hAnsi="Arial" w:cs="Arial"/>
                <w:b/>
                <w:bCs/>
                <w:sz w:val="24"/>
                <w:szCs w:val="24"/>
              </w:rPr>
              <w:t>ndix 1</w:t>
            </w:r>
            <w:r w:rsidR="002960CB" w:rsidRPr="00CB5090">
              <w:rPr>
                <w:rFonts w:ascii="Arial" w:hAnsi="Arial" w:cs="Arial"/>
                <w:sz w:val="24"/>
                <w:szCs w:val="24"/>
              </w:rPr>
              <w:t xml:space="preserve"> -</w:t>
            </w:r>
            <w:r w:rsidR="009D6978" w:rsidRPr="00CB5090">
              <w:rPr>
                <w:rFonts w:ascii="Arial" w:hAnsi="Arial" w:cs="Arial"/>
                <w:sz w:val="24"/>
                <w:szCs w:val="24"/>
              </w:rPr>
              <w:t xml:space="preserve"> Welsh Health Circulars</w:t>
            </w:r>
            <w:r w:rsidR="00212EBC" w:rsidRPr="00CB5090">
              <w:rPr>
                <w:rFonts w:ascii="Arial" w:hAnsi="Arial" w:cs="Arial"/>
                <w:sz w:val="24"/>
                <w:szCs w:val="24"/>
              </w:rPr>
              <w:t xml:space="preserve"> Log</w:t>
            </w:r>
          </w:p>
          <w:p w14:paraId="525CFA83" w14:textId="77777777" w:rsidR="00212EBC" w:rsidRPr="00CB5090" w:rsidRDefault="00212EBC" w:rsidP="006D5E6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57B92">
              <w:rPr>
                <w:rFonts w:ascii="Arial" w:hAnsi="Arial" w:cs="Arial"/>
                <w:b/>
                <w:bCs/>
                <w:sz w:val="24"/>
                <w:szCs w:val="24"/>
              </w:rPr>
              <w:t>Appendix 2</w:t>
            </w:r>
            <w:r w:rsidRPr="00CB5090">
              <w:rPr>
                <w:rFonts w:ascii="Arial" w:hAnsi="Arial" w:cs="Arial"/>
                <w:sz w:val="24"/>
                <w:szCs w:val="24"/>
              </w:rPr>
              <w:t xml:space="preserve"> – Common Seal Register </w:t>
            </w:r>
          </w:p>
          <w:p w14:paraId="5403427E" w14:textId="7E4D7490" w:rsidR="0021284A" w:rsidRDefault="0021284A" w:rsidP="002128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57B92">
              <w:rPr>
                <w:rFonts w:ascii="Arial" w:hAnsi="Arial" w:cs="Arial"/>
                <w:b/>
                <w:bCs/>
                <w:sz w:val="24"/>
                <w:szCs w:val="24"/>
              </w:rPr>
              <w:t>Appendix 3</w:t>
            </w:r>
            <w:r w:rsidRPr="00CB5090">
              <w:rPr>
                <w:rFonts w:ascii="Arial" w:hAnsi="Arial" w:cs="Arial"/>
                <w:sz w:val="24"/>
                <w:szCs w:val="24"/>
              </w:rPr>
              <w:t xml:space="preserve"> – Board Business Cycle</w:t>
            </w:r>
          </w:p>
          <w:p w14:paraId="1C1AB085" w14:textId="5AD9AB81" w:rsidR="00212EBC" w:rsidRPr="00CB5090" w:rsidRDefault="004F40AA" w:rsidP="00F06494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57B92">
              <w:rPr>
                <w:rFonts w:ascii="Arial" w:hAnsi="Arial" w:cs="Arial"/>
                <w:b/>
                <w:bCs/>
                <w:sz w:val="24"/>
                <w:szCs w:val="24"/>
              </w:rPr>
              <w:t>Appendix 4 to 4.4</w:t>
            </w:r>
            <w:r>
              <w:rPr>
                <w:rFonts w:ascii="Arial" w:hAnsi="Arial" w:cs="Arial"/>
                <w:sz w:val="24"/>
                <w:szCs w:val="24"/>
              </w:rPr>
              <w:t xml:space="preserve"> - </w:t>
            </w:r>
            <w:r w:rsidRPr="004F40AA">
              <w:rPr>
                <w:rFonts w:ascii="Arial" w:hAnsi="Arial" w:cs="Arial"/>
                <w:sz w:val="24"/>
                <w:szCs w:val="24"/>
              </w:rPr>
              <w:t xml:space="preserve">Joint Commissioning Committee </w:t>
            </w:r>
            <w:r w:rsidR="0031709E">
              <w:rPr>
                <w:rFonts w:ascii="Arial" w:hAnsi="Arial" w:cs="Arial"/>
                <w:sz w:val="24"/>
                <w:szCs w:val="24"/>
              </w:rPr>
              <w:t>(</w:t>
            </w:r>
            <w:r w:rsidRPr="004F40AA">
              <w:rPr>
                <w:rFonts w:ascii="Arial" w:hAnsi="Arial" w:cs="Arial"/>
                <w:sz w:val="24"/>
                <w:szCs w:val="24"/>
              </w:rPr>
              <w:t>JCC) Hosting Agreement and Memorandum of Agreement (</w:t>
            </w:r>
            <w:proofErr w:type="spellStart"/>
            <w:r w:rsidRPr="004F40AA">
              <w:rPr>
                <w:rFonts w:ascii="Arial" w:hAnsi="Arial" w:cs="Arial"/>
                <w:sz w:val="24"/>
                <w:szCs w:val="24"/>
              </w:rPr>
              <w:t>MoA</w:t>
            </w:r>
            <w:proofErr w:type="spellEnd"/>
            <w:r w:rsidRPr="004F40AA">
              <w:rPr>
                <w:rFonts w:ascii="Arial" w:hAnsi="Arial" w:cs="Arial"/>
                <w:sz w:val="24"/>
                <w:szCs w:val="24"/>
              </w:rPr>
              <w:t>)</w:t>
            </w:r>
            <w:r>
              <w:rPr>
                <w:rFonts w:ascii="Arial" w:hAnsi="Arial" w:cs="Arial"/>
                <w:sz w:val="24"/>
                <w:szCs w:val="24"/>
              </w:rPr>
              <w:t xml:space="preserve"> (Resources – Admin Control) </w:t>
            </w:r>
          </w:p>
        </w:tc>
      </w:tr>
    </w:tbl>
    <w:p w14:paraId="6CB721E0" w14:textId="227E0A60" w:rsidR="0031709E" w:rsidRDefault="0031709E" w:rsidP="00F77A1C">
      <w:pPr>
        <w:rPr>
          <w:rFonts w:ascii="Arial" w:hAnsi="Arial" w:cs="Arial"/>
          <w:b/>
          <w:sz w:val="24"/>
          <w:szCs w:val="24"/>
        </w:rPr>
      </w:pPr>
    </w:p>
    <w:p w14:paraId="489B89C8" w14:textId="13C43C4A" w:rsidR="002D64E7" w:rsidRPr="00CB5090" w:rsidRDefault="0031709E" w:rsidP="00F77A1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  <w:r w:rsidR="00F77A1C" w:rsidRPr="00CB5090">
        <w:rPr>
          <w:rFonts w:ascii="Arial" w:hAnsi="Arial" w:cs="Arial"/>
          <w:b/>
          <w:sz w:val="24"/>
          <w:szCs w:val="24"/>
        </w:rPr>
        <w:lastRenderedPageBreak/>
        <w:t>Appendix 1</w:t>
      </w:r>
    </w:p>
    <w:p w14:paraId="12019DCB" w14:textId="77777777" w:rsidR="000C3E3D" w:rsidRPr="00CB5090" w:rsidRDefault="003D2BB7" w:rsidP="003D2BB7">
      <w:pPr>
        <w:jc w:val="center"/>
        <w:rPr>
          <w:rFonts w:ascii="Arial" w:hAnsi="Arial" w:cs="Arial"/>
          <w:b/>
          <w:sz w:val="24"/>
          <w:szCs w:val="24"/>
        </w:rPr>
      </w:pPr>
      <w:r w:rsidRPr="00CB5090">
        <w:rPr>
          <w:rFonts w:ascii="Arial" w:hAnsi="Arial" w:cs="Arial"/>
          <w:b/>
          <w:sz w:val="24"/>
          <w:szCs w:val="24"/>
        </w:rPr>
        <w:t>WELSH HEALTH CIRCULARS LOG</w:t>
      </w:r>
    </w:p>
    <w:tbl>
      <w:tblPr>
        <w:tblStyle w:val="TableGrid"/>
        <w:tblpPr w:leftFromText="180" w:rightFromText="180" w:vertAnchor="text" w:horzAnchor="margin" w:tblpXSpec="center" w:tblpY="418"/>
        <w:tblW w:w="11062" w:type="dxa"/>
        <w:tblLook w:val="04A0" w:firstRow="1" w:lastRow="0" w:firstColumn="1" w:lastColumn="0" w:noHBand="0" w:noVBand="1"/>
      </w:tblPr>
      <w:tblGrid>
        <w:gridCol w:w="3355"/>
        <w:gridCol w:w="1690"/>
        <w:gridCol w:w="6017"/>
      </w:tblGrid>
      <w:tr w:rsidR="00195ABB" w:rsidRPr="00CB5090" w14:paraId="2CF66DB9" w14:textId="77777777" w:rsidTr="00344452">
        <w:tc>
          <w:tcPr>
            <w:tcW w:w="3355" w:type="dxa"/>
            <w:shd w:val="clear" w:color="auto" w:fill="002060"/>
          </w:tcPr>
          <w:p w14:paraId="630F29F2" w14:textId="77777777" w:rsidR="00195ABB" w:rsidRPr="00CB5090" w:rsidRDefault="00195ABB" w:rsidP="00195ABB">
            <w:pPr>
              <w:tabs>
                <w:tab w:val="left" w:pos="1739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WHC Number</w:t>
            </w:r>
          </w:p>
          <w:p w14:paraId="57C90167" w14:textId="77777777" w:rsidR="00195ABB" w:rsidRPr="00CB5090" w:rsidRDefault="00195ABB" w:rsidP="00195ABB">
            <w:pPr>
              <w:tabs>
                <w:tab w:val="left" w:pos="1739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and Title</w:t>
            </w:r>
          </w:p>
        </w:tc>
        <w:tc>
          <w:tcPr>
            <w:tcW w:w="1690" w:type="dxa"/>
            <w:shd w:val="clear" w:color="auto" w:fill="002060"/>
          </w:tcPr>
          <w:p w14:paraId="5547BA1D" w14:textId="77777777" w:rsidR="00195ABB" w:rsidRPr="00CB5090" w:rsidRDefault="00195ABB" w:rsidP="00195ABB">
            <w:pPr>
              <w:tabs>
                <w:tab w:val="left" w:pos="1739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Date Received by Email</w:t>
            </w:r>
          </w:p>
        </w:tc>
        <w:tc>
          <w:tcPr>
            <w:tcW w:w="6017" w:type="dxa"/>
            <w:shd w:val="clear" w:color="auto" w:fill="002060"/>
          </w:tcPr>
          <w:p w14:paraId="3BBBC161" w14:textId="77777777" w:rsidR="00195ABB" w:rsidRPr="00CB5090" w:rsidRDefault="00195ABB" w:rsidP="00195ABB">
            <w:pPr>
              <w:tabs>
                <w:tab w:val="left" w:pos="1739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B5090">
              <w:rPr>
                <w:rFonts w:ascii="Arial" w:hAnsi="Arial" w:cs="Arial"/>
                <w:b/>
                <w:sz w:val="24"/>
                <w:szCs w:val="24"/>
              </w:rPr>
              <w:t>Recipients Taking Action</w:t>
            </w:r>
          </w:p>
        </w:tc>
      </w:tr>
      <w:tr w:rsidR="008634F3" w:rsidRPr="00CB5090" w14:paraId="03AE5CE4" w14:textId="77777777" w:rsidTr="004911EF">
        <w:tc>
          <w:tcPr>
            <w:tcW w:w="3355" w:type="dxa"/>
          </w:tcPr>
          <w:p w14:paraId="04DC10A0" w14:textId="186EE3C0" w:rsidR="008634F3" w:rsidRPr="008634F3" w:rsidRDefault="008634F3" w:rsidP="008634F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8634F3">
              <w:rPr>
                <w:rFonts w:ascii="Arial" w:hAnsi="Arial" w:cs="Arial"/>
                <w:sz w:val="24"/>
                <w:szCs w:val="24"/>
                <w:lang w:val="en-US"/>
              </w:rPr>
              <w:t>WHC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/</w:t>
            </w:r>
            <w:r w:rsidRPr="008634F3">
              <w:rPr>
                <w:rFonts w:ascii="Arial" w:hAnsi="Arial" w:cs="Arial"/>
                <w:sz w:val="24"/>
                <w:szCs w:val="24"/>
                <w:lang w:val="en-US"/>
              </w:rPr>
              <w:t>2024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/</w:t>
            </w:r>
            <w:r w:rsidRPr="008634F3">
              <w:rPr>
                <w:rFonts w:ascii="Arial" w:hAnsi="Arial" w:cs="Arial"/>
                <w:sz w:val="24"/>
                <w:szCs w:val="24"/>
                <w:lang w:val="en-US"/>
              </w:rPr>
              <w:t>033 The Winter Respiratory Programme 2024-25</w:t>
            </w:r>
          </w:p>
        </w:tc>
        <w:tc>
          <w:tcPr>
            <w:tcW w:w="1690" w:type="dxa"/>
          </w:tcPr>
          <w:p w14:paraId="0976895E" w14:textId="37FD37E9" w:rsidR="008634F3" w:rsidRPr="008634F3" w:rsidRDefault="008634F3" w:rsidP="008634F3">
            <w:pPr>
              <w:rPr>
                <w:rFonts w:ascii="Arial" w:hAnsi="Arial" w:cs="Arial"/>
                <w:sz w:val="24"/>
                <w:szCs w:val="24"/>
              </w:rPr>
            </w:pPr>
            <w:r w:rsidRPr="008634F3">
              <w:rPr>
                <w:rFonts w:ascii="Arial" w:hAnsi="Arial" w:cs="Arial"/>
                <w:sz w:val="24"/>
                <w:szCs w:val="24"/>
              </w:rPr>
              <w:t>02/08/2024</w:t>
            </w:r>
          </w:p>
        </w:tc>
        <w:tc>
          <w:tcPr>
            <w:tcW w:w="6017" w:type="dxa"/>
          </w:tcPr>
          <w:p w14:paraId="0856A796" w14:textId="77777777" w:rsidR="008634F3" w:rsidRPr="008634F3" w:rsidRDefault="008634F3" w:rsidP="008634F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 xml:space="preserve">Chief Executives, Health Boards/Trusts </w:t>
            </w:r>
          </w:p>
          <w:p w14:paraId="7F67D2F8" w14:textId="77777777" w:rsidR="008634F3" w:rsidRPr="008634F3" w:rsidRDefault="008634F3" w:rsidP="008634F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 xml:space="preserve">Immunisation Leads, Health Boards/Trusts </w:t>
            </w:r>
          </w:p>
          <w:p w14:paraId="4D157E1C" w14:textId="77777777" w:rsidR="008634F3" w:rsidRPr="008634F3" w:rsidRDefault="008634F3" w:rsidP="008634F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 xml:space="preserve">Immunisation Coordinators, Health Boards </w:t>
            </w:r>
          </w:p>
          <w:p w14:paraId="4C93E87D" w14:textId="77777777" w:rsidR="008634F3" w:rsidRPr="008634F3" w:rsidRDefault="008634F3" w:rsidP="008634F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 xml:space="preserve">Vaccination Operational Leads, Health Boards/Trusts </w:t>
            </w:r>
          </w:p>
          <w:p w14:paraId="614AE7F6" w14:textId="77777777" w:rsidR="008634F3" w:rsidRPr="008634F3" w:rsidRDefault="008634F3" w:rsidP="008634F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 xml:space="preserve">Medical Directors, Health Boards/Trusts </w:t>
            </w:r>
          </w:p>
          <w:p w14:paraId="11B1BF6E" w14:textId="77777777" w:rsidR="008634F3" w:rsidRPr="008634F3" w:rsidRDefault="008634F3" w:rsidP="008634F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 xml:space="preserve">Directors of Primary Care, Health Boards/Trusts </w:t>
            </w:r>
          </w:p>
          <w:p w14:paraId="6B09AA7D" w14:textId="77777777" w:rsidR="008634F3" w:rsidRPr="008634F3" w:rsidRDefault="008634F3" w:rsidP="008634F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 xml:space="preserve">Nurse Executive Directors, Health Boards/Trusts </w:t>
            </w:r>
          </w:p>
          <w:p w14:paraId="6CDE5AD8" w14:textId="77777777" w:rsidR="008634F3" w:rsidRPr="008634F3" w:rsidRDefault="008634F3" w:rsidP="008634F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 xml:space="preserve">Chief Pharmacists, Health Boards/Trusts </w:t>
            </w:r>
          </w:p>
          <w:p w14:paraId="294FFDCA" w14:textId="77777777" w:rsidR="008634F3" w:rsidRPr="008634F3" w:rsidRDefault="008634F3" w:rsidP="008634F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>Director of Therapies and Health Science</w:t>
            </w:r>
          </w:p>
          <w:p w14:paraId="7CC808D1" w14:textId="77777777" w:rsidR="008634F3" w:rsidRPr="008634F3" w:rsidRDefault="008634F3" w:rsidP="008634F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 xml:space="preserve">Directors of Public Health, Health Boards/Trusts </w:t>
            </w:r>
          </w:p>
          <w:p w14:paraId="21074359" w14:textId="77777777" w:rsidR="008634F3" w:rsidRPr="008634F3" w:rsidRDefault="008634F3" w:rsidP="008634F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 xml:space="preserve">Executive Director of Public Health, Public Health Wales </w:t>
            </w:r>
          </w:p>
          <w:p w14:paraId="2EAF65E7" w14:textId="77777777" w:rsidR="008634F3" w:rsidRPr="008634F3" w:rsidRDefault="008634F3" w:rsidP="008634F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>Directors of Maternity Services, Health Boards</w:t>
            </w:r>
          </w:p>
          <w:p w14:paraId="19E52E14" w14:textId="77777777" w:rsidR="008634F3" w:rsidRPr="008634F3" w:rsidRDefault="008634F3" w:rsidP="008634F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>Directors of Workforce, and OD Health Boards/Trusts</w:t>
            </w:r>
          </w:p>
          <w:p w14:paraId="082582F8" w14:textId="77777777" w:rsidR="008634F3" w:rsidRPr="008634F3" w:rsidRDefault="008634F3" w:rsidP="008634F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 xml:space="preserve">Head Vaccine Preventable Disease Programme, Public Health Wales </w:t>
            </w:r>
          </w:p>
          <w:p w14:paraId="221E256F" w14:textId="77777777" w:rsidR="008634F3" w:rsidRPr="008634F3" w:rsidRDefault="008634F3" w:rsidP="008634F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>Director of Planning, Vaccination Programme Wales</w:t>
            </w:r>
          </w:p>
          <w:p w14:paraId="798ED5C8" w14:textId="77777777" w:rsidR="008634F3" w:rsidRPr="008634F3" w:rsidRDefault="008634F3" w:rsidP="008634F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>Nurse Director, Public Health Wales</w:t>
            </w:r>
          </w:p>
          <w:p w14:paraId="77AC5E47" w14:textId="77777777" w:rsidR="008634F3" w:rsidRPr="008634F3" w:rsidRDefault="008634F3" w:rsidP="008634F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 xml:space="preserve">General practitioners </w:t>
            </w:r>
          </w:p>
          <w:p w14:paraId="2AA9B71D" w14:textId="77777777" w:rsidR="008634F3" w:rsidRPr="008634F3" w:rsidRDefault="008634F3" w:rsidP="008634F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>Community pharmacists</w:t>
            </w:r>
          </w:p>
          <w:p w14:paraId="077DE45C" w14:textId="4BE2ADF9" w:rsidR="008634F3" w:rsidRPr="008634F3" w:rsidRDefault="008634F3" w:rsidP="008634F3">
            <w:pPr>
              <w:rPr>
                <w:rFonts w:ascii="Arial" w:hAnsi="Arial" w:cs="Arial"/>
                <w:sz w:val="24"/>
                <w:szCs w:val="24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>Digital Healthcare Wales</w:t>
            </w:r>
          </w:p>
        </w:tc>
      </w:tr>
      <w:tr w:rsidR="008634F3" w:rsidRPr="00CB5090" w14:paraId="71BE6C83" w14:textId="77777777" w:rsidTr="004911EF">
        <w:tc>
          <w:tcPr>
            <w:tcW w:w="3355" w:type="dxa"/>
          </w:tcPr>
          <w:p w14:paraId="52390C83" w14:textId="4B674B36" w:rsidR="008634F3" w:rsidRPr="008634F3" w:rsidRDefault="008634F3" w:rsidP="008634F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8634F3">
              <w:rPr>
                <w:rFonts w:ascii="Arial" w:hAnsi="Arial" w:cs="Arial"/>
                <w:sz w:val="24"/>
                <w:szCs w:val="24"/>
                <w:lang w:val="en-US"/>
              </w:rPr>
              <w:t>WHC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/</w:t>
            </w:r>
            <w:r w:rsidRPr="008634F3">
              <w:rPr>
                <w:rFonts w:ascii="Arial" w:hAnsi="Arial" w:cs="Arial"/>
                <w:sz w:val="24"/>
                <w:szCs w:val="24"/>
                <w:lang w:val="en-US"/>
              </w:rPr>
              <w:t>2024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/</w:t>
            </w:r>
            <w:r w:rsidRPr="008634F3">
              <w:rPr>
                <w:rFonts w:ascii="Arial" w:hAnsi="Arial" w:cs="Arial"/>
                <w:sz w:val="24"/>
                <w:szCs w:val="24"/>
                <w:lang w:val="en-US"/>
              </w:rPr>
              <w:t>020</w:t>
            </w:r>
          </w:p>
          <w:p w14:paraId="116C1794" w14:textId="66C0C87B" w:rsidR="008634F3" w:rsidRPr="008634F3" w:rsidRDefault="008634F3" w:rsidP="008634F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>Exemptions for local health boards and NHS Trusts to the requirement to implement recommendations made by the National Institute for Health and Care Excellence or the All-Wales Medicines Strategy Group within the usual period, in specified circumstances</w:t>
            </w:r>
          </w:p>
        </w:tc>
        <w:tc>
          <w:tcPr>
            <w:tcW w:w="1690" w:type="dxa"/>
          </w:tcPr>
          <w:p w14:paraId="7AD138F1" w14:textId="69902018" w:rsidR="008634F3" w:rsidRPr="008634F3" w:rsidRDefault="008634F3" w:rsidP="008634F3">
            <w:pPr>
              <w:rPr>
                <w:rFonts w:ascii="Arial" w:hAnsi="Arial" w:cs="Arial"/>
                <w:sz w:val="24"/>
                <w:szCs w:val="24"/>
              </w:rPr>
            </w:pPr>
            <w:r w:rsidRPr="008634F3">
              <w:rPr>
                <w:rFonts w:ascii="Arial" w:hAnsi="Arial" w:cs="Arial"/>
                <w:sz w:val="24"/>
                <w:szCs w:val="24"/>
              </w:rPr>
              <w:t>16/08/2024</w:t>
            </w:r>
          </w:p>
        </w:tc>
        <w:tc>
          <w:tcPr>
            <w:tcW w:w="6017" w:type="dxa"/>
          </w:tcPr>
          <w:p w14:paraId="47826DE3" w14:textId="592C3506" w:rsidR="008634F3" w:rsidRPr="008634F3" w:rsidRDefault="008634F3" w:rsidP="008634F3">
            <w:pPr>
              <w:rPr>
                <w:rFonts w:ascii="Arial" w:hAnsi="Arial" w:cs="Arial"/>
                <w:sz w:val="24"/>
                <w:szCs w:val="24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>Local Health Boards and NHS Trusts</w:t>
            </w:r>
          </w:p>
        </w:tc>
      </w:tr>
      <w:tr w:rsidR="008634F3" w:rsidRPr="00CB5090" w14:paraId="24925240" w14:textId="77777777" w:rsidTr="004911EF">
        <w:tc>
          <w:tcPr>
            <w:tcW w:w="3355" w:type="dxa"/>
          </w:tcPr>
          <w:p w14:paraId="0FFB0E22" w14:textId="77777777" w:rsidR="008634F3" w:rsidRPr="008634F3" w:rsidRDefault="008634F3" w:rsidP="008634F3">
            <w:pPr>
              <w:rPr>
                <w:rFonts w:ascii="Arial" w:hAnsi="Arial" w:cs="Arial"/>
                <w:sz w:val="24"/>
                <w:szCs w:val="24"/>
                <w14:ligatures w14:val="standardContextual"/>
              </w:rPr>
            </w:pPr>
            <w:r w:rsidRPr="008634F3">
              <w:rPr>
                <w:rFonts w:ascii="Arial" w:hAnsi="Arial" w:cs="Arial"/>
                <w:sz w:val="24"/>
                <w:szCs w:val="24"/>
                <w14:ligatures w14:val="standardContextual"/>
              </w:rPr>
              <w:t>WHC/2024/014</w:t>
            </w:r>
          </w:p>
          <w:p w14:paraId="2D59F7DC" w14:textId="77777777" w:rsidR="008634F3" w:rsidRPr="008634F3" w:rsidRDefault="008634F3" w:rsidP="008634F3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14:ligatures w14:val="standardContextual"/>
              </w:rPr>
            </w:pPr>
            <w:r w:rsidRPr="008634F3">
              <w:rPr>
                <w:rFonts w:ascii="Arial" w:hAnsi="Arial" w:cs="Arial"/>
                <w:sz w:val="24"/>
                <w:szCs w:val="24"/>
                <w14:ligatures w14:val="standardContextual"/>
              </w:rPr>
              <w:t>Introduction of the Office of National Statistics’ (ONS) Register of</w:t>
            </w:r>
          </w:p>
          <w:p w14:paraId="6F866DAA" w14:textId="77777777" w:rsidR="008634F3" w:rsidRPr="008634F3" w:rsidRDefault="008634F3" w:rsidP="008634F3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14:ligatures w14:val="standardContextual"/>
              </w:rPr>
            </w:pPr>
            <w:r w:rsidRPr="008634F3">
              <w:rPr>
                <w:rFonts w:ascii="Arial" w:hAnsi="Arial" w:cs="Arial"/>
                <w:sz w:val="24"/>
                <w:szCs w:val="24"/>
                <w14:ligatures w14:val="standardContextual"/>
              </w:rPr>
              <w:t>Geographic Codes (RGCs) as a foundational standard for use across</w:t>
            </w:r>
          </w:p>
          <w:p w14:paraId="46C5380B" w14:textId="1329FC2F" w:rsidR="008634F3" w:rsidRPr="008634F3" w:rsidRDefault="008634F3" w:rsidP="008634F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8634F3">
              <w:rPr>
                <w:rFonts w:ascii="Arial" w:hAnsi="Arial" w:cs="Arial"/>
                <w:sz w:val="24"/>
                <w:szCs w:val="24"/>
                <w14:ligatures w14:val="standardContextual"/>
              </w:rPr>
              <w:t>NHS Wales Bodies.</w:t>
            </w:r>
          </w:p>
        </w:tc>
        <w:tc>
          <w:tcPr>
            <w:tcW w:w="1690" w:type="dxa"/>
          </w:tcPr>
          <w:p w14:paraId="1703C5C8" w14:textId="4CBC606E" w:rsidR="008634F3" w:rsidRPr="008634F3" w:rsidRDefault="008634F3" w:rsidP="008634F3">
            <w:pPr>
              <w:rPr>
                <w:rFonts w:ascii="Arial" w:hAnsi="Arial" w:cs="Arial"/>
                <w:sz w:val="24"/>
                <w:szCs w:val="24"/>
              </w:rPr>
            </w:pPr>
            <w:r w:rsidRPr="008634F3">
              <w:rPr>
                <w:rFonts w:ascii="Arial" w:hAnsi="Arial" w:cs="Arial"/>
                <w:sz w:val="24"/>
                <w:szCs w:val="24"/>
              </w:rPr>
              <w:t>16/08/2024</w:t>
            </w:r>
          </w:p>
        </w:tc>
        <w:tc>
          <w:tcPr>
            <w:tcW w:w="6017" w:type="dxa"/>
          </w:tcPr>
          <w:p w14:paraId="06C73D96" w14:textId="71CC2F21" w:rsidR="008634F3" w:rsidRPr="008634F3" w:rsidRDefault="008634F3" w:rsidP="008634F3">
            <w:pPr>
              <w:rPr>
                <w:rFonts w:ascii="Arial" w:hAnsi="Arial" w:cs="Arial"/>
                <w:sz w:val="24"/>
                <w:szCs w:val="24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 xml:space="preserve">NHS Health Boards, NHS Trust and NHS Special Health Authorities </w:t>
            </w:r>
          </w:p>
        </w:tc>
      </w:tr>
      <w:tr w:rsidR="008634F3" w:rsidRPr="00CB5090" w14:paraId="18D16CE6" w14:textId="77777777" w:rsidTr="004911EF">
        <w:tc>
          <w:tcPr>
            <w:tcW w:w="3355" w:type="dxa"/>
          </w:tcPr>
          <w:p w14:paraId="4138F6A8" w14:textId="77777777" w:rsidR="008634F3" w:rsidRPr="008634F3" w:rsidRDefault="008634F3" w:rsidP="008634F3">
            <w:pPr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>WHC (2024) 07</w:t>
            </w:r>
          </w:p>
          <w:p w14:paraId="48258DF5" w14:textId="415B53A3" w:rsidR="008634F3" w:rsidRPr="008634F3" w:rsidRDefault="008634F3" w:rsidP="008634F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lastRenderedPageBreak/>
              <w:t>Guidelines for managing patients on the suspected cancer pathway</w:t>
            </w:r>
          </w:p>
        </w:tc>
        <w:tc>
          <w:tcPr>
            <w:tcW w:w="1690" w:type="dxa"/>
          </w:tcPr>
          <w:p w14:paraId="63C3BB28" w14:textId="67A46E6D" w:rsidR="008634F3" w:rsidRPr="008634F3" w:rsidRDefault="008634F3" w:rsidP="008634F3">
            <w:pPr>
              <w:rPr>
                <w:rFonts w:ascii="Arial" w:hAnsi="Arial" w:cs="Arial"/>
                <w:sz w:val="24"/>
                <w:szCs w:val="24"/>
              </w:rPr>
            </w:pPr>
            <w:r w:rsidRPr="008634F3">
              <w:rPr>
                <w:rFonts w:ascii="Arial" w:hAnsi="Arial" w:cs="Arial"/>
                <w:sz w:val="24"/>
                <w:szCs w:val="24"/>
              </w:rPr>
              <w:lastRenderedPageBreak/>
              <w:t>16/08/2024</w:t>
            </w:r>
          </w:p>
        </w:tc>
        <w:tc>
          <w:tcPr>
            <w:tcW w:w="6017" w:type="dxa"/>
          </w:tcPr>
          <w:p w14:paraId="66EFCE7D" w14:textId="2A2D401D" w:rsidR="008634F3" w:rsidRPr="008634F3" w:rsidRDefault="008634F3" w:rsidP="008634F3">
            <w:pPr>
              <w:rPr>
                <w:rFonts w:ascii="Arial" w:hAnsi="Arial" w:cs="Arial"/>
                <w:sz w:val="24"/>
                <w:szCs w:val="24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>Chief Executives, Chief Operating Officers, Heads of Information</w:t>
            </w:r>
          </w:p>
        </w:tc>
      </w:tr>
      <w:tr w:rsidR="008634F3" w:rsidRPr="00CB5090" w14:paraId="1D4FAFDC" w14:textId="77777777" w:rsidTr="004911EF">
        <w:tc>
          <w:tcPr>
            <w:tcW w:w="3355" w:type="dxa"/>
          </w:tcPr>
          <w:p w14:paraId="25015D52" w14:textId="77777777" w:rsidR="008634F3" w:rsidRPr="008634F3" w:rsidRDefault="008634F3" w:rsidP="008634F3">
            <w:pPr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>WHC/2024/034</w:t>
            </w:r>
          </w:p>
          <w:p w14:paraId="4065E2E3" w14:textId="77777777" w:rsidR="008634F3" w:rsidRPr="008634F3" w:rsidRDefault="008634F3" w:rsidP="008634F3">
            <w:pPr>
              <w:pStyle w:val="Default"/>
              <w:rPr>
                <w:rFonts w:ascii="Arial" w:hAnsi="Arial" w:cs="Arial"/>
              </w:rPr>
            </w:pPr>
            <w:r w:rsidRPr="008634F3">
              <w:rPr>
                <w:rFonts w:ascii="Arial" w:hAnsi="Arial" w:cs="Arial"/>
                <w14:ligatures w14:val="standardContextual"/>
              </w:rPr>
              <w:t xml:space="preserve">Directions to apply the National Framework for the Commissioning of Care and </w:t>
            </w:r>
          </w:p>
          <w:p w14:paraId="32FA0250" w14:textId="1FBDFEFA" w:rsidR="008634F3" w:rsidRPr="008634F3" w:rsidRDefault="008634F3" w:rsidP="008634F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 xml:space="preserve"> Support in Wales: Code of Practice to local health boards and NHS trusts – August 2024</w:t>
            </w:r>
          </w:p>
        </w:tc>
        <w:tc>
          <w:tcPr>
            <w:tcW w:w="1690" w:type="dxa"/>
          </w:tcPr>
          <w:p w14:paraId="3C37933A" w14:textId="56EB6E7F" w:rsidR="008634F3" w:rsidRPr="008634F3" w:rsidRDefault="008634F3" w:rsidP="008634F3">
            <w:pPr>
              <w:rPr>
                <w:rFonts w:ascii="Arial" w:hAnsi="Arial" w:cs="Arial"/>
                <w:sz w:val="24"/>
                <w:szCs w:val="24"/>
              </w:rPr>
            </w:pPr>
            <w:r w:rsidRPr="008634F3">
              <w:rPr>
                <w:rFonts w:ascii="Arial" w:hAnsi="Arial" w:cs="Arial"/>
                <w:sz w:val="24"/>
                <w:szCs w:val="24"/>
              </w:rPr>
              <w:t>28/08/2024</w:t>
            </w:r>
          </w:p>
        </w:tc>
        <w:tc>
          <w:tcPr>
            <w:tcW w:w="6017" w:type="dxa"/>
          </w:tcPr>
          <w:p w14:paraId="3B17DB95" w14:textId="20FAE863" w:rsidR="008634F3" w:rsidRPr="008634F3" w:rsidRDefault="008634F3" w:rsidP="008634F3">
            <w:pPr>
              <w:rPr>
                <w:rFonts w:ascii="Arial" w:hAnsi="Arial" w:cs="Arial"/>
                <w:sz w:val="24"/>
                <w:szCs w:val="24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>Local Health Board and NHS Trusts in Wales</w:t>
            </w:r>
          </w:p>
        </w:tc>
      </w:tr>
      <w:tr w:rsidR="008634F3" w:rsidRPr="00CB5090" w14:paraId="43D0744D" w14:textId="77777777" w:rsidTr="004911EF">
        <w:tc>
          <w:tcPr>
            <w:tcW w:w="3355" w:type="dxa"/>
          </w:tcPr>
          <w:p w14:paraId="54B1E72B" w14:textId="07906A0A" w:rsidR="008634F3" w:rsidRPr="008634F3" w:rsidRDefault="008634F3" w:rsidP="008634F3">
            <w:pPr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>WHC</w:t>
            </w:r>
            <w:r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>/</w:t>
            </w: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>2024</w:t>
            </w:r>
            <w:r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>/</w:t>
            </w: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>036</w:t>
            </w:r>
          </w:p>
          <w:p w14:paraId="01255FE5" w14:textId="136E5308" w:rsidR="008634F3" w:rsidRPr="008634F3" w:rsidRDefault="008634F3" w:rsidP="008634F3">
            <w:pPr>
              <w:pStyle w:val="Default"/>
              <w:rPr>
                <w:rFonts w:ascii="Arial" w:hAnsi="Arial" w:cs="Arial"/>
              </w:rPr>
            </w:pPr>
            <w:r w:rsidRPr="008634F3">
              <w:rPr>
                <w:rFonts w:ascii="Arial" w:hAnsi="Arial" w:cs="Arial"/>
                <w14:ligatures w14:val="standardContextual"/>
              </w:rPr>
              <w:t xml:space="preserve">Oxygen Cylinders – Regulation 28 Report and Patient Safety Notice </w:t>
            </w:r>
          </w:p>
          <w:p w14:paraId="1108C96F" w14:textId="11DC759D" w:rsidR="008634F3" w:rsidRPr="008634F3" w:rsidRDefault="008634F3" w:rsidP="008634F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 xml:space="preserve"> (PSN) 042 reminder</w:t>
            </w:r>
          </w:p>
        </w:tc>
        <w:tc>
          <w:tcPr>
            <w:tcW w:w="1690" w:type="dxa"/>
          </w:tcPr>
          <w:p w14:paraId="192460A6" w14:textId="5198BBF6" w:rsidR="008634F3" w:rsidRPr="008634F3" w:rsidRDefault="008634F3" w:rsidP="008634F3">
            <w:pPr>
              <w:rPr>
                <w:rFonts w:ascii="Arial" w:hAnsi="Arial" w:cs="Arial"/>
                <w:sz w:val="24"/>
                <w:szCs w:val="24"/>
              </w:rPr>
            </w:pPr>
            <w:r w:rsidRPr="008634F3">
              <w:rPr>
                <w:rFonts w:ascii="Arial" w:hAnsi="Arial" w:cs="Arial"/>
                <w:sz w:val="24"/>
                <w:szCs w:val="24"/>
              </w:rPr>
              <w:t>28/08/2024</w:t>
            </w:r>
          </w:p>
        </w:tc>
        <w:tc>
          <w:tcPr>
            <w:tcW w:w="6017" w:type="dxa"/>
          </w:tcPr>
          <w:p w14:paraId="239C720F" w14:textId="6B6FACFC" w:rsidR="008634F3" w:rsidRPr="008634F3" w:rsidRDefault="008634F3" w:rsidP="008634F3">
            <w:pPr>
              <w:rPr>
                <w:rFonts w:ascii="Arial" w:hAnsi="Arial" w:cs="Arial"/>
                <w:sz w:val="24"/>
                <w:szCs w:val="24"/>
              </w:rPr>
            </w:pPr>
            <w:r w:rsidRPr="008634F3">
              <w:rPr>
                <w:rFonts w:ascii="Arial" w:hAnsi="Arial" w:cs="Arial"/>
                <w:color w:val="000000"/>
                <w:sz w:val="24"/>
                <w:szCs w:val="24"/>
                <w14:ligatures w14:val="standardContextual"/>
              </w:rPr>
              <w:t>All Health Boards and NHS Trusts</w:t>
            </w:r>
          </w:p>
        </w:tc>
      </w:tr>
    </w:tbl>
    <w:p w14:paraId="532E4489" w14:textId="77777777" w:rsidR="000C3E3D" w:rsidRPr="00CB5090" w:rsidRDefault="000C3E3D" w:rsidP="00413839">
      <w:pPr>
        <w:rPr>
          <w:rFonts w:ascii="Arial" w:hAnsi="Arial" w:cs="Arial"/>
          <w:b/>
          <w:sz w:val="24"/>
          <w:szCs w:val="24"/>
        </w:rPr>
      </w:pPr>
    </w:p>
    <w:p w14:paraId="31080DF8" w14:textId="77777777" w:rsidR="00DC791A" w:rsidRPr="00CB5090" w:rsidRDefault="00DC791A" w:rsidP="00DC791A">
      <w:pPr>
        <w:framePr w:h="495" w:hRule="exact" w:hSpace="181" w:wrap="around" w:vAnchor="text" w:hAnchor="margin" w:y="1"/>
        <w:spacing w:after="0" w:line="240" w:lineRule="auto"/>
        <w:rPr>
          <w:rFonts w:ascii="Arial" w:hAnsi="Arial" w:cs="Arial"/>
          <w:sz w:val="24"/>
          <w:szCs w:val="24"/>
        </w:rPr>
      </w:pPr>
    </w:p>
    <w:p w14:paraId="171DDB33" w14:textId="77777777" w:rsidR="003B02AB" w:rsidRDefault="003B02AB" w:rsidP="00ED7892">
      <w:pPr>
        <w:rPr>
          <w:rFonts w:ascii="Arial" w:hAnsi="Arial" w:cs="Arial"/>
          <w:b/>
          <w:sz w:val="24"/>
          <w:szCs w:val="24"/>
        </w:rPr>
      </w:pPr>
    </w:p>
    <w:p w14:paraId="08777F84" w14:textId="5E69ACFA" w:rsidR="00DD2515" w:rsidRPr="00CB5090" w:rsidRDefault="00212EBC" w:rsidP="00ED7892">
      <w:pPr>
        <w:rPr>
          <w:rFonts w:ascii="Arial" w:hAnsi="Arial" w:cs="Arial"/>
          <w:b/>
          <w:sz w:val="24"/>
          <w:szCs w:val="24"/>
        </w:rPr>
      </w:pPr>
      <w:r w:rsidRPr="00CB5090">
        <w:rPr>
          <w:rFonts w:ascii="Arial" w:hAnsi="Arial" w:cs="Arial"/>
          <w:b/>
          <w:sz w:val="24"/>
          <w:szCs w:val="24"/>
        </w:rPr>
        <w:t>Appendix 2</w:t>
      </w:r>
    </w:p>
    <w:p w14:paraId="6B6392F6" w14:textId="77777777" w:rsidR="00ED7892" w:rsidRPr="00CB5090" w:rsidRDefault="006E368F" w:rsidP="00ED7892">
      <w:pPr>
        <w:jc w:val="center"/>
        <w:rPr>
          <w:rFonts w:ascii="Arial" w:hAnsi="Arial" w:cs="Arial"/>
          <w:b/>
          <w:sz w:val="24"/>
          <w:szCs w:val="24"/>
        </w:rPr>
      </w:pPr>
      <w:r w:rsidRPr="00CB5090">
        <w:rPr>
          <w:rFonts w:ascii="Arial" w:hAnsi="Arial" w:cs="Arial"/>
          <w:b/>
          <w:sz w:val="24"/>
          <w:szCs w:val="24"/>
        </w:rPr>
        <w:t>COMMON SEAL REGISTER</w:t>
      </w:r>
    </w:p>
    <w:p w14:paraId="2A796349" w14:textId="77777777" w:rsidR="00CB5090" w:rsidRPr="00CB5090" w:rsidRDefault="00CB5090" w:rsidP="00CB5090">
      <w:pPr>
        <w:rPr>
          <w:rFonts w:ascii="Arial" w:hAnsi="Arial" w:cs="Arial"/>
          <w:sz w:val="24"/>
          <w:szCs w:val="24"/>
        </w:rPr>
      </w:pPr>
    </w:p>
    <w:tbl>
      <w:tblPr>
        <w:tblpPr w:leftFromText="180" w:rightFromText="180" w:vertAnchor="text" w:horzAnchor="margin" w:tblpXSpec="center" w:tblpY="107"/>
        <w:tblW w:w="109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90"/>
        <w:gridCol w:w="1617"/>
        <w:gridCol w:w="7938"/>
      </w:tblGrid>
      <w:tr w:rsidR="00E939FA" w:rsidRPr="00E939FA" w14:paraId="3139F658" w14:textId="77777777" w:rsidTr="005D03F5">
        <w:tc>
          <w:tcPr>
            <w:tcW w:w="1390" w:type="dxa"/>
            <w:shd w:val="clear" w:color="auto" w:fill="1F3864" w:themeFill="accent5" w:themeFillShade="80"/>
          </w:tcPr>
          <w:p w14:paraId="384EF4CB" w14:textId="77777777" w:rsidR="00E939FA" w:rsidRPr="00E939FA" w:rsidRDefault="00E939FA" w:rsidP="00E939FA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939FA">
              <w:rPr>
                <w:rFonts w:ascii="Arial" w:hAnsi="Arial" w:cs="Arial"/>
                <w:b/>
                <w:bCs/>
                <w:sz w:val="24"/>
                <w:szCs w:val="24"/>
              </w:rPr>
              <w:t>Document Number</w:t>
            </w:r>
          </w:p>
        </w:tc>
        <w:tc>
          <w:tcPr>
            <w:tcW w:w="1617" w:type="dxa"/>
            <w:shd w:val="clear" w:color="auto" w:fill="1F3864" w:themeFill="accent5" w:themeFillShade="80"/>
          </w:tcPr>
          <w:p w14:paraId="4811DCC6" w14:textId="77777777" w:rsidR="00E939FA" w:rsidRPr="00E939FA" w:rsidRDefault="00E939FA" w:rsidP="00E939FA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939FA">
              <w:rPr>
                <w:rFonts w:ascii="Arial" w:hAnsi="Arial" w:cs="Arial"/>
                <w:b/>
                <w:bCs/>
                <w:sz w:val="24"/>
                <w:szCs w:val="24"/>
              </w:rPr>
              <w:t>Date Signed</w:t>
            </w:r>
          </w:p>
        </w:tc>
        <w:tc>
          <w:tcPr>
            <w:tcW w:w="7938" w:type="dxa"/>
            <w:shd w:val="clear" w:color="auto" w:fill="1F3864" w:themeFill="accent5" w:themeFillShade="80"/>
          </w:tcPr>
          <w:p w14:paraId="704F6747" w14:textId="77777777" w:rsidR="00E939FA" w:rsidRPr="00E939FA" w:rsidRDefault="00E939FA" w:rsidP="00E939FA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939FA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Document Details </w:t>
            </w:r>
          </w:p>
        </w:tc>
      </w:tr>
    </w:tbl>
    <w:tbl>
      <w:tblPr>
        <w:tblW w:w="1094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3"/>
        <w:gridCol w:w="1559"/>
        <w:gridCol w:w="7977"/>
      </w:tblGrid>
      <w:tr w:rsidR="000F1187" w14:paraId="26A847A0" w14:textId="77777777" w:rsidTr="000F1187">
        <w:trPr>
          <w:trHeight w:val="27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9E753B" w14:textId="77777777" w:rsidR="000F1187" w:rsidRPr="00582F37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3</w:t>
            </w:r>
            <w:r>
              <w:rPr>
                <w:rFonts w:ascii="Arial" w:hAnsi="Arial" w:cs="Arial"/>
                <w:sz w:val="24"/>
                <w:szCs w:val="24"/>
              </w:rPr>
              <w:t>4</w:t>
            </w:r>
            <w:r w:rsidRPr="00582F37">
              <w:rPr>
                <w:rFonts w:ascii="Arial" w:hAnsi="Arial" w:cs="Arial"/>
                <w:sz w:val="24"/>
                <w:szCs w:val="24"/>
              </w:rPr>
              <w:t>/24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044706" w14:textId="77777777" w:rsidR="000F1187" w:rsidRPr="00582F37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 w:rsidRPr="00582F37">
              <w:rPr>
                <w:rFonts w:ascii="Arial" w:hAnsi="Arial" w:cs="Arial"/>
                <w:sz w:val="24"/>
                <w:szCs w:val="24"/>
              </w:rPr>
              <w:t>1</w:t>
            </w:r>
            <w:r>
              <w:rPr>
                <w:rFonts w:ascii="Arial" w:hAnsi="Arial" w:cs="Arial"/>
                <w:sz w:val="24"/>
                <w:szCs w:val="24"/>
              </w:rPr>
              <w:t>6</w:t>
            </w:r>
            <w:r w:rsidRPr="00582F37">
              <w:rPr>
                <w:rFonts w:ascii="Arial" w:hAnsi="Arial" w:cs="Arial"/>
                <w:sz w:val="24"/>
                <w:szCs w:val="24"/>
              </w:rPr>
              <w:t>.0</w:t>
            </w:r>
            <w:r>
              <w:rPr>
                <w:rFonts w:ascii="Arial" w:hAnsi="Arial" w:cs="Arial"/>
                <w:sz w:val="24"/>
                <w:szCs w:val="24"/>
              </w:rPr>
              <w:t>7</w:t>
            </w:r>
            <w:r w:rsidRPr="00582F37">
              <w:rPr>
                <w:rFonts w:ascii="Arial" w:hAnsi="Arial" w:cs="Arial"/>
                <w:sz w:val="24"/>
                <w:szCs w:val="24"/>
              </w:rPr>
              <w:t>.24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25B548" w14:textId="77777777" w:rsidR="000F1187" w:rsidRPr="001059E6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 w:rsidRPr="001059E6">
              <w:rPr>
                <w:rFonts w:ascii="Arial" w:hAnsi="Arial" w:cs="Arial"/>
                <w:sz w:val="24"/>
                <w:szCs w:val="24"/>
              </w:rPr>
              <w:t>NEC4 Engineering and Construction short contract in relation to DR Room 1 in Singleton Hospital</w:t>
            </w:r>
          </w:p>
        </w:tc>
      </w:tr>
      <w:tr w:rsidR="000F1187" w14:paraId="5187933C" w14:textId="77777777" w:rsidTr="000F1187">
        <w:trPr>
          <w:trHeight w:val="27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D08F02" w14:textId="77777777" w:rsidR="000F1187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35/24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0AF6F2" w14:textId="77777777" w:rsidR="000F1187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16.07.24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B09D19" w14:textId="77777777" w:rsidR="000F1187" w:rsidRPr="001059E6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 w:rsidRPr="001059E6">
              <w:rPr>
                <w:rFonts w:ascii="Arial" w:hAnsi="Arial" w:cs="Arial"/>
                <w:sz w:val="24"/>
                <w:szCs w:val="24"/>
              </w:rPr>
              <w:t>NEC4 Engineering and Construction short contract in relation to DR Room 1 in Morriston Hospital</w:t>
            </w:r>
          </w:p>
        </w:tc>
      </w:tr>
      <w:tr w:rsidR="000F1187" w14:paraId="0290900D" w14:textId="77777777" w:rsidTr="000F1187">
        <w:trPr>
          <w:trHeight w:val="27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2845C1" w14:textId="77777777" w:rsidR="000F1187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36/24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08D899" w14:textId="77777777" w:rsidR="000F1187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16.07.24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6A5D77" w14:textId="77777777" w:rsidR="000F1187" w:rsidRPr="001059E6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NEC4 Engineering and Constru</w:t>
            </w:r>
            <w:r w:rsidRPr="001059E6">
              <w:rPr>
                <w:rFonts w:ascii="Arial" w:hAnsi="Arial" w:cs="Arial"/>
                <w:sz w:val="24"/>
                <w:szCs w:val="24"/>
              </w:rPr>
              <w:t>ction short in relation to Ophthalmology Air Conditioning at Singleton Hospital</w:t>
            </w:r>
          </w:p>
        </w:tc>
      </w:tr>
      <w:tr w:rsidR="000F1187" w14:paraId="605541C4" w14:textId="77777777" w:rsidTr="000F1187">
        <w:trPr>
          <w:trHeight w:val="27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F2F2D3" w14:textId="77777777" w:rsidR="000F1187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37/24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5A7A05" w14:textId="77777777" w:rsidR="000F1187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16.07.24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07FBD7" w14:textId="77777777" w:rsidR="000F1187" w:rsidRPr="001059E6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 w:rsidRPr="001059E6">
              <w:rPr>
                <w:rFonts w:ascii="Arial" w:hAnsi="Arial" w:cs="Arial"/>
                <w:sz w:val="24"/>
                <w:szCs w:val="24"/>
              </w:rPr>
              <w:t xml:space="preserve">Maintenance Agreement relating to the use, administration and maintenance of the common parts at </w:t>
            </w:r>
            <w:proofErr w:type="spellStart"/>
            <w:r w:rsidRPr="001059E6">
              <w:rPr>
                <w:rFonts w:ascii="Arial" w:hAnsi="Arial" w:cs="Arial"/>
                <w:sz w:val="24"/>
                <w:szCs w:val="24"/>
              </w:rPr>
              <w:t>Dulais</w:t>
            </w:r>
            <w:proofErr w:type="spellEnd"/>
            <w:r w:rsidRPr="001059E6">
              <w:rPr>
                <w:rFonts w:ascii="Arial" w:hAnsi="Arial" w:cs="Arial"/>
                <w:sz w:val="24"/>
                <w:szCs w:val="24"/>
              </w:rPr>
              <w:t xml:space="preserve"> Valley Primary Care Centre, Nant y </w:t>
            </w:r>
            <w:proofErr w:type="spellStart"/>
            <w:r w:rsidRPr="001059E6">
              <w:rPr>
                <w:rFonts w:ascii="Arial" w:hAnsi="Arial" w:cs="Arial"/>
                <w:sz w:val="24"/>
                <w:szCs w:val="24"/>
              </w:rPr>
              <w:t>Cafn</w:t>
            </w:r>
            <w:proofErr w:type="spellEnd"/>
            <w:r w:rsidRPr="001059E6">
              <w:rPr>
                <w:rFonts w:ascii="Arial" w:hAnsi="Arial" w:cs="Arial"/>
                <w:sz w:val="24"/>
                <w:szCs w:val="24"/>
              </w:rPr>
              <w:t xml:space="preserve"> Business Park, Seve</w:t>
            </w:r>
            <w:r>
              <w:rPr>
                <w:rFonts w:ascii="Arial" w:hAnsi="Arial" w:cs="Arial"/>
                <w:sz w:val="24"/>
                <w:szCs w:val="24"/>
              </w:rPr>
              <w:t>rn</w:t>
            </w:r>
            <w:r w:rsidRPr="001059E6">
              <w:rPr>
                <w:rFonts w:ascii="Arial" w:hAnsi="Arial" w:cs="Arial"/>
                <w:sz w:val="24"/>
                <w:szCs w:val="24"/>
              </w:rPr>
              <w:t xml:space="preserve"> Sisters Neath</w:t>
            </w:r>
          </w:p>
        </w:tc>
      </w:tr>
      <w:tr w:rsidR="000F1187" w14:paraId="2338F354" w14:textId="77777777" w:rsidTr="000F1187">
        <w:trPr>
          <w:trHeight w:val="27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C8F42A" w14:textId="77777777" w:rsidR="000F1187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38/24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4BC1AE" w14:textId="77777777" w:rsidR="000F1187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16.07.24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52028E" w14:textId="77777777" w:rsidR="000F1187" w:rsidRPr="001059E6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 w:rsidRPr="001059E6">
              <w:rPr>
                <w:rFonts w:ascii="Arial" w:hAnsi="Arial" w:cs="Arial"/>
                <w:sz w:val="24"/>
                <w:szCs w:val="24"/>
              </w:rPr>
              <w:t xml:space="preserve">NEC4 Engineering and Construction short contract in relation to Morriston Hospital </w:t>
            </w:r>
            <w:proofErr w:type="spellStart"/>
            <w:r w:rsidRPr="001059E6">
              <w:rPr>
                <w:rFonts w:ascii="Arial" w:hAnsi="Arial" w:cs="Arial"/>
                <w:sz w:val="24"/>
                <w:szCs w:val="24"/>
              </w:rPr>
              <w:t>Childrens</w:t>
            </w:r>
            <w:proofErr w:type="spellEnd"/>
            <w:r w:rsidRPr="001059E6">
              <w:rPr>
                <w:rFonts w:ascii="Arial" w:hAnsi="Arial" w:cs="Arial"/>
                <w:sz w:val="24"/>
                <w:szCs w:val="24"/>
              </w:rPr>
              <w:t xml:space="preserve"> Emergency Department alterations</w:t>
            </w:r>
          </w:p>
        </w:tc>
      </w:tr>
      <w:tr w:rsidR="000F1187" w14:paraId="6094AC65" w14:textId="77777777" w:rsidTr="000F1187">
        <w:trPr>
          <w:trHeight w:val="27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DBAD03" w14:textId="77777777" w:rsidR="000F1187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39/24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894194" w14:textId="77777777" w:rsidR="000F1187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19.07.24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A59D6A" w14:textId="77777777" w:rsidR="000F1187" w:rsidRPr="001059E6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 w:rsidRPr="001059E6">
              <w:rPr>
                <w:rFonts w:ascii="Arial" w:hAnsi="Arial" w:cs="Arial"/>
                <w:sz w:val="24"/>
                <w:szCs w:val="24"/>
              </w:rPr>
              <w:t>Edmunds Webster Limited in relation to enabling works for frailty unit at wards A and B Morriston Hospital</w:t>
            </w:r>
          </w:p>
        </w:tc>
      </w:tr>
      <w:tr w:rsidR="000F1187" w14:paraId="6598157B" w14:textId="77777777" w:rsidTr="000F1187">
        <w:trPr>
          <w:trHeight w:val="27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A68412" w14:textId="77777777" w:rsidR="000F1187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40/24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25772A" w14:textId="77777777" w:rsidR="000F1187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19.07.24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594AD0" w14:textId="77777777" w:rsidR="000F1187" w:rsidRPr="001059E6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 w:rsidRPr="00C03733">
              <w:rPr>
                <w:rFonts w:ascii="Arial" w:hAnsi="Arial" w:cs="Arial"/>
                <w:sz w:val="24"/>
                <w:szCs w:val="24"/>
              </w:rPr>
              <w:t>Wayleave agreement wi</w:t>
            </w:r>
            <w:r>
              <w:rPr>
                <w:rFonts w:ascii="Arial" w:hAnsi="Arial" w:cs="Arial"/>
                <w:sz w:val="24"/>
                <w:szCs w:val="24"/>
              </w:rPr>
              <w:t>th BT</w:t>
            </w:r>
          </w:p>
        </w:tc>
      </w:tr>
      <w:tr w:rsidR="000F1187" w14:paraId="6AD0AF20" w14:textId="77777777" w:rsidTr="000F1187">
        <w:trPr>
          <w:trHeight w:val="27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7CFCB5" w14:textId="77777777" w:rsidR="000F1187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41/24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F76A3E" w14:textId="77777777" w:rsidR="000F1187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23.08.24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B3B918" w14:textId="77777777" w:rsidR="000F1187" w:rsidRPr="000F1187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 w:rsidRPr="001059E6">
              <w:rPr>
                <w:rFonts w:ascii="Arial" w:hAnsi="Arial" w:cs="Arial"/>
                <w:sz w:val="24"/>
                <w:szCs w:val="24"/>
              </w:rPr>
              <w:t>NEC4 Professional Service Short Contract in relation to DR Room 1 at Singleton Hospital</w:t>
            </w:r>
          </w:p>
        </w:tc>
      </w:tr>
      <w:tr w:rsidR="000F1187" w14:paraId="7533059A" w14:textId="77777777" w:rsidTr="000F1187">
        <w:trPr>
          <w:trHeight w:val="27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DB3D8F" w14:textId="77777777" w:rsidR="000F1187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42/24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D57630" w14:textId="77777777" w:rsidR="000F1187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23.08.24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23BDBF" w14:textId="77777777" w:rsidR="000F1187" w:rsidRPr="001059E6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 w:rsidRPr="001059E6">
              <w:rPr>
                <w:rFonts w:ascii="Arial" w:hAnsi="Arial" w:cs="Arial"/>
                <w:sz w:val="24"/>
                <w:szCs w:val="24"/>
              </w:rPr>
              <w:t>NEC4 Professional Service Short Contract in relation to DR Room 1 at Morriston Hospital</w:t>
            </w:r>
          </w:p>
        </w:tc>
      </w:tr>
      <w:tr w:rsidR="000F1187" w14:paraId="52173718" w14:textId="77777777" w:rsidTr="000F1187">
        <w:trPr>
          <w:trHeight w:val="27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6ACE25" w14:textId="77777777" w:rsidR="000F1187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43/24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733C2E" w14:textId="77777777" w:rsidR="000F1187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23.08.24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D88947" w14:textId="77777777" w:rsidR="000F1187" w:rsidRPr="001059E6" w:rsidRDefault="000F1187" w:rsidP="000F1187">
            <w:pPr>
              <w:rPr>
                <w:rFonts w:ascii="Arial" w:hAnsi="Arial" w:cs="Arial"/>
                <w:sz w:val="24"/>
                <w:szCs w:val="24"/>
              </w:rPr>
            </w:pPr>
            <w:r w:rsidRPr="001059E6">
              <w:rPr>
                <w:rFonts w:ascii="Arial" w:hAnsi="Arial" w:cs="Arial"/>
                <w:sz w:val="24"/>
                <w:szCs w:val="24"/>
              </w:rPr>
              <w:t>NEC4 Professional Services Contract for Mechanical &amp; Electrical Consultant Services in relation to proposed CT Building at Singleton Hospital</w:t>
            </w:r>
          </w:p>
        </w:tc>
      </w:tr>
      <w:tr w:rsidR="000F1187" w14:paraId="599F5421" w14:textId="77777777" w:rsidTr="000F1187">
        <w:trPr>
          <w:trHeight w:val="27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A96670" w14:textId="77777777" w:rsidR="000F1187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44/24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CBC4E9" w14:textId="77777777" w:rsidR="000F1187" w:rsidRDefault="000F1187" w:rsidP="00CE1F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23.08.24</w:t>
            </w:r>
          </w:p>
        </w:tc>
        <w:tc>
          <w:tcPr>
            <w:tcW w:w="7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4DD98A" w14:textId="77777777" w:rsidR="000F1187" w:rsidRPr="001059E6" w:rsidRDefault="000F1187" w:rsidP="000F1187">
            <w:pPr>
              <w:rPr>
                <w:rFonts w:ascii="Arial" w:hAnsi="Arial" w:cs="Arial"/>
                <w:sz w:val="24"/>
                <w:szCs w:val="24"/>
              </w:rPr>
            </w:pPr>
            <w:r w:rsidRPr="001059E6">
              <w:rPr>
                <w:rFonts w:ascii="Arial" w:hAnsi="Arial" w:cs="Arial"/>
                <w:sz w:val="24"/>
                <w:szCs w:val="24"/>
              </w:rPr>
              <w:t>NEC4 Professional Services Contract for Mechanical and Electrical Consultant Services in relation to proposed 2</w:t>
            </w:r>
            <w:r w:rsidRPr="000F1187">
              <w:rPr>
                <w:rFonts w:ascii="Arial" w:hAnsi="Arial" w:cs="Arial"/>
                <w:sz w:val="24"/>
                <w:szCs w:val="24"/>
              </w:rPr>
              <w:t>nd</w:t>
            </w:r>
            <w:r w:rsidRPr="001059E6">
              <w:rPr>
                <w:rFonts w:ascii="Arial" w:hAnsi="Arial" w:cs="Arial"/>
                <w:sz w:val="24"/>
                <w:szCs w:val="24"/>
              </w:rPr>
              <w:t xml:space="preserve"> CT Simulator at Singleton Hospital</w:t>
            </w:r>
          </w:p>
        </w:tc>
      </w:tr>
    </w:tbl>
    <w:p w14:paraId="0DE2BB4B" w14:textId="77777777" w:rsidR="00347B97" w:rsidRPr="00344452" w:rsidRDefault="00347B97" w:rsidP="00347B97">
      <w:pPr>
        <w:rPr>
          <w:rFonts w:ascii="Arial" w:hAnsi="Arial" w:cs="Arial"/>
          <w:sz w:val="24"/>
          <w:szCs w:val="24"/>
        </w:rPr>
      </w:pPr>
    </w:p>
    <w:sectPr w:rsidR="00347B97" w:rsidRPr="00344452" w:rsidSect="003A7467">
      <w:footerReference w:type="default" r:id="rId13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61DEF2" w14:textId="77777777" w:rsidR="00B83033" w:rsidRDefault="00B83033" w:rsidP="00C107F2">
      <w:pPr>
        <w:spacing w:after="0" w:line="240" w:lineRule="auto"/>
      </w:pPr>
      <w:r>
        <w:separator/>
      </w:r>
    </w:p>
  </w:endnote>
  <w:endnote w:type="continuationSeparator" w:id="0">
    <w:p w14:paraId="2436D94C" w14:textId="77777777" w:rsidR="00B83033" w:rsidRDefault="00B83033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97539304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5DCD0AA5" w14:textId="1DEDFDF7" w:rsidR="00083F45" w:rsidRDefault="003B02AB">
        <w:pPr>
          <w:pStyle w:val="Footer"/>
          <w:pBdr>
            <w:top w:val="single" w:sz="4" w:space="1" w:color="D9D9D9" w:themeColor="background1" w:themeShade="D9"/>
          </w:pBdr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9264" behindDoc="1" locked="0" layoutInCell="1" allowOverlap="1" wp14:anchorId="6A7075AE" wp14:editId="437A4CBA">
              <wp:simplePos x="0" y="0"/>
              <wp:positionH relativeFrom="column">
                <wp:posOffset>-177800</wp:posOffset>
              </wp:positionH>
              <wp:positionV relativeFrom="paragraph">
                <wp:posOffset>24130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083F45">
          <w:fldChar w:fldCharType="begin"/>
        </w:r>
        <w:r w:rsidR="00083F45">
          <w:instrText xml:space="preserve"> PAGE   \* MERGEFORMAT </w:instrText>
        </w:r>
        <w:r w:rsidR="00083F45">
          <w:fldChar w:fldCharType="separate"/>
        </w:r>
        <w:r w:rsidR="00E67012">
          <w:rPr>
            <w:noProof/>
          </w:rPr>
          <w:t>4</w:t>
        </w:r>
        <w:r w:rsidR="00083F45">
          <w:rPr>
            <w:noProof/>
          </w:rPr>
          <w:fldChar w:fldCharType="end"/>
        </w:r>
        <w:r w:rsidR="00083F45">
          <w:t xml:space="preserve"> | </w:t>
        </w:r>
        <w:r w:rsidR="00083F45">
          <w:rPr>
            <w:color w:val="7F7F7F" w:themeColor="background1" w:themeShade="7F"/>
            <w:spacing w:val="60"/>
          </w:rPr>
          <w:t>Page</w:t>
        </w:r>
      </w:p>
    </w:sdtContent>
  </w:sdt>
  <w:p w14:paraId="1E1E3C4D" w14:textId="2F54099F" w:rsidR="00480A62" w:rsidRPr="00B412B4" w:rsidRDefault="003B02AB" w:rsidP="00B412B4">
    <w:pPr>
      <w:pStyle w:val="Footer"/>
    </w:pPr>
    <w:r>
      <w:tab/>
      <w:t xml:space="preserve">                                </w:t>
    </w:r>
    <w:r w:rsidR="0021284A">
      <w:t xml:space="preserve">Health Board – </w:t>
    </w:r>
    <w:r w:rsidR="00F06494">
      <w:t>Wednesday, 25</w:t>
    </w:r>
    <w:r w:rsidR="00F06494" w:rsidRPr="00F06494">
      <w:rPr>
        <w:vertAlign w:val="superscript"/>
      </w:rPr>
      <w:t>th</w:t>
    </w:r>
    <w:r w:rsidR="00F06494">
      <w:t xml:space="preserve"> September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3FB72F" w14:textId="77777777" w:rsidR="00B83033" w:rsidRDefault="00B83033" w:rsidP="00C107F2">
      <w:pPr>
        <w:spacing w:after="0" w:line="240" w:lineRule="auto"/>
      </w:pPr>
      <w:r>
        <w:separator/>
      </w:r>
    </w:p>
  </w:footnote>
  <w:footnote w:type="continuationSeparator" w:id="0">
    <w:p w14:paraId="100DAC18" w14:textId="77777777" w:rsidR="00B83033" w:rsidRDefault="00B83033" w:rsidP="00C107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F46279"/>
    <w:multiLevelType w:val="hybridMultilevel"/>
    <w:tmpl w:val="EB222DB6"/>
    <w:lvl w:ilvl="0" w:tplc="3EDAABD6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017CBA"/>
    <w:multiLevelType w:val="hybridMultilevel"/>
    <w:tmpl w:val="F106FC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5D4864"/>
    <w:multiLevelType w:val="hybridMultilevel"/>
    <w:tmpl w:val="3DB6C66C"/>
    <w:lvl w:ilvl="0" w:tplc="BD1A2E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8251EF"/>
    <w:multiLevelType w:val="hybridMultilevel"/>
    <w:tmpl w:val="AFCE04B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4336AF2"/>
    <w:multiLevelType w:val="hybridMultilevel"/>
    <w:tmpl w:val="312490D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B4E0D32"/>
    <w:multiLevelType w:val="hybridMultilevel"/>
    <w:tmpl w:val="5910372C"/>
    <w:lvl w:ilvl="0" w:tplc="C18EDCC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8A021F0"/>
    <w:multiLevelType w:val="hybridMultilevel"/>
    <w:tmpl w:val="298ADBAA"/>
    <w:lvl w:ilvl="0" w:tplc="F954943E">
      <w:start w:val="1"/>
      <w:numFmt w:val="lowerRoman"/>
      <w:lvlText w:val="(%1)"/>
      <w:lvlJc w:val="left"/>
      <w:pPr>
        <w:ind w:left="1080" w:hanging="720"/>
      </w:pPr>
      <w:rPr>
        <w:rFonts w:hint="default"/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A94B84"/>
    <w:multiLevelType w:val="hybridMultilevel"/>
    <w:tmpl w:val="347A811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5"/>
  </w:num>
  <w:num w:numId="4">
    <w:abstractNumId w:val="6"/>
  </w:num>
  <w:num w:numId="5">
    <w:abstractNumId w:val="4"/>
  </w:num>
  <w:num w:numId="6">
    <w:abstractNumId w:val="0"/>
  </w:num>
  <w:num w:numId="7">
    <w:abstractNumId w:val="3"/>
  </w:num>
  <w:num w:numId="8">
    <w:abstractNumId w:val="7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114C4"/>
    <w:rsid w:val="00021C60"/>
    <w:rsid w:val="00023947"/>
    <w:rsid w:val="0002798A"/>
    <w:rsid w:val="00034194"/>
    <w:rsid w:val="00046992"/>
    <w:rsid w:val="00046DE6"/>
    <w:rsid w:val="00057B92"/>
    <w:rsid w:val="0006146C"/>
    <w:rsid w:val="000666B3"/>
    <w:rsid w:val="000754EE"/>
    <w:rsid w:val="000776D0"/>
    <w:rsid w:val="00083F45"/>
    <w:rsid w:val="00083FC0"/>
    <w:rsid w:val="00092349"/>
    <w:rsid w:val="000A0EBC"/>
    <w:rsid w:val="000B725F"/>
    <w:rsid w:val="000C3E3D"/>
    <w:rsid w:val="000C4B62"/>
    <w:rsid w:val="000C6149"/>
    <w:rsid w:val="000D5085"/>
    <w:rsid w:val="000D69EB"/>
    <w:rsid w:val="000D6C6B"/>
    <w:rsid w:val="000E2324"/>
    <w:rsid w:val="000E3360"/>
    <w:rsid w:val="000E3F68"/>
    <w:rsid w:val="000E78BE"/>
    <w:rsid w:val="000F1187"/>
    <w:rsid w:val="000F1FC6"/>
    <w:rsid w:val="000F361B"/>
    <w:rsid w:val="000F512C"/>
    <w:rsid w:val="00102934"/>
    <w:rsid w:val="00113BF2"/>
    <w:rsid w:val="00133EA1"/>
    <w:rsid w:val="00141841"/>
    <w:rsid w:val="001420F9"/>
    <w:rsid w:val="00142ED3"/>
    <w:rsid w:val="00143734"/>
    <w:rsid w:val="00144C48"/>
    <w:rsid w:val="0016096B"/>
    <w:rsid w:val="001613A7"/>
    <w:rsid w:val="001649DA"/>
    <w:rsid w:val="00166514"/>
    <w:rsid w:val="001717E9"/>
    <w:rsid w:val="00173707"/>
    <w:rsid w:val="001741FB"/>
    <w:rsid w:val="00185551"/>
    <w:rsid w:val="00195ABB"/>
    <w:rsid w:val="001A386A"/>
    <w:rsid w:val="001A3B20"/>
    <w:rsid w:val="001C3730"/>
    <w:rsid w:val="001D3FE0"/>
    <w:rsid w:val="001E08C1"/>
    <w:rsid w:val="001E1696"/>
    <w:rsid w:val="001F7D96"/>
    <w:rsid w:val="00203CD0"/>
    <w:rsid w:val="0020539A"/>
    <w:rsid w:val="00206BBC"/>
    <w:rsid w:val="0021183E"/>
    <w:rsid w:val="002123D6"/>
    <w:rsid w:val="0021284A"/>
    <w:rsid w:val="00212EBC"/>
    <w:rsid w:val="002142D8"/>
    <w:rsid w:val="00215005"/>
    <w:rsid w:val="00220DFC"/>
    <w:rsid w:val="00223AFB"/>
    <w:rsid w:val="00223FBB"/>
    <w:rsid w:val="00227073"/>
    <w:rsid w:val="0023293E"/>
    <w:rsid w:val="00233330"/>
    <w:rsid w:val="00233FF2"/>
    <w:rsid w:val="00235165"/>
    <w:rsid w:val="002460BE"/>
    <w:rsid w:val="00260243"/>
    <w:rsid w:val="00264DD2"/>
    <w:rsid w:val="00276DB4"/>
    <w:rsid w:val="002819BD"/>
    <w:rsid w:val="00295E8A"/>
    <w:rsid w:val="002960CB"/>
    <w:rsid w:val="002969AD"/>
    <w:rsid w:val="002A100F"/>
    <w:rsid w:val="002B65A4"/>
    <w:rsid w:val="002C06EB"/>
    <w:rsid w:val="002D64E7"/>
    <w:rsid w:val="002E26DC"/>
    <w:rsid w:val="002E5349"/>
    <w:rsid w:val="002F1FD8"/>
    <w:rsid w:val="002F2699"/>
    <w:rsid w:val="002F6C81"/>
    <w:rsid w:val="00301826"/>
    <w:rsid w:val="0031709E"/>
    <w:rsid w:val="0031781F"/>
    <w:rsid w:val="0032059E"/>
    <w:rsid w:val="00321E2F"/>
    <w:rsid w:val="0033074F"/>
    <w:rsid w:val="00331996"/>
    <w:rsid w:val="0033292E"/>
    <w:rsid w:val="00344452"/>
    <w:rsid w:val="00347B97"/>
    <w:rsid w:val="003505FB"/>
    <w:rsid w:val="003639A5"/>
    <w:rsid w:val="003804CD"/>
    <w:rsid w:val="00387DEF"/>
    <w:rsid w:val="003A4725"/>
    <w:rsid w:val="003A56C7"/>
    <w:rsid w:val="003A7467"/>
    <w:rsid w:val="003B02AB"/>
    <w:rsid w:val="003C0FF8"/>
    <w:rsid w:val="003C65B7"/>
    <w:rsid w:val="003D0D2F"/>
    <w:rsid w:val="003D2BB7"/>
    <w:rsid w:val="003D3332"/>
    <w:rsid w:val="003E2442"/>
    <w:rsid w:val="00403D69"/>
    <w:rsid w:val="004045EC"/>
    <w:rsid w:val="0041309C"/>
    <w:rsid w:val="00413839"/>
    <w:rsid w:val="00414894"/>
    <w:rsid w:val="00416FC7"/>
    <w:rsid w:val="00423227"/>
    <w:rsid w:val="0042398A"/>
    <w:rsid w:val="00426F3B"/>
    <w:rsid w:val="004334BF"/>
    <w:rsid w:val="00435CEA"/>
    <w:rsid w:val="00436568"/>
    <w:rsid w:val="00436698"/>
    <w:rsid w:val="00441D94"/>
    <w:rsid w:val="00444684"/>
    <w:rsid w:val="00444B4C"/>
    <w:rsid w:val="00445F9F"/>
    <w:rsid w:val="00446876"/>
    <w:rsid w:val="00447B0E"/>
    <w:rsid w:val="0045337C"/>
    <w:rsid w:val="00461835"/>
    <w:rsid w:val="0046478C"/>
    <w:rsid w:val="00471A9E"/>
    <w:rsid w:val="00480A62"/>
    <w:rsid w:val="00482D78"/>
    <w:rsid w:val="00482DF9"/>
    <w:rsid w:val="00486A26"/>
    <w:rsid w:val="004A0E84"/>
    <w:rsid w:val="004B075C"/>
    <w:rsid w:val="004B5028"/>
    <w:rsid w:val="004C5AD9"/>
    <w:rsid w:val="004D1A46"/>
    <w:rsid w:val="004F40AA"/>
    <w:rsid w:val="00510FD6"/>
    <w:rsid w:val="0052297E"/>
    <w:rsid w:val="00533A18"/>
    <w:rsid w:val="00535B3F"/>
    <w:rsid w:val="00535B5D"/>
    <w:rsid w:val="005579AB"/>
    <w:rsid w:val="00557A60"/>
    <w:rsid w:val="005613E3"/>
    <w:rsid w:val="00562FED"/>
    <w:rsid w:val="005651E1"/>
    <w:rsid w:val="005748EA"/>
    <w:rsid w:val="005759AD"/>
    <w:rsid w:val="005842E7"/>
    <w:rsid w:val="00585244"/>
    <w:rsid w:val="00585277"/>
    <w:rsid w:val="005908BC"/>
    <w:rsid w:val="005950AC"/>
    <w:rsid w:val="005950D1"/>
    <w:rsid w:val="005A3A23"/>
    <w:rsid w:val="005B04BF"/>
    <w:rsid w:val="005B531B"/>
    <w:rsid w:val="005B5B92"/>
    <w:rsid w:val="005C0BD9"/>
    <w:rsid w:val="005D1652"/>
    <w:rsid w:val="005D23FA"/>
    <w:rsid w:val="005D2C7D"/>
    <w:rsid w:val="005D730D"/>
    <w:rsid w:val="005E2ED2"/>
    <w:rsid w:val="005E425F"/>
    <w:rsid w:val="005F12B9"/>
    <w:rsid w:val="005F48DF"/>
    <w:rsid w:val="005F724E"/>
    <w:rsid w:val="00611242"/>
    <w:rsid w:val="00613264"/>
    <w:rsid w:val="00617D2E"/>
    <w:rsid w:val="006210C6"/>
    <w:rsid w:val="00651EA3"/>
    <w:rsid w:val="00654437"/>
    <w:rsid w:val="00655190"/>
    <w:rsid w:val="00662218"/>
    <w:rsid w:val="00674506"/>
    <w:rsid w:val="006853BF"/>
    <w:rsid w:val="00685AE0"/>
    <w:rsid w:val="00690CE8"/>
    <w:rsid w:val="006D03BC"/>
    <w:rsid w:val="006D1998"/>
    <w:rsid w:val="006E1E9B"/>
    <w:rsid w:val="006E2B07"/>
    <w:rsid w:val="006E368F"/>
    <w:rsid w:val="006F09FE"/>
    <w:rsid w:val="00701597"/>
    <w:rsid w:val="00701651"/>
    <w:rsid w:val="00711095"/>
    <w:rsid w:val="00714CDE"/>
    <w:rsid w:val="0071519C"/>
    <w:rsid w:val="00716E92"/>
    <w:rsid w:val="00720AF3"/>
    <w:rsid w:val="0072604C"/>
    <w:rsid w:val="00727881"/>
    <w:rsid w:val="00742335"/>
    <w:rsid w:val="00746806"/>
    <w:rsid w:val="0074729D"/>
    <w:rsid w:val="007515CF"/>
    <w:rsid w:val="00771E62"/>
    <w:rsid w:val="00776C03"/>
    <w:rsid w:val="00785AA1"/>
    <w:rsid w:val="007864BD"/>
    <w:rsid w:val="00787A21"/>
    <w:rsid w:val="007915E5"/>
    <w:rsid w:val="007969A1"/>
    <w:rsid w:val="007A1DB0"/>
    <w:rsid w:val="007A309D"/>
    <w:rsid w:val="007A58E6"/>
    <w:rsid w:val="007B119E"/>
    <w:rsid w:val="007B459C"/>
    <w:rsid w:val="007E5DAA"/>
    <w:rsid w:val="007E5E3D"/>
    <w:rsid w:val="007F11B1"/>
    <w:rsid w:val="007F34F7"/>
    <w:rsid w:val="007F3B41"/>
    <w:rsid w:val="00801523"/>
    <w:rsid w:val="00802A91"/>
    <w:rsid w:val="008126CA"/>
    <w:rsid w:val="0082563E"/>
    <w:rsid w:val="00844590"/>
    <w:rsid w:val="0085461F"/>
    <w:rsid w:val="00855732"/>
    <w:rsid w:val="00856A7F"/>
    <w:rsid w:val="008634F3"/>
    <w:rsid w:val="008776BA"/>
    <w:rsid w:val="00880B25"/>
    <w:rsid w:val="00885F6B"/>
    <w:rsid w:val="00894B9A"/>
    <w:rsid w:val="008A2914"/>
    <w:rsid w:val="008A648D"/>
    <w:rsid w:val="008A7887"/>
    <w:rsid w:val="008A7CF9"/>
    <w:rsid w:val="008B307C"/>
    <w:rsid w:val="008C15D9"/>
    <w:rsid w:val="008C704D"/>
    <w:rsid w:val="008D0747"/>
    <w:rsid w:val="008E6182"/>
    <w:rsid w:val="008F56C7"/>
    <w:rsid w:val="00910AEA"/>
    <w:rsid w:val="009112DC"/>
    <w:rsid w:val="00911BA8"/>
    <w:rsid w:val="00926661"/>
    <w:rsid w:val="00934ABB"/>
    <w:rsid w:val="00940257"/>
    <w:rsid w:val="00954103"/>
    <w:rsid w:val="00965375"/>
    <w:rsid w:val="00970967"/>
    <w:rsid w:val="009724E8"/>
    <w:rsid w:val="009968F3"/>
    <w:rsid w:val="009A42DD"/>
    <w:rsid w:val="009A596E"/>
    <w:rsid w:val="009C1933"/>
    <w:rsid w:val="009C1D7E"/>
    <w:rsid w:val="009C6210"/>
    <w:rsid w:val="009D6978"/>
    <w:rsid w:val="009E1BE2"/>
    <w:rsid w:val="009E5FDD"/>
    <w:rsid w:val="009E7AF7"/>
    <w:rsid w:val="00A12497"/>
    <w:rsid w:val="00A20903"/>
    <w:rsid w:val="00A24B60"/>
    <w:rsid w:val="00A27497"/>
    <w:rsid w:val="00A31DA4"/>
    <w:rsid w:val="00A40BE9"/>
    <w:rsid w:val="00A417B1"/>
    <w:rsid w:val="00A45C92"/>
    <w:rsid w:val="00A46586"/>
    <w:rsid w:val="00A52755"/>
    <w:rsid w:val="00A54C9B"/>
    <w:rsid w:val="00A60DAD"/>
    <w:rsid w:val="00A65098"/>
    <w:rsid w:val="00A7308A"/>
    <w:rsid w:val="00A82F36"/>
    <w:rsid w:val="00A85F56"/>
    <w:rsid w:val="00A929BC"/>
    <w:rsid w:val="00A93363"/>
    <w:rsid w:val="00A94564"/>
    <w:rsid w:val="00A95BA3"/>
    <w:rsid w:val="00AA0B0A"/>
    <w:rsid w:val="00AA4ED3"/>
    <w:rsid w:val="00AB2E6E"/>
    <w:rsid w:val="00AB4A4B"/>
    <w:rsid w:val="00AB4CFF"/>
    <w:rsid w:val="00AC3782"/>
    <w:rsid w:val="00AD064D"/>
    <w:rsid w:val="00AD386C"/>
    <w:rsid w:val="00AD3A46"/>
    <w:rsid w:val="00AE089C"/>
    <w:rsid w:val="00AE0963"/>
    <w:rsid w:val="00AF1540"/>
    <w:rsid w:val="00AF4DBE"/>
    <w:rsid w:val="00B019EF"/>
    <w:rsid w:val="00B024E4"/>
    <w:rsid w:val="00B12AAE"/>
    <w:rsid w:val="00B167E4"/>
    <w:rsid w:val="00B3031D"/>
    <w:rsid w:val="00B314B1"/>
    <w:rsid w:val="00B412B4"/>
    <w:rsid w:val="00B44120"/>
    <w:rsid w:val="00B45BAB"/>
    <w:rsid w:val="00B6764B"/>
    <w:rsid w:val="00B74A63"/>
    <w:rsid w:val="00B83033"/>
    <w:rsid w:val="00B84371"/>
    <w:rsid w:val="00BA3007"/>
    <w:rsid w:val="00BA714A"/>
    <w:rsid w:val="00BB1E0C"/>
    <w:rsid w:val="00BC241D"/>
    <w:rsid w:val="00BD0333"/>
    <w:rsid w:val="00BD0E53"/>
    <w:rsid w:val="00BD5CEA"/>
    <w:rsid w:val="00BF4DD4"/>
    <w:rsid w:val="00BF6854"/>
    <w:rsid w:val="00C021C7"/>
    <w:rsid w:val="00C038F0"/>
    <w:rsid w:val="00C05B66"/>
    <w:rsid w:val="00C107F2"/>
    <w:rsid w:val="00C1311F"/>
    <w:rsid w:val="00C13426"/>
    <w:rsid w:val="00C25B16"/>
    <w:rsid w:val="00C265A7"/>
    <w:rsid w:val="00C3139D"/>
    <w:rsid w:val="00C3145D"/>
    <w:rsid w:val="00C33A04"/>
    <w:rsid w:val="00C36074"/>
    <w:rsid w:val="00C4337C"/>
    <w:rsid w:val="00C53B01"/>
    <w:rsid w:val="00C552FB"/>
    <w:rsid w:val="00C70063"/>
    <w:rsid w:val="00C73B31"/>
    <w:rsid w:val="00C80217"/>
    <w:rsid w:val="00C83BD9"/>
    <w:rsid w:val="00C8493C"/>
    <w:rsid w:val="00C87BEC"/>
    <w:rsid w:val="00C93BE1"/>
    <w:rsid w:val="00C94C2A"/>
    <w:rsid w:val="00C95B3C"/>
    <w:rsid w:val="00C961D3"/>
    <w:rsid w:val="00C9636A"/>
    <w:rsid w:val="00CB5090"/>
    <w:rsid w:val="00CB72FE"/>
    <w:rsid w:val="00CD09E2"/>
    <w:rsid w:val="00CD21BC"/>
    <w:rsid w:val="00CD4DF1"/>
    <w:rsid w:val="00CD5862"/>
    <w:rsid w:val="00CD7AA5"/>
    <w:rsid w:val="00CE254B"/>
    <w:rsid w:val="00CE3083"/>
    <w:rsid w:val="00CE71AE"/>
    <w:rsid w:val="00CF4EDB"/>
    <w:rsid w:val="00CF561E"/>
    <w:rsid w:val="00D012AD"/>
    <w:rsid w:val="00D12077"/>
    <w:rsid w:val="00D24354"/>
    <w:rsid w:val="00D3409E"/>
    <w:rsid w:val="00D42459"/>
    <w:rsid w:val="00D434A6"/>
    <w:rsid w:val="00D44748"/>
    <w:rsid w:val="00D47419"/>
    <w:rsid w:val="00D568A0"/>
    <w:rsid w:val="00D62086"/>
    <w:rsid w:val="00D71F02"/>
    <w:rsid w:val="00D736E9"/>
    <w:rsid w:val="00D73C1F"/>
    <w:rsid w:val="00D75256"/>
    <w:rsid w:val="00D80A7A"/>
    <w:rsid w:val="00D96C34"/>
    <w:rsid w:val="00DA1922"/>
    <w:rsid w:val="00DA3229"/>
    <w:rsid w:val="00DA76AD"/>
    <w:rsid w:val="00DB4E7A"/>
    <w:rsid w:val="00DC6D9D"/>
    <w:rsid w:val="00DC791A"/>
    <w:rsid w:val="00DD1FE7"/>
    <w:rsid w:val="00DD2515"/>
    <w:rsid w:val="00DD4BD9"/>
    <w:rsid w:val="00DD72EE"/>
    <w:rsid w:val="00DE2F79"/>
    <w:rsid w:val="00DF25E6"/>
    <w:rsid w:val="00E03E5F"/>
    <w:rsid w:val="00E13317"/>
    <w:rsid w:val="00E1335B"/>
    <w:rsid w:val="00E2338E"/>
    <w:rsid w:val="00E242E5"/>
    <w:rsid w:val="00E24A09"/>
    <w:rsid w:val="00E37A0B"/>
    <w:rsid w:val="00E40BC7"/>
    <w:rsid w:val="00E43F48"/>
    <w:rsid w:val="00E50A89"/>
    <w:rsid w:val="00E51FA9"/>
    <w:rsid w:val="00E54093"/>
    <w:rsid w:val="00E56B5C"/>
    <w:rsid w:val="00E6577D"/>
    <w:rsid w:val="00E67012"/>
    <w:rsid w:val="00E71935"/>
    <w:rsid w:val="00E84479"/>
    <w:rsid w:val="00E86B59"/>
    <w:rsid w:val="00E87D77"/>
    <w:rsid w:val="00E939FA"/>
    <w:rsid w:val="00E96C2F"/>
    <w:rsid w:val="00EA01A5"/>
    <w:rsid w:val="00EB1C01"/>
    <w:rsid w:val="00EC74BB"/>
    <w:rsid w:val="00ED5315"/>
    <w:rsid w:val="00ED7892"/>
    <w:rsid w:val="00EE084C"/>
    <w:rsid w:val="00EE2571"/>
    <w:rsid w:val="00EE49F3"/>
    <w:rsid w:val="00EF206D"/>
    <w:rsid w:val="00EF270C"/>
    <w:rsid w:val="00EF7291"/>
    <w:rsid w:val="00F01CCC"/>
    <w:rsid w:val="00F06494"/>
    <w:rsid w:val="00F11CD2"/>
    <w:rsid w:val="00F17B09"/>
    <w:rsid w:val="00F212A1"/>
    <w:rsid w:val="00F34890"/>
    <w:rsid w:val="00F43480"/>
    <w:rsid w:val="00F5082D"/>
    <w:rsid w:val="00F531BD"/>
    <w:rsid w:val="00F5324A"/>
    <w:rsid w:val="00F53E2B"/>
    <w:rsid w:val="00F56E2B"/>
    <w:rsid w:val="00F57C68"/>
    <w:rsid w:val="00F66D20"/>
    <w:rsid w:val="00F7039A"/>
    <w:rsid w:val="00F74BCE"/>
    <w:rsid w:val="00F77A1C"/>
    <w:rsid w:val="00FA0CA9"/>
    <w:rsid w:val="00FA231A"/>
    <w:rsid w:val="00FA776C"/>
    <w:rsid w:val="00FB3398"/>
    <w:rsid w:val="00FB3C7A"/>
    <w:rsid w:val="00FC3A70"/>
    <w:rsid w:val="00FE0413"/>
    <w:rsid w:val="00FE4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1"/>
    <o:shapelayout v:ext="edit">
      <o:idmap v:ext="edit" data="1"/>
    </o:shapelayout>
  </w:shapeDefaults>
  <w:decimalSymbol w:val="."/>
  <w:listSeparator w:val=","/>
  <w14:docId w14:val="7C4AE014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0B25"/>
  </w:style>
  <w:style w:type="paragraph" w:styleId="Heading1">
    <w:name w:val="heading 1"/>
    <w:basedOn w:val="Normal"/>
    <w:next w:val="Normal"/>
    <w:link w:val="Heading1Char"/>
    <w:uiPriority w:val="9"/>
    <w:qFormat/>
    <w:rsid w:val="00DC791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styleId="Heading9">
    <w:name w:val="heading 9"/>
    <w:basedOn w:val="Normal"/>
    <w:next w:val="Normal"/>
    <w:link w:val="Heading9Char"/>
    <w:qFormat/>
    <w:rsid w:val="00413839"/>
    <w:pPr>
      <w:keepNext/>
      <w:tabs>
        <w:tab w:val="center" w:pos="5245"/>
      </w:tabs>
      <w:spacing w:after="120" w:line="240" w:lineRule="auto"/>
      <w:jc w:val="right"/>
      <w:outlineLvl w:val="8"/>
    </w:pPr>
    <w:rPr>
      <w:rFonts w:ascii="Times New Roman" w:eastAsia="Times New Roman" w:hAnsi="Times New Roman" w:cs="Times New Roman"/>
      <w:b/>
      <w:color w:val="FF000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Heading1Char">
    <w:name w:val="Heading 1 Char"/>
    <w:basedOn w:val="DefaultParagraphFont"/>
    <w:link w:val="Heading1"/>
    <w:uiPriority w:val="9"/>
    <w:rsid w:val="00DC791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2F6C81"/>
  </w:style>
  <w:style w:type="paragraph" w:customStyle="1" w:styleId="BodyA">
    <w:name w:val="Body A"/>
    <w:rsid w:val="00D62086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customStyle="1" w:styleId="xmsonormal">
    <w:name w:val="x_msonormal"/>
    <w:basedOn w:val="Normal"/>
    <w:rsid w:val="001741FB"/>
    <w:pPr>
      <w:spacing w:after="0" w:line="240" w:lineRule="auto"/>
    </w:pPr>
    <w:rPr>
      <w:rFonts w:ascii="Calibri" w:hAnsi="Calibri" w:cs="Calibri"/>
      <w:lang w:eastAsia="en-GB"/>
    </w:rPr>
  </w:style>
  <w:style w:type="paragraph" w:styleId="NoSpacing">
    <w:name w:val="No Spacing"/>
    <w:uiPriority w:val="1"/>
    <w:qFormat/>
    <w:rsid w:val="004C5AD9"/>
    <w:pPr>
      <w:spacing w:after="0" w:line="240" w:lineRule="auto"/>
    </w:pPr>
    <w:rPr>
      <w:rFonts w:ascii="Calibri" w:eastAsia="Calibri" w:hAnsi="Calibri" w:cs="Times New Roman"/>
    </w:rPr>
  </w:style>
  <w:style w:type="paragraph" w:styleId="BodyText">
    <w:name w:val="Body Text"/>
    <w:basedOn w:val="Normal"/>
    <w:link w:val="BodyTextChar"/>
    <w:uiPriority w:val="1"/>
    <w:qFormat/>
    <w:rsid w:val="000A0EBC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0A0EBC"/>
    <w:rPr>
      <w:rFonts w:ascii="Arial" w:eastAsia="Arial" w:hAnsi="Arial" w:cs="Arial"/>
      <w:sz w:val="24"/>
      <w:szCs w:val="24"/>
      <w:lang w:val="en-US"/>
    </w:rPr>
  </w:style>
  <w:style w:type="paragraph" w:customStyle="1" w:styleId="TableParagraph">
    <w:name w:val="Table Paragraph"/>
    <w:basedOn w:val="Normal"/>
    <w:qFormat/>
    <w:rsid w:val="000A0EBC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Heading9Char">
    <w:name w:val="Heading 9 Char"/>
    <w:basedOn w:val="DefaultParagraphFont"/>
    <w:link w:val="Heading9"/>
    <w:rsid w:val="00413839"/>
    <w:rPr>
      <w:rFonts w:ascii="Times New Roman" w:eastAsia="Times New Roman" w:hAnsi="Times New Roman" w:cs="Times New Roman"/>
      <w:b/>
      <w:color w:val="FF0000"/>
      <w:sz w:val="24"/>
      <w:szCs w:val="20"/>
    </w:rPr>
  </w:style>
  <w:style w:type="table" w:customStyle="1" w:styleId="TableGrid1">
    <w:name w:val="Table Grid1"/>
    <w:basedOn w:val="TableNormal"/>
    <w:next w:val="TableGrid"/>
    <w:uiPriority w:val="39"/>
    <w:rsid w:val="00171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46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4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1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4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712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611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152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6242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66068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30481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1071475">
                                  <w:marLeft w:val="-300"/>
                                  <w:marRight w:val="-30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0755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5509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88974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65018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785468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717115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671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93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7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8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091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0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89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7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gov.wales/topics/health/nhswales/circulars/?lang=en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A15BCD5BA1A4039B34EBCBDE2D058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0F3803-FAA2-4440-84E9-5507B52CAC08}"/>
      </w:docPartPr>
      <w:docPartBody>
        <w:p w:rsidR="00485177" w:rsidRDefault="00A330C3" w:rsidP="00A330C3">
          <w:pPr>
            <w:pStyle w:val="0A15BCD5BA1A4039B34EBCBDE2D0585B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343CF"/>
    <w:rsid w:val="000E4AD6"/>
    <w:rsid w:val="001D566A"/>
    <w:rsid w:val="002B3168"/>
    <w:rsid w:val="0030329A"/>
    <w:rsid w:val="00435466"/>
    <w:rsid w:val="00485177"/>
    <w:rsid w:val="0059488D"/>
    <w:rsid w:val="00623970"/>
    <w:rsid w:val="007E3291"/>
    <w:rsid w:val="00831ADA"/>
    <w:rsid w:val="008565C0"/>
    <w:rsid w:val="008A105C"/>
    <w:rsid w:val="009527C5"/>
    <w:rsid w:val="00997553"/>
    <w:rsid w:val="009A2A42"/>
    <w:rsid w:val="00A330C3"/>
    <w:rsid w:val="00A80F9B"/>
    <w:rsid w:val="00C961D3"/>
    <w:rsid w:val="00CD19EA"/>
    <w:rsid w:val="00D77FF2"/>
    <w:rsid w:val="00DC6D9A"/>
    <w:rsid w:val="00F17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330C3"/>
    <w:rPr>
      <w:color w:val="808080"/>
    </w:rPr>
  </w:style>
  <w:style w:type="paragraph" w:customStyle="1" w:styleId="0A15BCD5BA1A4039B34EBCBDE2D0585B">
    <w:name w:val="0A15BCD5BA1A4039B34EBCBDE2D0585B"/>
    <w:rsid w:val="00A330C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76aacf126b05a5114a9c044bf7107ac3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2d12cd1d7136676dc977e792c45eeb97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4471537-9246-4B2E-8529-B4CCF09D8F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0B4B5C4-8075-497A-9D5C-58ADCF3684B1}">
  <ds:schemaRefs>
    <ds:schemaRef ds:uri="http://schemas.microsoft.com/office/2006/metadata/properties"/>
    <ds:schemaRef ds:uri="http://schemas.microsoft.com/office/2006/documentManagement/types"/>
    <ds:schemaRef ds:uri="http://purl.org/dc/terms/"/>
    <ds:schemaRef ds:uri="http://purl.org/dc/elements/1.1/"/>
    <ds:schemaRef ds:uri="http://www.w3.org/XML/1998/namespace"/>
    <ds:schemaRef ds:uri="http://schemas.microsoft.com/office/infopath/2007/PartnerControls"/>
    <ds:schemaRef ds:uri="258d5018-feb4-45ec-8043-ac7152467c64"/>
    <ds:schemaRef ds:uri="2795bbee-07b4-4e79-98d8-0419d9871cad"/>
    <ds:schemaRef ds:uri="http://purl.org/dc/dcmitype/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FFB11571-D2B7-44B1-9366-A8DB2BD722C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0061EB8-9CE4-4130-B612-E9606A6B0BB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1913</Words>
  <Characters>10910</Characters>
  <Application>Microsoft Office Word</Application>
  <DocSecurity>0</DocSecurity>
  <Lines>90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Claire Mulcahy (Swansea Bay UHB - Corporate Governance )</cp:lastModifiedBy>
  <cp:revision>3</cp:revision>
  <cp:lastPrinted>2019-09-19T12:13:00Z</cp:lastPrinted>
  <dcterms:created xsi:type="dcterms:W3CDTF">2024-09-19T15:18:00Z</dcterms:created>
  <dcterms:modified xsi:type="dcterms:W3CDTF">2024-09-19T15:27:00Z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