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EA0B386" w14:textId="77777777" w:rsidR="00AD064D" w:rsidRPr="00CF0CA9" w:rsidRDefault="00C107F2" w:rsidP="008E3518">
      <w:pPr>
        <w:adjustRightInd w:val="0"/>
        <w:spacing w:before="100" w:beforeAutospacing="1" w:after="100" w:afterAutospacing="1" w:line="240" w:lineRule="auto"/>
        <w:jc w:val="both"/>
        <w:rPr>
          <w:rFonts w:ascii="Times New Roman" w:eastAsia="Times New Roman" w:hAnsi="Times New Roman" w:cs="Times New Roman"/>
          <w:sz w:val="24"/>
          <w:szCs w:val="24"/>
          <w:lang w:eastAsia="en-GB"/>
        </w:rPr>
      </w:pPr>
      <w:r>
        <w:rPr>
          <w:noProof/>
          <w:lang w:eastAsia="en-GB"/>
        </w:rPr>
        <w:drawing>
          <wp:anchor distT="0" distB="0" distL="114300" distR="114300" simplePos="0" relativeHeight="251659264" behindDoc="1" locked="0" layoutInCell="1" allowOverlap="1" wp14:anchorId="15008F6C" wp14:editId="518AE392">
            <wp:simplePos x="0" y="0"/>
            <wp:positionH relativeFrom="column">
              <wp:posOffset>1238250</wp:posOffset>
            </wp:positionH>
            <wp:positionV relativeFrom="paragraph">
              <wp:posOffset>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72604C">
        <w:rPr>
          <w:noProof/>
          <w:lang w:eastAsia="en-GB"/>
        </w:rPr>
        <w:drawing>
          <wp:inline distT="0" distB="0" distL="0" distR="0" wp14:anchorId="584940DD" wp14:editId="0D4A3C8C">
            <wp:extent cx="894435" cy="876300"/>
            <wp:effectExtent l="19050" t="0" r="915" b="0"/>
            <wp:docPr id="4" name="Picture 2" descr="Values (Wel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Welsh).jpg"/>
                    <pic:cNvPicPr/>
                  </pic:nvPicPr>
                  <pic:blipFill>
                    <a:blip r:embed="rId12" cstate="print"/>
                    <a:stretch>
                      <a:fillRect/>
                    </a:stretch>
                  </pic:blipFill>
                  <pic:spPr>
                    <a:xfrm>
                      <a:off x="0" y="0"/>
                      <a:ext cx="894435" cy="876300"/>
                    </a:xfrm>
                    <a:prstGeom prst="rect">
                      <a:avLst/>
                    </a:prstGeom>
                  </pic:spPr>
                </pic:pic>
              </a:graphicData>
            </a:graphic>
          </wp:inline>
        </w:drawing>
      </w:r>
      <w:r w:rsidR="0072604C">
        <w:rPr>
          <w:noProof/>
          <w:lang w:eastAsia="en-GB"/>
        </w:rPr>
        <w:t xml:space="preserve"> </w:t>
      </w:r>
      <w:r w:rsidRPr="0072604C">
        <w:rPr>
          <w:noProof/>
          <w:lang w:eastAsia="en-GB"/>
        </w:rPr>
        <w:drawing>
          <wp:inline distT="0" distB="0" distL="0" distR="0" wp14:anchorId="74018DAA" wp14:editId="7AA4A58B">
            <wp:extent cx="898295" cy="876300"/>
            <wp:effectExtent l="19050" t="0" r="0" b="0"/>
            <wp:docPr id="2" name="Picture 1" descr="Values (Engli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English).jpg"/>
                    <pic:cNvPicPr/>
                  </pic:nvPicPr>
                  <pic:blipFill>
                    <a:blip r:embed="rId13" cstate="print"/>
                    <a:stretch>
                      <a:fillRect/>
                    </a:stretch>
                  </pic:blipFill>
                  <pic:spPr>
                    <a:xfrm>
                      <a:off x="0" y="0"/>
                      <a:ext cx="898295" cy="876300"/>
                    </a:xfrm>
                    <a:prstGeom prst="rect">
                      <a:avLst/>
                    </a:prstGeom>
                  </pic:spPr>
                </pic:pic>
              </a:graphicData>
            </a:graphic>
          </wp:inline>
        </w:drawing>
      </w:r>
      <w:r>
        <w:rPr>
          <w:noProof/>
          <w:lang w:eastAsia="en-GB"/>
        </w:rPr>
        <w:tab/>
      </w:r>
      <w:r w:rsidR="00CF0CA9">
        <w:rPr>
          <w:noProof/>
          <w:lang w:eastAsia="en-GB"/>
        </w:rPr>
        <w:t xml:space="preserve"> </w:t>
      </w:r>
    </w:p>
    <w:tbl>
      <w:tblPr>
        <w:tblStyle w:val="TableGrid"/>
        <w:tblW w:w="9017" w:type="dxa"/>
        <w:tblLayout w:type="fixed"/>
        <w:tblLook w:val="04A0" w:firstRow="1" w:lastRow="0" w:firstColumn="1" w:lastColumn="0" w:noHBand="0" w:noVBand="1"/>
      </w:tblPr>
      <w:tblGrid>
        <w:gridCol w:w="2537"/>
        <w:gridCol w:w="1564"/>
        <w:gridCol w:w="1717"/>
        <w:gridCol w:w="1655"/>
        <w:gridCol w:w="705"/>
        <w:gridCol w:w="839"/>
      </w:tblGrid>
      <w:tr w:rsidR="00083FC0" w:rsidRPr="00034194" w14:paraId="198C8D8B" w14:textId="77777777" w:rsidTr="002960A7">
        <w:tc>
          <w:tcPr>
            <w:tcW w:w="2537" w:type="dxa"/>
          </w:tcPr>
          <w:p w14:paraId="261410CB" w14:textId="77777777" w:rsidR="00F5082D" w:rsidRPr="00FA0CA9" w:rsidRDefault="00F5082D" w:rsidP="00FA0CA9">
            <w:pPr>
              <w:rPr>
                <w:rFonts w:ascii="Arial" w:hAnsi="Arial" w:cs="Arial"/>
                <w:b/>
                <w:sz w:val="24"/>
                <w:szCs w:val="24"/>
              </w:rPr>
            </w:pPr>
            <w:r w:rsidRPr="00FA0CA9">
              <w:rPr>
                <w:rFonts w:ascii="Arial" w:hAnsi="Arial" w:cs="Arial"/>
                <w:b/>
                <w:sz w:val="24"/>
                <w:szCs w:val="24"/>
              </w:rPr>
              <w:t>Meeting Date</w:t>
            </w:r>
          </w:p>
        </w:tc>
        <w:sdt>
          <w:sdtPr>
            <w:rPr>
              <w:rFonts w:ascii="Arial" w:hAnsi="Arial" w:cs="Arial"/>
              <w:b/>
              <w:sz w:val="24"/>
              <w:szCs w:val="24"/>
            </w:rPr>
            <w:id w:val="-1682499800"/>
            <w:placeholder>
              <w:docPart w:val="DefaultPlaceholder_-1854013438"/>
            </w:placeholder>
            <w:date w:fullDate="2023-09-28T00:00:00Z">
              <w:dateFormat w:val="dd MMMM yyyy"/>
              <w:lid w:val="en-GB"/>
              <w:storeMappedDataAs w:val="dateTime"/>
              <w:calendar w:val="gregorian"/>
            </w:date>
          </w:sdtPr>
          <w:sdtEndPr/>
          <w:sdtContent>
            <w:tc>
              <w:tcPr>
                <w:tcW w:w="3281" w:type="dxa"/>
                <w:gridSpan w:val="2"/>
                <w:shd w:val="clear" w:color="auto" w:fill="auto"/>
              </w:tcPr>
              <w:p w14:paraId="6AD511FC" w14:textId="1527BBF5" w:rsidR="00F5082D" w:rsidRPr="00FA0CA9" w:rsidRDefault="00C4509D" w:rsidP="00EB6A81">
                <w:pPr>
                  <w:rPr>
                    <w:rFonts w:ascii="Arial" w:hAnsi="Arial" w:cs="Arial"/>
                    <w:b/>
                    <w:sz w:val="24"/>
                    <w:szCs w:val="24"/>
                  </w:rPr>
                </w:pPr>
                <w:r>
                  <w:rPr>
                    <w:rFonts w:ascii="Arial" w:hAnsi="Arial" w:cs="Arial"/>
                    <w:b/>
                    <w:sz w:val="24"/>
                    <w:szCs w:val="24"/>
                  </w:rPr>
                  <w:t>28 September 2023</w:t>
                </w:r>
              </w:p>
            </w:tc>
          </w:sdtContent>
        </w:sdt>
        <w:tc>
          <w:tcPr>
            <w:tcW w:w="2360" w:type="dxa"/>
            <w:gridSpan w:val="2"/>
            <w:shd w:val="clear" w:color="auto" w:fill="auto"/>
          </w:tcPr>
          <w:p w14:paraId="0B1FF360" w14:textId="77777777" w:rsidR="00F5082D" w:rsidRPr="00FA0CA9" w:rsidRDefault="00F5082D" w:rsidP="00FA0CA9">
            <w:pPr>
              <w:rPr>
                <w:rFonts w:ascii="Arial" w:hAnsi="Arial" w:cs="Arial"/>
                <w:b/>
                <w:sz w:val="24"/>
                <w:szCs w:val="24"/>
              </w:rPr>
            </w:pPr>
            <w:r w:rsidRPr="00FA0CA9">
              <w:rPr>
                <w:rFonts w:ascii="Arial" w:hAnsi="Arial" w:cs="Arial"/>
                <w:b/>
                <w:sz w:val="24"/>
                <w:szCs w:val="24"/>
              </w:rPr>
              <w:t>Agenda Item</w:t>
            </w:r>
          </w:p>
        </w:tc>
        <w:tc>
          <w:tcPr>
            <w:tcW w:w="839" w:type="dxa"/>
            <w:shd w:val="clear" w:color="auto" w:fill="auto"/>
          </w:tcPr>
          <w:p w14:paraId="63C8630B" w14:textId="4D01E5F8" w:rsidR="00F5082D" w:rsidRPr="00FA0CA9" w:rsidRDefault="00CB5137" w:rsidP="00EB6A81">
            <w:pPr>
              <w:rPr>
                <w:rFonts w:ascii="Arial" w:hAnsi="Arial" w:cs="Arial"/>
                <w:b/>
                <w:sz w:val="24"/>
                <w:szCs w:val="24"/>
              </w:rPr>
            </w:pPr>
            <w:r>
              <w:rPr>
                <w:rFonts w:ascii="Arial" w:hAnsi="Arial" w:cs="Arial"/>
                <w:b/>
                <w:sz w:val="24"/>
                <w:szCs w:val="24"/>
              </w:rPr>
              <w:t>4.3</w:t>
            </w:r>
            <w:bookmarkStart w:id="0" w:name="_GoBack"/>
            <w:bookmarkEnd w:id="0"/>
          </w:p>
        </w:tc>
      </w:tr>
      <w:tr w:rsidR="00083FC0" w:rsidRPr="00034194" w14:paraId="7477AB37" w14:textId="77777777" w:rsidTr="002960A7">
        <w:tc>
          <w:tcPr>
            <w:tcW w:w="2537" w:type="dxa"/>
          </w:tcPr>
          <w:p w14:paraId="401EBA3B"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Title</w:t>
            </w:r>
          </w:p>
        </w:tc>
        <w:tc>
          <w:tcPr>
            <w:tcW w:w="6480" w:type="dxa"/>
            <w:gridSpan w:val="5"/>
          </w:tcPr>
          <w:p w14:paraId="75DB2DC4" w14:textId="35686543" w:rsidR="00AC43CB" w:rsidRPr="00FA0CA9" w:rsidRDefault="00C4509D" w:rsidP="00B576F8">
            <w:pPr>
              <w:rPr>
                <w:rFonts w:ascii="Arial" w:hAnsi="Arial" w:cs="Arial"/>
                <w:b/>
                <w:sz w:val="24"/>
                <w:szCs w:val="24"/>
              </w:rPr>
            </w:pPr>
            <w:r>
              <w:rPr>
                <w:rFonts w:ascii="Arial" w:hAnsi="Arial" w:cs="Arial"/>
                <w:b/>
                <w:sz w:val="24"/>
                <w:szCs w:val="24"/>
              </w:rPr>
              <w:t>Welsh Language Standards Annual Report 2023</w:t>
            </w:r>
          </w:p>
        </w:tc>
      </w:tr>
      <w:tr w:rsidR="00B631C1" w:rsidRPr="00034194" w14:paraId="2C1F3BB5" w14:textId="77777777" w:rsidTr="002960A7">
        <w:tc>
          <w:tcPr>
            <w:tcW w:w="2537" w:type="dxa"/>
          </w:tcPr>
          <w:p w14:paraId="2DF0564A" w14:textId="77777777" w:rsidR="00B631C1" w:rsidRPr="00FA0CA9" w:rsidRDefault="00B631C1" w:rsidP="00B631C1">
            <w:pPr>
              <w:rPr>
                <w:rFonts w:ascii="Arial" w:hAnsi="Arial" w:cs="Arial"/>
                <w:b/>
                <w:sz w:val="24"/>
                <w:szCs w:val="24"/>
              </w:rPr>
            </w:pPr>
            <w:r w:rsidRPr="00FA0CA9">
              <w:rPr>
                <w:rFonts w:ascii="Arial" w:hAnsi="Arial" w:cs="Arial"/>
                <w:b/>
                <w:sz w:val="24"/>
                <w:szCs w:val="24"/>
              </w:rPr>
              <w:t>Report Author</w:t>
            </w:r>
          </w:p>
        </w:tc>
        <w:tc>
          <w:tcPr>
            <w:tcW w:w="6480" w:type="dxa"/>
            <w:gridSpan w:val="5"/>
          </w:tcPr>
          <w:p w14:paraId="782B31B7" w14:textId="13DE4BB3" w:rsidR="00B631C1" w:rsidRPr="00FA0CA9" w:rsidRDefault="00C10455" w:rsidP="00B631C1">
            <w:pPr>
              <w:rPr>
                <w:rFonts w:ascii="Arial" w:hAnsi="Arial" w:cs="Arial"/>
                <w:sz w:val="24"/>
                <w:szCs w:val="24"/>
              </w:rPr>
            </w:pPr>
            <w:r>
              <w:rPr>
                <w:rFonts w:ascii="Arial" w:hAnsi="Arial" w:cs="Arial"/>
                <w:sz w:val="24"/>
                <w:szCs w:val="24"/>
              </w:rPr>
              <w:t>Jordan Morgan-Hughes</w:t>
            </w:r>
            <w:r w:rsidR="005748F1">
              <w:rPr>
                <w:rFonts w:ascii="Arial" w:hAnsi="Arial" w:cs="Arial"/>
                <w:sz w:val="24"/>
                <w:szCs w:val="24"/>
              </w:rPr>
              <w:t xml:space="preserve">, </w:t>
            </w:r>
            <w:r w:rsidR="00C4509D">
              <w:rPr>
                <w:rFonts w:ascii="Arial" w:hAnsi="Arial" w:cs="Arial"/>
                <w:sz w:val="24"/>
                <w:szCs w:val="24"/>
              </w:rPr>
              <w:t>Welsh Language Officer</w:t>
            </w:r>
          </w:p>
        </w:tc>
      </w:tr>
      <w:tr w:rsidR="00B631C1" w:rsidRPr="00034194" w14:paraId="0CB05D47" w14:textId="77777777" w:rsidTr="002960A7">
        <w:tc>
          <w:tcPr>
            <w:tcW w:w="2537" w:type="dxa"/>
          </w:tcPr>
          <w:p w14:paraId="45425CE7" w14:textId="77777777" w:rsidR="00B631C1" w:rsidRPr="00FA0CA9" w:rsidRDefault="00B631C1" w:rsidP="00B631C1">
            <w:pPr>
              <w:rPr>
                <w:rFonts w:ascii="Arial" w:hAnsi="Arial" w:cs="Arial"/>
                <w:b/>
                <w:sz w:val="24"/>
                <w:szCs w:val="24"/>
              </w:rPr>
            </w:pPr>
            <w:r w:rsidRPr="00FA0CA9">
              <w:rPr>
                <w:rFonts w:ascii="Arial" w:hAnsi="Arial" w:cs="Arial"/>
                <w:b/>
                <w:sz w:val="24"/>
                <w:szCs w:val="24"/>
              </w:rPr>
              <w:t>Report Sponsor</w:t>
            </w:r>
          </w:p>
        </w:tc>
        <w:tc>
          <w:tcPr>
            <w:tcW w:w="6480" w:type="dxa"/>
            <w:gridSpan w:val="5"/>
          </w:tcPr>
          <w:p w14:paraId="1DF2F511" w14:textId="1FFA1FDE" w:rsidR="00B631C1" w:rsidRPr="00FA0CA9" w:rsidRDefault="002960A7" w:rsidP="00B631C1">
            <w:pPr>
              <w:rPr>
                <w:rFonts w:ascii="Arial" w:hAnsi="Arial" w:cs="Arial"/>
                <w:sz w:val="24"/>
                <w:szCs w:val="24"/>
              </w:rPr>
            </w:pPr>
            <w:r w:rsidRPr="002960A7">
              <w:rPr>
                <w:rFonts w:ascii="Arial" w:hAnsi="Arial" w:cs="Arial"/>
                <w:sz w:val="24"/>
                <w:szCs w:val="24"/>
              </w:rPr>
              <w:t>Hazel Lloyd, Director of Corporate Governance</w:t>
            </w:r>
          </w:p>
        </w:tc>
      </w:tr>
      <w:tr w:rsidR="00B631C1" w:rsidRPr="00034194" w14:paraId="51A5A451" w14:textId="77777777" w:rsidTr="002960A7">
        <w:tc>
          <w:tcPr>
            <w:tcW w:w="2537" w:type="dxa"/>
          </w:tcPr>
          <w:p w14:paraId="64F726EF" w14:textId="77777777" w:rsidR="00B631C1" w:rsidRPr="00FA0CA9" w:rsidRDefault="00B631C1" w:rsidP="00B631C1">
            <w:pPr>
              <w:rPr>
                <w:rFonts w:ascii="Arial" w:hAnsi="Arial" w:cs="Arial"/>
                <w:b/>
                <w:sz w:val="24"/>
                <w:szCs w:val="24"/>
              </w:rPr>
            </w:pPr>
            <w:r w:rsidRPr="00FA0CA9">
              <w:rPr>
                <w:rFonts w:ascii="Arial" w:hAnsi="Arial" w:cs="Arial"/>
                <w:b/>
                <w:sz w:val="24"/>
                <w:szCs w:val="24"/>
              </w:rPr>
              <w:t>Presented by</w:t>
            </w:r>
          </w:p>
        </w:tc>
        <w:tc>
          <w:tcPr>
            <w:tcW w:w="6480" w:type="dxa"/>
            <w:gridSpan w:val="5"/>
          </w:tcPr>
          <w:p w14:paraId="789D9D3A" w14:textId="40706D3E" w:rsidR="00B631C1" w:rsidRPr="00FA0CA9" w:rsidRDefault="005748F1" w:rsidP="00B631C1">
            <w:pPr>
              <w:rPr>
                <w:rFonts w:ascii="Arial" w:hAnsi="Arial" w:cs="Arial"/>
                <w:sz w:val="24"/>
                <w:szCs w:val="24"/>
              </w:rPr>
            </w:pPr>
            <w:r>
              <w:rPr>
                <w:rFonts w:ascii="Arial" w:hAnsi="Arial" w:cs="Arial"/>
                <w:sz w:val="24"/>
                <w:szCs w:val="24"/>
              </w:rPr>
              <w:t xml:space="preserve">Hazel Lloyd, </w:t>
            </w:r>
            <w:r w:rsidR="00C4509D">
              <w:rPr>
                <w:rFonts w:ascii="Arial" w:hAnsi="Arial" w:cs="Arial"/>
                <w:sz w:val="24"/>
                <w:szCs w:val="24"/>
              </w:rPr>
              <w:t>Director of Corporate Governance</w:t>
            </w:r>
          </w:p>
        </w:tc>
      </w:tr>
      <w:tr w:rsidR="00B631C1" w:rsidRPr="00034194" w14:paraId="4DD79756" w14:textId="77777777" w:rsidTr="002960A7">
        <w:tc>
          <w:tcPr>
            <w:tcW w:w="2537" w:type="dxa"/>
          </w:tcPr>
          <w:p w14:paraId="5A9DA724" w14:textId="77777777" w:rsidR="00B631C1" w:rsidRPr="00FA0CA9" w:rsidRDefault="00B631C1" w:rsidP="00B631C1">
            <w:pPr>
              <w:rPr>
                <w:rFonts w:ascii="Arial" w:hAnsi="Arial" w:cs="Arial"/>
                <w:b/>
                <w:sz w:val="24"/>
                <w:szCs w:val="24"/>
              </w:rPr>
            </w:pPr>
            <w:r w:rsidRPr="00FA0CA9">
              <w:rPr>
                <w:rFonts w:ascii="Arial" w:hAnsi="Arial" w:cs="Arial"/>
                <w:b/>
                <w:sz w:val="24"/>
                <w:szCs w:val="24"/>
              </w:rPr>
              <w:t xml:space="preserve">Freedom of Information </w:t>
            </w:r>
          </w:p>
        </w:tc>
        <w:tc>
          <w:tcPr>
            <w:tcW w:w="6480" w:type="dxa"/>
            <w:gridSpan w:val="5"/>
          </w:tcPr>
          <w:sdt>
            <w:sdtPr>
              <w:rPr>
                <w:rFonts w:ascii="Arial" w:hAnsi="Arial" w:cs="Arial"/>
                <w:sz w:val="24"/>
                <w:szCs w:val="24"/>
              </w:rPr>
              <w:id w:val="2080253580"/>
              <w:placeholder>
                <w:docPart w:val="0B828FB4231D414CBA83DB4AE8646B37"/>
              </w:placeholder>
              <w:comboBox>
                <w:listItem w:value="Choose an item."/>
                <w:listItem w:displayText="Open" w:value="Open"/>
                <w:listItem w:displayText="Closed" w:value="Closed"/>
              </w:comboBox>
            </w:sdtPr>
            <w:sdtEndPr/>
            <w:sdtContent>
              <w:p w14:paraId="6D22099C" w14:textId="77777777" w:rsidR="00B631C1" w:rsidRPr="00FA0CA9" w:rsidRDefault="00B631C1" w:rsidP="00B631C1">
                <w:pPr>
                  <w:rPr>
                    <w:rFonts w:ascii="Arial" w:hAnsi="Arial" w:cs="Arial"/>
                    <w:sz w:val="24"/>
                    <w:szCs w:val="24"/>
                  </w:rPr>
                </w:pPr>
                <w:r w:rsidRPr="00BA373B">
                  <w:rPr>
                    <w:rFonts w:ascii="Arial" w:hAnsi="Arial" w:cs="Arial"/>
                    <w:sz w:val="24"/>
                    <w:szCs w:val="24"/>
                  </w:rPr>
                  <w:t>Open</w:t>
                </w:r>
              </w:p>
            </w:sdtContent>
          </w:sdt>
        </w:tc>
      </w:tr>
      <w:tr w:rsidR="00B631C1" w:rsidRPr="00034194" w14:paraId="1A88F531" w14:textId="77777777" w:rsidTr="002960A7">
        <w:tc>
          <w:tcPr>
            <w:tcW w:w="2537" w:type="dxa"/>
          </w:tcPr>
          <w:p w14:paraId="62D5AD36" w14:textId="77777777" w:rsidR="00B631C1" w:rsidRPr="00FA0CA9" w:rsidRDefault="00B631C1" w:rsidP="00B631C1">
            <w:pPr>
              <w:rPr>
                <w:rFonts w:ascii="Arial" w:hAnsi="Arial" w:cs="Arial"/>
                <w:b/>
                <w:sz w:val="24"/>
                <w:szCs w:val="24"/>
              </w:rPr>
            </w:pPr>
            <w:r w:rsidRPr="00FA0CA9">
              <w:rPr>
                <w:rFonts w:ascii="Arial" w:hAnsi="Arial" w:cs="Arial"/>
                <w:b/>
                <w:sz w:val="24"/>
                <w:szCs w:val="24"/>
              </w:rPr>
              <w:t>Purpose of the Report</w:t>
            </w:r>
          </w:p>
        </w:tc>
        <w:tc>
          <w:tcPr>
            <w:tcW w:w="6480" w:type="dxa"/>
            <w:gridSpan w:val="5"/>
          </w:tcPr>
          <w:p w14:paraId="124D5DEA" w14:textId="77133C19" w:rsidR="00C4509D" w:rsidRDefault="00B12751" w:rsidP="005105F6">
            <w:pPr>
              <w:ind w:right="96"/>
              <w:jc w:val="both"/>
              <w:rPr>
                <w:rFonts w:ascii="Arial" w:eastAsia="Times New Roman" w:hAnsi="Arial" w:cs="Arial"/>
                <w:sz w:val="24"/>
                <w:szCs w:val="24"/>
                <w:lang w:eastAsia="en-GB"/>
              </w:rPr>
            </w:pPr>
            <w:r>
              <w:rPr>
                <w:rFonts w:ascii="Arial" w:eastAsia="Times New Roman" w:hAnsi="Arial" w:cs="Arial"/>
                <w:sz w:val="24"/>
                <w:szCs w:val="24"/>
                <w:lang w:eastAsia="en-GB"/>
              </w:rPr>
              <w:t>Th</w:t>
            </w:r>
            <w:r w:rsidR="00C4509D">
              <w:rPr>
                <w:rFonts w:ascii="Arial" w:eastAsia="Times New Roman" w:hAnsi="Arial" w:cs="Arial"/>
                <w:sz w:val="24"/>
                <w:szCs w:val="24"/>
                <w:lang w:eastAsia="en-GB"/>
              </w:rPr>
              <w:t>e purpose of this report is to provide the Board with an annual summary of progress made in ensuring compliance with the Welsh Language Standards during the 2022/23 financial year.</w:t>
            </w:r>
          </w:p>
          <w:p w14:paraId="6349118B" w14:textId="77777777" w:rsidR="00C4509D" w:rsidRDefault="00C4509D" w:rsidP="005105F6">
            <w:pPr>
              <w:ind w:right="96"/>
              <w:jc w:val="both"/>
              <w:rPr>
                <w:rFonts w:ascii="Arial" w:eastAsia="Times New Roman" w:hAnsi="Arial" w:cs="Arial"/>
                <w:sz w:val="24"/>
                <w:szCs w:val="24"/>
                <w:lang w:eastAsia="en-GB"/>
              </w:rPr>
            </w:pPr>
          </w:p>
          <w:p w14:paraId="4CE6C148" w14:textId="77777777" w:rsidR="00B576F8" w:rsidRDefault="00C4509D" w:rsidP="00C4509D">
            <w:pPr>
              <w:ind w:right="96"/>
              <w:jc w:val="both"/>
              <w:rPr>
                <w:rFonts w:ascii="Arial" w:eastAsia="Times New Roman" w:hAnsi="Arial" w:cs="Arial"/>
                <w:sz w:val="24"/>
                <w:szCs w:val="24"/>
                <w:lang w:eastAsia="en-GB"/>
              </w:rPr>
            </w:pPr>
            <w:r>
              <w:rPr>
                <w:rFonts w:ascii="Arial" w:eastAsia="Times New Roman" w:hAnsi="Arial" w:cs="Arial"/>
                <w:sz w:val="24"/>
                <w:szCs w:val="24"/>
                <w:lang w:eastAsia="en-GB"/>
              </w:rPr>
              <w:t>We seek the Board’s approval of the report prior to its publication on the SBU website.</w:t>
            </w:r>
          </w:p>
          <w:p w14:paraId="7B0C1B87" w14:textId="166F74F6" w:rsidR="002960A7" w:rsidRPr="00FB12F2" w:rsidRDefault="002960A7" w:rsidP="00C4509D">
            <w:pPr>
              <w:ind w:right="96"/>
              <w:jc w:val="both"/>
              <w:rPr>
                <w:rFonts w:ascii="Arial" w:eastAsia="Times New Roman" w:hAnsi="Arial" w:cs="Arial"/>
                <w:sz w:val="24"/>
                <w:szCs w:val="24"/>
                <w:lang w:eastAsia="en-GB"/>
              </w:rPr>
            </w:pPr>
          </w:p>
        </w:tc>
      </w:tr>
      <w:tr w:rsidR="00B631C1" w:rsidRPr="00034194" w14:paraId="2F837C9B" w14:textId="77777777" w:rsidTr="002960A7">
        <w:tc>
          <w:tcPr>
            <w:tcW w:w="2537" w:type="dxa"/>
          </w:tcPr>
          <w:p w14:paraId="1333290D" w14:textId="77777777" w:rsidR="00B631C1" w:rsidRPr="00FA0CA9" w:rsidRDefault="00B631C1" w:rsidP="00B631C1">
            <w:pPr>
              <w:rPr>
                <w:rFonts w:ascii="Arial" w:hAnsi="Arial" w:cs="Arial"/>
                <w:b/>
                <w:sz w:val="24"/>
                <w:szCs w:val="24"/>
              </w:rPr>
            </w:pPr>
            <w:r w:rsidRPr="00FA0CA9">
              <w:rPr>
                <w:rFonts w:ascii="Arial" w:hAnsi="Arial" w:cs="Arial"/>
                <w:b/>
                <w:sz w:val="24"/>
                <w:szCs w:val="24"/>
              </w:rPr>
              <w:t>Key Issues</w:t>
            </w:r>
          </w:p>
          <w:p w14:paraId="2CBA9FCE" w14:textId="77777777" w:rsidR="00B631C1" w:rsidRPr="00FA0CA9" w:rsidRDefault="00B631C1" w:rsidP="00B631C1">
            <w:pPr>
              <w:rPr>
                <w:rFonts w:ascii="Arial" w:hAnsi="Arial" w:cs="Arial"/>
                <w:b/>
                <w:sz w:val="24"/>
                <w:szCs w:val="24"/>
              </w:rPr>
            </w:pPr>
          </w:p>
          <w:p w14:paraId="0E9171A3" w14:textId="77777777" w:rsidR="00B631C1" w:rsidRPr="00FA0CA9" w:rsidRDefault="00B631C1" w:rsidP="00B631C1">
            <w:pPr>
              <w:rPr>
                <w:rFonts w:ascii="Arial" w:hAnsi="Arial" w:cs="Arial"/>
                <w:b/>
                <w:sz w:val="24"/>
                <w:szCs w:val="24"/>
              </w:rPr>
            </w:pPr>
          </w:p>
          <w:p w14:paraId="7CC13ED9" w14:textId="77777777" w:rsidR="00B631C1" w:rsidRPr="00FA0CA9" w:rsidRDefault="00B631C1" w:rsidP="00B631C1">
            <w:pPr>
              <w:rPr>
                <w:rFonts w:ascii="Arial" w:hAnsi="Arial" w:cs="Arial"/>
                <w:b/>
                <w:sz w:val="24"/>
                <w:szCs w:val="24"/>
              </w:rPr>
            </w:pPr>
          </w:p>
        </w:tc>
        <w:tc>
          <w:tcPr>
            <w:tcW w:w="6480" w:type="dxa"/>
            <w:gridSpan w:val="5"/>
          </w:tcPr>
          <w:p w14:paraId="0D996640" w14:textId="28BF7A09" w:rsidR="00662756" w:rsidRDefault="00237BC7" w:rsidP="00237BC7">
            <w:pPr>
              <w:rPr>
                <w:rFonts w:ascii="Arial" w:hAnsi="Arial" w:cs="Arial"/>
                <w:sz w:val="24"/>
                <w:szCs w:val="24"/>
              </w:rPr>
            </w:pPr>
            <w:r>
              <w:rPr>
                <w:rFonts w:ascii="Arial" w:hAnsi="Arial" w:cs="Arial"/>
                <w:sz w:val="24"/>
                <w:szCs w:val="24"/>
              </w:rPr>
              <w:t xml:space="preserve">Health Boards and Trusts in Wales are subject to the Welsh Language (Wales) Measure 2011 and have </w:t>
            </w:r>
            <w:r w:rsidR="00763E66">
              <w:rPr>
                <w:rFonts w:ascii="Arial" w:hAnsi="Arial" w:cs="Arial"/>
                <w:sz w:val="24"/>
                <w:szCs w:val="24"/>
              </w:rPr>
              <w:t xml:space="preserve">been issued </w:t>
            </w:r>
            <w:r>
              <w:rPr>
                <w:rFonts w:ascii="Arial" w:hAnsi="Arial" w:cs="Arial"/>
                <w:sz w:val="24"/>
                <w:szCs w:val="24"/>
              </w:rPr>
              <w:t>Welsh Language Standards</w:t>
            </w:r>
            <w:r w:rsidR="00763E66">
              <w:rPr>
                <w:rFonts w:ascii="Arial" w:hAnsi="Arial" w:cs="Arial"/>
                <w:sz w:val="24"/>
                <w:szCs w:val="24"/>
              </w:rPr>
              <w:t xml:space="preserve"> compliance noitices</w:t>
            </w:r>
            <w:r>
              <w:rPr>
                <w:rFonts w:ascii="Arial" w:hAnsi="Arial" w:cs="Arial"/>
                <w:sz w:val="24"/>
                <w:szCs w:val="24"/>
              </w:rPr>
              <w:t xml:space="preserve"> by the Welsh Language Commissioner under the 2018 (Number 7) regulations.</w:t>
            </w:r>
          </w:p>
          <w:p w14:paraId="1DC01983" w14:textId="77777777" w:rsidR="00237BC7" w:rsidRDefault="00237BC7" w:rsidP="00237BC7">
            <w:pPr>
              <w:rPr>
                <w:rFonts w:ascii="Arial" w:hAnsi="Arial" w:cs="Arial"/>
                <w:sz w:val="24"/>
                <w:szCs w:val="24"/>
              </w:rPr>
            </w:pPr>
          </w:p>
          <w:p w14:paraId="20BC787D" w14:textId="6A0274E4" w:rsidR="00237BC7" w:rsidRDefault="00237BC7" w:rsidP="00237BC7">
            <w:pPr>
              <w:rPr>
                <w:rFonts w:ascii="Arial" w:hAnsi="Arial" w:cs="Arial"/>
                <w:sz w:val="24"/>
                <w:szCs w:val="24"/>
              </w:rPr>
            </w:pPr>
            <w:r>
              <w:rPr>
                <w:rFonts w:ascii="Arial" w:hAnsi="Arial" w:cs="Arial"/>
                <w:sz w:val="24"/>
                <w:szCs w:val="24"/>
              </w:rPr>
              <w:t xml:space="preserve">Standard 120 of this Health Board’s compliance notice requires the publication of an annual report which outlines the extent to which we have complied with the standards. The report must also include specific data </w:t>
            </w:r>
            <w:r w:rsidR="00763E66">
              <w:rPr>
                <w:rFonts w:ascii="Arial" w:hAnsi="Arial" w:cs="Arial"/>
                <w:sz w:val="24"/>
                <w:szCs w:val="24"/>
              </w:rPr>
              <w:t>on:</w:t>
            </w:r>
          </w:p>
          <w:p w14:paraId="7B4B41C4" w14:textId="77777777" w:rsidR="002960A7" w:rsidRDefault="002960A7" w:rsidP="00237BC7">
            <w:pPr>
              <w:rPr>
                <w:rFonts w:ascii="Arial" w:hAnsi="Arial" w:cs="Arial"/>
                <w:sz w:val="24"/>
                <w:szCs w:val="24"/>
              </w:rPr>
            </w:pPr>
          </w:p>
          <w:p w14:paraId="450A2A54" w14:textId="7B5C0F12" w:rsidR="00237BC7" w:rsidRDefault="00237BC7" w:rsidP="002960A7">
            <w:pPr>
              <w:pStyle w:val="ListParagraph"/>
              <w:numPr>
                <w:ilvl w:val="0"/>
                <w:numId w:val="2"/>
              </w:numPr>
              <w:ind w:left="323" w:hanging="142"/>
              <w:rPr>
                <w:rFonts w:ascii="Arial" w:hAnsi="Arial" w:cs="Arial"/>
                <w:sz w:val="24"/>
                <w:szCs w:val="24"/>
              </w:rPr>
            </w:pPr>
            <w:r w:rsidRPr="00237BC7">
              <w:rPr>
                <w:rFonts w:ascii="Arial" w:hAnsi="Arial" w:cs="Arial"/>
                <w:sz w:val="24"/>
                <w:szCs w:val="24"/>
              </w:rPr>
              <w:t>The number of complaints received during the financial year which related to our compliance with the standards</w:t>
            </w:r>
          </w:p>
          <w:p w14:paraId="471CA1C6" w14:textId="270BDB56" w:rsidR="00237BC7" w:rsidRDefault="00237BC7" w:rsidP="002960A7">
            <w:pPr>
              <w:pStyle w:val="ListParagraph"/>
              <w:numPr>
                <w:ilvl w:val="0"/>
                <w:numId w:val="2"/>
              </w:numPr>
              <w:ind w:left="323" w:hanging="142"/>
              <w:rPr>
                <w:rFonts w:ascii="Arial" w:hAnsi="Arial" w:cs="Arial"/>
                <w:sz w:val="24"/>
                <w:szCs w:val="24"/>
              </w:rPr>
            </w:pPr>
            <w:r>
              <w:rPr>
                <w:rFonts w:ascii="Arial" w:hAnsi="Arial" w:cs="Arial"/>
                <w:sz w:val="24"/>
                <w:szCs w:val="24"/>
              </w:rPr>
              <w:t>The number of employees who have Welsh language skills</w:t>
            </w:r>
          </w:p>
          <w:p w14:paraId="4CFC9A8C" w14:textId="09AE77C9" w:rsidR="00237BC7" w:rsidRDefault="00237BC7" w:rsidP="002960A7">
            <w:pPr>
              <w:pStyle w:val="ListParagraph"/>
              <w:numPr>
                <w:ilvl w:val="0"/>
                <w:numId w:val="2"/>
              </w:numPr>
              <w:ind w:left="323" w:hanging="142"/>
              <w:rPr>
                <w:rFonts w:ascii="Arial" w:hAnsi="Arial" w:cs="Arial"/>
                <w:sz w:val="24"/>
                <w:szCs w:val="24"/>
              </w:rPr>
            </w:pPr>
            <w:r w:rsidRPr="007558CE">
              <w:rPr>
                <w:rFonts w:ascii="Arial" w:hAnsi="Arial" w:cs="Arial"/>
                <w:sz w:val="24"/>
                <w:szCs w:val="24"/>
              </w:rPr>
              <w:t xml:space="preserve">The number </w:t>
            </w:r>
            <w:r w:rsidR="00FF1EC6" w:rsidRPr="007558CE">
              <w:rPr>
                <w:rFonts w:ascii="Arial" w:hAnsi="Arial" w:cs="Arial"/>
                <w:sz w:val="24"/>
                <w:szCs w:val="24"/>
              </w:rPr>
              <w:t>of new and vacant posts that were advertised during the year and how the Welsh language skills requirements of those posts were categorised.</w:t>
            </w:r>
          </w:p>
          <w:p w14:paraId="0536222E" w14:textId="77777777" w:rsidR="002960A7" w:rsidRPr="007558CE" w:rsidRDefault="002960A7" w:rsidP="002960A7">
            <w:pPr>
              <w:pStyle w:val="ListParagraph"/>
              <w:ind w:left="323"/>
              <w:rPr>
                <w:rFonts w:ascii="Arial" w:hAnsi="Arial" w:cs="Arial"/>
                <w:sz w:val="24"/>
                <w:szCs w:val="24"/>
              </w:rPr>
            </w:pPr>
          </w:p>
          <w:p w14:paraId="530B663D" w14:textId="388D1E31" w:rsidR="00237BC7" w:rsidRDefault="00FF1EC6" w:rsidP="007558CE">
            <w:pPr>
              <w:rPr>
                <w:rFonts w:ascii="Arial" w:hAnsi="Arial" w:cs="Arial"/>
                <w:sz w:val="24"/>
                <w:szCs w:val="24"/>
              </w:rPr>
            </w:pPr>
            <w:r>
              <w:rPr>
                <w:rFonts w:ascii="Arial" w:hAnsi="Arial" w:cs="Arial"/>
                <w:sz w:val="24"/>
                <w:szCs w:val="24"/>
              </w:rPr>
              <w:t>The standard further requires the Health Board to publish this report in both Welsh and English on its website no later than the 30</w:t>
            </w:r>
            <w:r w:rsidRPr="00FF1EC6">
              <w:rPr>
                <w:rFonts w:ascii="Arial" w:hAnsi="Arial" w:cs="Arial"/>
                <w:sz w:val="24"/>
                <w:szCs w:val="24"/>
                <w:vertAlign w:val="superscript"/>
              </w:rPr>
              <w:t>th</w:t>
            </w:r>
            <w:r>
              <w:rPr>
                <w:rFonts w:ascii="Arial" w:hAnsi="Arial" w:cs="Arial"/>
                <w:sz w:val="24"/>
                <w:szCs w:val="24"/>
              </w:rPr>
              <w:t xml:space="preserve"> September each year.</w:t>
            </w:r>
          </w:p>
          <w:p w14:paraId="18CC0237" w14:textId="77777777" w:rsidR="002960A7" w:rsidRDefault="002960A7" w:rsidP="007558CE">
            <w:pPr>
              <w:rPr>
                <w:rFonts w:ascii="Arial" w:hAnsi="Arial" w:cs="Arial"/>
                <w:sz w:val="24"/>
                <w:szCs w:val="24"/>
              </w:rPr>
            </w:pPr>
          </w:p>
          <w:p w14:paraId="0FD5A435" w14:textId="77777777" w:rsidR="002960A7" w:rsidRDefault="002960A7" w:rsidP="007558CE">
            <w:pPr>
              <w:rPr>
                <w:rFonts w:ascii="Arial" w:hAnsi="Arial" w:cs="Arial"/>
                <w:sz w:val="24"/>
                <w:szCs w:val="24"/>
              </w:rPr>
            </w:pPr>
            <w:r>
              <w:rPr>
                <w:rFonts w:ascii="Arial" w:hAnsi="Arial" w:cs="Arial"/>
                <w:sz w:val="24"/>
                <w:szCs w:val="24"/>
              </w:rPr>
              <w:t>The report has been reviewed by members of the Welsh Language Standards Delivery Group, and shared with members of the Workforce &amp; Digital Committee for comment and the version presented today includes the changes proposed by Group and Committee members.</w:t>
            </w:r>
          </w:p>
          <w:p w14:paraId="0825DC5C" w14:textId="41C07858" w:rsidR="002960A7" w:rsidRPr="00FB12F2" w:rsidRDefault="002960A7" w:rsidP="007558CE">
            <w:pPr>
              <w:rPr>
                <w:rFonts w:ascii="Arial" w:hAnsi="Arial" w:cs="Arial"/>
                <w:sz w:val="24"/>
                <w:szCs w:val="24"/>
              </w:rPr>
            </w:pPr>
          </w:p>
        </w:tc>
      </w:tr>
      <w:tr w:rsidR="00B631C1" w:rsidRPr="00034194" w14:paraId="3331690D" w14:textId="77777777" w:rsidTr="002960A7">
        <w:trPr>
          <w:trHeight w:val="97"/>
        </w:trPr>
        <w:tc>
          <w:tcPr>
            <w:tcW w:w="2537" w:type="dxa"/>
            <w:vMerge w:val="restart"/>
          </w:tcPr>
          <w:p w14:paraId="62500F36" w14:textId="77777777" w:rsidR="00B631C1" w:rsidRPr="00FA0CA9" w:rsidRDefault="00B631C1" w:rsidP="00B631C1">
            <w:pPr>
              <w:rPr>
                <w:rFonts w:ascii="Arial" w:hAnsi="Arial" w:cs="Arial"/>
                <w:b/>
                <w:sz w:val="24"/>
                <w:szCs w:val="24"/>
              </w:rPr>
            </w:pPr>
            <w:r w:rsidRPr="00FA0CA9">
              <w:rPr>
                <w:rFonts w:ascii="Arial" w:hAnsi="Arial" w:cs="Arial"/>
                <w:b/>
                <w:sz w:val="24"/>
                <w:szCs w:val="24"/>
              </w:rPr>
              <w:lastRenderedPageBreak/>
              <w:t xml:space="preserve">Specific Action Required </w:t>
            </w:r>
          </w:p>
          <w:p w14:paraId="346480B5" w14:textId="77777777" w:rsidR="00B631C1" w:rsidRPr="00FA0CA9" w:rsidRDefault="00B631C1" w:rsidP="00B631C1">
            <w:pPr>
              <w:rPr>
                <w:rFonts w:ascii="Arial" w:hAnsi="Arial" w:cs="Arial"/>
                <w:b/>
                <w:i/>
                <w:sz w:val="24"/>
                <w:szCs w:val="24"/>
              </w:rPr>
            </w:pPr>
            <w:r w:rsidRPr="00FA0CA9">
              <w:rPr>
                <w:rFonts w:ascii="Arial" w:hAnsi="Arial" w:cs="Arial"/>
                <w:b/>
                <w:i/>
                <w:sz w:val="24"/>
                <w:szCs w:val="24"/>
              </w:rPr>
              <w:t xml:space="preserve">(please </w:t>
            </w:r>
            <w:r>
              <w:rPr>
                <w:rFonts w:ascii="Arial" w:hAnsi="Arial" w:cs="Arial"/>
                <w:b/>
                <w:i/>
                <w:sz w:val="24"/>
                <w:szCs w:val="24"/>
              </w:rPr>
              <w:t>choose</w:t>
            </w:r>
            <w:r w:rsidRPr="00FA0CA9">
              <w:rPr>
                <w:rFonts w:ascii="Arial" w:hAnsi="Arial" w:cs="Arial"/>
                <w:b/>
                <w:i/>
                <w:sz w:val="24"/>
                <w:szCs w:val="24"/>
              </w:rPr>
              <w:t xml:space="preserve"> one only)</w:t>
            </w:r>
          </w:p>
        </w:tc>
        <w:tc>
          <w:tcPr>
            <w:tcW w:w="1564" w:type="dxa"/>
            <w:shd w:val="clear" w:color="auto" w:fill="D5DCE4" w:themeFill="text2" w:themeFillTint="33"/>
          </w:tcPr>
          <w:p w14:paraId="0EAA5D6C" w14:textId="77777777" w:rsidR="00B631C1" w:rsidRPr="00FA0CA9" w:rsidRDefault="00B631C1" w:rsidP="00B631C1">
            <w:pPr>
              <w:rPr>
                <w:rFonts w:ascii="Arial" w:hAnsi="Arial" w:cs="Arial"/>
                <w:b/>
                <w:sz w:val="24"/>
                <w:szCs w:val="24"/>
              </w:rPr>
            </w:pPr>
            <w:r w:rsidRPr="00FA0CA9">
              <w:rPr>
                <w:rFonts w:ascii="Arial" w:hAnsi="Arial" w:cs="Arial"/>
                <w:b/>
                <w:sz w:val="24"/>
                <w:szCs w:val="24"/>
              </w:rPr>
              <w:t>Information</w:t>
            </w:r>
          </w:p>
        </w:tc>
        <w:tc>
          <w:tcPr>
            <w:tcW w:w="1717" w:type="dxa"/>
            <w:shd w:val="clear" w:color="auto" w:fill="D5DCE4" w:themeFill="text2" w:themeFillTint="33"/>
          </w:tcPr>
          <w:p w14:paraId="38CEBE85" w14:textId="77777777" w:rsidR="00B631C1" w:rsidRPr="00FA0CA9" w:rsidRDefault="00B631C1" w:rsidP="00B631C1">
            <w:pPr>
              <w:rPr>
                <w:rFonts w:ascii="Arial" w:hAnsi="Arial" w:cs="Arial"/>
                <w:b/>
                <w:sz w:val="24"/>
                <w:szCs w:val="24"/>
              </w:rPr>
            </w:pPr>
            <w:r w:rsidRPr="00FA0CA9">
              <w:rPr>
                <w:rFonts w:ascii="Arial" w:hAnsi="Arial" w:cs="Arial"/>
                <w:b/>
                <w:sz w:val="24"/>
                <w:szCs w:val="24"/>
              </w:rPr>
              <w:t>Discussion</w:t>
            </w:r>
          </w:p>
        </w:tc>
        <w:tc>
          <w:tcPr>
            <w:tcW w:w="1655" w:type="dxa"/>
            <w:shd w:val="clear" w:color="auto" w:fill="D5DCE4" w:themeFill="text2" w:themeFillTint="33"/>
          </w:tcPr>
          <w:p w14:paraId="6E6FB653" w14:textId="77777777" w:rsidR="00B631C1" w:rsidRPr="00FA0CA9" w:rsidRDefault="00B631C1" w:rsidP="00B631C1">
            <w:pPr>
              <w:rPr>
                <w:rFonts w:ascii="Arial" w:hAnsi="Arial" w:cs="Arial"/>
                <w:b/>
                <w:sz w:val="24"/>
                <w:szCs w:val="24"/>
              </w:rPr>
            </w:pPr>
            <w:r w:rsidRPr="00FA0CA9">
              <w:rPr>
                <w:rFonts w:ascii="Arial" w:hAnsi="Arial" w:cs="Arial"/>
                <w:b/>
                <w:sz w:val="24"/>
                <w:szCs w:val="24"/>
              </w:rPr>
              <w:t>Assurance</w:t>
            </w:r>
          </w:p>
        </w:tc>
        <w:tc>
          <w:tcPr>
            <w:tcW w:w="1544" w:type="dxa"/>
            <w:gridSpan w:val="2"/>
            <w:shd w:val="clear" w:color="auto" w:fill="D5DCE4" w:themeFill="text2" w:themeFillTint="33"/>
          </w:tcPr>
          <w:p w14:paraId="4EB28F54" w14:textId="77777777" w:rsidR="00B631C1" w:rsidRPr="00FA0CA9" w:rsidRDefault="00B631C1" w:rsidP="00B631C1">
            <w:pPr>
              <w:rPr>
                <w:rFonts w:ascii="Arial" w:hAnsi="Arial" w:cs="Arial"/>
                <w:b/>
                <w:sz w:val="24"/>
                <w:szCs w:val="24"/>
              </w:rPr>
            </w:pPr>
            <w:r w:rsidRPr="00FA0CA9">
              <w:rPr>
                <w:rFonts w:ascii="Arial" w:hAnsi="Arial" w:cs="Arial"/>
                <w:b/>
                <w:sz w:val="24"/>
                <w:szCs w:val="24"/>
              </w:rPr>
              <w:t>Approval</w:t>
            </w:r>
          </w:p>
        </w:tc>
      </w:tr>
      <w:tr w:rsidR="00B631C1" w:rsidRPr="00034194" w14:paraId="78CFB7DE" w14:textId="77777777" w:rsidTr="002960A7">
        <w:trPr>
          <w:trHeight w:val="96"/>
        </w:trPr>
        <w:tc>
          <w:tcPr>
            <w:tcW w:w="2537" w:type="dxa"/>
            <w:vMerge/>
          </w:tcPr>
          <w:p w14:paraId="0997E1E8" w14:textId="77777777" w:rsidR="00B631C1" w:rsidRPr="00FA0CA9" w:rsidRDefault="00B631C1" w:rsidP="00B631C1">
            <w:pPr>
              <w:rPr>
                <w:rFonts w:ascii="Arial" w:hAnsi="Arial" w:cs="Arial"/>
                <w:b/>
                <w:sz w:val="24"/>
                <w:szCs w:val="24"/>
              </w:rPr>
            </w:pPr>
          </w:p>
        </w:tc>
        <w:sdt>
          <w:sdtPr>
            <w:rPr>
              <w:rFonts w:ascii="Arial" w:hAnsi="Arial" w:cs="Arial"/>
              <w:sz w:val="20"/>
              <w:szCs w:val="20"/>
            </w:rPr>
            <w:id w:val="1068315321"/>
            <w14:checkbox>
              <w14:checked w14:val="0"/>
              <w14:checkedState w14:val="2612" w14:font="MS Gothic"/>
              <w14:uncheckedState w14:val="2610" w14:font="MS Gothic"/>
            </w14:checkbox>
          </w:sdtPr>
          <w:sdtEndPr/>
          <w:sdtContent>
            <w:tc>
              <w:tcPr>
                <w:tcW w:w="1564" w:type="dxa"/>
              </w:tcPr>
              <w:p w14:paraId="22C22E04" w14:textId="113C89D8" w:rsidR="00B631C1" w:rsidRPr="00FA0CA9" w:rsidRDefault="007558CE" w:rsidP="00B631C1">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736593761"/>
            <w14:checkbox>
              <w14:checked w14:val="0"/>
              <w14:checkedState w14:val="2612" w14:font="MS Gothic"/>
              <w14:uncheckedState w14:val="2610" w14:font="MS Gothic"/>
            </w14:checkbox>
          </w:sdtPr>
          <w:sdtEndPr/>
          <w:sdtContent>
            <w:tc>
              <w:tcPr>
                <w:tcW w:w="1717" w:type="dxa"/>
              </w:tcPr>
              <w:p w14:paraId="0E6C13CB" w14:textId="77777777" w:rsidR="00B631C1" w:rsidRPr="00FA0CA9" w:rsidRDefault="000D2C07" w:rsidP="00B631C1">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49540097"/>
            <w14:checkbox>
              <w14:checked w14:val="0"/>
              <w14:checkedState w14:val="2612" w14:font="MS Gothic"/>
              <w14:uncheckedState w14:val="2610" w14:font="MS Gothic"/>
            </w14:checkbox>
          </w:sdtPr>
          <w:sdtEndPr/>
          <w:sdtContent>
            <w:tc>
              <w:tcPr>
                <w:tcW w:w="1655" w:type="dxa"/>
              </w:tcPr>
              <w:p w14:paraId="633FF908" w14:textId="77777777" w:rsidR="00B631C1" w:rsidRPr="00FA0CA9" w:rsidRDefault="00BF7D8E" w:rsidP="00B631C1">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1731038570"/>
            <w14:checkbox>
              <w14:checked w14:val="1"/>
              <w14:checkedState w14:val="2612" w14:font="MS Gothic"/>
              <w14:uncheckedState w14:val="2610" w14:font="MS Gothic"/>
            </w14:checkbox>
          </w:sdtPr>
          <w:sdtEndPr/>
          <w:sdtContent>
            <w:tc>
              <w:tcPr>
                <w:tcW w:w="1544" w:type="dxa"/>
                <w:gridSpan w:val="2"/>
              </w:tcPr>
              <w:p w14:paraId="2841A124" w14:textId="4E1E58D6" w:rsidR="00B631C1" w:rsidRPr="00FA0CA9" w:rsidRDefault="00FF1EC6" w:rsidP="00B631C1">
                <w:pPr>
                  <w:ind w:right="96"/>
                  <w:jc w:val="center"/>
                  <w:rPr>
                    <w:rFonts w:ascii="Arial" w:hAnsi="Arial" w:cs="Arial"/>
                    <w:sz w:val="24"/>
                    <w:szCs w:val="24"/>
                  </w:rPr>
                </w:pPr>
                <w:r>
                  <w:rPr>
                    <w:rFonts w:ascii="MS Gothic" w:eastAsia="MS Gothic" w:hAnsi="MS Gothic" w:cs="Arial" w:hint="eastAsia"/>
                    <w:sz w:val="20"/>
                    <w:szCs w:val="20"/>
                  </w:rPr>
                  <w:t>☒</w:t>
                </w:r>
              </w:p>
            </w:tc>
          </w:sdtContent>
        </w:sdt>
      </w:tr>
      <w:tr w:rsidR="00B631C1" w:rsidRPr="00034194" w14:paraId="62D5649D" w14:textId="77777777" w:rsidTr="002960A7">
        <w:tc>
          <w:tcPr>
            <w:tcW w:w="2537" w:type="dxa"/>
          </w:tcPr>
          <w:p w14:paraId="53CDBF07" w14:textId="77777777" w:rsidR="00B631C1" w:rsidRPr="00FA0CA9" w:rsidRDefault="00B631C1" w:rsidP="00B631C1">
            <w:pPr>
              <w:rPr>
                <w:rFonts w:ascii="Arial" w:hAnsi="Arial" w:cs="Arial"/>
                <w:b/>
                <w:sz w:val="24"/>
                <w:szCs w:val="24"/>
              </w:rPr>
            </w:pPr>
            <w:r w:rsidRPr="00FA0CA9">
              <w:rPr>
                <w:rFonts w:ascii="Arial" w:hAnsi="Arial" w:cs="Arial"/>
                <w:b/>
                <w:sz w:val="24"/>
                <w:szCs w:val="24"/>
              </w:rPr>
              <w:t>Recommendations</w:t>
            </w:r>
          </w:p>
          <w:p w14:paraId="1726414B" w14:textId="77777777" w:rsidR="00B631C1" w:rsidRPr="00FA0CA9" w:rsidRDefault="00B631C1" w:rsidP="00B631C1">
            <w:pPr>
              <w:rPr>
                <w:rFonts w:ascii="Arial" w:hAnsi="Arial" w:cs="Arial"/>
                <w:b/>
                <w:sz w:val="24"/>
                <w:szCs w:val="24"/>
              </w:rPr>
            </w:pPr>
          </w:p>
        </w:tc>
        <w:tc>
          <w:tcPr>
            <w:tcW w:w="6480" w:type="dxa"/>
            <w:gridSpan w:val="5"/>
          </w:tcPr>
          <w:p w14:paraId="31A3943E" w14:textId="77777777" w:rsidR="00B631C1" w:rsidRPr="00143534" w:rsidRDefault="00B631C1" w:rsidP="00B631C1">
            <w:pPr>
              <w:ind w:right="96"/>
              <w:rPr>
                <w:rFonts w:ascii="Arial" w:hAnsi="Arial" w:cs="Arial"/>
                <w:sz w:val="24"/>
                <w:szCs w:val="24"/>
              </w:rPr>
            </w:pPr>
            <w:r w:rsidRPr="00143534">
              <w:rPr>
                <w:rFonts w:ascii="Arial" w:hAnsi="Arial" w:cs="Arial"/>
                <w:sz w:val="24"/>
                <w:szCs w:val="24"/>
              </w:rPr>
              <w:t>Members are asked to:</w:t>
            </w:r>
          </w:p>
          <w:p w14:paraId="6B7AD8A0" w14:textId="22CB76A1" w:rsidR="00AC43CB" w:rsidRPr="005D27CE" w:rsidRDefault="00FF1EC6" w:rsidP="008509F8">
            <w:pPr>
              <w:pStyle w:val="ListParagraph"/>
              <w:numPr>
                <w:ilvl w:val="0"/>
                <w:numId w:val="1"/>
              </w:numPr>
              <w:ind w:right="96"/>
              <w:jc w:val="both"/>
              <w:rPr>
                <w:rFonts w:ascii="Arial" w:hAnsi="Arial" w:cs="Arial"/>
                <w:sz w:val="24"/>
                <w:szCs w:val="24"/>
              </w:rPr>
            </w:pPr>
            <w:r>
              <w:rPr>
                <w:rFonts w:ascii="Arial" w:hAnsi="Arial" w:cs="Arial"/>
                <w:b/>
                <w:sz w:val="24"/>
                <w:szCs w:val="24"/>
              </w:rPr>
              <w:t xml:space="preserve">Consider </w:t>
            </w:r>
            <w:r w:rsidRPr="007558CE">
              <w:rPr>
                <w:rFonts w:ascii="Arial" w:hAnsi="Arial" w:cs="Arial"/>
                <w:bCs/>
                <w:sz w:val="24"/>
                <w:szCs w:val="24"/>
              </w:rPr>
              <w:t xml:space="preserve">the </w:t>
            </w:r>
            <w:r w:rsidR="007558CE" w:rsidRPr="007558CE">
              <w:rPr>
                <w:rFonts w:ascii="Arial" w:hAnsi="Arial" w:cs="Arial"/>
                <w:bCs/>
                <w:sz w:val="24"/>
                <w:szCs w:val="24"/>
              </w:rPr>
              <w:t xml:space="preserve">content of the annual report and </w:t>
            </w:r>
            <w:r w:rsidR="007558CE" w:rsidRPr="007558CE">
              <w:rPr>
                <w:rFonts w:ascii="Arial" w:hAnsi="Arial" w:cs="Arial"/>
                <w:b/>
                <w:sz w:val="24"/>
                <w:szCs w:val="24"/>
              </w:rPr>
              <w:t xml:space="preserve">Approve </w:t>
            </w:r>
            <w:r w:rsidR="007558CE" w:rsidRPr="007558CE">
              <w:rPr>
                <w:rFonts w:ascii="Arial" w:hAnsi="Arial" w:cs="Arial"/>
                <w:bCs/>
                <w:sz w:val="24"/>
                <w:szCs w:val="24"/>
              </w:rPr>
              <w:t>it for publication.</w:t>
            </w:r>
          </w:p>
        </w:tc>
      </w:tr>
    </w:tbl>
    <w:p w14:paraId="5E145509" w14:textId="77777777" w:rsidR="002960A7" w:rsidRDefault="002960A7">
      <w:r>
        <w:br w:type="page"/>
      </w:r>
    </w:p>
    <w:tbl>
      <w:tblPr>
        <w:tblStyle w:val="TableGrid"/>
        <w:tblW w:w="9245" w:type="dxa"/>
        <w:tblLayout w:type="fixed"/>
        <w:tblLook w:val="04A0" w:firstRow="1" w:lastRow="0" w:firstColumn="1" w:lastColumn="0" w:noHBand="0" w:noVBand="1"/>
      </w:tblPr>
      <w:tblGrid>
        <w:gridCol w:w="1802"/>
        <w:gridCol w:w="658"/>
        <w:gridCol w:w="5134"/>
        <w:gridCol w:w="1651"/>
      </w:tblGrid>
      <w:tr w:rsidR="00034194" w:rsidRPr="00034194" w14:paraId="491C7CC0" w14:textId="77777777" w:rsidTr="007558CE">
        <w:tc>
          <w:tcPr>
            <w:tcW w:w="9245" w:type="dxa"/>
            <w:gridSpan w:val="4"/>
            <w:shd w:val="clear" w:color="auto" w:fill="D5DCE4" w:themeFill="text2" w:themeFillTint="33"/>
          </w:tcPr>
          <w:p w14:paraId="2129A2D6" w14:textId="46BD0FCF" w:rsidR="00034194" w:rsidRPr="00034194" w:rsidRDefault="0020539A">
            <w:pPr>
              <w:rPr>
                <w:rFonts w:ascii="Arial" w:hAnsi="Arial" w:cs="Arial"/>
                <w:b/>
                <w:sz w:val="24"/>
                <w:szCs w:val="24"/>
              </w:rPr>
            </w:pPr>
            <w:r>
              <w:rPr>
                <w:rFonts w:ascii="Arial" w:hAnsi="Arial" w:cs="Arial"/>
                <w:b/>
                <w:sz w:val="24"/>
                <w:szCs w:val="24"/>
              </w:rPr>
              <w:lastRenderedPageBreak/>
              <w:t>Governance and Assurance</w:t>
            </w:r>
          </w:p>
          <w:p w14:paraId="5558C222" w14:textId="77777777" w:rsidR="00034194" w:rsidRPr="00034194" w:rsidRDefault="00034194">
            <w:pPr>
              <w:rPr>
                <w:rFonts w:ascii="Arial" w:hAnsi="Arial" w:cs="Arial"/>
                <w:sz w:val="24"/>
                <w:szCs w:val="24"/>
              </w:rPr>
            </w:pPr>
          </w:p>
        </w:tc>
      </w:tr>
      <w:tr w:rsidR="00F5324A" w:rsidRPr="00034194" w14:paraId="2F8A4640" w14:textId="77777777" w:rsidTr="002960A7">
        <w:tc>
          <w:tcPr>
            <w:tcW w:w="1802" w:type="dxa"/>
            <w:vMerge w:val="restart"/>
          </w:tcPr>
          <w:p w14:paraId="64EAA8E4" w14:textId="77777777" w:rsidR="00F5324A" w:rsidRDefault="00F5324A">
            <w:pPr>
              <w:rPr>
                <w:rFonts w:ascii="Arial" w:hAnsi="Arial" w:cs="Arial"/>
                <w:b/>
                <w:sz w:val="24"/>
                <w:szCs w:val="24"/>
              </w:rPr>
            </w:pPr>
            <w:r>
              <w:rPr>
                <w:rFonts w:ascii="Arial" w:hAnsi="Arial" w:cs="Arial"/>
                <w:b/>
                <w:sz w:val="24"/>
                <w:szCs w:val="24"/>
              </w:rPr>
              <w:t>Link to Enabling Objectives</w:t>
            </w:r>
          </w:p>
          <w:p w14:paraId="195E1630" w14:textId="77777777" w:rsidR="00F5324A" w:rsidRDefault="00F5324A" w:rsidP="00133EA1">
            <w:pPr>
              <w:rPr>
                <w:rFonts w:ascii="Arial" w:hAnsi="Arial" w:cs="Arial"/>
                <w:b/>
                <w:sz w:val="24"/>
                <w:szCs w:val="24"/>
              </w:rPr>
            </w:pPr>
            <w:r w:rsidRPr="0020539A">
              <w:rPr>
                <w:rFonts w:ascii="Arial" w:hAnsi="Arial" w:cs="Arial"/>
                <w:b/>
                <w:i/>
                <w:sz w:val="18"/>
                <w:szCs w:val="24"/>
              </w:rPr>
              <w:t xml:space="preserve">(please </w:t>
            </w:r>
            <w:r w:rsidR="00133EA1">
              <w:rPr>
                <w:rFonts w:ascii="Arial" w:hAnsi="Arial" w:cs="Arial"/>
                <w:b/>
                <w:i/>
                <w:sz w:val="18"/>
                <w:szCs w:val="24"/>
              </w:rPr>
              <w:t>choose</w:t>
            </w:r>
            <w:r w:rsidRPr="0020539A">
              <w:rPr>
                <w:rFonts w:ascii="Arial" w:hAnsi="Arial" w:cs="Arial"/>
                <w:b/>
                <w:i/>
                <w:sz w:val="18"/>
                <w:szCs w:val="24"/>
              </w:rPr>
              <w:t>)</w:t>
            </w:r>
          </w:p>
        </w:tc>
        <w:tc>
          <w:tcPr>
            <w:tcW w:w="7443" w:type="dxa"/>
            <w:gridSpan w:val="3"/>
            <w:shd w:val="clear" w:color="auto" w:fill="BDD6EE" w:themeFill="accent1" w:themeFillTint="66"/>
          </w:tcPr>
          <w:p w14:paraId="4985DD5E" w14:textId="77777777" w:rsidR="00F5324A" w:rsidRPr="00F5324A" w:rsidRDefault="00F5324A" w:rsidP="00F5324A">
            <w:pPr>
              <w:jc w:val="both"/>
              <w:rPr>
                <w:rFonts w:ascii="Arial" w:hAnsi="Arial" w:cs="Arial"/>
                <w:b/>
                <w:sz w:val="20"/>
                <w:szCs w:val="20"/>
              </w:rPr>
            </w:pPr>
            <w:r w:rsidRPr="00F5324A">
              <w:rPr>
                <w:rFonts w:ascii="Arial" w:hAnsi="Arial" w:cs="Arial"/>
                <w:b/>
                <w:sz w:val="20"/>
                <w:szCs w:val="20"/>
              </w:rPr>
              <w:t>Supporting better health and wellbeing by actively promoting and empowering people to live well in resilient communities</w:t>
            </w:r>
          </w:p>
        </w:tc>
      </w:tr>
      <w:tr w:rsidR="00F5324A" w:rsidRPr="00034194" w14:paraId="786F888F" w14:textId="77777777" w:rsidTr="002960A7">
        <w:tc>
          <w:tcPr>
            <w:tcW w:w="1802" w:type="dxa"/>
            <w:vMerge/>
          </w:tcPr>
          <w:p w14:paraId="66B5DCB0" w14:textId="77777777" w:rsidR="00F5324A" w:rsidRPr="00034194" w:rsidRDefault="00F5324A">
            <w:pPr>
              <w:rPr>
                <w:rFonts w:ascii="Arial" w:hAnsi="Arial" w:cs="Arial"/>
                <w:b/>
                <w:sz w:val="24"/>
                <w:szCs w:val="24"/>
              </w:rPr>
            </w:pPr>
          </w:p>
        </w:tc>
        <w:tc>
          <w:tcPr>
            <w:tcW w:w="5792" w:type="dxa"/>
            <w:gridSpan w:val="2"/>
          </w:tcPr>
          <w:p w14:paraId="69E04B2A"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Improving Health and Wellbeing</w:t>
            </w:r>
          </w:p>
        </w:tc>
        <w:sdt>
          <w:sdtPr>
            <w:rPr>
              <w:rFonts w:ascii="Arial" w:hAnsi="Arial" w:cs="Arial"/>
              <w:sz w:val="20"/>
              <w:szCs w:val="20"/>
            </w:rPr>
            <w:id w:val="1705433169"/>
            <w14:checkbox>
              <w14:checked w14:val="0"/>
              <w14:checkedState w14:val="2612" w14:font="MS Gothic"/>
              <w14:uncheckedState w14:val="2610" w14:font="MS Gothic"/>
            </w14:checkbox>
          </w:sdtPr>
          <w:sdtEndPr/>
          <w:sdtContent>
            <w:tc>
              <w:tcPr>
                <w:tcW w:w="1651" w:type="dxa"/>
              </w:tcPr>
              <w:p w14:paraId="5CB0746E" w14:textId="77777777" w:rsidR="00F5324A" w:rsidRPr="00F5324A" w:rsidRDefault="00A47B87"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2D845FCC" w14:textId="77777777" w:rsidTr="002960A7">
        <w:tc>
          <w:tcPr>
            <w:tcW w:w="1802" w:type="dxa"/>
            <w:vMerge/>
          </w:tcPr>
          <w:p w14:paraId="69D6C5AA" w14:textId="77777777" w:rsidR="00F5324A" w:rsidRPr="00034194" w:rsidRDefault="00F5324A">
            <w:pPr>
              <w:rPr>
                <w:rFonts w:ascii="Arial" w:hAnsi="Arial" w:cs="Arial"/>
                <w:b/>
                <w:sz w:val="24"/>
                <w:szCs w:val="24"/>
              </w:rPr>
            </w:pPr>
          </w:p>
        </w:tc>
        <w:tc>
          <w:tcPr>
            <w:tcW w:w="5792" w:type="dxa"/>
            <w:gridSpan w:val="2"/>
          </w:tcPr>
          <w:p w14:paraId="6F6A045D" w14:textId="77777777" w:rsidR="00F5324A" w:rsidRPr="00F5324A" w:rsidRDefault="00F5324A" w:rsidP="00F5324A">
            <w:pPr>
              <w:rPr>
                <w:rFonts w:ascii="Arial" w:hAnsi="Arial" w:cs="Arial"/>
                <w:sz w:val="20"/>
                <w:szCs w:val="20"/>
              </w:rPr>
            </w:pPr>
            <w:r w:rsidRPr="00F5324A">
              <w:rPr>
                <w:rFonts w:ascii="Arial" w:hAnsi="Arial" w:cs="Arial"/>
                <w:sz w:val="20"/>
                <w:szCs w:val="20"/>
              </w:rPr>
              <w:t>Co-Production and Health Literacy</w:t>
            </w:r>
          </w:p>
        </w:tc>
        <w:sdt>
          <w:sdtPr>
            <w:rPr>
              <w:rFonts w:ascii="Arial" w:hAnsi="Arial" w:cs="Arial"/>
              <w:sz w:val="20"/>
              <w:szCs w:val="20"/>
            </w:rPr>
            <w:id w:val="1151252969"/>
            <w14:checkbox>
              <w14:checked w14:val="0"/>
              <w14:checkedState w14:val="2612" w14:font="MS Gothic"/>
              <w14:uncheckedState w14:val="2610" w14:font="MS Gothic"/>
            </w14:checkbox>
          </w:sdtPr>
          <w:sdtEndPr/>
          <w:sdtContent>
            <w:tc>
              <w:tcPr>
                <w:tcW w:w="1651" w:type="dxa"/>
              </w:tcPr>
              <w:p w14:paraId="51365C6B" w14:textId="77777777"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2E039B6B" w14:textId="77777777" w:rsidTr="002960A7">
        <w:tc>
          <w:tcPr>
            <w:tcW w:w="1802" w:type="dxa"/>
            <w:vMerge/>
          </w:tcPr>
          <w:p w14:paraId="4A5BD04D" w14:textId="77777777" w:rsidR="00F5324A" w:rsidRPr="00034194" w:rsidRDefault="00F5324A">
            <w:pPr>
              <w:rPr>
                <w:rFonts w:ascii="Arial" w:hAnsi="Arial" w:cs="Arial"/>
                <w:b/>
                <w:sz w:val="24"/>
                <w:szCs w:val="24"/>
              </w:rPr>
            </w:pPr>
          </w:p>
        </w:tc>
        <w:tc>
          <w:tcPr>
            <w:tcW w:w="5792" w:type="dxa"/>
            <w:gridSpan w:val="2"/>
          </w:tcPr>
          <w:p w14:paraId="3F5306D8" w14:textId="77777777" w:rsidR="00F5324A" w:rsidRPr="00F5324A" w:rsidRDefault="00F5324A" w:rsidP="00F5324A">
            <w:pPr>
              <w:jc w:val="both"/>
              <w:rPr>
                <w:rFonts w:ascii="Arial" w:hAnsi="Arial" w:cs="Arial"/>
                <w:sz w:val="20"/>
                <w:szCs w:val="20"/>
              </w:rPr>
            </w:pPr>
            <w:r w:rsidRPr="00F5324A">
              <w:rPr>
                <w:rFonts w:ascii="Arial" w:hAnsi="Arial" w:cs="Arial"/>
                <w:sz w:val="20"/>
                <w:szCs w:val="20"/>
              </w:rPr>
              <w:t>Digitally Enabled Health and Wellbeing</w:t>
            </w:r>
          </w:p>
        </w:tc>
        <w:sdt>
          <w:sdtPr>
            <w:rPr>
              <w:rFonts w:ascii="Arial" w:hAnsi="Arial" w:cs="Arial"/>
              <w:sz w:val="20"/>
              <w:szCs w:val="20"/>
            </w:rPr>
            <w:id w:val="-1773847484"/>
            <w14:checkbox>
              <w14:checked w14:val="0"/>
              <w14:checkedState w14:val="2612" w14:font="MS Gothic"/>
              <w14:uncheckedState w14:val="2610" w14:font="MS Gothic"/>
            </w14:checkbox>
          </w:sdtPr>
          <w:sdtEndPr/>
          <w:sdtContent>
            <w:tc>
              <w:tcPr>
                <w:tcW w:w="1651" w:type="dxa"/>
              </w:tcPr>
              <w:p w14:paraId="6F3A6362" w14:textId="77777777"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335138B2" w14:textId="77777777" w:rsidTr="002960A7">
        <w:tc>
          <w:tcPr>
            <w:tcW w:w="1802" w:type="dxa"/>
            <w:vMerge/>
          </w:tcPr>
          <w:p w14:paraId="5B6E123D" w14:textId="77777777" w:rsidR="00F5324A" w:rsidRPr="00034194" w:rsidRDefault="00F5324A" w:rsidP="00C107F2">
            <w:pPr>
              <w:rPr>
                <w:rFonts w:ascii="Arial" w:hAnsi="Arial" w:cs="Arial"/>
                <w:b/>
                <w:sz w:val="24"/>
                <w:szCs w:val="24"/>
              </w:rPr>
            </w:pPr>
          </w:p>
        </w:tc>
        <w:tc>
          <w:tcPr>
            <w:tcW w:w="7443" w:type="dxa"/>
            <w:gridSpan w:val="3"/>
            <w:shd w:val="clear" w:color="auto" w:fill="BDD6EE" w:themeFill="accent1" w:themeFillTint="66"/>
          </w:tcPr>
          <w:p w14:paraId="28BE9B1C" w14:textId="77777777" w:rsidR="00F5324A" w:rsidRPr="00F5324A" w:rsidRDefault="00F5324A" w:rsidP="00C107F2">
            <w:pPr>
              <w:rPr>
                <w:rFonts w:ascii="Arial" w:hAnsi="Arial" w:cs="Arial"/>
                <w:b/>
                <w:sz w:val="20"/>
                <w:szCs w:val="20"/>
              </w:rPr>
            </w:pPr>
            <w:r w:rsidRPr="00F5324A">
              <w:rPr>
                <w:rFonts w:ascii="Arial" w:hAnsi="Arial" w:cs="Arial"/>
                <w:b/>
                <w:sz w:val="20"/>
                <w:szCs w:val="20"/>
              </w:rPr>
              <w:t xml:space="preserve">Deliver better care through excellent health and care services achieving the outcomes that matter most to people </w:t>
            </w:r>
          </w:p>
        </w:tc>
      </w:tr>
      <w:tr w:rsidR="00F5324A" w:rsidRPr="00034194" w14:paraId="0F7C8226" w14:textId="77777777" w:rsidTr="002960A7">
        <w:tc>
          <w:tcPr>
            <w:tcW w:w="1802" w:type="dxa"/>
            <w:vMerge/>
          </w:tcPr>
          <w:p w14:paraId="4DF8CEFE" w14:textId="77777777" w:rsidR="00F5324A" w:rsidRPr="00034194" w:rsidRDefault="00F5324A" w:rsidP="00C107F2">
            <w:pPr>
              <w:rPr>
                <w:rFonts w:ascii="Arial" w:hAnsi="Arial" w:cs="Arial"/>
                <w:b/>
                <w:sz w:val="24"/>
                <w:szCs w:val="24"/>
              </w:rPr>
            </w:pPr>
          </w:p>
        </w:tc>
        <w:tc>
          <w:tcPr>
            <w:tcW w:w="5792" w:type="dxa"/>
            <w:gridSpan w:val="2"/>
          </w:tcPr>
          <w:p w14:paraId="5D29C74E" w14:textId="77777777" w:rsidR="00F5324A" w:rsidRPr="00F5324A" w:rsidRDefault="00F5324A" w:rsidP="00F5324A">
            <w:pPr>
              <w:rPr>
                <w:rFonts w:ascii="Arial" w:hAnsi="Arial" w:cs="Arial"/>
                <w:sz w:val="20"/>
                <w:szCs w:val="20"/>
              </w:rPr>
            </w:pPr>
            <w:r w:rsidRPr="00F5324A">
              <w:rPr>
                <w:rFonts w:ascii="Arial" w:hAnsi="Arial" w:cs="Arial"/>
                <w:sz w:val="20"/>
                <w:szCs w:val="20"/>
              </w:rPr>
              <w:t>Best Value Outcomes and High Quality Care</w:t>
            </w:r>
          </w:p>
        </w:tc>
        <w:sdt>
          <w:sdtPr>
            <w:rPr>
              <w:rFonts w:ascii="Arial" w:hAnsi="Arial" w:cs="Arial"/>
              <w:sz w:val="20"/>
              <w:szCs w:val="20"/>
            </w:rPr>
            <w:id w:val="1190956866"/>
            <w14:checkbox>
              <w14:checked w14:val="1"/>
              <w14:checkedState w14:val="2612" w14:font="MS Gothic"/>
              <w14:uncheckedState w14:val="2610" w14:font="MS Gothic"/>
            </w14:checkbox>
          </w:sdtPr>
          <w:sdtEndPr/>
          <w:sdtContent>
            <w:tc>
              <w:tcPr>
                <w:tcW w:w="1651" w:type="dxa"/>
              </w:tcPr>
              <w:p w14:paraId="26CFDDCB" w14:textId="77777777" w:rsidR="00F5324A" w:rsidRPr="00F5324A" w:rsidRDefault="00A47B87"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43D769E8" w14:textId="77777777" w:rsidTr="002960A7">
        <w:tc>
          <w:tcPr>
            <w:tcW w:w="1802" w:type="dxa"/>
            <w:vMerge/>
          </w:tcPr>
          <w:p w14:paraId="3699B7A2" w14:textId="77777777" w:rsidR="00F5324A" w:rsidRPr="00034194" w:rsidRDefault="00F5324A" w:rsidP="00C107F2">
            <w:pPr>
              <w:rPr>
                <w:rFonts w:ascii="Arial" w:hAnsi="Arial" w:cs="Arial"/>
                <w:b/>
                <w:sz w:val="24"/>
                <w:szCs w:val="24"/>
              </w:rPr>
            </w:pPr>
          </w:p>
        </w:tc>
        <w:tc>
          <w:tcPr>
            <w:tcW w:w="5792" w:type="dxa"/>
            <w:gridSpan w:val="2"/>
          </w:tcPr>
          <w:p w14:paraId="422694CC"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Care</w:t>
            </w:r>
          </w:p>
        </w:tc>
        <w:sdt>
          <w:sdtPr>
            <w:rPr>
              <w:rFonts w:ascii="Arial" w:hAnsi="Arial" w:cs="Arial"/>
              <w:sz w:val="20"/>
              <w:szCs w:val="20"/>
            </w:rPr>
            <w:id w:val="832023854"/>
            <w14:checkbox>
              <w14:checked w14:val="0"/>
              <w14:checkedState w14:val="2612" w14:font="MS Gothic"/>
              <w14:uncheckedState w14:val="2610" w14:font="MS Gothic"/>
            </w14:checkbox>
          </w:sdtPr>
          <w:sdtEndPr/>
          <w:sdtContent>
            <w:tc>
              <w:tcPr>
                <w:tcW w:w="1651" w:type="dxa"/>
              </w:tcPr>
              <w:p w14:paraId="5D2732DF" w14:textId="77777777" w:rsidR="00F5324A" w:rsidRPr="00F5324A" w:rsidRDefault="00133EA1"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3397FE52" w14:textId="77777777" w:rsidTr="002960A7">
        <w:tc>
          <w:tcPr>
            <w:tcW w:w="1802" w:type="dxa"/>
            <w:vMerge/>
          </w:tcPr>
          <w:p w14:paraId="3A06BB67" w14:textId="77777777" w:rsidR="00F5324A" w:rsidRPr="00034194" w:rsidRDefault="00F5324A" w:rsidP="00C107F2">
            <w:pPr>
              <w:rPr>
                <w:rFonts w:ascii="Arial" w:hAnsi="Arial" w:cs="Arial"/>
                <w:b/>
                <w:sz w:val="24"/>
                <w:szCs w:val="24"/>
              </w:rPr>
            </w:pPr>
          </w:p>
        </w:tc>
        <w:tc>
          <w:tcPr>
            <w:tcW w:w="5792" w:type="dxa"/>
            <w:gridSpan w:val="2"/>
          </w:tcPr>
          <w:p w14:paraId="2F503B41" w14:textId="77777777" w:rsidR="00F5324A" w:rsidRPr="00F5324A" w:rsidRDefault="00F5324A" w:rsidP="00F5324A">
            <w:pPr>
              <w:rPr>
                <w:rFonts w:ascii="Arial" w:hAnsi="Arial" w:cs="Arial"/>
                <w:b/>
                <w:sz w:val="20"/>
                <w:szCs w:val="20"/>
              </w:rPr>
            </w:pPr>
            <w:r w:rsidRPr="00F5324A">
              <w:rPr>
                <w:rFonts w:ascii="Arial" w:hAnsi="Arial" w:cs="Arial"/>
                <w:sz w:val="20"/>
                <w:szCs w:val="20"/>
              </w:rPr>
              <w:t>Excellent Staff</w:t>
            </w:r>
          </w:p>
        </w:tc>
        <w:sdt>
          <w:sdtPr>
            <w:rPr>
              <w:rFonts w:ascii="Arial" w:hAnsi="Arial" w:cs="Arial"/>
              <w:sz w:val="20"/>
              <w:szCs w:val="20"/>
            </w:rPr>
            <w:id w:val="717472097"/>
            <w14:checkbox>
              <w14:checked w14:val="1"/>
              <w14:checkedState w14:val="2612" w14:font="MS Gothic"/>
              <w14:uncheckedState w14:val="2610" w14:font="MS Gothic"/>
            </w14:checkbox>
          </w:sdtPr>
          <w:sdtEndPr/>
          <w:sdtContent>
            <w:tc>
              <w:tcPr>
                <w:tcW w:w="1651" w:type="dxa"/>
              </w:tcPr>
              <w:p w14:paraId="33FE087A" w14:textId="77777777" w:rsidR="00F5324A" w:rsidRPr="00F5324A" w:rsidRDefault="00A47B87"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05E62CDF" w14:textId="77777777" w:rsidTr="002960A7">
        <w:tc>
          <w:tcPr>
            <w:tcW w:w="1802" w:type="dxa"/>
            <w:vMerge/>
          </w:tcPr>
          <w:p w14:paraId="69046CFF" w14:textId="77777777" w:rsidR="00F5324A" w:rsidRPr="00034194" w:rsidRDefault="00F5324A" w:rsidP="00C107F2">
            <w:pPr>
              <w:rPr>
                <w:rFonts w:ascii="Arial" w:hAnsi="Arial" w:cs="Arial"/>
                <w:b/>
                <w:sz w:val="24"/>
                <w:szCs w:val="24"/>
              </w:rPr>
            </w:pPr>
          </w:p>
        </w:tc>
        <w:tc>
          <w:tcPr>
            <w:tcW w:w="5792" w:type="dxa"/>
            <w:gridSpan w:val="2"/>
          </w:tcPr>
          <w:p w14:paraId="69D67157" w14:textId="77777777" w:rsidR="00F5324A" w:rsidRPr="00F5324A" w:rsidRDefault="00F5324A" w:rsidP="00F5324A">
            <w:pPr>
              <w:rPr>
                <w:rFonts w:ascii="Arial" w:hAnsi="Arial" w:cs="Arial"/>
                <w:b/>
                <w:sz w:val="20"/>
                <w:szCs w:val="20"/>
              </w:rPr>
            </w:pPr>
            <w:r w:rsidRPr="00F5324A">
              <w:rPr>
                <w:rFonts w:ascii="Arial" w:hAnsi="Arial" w:cs="Arial"/>
                <w:sz w:val="20"/>
                <w:szCs w:val="20"/>
              </w:rPr>
              <w:t>Digitally Enabled Care</w:t>
            </w:r>
          </w:p>
        </w:tc>
        <w:sdt>
          <w:sdtPr>
            <w:rPr>
              <w:rFonts w:ascii="Arial" w:hAnsi="Arial" w:cs="Arial"/>
              <w:sz w:val="20"/>
              <w:szCs w:val="20"/>
            </w:rPr>
            <w:id w:val="-12686039"/>
            <w14:checkbox>
              <w14:checked w14:val="0"/>
              <w14:checkedState w14:val="2612" w14:font="MS Gothic"/>
              <w14:uncheckedState w14:val="2610" w14:font="MS Gothic"/>
            </w14:checkbox>
          </w:sdtPr>
          <w:sdtEndPr/>
          <w:sdtContent>
            <w:tc>
              <w:tcPr>
                <w:tcW w:w="1651" w:type="dxa"/>
              </w:tcPr>
              <w:p w14:paraId="62C6F65D"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1F26EC28" w14:textId="77777777" w:rsidTr="002960A7">
        <w:tc>
          <w:tcPr>
            <w:tcW w:w="1802" w:type="dxa"/>
            <w:vMerge/>
          </w:tcPr>
          <w:p w14:paraId="6A542DBE" w14:textId="77777777" w:rsidR="00F5324A" w:rsidRPr="00034194" w:rsidRDefault="00F5324A" w:rsidP="00C107F2">
            <w:pPr>
              <w:rPr>
                <w:rFonts w:ascii="Arial" w:hAnsi="Arial" w:cs="Arial"/>
                <w:b/>
                <w:sz w:val="24"/>
                <w:szCs w:val="24"/>
              </w:rPr>
            </w:pPr>
          </w:p>
        </w:tc>
        <w:tc>
          <w:tcPr>
            <w:tcW w:w="5792" w:type="dxa"/>
            <w:gridSpan w:val="2"/>
          </w:tcPr>
          <w:p w14:paraId="3A6BBDD9" w14:textId="77777777" w:rsidR="00F5324A" w:rsidRPr="00F5324A" w:rsidRDefault="00F5324A" w:rsidP="00F5324A">
            <w:pPr>
              <w:rPr>
                <w:rFonts w:ascii="Arial" w:hAnsi="Arial" w:cs="Arial"/>
                <w:b/>
                <w:sz w:val="20"/>
                <w:szCs w:val="20"/>
              </w:rPr>
            </w:pPr>
            <w:r w:rsidRPr="00F5324A">
              <w:rPr>
                <w:rFonts w:ascii="Arial" w:hAnsi="Arial" w:cs="Arial"/>
                <w:sz w:val="20"/>
                <w:szCs w:val="20"/>
              </w:rPr>
              <w:t>Outstanding Research, Innovation, Education and Learning</w:t>
            </w:r>
          </w:p>
        </w:tc>
        <w:sdt>
          <w:sdtPr>
            <w:rPr>
              <w:rFonts w:ascii="Arial" w:hAnsi="Arial" w:cs="Arial"/>
              <w:sz w:val="20"/>
              <w:szCs w:val="20"/>
            </w:rPr>
            <w:id w:val="216336744"/>
            <w14:checkbox>
              <w14:checked w14:val="0"/>
              <w14:checkedState w14:val="2612" w14:font="MS Gothic"/>
              <w14:uncheckedState w14:val="2610" w14:font="MS Gothic"/>
            </w14:checkbox>
          </w:sdtPr>
          <w:sdtEndPr/>
          <w:sdtContent>
            <w:tc>
              <w:tcPr>
                <w:tcW w:w="1651" w:type="dxa"/>
              </w:tcPr>
              <w:p w14:paraId="525EEFEB"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7D4B71AE" w14:textId="77777777" w:rsidTr="007558CE">
        <w:tc>
          <w:tcPr>
            <w:tcW w:w="9245" w:type="dxa"/>
            <w:gridSpan w:val="4"/>
            <w:shd w:val="clear" w:color="auto" w:fill="D5DCE4" w:themeFill="text2" w:themeFillTint="33"/>
          </w:tcPr>
          <w:p w14:paraId="333E6F95" w14:textId="77777777" w:rsidR="00F5324A" w:rsidRPr="00F5324A" w:rsidRDefault="00F5324A" w:rsidP="00C107F2">
            <w:pPr>
              <w:rPr>
                <w:rFonts w:ascii="Arial" w:hAnsi="Arial" w:cs="Arial"/>
                <w:b/>
                <w:sz w:val="24"/>
                <w:szCs w:val="24"/>
              </w:rPr>
            </w:pPr>
            <w:r w:rsidRPr="00C95B3C">
              <w:rPr>
                <w:rFonts w:ascii="Arial" w:hAnsi="Arial" w:cs="Arial"/>
                <w:b/>
                <w:sz w:val="24"/>
                <w:szCs w:val="24"/>
              </w:rPr>
              <w:t>Health and Care Standards</w:t>
            </w:r>
          </w:p>
        </w:tc>
      </w:tr>
      <w:tr w:rsidR="00F5324A" w:rsidRPr="00034194" w14:paraId="3B3D95AC" w14:textId="77777777" w:rsidTr="002960A7">
        <w:tc>
          <w:tcPr>
            <w:tcW w:w="1802" w:type="dxa"/>
            <w:vMerge w:val="restart"/>
          </w:tcPr>
          <w:p w14:paraId="52551626" w14:textId="77777777" w:rsidR="00F5324A" w:rsidRPr="00C95B3C" w:rsidRDefault="00133EA1" w:rsidP="00F5324A">
            <w:pPr>
              <w:rPr>
                <w:rFonts w:ascii="Arial" w:hAnsi="Arial" w:cs="Arial"/>
                <w:sz w:val="24"/>
                <w:szCs w:val="24"/>
              </w:rPr>
            </w:pPr>
            <w:r w:rsidRPr="0020539A">
              <w:rPr>
                <w:rFonts w:ascii="Arial" w:hAnsi="Arial" w:cs="Arial"/>
                <w:b/>
                <w:i/>
                <w:sz w:val="18"/>
                <w:szCs w:val="24"/>
              </w:rPr>
              <w:t xml:space="preserve">(please </w:t>
            </w:r>
            <w:r>
              <w:rPr>
                <w:rFonts w:ascii="Arial" w:hAnsi="Arial" w:cs="Arial"/>
                <w:b/>
                <w:i/>
                <w:sz w:val="18"/>
                <w:szCs w:val="24"/>
              </w:rPr>
              <w:t>choose</w:t>
            </w:r>
            <w:r w:rsidRPr="0020539A">
              <w:rPr>
                <w:rFonts w:ascii="Arial" w:hAnsi="Arial" w:cs="Arial"/>
                <w:b/>
                <w:i/>
                <w:sz w:val="18"/>
                <w:szCs w:val="24"/>
              </w:rPr>
              <w:t>)</w:t>
            </w:r>
          </w:p>
        </w:tc>
        <w:tc>
          <w:tcPr>
            <w:tcW w:w="5792" w:type="dxa"/>
            <w:gridSpan w:val="2"/>
          </w:tcPr>
          <w:p w14:paraId="253F860D" w14:textId="77777777" w:rsidR="00F5324A" w:rsidRPr="00F5324A" w:rsidRDefault="00F5324A" w:rsidP="00C107F2">
            <w:pPr>
              <w:rPr>
                <w:rFonts w:ascii="Arial" w:hAnsi="Arial" w:cs="Arial"/>
                <w:sz w:val="20"/>
                <w:szCs w:val="18"/>
              </w:rPr>
            </w:pPr>
            <w:r w:rsidRPr="00F5324A">
              <w:rPr>
                <w:rFonts w:ascii="Arial" w:hAnsi="Arial" w:cs="Arial"/>
                <w:sz w:val="20"/>
                <w:szCs w:val="18"/>
              </w:rPr>
              <w:t>Staying Healthy</w:t>
            </w:r>
          </w:p>
        </w:tc>
        <w:sdt>
          <w:sdtPr>
            <w:rPr>
              <w:rFonts w:ascii="Arial" w:hAnsi="Arial" w:cs="Arial"/>
              <w:sz w:val="20"/>
              <w:szCs w:val="20"/>
            </w:rPr>
            <w:id w:val="937573542"/>
            <w14:checkbox>
              <w14:checked w14:val="0"/>
              <w14:checkedState w14:val="2612" w14:font="MS Gothic"/>
              <w14:uncheckedState w14:val="2610" w14:font="MS Gothic"/>
            </w14:checkbox>
          </w:sdtPr>
          <w:sdtEndPr/>
          <w:sdtContent>
            <w:tc>
              <w:tcPr>
                <w:tcW w:w="1651" w:type="dxa"/>
              </w:tcPr>
              <w:p w14:paraId="110656D3" w14:textId="77777777" w:rsidR="00F5324A" w:rsidRPr="00C95B3C" w:rsidRDefault="00133EA1" w:rsidP="00133EA1">
                <w:pPr>
                  <w:jc w:val="center"/>
                  <w:rPr>
                    <w:rFonts w:ascii="Arial" w:hAnsi="Arial" w:cs="Arial"/>
                    <w:sz w:val="18"/>
                    <w:szCs w:val="18"/>
                  </w:rPr>
                </w:pPr>
                <w:r>
                  <w:rPr>
                    <w:rFonts w:ascii="MS Gothic" w:eastAsia="MS Gothic" w:hAnsi="MS Gothic" w:cs="Arial" w:hint="eastAsia"/>
                    <w:sz w:val="20"/>
                    <w:szCs w:val="20"/>
                  </w:rPr>
                  <w:t>☐</w:t>
                </w:r>
              </w:p>
            </w:tc>
          </w:sdtContent>
        </w:sdt>
      </w:tr>
      <w:tr w:rsidR="00F5324A" w:rsidRPr="00034194" w14:paraId="59B281F2" w14:textId="77777777" w:rsidTr="002960A7">
        <w:tc>
          <w:tcPr>
            <w:tcW w:w="1802" w:type="dxa"/>
            <w:vMerge/>
          </w:tcPr>
          <w:p w14:paraId="44A3CA17" w14:textId="77777777" w:rsidR="00F5324A" w:rsidRPr="00FA0CA9" w:rsidRDefault="00F5324A" w:rsidP="00F5324A">
            <w:pPr>
              <w:rPr>
                <w:rFonts w:ascii="Arial" w:hAnsi="Arial" w:cs="Arial"/>
                <w:b/>
                <w:sz w:val="24"/>
                <w:szCs w:val="24"/>
              </w:rPr>
            </w:pPr>
          </w:p>
        </w:tc>
        <w:tc>
          <w:tcPr>
            <w:tcW w:w="5792" w:type="dxa"/>
            <w:gridSpan w:val="2"/>
          </w:tcPr>
          <w:p w14:paraId="5A8CAFB1" w14:textId="77777777" w:rsidR="00F5324A" w:rsidRPr="00F5324A" w:rsidRDefault="00F5324A" w:rsidP="00F5324A">
            <w:pPr>
              <w:rPr>
                <w:rFonts w:ascii="Arial" w:hAnsi="Arial" w:cs="Arial"/>
                <w:b/>
                <w:sz w:val="20"/>
                <w:szCs w:val="24"/>
              </w:rPr>
            </w:pPr>
            <w:r w:rsidRPr="00F5324A">
              <w:rPr>
                <w:rFonts w:ascii="Arial" w:hAnsi="Arial" w:cs="Arial"/>
                <w:sz w:val="20"/>
                <w:szCs w:val="18"/>
              </w:rPr>
              <w:t>Safe Care</w:t>
            </w:r>
          </w:p>
        </w:tc>
        <w:sdt>
          <w:sdtPr>
            <w:rPr>
              <w:rFonts w:ascii="Arial" w:hAnsi="Arial" w:cs="Arial"/>
              <w:sz w:val="20"/>
              <w:szCs w:val="20"/>
            </w:rPr>
            <w:id w:val="-275186550"/>
            <w14:checkbox>
              <w14:checked w14:val="1"/>
              <w14:checkedState w14:val="2612" w14:font="MS Gothic"/>
              <w14:uncheckedState w14:val="2610" w14:font="MS Gothic"/>
            </w14:checkbox>
          </w:sdtPr>
          <w:sdtEndPr/>
          <w:sdtContent>
            <w:tc>
              <w:tcPr>
                <w:tcW w:w="1651" w:type="dxa"/>
              </w:tcPr>
              <w:p w14:paraId="623D033F" w14:textId="77777777" w:rsidR="00F5324A" w:rsidRPr="00FA0CA9" w:rsidRDefault="00F24735"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46B1AE38" w14:textId="77777777" w:rsidTr="002960A7">
        <w:tc>
          <w:tcPr>
            <w:tcW w:w="1802" w:type="dxa"/>
            <w:vMerge/>
          </w:tcPr>
          <w:p w14:paraId="302FF6A2" w14:textId="77777777" w:rsidR="00F5324A" w:rsidRPr="00FA0CA9" w:rsidRDefault="00F5324A" w:rsidP="00F5324A">
            <w:pPr>
              <w:rPr>
                <w:rFonts w:ascii="Arial" w:hAnsi="Arial" w:cs="Arial"/>
                <w:b/>
                <w:sz w:val="24"/>
                <w:szCs w:val="24"/>
              </w:rPr>
            </w:pPr>
          </w:p>
        </w:tc>
        <w:tc>
          <w:tcPr>
            <w:tcW w:w="5792" w:type="dxa"/>
            <w:gridSpan w:val="2"/>
          </w:tcPr>
          <w:p w14:paraId="3B1576E6" w14:textId="77777777" w:rsidR="00F5324A" w:rsidRPr="00F5324A" w:rsidRDefault="00F5324A" w:rsidP="00F5324A">
            <w:pPr>
              <w:rPr>
                <w:rFonts w:ascii="Arial" w:hAnsi="Arial" w:cs="Arial"/>
                <w:b/>
                <w:sz w:val="20"/>
                <w:szCs w:val="24"/>
              </w:rPr>
            </w:pPr>
            <w:r w:rsidRPr="00F5324A">
              <w:rPr>
                <w:rFonts w:ascii="Arial" w:hAnsi="Arial" w:cs="Arial"/>
                <w:sz w:val="20"/>
                <w:szCs w:val="18"/>
              </w:rPr>
              <w:t>Effective  Care</w:t>
            </w:r>
          </w:p>
        </w:tc>
        <w:sdt>
          <w:sdtPr>
            <w:rPr>
              <w:rFonts w:ascii="Arial" w:hAnsi="Arial" w:cs="Arial"/>
              <w:sz w:val="20"/>
              <w:szCs w:val="20"/>
            </w:rPr>
            <w:id w:val="-1590772104"/>
            <w14:checkbox>
              <w14:checked w14:val="1"/>
              <w14:checkedState w14:val="2612" w14:font="MS Gothic"/>
              <w14:uncheckedState w14:val="2610" w14:font="MS Gothic"/>
            </w14:checkbox>
          </w:sdtPr>
          <w:sdtEndPr/>
          <w:sdtContent>
            <w:tc>
              <w:tcPr>
                <w:tcW w:w="1651" w:type="dxa"/>
              </w:tcPr>
              <w:p w14:paraId="417F2B6C" w14:textId="77777777" w:rsidR="00F5324A" w:rsidRPr="00FA0CA9" w:rsidRDefault="00A47B87"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45632778" w14:textId="77777777" w:rsidTr="002960A7">
        <w:tc>
          <w:tcPr>
            <w:tcW w:w="1802" w:type="dxa"/>
            <w:vMerge/>
          </w:tcPr>
          <w:p w14:paraId="297567F9" w14:textId="77777777" w:rsidR="00F5324A" w:rsidRPr="00FA0CA9" w:rsidRDefault="00F5324A" w:rsidP="00F5324A">
            <w:pPr>
              <w:rPr>
                <w:rFonts w:ascii="Arial" w:hAnsi="Arial" w:cs="Arial"/>
                <w:b/>
                <w:sz w:val="24"/>
                <w:szCs w:val="24"/>
              </w:rPr>
            </w:pPr>
          </w:p>
        </w:tc>
        <w:tc>
          <w:tcPr>
            <w:tcW w:w="5792" w:type="dxa"/>
            <w:gridSpan w:val="2"/>
          </w:tcPr>
          <w:p w14:paraId="182275D4" w14:textId="77777777" w:rsidR="00F5324A" w:rsidRPr="00F5324A" w:rsidRDefault="00F5324A" w:rsidP="00F5324A">
            <w:pPr>
              <w:rPr>
                <w:rFonts w:ascii="Arial" w:hAnsi="Arial" w:cs="Arial"/>
                <w:b/>
                <w:sz w:val="20"/>
                <w:szCs w:val="24"/>
              </w:rPr>
            </w:pPr>
            <w:r w:rsidRPr="00F5324A">
              <w:rPr>
                <w:rFonts w:ascii="Arial" w:hAnsi="Arial" w:cs="Arial"/>
                <w:sz w:val="20"/>
                <w:szCs w:val="18"/>
              </w:rPr>
              <w:t>Dignified Care</w:t>
            </w:r>
          </w:p>
        </w:tc>
        <w:sdt>
          <w:sdtPr>
            <w:rPr>
              <w:rFonts w:ascii="Arial" w:hAnsi="Arial" w:cs="Arial"/>
              <w:sz w:val="20"/>
              <w:szCs w:val="20"/>
            </w:rPr>
            <w:id w:val="1427299090"/>
            <w14:checkbox>
              <w14:checked w14:val="1"/>
              <w14:checkedState w14:val="2612" w14:font="MS Gothic"/>
              <w14:uncheckedState w14:val="2610" w14:font="MS Gothic"/>
            </w14:checkbox>
          </w:sdtPr>
          <w:sdtEndPr/>
          <w:sdtContent>
            <w:tc>
              <w:tcPr>
                <w:tcW w:w="1651" w:type="dxa"/>
              </w:tcPr>
              <w:p w14:paraId="7D0F0C98" w14:textId="77777777" w:rsidR="00F5324A" w:rsidRPr="00FA0CA9" w:rsidRDefault="00A47B87"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563E6BFF" w14:textId="77777777" w:rsidTr="002960A7">
        <w:tc>
          <w:tcPr>
            <w:tcW w:w="1802" w:type="dxa"/>
            <w:vMerge/>
          </w:tcPr>
          <w:p w14:paraId="07EDF100" w14:textId="77777777" w:rsidR="00F5324A" w:rsidRPr="00FA0CA9" w:rsidRDefault="00F5324A" w:rsidP="00F5324A">
            <w:pPr>
              <w:rPr>
                <w:rFonts w:ascii="Arial" w:hAnsi="Arial" w:cs="Arial"/>
                <w:b/>
                <w:sz w:val="24"/>
                <w:szCs w:val="24"/>
              </w:rPr>
            </w:pPr>
          </w:p>
        </w:tc>
        <w:tc>
          <w:tcPr>
            <w:tcW w:w="5792" w:type="dxa"/>
            <w:gridSpan w:val="2"/>
          </w:tcPr>
          <w:p w14:paraId="4E434EA3" w14:textId="77777777" w:rsidR="00F5324A" w:rsidRPr="00F5324A" w:rsidRDefault="00F5324A" w:rsidP="00F5324A">
            <w:pPr>
              <w:rPr>
                <w:rFonts w:ascii="Arial" w:hAnsi="Arial" w:cs="Arial"/>
                <w:b/>
                <w:sz w:val="20"/>
                <w:szCs w:val="24"/>
              </w:rPr>
            </w:pPr>
            <w:r w:rsidRPr="00F5324A">
              <w:rPr>
                <w:rFonts w:ascii="Arial" w:hAnsi="Arial" w:cs="Arial"/>
                <w:sz w:val="20"/>
                <w:szCs w:val="18"/>
              </w:rPr>
              <w:t>Timely Care</w:t>
            </w:r>
          </w:p>
        </w:tc>
        <w:sdt>
          <w:sdtPr>
            <w:rPr>
              <w:rFonts w:ascii="Arial" w:hAnsi="Arial" w:cs="Arial"/>
              <w:sz w:val="20"/>
              <w:szCs w:val="20"/>
            </w:rPr>
            <w:id w:val="-1511138502"/>
            <w14:checkbox>
              <w14:checked w14:val="0"/>
              <w14:checkedState w14:val="2612" w14:font="MS Gothic"/>
              <w14:uncheckedState w14:val="2610" w14:font="MS Gothic"/>
            </w14:checkbox>
          </w:sdtPr>
          <w:sdtEndPr/>
          <w:sdtContent>
            <w:tc>
              <w:tcPr>
                <w:tcW w:w="1651" w:type="dxa"/>
              </w:tcPr>
              <w:p w14:paraId="072CA18E"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0A7B515B" w14:textId="77777777" w:rsidTr="002960A7">
        <w:tc>
          <w:tcPr>
            <w:tcW w:w="1802" w:type="dxa"/>
            <w:vMerge/>
          </w:tcPr>
          <w:p w14:paraId="33C2044F" w14:textId="77777777" w:rsidR="00F5324A" w:rsidRPr="00FA0CA9" w:rsidRDefault="00F5324A" w:rsidP="00F5324A">
            <w:pPr>
              <w:rPr>
                <w:rFonts w:ascii="Arial" w:hAnsi="Arial" w:cs="Arial"/>
                <w:b/>
                <w:sz w:val="24"/>
                <w:szCs w:val="24"/>
              </w:rPr>
            </w:pPr>
          </w:p>
        </w:tc>
        <w:tc>
          <w:tcPr>
            <w:tcW w:w="5792" w:type="dxa"/>
            <w:gridSpan w:val="2"/>
          </w:tcPr>
          <w:p w14:paraId="352C090A" w14:textId="77777777" w:rsidR="00F5324A" w:rsidRPr="00F5324A" w:rsidRDefault="00F5324A" w:rsidP="00F5324A">
            <w:pPr>
              <w:rPr>
                <w:rFonts w:ascii="Arial" w:hAnsi="Arial" w:cs="Arial"/>
                <w:b/>
                <w:sz w:val="20"/>
                <w:szCs w:val="24"/>
              </w:rPr>
            </w:pPr>
            <w:r w:rsidRPr="00F5324A">
              <w:rPr>
                <w:rFonts w:ascii="Arial" w:hAnsi="Arial" w:cs="Arial"/>
                <w:sz w:val="20"/>
                <w:szCs w:val="18"/>
              </w:rPr>
              <w:t>Individual Care</w:t>
            </w:r>
          </w:p>
        </w:tc>
        <w:sdt>
          <w:sdtPr>
            <w:rPr>
              <w:rFonts w:ascii="Arial" w:hAnsi="Arial" w:cs="Arial"/>
              <w:sz w:val="20"/>
              <w:szCs w:val="20"/>
            </w:rPr>
            <w:id w:val="-1349403007"/>
            <w14:checkbox>
              <w14:checked w14:val="1"/>
              <w14:checkedState w14:val="2612" w14:font="MS Gothic"/>
              <w14:uncheckedState w14:val="2610" w14:font="MS Gothic"/>
            </w14:checkbox>
          </w:sdtPr>
          <w:sdtEndPr/>
          <w:sdtContent>
            <w:tc>
              <w:tcPr>
                <w:tcW w:w="1651" w:type="dxa"/>
              </w:tcPr>
              <w:p w14:paraId="7563A344" w14:textId="77777777" w:rsidR="00F5324A" w:rsidRPr="00FA0CA9" w:rsidRDefault="008E24D8"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425DE171" w14:textId="77777777" w:rsidTr="002960A7">
        <w:tc>
          <w:tcPr>
            <w:tcW w:w="1802" w:type="dxa"/>
            <w:vMerge/>
          </w:tcPr>
          <w:p w14:paraId="37ECC808" w14:textId="77777777" w:rsidR="00F5324A" w:rsidRPr="00FA0CA9" w:rsidRDefault="00F5324A" w:rsidP="00F5324A">
            <w:pPr>
              <w:rPr>
                <w:rFonts w:ascii="Arial" w:hAnsi="Arial" w:cs="Arial"/>
                <w:b/>
                <w:sz w:val="24"/>
                <w:szCs w:val="24"/>
              </w:rPr>
            </w:pPr>
          </w:p>
        </w:tc>
        <w:tc>
          <w:tcPr>
            <w:tcW w:w="5792" w:type="dxa"/>
            <w:gridSpan w:val="2"/>
          </w:tcPr>
          <w:p w14:paraId="11C2A8AF" w14:textId="77777777" w:rsidR="00F5324A" w:rsidRPr="00F5324A" w:rsidRDefault="00F5324A" w:rsidP="00F5324A">
            <w:pPr>
              <w:rPr>
                <w:rFonts w:ascii="Arial" w:hAnsi="Arial" w:cs="Arial"/>
                <w:b/>
                <w:sz w:val="20"/>
                <w:szCs w:val="24"/>
              </w:rPr>
            </w:pPr>
            <w:r w:rsidRPr="00F5324A">
              <w:rPr>
                <w:rFonts w:ascii="Arial" w:hAnsi="Arial" w:cs="Arial"/>
                <w:sz w:val="20"/>
                <w:szCs w:val="18"/>
              </w:rPr>
              <w:t>Staff and Resources</w:t>
            </w:r>
          </w:p>
        </w:tc>
        <w:sdt>
          <w:sdtPr>
            <w:rPr>
              <w:rFonts w:ascii="Arial" w:hAnsi="Arial" w:cs="Arial"/>
              <w:sz w:val="20"/>
              <w:szCs w:val="20"/>
            </w:rPr>
            <w:id w:val="-1357344251"/>
            <w14:checkbox>
              <w14:checked w14:val="0"/>
              <w14:checkedState w14:val="2612" w14:font="MS Gothic"/>
              <w14:uncheckedState w14:val="2610" w14:font="MS Gothic"/>
            </w14:checkbox>
          </w:sdtPr>
          <w:sdtEndPr/>
          <w:sdtContent>
            <w:tc>
              <w:tcPr>
                <w:tcW w:w="1651" w:type="dxa"/>
              </w:tcPr>
              <w:p w14:paraId="73CE09E1"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2B3B453A" w14:textId="77777777" w:rsidTr="007558CE">
        <w:tc>
          <w:tcPr>
            <w:tcW w:w="9245" w:type="dxa"/>
            <w:gridSpan w:val="4"/>
            <w:shd w:val="clear" w:color="auto" w:fill="D5DCE4" w:themeFill="text2" w:themeFillTint="33"/>
          </w:tcPr>
          <w:p w14:paraId="269E8AB0" w14:textId="77777777" w:rsidR="00F5324A" w:rsidRPr="00FA0CA9" w:rsidRDefault="00F5324A" w:rsidP="00F5324A">
            <w:pPr>
              <w:rPr>
                <w:rFonts w:ascii="Arial" w:hAnsi="Arial" w:cs="Arial"/>
                <w:b/>
                <w:sz w:val="24"/>
                <w:szCs w:val="24"/>
              </w:rPr>
            </w:pPr>
            <w:r w:rsidRPr="00FA0CA9">
              <w:rPr>
                <w:rFonts w:ascii="Arial" w:hAnsi="Arial" w:cs="Arial"/>
                <w:b/>
                <w:sz w:val="24"/>
                <w:szCs w:val="24"/>
              </w:rPr>
              <w:t>Quality, Safety and Patient Experience</w:t>
            </w:r>
          </w:p>
        </w:tc>
      </w:tr>
      <w:tr w:rsidR="00F5324A" w:rsidRPr="00034194" w14:paraId="4DE00608" w14:textId="77777777" w:rsidTr="007558CE">
        <w:tc>
          <w:tcPr>
            <w:tcW w:w="9245" w:type="dxa"/>
            <w:gridSpan w:val="4"/>
          </w:tcPr>
          <w:p w14:paraId="1BDB79E5" w14:textId="77777777" w:rsidR="00F5324A" w:rsidRPr="008E24D8" w:rsidRDefault="008E24D8" w:rsidP="008E24D8">
            <w:pPr>
              <w:rPr>
                <w:rFonts w:ascii="Arial" w:hAnsi="Arial" w:cs="Arial"/>
                <w:sz w:val="24"/>
                <w:szCs w:val="24"/>
              </w:rPr>
            </w:pPr>
            <w:r w:rsidRPr="008E24D8">
              <w:rPr>
                <w:rFonts w:ascii="Arial" w:hAnsi="Arial" w:cs="Arial"/>
                <w:sz w:val="24"/>
                <w:szCs w:val="24"/>
              </w:rPr>
              <w:t>Failure to consider the preferred language options of patients, and/or to provide care via the medium of that preferred language, may have a detrimental effect on the quality of the care provided, and on the overall patient experience.</w:t>
            </w:r>
          </w:p>
        </w:tc>
      </w:tr>
      <w:tr w:rsidR="00F5324A" w:rsidRPr="00034194" w14:paraId="06FA1319" w14:textId="77777777" w:rsidTr="007558CE">
        <w:tc>
          <w:tcPr>
            <w:tcW w:w="9245" w:type="dxa"/>
            <w:gridSpan w:val="4"/>
            <w:shd w:val="clear" w:color="auto" w:fill="D5DCE4" w:themeFill="text2" w:themeFillTint="33"/>
          </w:tcPr>
          <w:p w14:paraId="26543175" w14:textId="77777777" w:rsidR="00F5324A" w:rsidRPr="00FA0CA9" w:rsidRDefault="00F5324A" w:rsidP="00F5324A">
            <w:pPr>
              <w:rPr>
                <w:rFonts w:ascii="Arial" w:hAnsi="Arial" w:cs="Arial"/>
                <w:b/>
                <w:sz w:val="24"/>
                <w:szCs w:val="24"/>
              </w:rPr>
            </w:pPr>
            <w:r w:rsidRPr="00FA0CA9">
              <w:rPr>
                <w:rFonts w:ascii="Arial" w:hAnsi="Arial" w:cs="Arial"/>
                <w:b/>
                <w:sz w:val="24"/>
                <w:szCs w:val="24"/>
              </w:rPr>
              <w:t>Financial Implications</w:t>
            </w:r>
          </w:p>
        </w:tc>
      </w:tr>
      <w:tr w:rsidR="00A47B87" w:rsidRPr="00034194" w14:paraId="2A2DC030" w14:textId="77777777" w:rsidTr="007558CE">
        <w:tc>
          <w:tcPr>
            <w:tcW w:w="9245" w:type="dxa"/>
            <w:gridSpan w:val="4"/>
          </w:tcPr>
          <w:p w14:paraId="42BB6566" w14:textId="77777777" w:rsidR="00A47B87" w:rsidRPr="007759F9" w:rsidRDefault="008E24D8" w:rsidP="008E24D8">
            <w:pPr>
              <w:ind w:right="96"/>
              <w:rPr>
                <w:rFonts w:ascii="Arial" w:hAnsi="Arial" w:cs="Arial"/>
                <w:sz w:val="24"/>
                <w:szCs w:val="24"/>
              </w:rPr>
            </w:pPr>
            <w:r>
              <w:rPr>
                <w:rFonts w:ascii="Arial" w:hAnsi="Arial" w:cs="Arial"/>
                <w:sz w:val="24"/>
                <w:szCs w:val="24"/>
              </w:rPr>
              <w:t>Failure to comply with relevant Welsh Language Standards may result in sanction by the Welsh Language Commissioner, including financial penalty.</w:t>
            </w:r>
          </w:p>
        </w:tc>
      </w:tr>
      <w:tr w:rsidR="00A47B87" w:rsidRPr="00BC241D" w14:paraId="0FC4336F" w14:textId="77777777" w:rsidTr="007558CE">
        <w:tc>
          <w:tcPr>
            <w:tcW w:w="9245" w:type="dxa"/>
            <w:gridSpan w:val="4"/>
            <w:shd w:val="clear" w:color="auto" w:fill="D5DCE4" w:themeFill="text2" w:themeFillTint="33"/>
          </w:tcPr>
          <w:p w14:paraId="3832CBE0" w14:textId="77777777" w:rsidR="00A47B87" w:rsidRPr="00FA0CA9" w:rsidRDefault="00A47B87" w:rsidP="00A47B87">
            <w:pPr>
              <w:keepNext/>
              <w:keepLines/>
              <w:ind w:right="96"/>
              <w:rPr>
                <w:rFonts w:ascii="Arial" w:hAnsi="Arial" w:cs="Arial"/>
                <w:b/>
                <w:sz w:val="24"/>
                <w:szCs w:val="24"/>
              </w:rPr>
            </w:pPr>
            <w:r w:rsidRPr="00FA0CA9">
              <w:rPr>
                <w:rFonts w:ascii="Arial" w:hAnsi="Arial" w:cs="Arial"/>
                <w:b/>
                <w:sz w:val="24"/>
                <w:szCs w:val="24"/>
              </w:rPr>
              <w:t>Legal Implications (including equality and diversity assessment)</w:t>
            </w:r>
          </w:p>
        </w:tc>
      </w:tr>
      <w:tr w:rsidR="00A47B87" w:rsidRPr="00034194" w14:paraId="17E22D9D" w14:textId="77777777" w:rsidTr="007558CE">
        <w:tc>
          <w:tcPr>
            <w:tcW w:w="9245" w:type="dxa"/>
            <w:gridSpan w:val="4"/>
          </w:tcPr>
          <w:p w14:paraId="74F5E1BE" w14:textId="77777777" w:rsidR="00A47B87" w:rsidRPr="007759F9" w:rsidRDefault="008E24D8" w:rsidP="008E24D8">
            <w:pPr>
              <w:ind w:right="96"/>
              <w:rPr>
                <w:rFonts w:ascii="Arial" w:hAnsi="Arial" w:cs="Arial"/>
                <w:color w:val="FF0000"/>
                <w:sz w:val="24"/>
                <w:szCs w:val="24"/>
              </w:rPr>
            </w:pPr>
            <w:r>
              <w:rPr>
                <w:rFonts w:ascii="Arial" w:hAnsi="Arial" w:cs="Arial"/>
                <w:sz w:val="24"/>
                <w:szCs w:val="24"/>
              </w:rPr>
              <w:t xml:space="preserve">Failure to comply with relevant Welsh Language Standards may leave the </w:t>
            </w:r>
            <w:r w:rsidR="00827527">
              <w:rPr>
                <w:rFonts w:ascii="Arial" w:hAnsi="Arial" w:cs="Arial"/>
                <w:sz w:val="24"/>
                <w:szCs w:val="24"/>
              </w:rPr>
              <w:t>H</w:t>
            </w:r>
            <w:r w:rsidR="00A47B87" w:rsidRPr="007759F9">
              <w:rPr>
                <w:rFonts w:ascii="Arial" w:hAnsi="Arial" w:cs="Arial"/>
                <w:sz w:val="24"/>
                <w:szCs w:val="24"/>
              </w:rPr>
              <w:t xml:space="preserve">ealth </w:t>
            </w:r>
            <w:r w:rsidR="00827527">
              <w:rPr>
                <w:rFonts w:ascii="Arial" w:hAnsi="Arial" w:cs="Arial"/>
                <w:sz w:val="24"/>
                <w:szCs w:val="24"/>
              </w:rPr>
              <w:t>B</w:t>
            </w:r>
            <w:r w:rsidR="00A47B87" w:rsidRPr="007759F9">
              <w:rPr>
                <w:rFonts w:ascii="Arial" w:hAnsi="Arial" w:cs="Arial"/>
                <w:sz w:val="24"/>
                <w:szCs w:val="24"/>
              </w:rPr>
              <w:t>oard open to complaints</w:t>
            </w:r>
            <w:r>
              <w:rPr>
                <w:rFonts w:ascii="Arial" w:hAnsi="Arial" w:cs="Arial"/>
                <w:sz w:val="24"/>
                <w:szCs w:val="24"/>
              </w:rPr>
              <w:t>,</w:t>
            </w:r>
            <w:r w:rsidR="00A47B87" w:rsidRPr="007759F9">
              <w:rPr>
                <w:rFonts w:ascii="Arial" w:hAnsi="Arial" w:cs="Arial"/>
                <w:sz w:val="24"/>
                <w:szCs w:val="24"/>
              </w:rPr>
              <w:t xml:space="preserve"> and investigations </w:t>
            </w:r>
            <w:r>
              <w:rPr>
                <w:rFonts w:ascii="Arial" w:hAnsi="Arial" w:cs="Arial"/>
                <w:sz w:val="24"/>
                <w:szCs w:val="24"/>
              </w:rPr>
              <w:t xml:space="preserve">and sanction </w:t>
            </w:r>
            <w:r w:rsidR="00A47B87" w:rsidRPr="007759F9">
              <w:rPr>
                <w:rFonts w:ascii="Arial" w:hAnsi="Arial" w:cs="Arial"/>
                <w:sz w:val="24"/>
                <w:szCs w:val="24"/>
              </w:rPr>
              <w:t xml:space="preserve">by the Welsh Language Commissioner. </w:t>
            </w:r>
          </w:p>
        </w:tc>
      </w:tr>
      <w:tr w:rsidR="00A47B87" w:rsidRPr="00DA76AD" w14:paraId="261E60FD" w14:textId="77777777" w:rsidTr="007558CE">
        <w:tc>
          <w:tcPr>
            <w:tcW w:w="9245" w:type="dxa"/>
            <w:gridSpan w:val="4"/>
            <w:shd w:val="clear" w:color="auto" w:fill="D5DCE4" w:themeFill="text2" w:themeFillTint="33"/>
          </w:tcPr>
          <w:p w14:paraId="5AFC8F9D" w14:textId="77777777" w:rsidR="00A47B87" w:rsidRPr="00FA0CA9" w:rsidRDefault="00A47B87" w:rsidP="00A47B87">
            <w:pPr>
              <w:ind w:right="96"/>
              <w:rPr>
                <w:rFonts w:ascii="Arial" w:hAnsi="Arial" w:cs="Arial"/>
                <w:b/>
                <w:color w:val="FF0000"/>
                <w:sz w:val="24"/>
                <w:szCs w:val="24"/>
              </w:rPr>
            </w:pPr>
            <w:r w:rsidRPr="00FA0CA9">
              <w:rPr>
                <w:rFonts w:ascii="Arial" w:hAnsi="Arial" w:cs="Arial"/>
                <w:b/>
                <w:sz w:val="24"/>
                <w:szCs w:val="24"/>
              </w:rPr>
              <w:t>Staffing Implications</w:t>
            </w:r>
          </w:p>
        </w:tc>
      </w:tr>
      <w:tr w:rsidR="00A47B87" w:rsidRPr="00034194" w14:paraId="7DD32A9D" w14:textId="77777777" w:rsidTr="007558CE">
        <w:tc>
          <w:tcPr>
            <w:tcW w:w="9245" w:type="dxa"/>
            <w:gridSpan w:val="4"/>
          </w:tcPr>
          <w:p w14:paraId="767B9369" w14:textId="77777777" w:rsidR="00A47B87" w:rsidRPr="007759F9" w:rsidRDefault="00741ECF" w:rsidP="00A47B87">
            <w:pPr>
              <w:ind w:right="96"/>
              <w:rPr>
                <w:rFonts w:ascii="Arial" w:hAnsi="Arial" w:cs="Arial"/>
                <w:sz w:val="24"/>
                <w:szCs w:val="24"/>
              </w:rPr>
            </w:pPr>
            <w:r>
              <w:rPr>
                <w:rFonts w:ascii="Arial" w:hAnsi="Arial" w:cs="Arial"/>
                <w:sz w:val="24"/>
                <w:szCs w:val="24"/>
              </w:rPr>
              <w:t>The Health Board has a statutory duty to facilitate and promote the use of the Welsh language amongst its staff, and to record and report on their Welsh Language abilities.</w:t>
            </w:r>
          </w:p>
        </w:tc>
      </w:tr>
      <w:tr w:rsidR="00A47B87" w:rsidRPr="00034194" w14:paraId="66C92238" w14:textId="77777777" w:rsidTr="007558CE">
        <w:tc>
          <w:tcPr>
            <w:tcW w:w="9245" w:type="dxa"/>
            <w:gridSpan w:val="4"/>
            <w:shd w:val="clear" w:color="auto" w:fill="D5DCE4" w:themeFill="text2" w:themeFillTint="33"/>
          </w:tcPr>
          <w:p w14:paraId="2916B276" w14:textId="77777777" w:rsidR="00A47B87" w:rsidRPr="00FA0CA9" w:rsidRDefault="00A47B87" w:rsidP="00A47B87">
            <w:pPr>
              <w:ind w:right="96"/>
              <w:rPr>
                <w:rFonts w:ascii="Arial" w:hAnsi="Arial" w:cs="Arial"/>
                <w:b/>
                <w:color w:val="FF0000"/>
                <w:sz w:val="24"/>
                <w:szCs w:val="24"/>
              </w:rPr>
            </w:pPr>
            <w:r w:rsidRPr="00FA0CA9">
              <w:rPr>
                <w:rFonts w:ascii="Arial" w:hAnsi="Arial" w:cs="Arial"/>
                <w:b/>
                <w:sz w:val="24"/>
                <w:szCs w:val="24"/>
              </w:rPr>
              <w:t>Long Term Implications (including the impact of the Well-being of Future Generations (Wales) Act 2015)</w:t>
            </w:r>
          </w:p>
        </w:tc>
      </w:tr>
      <w:tr w:rsidR="00A47B87" w:rsidRPr="00034194" w14:paraId="2DC4FE0B" w14:textId="77777777" w:rsidTr="007558CE">
        <w:tc>
          <w:tcPr>
            <w:tcW w:w="9245" w:type="dxa"/>
            <w:gridSpan w:val="4"/>
          </w:tcPr>
          <w:p w14:paraId="4D32B7E1" w14:textId="77777777" w:rsidR="00A47B87" w:rsidRPr="003A06AD" w:rsidRDefault="00017790" w:rsidP="003A06AD">
            <w:pPr>
              <w:spacing w:after="120"/>
              <w:jc w:val="both"/>
              <w:rPr>
                <w:rFonts w:ascii="Arial" w:hAnsi="Arial" w:cs="Arial"/>
                <w:sz w:val="24"/>
              </w:rPr>
            </w:pPr>
            <w:r w:rsidRPr="00017790">
              <w:rPr>
                <w:rFonts w:ascii="Arial" w:hAnsi="Arial" w:cs="Arial"/>
                <w:sz w:val="24"/>
              </w:rPr>
              <w:t>The Welsh language is a cross-cutting issue and is relevant to all seven well-being objectives of the Well-being of Future Generations Act. It is of particular relevance to Theme 7:  A Wales of vibrant culture and thriving Welsh language.</w:t>
            </w:r>
          </w:p>
        </w:tc>
      </w:tr>
      <w:tr w:rsidR="00A47B87" w:rsidRPr="00034194" w14:paraId="7B01533A" w14:textId="77777777" w:rsidTr="002960A7">
        <w:tc>
          <w:tcPr>
            <w:tcW w:w="2460" w:type="dxa"/>
            <w:gridSpan w:val="2"/>
          </w:tcPr>
          <w:p w14:paraId="7952B486" w14:textId="77777777" w:rsidR="00A47B87" w:rsidRPr="001814B9" w:rsidRDefault="00A47B87" w:rsidP="00A47B87">
            <w:pPr>
              <w:ind w:right="96"/>
              <w:rPr>
                <w:rFonts w:ascii="Arial" w:hAnsi="Arial" w:cs="Arial"/>
                <w:sz w:val="24"/>
                <w:szCs w:val="24"/>
              </w:rPr>
            </w:pPr>
            <w:r w:rsidRPr="001814B9">
              <w:rPr>
                <w:rFonts w:ascii="Arial" w:hAnsi="Arial" w:cs="Arial"/>
                <w:b/>
                <w:sz w:val="24"/>
                <w:szCs w:val="24"/>
              </w:rPr>
              <w:t>Report History</w:t>
            </w:r>
          </w:p>
        </w:tc>
        <w:tc>
          <w:tcPr>
            <w:tcW w:w="6785" w:type="dxa"/>
            <w:gridSpan w:val="2"/>
          </w:tcPr>
          <w:p w14:paraId="5DFD555B" w14:textId="77777777" w:rsidR="00A47B87" w:rsidRPr="001814B9" w:rsidRDefault="007558CE" w:rsidP="008509F8">
            <w:pPr>
              <w:pStyle w:val="ListParagraph"/>
              <w:numPr>
                <w:ilvl w:val="0"/>
                <w:numId w:val="1"/>
              </w:numPr>
              <w:ind w:right="96"/>
              <w:rPr>
                <w:rFonts w:ascii="Arial" w:hAnsi="Arial" w:cs="Arial"/>
                <w:sz w:val="24"/>
                <w:szCs w:val="24"/>
              </w:rPr>
            </w:pPr>
            <w:r w:rsidRPr="001814B9">
              <w:rPr>
                <w:rFonts w:ascii="Arial" w:hAnsi="Arial" w:cs="Arial"/>
                <w:sz w:val="24"/>
                <w:szCs w:val="24"/>
              </w:rPr>
              <w:t>Welsh Language Delivery Group – 11</w:t>
            </w:r>
            <w:r w:rsidRPr="001814B9">
              <w:rPr>
                <w:rFonts w:ascii="Arial" w:hAnsi="Arial" w:cs="Arial"/>
                <w:sz w:val="24"/>
                <w:szCs w:val="24"/>
                <w:vertAlign w:val="superscript"/>
              </w:rPr>
              <w:t>th</w:t>
            </w:r>
            <w:r w:rsidRPr="001814B9">
              <w:rPr>
                <w:rFonts w:ascii="Arial" w:hAnsi="Arial" w:cs="Arial"/>
                <w:sz w:val="24"/>
                <w:szCs w:val="24"/>
              </w:rPr>
              <w:t xml:space="preserve"> September 2023</w:t>
            </w:r>
          </w:p>
          <w:p w14:paraId="74E47249" w14:textId="133B2DE8" w:rsidR="007558CE" w:rsidRPr="001814B9" w:rsidRDefault="007558CE" w:rsidP="008509F8">
            <w:pPr>
              <w:pStyle w:val="ListParagraph"/>
              <w:numPr>
                <w:ilvl w:val="0"/>
                <w:numId w:val="1"/>
              </w:numPr>
              <w:ind w:right="96"/>
              <w:rPr>
                <w:rFonts w:ascii="Arial" w:hAnsi="Arial" w:cs="Arial"/>
                <w:sz w:val="24"/>
                <w:szCs w:val="24"/>
              </w:rPr>
            </w:pPr>
            <w:r w:rsidRPr="001814B9">
              <w:rPr>
                <w:rFonts w:ascii="Arial" w:hAnsi="Arial" w:cs="Arial"/>
                <w:sz w:val="24"/>
                <w:szCs w:val="24"/>
              </w:rPr>
              <w:t xml:space="preserve">Circulated to Workforce and Digital Committee </w:t>
            </w:r>
            <w:r w:rsidR="001814B9">
              <w:rPr>
                <w:rFonts w:ascii="Arial" w:hAnsi="Arial" w:cs="Arial"/>
                <w:sz w:val="24"/>
                <w:szCs w:val="24"/>
              </w:rPr>
              <w:t>– 11th September 2023</w:t>
            </w:r>
          </w:p>
        </w:tc>
      </w:tr>
      <w:tr w:rsidR="00A47B87" w:rsidRPr="00034194" w14:paraId="63097EC5" w14:textId="77777777" w:rsidTr="002960A7">
        <w:tc>
          <w:tcPr>
            <w:tcW w:w="2460" w:type="dxa"/>
            <w:gridSpan w:val="2"/>
          </w:tcPr>
          <w:p w14:paraId="7CE2C9E2" w14:textId="77777777" w:rsidR="00A47B87" w:rsidRPr="00FA0CA9" w:rsidRDefault="00A47B87" w:rsidP="00A47B87">
            <w:pPr>
              <w:ind w:right="96"/>
              <w:rPr>
                <w:rFonts w:ascii="Arial" w:hAnsi="Arial" w:cs="Arial"/>
                <w:b/>
                <w:color w:val="000000" w:themeColor="text1"/>
                <w:sz w:val="24"/>
                <w:szCs w:val="24"/>
              </w:rPr>
            </w:pPr>
            <w:r w:rsidRPr="00FA0CA9">
              <w:rPr>
                <w:rFonts w:ascii="Arial" w:hAnsi="Arial" w:cs="Arial"/>
                <w:b/>
                <w:color w:val="000000" w:themeColor="text1"/>
                <w:sz w:val="24"/>
                <w:szCs w:val="24"/>
              </w:rPr>
              <w:t>Appendices</w:t>
            </w:r>
          </w:p>
        </w:tc>
        <w:tc>
          <w:tcPr>
            <w:tcW w:w="6785" w:type="dxa"/>
            <w:gridSpan w:val="2"/>
          </w:tcPr>
          <w:p w14:paraId="36229E5E" w14:textId="77777777" w:rsidR="00D727A8" w:rsidRDefault="007558CE" w:rsidP="00A31C11">
            <w:pPr>
              <w:rPr>
                <w:rFonts w:ascii="Arial" w:hAnsi="Arial" w:cs="Arial"/>
                <w:sz w:val="24"/>
                <w:szCs w:val="24"/>
              </w:rPr>
            </w:pPr>
            <w:r>
              <w:rPr>
                <w:rFonts w:ascii="Arial" w:hAnsi="Arial" w:cs="Arial"/>
                <w:sz w:val="24"/>
                <w:szCs w:val="24"/>
              </w:rPr>
              <w:t>Appendix 1 – Welsh Language Standards Annual Report (English)</w:t>
            </w:r>
          </w:p>
          <w:p w14:paraId="2367E002" w14:textId="2E0D60EF" w:rsidR="007558CE" w:rsidRPr="00883731" w:rsidRDefault="007558CE" w:rsidP="00A31C11">
            <w:pPr>
              <w:rPr>
                <w:rFonts w:ascii="Arial" w:hAnsi="Arial" w:cs="Arial"/>
                <w:sz w:val="24"/>
                <w:szCs w:val="24"/>
              </w:rPr>
            </w:pPr>
            <w:r>
              <w:rPr>
                <w:rFonts w:ascii="Arial" w:hAnsi="Arial" w:cs="Arial"/>
                <w:sz w:val="24"/>
                <w:szCs w:val="24"/>
              </w:rPr>
              <w:t>Appendix 2 – Welsh Language Standards Annual Report (Welsh)</w:t>
            </w:r>
          </w:p>
        </w:tc>
      </w:tr>
    </w:tbl>
    <w:p w14:paraId="0F3C3D19" w14:textId="1B37CEAA" w:rsidR="00CC32B6" w:rsidRPr="00B24B2D" w:rsidRDefault="00CC32B6" w:rsidP="007558CE">
      <w:pPr>
        <w:tabs>
          <w:tab w:val="left" w:pos="3480"/>
        </w:tabs>
        <w:rPr>
          <w:color w:val="000000" w:themeColor="text1"/>
        </w:rPr>
      </w:pPr>
    </w:p>
    <w:sectPr w:rsidR="00CC32B6" w:rsidRPr="00B24B2D" w:rsidSect="00DB70F1">
      <w:footerReference w:type="default" r:id="rId14"/>
      <w:pgSz w:w="11906" w:h="16838"/>
      <w:pgMar w:top="1276" w:right="1440" w:bottom="1440" w:left="1440" w:header="708" w:footer="708"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49088E6" w14:textId="77777777" w:rsidR="001D7DBA" w:rsidRDefault="001D7DBA" w:rsidP="00C107F2">
      <w:pPr>
        <w:spacing w:after="0" w:line="240" w:lineRule="auto"/>
      </w:pPr>
      <w:r>
        <w:separator/>
      </w:r>
    </w:p>
  </w:endnote>
  <w:endnote w:type="continuationSeparator" w:id="0">
    <w:p w14:paraId="7243B439" w14:textId="77777777" w:rsidR="001D7DBA" w:rsidRDefault="001D7DBA"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998951004"/>
      <w:docPartObj>
        <w:docPartGallery w:val="Page Numbers (Bottom of Page)"/>
        <w:docPartUnique/>
      </w:docPartObj>
    </w:sdtPr>
    <w:sdtEndPr>
      <w:rPr>
        <w:rFonts w:ascii="Arial" w:hAnsi="Arial" w:cs="Arial"/>
        <w:noProof/>
        <w:sz w:val="20"/>
        <w:szCs w:val="20"/>
      </w:rPr>
    </w:sdtEndPr>
    <w:sdtContent>
      <w:p w14:paraId="530A0081" w14:textId="68D1C5BF" w:rsidR="003B3050" w:rsidRPr="00BF7D8E" w:rsidRDefault="00FF1EC6" w:rsidP="00BF7D8E">
        <w:pPr>
          <w:pStyle w:val="Footer"/>
          <w:rPr>
            <w:rFonts w:ascii="Arial" w:hAnsi="Arial" w:cs="Arial"/>
            <w:sz w:val="20"/>
            <w:szCs w:val="20"/>
          </w:rPr>
        </w:pPr>
        <w:r>
          <w:t>Health Board – Thursday 28</w:t>
        </w:r>
        <w:r w:rsidRPr="00FF1EC6">
          <w:rPr>
            <w:vertAlign w:val="superscript"/>
          </w:rPr>
          <w:t>th</w:t>
        </w:r>
        <w:r>
          <w:t xml:space="preserve"> September 2023</w:t>
        </w:r>
        <w:r>
          <w:tab/>
          <w:t xml:space="preserve">                                                 </w:t>
        </w:r>
        <w:r w:rsidR="00BF7D8E">
          <w:rPr>
            <w:rFonts w:ascii="Arial" w:hAnsi="Arial" w:cs="Arial"/>
            <w:sz w:val="20"/>
            <w:szCs w:val="20"/>
          </w:rPr>
          <w:t xml:space="preserve">                          </w:t>
        </w:r>
        <w:r w:rsidR="00BF7D8E" w:rsidRPr="00BF7D8E">
          <w:rPr>
            <w:rFonts w:ascii="Arial" w:hAnsi="Arial" w:cs="Arial"/>
            <w:color w:val="7F7F7F" w:themeColor="background1" w:themeShade="7F"/>
            <w:spacing w:val="60"/>
            <w:sz w:val="20"/>
            <w:szCs w:val="20"/>
          </w:rPr>
          <w:t>Page</w:t>
        </w:r>
        <w:r w:rsidR="00BF7D8E" w:rsidRPr="00BF7D8E">
          <w:rPr>
            <w:rFonts w:ascii="Arial" w:hAnsi="Arial" w:cs="Arial"/>
            <w:sz w:val="20"/>
            <w:szCs w:val="20"/>
          </w:rPr>
          <w:t xml:space="preserve"> | </w:t>
        </w:r>
        <w:r w:rsidR="00BF7D8E" w:rsidRPr="00BF7D8E">
          <w:rPr>
            <w:rFonts w:ascii="Arial" w:hAnsi="Arial" w:cs="Arial"/>
            <w:sz w:val="20"/>
            <w:szCs w:val="20"/>
          </w:rPr>
          <w:fldChar w:fldCharType="begin"/>
        </w:r>
        <w:r w:rsidR="00BF7D8E" w:rsidRPr="00BF7D8E">
          <w:rPr>
            <w:rFonts w:ascii="Arial" w:hAnsi="Arial" w:cs="Arial"/>
            <w:sz w:val="20"/>
            <w:szCs w:val="20"/>
          </w:rPr>
          <w:instrText xml:space="preserve"> PAGE   \* MERGEFORMAT </w:instrText>
        </w:r>
        <w:r w:rsidR="00BF7D8E" w:rsidRPr="00BF7D8E">
          <w:rPr>
            <w:rFonts w:ascii="Arial" w:hAnsi="Arial" w:cs="Arial"/>
            <w:sz w:val="20"/>
            <w:szCs w:val="20"/>
          </w:rPr>
          <w:fldChar w:fldCharType="separate"/>
        </w:r>
        <w:r w:rsidR="00CB5137" w:rsidRPr="00CB5137">
          <w:rPr>
            <w:rFonts w:ascii="Arial" w:hAnsi="Arial" w:cs="Arial"/>
            <w:b/>
            <w:bCs/>
            <w:noProof/>
            <w:sz w:val="20"/>
            <w:szCs w:val="20"/>
          </w:rPr>
          <w:t>1</w:t>
        </w:r>
        <w:r w:rsidR="00BF7D8E" w:rsidRPr="00BF7D8E">
          <w:rPr>
            <w:rFonts w:ascii="Arial" w:hAnsi="Arial" w:cs="Arial"/>
            <w:b/>
            <w:bCs/>
            <w:noProof/>
            <w:sz w:val="20"/>
            <w:szCs w:val="20"/>
          </w:rPr>
          <w:fldChar w:fldCharType="end"/>
        </w:r>
      </w:p>
    </w:sdtContent>
  </w:sdt>
  <w:p w14:paraId="41C23D9D" w14:textId="77777777" w:rsidR="003B3050" w:rsidRDefault="003B3050">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475500A" w14:textId="77777777" w:rsidR="001D7DBA" w:rsidRDefault="001D7DBA" w:rsidP="00C107F2">
      <w:pPr>
        <w:spacing w:after="0" w:line="240" w:lineRule="auto"/>
      </w:pPr>
      <w:r>
        <w:separator/>
      </w:r>
    </w:p>
  </w:footnote>
  <w:footnote w:type="continuationSeparator" w:id="0">
    <w:p w14:paraId="68A0C7B4" w14:textId="77777777" w:rsidR="001D7DBA" w:rsidRDefault="001D7DBA" w:rsidP="00C107F2">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69DD07DB"/>
    <w:multiLevelType w:val="hybridMultilevel"/>
    <w:tmpl w:val="FAC89358"/>
    <w:lvl w:ilvl="0" w:tplc="08090001">
      <w:start w:val="1"/>
      <w:numFmt w:val="bullet"/>
      <w:lvlText w:val=""/>
      <w:lvlJc w:val="left"/>
      <w:pPr>
        <w:ind w:left="1080" w:hanging="360"/>
      </w:pPr>
      <w:rPr>
        <w:rFonts w:ascii="Symbol" w:hAnsi="Symbol"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7BBC29F8"/>
    <w:multiLevelType w:val="hybridMultilevel"/>
    <w:tmpl w:val="1AB2A2B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
  </w:num>
  <w:num w:numId="2">
    <w:abstractNumId w:val="0"/>
  </w:num>
  <w:numIdMacAtCleanup w:val="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112DC"/>
    <w:rsid w:val="00002911"/>
    <w:rsid w:val="00003CA6"/>
    <w:rsid w:val="000131A8"/>
    <w:rsid w:val="00017790"/>
    <w:rsid w:val="00021C60"/>
    <w:rsid w:val="00034194"/>
    <w:rsid w:val="00037CFB"/>
    <w:rsid w:val="000503C2"/>
    <w:rsid w:val="00082B29"/>
    <w:rsid w:val="00083120"/>
    <w:rsid w:val="00083FC0"/>
    <w:rsid w:val="00086BA0"/>
    <w:rsid w:val="000A044D"/>
    <w:rsid w:val="000A4581"/>
    <w:rsid w:val="000B11E4"/>
    <w:rsid w:val="000B1F5A"/>
    <w:rsid w:val="000B513D"/>
    <w:rsid w:val="000C50C4"/>
    <w:rsid w:val="000D2C07"/>
    <w:rsid w:val="000F361B"/>
    <w:rsid w:val="000F6D86"/>
    <w:rsid w:val="001170D8"/>
    <w:rsid w:val="00117772"/>
    <w:rsid w:val="00133EA1"/>
    <w:rsid w:val="00143534"/>
    <w:rsid w:val="0014473E"/>
    <w:rsid w:val="0016096B"/>
    <w:rsid w:val="001769A0"/>
    <w:rsid w:val="001814B9"/>
    <w:rsid w:val="0018701E"/>
    <w:rsid w:val="001927B4"/>
    <w:rsid w:val="001A4C90"/>
    <w:rsid w:val="001B47BA"/>
    <w:rsid w:val="001D5D93"/>
    <w:rsid w:val="001D7DBA"/>
    <w:rsid w:val="001F1216"/>
    <w:rsid w:val="00203EB0"/>
    <w:rsid w:val="00204FC6"/>
    <w:rsid w:val="0020539A"/>
    <w:rsid w:val="00205F95"/>
    <w:rsid w:val="00220418"/>
    <w:rsid w:val="00233330"/>
    <w:rsid w:val="00237BC7"/>
    <w:rsid w:val="00255A66"/>
    <w:rsid w:val="00257B36"/>
    <w:rsid w:val="00276075"/>
    <w:rsid w:val="00276242"/>
    <w:rsid w:val="0029281C"/>
    <w:rsid w:val="002960A7"/>
    <w:rsid w:val="002A35F4"/>
    <w:rsid w:val="002A5D77"/>
    <w:rsid w:val="002B1F69"/>
    <w:rsid w:val="002B6694"/>
    <w:rsid w:val="002D5EAF"/>
    <w:rsid w:val="002F1B10"/>
    <w:rsid w:val="00305FDB"/>
    <w:rsid w:val="0030644B"/>
    <w:rsid w:val="00322919"/>
    <w:rsid w:val="003313F6"/>
    <w:rsid w:val="00335E35"/>
    <w:rsid w:val="00342801"/>
    <w:rsid w:val="0034571F"/>
    <w:rsid w:val="0034769A"/>
    <w:rsid w:val="00356361"/>
    <w:rsid w:val="00362A07"/>
    <w:rsid w:val="00363010"/>
    <w:rsid w:val="00366189"/>
    <w:rsid w:val="00371A3C"/>
    <w:rsid w:val="00373E76"/>
    <w:rsid w:val="0039388B"/>
    <w:rsid w:val="003A06AD"/>
    <w:rsid w:val="003A36DB"/>
    <w:rsid w:val="003A6683"/>
    <w:rsid w:val="003B3050"/>
    <w:rsid w:val="003C0FF8"/>
    <w:rsid w:val="003D06C0"/>
    <w:rsid w:val="00414894"/>
    <w:rsid w:val="00430255"/>
    <w:rsid w:val="004408AF"/>
    <w:rsid w:val="004443AF"/>
    <w:rsid w:val="00461835"/>
    <w:rsid w:val="00462141"/>
    <w:rsid w:val="00482F9A"/>
    <w:rsid w:val="004A2B45"/>
    <w:rsid w:val="004B74BF"/>
    <w:rsid w:val="004D46F2"/>
    <w:rsid w:val="004D503D"/>
    <w:rsid w:val="004E68D5"/>
    <w:rsid w:val="004F0DCA"/>
    <w:rsid w:val="005105F6"/>
    <w:rsid w:val="00510933"/>
    <w:rsid w:val="00510B78"/>
    <w:rsid w:val="0052297E"/>
    <w:rsid w:val="00530DAB"/>
    <w:rsid w:val="00530FA8"/>
    <w:rsid w:val="005748F1"/>
    <w:rsid w:val="00585277"/>
    <w:rsid w:val="005909C7"/>
    <w:rsid w:val="00597FFB"/>
    <w:rsid w:val="005A2550"/>
    <w:rsid w:val="005A3ABD"/>
    <w:rsid w:val="005B320D"/>
    <w:rsid w:val="005B601A"/>
    <w:rsid w:val="005C3399"/>
    <w:rsid w:val="005C663B"/>
    <w:rsid w:val="005D1652"/>
    <w:rsid w:val="005D27CE"/>
    <w:rsid w:val="006008F9"/>
    <w:rsid w:val="00603893"/>
    <w:rsid w:val="00646592"/>
    <w:rsid w:val="00655190"/>
    <w:rsid w:val="00662218"/>
    <w:rsid w:val="00662756"/>
    <w:rsid w:val="00672344"/>
    <w:rsid w:val="00672DB6"/>
    <w:rsid w:val="00685583"/>
    <w:rsid w:val="00685AE0"/>
    <w:rsid w:val="00687A2A"/>
    <w:rsid w:val="00697840"/>
    <w:rsid w:val="006A0DF0"/>
    <w:rsid w:val="006A1E6C"/>
    <w:rsid w:val="006C42E7"/>
    <w:rsid w:val="006D1998"/>
    <w:rsid w:val="006E4F4B"/>
    <w:rsid w:val="006E6D54"/>
    <w:rsid w:val="007062A5"/>
    <w:rsid w:val="00711095"/>
    <w:rsid w:val="0072604C"/>
    <w:rsid w:val="007369DF"/>
    <w:rsid w:val="0074113F"/>
    <w:rsid w:val="00741ECF"/>
    <w:rsid w:val="0074359A"/>
    <w:rsid w:val="00752B58"/>
    <w:rsid w:val="007558CE"/>
    <w:rsid w:val="0075741C"/>
    <w:rsid w:val="00763E66"/>
    <w:rsid w:val="00794D9D"/>
    <w:rsid w:val="007B00F3"/>
    <w:rsid w:val="007D609D"/>
    <w:rsid w:val="0080182C"/>
    <w:rsid w:val="00824439"/>
    <w:rsid w:val="008255F1"/>
    <w:rsid w:val="00826C1B"/>
    <w:rsid w:val="00827527"/>
    <w:rsid w:val="00834B61"/>
    <w:rsid w:val="00837F38"/>
    <w:rsid w:val="008509F8"/>
    <w:rsid w:val="00854A14"/>
    <w:rsid w:val="00856FC8"/>
    <w:rsid w:val="008571A1"/>
    <w:rsid w:val="00870388"/>
    <w:rsid w:val="0087201B"/>
    <w:rsid w:val="00874284"/>
    <w:rsid w:val="00875CB6"/>
    <w:rsid w:val="00883731"/>
    <w:rsid w:val="008A2AB8"/>
    <w:rsid w:val="008B1CFA"/>
    <w:rsid w:val="008C15D9"/>
    <w:rsid w:val="008C1B3F"/>
    <w:rsid w:val="008D0747"/>
    <w:rsid w:val="008E1ED4"/>
    <w:rsid w:val="008E24D8"/>
    <w:rsid w:val="008E3518"/>
    <w:rsid w:val="008F25C1"/>
    <w:rsid w:val="008F58C1"/>
    <w:rsid w:val="009023CE"/>
    <w:rsid w:val="009112DC"/>
    <w:rsid w:val="00930A58"/>
    <w:rsid w:val="009370BD"/>
    <w:rsid w:val="00962488"/>
    <w:rsid w:val="00985006"/>
    <w:rsid w:val="009A4ECA"/>
    <w:rsid w:val="009B0E21"/>
    <w:rsid w:val="009B3AD8"/>
    <w:rsid w:val="009D0C39"/>
    <w:rsid w:val="009E7AF7"/>
    <w:rsid w:val="009F6C09"/>
    <w:rsid w:val="00A2312A"/>
    <w:rsid w:val="00A31C11"/>
    <w:rsid w:val="00A37274"/>
    <w:rsid w:val="00A41931"/>
    <w:rsid w:val="00A475CE"/>
    <w:rsid w:val="00A47B87"/>
    <w:rsid w:val="00A503A0"/>
    <w:rsid w:val="00A8163E"/>
    <w:rsid w:val="00AA28A4"/>
    <w:rsid w:val="00AA6BDD"/>
    <w:rsid w:val="00AC43CB"/>
    <w:rsid w:val="00AD064D"/>
    <w:rsid w:val="00AD7C49"/>
    <w:rsid w:val="00AE0530"/>
    <w:rsid w:val="00AF6FCB"/>
    <w:rsid w:val="00B10A61"/>
    <w:rsid w:val="00B12751"/>
    <w:rsid w:val="00B37685"/>
    <w:rsid w:val="00B576F8"/>
    <w:rsid w:val="00B577AF"/>
    <w:rsid w:val="00B631C1"/>
    <w:rsid w:val="00BA2993"/>
    <w:rsid w:val="00BA373B"/>
    <w:rsid w:val="00BC241D"/>
    <w:rsid w:val="00BF76F2"/>
    <w:rsid w:val="00BF7D8E"/>
    <w:rsid w:val="00C10455"/>
    <w:rsid w:val="00C107F2"/>
    <w:rsid w:val="00C14C50"/>
    <w:rsid w:val="00C17B11"/>
    <w:rsid w:val="00C32C58"/>
    <w:rsid w:val="00C33A04"/>
    <w:rsid w:val="00C34AB1"/>
    <w:rsid w:val="00C4509D"/>
    <w:rsid w:val="00C64963"/>
    <w:rsid w:val="00C67C18"/>
    <w:rsid w:val="00C75A80"/>
    <w:rsid w:val="00C8004C"/>
    <w:rsid w:val="00C95B3C"/>
    <w:rsid w:val="00CB5137"/>
    <w:rsid w:val="00CC32B6"/>
    <w:rsid w:val="00CC688B"/>
    <w:rsid w:val="00CD7AA5"/>
    <w:rsid w:val="00CE27B8"/>
    <w:rsid w:val="00CF0CA9"/>
    <w:rsid w:val="00CF71FB"/>
    <w:rsid w:val="00D16934"/>
    <w:rsid w:val="00D34BC8"/>
    <w:rsid w:val="00D47A63"/>
    <w:rsid w:val="00D53094"/>
    <w:rsid w:val="00D61821"/>
    <w:rsid w:val="00D7096C"/>
    <w:rsid w:val="00D727A8"/>
    <w:rsid w:val="00D8711A"/>
    <w:rsid w:val="00D9568A"/>
    <w:rsid w:val="00DA76AD"/>
    <w:rsid w:val="00DB70F1"/>
    <w:rsid w:val="00DC450E"/>
    <w:rsid w:val="00DC5619"/>
    <w:rsid w:val="00DD6415"/>
    <w:rsid w:val="00DE1BF0"/>
    <w:rsid w:val="00E039DE"/>
    <w:rsid w:val="00E0409A"/>
    <w:rsid w:val="00E06289"/>
    <w:rsid w:val="00E242E5"/>
    <w:rsid w:val="00E47D23"/>
    <w:rsid w:val="00E5458D"/>
    <w:rsid w:val="00E95ACD"/>
    <w:rsid w:val="00EA1F36"/>
    <w:rsid w:val="00EB6A81"/>
    <w:rsid w:val="00EC1FCB"/>
    <w:rsid w:val="00EC6F2A"/>
    <w:rsid w:val="00ED4C8F"/>
    <w:rsid w:val="00ED7067"/>
    <w:rsid w:val="00EE61D6"/>
    <w:rsid w:val="00EF08CC"/>
    <w:rsid w:val="00EF7D99"/>
    <w:rsid w:val="00F02804"/>
    <w:rsid w:val="00F06CC8"/>
    <w:rsid w:val="00F11CD2"/>
    <w:rsid w:val="00F24735"/>
    <w:rsid w:val="00F25B83"/>
    <w:rsid w:val="00F41764"/>
    <w:rsid w:val="00F5082D"/>
    <w:rsid w:val="00F52F05"/>
    <w:rsid w:val="00F531BD"/>
    <w:rsid w:val="00F5324A"/>
    <w:rsid w:val="00F547C1"/>
    <w:rsid w:val="00F57C68"/>
    <w:rsid w:val="00F608F2"/>
    <w:rsid w:val="00F72385"/>
    <w:rsid w:val="00F93EFC"/>
    <w:rsid w:val="00F96FBC"/>
    <w:rsid w:val="00FA0CA9"/>
    <w:rsid w:val="00FA75C9"/>
    <w:rsid w:val="00FB12F2"/>
    <w:rsid w:val="00FB4C0D"/>
    <w:rsid w:val="00FD38C9"/>
    <w:rsid w:val="00FE7D9C"/>
    <w:rsid w:val="00FF1EC6"/>
    <w:rsid w:val="00FF5ED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82E4615"/>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iPriority="0"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21C60"/>
  </w:style>
  <w:style w:type="paragraph" w:styleId="Heading1">
    <w:name w:val="heading 1"/>
    <w:basedOn w:val="Normal"/>
    <w:next w:val="Normal"/>
    <w:link w:val="Heading1Char"/>
    <w:uiPriority w:val="9"/>
    <w:qFormat/>
    <w:rsid w:val="0029281C"/>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aliases w:val="Doc 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aliases w:val="Doc Footer Char1"/>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ListParagraphChar">
    <w:name w:val="List Paragraph Char"/>
    <w:link w:val="ListParagraph"/>
    <w:uiPriority w:val="34"/>
    <w:locked/>
    <w:rsid w:val="001A4C90"/>
  </w:style>
  <w:style w:type="paragraph" w:customStyle="1" w:styleId="StyleOutlinenumberedArialOutlinenumberedArial11Outli">
    <w:name w:val="Style Outline numbered Arial + Outline numbered Arial 1...1 + Outli..."/>
    <w:basedOn w:val="Normal"/>
    <w:rsid w:val="00D727A8"/>
    <w:pPr>
      <w:widowControl w:val="0"/>
      <w:autoSpaceDE w:val="0"/>
      <w:autoSpaceDN w:val="0"/>
      <w:adjustRightInd w:val="0"/>
      <w:spacing w:after="0" w:line="240" w:lineRule="auto"/>
    </w:pPr>
    <w:rPr>
      <w:rFonts w:ascii="Arial" w:eastAsia="Times New Roman" w:hAnsi="Arial" w:cs="Arial"/>
      <w:b/>
      <w:bCs/>
      <w:sz w:val="24"/>
      <w:szCs w:val="24"/>
    </w:rPr>
  </w:style>
  <w:style w:type="paragraph" w:styleId="BodyText3">
    <w:name w:val="Body Text 3"/>
    <w:basedOn w:val="Normal"/>
    <w:link w:val="BodyText3Char"/>
    <w:rsid w:val="00D727A8"/>
    <w:pPr>
      <w:spacing w:after="0" w:line="240" w:lineRule="auto"/>
      <w:jc w:val="both"/>
    </w:pPr>
    <w:rPr>
      <w:rFonts w:ascii="Times New Roman" w:eastAsia="Times New Roman" w:hAnsi="Times New Roman" w:cs="Times New Roman"/>
      <w:sz w:val="20"/>
      <w:szCs w:val="20"/>
      <w:lang w:eastAsia="x-none"/>
    </w:rPr>
  </w:style>
  <w:style w:type="character" w:customStyle="1" w:styleId="BodyText3Char">
    <w:name w:val="Body Text 3 Char"/>
    <w:basedOn w:val="DefaultParagraphFont"/>
    <w:link w:val="BodyText3"/>
    <w:rsid w:val="00D727A8"/>
    <w:rPr>
      <w:rFonts w:ascii="Times New Roman" w:eastAsia="Times New Roman" w:hAnsi="Times New Roman" w:cs="Times New Roman"/>
      <w:sz w:val="20"/>
      <w:szCs w:val="20"/>
      <w:lang w:eastAsia="x-none"/>
    </w:rPr>
  </w:style>
  <w:style w:type="character" w:customStyle="1" w:styleId="FooterChar1">
    <w:name w:val="Footer Char1"/>
    <w:aliases w:val="Doc Footer Char"/>
    <w:basedOn w:val="DefaultParagraphFont"/>
    <w:locked/>
    <w:rsid w:val="0034571F"/>
    <w:rPr>
      <w:rFonts w:ascii="Arial" w:eastAsia="Times New Roman" w:hAnsi="Arial" w:cs="Times New Roman"/>
      <w:sz w:val="28"/>
      <w:szCs w:val="24"/>
      <w:lang w:eastAsia="en-GB"/>
    </w:rPr>
  </w:style>
  <w:style w:type="paragraph" w:customStyle="1" w:styleId="TableParagraph">
    <w:name w:val="Table Paragraph"/>
    <w:basedOn w:val="Normal"/>
    <w:uiPriority w:val="1"/>
    <w:qFormat/>
    <w:rsid w:val="0074359A"/>
    <w:pPr>
      <w:widowControl w:val="0"/>
      <w:autoSpaceDE w:val="0"/>
      <w:autoSpaceDN w:val="0"/>
      <w:spacing w:after="0" w:line="240" w:lineRule="auto"/>
      <w:ind w:left="126"/>
    </w:pPr>
    <w:rPr>
      <w:rFonts w:ascii="Arial" w:eastAsia="Arial" w:hAnsi="Arial" w:cs="Arial"/>
      <w:lang w:val="en-US"/>
    </w:rPr>
  </w:style>
  <w:style w:type="paragraph" w:customStyle="1" w:styleId="Appendixheading1">
    <w:name w:val="Appendix heading 1"/>
    <w:basedOn w:val="Heading1"/>
    <w:next w:val="BodyText"/>
    <w:uiPriority w:val="10"/>
    <w:qFormat/>
    <w:rsid w:val="0029281C"/>
    <w:pPr>
      <w:pageBreakBefore/>
      <w:spacing w:after="80" w:line="288" w:lineRule="auto"/>
      <w:contextualSpacing/>
    </w:pPr>
    <w:rPr>
      <w:rFonts w:ascii="Arial" w:eastAsia="Times New Roman" w:hAnsi="Arial" w:cs="Times New Roman"/>
      <w:b/>
      <w:bCs/>
      <w:color w:val="4472C4"/>
      <w:sz w:val="56"/>
      <w:szCs w:val="28"/>
    </w:rPr>
  </w:style>
  <w:style w:type="character" w:customStyle="1" w:styleId="Heading1Char">
    <w:name w:val="Heading 1 Char"/>
    <w:basedOn w:val="DefaultParagraphFont"/>
    <w:link w:val="Heading1"/>
    <w:uiPriority w:val="9"/>
    <w:rsid w:val="0029281C"/>
    <w:rPr>
      <w:rFonts w:asciiTheme="majorHAnsi" w:eastAsiaTheme="majorEastAsia" w:hAnsiTheme="majorHAnsi" w:cstheme="majorBidi"/>
      <w:color w:val="2E74B5" w:themeColor="accent1" w:themeShade="BF"/>
      <w:sz w:val="32"/>
      <w:szCs w:val="32"/>
    </w:rPr>
  </w:style>
  <w:style w:type="paragraph" w:styleId="BodyText">
    <w:name w:val="Body Text"/>
    <w:basedOn w:val="Normal"/>
    <w:link w:val="BodyTextChar"/>
    <w:uiPriority w:val="99"/>
    <w:semiHidden/>
    <w:unhideWhenUsed/>
    <w:rsid w:val="0029281C"/>
    <w:pPr>
      <w:spacing w:after="120"/>
    </w:pPr>
  </w:style>
  <w:style w:type="character" w:customStyle="1" w:styleId="BodyTextChar">
    <w:name w:val="Body Text Char"/>
    <w:basedOn w:val="DefaultParagraphFont"/>
    <w:link w:val="BodyText"/>
    <w:uiPriority w:val="99"/>
    <w:semiHidden/>
    <w:rsid w:val="0029281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692254">
      <w:bodyDiv w:val="1"/>
      <w:marLeft w:val="0"/>
      <w:marRight w:val="0"/>
      <w:marTop w:val="0"/>
      <w:marBottom w:val="0"/>
      <w:divBdr>
        <w:top w:val="none" w:sz="0" w:space="0" w:color="auto"/>
        <w:left w:val="none" w:sz="0" w:space="0" w:color="auto"/>
        <w:bottom w:val="none" w:sz="0" w:space="0" w:color="auto"/>
        <w:right w:val="none" w:sz="0" w:space="0" w:color="auto"/>
      </w:divBdr>
    </w:div>
    <w:div w:id="557862338">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eg"/><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w:rsidR="0076634B" w:rsidRDefault="00997553">
          <w:r w:rsidRPr="00F92B5A">
            <w:rPr>
              <w:rStyle w:val="PlaceholderText"/>
            </w:rPr>
            <w:t>Click or tap to enter a date.</w:t>
          </w:r>
        </w:p>
      </w:docPartBody>
    </w:docPart>
    <w:docPart>
      <w:docPartPr>
        <w:name w:val="0B828FB4231D414CBA83DB4AE8646B37"/>
        <w:category>
          <w:name w:val="General"/>
          <w:gallery w:val="placeholder"/>
        </w:category>
        <w:types>
          <w:type w:val="bbPlcHdr"/>
        </w:types>
        <w:behaviors>
          <w:behavior w:val="content"/>
        </w:behaviors>
        <w:guid w:val="{8631C933-8D29-4190-A4E1-BD04112178E8}"/>
      </w:docPartPr>
      <w:docPartBody>
        <w:p w:rsidR="00D10EC1" w:rsidRDefault="003B5F98" w:rsidP="003B5F98">
          <w:pPr>
            <w:pStyle w:val="0B828FB4231D414CBA83DB4AE8646B37"/>
          </w:pPr>
          <w:r w:rsidRPr="00F92B5A">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97553"/>
    <w:rsid w:val="000C2542"/>
    <w:rsid w:val="00150ED8"/>
    <w:rsid w:val="00347ABD"/>
    <w:rsid w:val="003B5F98"/>
    <w:rsid w:val="00433E60"/>
    <w:rsid w:val="004F532E"/>
    <w:rsid w:val="0065239C"/>
    <w:rsid w:val="006A2EE7"/>
    <w:rsid w:val="0076634B"/>
    <w:rsid w:val="00947398"/>
    <w:rsid w:val="00997553"/>
    <w:rsid w:val="009C77B6"/>
    <w:rsid w:val="009E0DC4"/>
    <w:rsid w:val="00B27547"/>
    <w:rsid w:val="00B43DC7"/>
    <w:rsid w:val="00B648E5"/>
    <w:rsid w:val="00B85959"/>
    <w:rsid w:val="00C53A4F"/>
    <w:rsid w:val="00D10EC1"/>
    <w:rsid w:val="00D10F79"/>
    <w:rsid w:val="00D33D21"/>
    <w:rsid w:val="00D64AA8"/>
    <w:rsid w:val="00EC6777"/>
    <w:rsid w:val="00EE0396"/>
    <w:rsid w:val="00EE7717"/>
    <w:rsid w:val="00F42224"/>
    <w:rsid w:val="00F5164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3B5F98"/>
    <w:rPr>
      <w:color w:val="808080"/>
    </w:rPr>
  </w:style>
  <w:style w:type="paragraph" w:customStyle="1" w:styleId="0B828FB4231D414CBA83DB4AE8646B37">
    <w:name w:val="0B828FB4231D414CBA83DB4AE8646B37"/>
    <w:rsid w:val="003B5F98"/>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62D019B27792E448AD7A75348557AC6F" ma:contentTypeVersion="4" ma:contentTypeDescription="Create a new document." ma:contentTypeScope="" ma:versionID="047fbf8d5d38fc1075c2ec7d4a701e4f">
  <xsd:schema xmlns:xsd="http://www.w3.org/2001/XMLSchema" xmlns:xs="http://www.w3.org/2001/XMLSchema" xmlns:p="http://schemas.microsoft.com/office/2006/metadata/properties" xmlns:ns3="9b811a52-1ccf-4c5c-ad40-34ae811d1956" targetNamespace="http://schemas.microsoft.com/office/2006/metadata/properties" ma:root="true" ma:fieldsID="3d211756ed73a6624092f48a6245169c" ns3:_="">
    <xsd:import namespace="9b811a52-1ccf-4c5c-ad40-34ae811d1956"/>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b811a52-1ccf-4c5c-ad40-34ae811d195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A9ADA2B-EB40-4B26-9524-CDFED26C8968}">
  <ds:schemaRefs>
    <ds:schemaRef ds:uri="http://schemas.microsoft.com/sharepoint/v3/contenttype/forms"/>
  </ds:schemaRefs>
</ds:datastoreItem>
</file>

<file path=customXml/itemProps2.xml><?xml version="1.0" encoding="utf-8"?>
<ds:datastoreItem xmlns:ds="http://schemas.openxmlformats.org/officeDocument/2006/customXml" ds:itemID="{4324A615-0A3B-4F92-84F1-9F1F09DBC17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9b811a52-1ccf-4c5c-ad40-34ae811d195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F821A2CE-9272-4015-ACD1-EE7031484950}">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FA3ADBFD-7DE6-4A17-BC8A-D6EF35062FF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54</TotalTime>
  <Pages>3</Pages>
  <Words>652</Words>
  <Characters>3722</Characters>
  <Application>Microsoft Office Word</Application>
  <DocSecurity>0</DocSecurity>
  <Lines>31</Lines>
  <Paragraphs>8</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4366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Pamela Wenger (ABM ULHB - Corporate Governance)</dc:creator>
  <cp:lastModifiedBy>Hazel Lloyd (Swansea Bay UHB - Corporate Governance)</cp:lastModifiedBy>
  <cp:revision>9</cp:revision>
  <cp:lastPrinted>2020-11-16T12:34:00Z</cp:lastPrinted>
  <dcterms:created xsi:type="dcterms:W3CDTF">2023-09-13T13:05:00Z</dcterms:created>
  <dcterms:modified xsi:type="dcterms:W3CDTF">2023-09-20T15:31:00Z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0x01010062D019B27792E448AD7A75348557AC6F</vt:lpwstr>
  </property>
</Properties>
</file>