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6A834F9A" w:rsidR="00DA5A5D" w:rsidRPr="00BD4D7B" w:rsidRDefault="00D43C8D" w:rsidP="00F76B28">
            <w:pPr>
              <w:spacing w:after="0" w:line="240" w:lineRule="auto"/>
              <w:rPr>
                <w:rFonts w:ascii="Arial" w:hAnsi="Arial" w:cs="Arial"/>
                <w:b/>
                <w:sz w:val="24"/>
              </w:rPr>
            </w:pPr>
            <w:r>
              <w:rPr>
                <w:rFonts w:ascii="Arial" w:hAnsi="Arial" w:cs="Arial"/>
                <w:b/>
                <w:sz w:val="24"/>
              </w:rPr>
              <w:t>2.1</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50F9DF6D" w:rsidR="002F0321" w:rsidRPr="00BD4D7B" w:rsidRDefault="00296AC8" w:rsidP="008451F6">
            <w:pPr>
              <w:spacing w:before="60" w:after="60" w:line="240" w:lineRule="auto"/>
              <w:rPr>
                <w:rFonts w:ascii="Arial" w:hAnsi="Arial" w:cs="Arial"/>
                <w:sz w:val="24"/>
                <w:szCs w:val="24"/>
              </w:rPr>
            </w:pPr>
            <w:r>
              <w:rPr>
                <w:rFonts w:ascii="Arial" w:hAnsi="Arial" w:cs="Arial"/>
                <w:sz w:val="24"/>
                <w:szCs w:val="24"/>
              </w:rPr>
              <w:t xml:space="preserve">Quality and Safety </w:t>
            </w:r>
            <w:r w:rsidR="005301F7" w:rsidRPr="00BD4D7B">
              <w:rPr>
                <w:rFonts w:ascii="Arial" w:hAnsi="Arial" w:cs="Arial"/>
                <w:sz w:val="24"/>
                <w:szCs w:val="24"/>
              </w:rPr>
              <w:t>Committee</w:t>
            </w:r>
            <w:r w:rsidR="002F046D">
              <w:rPr>
                <w:rFonts w:ascii="Arial" w:hAnsi="Arial" w:cs="Arial"/>
                <w:sz w:val="24"/>
                <w:szCs w:val="24"/>
              </w:rPr>
              <w:t xml:space="preserve"> (Special)</w:t>
            </w:r>
          </w:p>
        </w:tc>
      </w:tr>
      <w:tr w:rsidR="00786652" w:rsidRPr="00A202D6"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085EEC3D" w:rsidR="00786652" w:rsidRPr="00BD4D7B" w:rsidRDefault="002F046D" w:rsidP="00A36415">
            <w:pPr>
              <w:spacing w:before="60" w:after="60" w:line="240" w:lineRule="auto"/>
              <w:rPr>
                <w:rFonts w:ascii="Arial" w:hAnsi="Arial" w:cs="Arial"/>
                <w:sz w:val="24"/>
                <w:szCs w:val="24"/>
              </w:rPr>
            </w:pPr>
            <w:r>
              <w:rPr>
                <w:rFonts w:ascii="Arial" w:hAnsi="Arial" w:cs="Arial"/>
                <w:sz w:val="24"/>
                <w:szCs w:val="24"/>
              </w:rPr>
              <w:t xml:space="preserve">Claire Mulcahy, Corporate Governance Manager </w:t>
            </w:r>
          </w:p>
        </w:tc>
      </w:tr>
      <w:tr w:rsidR="00786652" w:rsidRPr="00A202D6"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2E1F70A4" w:rsidR="00786652" w:rsidRPr="00BD4D7B" w:rsidRDefault="00D402FC" w:rsidP="00861168">
            <w:pPr>
              <w:spacing w:before="60" w:after="60" w:line="240" w:lineRule="auto"/>
              <w:rPr>
                <w:rFonts w:ascii="Arial" w:hAnsi="Arial" w:cs="Arial"/>
                <w:sz w:val="24"/>
                <w:szCs w:val="24"/>
              </w:rPr>
            </w:pPr>
            <w:r w:rsidRPr="00BD4D7B">
              <w:rPr>
                <w:rFonts w:ascii="Arial" w:hAnsi="Arial" w:cs="Arial"/>
                <w:sz w:val="24"/>
                <w:szCs w:val="24"/>
              </w:rPr>
              <w:t>Ste</w:t>
            </w:r>
            <w:r w:rsidR="00861168">
              <w:rPr>
                <w:rFonts w:ascii="Arial" w:hAnsi="Arial" w:cs="Arial"/>
                <w:sz w:val="24"/>
                <w:szCs w:val="24"/>
              </w:rPr>
              <w:t>ve</w:t>
            </w:r>
            <w:r w:rsidRPr="00BD4D7B">
              <w:rPr>
                <w:rFonts w:ascii="Arial" w:hAnsi="Arial" w:cs="Arial"/>
                <w:sz w:val="24"/>
                <w:szCs w:val="24"/>
              </w:rPr>
              <w:t xml:space="preserve"> Spill, Vice Chair</w:t>
            </w:r>
          </w:p>
        </w:tc>
      </w:tr>
      <w:tr w:rsidR="00DA5A5D" w:rsidRPr="00A202D6"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04768F26" w:rsidR="00DA5A5D" w:rsidRPr="00BD4D7B" w:rsidRDefault="000A1C9E" w:rsidP="00ED1886">
            <w:pPr>
              <w:spacing w:before="60" w:after="60" w:line="240" w:lineRule="auto"/>
              <w:rPr>
                <w:rFonts w:ascii="Arial" w:hAnsi="Arial" w:cs="Arial"/>
                <w:b/>
                <w:sz w:val="24"/>
                <w:szCs w:val="24"/>
              </w:rPr>
            </w:pPr>
            <w:r w:rsidRPr="00BD4D7B">
              <w:rPr>
                <w:rFonts w:ascii="Arial" w:hAnsi="Arial" w:cs="Arial"/>
                <w:sz w:val="24"/>
                <w:szCs w:val="24"/>
              </w:rPr>
              <w:t xml:space="preserve">Gareth Howells, Executive Director of Nursing and Patient Experience </w:t>
            </w:r>
          </w:p>
        </w:tc>
      </w:tr>
      <w:tr w:rsidR="00786652" w:rsidRPr="0006280C"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06280C" w:rsidRDefault="00786652" w:rsidP="008451F6">
            <w:pPr>
              <w:spacing w:before="60" w:after="60" w:line="240" w:lineRule="auto"/>
              <w:rPr>
                <w:rFonts w:ascii="Arial" w:hAnsi="Arial" w:cs="Arial"/>
                <w:b/>
                <w:sz w:val="24"/>
                <w:szCs w:val="24"/>
              </w:rPr>
            </w:pPr>
            <w:r w:rsidRPr="0006280C">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07-25T00:00:00Z">
                <w:dateFormat w:val="dd MMMM yyyy"/>
                <w:lid w:val="en-GB"/>
                <w:storeMappedDataAs w:val="dateTime"/>
                <w:calendar w:val="gregorian"/>
              </w:date>
            </w:sdtPr>
            <w:sdtEndPr/>
            <w:sdtContent>
              <w:p w14:paraId="295060E0" w14:textId="557EBDAA" w:rsidR="00786652" w:rsidRPr="0006280C" w:rsidRDefault="00DE2F2F" w:rsidP="004F2608">
                <w:pPr>
                  <w:spacing w:before="60" w:after="60" w:line="240" w:lineRule="auto"/>
                  <w:rPr>
                    <w:rFonts w:ascii="Arial" w:hAnsi="Arial" w:cs="Arial"/>
                    <w:color w:val="FF0000"/>
                    <w:sz w:val="24"/>
                    <w:szCs w:val="24"/>
                  </w:rPr>
                </w:pPr>
                <w:r w:rsidRPr="0006280C">
                  <w:rPr>
                    <w:rFonts w:ascii="Arial" w:hAnsi="Arial" w:cs="Arial"/>
                    <w:sz w:val="24"/>
                    <w:szCs w:val="24"/>
                  </w:rPr>
                  <w:t>25 July 2023</w:t>
                </w:r>
              </w:p>
            </w:sdtContent>
          </w:sdt>
        </w:tc>
      </w:tr>
    </w:tbl>
    <w:tbl>
      <w:tblPr>
        <w:tblpPr w:leftFromText="180" w:rightFromText="180" w:vertAnchor="text" w:horzAnchor="margin" w:tblpXSpec="center" w:tblpY="1"/>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0"/>
      </w:tblGrid>
      <w:tr w:rsidR="00097D84" w:rsidRPr="0006280C" w14:paraId="437890E4" w14:textId="77777777" w:rsidTr="001F449F">
        <w:trPr>
          <w:trHeight w:val="426"/>
        </w:trPr>
        <w:tc>
          <w:tcPr>
            <w:tcW w:w="10060"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06280C" w:rsidRDefault="00861168" w:rsidP="004906DE">
            <w:pPr>
              <w:spacing w:before="40" w:after="40" w:line="240" w:lineRule="auto"/>
              <w:jc w:val="center"/>
              <w:rPr>
                <w:rFonts w:ascii="Arial" w:hAnsi="Arial" w:cs="Arial"/>
                <w:b/>
                <w:sz w:val="24"/>
                <w:szCs w:val="24"/>
              </w:rPr>
            </w:pPr>
            <w:r w:rsidRPr="0006280C">
              <w:rPr>
                <w:rFonts w:ascii="Arial" w:hAnsi="Arial" w:cs="Arial"/>
                <w:b/>
                <w:color w:val="FFFFFF" w:themeColor="background1"/>
                <w:sz w:val="24"/>
                <w:szCs w:val="24"/>
              </w:rPr>
              <w:t>Matters to Draw to the Attention of the Board (particularly areas relating to risk or quality)</w:t>
            </w:r>
          </w:p>
        </w:tc>
      </w:tr>
      <w:tr w:rsidR="0094464A" w:rsidRPr="004906DE" w14:paraId="097B7ABD" w14:textId="77777777" w:rsidTr="001F449F">
        <w:trPr>
          <w:trHeight w:val="532"/>
        </w:trPr>
        <w:tc>
          <w:tcPr>
            <w:tcW w:w="10060" w:type="dxa"/>
            <w:tcBorders>
              <w:top w:val="single" w:sz="4" w:space="0" w:color="auto"/>
              <w:left w:val="single" w:sz="4" w:space="0" w:color="auto"/>
              <w:bottom w:val="single" w:sz="4" w:space="0" w:color="auto"/>
              <w:right w:val="single" w:sz="4" w:space="0" w:color="auto"/>
            </w:tcBorders>
            <w:shd w:val="clear" w:color="auto" w:fill="FFFFFF" w:themeFill="background1"/>
          </w:tcPr>
          <w:p w14:paraId="7B50A40F" w14:textId="6E3866D9" w:rsidR="00132265" w:rsidRPr="0006280C" w:rsidRDefault="002A0A78" w:rsidP="00BA7CAF">
            <w:pPr>
              <w:pStyle w:val="ListParagraph"/>
              <w:numPr>
                <w:ilvl w:val="0"/>
                <w:numId w:val="21"/>
              </w:numPr>
              <w:spacing w:before="40" w:after="40" w:line="240" w:lineRule="auto"/>
              <w:rPr>
                <w:rFonts w:ascii="Arial" w:hAnsi="Arial" w:cs="Arial"/>
                <w:b/>
                <w:sz w:val="24"/>
                <w:szCs w:val="24"/>
              </w:rPr>
            </w:pPr>
            <w:r w:rsidRPr="0006280C">
              <w:rPr>
                <w:rFonts w:ascii="Arial" w:hAnsi="Arial" w:cs="Arial"/>
                <w:b/>
                <w:sz w:val="24"/>
                <w:szCs w:val="24"/>
              </w:rPr>
              <w:t xml:space="preserve">Health Inspectorate Wales Prison Action Plan </w:t>
            </w:r>
          </w:p>
          <w:p w14:paraId="00BED3A9" w14:textId="77777777" w:rsidR="001F449F" w:rsidRPr="0006280C" w:rsidRDefault="001F449F" w:rsidP="004C7B48">
            <w:pPr>
              <w:spacing w:before="120" w:after="120" w:line="240" w:lineRule="auto"/>
              <w:jc w:val="both"/>
              <w:rPr>
                <w:rFonts w:ascii="Arial" w:eastAsia="Calibri" w:hAnsi="Arial" w:cs="Arial"/>
                <w:color w:val="FF0000"/>
                <w:sz w:val="24"/>
                <w:szCs w:val="24"/>
                <w:bdr w:val="nil"/>
                <w:lang w:val="en-US" w:eastAsia="en-GB"/>
              </w:rPr>
            </w:pPr>
            <w:r w:rsidRPr="0006280C">
              <w:rPr>
                <w:rFonts w:ascii="Arial" w:eastAsia="Calibri" w:hAnsi="Arial" w:cs="Arial"/>
                <w:i/>
                <w:color w:val="FF0000"/>
                <w:sz w:val="24"/>
                <w:szCs w:val="24"/>
                <w:bdr w:val="nil"/>
                <w:lang w:val="en-US" w:eastAsia="en-GB"/>
              </w:rPr>
              <w:t>Areas of Discussion;</w:t>
            </w:r>
            <w:r w:rsidRPr="0006280C">
              <w:rPr>
                <w:rFonts w:ascii="Arial" w:eastAsia="Calibri" w:hAnsi="Arial" w:cs="Arial"/>
                <w:color w:val="FF0000"/>
                <w:sz w:val="24"/>
                <w:szCs w:val="24"/>
                <w:bdr w:val="nil"/>
                <w:lang w:val="en-US" w:eastAsia="en-GB"/>
              </w:rPr>
              <w:t xml:space="preserve"> </w:t>
            </w:r>
          </w:p>
          <w:p w14:paraId="6FEB196F" w14:textId="24845FAD" w:rsidR="004C7B48" w:rsidRPr="0006280C" w:rsidRDefault="004C7B48" w:rsidP="00442727">
            <w:pPr>
              <w:spacing w:before="120" w:after="120" w:line="240" w:lineRule="auto"/>
              <w:jc w:val="both"/>
              <w:rPr>
                <w:rFonts w:ascii="Arial" w:eastAsia="Calibri" w:hAnsi="Arial" w:cs="Arial"/>
                <w:sz w:val="24"/>
                <w:szCs w:val="24"/>
                <w:bdr w:val="nil"/>
                <w:lang w:val="en-US" w:eastAsia="en-GB"/>
              </w:rPr>
            </w:pPr>
            <w:r w:rsidRPr="0006280C">
              <w:rPr>
                <w:rFonts w:ascii="Arial" w:eastAsia="Calibri" w:hAnsi="Arial" w:cs="Arial"/>
                <w:sz w:val="24"/>
                <w:szCs w:val="24"/>
                <w:bdr w:val="nil"/>
                <w:lang w:val="en-US" w:eastAsia="en-GB"/>
              </w:rPr>
              <w:t xml:space="preserve">There were 29 recommendations within the action plan that the service group were taking forward and out of the 29 recommendations, 8 remain open, 2 of which were highlighted to members.  Recommendation 4, which related to the </w:t>
            </w:r>
            <w:proofErr w:type="spellStart"/>
            <w:r w:rsidRPr="0006280C">
              <w:rPr>
                <w:rFonts w:ascii="Arial" w:hAnsi="Arial" w:cs="Arial"/>
                <w:sz w:val="24"/>
                <w:szCs w:val="24"/>
              </w:rPr>
              <w:t>Tamlyn</w:t>
            </w:r>
            <w:proofErr w:type="spellEnd"/>
            <w:r w:rsidRPr="0006280C">
              <w:rPr>
                <w:rFonts w:ascii="Arial" w:hAnsi="Arial" w:cs="Arial"/>
                <w:sz w:val="24"/>
                <w:szCs w:val="24"/>
              </w:rPr>
              <w:t xml:space="preserve"> Cairns Partnership health needs assessment report and has 28 actions within and the target date had been revised to the 31</w:t>
            </w:r>
            <w:r w:rsidRPr="0006280C">
              <w:rPr>
                <w:rFonts w:ascii="Arial" w:hAnsi="Arial" w:cs="Arial"/>
                <w:sz w:val="24"/>
                <w:szCs w:val="24"/>
                <w:vertAlign w:val="superscript"/>
              </w:rPr>
              <w:t>st</w:t>
            </w:r>
            <w:r w:rsidRPr="0006280C">
              <w:rPr>
                <w:rFonts w:ascii="Arial" w:hAnsi="Arial" w:cs="Arial"/>
                <w:sz w:val="24"/>
                <w:szCs w:val="24"/>
              </w:rPr>
              <w:t xml:space="preserve"> December 2023. For </w:t>
            </w:r>
            <w:r w:rsidRPr="0006280C">
              <w:rPr>
                <w:rFonts w:ascii="Arial" w:eastAsia="Calibri" w:hAnsi="Arial" w:cs="Arial"/>
                <w:sz w:val="24"/>
                <w:szCs w:val="24"/>
                <w:bdr w:val="nil"/>
                <w:lang w:val="en-US" w:eastAsia="en-GB"/>
              </w:rPr>
              <w:t>recommendation 25, a review of the nursing establishment, it was advised that in order be compliant, funding needed to increase and funding had been identified but only in the short term.</w:t>
            </w:r>
            <w:r w:rsidR="00BA7CAF" w:rsidRPr="0006280C">
              <w:rPr>
                <w:rFonts w:ascii="Arial" w:eastAsia="Calibri" w:hAnsi="Arial" w:cs="Arial"/>
                <w:sz w:val="24"/>
                <w:szCs w:val="24"/>
                <w:bdr w:val="nil"/>
                <w:lang w:val="en-US" w:eastAsia="en-GB"/>
              </w:rPr>
              <w:t xml:space="preserve"> There were challenges to provide healthcare to an extra 100 patients. </w:t>
            </w:r>
            <w:r w:rsidRPr="0006280C">
              <w:rPr>
                <w:rFonts w:ascii="Arial" w:eastAsia="Calibri" w:hAnsi="Arial" w:cs="Arial"/>
                <w:sz w:val="24"/>
                <w:szCs w:val="24"/>
                <w:bdr w:val="nil"/>
                <w:lang w:val="en-US" w:eastAsia="en-GB"/>
              </w:rPr>
              <w:t xml:space="preserve"> The service group were continuing to work with the Mental Health and Learning Disabilities Servic</w:t>
            </w:r>
            <w:r w:rsidR="00442727">
              <w:rPr>
                <w:rFonts w:ascii="Arial" w:eastAsia="Calibri" w:hAnsi="Arial" w:cs="Arial"/>
                <w:sz w:val="24"/>
                <w:szCs w:val="24"/>
                <w:bdr w:val="nil"/>
                <w:lang w:val="en-US" w:eastAsia="en-GB"/>
              </w:rPr>
              <w:t xml:space="preserve">e Group to identify possible </w:t>
            </w:r>
            <w:r w:rsidRPr="0006280C">
              <w:rPr>
                <w:rFonts w:ascii="Arial" w:eastAsia="Calibri" w:hAnsi="Arial" w:cs="Arial"/>
                <w:sz w:val="24"/>
                <w:szCs w:val="24"/>
                <w:bdr w:val="nil"/>
                <w:lang w:val="en-US" w:eastAsia="en-GB"/>
              </w:rPr>
              <w:t>workforce resource or funding. Details of the transfer of some Park Prison staff</w:t>
            </w:r>
            <w:r w:rsidR="00BA7CAF" w:rsidRPr="0006280C">
              <w:rPr>
                <w:rFonts w:ascii="Arial" w:eastAsia="Calibri" w:hAnsi="Arial" w:cs="Arial"/>
                <w:sz w:val="24"/>
                <w:szCs w:val="24"/>
                <w:bdr w:val="nil"/>
                <w:lang w:val="en-US" w:eastAsia="en-GB"/>
              </w:rPr>
              <w:t xml:space="preserve"> to support</w:t>
            </w:r>
            <w:r w:rsidRPr="0006280C">
              <w:rPr>
                <w:rFonts w:ascii="Arial" w:eastAsia="Calibri" w:hAnsi="Arial" w:cs="Arial"/>
                <w:sz w:val="24"/>
                <w:szCs w:val="24"/>
                <w:bdr w:val="nil"/>
                <w:lang w:val="en-US" w:eastAsia="en-GB"/>
              </w:rPr>
              <w:t xml:space="preserve"> was also being worked through. </w:t>
            </w:r>
          </w:p>
          <w:p w14:paraId="50DE35B4" w14:textId="123396C3" w:rsidR="004C7B48" w:rsidRPr="0006280C" w:rsidRDefault="004C7B48" w:rsidP="00442727">
            <w:pPr>
              <w:spacing w:before="40" w:after="40" w:line="240" w:lineRule="auto"/>
              <w:jc w:val="both"/>
              <w:rPr>
                <w:rFonts w:ascii="Arial" w:hAnsi="Arial" w:cs="Arial"/>
                <w:i/>
                <w:color w:val="FF0000"/>
                <w:sz w:val="24"/>
                <w:szCs w:val="24"/>
              </w:rPr>
            </w:pPr>
            <w:r w:rsidRPr="0006280C">
              <w:rPr>
                <w:rFonts w:ascii="Arial" w:hAnsi="Arial" w:cs="Arial"/>
                <w:i/>
                <w:color w:val="FF0000"/>
                <w:sz w:val="24"/>
                <w:szCs w:val="24"/>
              </w:rPr>
              <w:t>Key Matters raised by Me</w:t>
            </w:r>
            <w:r w:rsidR="00BA7CAF" w:rsidRPr="0006280C">
              <w:rPr>
                <w:rFonts w:ascii="Arial" w:hAnsi="Arial" w:cs="Arial"/>
                <w:i/>
                <w:color w:val="FF0000"/>
                <w:sz w:val="24"/>
                <w:szCs w:val="24"/>
              </w:rPr>
              <w:t xml:space="preserve">mbers for Board Attention; </w:t>
            </w:r>
            <w:r w:rsidRPr="0006280C">
              <w:rPr>
                <w:rFonts w:ascii="Arial" w:hAnsi="Arial" w:cs="Arial"/>
                <w:sz w:val="24"/>
                <w:szCs w:val="24"/>
              </w:rPr>
              <w:t xml:space="preserve">Although good progress had been made, members were not assured that the workforce issue had been resolved in the long term. It was important to address due to the vulnerability of this cohort of patients and also the risk to our own staff in this environment with lack of resource. </w:t>
            </w:r>
          </w:p>
          <w:p w14:paraId="2A8AA9A6" w14:textId="20B1E70D" w:rsidR="002A0A78" w:rsidRPr="0006280C" w:rsidRDefault="002A0A78" w:rsidP="002A0A78">
            <w:pPr>
              <w:spacing w:before="40" w:after="40" w:line="240" w:lineRule="auto"/>
              <w:rPr>
                <w:rFonts w:ascii="Arial" w:hAnsi="Arial" w:cs="Arial"/>
                <w:sz w:val="24"/>
                <w:szCs w:val="24"/>
              </w:rPr>
            </w:pPr>
          </w:p>
          <w:p w14:paraId="63F995C4" w14:textId="7634F935" w:rsidR="002A0A78" w:rsidRPr="0006280C" w:rsidRDefault="002A0A78" w:rsidP="00522AED">
            <w:pPr>
              <w:pStyle w:val="ListParagraph"/>
              <w:numPr>
                <w:ilvl w:val="0"/>
                <w:numId w:val="22"/>
              </w:numPr>
              <w:spacing w:before="40" w:after="40" w:line="240" w:lineRule="auto"/>
              <w:jc w:val="both"/>
              <w:rPr>
                <w:rFonts w:ascii="Arial" w:hAnsi="Arial" w:cs="Arial"/>
                <w:b/>
                <w:sz w:val="24"/>
                <w:szCs w:val="24"/>
              </w:rPr>
            </w:pPr>
            <w:r w:rsidRPr="0006280C">
              <w:rPr>
                <w:rFonts w:ascii="Arial" w:hAnsi="Arial" w:cs="Arial"/>
                <w:b/>
                <w:sz w:val="24"/>
                <w:szCs w:val="24"/>
              </w:rPr>
              <w:t xml:space="preserve">Pressure Ulcers </w:t>
            </w:r>
          </w:p>
          <w:p w14:paraId="3C947CAF" w14:textId="77777777" w:rsidR="001F449F" w:rsidRPr="0006280C" w:rsidRDefault="001F449F" w:rsidP="00522AED">
            <w:pPr>
              <w:spacing w:after="0" w:line="240" w:lineRule="auto"/>
              <w:jc w:val="both"/>
              <w:rPr>
                <w:rFonts w:ascii="Arial" w:hAnsi="Arial" w:cs="Arial"/>
                <w:sz w:val="24"/>
                <w:szCs w:val="24"/>
              </w:rPr>
            </w:pPr>
            <w:r w:rsidRPr="0006280C">
              <w:rPr>
                <w:rFonts w:ascii="Arial" w:hAnsi="Arial" w:cs="Arial"/>
                <w:color w:val="FF0000"/>
                <w:sz w:val="24"/>
                <w:szCs w:val="24"/>
              </w:rPr>
              <w:t xml:space="preserve">Areas of discussion; </w:t>
            </w:r>
          </w:p>
          <w:p w14:paraId="47FA908D" w14:textId="6B1C6D28" w:rsidR="00522AED" w:rsidRPr="0006280C" w:rsidRDefault="00BA7CAF" w:rsidP="00522AED">
            <w:pPr>
              <w:spacing w:after="0" w:line="240" w:lineRule="auto"/>
              <w:jc w:val="both"/>
              <w:rPr>
                <w:rFonts w:ascii="Arial" w:hAnsi="Arial" w:cs="Arial"/>
                <w:sz w:val="24"/>
                <w:szCs w:val="24"/>
              </w:rPr>
            </w:pPr>
            <w:r w:rsidRPr="0006280C">
              <w:rPr>
                <w:rFonts w:ascii="Arial" w:hAnsi="Arial" w:cs="Arial"/>
                <w:sz w:val="24"/>
                <w:szCs w:val="24"/>
              </w:rPr>
              <w:t xml:space="preserve">A presentation was </w:t>
            </w:r>
            <w:r w:rsidR="00522AED" w:rsidRPr="0006280C">
              <w:rPr>
                <w:rFonts w:ascii="Arial" w:hAnsi="Arial" w:cs="Arial"/>
                <w:sz w:val="24"/>
                <w:szCs w:val="24"/>
              </w:rPr>
              <w:t xml:space="preserve">received which provided an update on the audit undertaken during February to April 2023. Staff compliance in areas such as risk assessment, skin care bundles, documentation and offloading. Results showed that health board were not doing great in compliance against the 80% target and assurance could not be gained on preventing avoidable harm. The total number of pressure ulcers occurring have increased in both acute and community settings. Primary care and community saw a 35% annual percentage increase, with a 31% annual increase on hospital sites. An increase has been evident in the complexity and acuity of cases as well pressure ulcer severity. Hot spots had been identified at Neath Port Talbot, Ward 12 and the Emergency Department relating the fragility of patients. Positively, there were a number of quality improvement projects undertaken in 2022-23. Pressure Ulcers have become a formal quality priority this year. </w:t>
            </w:r>
          </w:p>
          <w:p w14:paraId="69496781" w14:textId="3D81FF32" w:rsidR="00BA7CAF" w:rsidRPr="0006280C" w:rsidRDefault="00522AED" w:rsidP="00522AED">
            <w:pPr>
              <w:spacing w:before="40" w:after="40" w:line="240" w:lineRule="auto"/>
              <w:jc w:val="both"/>
              <w:rPr>
                <w:rFonts w:ascii="Arial" w:hAnsi="Arial" w:cs="Arial"/>
                <w:sz w:val="24"/>
                <w:szCs w:val="24"/>
              </w:rPr>
            </w:pPr>
            <w:r w:rsidRPr="0006280C">
              <w:rPr>
                <w:rFonts w:ascii="Arial" w:hAnsi="Arial" w:cs="Arial"/>
                <w:sz w:val="24"/>
                <w:szCs w:val="24"/>
              </w:rPr>
              <w:lastRenderedPageBreak/>
              <w:t xml:space="preserve"> </w:t>
            </w:r>
          </w:p>
          <w:p w14:paraId="7EF8B367" w14:textId="3CD6F938" w:rsidR="00BA7CAF" w:rsidRPr="0006280C" w:rsidRDefault="00522AED" w:rsidP="00522AED">
            <w:pPr>
              <w:spacing w:after="0" w:line="240" w:lineRule="auto"/>
              <w:jc w:val="both"/>
              <w:rPr>
                <w:rFonts w:ascii="Arial" w:hAnsi="Arial" w:cs="Arial"/>
                <w:sz w:val="24"/>
                <w:szCs w:val="24"/>
              </w:rPr>
            </w:pPr>
            <w:r w:rsidRPr="0006280C">
              <w:rPr>
                <w:rFonts w:ascii="Arial" w:hAnsi="Arial" w:cs="Arial"/>
                <w:sz w:val="24"/>
                <w:szCs w:val="24"/>
              </w:rPr>
              <w:t xml:space="preserve">Members heard that </w:t>
            </w:r>
            <w:r w:rsidR="00BA7CAF" w:rsidRPr="0006280C">
              <w:rPr>
                <w:rFonts w:ascii="Arial" w:hAnsi="Arial" w:cs="Arial"/>
                <w:sz w:val="24"/>
                <w:szCs w:val="24"/>
              </w:rPr>
              <w:t xml:space="preserve">services were continually under pressure and in some cases the four to five key </w:t>
            </w:r>
            <w:r w:rsidRPr="0006280C">
              <w:rPr>
                <w:rFonts w:ascii="Arial" w:hAnsi="Arial" w:cs="Arial"/>
                <w:sz w:val="24"/>
                <w:szCs w:val="24"/>
              </w:rPr>
              <w:t>actions</w:t>
            </w:r>
            <w:r w:rsidR="00BA7CAF" w:rsidRPr="0006280C">
              <w:rPr>
                <w:rFonts w:ascii="Arial" w:hAnsi="Arial" w:cs="Arial"/>
                <w:sz w:val="24"/>
                <w:szCs w:val="24"/>
              </w:rPr>
              <w:t xml:space="preserve"> to prevent pressure ulcers have not been taken forward. It was fundamental that operationally the health board take stock of what is required and a specific focus is needed. Every health board has seen an increase but SBUHB has seen the highest increase. </w:t>
            </w:r>
          </w:p>
          <w:p w14:paraId="227B5274" w14:textId="77777777" w:rsidR="00BA7CAF" w:rsidRPr="0006280C" w:rsidRDefault="00BA7CAF" w:rsidP="00522AED">
            <w:pPr>
              <w:spacing w:before="40" w:after="40" w:line="240" w:lineRule="auto"/>
              <w:jc w:val="both"/>
              <w:rPr>
                <w:rFonts w:ascii="Arial" w:hAnsi="Arial" w:cs="Arial"/>
                <w:b/>
                <w:sz w:val="24"/>
                <w:szCs w:val="24"/>
              </w:rPr>
            </w:pPr>
          </w:p>
          <w:p w14:paraId="6E9A2EE3" w14:textId="3F97CE07" w:rsidR="00BA7CAF" w:rsidRDefault="00BA7CAF" w:rsidP="00522AED">
            <w:pPr>
              <w:spacing w:before="40" w:after="40" w:line="240" w:lineRule="auto"/>
              <w:jc w:val="both"/>
              <w:rPr>
                <w:rFonts w:ascii="Arial" w:hAnsi="Arial" w:cs="Arial"/>
                <w:sz w:val="24"/>
                <w:szCs w:val="24"/>
              </w:rPr>
            </w:pPr>
            <w:r w:rsidRPr="0006280C">
              <w:rPr>
                <w:rFonts w:ascii="Arial" w:hAnsi="Arial" w:cs="Arial"/>
                <w:i/>
                <w:color w:val="FF0000"/>
                <w:sz w:val="24"/>
                <w:szCs w:val="24"/>
              </w:rPr>
              <w:t>Key Matters raised by Member</w:t>
            </w:r>
            <w:r w:rsidR="00467268" w:rsidRPr="0006280C">
              <w:rPr>
                <w:rFonts w:ascii="Arial" w:hAnsi="Arial" w:cs="Arial"/>
                <w:i/>
                <w:color w:val="FF0000"/>
                <w:sz w:val="24"/>
                <w:szCs w:val="24"/>
              </w:rPr>
              <w:t>s</w:t>
            </w:r>
            <w:r w:rsidRPr="0006280C">
              <w:rPr>
                <w:rFonts w:ascii="Arial" w:hAnsi="Arial" w:cs="Arial"/>
                <w:i/>
                <w:color w:val="FF0000"/>
                <w:sz w:val="24"/>
                <w:szCs w:val="24"/>
              </w:rPr>
              <w:t xml:space="preserve"> for Board Attention;</w:t>
            </w:r>
            <w:r w:rsidRPr="0006280C">
              <w:rPr>
                <w:rFonts w:ascii="Arial" w:hAnsi="Arial" w:cs="Arial"/>
                <w:color w:val="FF0000"/>
                <w:sz w:val="24"/>
                <w:szCs w:val="24"/>
              </w:rPr>
              <w:t xml:space="preserve"> </w:t>
            </w:r>
            <w:r w:rsidR="00522AED" w:rsidRPr="0006280C">
              <w:rPr>
                <w:rFonts w:ascii="Arial" w:hAnsi="Arial" w:cs="Arial"/>
                <w:sz w:val="24"/>
                <w:szCs w:val="24"/>
              </w:rPr>
              <w:t>There was an</w:t>
            </w:r>
            <w:r w:rsidRPr="0006280C">
              <w:rPr>
                <w:rFonts w:ascii="Arial" w:hAnsi="Arial" w:cs="Arial"/>
                <w:sz w:val="24"/>
                <w:szCs w:val="24"/>
              </w:rPr>
              <w:t xml:space="preserve"> increasing issue at Mo</w:t>
            </w:r>
            <w:r w:rsidR="00522AED" w:rsidRPr="0006280C">
              <w:rPr>
                <w:rFonts w:ascii="Arial" w:hAnsi="Arial" w:cs="Arial"/>
                <w:sz w:val="24"/>
                <w:szCs w:val="24"/>
              </w:rPr>
              <w:t xml:space="preserve">rriston and </w:t>
            </w:r>
            <w:r w:rsidRPr="0006280C">
              <w:rPr>
                <w:rFonts w:ascii="Arial" w:hAnsi="Arial" w:cs="Arial"/>
                <w:sz w:val="24"/>
                <w:szCs w:val="24"/>
              </w:rPr>
              <w:t xml:space="preserve">members sought assurance that the Tissue Viability Nurse post would be filled as soon as possible. It was advised </w:t>
            </w:r>
            <w:r w:rsidRPr="0006280C">
              <w:rPr>
                <w:rFonts w:ascii="Arial" w:hAnsi="Arial" w:cs="Arial"/>
                <w:iCs/>
                <w:sz w:val="24"/>
                <w:szCs w:val="24"/>
              </w:rPr>
              <w:t>that the bed contract was up for renewal and this gave the opportunity to include in the specification a requirement for Tissue Viability Nurse resource.</w:t>
            </w:r>
          </w:p>
          <w:p w14:paraId="002E40E0" w14:textId="60CD93B2" w:rsidR="002A0A78" w:rsidRPr="002A0A78" w:rsidRDefault="00BA7CAF" w:rsidP="00522AED">
            <w:pPr>
              <w:spacing w:before="40" w:after="40" w:line="240" w:lineRule="auto"/>
              <w:jc w:val="both"/>
              <w:rPr>
                <w:rFonts w:ascii="Arial" w:hAnsi="Arial" w:cs="Arial"/>
                <w:sz w:val="24"/>
                <w:szCs w:val="24"/>
              </w:rPr>
            </w:pPr>
            <w:r>
              <w:rPr>
                <w:rFonts w:ascii="Arial" w:hAnsi="Arial" w:cs="Arial"/>
                <w:sz w:val="24"/>
                <w:szCs w:val="24"/>
              </w:rPr>
              <w:t xml:space="preserve">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906DE"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4906DE" w:rsidRDefault="00097D84" w:rsidP="004906DE">
            <w:pPr>
              <w:spacing w:before="40" w:after="40" w:line="240" w:lineRule="auto"/>
              <w:jc w:val="center"/>
              <w:rPr>
                <w:rFonts w:ascii="Arial" w:hAnsi="Arial" w:cs="Arial"/>
                <w:b/>
                <w:sz w:val="24"/>
                <w:szCs w:val="24"/>
              </w:rPr>
            </w:pPr>
            <w:r w:rsidRPr="004906DE">
              <w:rPr>
                <w:sz w:val="24"/>
                <w:szCs w:val="24"/>
              </w:rPr>
              <w:lastRenderedPageBreak/>
              <w:br w:type="page"/>
            </w:r>
            <w:r w:rsidR="00861168" w:rsidRPr="004906DE">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41CBB3F" w14:textId="77777777" w:rsidR="00B06DB7" w:rsidRPr="0006280C" w:rsidRDefault="002A0A78" w:rsidP="008318D0">
            <w:pPr>
              <w:pStyle w:val="ListParagraph"/>
              <w:numPr>
                <w:ilvl w:val="0"/>
                <w:numId w:val="18"/>
              </w:numPr>
              <w:tabs>
                <w:tab w:val="left" w:pos="5974"/>
              </w:tabs>
              <w:spacing w:before="40" w:after="40" w:line="240" w:lineRule="auto"/>
              <w:rPr>
                <w:rFonts w:ascii="Arial" w:hAnsi="Arial" w:cs="Arial"/>
                <w:b/>
                <w:sz w:val="24"/>
                <w:szCs w:val="24"/>
              </w:rPr>
            </w:pPr>
            <w:r w:rsidRPr="0006280C">
              <w:rPr>
                <w:rFonts w:ascii="Arial" w:hAnsi="Arial" w:cs="Arial"/>
                <w:b/>
                <w:sz w:val="24"/>
                <w:szCs w:val="24"/>
              </w:rPr>
              <w:t xml:space="preserve">Patient Story – Andrea’s Story </w:t>
            </w:r>
          </w:p>
          <w:p w14:paraId="280C13BC" w14:textId="68FB0EF0" w:rsidR="002A0A78" w:rsidRPr="0006280C" w:rsidRDefault="002A0A78" w:rsidP="002A0A78">
            <w:pPr>
              <w:spacing w:after="0" w:line="240" w:lineRule="auto"/>
              <w:jc w:val="both"/>
              <w:rPr>
                <w:rFonts w:ascii="Arial" w:eastAsia="Calibri" w:hAnsi="Arial" w:cs="Arial"/>
                <w:sz w:val="24"/>
                <w:szCs w:val="24"/>
                <w:bdr w:val="nil"/>
                <w:lang w:val="en-US" w:eastAsia="en-GB"/>
              </w:rPr>
            </w:pPr>
            <w:r w:rsidRPr="0006280C">
              <w:rPr>
                <w:rFonts w:ascii="Arial" w:eastAsia="Calibri" w:hAnsi="Arial" w:cs="Arial"/>
                <w:sz w:val="24"/>
                <w:szCs w:val="24"/>
                <w:bdr w:val="nil"/>
                <w:lang w:val="en-US" w:eastAsia="en-GB"/>
              </w:rPr>
              <w:t>A</w:t>
            </w:r>
            <w:r w:rsidR="001942AF" w:rsidRPr="0006280C">
              <w:rPr>
                <w:rFonts w:ascii="Arial" w:eastAsia="Calibri" w:hAnsi="Arial" w:cs="Arial"/>
                <w:sz w:val="24"/>
                <w:szCs w:val="24"/>
                <w:bdr w:val="nil"/>
                <w:lang w:val="en-US" w:eastAsia="en-GB"/>
              </w:rPr>
              <w:t xml:space="preserve"> </w:t>
            </w:r>
            <w:r w:rsidRPr="0006280C">
              <w:rPr>
                <w:rFonts w:ascii="Arial" w:eastAsia="Calibri" w:hAnsi="Arial" w:cs="Arial"/>
                <w:sz w:val="24"/>
                <w:szCs w:val="24"/>
                <w:bdr w:val="nil"/>
                <w:lang w:val="en-US" w:eastAsia="en-GB"/>
              </w:rPr>
              <w:t>story was received from a patient within the Older Peoples Mental Health Directorate</w:t>
            </w:r>
            <w:r w:rsidR="001942AF" w:rsidRPr="0006280C">
              <w:rPr>
                <w:rFonts w:ascii="Arial" w:eastAsia="Calibri" w:hAnsi="Arial" w:cs="Arial"/>
                <w:sz w:val="24"/>
                <w:szCs w:val="24"/>
                <w:bdr w:val="nil"/>
                <w:lang w:val="en-US" w:eastAsia="en-GB"/>
              </w:rPr>
              <w:t xml:space="preserve"> </w:t>
            </w:r>
            <w:r w:rsidR="008318D0" w:rsidRPr="0006280C">
              <w:rPr>
                <w:rFonts w:ascii="Arial" w:eastAsia="Calibri" w:hAnsi="Arial" w:cs="Arial"/>
                <w:sz w:val="24"/>
                <w:szCs w:val="24"/>
                <w:bdr w:val="nil"/>
                <w:lang w:val="en-US" w:eastAsia="en-GB"/>
              </w:rPr>
              <w:t>and the</w:t>
            </w:r>
            <w:r w:rsidR="001942AF" w:rsidRPr="0006280C">
              <w:rPr>
                <w:rFonts w:ascii="Arial" w:eastAsia="Calibri" w:hAnsi="Arial" w:cs="Arial"/>
                <w:sz w:val="24"/>
                <w:szCs w:val="24"/>
                <w:bdr w:val="nil"/>
                <w:lang w:val="en-US" w:eastAsia="en-GB"/>
              </w:rPr>
              <w:t xml:space="preserve"> story provided insight in to her positive experience with </w:t>
            </w:r>
            <w:r w:rsidRPr="0006280C">
              <w:rPr>
                <w:rFonts w:ascii="Arial" w:eastAsia="Calibri" w:hAnsi="Arial" w:cs="Arial"/>
                <w:sz w:val="24"/>
                <w:szCs w:val="24"/>
                <w:bdr w:val="nil"/>
                <w:lang w:val="en-US" w:eastAsia="en-GB"/>
              </w:rPr>
              <w:t xml:space="preserve">Speech and Language Therapy from the Memory Service at </w:t>
            </w:r>
            <w:proofErr w:type="spellStart"/>
            <w:r w:rsidRPr="0006280C">
              <w:rPr>
                <w:rFonts w:ascii="Arial" w:eastAsia="Calibri" w:hAnsi="Arial" w:cs="Arial"/>
                <w:sz w:val="24"/>
                <w:szCs w:val="24"/>
                <w:bdr w:val="nil"/>
                <w:lang w:val="en-US" w:eastAsia="en-GB"/>
              </w:rPr>
              <w:t>G</w:t>
            </w:r>
            <w:r w:rsidR="001942AF" w:rsidRPr="0006280C">
              <w:rPr>
                <w:rFonts w:ascii="Arial" w:eastAsia="Calibri" w:hAnsi="Arial" w:cs="Arial"/>
                <w:sz w:val="24"/>
                <w:szCs w:val="24"/>
                <w:bdr w:val="nil"/>
                <w:lang w:val="en-US" w:eastAsia="en-GB"/>
              </w:rPr>
              <w:t>arngoch</w:t>
            </w:r>
            <w:proofErr w:type="spellEnd"/>
            <w:r w:rsidR="001942AF" w:rsidRPr="0006280C">
              <w:rPr>
                <w:rFonts w:ascii="Arial" w:eastAsia="Calibri" w:hAnsi="Arial" w:cs="Arial"/>
                <w:sz w:val="24"/>
                <w:szCs w:val="24"/>
                <w:bdr w:val="nil"/>
                <w:lang w:val="en-US" w:eastAsia="en-GB"/>
              </w:rPr>
              <w:t xml:space="preserve"> H</w:t>
            </w:r>
            <w:r w:rsidRPr="0006280C">
              <w:rPr>
                <w:rFonts w:ascii="Arial" w:eastAsia="Calibri" w:hAnsi="Arial" w:cs="Arial"/>
                <w:sz w:val="24"/>
                <w:szCs w:val="24"/>
                <w:bdr w:val="nil"/>
                <w:lang w:val="en-US" w:eastAsia="en-GB"/>
              </w:rPr>
              <w:t>ospital. The sto</w:t>
            </w:r>
            <w:r w:rsidR="001942AF" w:rsidRPr="0006280C">
              <w:rPr>
                <w:rFonts w:ascii="Arial" w:eastAsia="Calibri" w:hAnsi="Arial" w:cs="Arial"/>
                <w:sz w:val="24"/>
                <w:szCs w:val="24"/>
                <w:bdr w:val="nil"/>
                <w:lang w:val="en-US" w:eastAsia="en-GB"/>
              </w:rPr>
              <w:t xml:space="preserve">ry brought to light some challenges within the service in relation to the continuation of the funding for the pilot. </w:t>
            </w:r>
          </w:p>
          <w:p w14:paraId="0278F844" w14:textId="27492EF8" w:rsidR="00BA7CAF" w:rsidRPr="0006280C" w:rsidRDefault="00BA7CAF" w:rsidP="002A0A78">
            <w:pPr>
              <w:spacing w:after="0" w:line="240" w:lineRule="auto"/>
              <w:jc w:val="both"/>
              <w:rPr>
                <w:rFonts w:ascii="Arial" w:eastAsia="Calibri" w:hAnsi="Arial" w:cs="Arial"/>
                <w:sz w:val="24"/>
                <w:szCs w:val="24"/>
                <w:bdr w:val="nil"/>
                <w:lang w:val="en-US" w:eastAsia="en-GB"/>
              </w:rPr>
            </w:pPr>
          </w:p>
          <w:p w14:paraId="631C7C6B" w14:textId="77777777" w:rsidR="00467268" w:rsidRPr="0006280C" w:rsidRDefault="00BA7CAF" w:rsidP="00467268">
            <w:pPr>
              <w:pStyle w:val="ListParagraph"/>
              <w:numPr>
                <w:ilvl w:val="0"/>
                <w:numId w:val="23"/>
              </w:numPr>
              <w:spacing w:after="0" w:line="240" w:lineRule="auto"/>
              <w:jc w:val="both"/>
              <w:rPr>
                <w:rFonts w:ascii="Arial" w:eastAsia="Calibri" w:hAnsi="Arial" w:cs="Arial"/>
                <w:b/>
                <w:sz w:val="24"/>
                <w:szCs w:val="24"/>
                <w:bdr w:val="nil"/>
                <w:lang w:val="en-US" w:eastAsia="en-GB"/>
              </w:rPr>
            </w:pPr>
            <w:r w:rsidRPr="0006280C">
              <w:rPr>
                <w:rFonts w:ascii="Arial" w:eastAsia="Calibri" w:hAnsi="Arial" w:cs="Arial"/>
                <w:b/>
                <w:sz w:val="24"/>
                <w:szCs w:val="24"/>
                <w:bdr w:val="nil"/>
                <w:lang w:val="en-US" w:eastAsia="en-GB"/>
              </w:rPr>
              <w:t xml:space="preserve">Mental Health and Learning Disabilities Highlight Report </w:t>
            </w:r>
          </w:p>
          <w:p w14:paraId="446CC9F4" w14:textId="77777777" w:rsidR="00457CDB" w:rsidRPr="0006280C" w:rsidRDefault="00467268" w:rsidP="00467268">
            <w:pPr>
              <w:spacing w:after="0" w:line="240" w:lineRule="auto"/>
              <w:jc w:val="both"/>
              <w:rPr>
                <w:rFonts w:ascii="Arial" w:eastAsia="Calibri" w:hAnsi="Arial" w:cs="Arial"/>
                <w:sz w:val="24"/>
                <w:szCs w:val="24"/>
                <w:bdr w:val="nil"/>
                <w:lang w:val="en-US" w:eastAsia="en-GB"/>
              </w:rPr>
            </w:pPr>
            <w:r w:rsidRPr="0006280C">
              <w:rPr>
                <w:rFonts w:ascii="Arial" w:eastAsia="Calibri" w:hAnsi="Arial" w:cs="Arial"/>
                <w:sz w:val="24"/>
                <w:szCs w:val="24"/>
                <w:bdr w:val="nil"/>
                <w:lang w:val="en-US" w:eastAsia="en-GB"/>
              </w:rPr>
              <w:t>The reporting period covered 1</w:t>
            </w:r>
            <w:r w:rsidRPr="0006280C">
              <w:rPr>
                <w:rFonts w:ascii="Arial" w:eastAsia="Calibri" w:hAnsi="Arial" w:cs="Arial"/>
                <w:sz w:val="24"/>
                <w:szCs w:val="24"/>
                <w:bdr w:val="nil"/>
                <w:vertAlign w:val="superscript"/>
                <w:lang w:val="en-US" w:eastAsia="en-GB"/>
              </w:rPr>
              <w:t>st</w:t>
            </w:r>
            <w:r w:rsidRPr="0006280C">
              <w:rPr>
                <w:rFonts w:ascii="Arial" w:eastAsia="Calibri" w:hAnsi="Arial" w:cs="Arial"/>
                <w:sz w:val="24"/>
                <w:szCs w:val="24"/>
                <w:bdr w:val="nil"/>
                <w:lang w:val="en-US" w:eastAsia="en-GB"/>
              </w:rPr>
              <w:t xml:space="preserve"> March to 30</w:t>
            </w:r>
            <w:r w:rsidRPr="0006280C">
              <w:rPr>
                <w:rFonts w:ascii="Arial" w:eastAsia="Calibri" w:hAnsi="Arial" w:cs="Arial"/>
                <w:sz w:val="24"/>
                <w:szCs w:val="24"/>
                <w:bdr w:val="nil"/>
                <w:vertAlign w:val="superscript"/>
                <w:lang w:val="en-US" w:eastAsia="en-GB"/>
              </w:rPr>
              <w:t>th</w:t>
            </w:r>
            <w:r w:rsidRPr="0006280C">
              <w:rPr>
                <w:rFonts w:ascii="Arial" w:eastAsia="Calibri" w:hAnsi="Arial" w:cs="Arial"/>
                <w:sz w:val="24"/>
                <w:szCs w:val="24"/>
                <w:bdr w:val="nil"/>
                <w:lang w:val="en-US" w:eastAsia="en-GB"/>
              </w:rPr>
              <w:t xml:space="preserve"> June 2023 and covered key highlights within the service group. During the period there had been a total of 37 deaths of individuals known to the MHLD services. For each of the cases a proportionate investigation would be carried out .There are 13 incidents currently overdue and these were being progressed. There were a further 36 incidents at different stages of investigation. During the period, the service group has attended inquests where further learning has been identified. On two occasions there has been a need for updated learning plans. </w:t>
            </w:r>
            <w:r w:rsidR="00457CDB" w:rsidRPr="0006280C">
              <w:rPr>
                <w:rFonts w:ascii="Arial" w:eastAsia="Calibri" w:hAnsi="Arial" w:cs="Arial"/>
                <w:sz w:val="24"/>
                <w:szCs w:val="24"/>
                <w:bdr w:val="nil"/>
                <w:lang w:val="en-US" w:eastAsia="en-GB"/>
              </w:rPr>
              <w:t xml:space="preserve">Members were assured that robust processes were in place in relation to learning and quality assurance, ensuring learning is embedded within the service. </w:t>
            </w:r>
          </w:p>
          <w:p w14:paraId="043FFF1E" w14:textId="77777777" w:rsidR="00457CDB" w:rsidRPr="0006280C" w:rsidRDefault="00457CDB" w:rsidP="00467268">
            <w:pPr>
              <w:spacing w:after="0" w:line="240" w:lineRule="auto"/>
              <w:jc w:val="both"/>
              <w:rPr>
                <w:rFonts w:ascii="Arial" w:eastAsia="Calibri" w:hAnsi="Arial" w:cs="Arial"/>
                <w:sz w:val="24"/>
                <w:szCs w:val="24"/>
                <w:bdr w:val="nil"/>
                <w:lang w:val="en-US" w:eastAsia="en-GB"/>
              </w:rPr>
            </w:pPr>
          </w:p>
          <w:p w14:paraId="0C2EE853" w14:textId="305FD2D9" w:rsidR="00467268" w:rsidRPr="0006280C" w:rsidRDefault="00467268" w:rsidP="00467268">
            <w:pPr>
              <w:spacing w:after="0" w:line="240" w:lineRule="auto"/>
              <w:jc w:val="both"/>
              <w:rPr>
                <w:rFonts w:ascii="Arial" w:eastAsia="Calibri" w:hAnsi="Arial" w:cs="Arial"/>
                <w:sz w:val="24"/>
                <w:szCs w:val="24"/>
                <w:bdr w:val="nil"/>
                <w:lang w:val="en-US" w:eastAsia="en-GB"/>
              </w:rPr>
            </w:pPr>
            <w:r w:rsidRPr="0006280C">
              <w:rPr>
                <w:rFonts w:ascii="Arial" w:eastAsia="Calibri" w:hAnsi="Arial" w:cs="Arial"/>
                <w:sz w:val="24"/>
                <w:szCs w:val="24"/>
                <w:bdr w:val="nil"/>
                <w:lang w:val="en-US" w:eastAsia="en-GB"/>
              </w:rPr>
              <w:t xml:space="preserve">There had been an improvement in the complaints position from December 2022. As part of the Quality Assurance Framework, 12 unannounced reviews by the Nurse Director have taken place since April 2022. During 2022/23 the service group have received 3 Health Inspectorate Wales unannounced inspections; Bryn </w:t>
            </w:r>
            <w:proofErr w:type="spellStart"/>
            <w:r w:rsidRPr="0006280C">
              <w:rPr>
                <w:rFonts w:ascii="Arial" w:eastAsia="Calibri" w:hAnsi="Arial" w:cs="Arial"/>
                <w:sz w:val="24"/>
                <w:szCs w:val="24"/>
                <w:bdr w:val="nil"/>
                <w:lang w:val="en-US" w:eastAsia="en-GB"/>
              </w:rPr>
              <w:t>Afon</w:t>
            </w:r>
            <w:proofErr w:type="spellEnd"/>
            <w:r w:rsidRPr="0006280C">
              <w:rPr>
                <w:rFonts w:ascii="Arial" w:eastAsia="Calibri" w:hAnsi="Arial" w:cs="Arial"/>
                <w:sz w:val="24"/>
                <w:szCs w:val="24"/>
                <w:bdr w:val="nil"/>
                <w:lang w:val="en-US" w:eastAsia="en-GB"/>
              </w:rPr>
              <w:t xml:space="preserve"> Learning Disabilities Unit, </w:t>
            </w:r>
            <w:proofErr w:type="spellStart"/>
            <w:r w:rsidRPr="0006280C">
              <w:rPr>
                <w:rFonts w:ascii="Arial" w:eastAsia="Calibri" w:hAnsi="Arial" w:cs="Arial"/>
                <w:sz w:val="24"/>
                <w:szCs w:val="24"/>
                <w:bdr w:val="nil"/>
                <w:lang w:val="en-US" w:eastAsia="en-GB"/>
              </w:rPr>
              <w:t>Hafod</w:t>
            </w:r>
            <w:proofErr w:type="spellEnd"/>
            <w:r w:rsidRPr="0006280C">
              <w:rPr>
                <w:rFonts w:ascii="Arial" w:eastAsia="Calibri" w:hAnsi="Arial" w:cs="Arial"/>
                <w:sz w:val="24"/>
                <w:szCs w:val="24"/>
                <w:bdr w:val="nil"/>
                <w:lang w:val="en-US" w:eastAsia="en-GB"/>
              </w:rPr>
              <w:t xml:space="preserve"> Y </w:t>
            </w:r>
            <w:proofErr w:type="spellStart"/>
            <w:r w:rsidRPr="0006280C">
              <w:rPr>
                <w:rFonts w:ascii="Arial" w:eastAsia="Calibri" w:hAnsi="Arial" w:cs="Arial"/>
                <w:sz w:val="24"/>
                <w:szCs w:val="24"/>
                <w:bdr w:val="nil"/>
                <w:lang w:val="en-US" w:eastAsia="en-GB"/>
              </w:rPr>
              <w:t>Wennol</w:t>
            </w:r>
            <w:proofErr w:type="spellEnd"/>
            <w:r w:rsidRPr="0006280C">
              <w:rPr>
                <w:rFonts w:ascii="Arial" w:eastAsia="Calibri" w:hAnsi="Arial" w:cs="Arial"/>
                <w:sz w:val="24"/>
                <w:szCs w:val="24"/>
                <w:bdr w:val="nil"/>
                <w:lang w:val="en-US" w:eastAsia="en-GB"/>
              </w:rPr>
              <w:t xml:space="preserve"> and Ward F. As part of the review of incidents under Duty of </w:t>
            </w:r>
            <w:proofErr w:type="spellStart"/>
            <w:r w:rsidRPr="0006280C">
              <w:rPr>
                <w:rFonts w:ascii="Arial" w:eastAsia="Calibri" w:hAnsi="Arial" w:cs="Arial"/>
                <w:sz w:val="24"/>
                <w:szCs w:val="24"/>
                <w:bdr w:val="nil"/>
                <w:lang w:val="en-US" w:eastAsia="en-GB"/>
              </w:rPr>
              <w:t>Candour</w:t>
            </w:r>
            <w:proofErr w:type="spellEnd"/>
            <w:r w:rsidRPr="0006280C">
              <w:rPr>
                <w:rFonts w:ascii="Arial" w:eastAsia="Calibri" w:hAnsi="Arial" w:cs="Arial"/>
                <w:sz w:val="24"/>
                <w:szCs w:val="24"/>
                <w:bdr w:val="nil"/>
                <w:lang w:val="en-US" w:eastAsia="en-GB"/>
              </w:rPr>
              <w:t xml:space="preserve">, 108 moderate incidents were reviewed </w:t>
            </w:r>
            <w:r w:rsidR="00EB2C8C">
              <w:rPr>
                <w:rFonts w:ascii="Arial" w:eastAsia="Calibri" w:hAnsi="Arial" w:cs="Arial"/>
                <w:sz w:val="24"/>
                <w:szCs w:val="24"/>
                <w:bdr w:val="nil"/>
                <w:lang w:val="en-US" w:eastAsia="en-GB"/>
              </w:rPr>
              <w:t xml:space="preserve">of which </w:t>
            </w:r>
            <w:r w:rsidRPr="0006280C">
              <w:rPr>
                <w:rFonts w:ascii="Arial" w:eastAsia="Calibri" w:hAnsi="Arial" w:cs="Arial"/>
                <w:sz w:val="24"/>
                <w:szCs w:val="24"/>
                <w:bdr w:val="nil"/>
                <w:lang w:val="en-US" w:eastAsia="en-GB"/>
              </w:rPr>
              <w:t xml:space="preserve">9 </w:t>
            </w:r>
            <w:r w:rsidR="00457CDB" w:rsidRPr="0006280C">
              <w:rPr>
                <w:rFonts w:ascii="Arial" w:eastAsia="Calibri" w:hAnsi="Arial" w:cs="Arial"/>
                <w:sz w:val="24"/>
                <w:szCs w:val="24"/>
                <w:bdr w:val="nil"/>
                <w:lang w:val="en-US" w:eastAsia="en-GB"/>
              </w:rPr>
              <w:t xml:space="preserve">were </w:t>
            </w:r>
            <w:r w:rsidR="00EB2C8C">
              <w:rPr>
                <w:rFonts w:ascii="Arial" w:eastAsia="Calibri" w:hAnsi="Arial" w:cs="Arial"/>
                <w:sz w:val="24"/>
                <w:szCs w:val="24"/>
                <w:bdr w:val="nil"/>
                <w:lang w:val="en-US" w:eastAsia="en-GB"/>
              </w:rPr>
              <w:t xml:space="preserve">confirmed as </w:t>
            </w:r>
            <w:r w:rsidR="00457CDB" w:rsidRPr="0006280C">
              <w:rPr>
                <w:rFonts w:ascii="Arial" w:eastAsia="Calibri" w:hAnsi="Arial" w:cs="Arial"/>
                <w:sz w:val="24"/>
                <w:szCs w:val="24"/>
                <w:bdr w:val="nil"/>
                <w:lang w:val="en-US" w:eastAsia="en-GB"/>
              </w:rPr>
              <w:t>graded moderate.</w:t>
            </w:r>
          </w:p>
          <w:p w14:paraId="1B63EEBF" w14:textId="77777777" w:rsidR="00467268" w:rsidRPr="0006280C" w:rsidRDefault="00467268" w:rsidP="00467268">
            <w:pPr>
              <w:spacing w:after="0" w:line="240" w:lineRule="auto"/>
              <w:jc w:val="both"/>
              <w:rPr>
                <w:rFonts w:ascii="Arial" w:eastAsia="Calibri" w:hAnsi="Arial" w:cs="Arial"/>
                <w:b/>
                <w:sz w:val="24"/>
                <w:szCs w:val="24"/>
                <w:bdr w:val="nil"/>
                <w:lang w:val="en-US" w:eastAsia="en-GB"/>
              </w:rPr>
            </w:pPr>
          </w:p>
          <w:p w14:paraId="6BAF6710" w14:textId="03F1775D" w:rsidR="001942AF" w:rsidRPr="0006280C" w:rsidRDefault="001942AF" w:rsidP="001942AF">
            <w:pPr>
              <w:pStyle w:val="ListParagraph"/>
              <w:numPr>
                <w:ilvl w:val="0"/>
                <w:numId w:val="16"/>
              </w:numPr>
              <w:tabs>
                <w:tab w:val="left" w:pos="5974"/>
              </w:tabs>
              <w:spacing w:before="40" w:after="40" w:line="240" w:lineRule="auto"/>
              <w:rPr>
                <w:rFonts w:ascii="Arial" w:hAnsi="Arial" w:cs="Arial"/>
                <w:b/>
                <w:sz w:val="24"/>
                <w:szCs w:val="24"/>
              </w:rPr>
            </w:pPr>
            <w:r w:rsidRPr="0006280C">
              <w:rPr>
                <w:rFonts w:ascii="Arial" w:hAnsi="Arial" w:cs="Arial"/>
                <w:b/>
                <w:sz w:val="24"/>
                <w:szCs w:val="24"/>
              </w:rPr>
              <w:t>Public Service Ombudsman Wales Annual Letter</w:t>
            </w:r>
          </w:p>
          <w:p w14:paraId="7607D5BB" w14:textId="0A1BB71C" w:rsidR="001942AF" w:rsidRPr="001942AF" w:rsidRDefault="008318D0" w:rsidP="001942AF">
            <w:pPr>
              <w:spacing w:after="0" w:line="240" w:lineRule="auto"/>
              <w:jc w:val="both"/>
              <w:rPr>
                <w:rFonts w:ascii="Arial" w:eastAsia="Calibri" w:hAnsi="Arial" w:cs="Arial"/>
                <w:sz w:val="24"/>
                <w:szCs w:val="24"/>
                <w:bdr w:val="nil"/>
                <w:lang w:val="en-US" w:eastAsia="en-GB"/>
              </w:rPr>
            </w:pPr>
            <w:r w:rsidRPr="0006280C">
              <w:rPr>
                <w:rFonts w:ascii="Arial" w:hAnsi="Arial" w:cs="Arial"/>
                <w:sz w:val="24"/>
                <w:szCs w:val="24"/>
              </w:rPr>
              <w:t>The report providing</w:t>
            </w:r>
            <w:r w:rsidR="001942AF" w:rsidRPr="0006280C">
              <w:rPr>
                <w:rFonts w:ascii="Arial" w:hAnsi="Arial" w:cs="Arial"/>
                <w:sz w:val="24"/>
                <w:szCs w:val="24"/>
              </w:rPr>
              <w:t xml:space="preserve"> the annual data and a presentation was received from the Public Service Ombudsman Service Wales </w:t>
            </w:r>
            <w:r w:rsidRPr="0006280C">
              <w:rPr>
                <w:rFonts w:ascii="Arial" w:hAnsi="Arial" w:cs="Arial"/>
                <w:sz w:val="24"/>
                <w:szCs w:val="24"/>
              </w:rPr>
              <w:t xml:space="preserve">(PSOW). </w:t>
            </w:r>
            <w:r w:rsidRPr="0006280C">
              <w:rPr>
                <w:rFonts w:ascii="Arial" w:eastAsia="Calibri" w:hAnsi="Arial" w:cs="Arial"/>
                <w:sz w:val="24"/>
                <w:szCs w:val="24"/>
                <w:bdr w:val="nil"/>
                <w:lang w:val="en-US" w:eastAsia="en-GB"/>
              </w:rPr>
              <w:t>The report set</w:t>
            </w:r>
            <w:r w:rsidR="001942AF" w:rsidRPr="0006280C">
              <w:rPr>
                <w:rFonts w:ascii="Arial" w:eastAsia="Calibri" w:hAnsi="Arial" w:cs="Arial"/>
                <w:sz w:val="24"/>
                <w:szCs w:val="24"/>
                <w:bdr w:val="nil"/>
                <w:lang w:val="en-US" w:eastAsia="en-GB"/>
              </w:rPr>
              <w:t xml:space="preserve"> out the annual letter and data for 2022/</w:t>
            </w:r>
            <w:r w:rsidRPr="0006280C">
              <w:rPr>
                <w:rFonts w:ascii="Arial" w:eastAsia="Calibri" w:hAnsi="Arial" w:cs="Arial"/>
                <w:sz w:val="24"/>
                <w:szCs w:val="24"/>
                <w:bdr w:val="nil"/>
                <w:lang w:val="en-US" w:eastAsia="en-GB"/>
              </w:rPr>
              <w:t>23 and informed that t</w:t>
            </w:r>
            <w:r w:rsidR="001942AF" w:rsidRPr="0006280C">
              <w:rPr>
                <w:rFonts w:ascii="Arial" w:eastAsia="Calibri" w:hAnsi="Arial" w:cs="Arial"/>
                <w:sz w:val="24"/>
                <w:szCs w:val="24"/>
                <w:bdr w:val="nil"/>
                <w:lang w:val="en-US" w:eastAsia="en-GB"/>
              </w:rPr>
              <w:t xml:space="preserve">he </w:t>
            </w:r>
            <w:r w:rsidR="001942AF" w:rsidRPr="0006280C">
              <w:rPr>
                <w:rFonts w:ascii="Arial" w:hAnsi="Arial" w:cs="Arial"/>
                <w:sz w:val="24"/>
              </w:rPr>
              <w:t>Ombudsman received 137 complaints in relation to the health board this year and intervened in 33 cases, with 134 closures which equated to 25% of cases. Despite the number of interventions being higher this year, in-line with the figures received, the percentage of interventions for this</w:t>
            </w:r>
            <w:r w:rsidR="00467268" w:rsidRPr="0006280C">
              <w:rPr>
                <w:rFonts w:ascii="Arial" w:hAnsi="Arial" w:cs="Arial"/>
                <w:sz w:val="24"/>
              </w:rPr>
              <w:t xml:space="preserve"> year was</w:t>
            </w:r>
            <w:r w:rsidR="001942AF" w:rsidRPr="0006280C">
              <w:rPr>
                <w:rFonts w:ascii="Arial" w:hAnsi="Arial" w:cs="Arial"/>
                <w:sz w:val="24"/>
              </w:rPr>
              <w:t xml:space="preserve"> lower than last year. </w:t>
            </w:r>
            <w:r w:rsidR="00467268" w:rsidRPr="0006280C">
              <w:rPr>
                <w:rFonts w:ascii="Arial" w:hAnsi="Arial" w:cs="Arial"/>
                <w:sz w:val="24"/>
              </w:rPr>
              <w:t xml:space="preserve">There had been an increase in </w:t>
            </w:r>
            <w:r w:rsidR="001942AF" w:rsidRPr="0006280C">
              <w:rPr>
                <w:rFonts w:ascii="Arial" w:hAnsi="Arial" w:cs="Arial"/>
                <w:sz w:val="24"/>
              </w:rPr>
              <w:t>early resolutions/settlements, which was in line with the Ombudsman’s Strategic Plan being introduced this year. The Ombudsman have provided training and this will be taken forward throughout the health board. Overall, t</w:t>
            </w:r>
            <w:r w:rsidR="00467268" w:rsidRPr="0006280C">
              <w:rPr>
                <w:rFonts w:ascii="Arial" w:hAnsi="Arial" w:cs="Arial"/>
                <w:sz w:val="24"/>
              </w:rPr>
              <w:t>he health board had</w:t>
            </w:r>
            <w:r w:rsidR="001942AF" w:rsidRPr="0006280C">
              <w:rPr>
                <w:rFonts w:ascii="Arial" w:hAnsi="Arial" w:cs="Arial"/>
                <w:sz w:val="24"/>
              </w:rPr>
              <w:t xml:space="preserve"> a good working relationship with the Public Service Ombudsman.</w:t>
            </w:r>
            <w:r w:rsidR="001942AF" w:rsidRPr="001942AF">
              <w:rPr>
                <w:rFonts w:ascii="Arial" w:hAnsi="Arial" w:cs="Arial"/>
                <w:sz w:val="24"/>
              </w:rPr>
              <w:t xml:space="preserve"> </w:t>
            </w:r>
          </w:p>
          <w:p w14:paraId="5E0FC5C5" w14:textId="666A3983" w:rsidR="001942AF" w:rsidRDefault="001942AF" w:rsidP="002A0A78">
            <w:pPr>
              <w:tabs>
                <w:tab w:val="left" w:pos="5974"/>
              </w:tabs>
              <w:spacing w:before="40" w:after="40" w:line="240" w:lineRule="auto"/>
              <w:rPr>
                <w:rFonts w:ascii="Arial" w:hAnsi="Arial" w:cs="Arial"/>
                <w:sz w:val="24"/>
                <w:szCs w:val="24"/>
              </w:rPr>
            </w:pPr>
          </w:p>
          <w:p w14:paraId="6CB939D0" w14:textId="4D63D89D" w:rsidR="002A0A78" w:rsidRPr="0006280C" w:rsidRDefault="001942AF" w:rsidP="002A0A78">
            <w:pPr>
              <w:tabs>
                <w:tab w:val="left" w:pos="5974"/>
              </w:tabs>
              <w:spacing w:before="40" w:after="40" w:line="240" w:lineRule="auto"/>
              <w:rPr>
                <w:rFonts w:ascii="Arial" w:hAnsi="Arial" w:cs="Arial"/>
                <w:b/>
                <w:sz w:val="24"/>
                <w:szCs w:val="24"/>
              </w:rPr>
            </w:pPr>
            <w:r w:rsidRPr="0006280C">
              <w:rPr>
                <w:rFonts w:ascii="Arial" w:hAnsi="Arial" w:cs="Arial"/>
                <w:b/>
                <w:sz w:val="24"/>
                <w:szCs w:val="24"/>
              </w:rPr>
              <w:t xml:space="preserve">Quality and Safety </w:t>
            </w:r>
            <w:r w:rsidR="002A0A78" w:rsidRPr="0006280C">
              <w:rPr>
                <w:rFonts w:ascii="Arial" w:hAnsi="Arial" w:cs="Arial"/>
                <w:b/>
                <w:sz w:val="24"/>
                <w:szCs w:val="24"/>
              </w:rPr>
              <w:t xml:space="preserve">Performance Report </w:t>
            </w:r>
          </w:p>
          <w:p w14:paraId="0692EBA3" w14:textId="69607E0B" w:rsidR="001942AF" w:rsidRPr="0006280C" w:rsidRDefault="001942AF" w:rsidP="001942AF">
            <w:pPr>
              <w:pStyle w:val="Default"/>
              <w:shd w:val="clear" w:color="auto" w:fill="FFFFFF"/>
              <w:adjustRightInd/>
              <w:jc w:val="both"/>
              <w:rPr>
                <w:rFonts w:ascii="Arial" w:eastAsia="Times New Roman" w:hAnsi="Arial" w:cs="Arial"/>
                <w14:ligatures w14:val="standardContextual"/>
              </w:rPr>
            </w:pPr>
            <w:r w:rsidRPr="0006280C">
              <w:rPr>
                <w:rFonts w:ascii="Arial" w:eastAsia="Times New Roman" w:hAnsi="Arial" w:cs="Arial"/>
              </w:rPr>
              <w:t xml:space="preserve">The number of new cases of COVID19 further reduced in June 2023 to 60, compared with 81 in May 2023. </w:t>
            </w:r>
            <w:r w:rsidR="008318D0" w:rsidRPr="0006280C">
              <w:rPr>
                <w:rFonts w:ascii="Arial" w:eastAsia="Times New Roman" w:hAnsi="Arial" w:cs="Arial"/>
                <w14:ligatures w14:val="standardContextual"/>
              </w:rPr>
              <w:t>4-hour performance had</w:t>
            </w:r>
            <w:r w:rsidRPr="0006280C">
              <w:rPr>
                <w:rFonts w:ascii="Arial" w:eastAsia="Times New Roman" w:hAnsi="Arial" w:cs="Arial"/>
                <w14:ligatures w14:val="standardContextual"/>
              </w:rPr>
              <w:t xml:space="preserve"> improved in June 2023, reporting 76.1% compared with </w:t>
            </w:r>
            <w:r w:rsidRPr="0006280C">
              <w:rPr>
                <w:rFonts w:ascii="Arial" w:eastAsia="Times New Roman" w:hAnsi="Arial" w:cs="Arial"/>
                <w14:ligatures w14:val="standardContextual"/>
              </w:rPr>
              <w:lastRenderedPageBreak/>
              <w:t xml:space="preserve">75.3% in May and the 12-hour performance had also </w:t>
            </w:r>
            <w:r w:rsidR="008318D0" w:rsidRPr="0006280C">
              <w:rPr>
                <w:rFonts w:ascii="Arial" w:eastAsia="Times New Roman" w:hAnsi="Arial" w:cs="Arial"/>
                <w14:ligatures w14:val="standardContextual"/>
              </w:rPr>
              <w:t xml:space="preserve">improved. </w:t>
            </w:r>
            <w:r w:rsidRPr="0006280C">
              <w:rPr>
                <w:rFonts w:ascii="Arial" w:eastAsia="Times New Roman" w:hAnsi="Arial" w:cs="Arial"/>
                <w14:ligatures w14:val="standardContextual"/>
              </w:rPr>
              <w:t xml:space="preserve"> Planned Care performance has improved further in June. An improvement had been seen in Endoscopy for those waiting over 8 weeks. It was important to note that the Endoscopy team were maintaining their cancer waiting list position and have been for </w:t>
            </w:r>
            <w:r w:rsidR="008318D0" w:rsidRPr="0006280C">
              <w:rPr>
                <w:rFonts w:ascii="Arial" w:eastAsia="Times New Roman" w:hAnsi="Arial" w:cs="Arial"/>
                <w14:ligatures w14:val="standardContextual"/>
              </w:rPr>
              <w:t xml:space="preserve">some time. </w:t>
            </w:r>
            <w:r w:rsidRPr="0006280C">
              <w:rPr>
                <w:rFonts w:ascii="Arial" w:eastAsia="Times New Roman" w:hAnsi="Arial" w:cs="Arial"/>
                <w14:ligatures w14:val="standardContextual"/>
              </w:rPr>
              <w:t xml:space="preserve"> The number of therapies waits over 14</w:t>
            </w:r>
            <w:r w:rsidR="008318D0" w:rsidRPr="0006280C">
              <w:rPr>
                <w:rFonts w:ascii="Arial" w:eastAsia="Times New Roman" w:hAnsi="Arial" w:cs="Arial"/>
                <w14:ligatures w14:val="standardContextual"/>
              </w:rPr>
              <w:t xml:space="preserve"> weeks has increased this month. A </w:t>
            </w:r>
            <w:r w:rsidRPr="0006280C">
              <w:rPr>
                <w:rFonts w:ascii="Arial" w:eastAsia="Times New Roman" w:hAnsi="Arial" w:cs="Arial"/>
                <w14:ligatures w14:val="standardContextual"/>
              </w:rPr>
              <w:t>deterioration had been seen against the Single Cancer Pathway tar</w:t>
            </w:r>
            <w:r w:rsidR="00442727">
              <w:rPr>
                <w:rFonts w:ascii="Arial" w:eastAsia="Times New Roman" w:hAnsi="Arial" w:cs="Arial"/>
                <w14:ligatures w14:val="standardContextual"/>
              </w:rPr>
              <w:t xml:space="preserve">get in May 2023, where </w:t>
            </w:r>
            <w:r w:rsidRPr="0006280C">
              <w:rPr>
                <w:rFonts w:ascii="Arial" w:eastAsia="Times New Roman" w:hAnsi="Arial" w:cs="Arial"/>
                <w14:ligatures w14:val="standardContextual"/>
              </w:rPr>
              <w:t xml:space="preserve">47% </w:t>
            </w:r>
            <w:r w:rsidR="008318D0" w:rsidRPr="0006280C">
              <w:rPr>
                <w:rFonts w:ascii="Arial" w:eastAsia="Times New Roman" w:hAnsi="Arial" w:cs="Arial"/>
                <w14:ligatures w14:val="standardContextual"/>
              </w:rPr>
              <w:t xml:space="preserve">was reported. </w:t>
            </w:r>
            <w:r w:rsidRPr="0006280C">
              <w:rPr>
                <w:rFonts w:ascii="Arial" w:eastAsia="Times New Roman" w:hAnsi="Arial" w:cs="Arial"/>
                <w14:ligatures w14:val="standardContextual"/>
              </w:rPr>
              <w:t>The backlog position h</w:t>
            </w:r>
            <w:r w:rsidR="00442727">
              <w:rPr>
                <w:rFonts w:ascii="Arial" w:eastAsia="Times New Roman" w:hAnsi="Arial" w:cs="Arial"/>
                <w14:ligatures w14:val="standardContextual"/>
              </w:rPr>
              <w:t xml:space="preserve">ad improved further and was </w:t>
            </w:r>
            <w:r w:rsidRPr="0006280C">
              <w:rPr>
                <w:rFonts w:ascii="Arial" w:eastAsia="Times New Roman" w:hAnsi="Arial" w:cs="Arial"/>
                <w14:ligatures w14:val="standardContextual"/>
              </w:rPr>
              <w:t xml:space="preserve">325 this month in comparison to 414 reported in June.  </w:t>
            </w:r>
          </w:p>
          <w:p w14:paraId="0B62E867" w14:textId="77777777" w:rsidR="008318D0" w:rsidRPr="0006280C" w:rsidRDefault="008318D0" w:rsidP="001942AF">
            <w:pPr>
              <w:spacing w:after="160" w:line="252" w:lineRule="auto"/>
              <w:contextualSpacing/>
              <w:jc w:val="both"/>
              <w:rPr>
                <w:rFonts w:ascii="Arial" w:eastAsia="Times New Roman" w:hAnsi="Arial" w:cs="Arial"/>
                <w:sz w:val="24"/>
                <w:szCs w:val="24"/>
                <w14:ligatures w14:val="standardContextual"/>
              </w:rPr>
            </w:pPr>
          </w:p>
          <w:p w14:paraId="36AB1B03" w14:textId="55010874" w:rsidR="001942AF" w:rsidRPr="0006280C" w:rsidRDefault="00EB2C8C" w:rsidP="001942AF">
            <w:pPr>
              <w:spacing w:after="160" w:line="252" w:lineRule="auto"/>
              <w:contextualSpacing/>
              <w:jc w:val="both"/>
              <w:rPr>
                <w:rFonts w:ascii="Arial" w:eastAsia="Times New Roman" w:hAnsi="Arial" w:cs="Arial"/>
                <w:sz w:val="24"/>
                <w:szCs w:val="24"/>
                <w14:ligatures w14:val="standardContextual"/>
              </w:rPr>
            </w:pPr>
            <w:r>
              <w:rPr>
                <w:rFonts w:ascii="Arial" w:eastAsia="Times New Roman" w:hAnsi="Arial" w:cs="Arial"/>
                <w:sz w:val="24"/>
                <w:szCs w:val="24"/>
                <w14:ligatures w14:val="standardContextual"/>
              </w:rPr>
              <w:t>Less than five</w:t>
            </w:r>
            <w:r w:rsidR="001942AF" w:rsidRPr="0006280C">
              <w:rPr>
                <w:rFonts w:ascii="Arial" w:eastAsia="Times New Roman" w:hAnsi="Arial" w:cs="Arial"/>
                <w:sz w:val="24"/>
                <w:szCs w:val="24"/>
                <w14:ligatures w14:val="standardContextual"/>
              </w:rPr>
              <w:t xml:space="preserve"> nationally reportable incidents were reported in June and no never events reported in June</w:t>
            </w:r>
            <w:r w:rsidR="008318D0" w:rsidRPr="0006280C">
              <w:rPr>
                <w:rFonts w:ascii="Arial" w:eastAsia="Times New Roman" w:hAnsi="Arial" w:cs="Arial"/>
                <w:sz w:val="24"/>
                <w:szCs w:val="24"/>
                <w14:ligatures w14:val="standardContextual"/>
              </w:rPr>
              <w:t xml:space="preserve">. </w:t>
            </w:r>
            <w:r w:rsidR="001942AF" w:rsidRPr="0006280C">
              <w:rPr>
                <w:rFonts w:ascii="Arial" w:eastAsia="Times New Roman" w:hAnsi="Arial" w:cs="Arial"/>
                <w:sz w:val="24"/>
                <w:szCs w:val="24"/>
                <w14:ligatures w14:val="standardContextual"/>
              </w:rPr>
              <w:t>There was a reduction in the number of falls reported in June with 143 reported in comparison to 184 falls reported in May</w:t>
            </w:r>
            <w:r w:rsidR="008318D0" w:rsidRPr="0006280C">
              <w:rPr>
                <w:rFonts w:ascii="Arial" w:eastAsia="Times New Roman" w:hAnsi="Arial" w:cs="Arial"/>
                <w:sz w:val="24"/>
                <w:szCs w:val="24"/>
                <w14:ligatures w14:val="standardContextual"/>
              </w:rPr>
              <w:t xml:space="preserve">. </w:t>
            </w:r>
            <w:r w:rsidR="001942AF" w:rsidRPr="0006280C">
              <w:rPr>
                <w:rFonts w:ascii="Arial" w:eastAsia="Times New Roman" w:hAnsi="Arial" w:cs="Arial"/>
                <w:sz w:val="24"/>
                <w:szCs w:val="24"/>
                <w14:ligatures w14:val="standardContextual"/>
              </w:rPr>
              <w:t>Performance has been maintain</w:t>
            </w:r>
            <w:r w:rsidR="008318D0" w:rsidRPr="0006280C">
              <w:rPr>
                <w:rFonts w:ascii="Arial" w:eastAsia="Times New Roman" w:hAnsi="Arial" w:cs="Arial"/>
                <w:sz w:val="24"/>
                <w:szCs w:val="24"/>
                <w14:ligatures w14:val="standardContextual"/>
              </w:rPr>
              <w:t>ed</w:t>
            </w:r>
            <w:r w:rsidR="001942AF" w:rsidRPr="0006280C">
              <w:rPr>
                <w:rFonts w:ascii="Arial" w:eastAsia="Times New Roman" w:hAnsi="Arial" w:cs="Arial"/>
                <w:sz w:val="24"/>
                <w:szCs w:val="24"/>
                <w14:ligatures w14:val="standardContextual"/>
              </w:rPr>
              <w:t xml:space="preserve"> in many of the key adult mental health areas apart from those waiting less than 26 weeks for psychological therapy as this is slightly below the 95% target</w:t>
            </w:r>
            <w:r w:rsidR="008318D0" w:rsidRPr="0006280C">
              <w:rPr>
                <w:rFonts w:ascii="Arial" w:eastAsia="Times New Roman" w:hAnsi="Arial" w:cs="Arial"/>
                <w:sz w:val="24"/>
                <w:szCs w:val="24"/>
                <w14:ligatures w14:val="standardContextual"/>
              </w:rPr>
              <w:t xml:space="preserve">. </w:t>
            </w:r>
            <w:r w:rsidR="001942AF" w:rsidRPr="0006280C">
              <w:rPr>
                <w:rFonts w:ascii="Arial" w:eastAsia="Times New Roman" w:hAnsi="Arial" w:cs="Arial"/>
                <w:sz w:val="24"/>
                <w:szCs w:val="24"/>
                <w14:ligatures w14:val="standardContextual"/>
              </w:rPr>
              <w:t xml:space="preserve">Child and Adolescent Mental Health Services (CAMHS) had met meeting the majority of </w:t>
            </w:r>
            <w:r w:rsidR="008318D0" w:rsidRPr="0006280C">
              <w:rPr>
                <w:rFonts w:ascii="Arial" w:eastAsia="Times New Roman" w:hAnsi="Arial" w:cs="Arial"/>
                <w:sz w:val="24"/>
                <w:szCs w:val="24"/>
                <w14:ligatures w14:val="standardContextual"/>
              </w:rPr>
              <w:t xml:space="preserve">key priority targets. </w:t>
            </w:r>
            <w:r w:rsidR="001942AF" w:rsidRPr="0006280C">
              <w:rPr>
                <w:rFonts w:ascii="Arial" w:eastAsia="Times New Roman" w:hAnsi="Arial" w:cs="Arial"/>
                <w:sz w:val="24"/>
                <w:szCs w:val="24"/>
                <w14:ligatures w14:val="standardContextual"/>
              </w:rPr>
              <w:t>Neurodevelopment Disorder (NDD) performance continues to be a challenge and has seen a slight improvement in May, improving to 30% against the target of 80%</w:t>
            </w:r>
            <w:r w:rsidR="008318D0" w:rsidRPr="0006280C">
              <w:rPr>
                <w:rFonts w:ascii="Arial" w:eastAsia="Times New Roman" w:hAnsi="Arial" w:cs="Arial"/>
                <w:sz w:val="24"/>
                <w:szCs w:val="24"/>
                <w14:ligatures w14:val="standardContextual"/>
              </w:rPr>
              <w:t>.</w:t>
            </w:r>
          </w:p>
          <w:p w14:paraId="7FA7B2DC" w14:textId="01802D22" w:rsidR="002A0A78" w:rsidRPr="0006280C" w:rsidRDefault="002A0A78" w:rsidP="002A0A78">
            <w:pPr>
              <w:tabs>
                <w:tab w:val="left" w:pos="5974"/>
              </w:tabs>
              <w:spacing w:before="40" w:after="40" w:line="240" w:lineRule="auto"/>
              <w:rPr>
                <w:rFonts w:ascii="Arial" w:hAnsi="Arial" w:cs="Arial"/>
                <w:sz w:val="24"/>
                <w:szCs w:val="24"/>
              </w:rPr>
            </w:pPr>
          </w:p>
          <w:p w14:paraId="7173B8F9" w14:textId="77777777" w:rsidR="00025668" w:rsidRPr="0006280C" w:rsidRDefault="002A0A78" w:rsidP="004C7B48">
            <w:pPr>
              <w:tabs>
                <w:tab w:val="left" w:pos="5974"/>
              </w:tabs>
              <w:spacing w:before="40" w:after="40" w:line="240" w:lineRule="auto"/>
              <w:jc w:val="both"/>
              <w:rPr>
                <w:rFonts w:ascii="Arial" w:hAnsi="Arial" w:cs="Arial"/>
                <w:b/>
                <w:sz w:val="24"/>
                <w:szCs w:val="24"/>
              </w:rPr>
            </w:pPr>
            <w:r w:rsidRPr="0006280C">
              <w:rPr>
                <w:rFonts w:ascii="Arial" w:hAnsi="Arial" w:cs="Arial"/>
                <w:b/>
                <w:sz w:val="24"/>
                <w:szCs w:val="24"/>
              </w:rPr>
              <w:t xml:space="preserve">Controlled Drugs Governance and Assurance Progress Report </w:t>
            </w:r>
          </w:p>
          <w:p w14:paraId="430DAA39" w14:textId="4412F9FA" w:rsidR="00025668" w:rsidRPr="00025668" w:rsidRDefault="00025668" w:rsidP="004C7B48">
            <w:pPr>
              <w:tabs>
                <w:tab w:val="left" w:pos="5974"/>
              </w:tabs>
              <w:spacing w:before="40" w:after="40" w:line="240" w:lineRule="auto"/>
              <w:jc w:val="both"/>
              <w:rPr>
                <w:rFonts w:ascii="Arial" w:hAnsi="Arial" w:cs="Arial"/>
                <w:b/>
                <w:sz w:val="24"/>
                <w:szCs w:val="24"/>
              </w:rPr>
            </w:pPr>
            <w:r w:rsidRPr="0006280C">
              <w:rPr>
                <w:rFonts w:ascii="Arial" w:hAnsi="Arial" w:cs="Arial"/>
                <w:sz w:val="24"/>
                <w:szCs w:val="24"/>
              </w:rPr>
              <w:t>There had been some slippage against the original internal audit action plans for the Controlled Drug Governance audit that took place in November 2022 and deadlines had been updated. Further work was required to gain assurance regarding the compliance with the Home Office Controlled Drug licensing requirements. Potential licensing requirements around care provided by external provider</w:t>
            </w:r>
            <w:r w:rsidR="004C7B48" w:rsidRPr="0006280C">
              <w:rPr>
                <w:rFonts w:ascii="Arial" w:hAnsi="Arial" w:cs="Arial"/>
                <w:sz w:val="24"/>
                <w:szCs w:val="24"/>
              </w:rPr>
              <w:t>s</w:t>
            </w:r>
            <w:r w:rsidRPr="0006280C">
              <w:rPr>
                <w:rFonts w:ascii="Arial" w:hAnsi="Arial" w:cs="Arial"/>
                <w:sz w:val="24"/>
                <w:szCs w:val="24"/>
              </w:rPr>
              <w:t xml:space="preserve"> on health board sites were being explored. </w:t>
            </w:r>
            <w:r w:rsidR="004C7B48" w:rsidRPr="0006280C">
              <w:rPr>
                <w:rFonts w:ascii="Arial" w:hAnsi="Arial" w:cs="Arial"/>
                <w:sz w:val="24"/>
                <w:szCs w:val="24"/>
              </w:rPr>
              <w:t>T</w:t>
            </w:r>
            <w:r w:rsidRPr="0006280C">
              <w:rPr>
                <w:rFonts w:ascii="Arial" w:hAnsi="Arial" w:cs="Arial"/>
                <w:sz w:val="24"/>
                <w:szCs w:val="24"/>
              </w:rPr>
              <w:t>he Home Office would inspect and i</w:t>
            </w:r>
            <w:r w:rsidR="004C7B48" w:rsidRPr="0006280C">
              <w:rPr>
                <w:rFonts w:ascii="Arial" w:hAnsi="Arial" w:cs="Arial"/>
                <w:sz w:val="24"/>
                <w:szCs w:val="24"/>
              </w:rPr>
              <w:t xml:space="preserve">ssue a report by </w:t>
            </w:r>
            <w:r w:rsidR="00EB2C8C">
              <w:rPr>
                <w:rFonts w:ascii="Arial" w:hAnsi="Arial" w:cs="Arial"/>
                <w:sz w:val="24"/>
                <w:szCs w:val="24"/>
              </w:rPr>
              <w:t xml:space="preserve">in </w:t>
            </w:r>
            <w:r w:rsidR="004C7B48" w:rsidRPr="0006280C">
              <w:rPr>
                <w:rFonts w:ascii="Arial" w:hAnsi="Arial" w:cs="Arial"/>
                <w:sz w:val="24"/>
                <w:szCs w:val="24"/>
              </w:rPr>
              <w:t>September 2023.</w:t>
            </w:r>
            <w:r w:rsidR="004C7B48">
              <w:rPr>
                <w:rFonts w:ascii="Arial" w:hAnsi="Arial" w:cs="Arial"/>
                <w:sz w:val="24"/>
                <w:szCs w:val="24"/>
              </w:rPr>
              <w:t xml:space="preserve"> </w:t>
            </w:r>
          </w:p>
          <w:p w14:paraId="70B5B189" w14:textId="6DAD0CE6" w:rsidR="001942AF" w:rsidRPr="0000228F" w:rsidRDefault="001942AF" w:rsidP="001942AF">
            <w:pPr>
              <w:tabs>
                <w:tab w:val="left" w:pos="5974"/>
              </w:tabs>
              <w:spacing w:before="40" w:after="40" w:line="240" w:lineRule="auto"/>
              <w:rPr>
                <w:rFonts w:ascii="Arial" w:hAnsi="Arial" w:cs="Arial"/>
                <w:sz w:val="24"/>
                <w:szCs w:val="24"/>
              </w:rPr>
            </w:pP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2E0E2EE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420E851" w14:textId="04AECF13" w:rsidR="0010429D" w:rsidRPr="004906DE" w:rsidRDefault="00481943" w:rsidP="004906DE">
            <w:pPr>
              <w:spacing w:before="40" w:after="40" w:line="240" w:lineRule="auto"/>
              <w:rPr>
                <w:rFonts w:ascii="Arial" w:hAnsi="Arial" w:cs="Arial"/>
                <w:sz w:val="24"/>
                <w:szCs w:val="24"/>
              </w:rPr>
            </w:pPr>
            <w:r>
              <w:rPr>
                <w:rFonts w:ascii="Arial" w:hAnsi="Arial" w:cs="Arial"/>
                <w:sz w:val="24"/>
                <w:szCs w:val="24"/>
              </w:rPr>
              <w:t xml:space="preserve">No decisions were made requiring board approval. </w:t>
            </w: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0C8A3363" w14:textId="634CB936" w:rsidR="008109D7" w:rsidRPr="0006280C" w:rsidRDefault="002A0A78" w:rsidP="008318D0">
            <w:pPr>
              <w:pStyle w:val="ListParagraph"/>
              <w:numPr>
                <w:ilvl w:val="0"/>
                <w:numId w:val="16"/>
              </w:numPr>
              <w:spacing w:before="40" w:after="40" w:line="240" w:lineRule="auto"/>
              <w:rPr>
                <w:rFonts w:ascii="Arial" w:hAnsi="Arial" w:cs="Arial"/>
                <w:b/>
                <w:sz w:val="24"/>
                <w:szCs w:val="24"/>
              </w:rPr>
            </w:pPr>
            <w:r w:rsidRPr="0006280C">
              <w:rPr>
                <w:rFonts w:ascii="Arial" w:hAnsi="Arial" w:cs="Arial"/>
                <w:b/>
                <w:sz w:val="24"/>
                <w:szCs w:val="24"/>
              </w:rPr>
              <w:t xml:space="preserve">Quality and Safety Group Quarterly Report </w:t>
            </w:r>
          </w:p>
          <w:p w14:paraId="69A8539F" w14:textId="3E096C4F" w:rsidR="002A0A78" w:rsidRPr="00025668" w:rsidRDefault="008318D0" w:rsidP="00457CD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06280C">
              <w:rPr>
                <w:rFonts w:ascii="Arial" w:hAnsi="Arial" w:cs="Arial"/>
                <w:sz w:val="24"/>
                <w:szCs w:val="24"/>
              </w:rPr>
              <w:t>The report provided highlights from the meeting held on the 20</w:t>
            </w:r>
            <w:r w:rsidRPr="0006280C">
              <w:rPr>
                <w:rFonts w:ascii="Arial" w:hAnsi="Arial" w:cs="Arial"/>
                <w:sz w:val="24"/>
                <w:szCs w:val="24"/>
                <w:vertAlign w:val="superscript"/>
              </w:rPr>
              <w:t>th</w:t>
            </w:r>
            <w:r w:rsidRPr="0006280C">
              <w:rPr>
                <w:rFonts w:ascii="Arial" w:hAnsi="Arial" w:cs="Arial"/>
                <w:sz w:val="24"/>
                <w:szCs w:val="24"/>
              </w:rPr>
              <w:t xml:space="preserve"> June 2023</w:t>
            </w:r>
            <w:r w:rsidR="00025668" w:rsidRPr="0006280C">
              <w:rPr>
                <w:rFonts w:ascii="Arial" w:hAnsi="Arial" w:cs="Arial"/>
                <w:sz w:val="24"/>
                <w:szCs w:val="24"/>
              </w:rPr>
              <w:t xml:space="preserve"> and </w:t>
            </w:r>
            <w:r w:rsidR="00025668" w:rsidRPr="0006280C">
              <w:rPr>
                <w:rFonts w:ascii="Arial" w:hAnsi="Arial" w:cs="Arial"/>
                <w:color w:val="auto"/>
                <w:sz w:val="24"/>
                <w:szCs w:val="24"/>
              </w:rPr>
              <w:t>included a</w:t>
            </w:r>
            <w:r w:rsidRPr="0006280C">
              <w:rPr>
                <w:rFonts w:ascii="Arial" w:hAnsi="Arial" w:cs="Arial"/>
                <w:color w:val="auto"/>
                <w:sz w:val="24"/>
                <w:szCs w:val="24"/>
              </w:rPr>
              <w:t xml:space="preserve">n </w:t>
            </w:r>
            <w:r w:rsidR="00025668" w:rsidRPr="0006280C">
              <w:rPr>
                <w:rFonts w:ascii="Arial" w:hAnsi="Arial" w:cs="Arial"/>
                <w:color w:val="auto"/>
                <w:sz w:val="24"/>
                <w:szCs w:val="24"/>
              </w:rPr>
              <w:t xml:space="preserve">update on the </w:t>
            </w:r>
            <w:r w:rsidRPr="0006280C">
              <w:rPr>
                <w:rFonts w:ascii="Arial" w:hAnsi="Arial" w:cs="Arial"/>
                <w:color w:val="auto"/>
                <w:sz w:val="24"/>
                <w:szCs w:val="24"/>
              </w:rPr>
              <w:t>Q</w:t>
            </w:r>
            <w:r w:rsidR="00025668" w:rsidRPr="0006280C">
              <w:rPr>
                <w:rFonts w:ascii="Arial" w:hAnsi="Arial" w:cs="Arial"/>
                <w:color w:val="auto"/>
                <w:sz w:val="24"/>
                <w:szCs w:val="24"/>
              </w:rPr>
              <w:t xml:space="preserve">uality Priorities. </w:t>
            </w:r>
            <w:r w:rsidRPr="0006280C">
              <w:rPr>
                <w:rFonts w:ascii="Arial" w:hAnsi="Arial" w:cs="Arial"/>
                <w:b/>
                <w:color w:val="auto"/>
                <w:sz w:val="24"/>
                <w:szCs w:val="24"/>
              </w:rPr>
              <w:t>Falls</w:t>
            </w:r>
            <w:r w:rsidRPr="0006280C">
              <w:rPr>
                <w:rFonts w:ascii="Arial" w:hAnsi="Arial" w:cs="Arial"/>
                <w:color w:val="auto"/>
                <w:sz w:val="24"/>
                <w:szCs w:val="24"/>
              </w:rPr>
              <w:t xml:space="preserve">, performance was positive and below the national average. </w:t>
            </w:r>
            <w:r w:rsidRPr="0006280C">
              <w:rPr>
                <w:rFonts w:ascii="Arial" w:hAnsi="Arial" w:cs="Arial"/>
                <w:b/>
                <w:sz w:val="24"/>
                <w:szCs w:val="24"/>
              </w:rPr>
              <w:t xml:space="preserve">End of Life Care, </w:t>
            </w:r>
            <w:r w:rsidRPr="0006280C">
              <w:rPr>
                <w:rFonts w:ascii="Arial" w:hAnsi="Arial" w:cs="Arial"/>
                <w:sz w:val="24"/>
                <w:szCs w:val="24"/>
              </w:rPr>
              <w:t xml:space="preserve">the </w:t>
            </w:r>
            <w:r w:rsidRPr="0006280C">
              <w:rPr>
                <w:rFonts w:ascii="Arial" w:eastAsia="Times New Roman" w:hAnsi="Arial" w:cs="Arial"/>
                <w:sz w:val="24"/>
                <w:szCs w:val="24"/>
              </w:rPr>
              <w:t>Palli</w:t>
            </w:r>
            <w:r w:rsidR="00025668" w:rsidRPr="0006280C">
              <w:rPr>
                <w:rFonts w:ascii="Arial" w:eastAsia="Times New Roman" w:hAnsi="Arial" w:cs="Arial"/>
                <w:sz w:val="24"/>
                <w:szCs w:val="24"/>
              </w:rPr>
              <w:t>ative Care Register numbers had</w:t>
            </w:r>
            <w:r w:rsidRPr="0006280C">
              <w:rPr>
                <w:rFonts w:ascii="Arial" w:eastAsia="Times New Roman" w:hAnsi="Arial" w:cs="Arial"/>
                <w:sz w:val="24"/>
                <w:szCs w:val="24"/>
              </w:rPr>
              <w:t xml:space="preserve"> only been available yearly and a r</w:t>
            </w:r>
            <w:r w:rsidR="00025668" w:rsidRPr="0006280C">
              <w:rPr>
                <w:rFonts w:ascii="Arial" w:eastAsia="Times New Roman" w:hAnsi="Arial" w:cs="Arial"/>
                <w:sz w:val="24"/>
                <w:szCs w:val="24"/>
              </w:rPr>
              <w:t>equest had</w:t>
            </w:r>
            <w:r w:rsidRPr="0006280C">
              <w:rPr>
                <w:rFonts w:ascii="Arial" w:eastAsia="Times New Roman" w:hAnsi="Arial" w:cs="Arial"/>
                <w:sz w:val="24"/>
                <w:szCs w:val="24"/>
              </w:rPr>
              <w:t xml:space="preserve"> been made to the clusters share monthly data for the duration of the project. </w:t>
            </w:r>
            <w:r w:rsidRPr="0006280C">
              <w:rPr>
                <w:rFonts w:ascii="Arial" w:hAnsi="Arial" w:cs="Arial"/>
                <w:b/>
                <w:sz w:val="24"/>
                <w:szCs w:val="24"/>
              </w:rPr>
              <w:t xml:space="preserve">Sepsis, </w:t>
            </w:r>
            <w:r w:rsidRPr="0006280C">
              <w:rPr>
                <w:rFonts w:ascii="Arial" w:hAnsi="Arial" w:cs="Arial"/>
                <w:sz w:val="24"/>
                <w:szCs w:val="24"/>
              </w:rPr>
              <w:t xml:space="preserve">there had been good engagement with the launch of the Sepsis screening tool. </w:t>
            </w:r>
            <w:r w:rsidRPr="0006280C">
              <w:rPr>
                <w:rFonts w:ascii="Arial" w:hAnsi="Arial" w:cs="Arial"/>
                <w:b/>
                <w:color w:val="auto"/>
                <w:sz w:val="24"/>
                <w:szCs w:val="24"/>
              </w:rPr>
              <w:t xml:space="preserve">Suicide Prevention; </w:t>
            </w:r>
            <w:r w:rsidRPr="0006280C">
              <w:rPr>
                <w:rFonts w:ascii="Arial" w:hAnsi="Arial" w:cs="Arial"/>
                <w:color w:val="auto"/>
                <w:sz w:val="24"/>
                <w:szCs w:val="24"/>
              </w:rPr>
              <w:t>there had been good engagement in the Sharing Hope project with over 600</w:t>
            </w:r>
            <w:r w:rsidR="00025668" w:rsidRPr="0006280C">
              <w:rPr>
                <w:rFonts w:ascii="Arial" w:hAnsi="Arial" w:cs="Arial"/>
                <w:color w:val="auto"/>
                <w:sz w:val="24"/>
                <w:szCs w:val="24"/>
              </w:rPr>
              <w:t xml:space="preserve"> staff in attendance at events.</w:t>
            </w:r>
            <w:r w:rsidR="00025668" w:rsidRPr="0006280C">
              <w:rPr>
                <w:rFonts w:ascii="Arial" w:hAnsi="Arial" w:cs="Arial"/>
                <w:sz w:val="24"/>
                <w:szCs w:val="24"/>
              </w:rPr>
              <w:t xml:space="preserve"> </w:t>
            </w:r>
            <w:r w:rsidR="00025668" w:rsidRPr="0006280C">
              <w:rPr>
                <w:rFonts w:ascii="Arial" w:hAnsi="Arial" w:cs="Arial"/>
                <w:b/>
                <w:sz w:val="24"/>
                <w:szCs w:val="24"/>
              </w:rPr>
              <w:t>Pressure Damage</w:t>
            </w:r>
            <w:r w:rsidR="00025668" w:rsidRPr="0006280C">
              <w:rPr>
                <w:rFonts w:ascii="Arial" w:hAnsi="Arial" w:cs="Arial"/>
                <w:sz w:val="24"/>
                <w:szCs w:val="24"/>
              </w:rPr>
              <w:t xml:space="preserve"> and </w:t>
            </w:r>
            <w:r w:rsidR="00025668" w:rsidRPr="0006280C">
              <w:rPr>
                <w:rFonts w:ascii="Arial" w:hAnsi="Arial" w:cs="Arial"/>
                <w:b/>
                <w:sz w:val="24"/>
                <w:szCs w:val="24"/>
              </w:rPr>
              <w:t>Hydration and Nutrition</w:t>
            </w:r>
            <w:r w:rsidR="00025668" w:rsidRPr="0006280C">
              <w:rPr>
                <w:rFonts w:ascii="Arial" w:hAnsi="Arial" w:cs="Arial"/>
                <w:sz w:val="24"/>
                <w:szCs w:val="24"/>
              </w:rPr>
              <w:t xml:space="preserve"> would be included within this report in due course. </w:t>
            </w:r>
            <w:r w:rsidR="00025668" w:rsidRPr="0006280C">
              <w:rPr>
                <w:rFonts w:ascii="Arial" w:hAnsi="Arial" w:cs="Arial"/>
                <w:color w:val="auto"/>
                <w:sz w:val="24"/>
                <w:szCs w:val="24"/>
              </w:rPr>
              <w:t>An update regarding the Gold Command Group overseeing the Wales Fertility Institute (WFI) following the inspection was received and the action plan was on track. A review of the sub-group structure that sits under Quality and Safety Group had taken place and clarity around escalation was required.  Service groups have been asked go down another level in order to gain more Ward to Board assurance.</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2C135139" w:rsidR="006A3694" w:rsidRPr="001512D6" w:rsidRDefault="002A0A78" w:rsidP="00387245">
            <w:pPr>
              <w:spacing w:before="40" w:after="40" w:line="240" w:lineRule="auto"/>
              <w:jc w:val="both"/>
              <w:rPr>
                <w:rFonts w:ascii="Arial" w:hAnsi="Arial" w:cs="Arial"/>
                <w:sz w:val="24"/>
                <w:szCs w:val="24"/>
              </w:rPr>
            </w:pPr>
            <w:r>
              <w:rPr>
                <w:rFonts w:ascii="Arial" w:hAnsi="Arial" w:cs="Arial"/>
                <w:sz w:val="24"/>
                <w:szCs w:val="24"/>
              </w:rPr>
              <w:t xml:space="preserve">No matters referred to other Committees. </w:t>
            </w:r>
          </w:p>
        </w:tc>
      </w:tr>
      <w:tr w:rsidR="00901A1E" w:rsidRPr="00BD4D7B" w14:paraId="1075A06B"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3-08-29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1E26A183" w:rsidR="00901A1E" w:rsidRPr="00BD4D7B" w:rsidRDefault="00DE2F2F" w:rsidP="001C2C30">
                <w:pPr>
                  <w:rPr>
                    <w:rFonts w:ascii="Arial" w:hAnsi="Arial" w:cs="Arial"/>
                    <w:b/>
                    <w:sz w:val="24"/>
                    <w:szCs w:val="24"/>
                  </w:rPr>
                </w:pPr>
                <w:r>
                  <w:rPr>
                    <w:rFonts w:ascii="Arial" w:hAnsi="Arial" w:cs="Arial"/>
                    <w:sz w:val="24"/>
                    <w:szCs w:val="24"/>
                  </w:rPr>
                  <w:t>29 August 2023</w:t>
                </w:r>
              </w:p>
            </w:tc>
          </w:sdtContent>
        </w:sdt>
      </w:tr>
    </w:tbl>
    <w:p w14:paraId="2B4E7D7C" w14:textId="0F1CD78B" w:rsidR="00286248" w:rsidRDefault="009A4553" w:rsidP="002F046D">
      <w:pPr>
        <w:pStyle w:val="Header"/>
        <w:rPr>
          <w:b/>
        </w:rPr>
      </w:pPr>
      <w:r>
        <w:rPr>
          <w:rFonts w:ascii="Times New Roman" w:hAnsi="Times New Roman"/>
          <w:sz w:val="24"/>
          <w:szCs w:val="24"/>
        </w:rPr>
        <w:t xml:space="preserve"> </w:t>
      </w:r>
      <w:r w:rsidR="00457CDB">
        <w:rPr>
          <w:b/>
        </w:rPr>
        <w:t xml:space="preserve">   </w:t>
      </w:r>
    </w:p>
    <w:p w14:paraId="4BA3C47A" w14:textId="22F3A9E2" w:rsidR="00286248" w:rsidRDefault="00286248" w:rsidP="002F046D">
      <w:pPr>
        <w:pStyle w:val="Header"/>
        <w:rPr>
          <w:b/>
        </w:rPr>
      </w:pPr>
    </w:p>
    <w:p w14:paraId="5A8D498B" w14:textId="72345919" w:rsidR="002F046D" w:rsidRDefault="002F046D" w:rsidP="002F046D">
      <w:pPr>
        <w:pStyle w:val="Header"/>
        <w:rPr>
          <w:b/>
        </w:rPr>
      </w:pPr>
    </w:p>
    <w:p w14:paraId="2CF1990C" w14:textId="19CD2721" w:rsidR="002F046D" w:rsidRPr="00E8305E" w:rsidRDefault="00286248" w:rsidP="00286248">
      <w:pPr>
        <w:pStyle w:val="Header"/>
        <w:jc w:val="center"/>
        <w:rPr>
          <w:b/>
        </w:rPr>
      </w:pPr>
      <w:r>
        <w:rPr>
          <w:b/>
          <w:noProof/>
          <w:lang w:eastAsia="en-GB"/>
        </w:rPr>
        <w:drawing>
          <wp:inline distT="0" distB="0" distL="0" distR="0" wp14:anchorId="5B4BC353" wp14:editId="0491280A">
            <wp:extent cx="1009650" cy="989180"/>
            <wp:effectExtent l="19050" t="0" r="0" b="0"/>
            <wp:docPr id="6"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575066">
        <w:rPr>
          <w:b/>
          <w:noProof/>
          <w:lang w:eastAsia="en-GB"/>
        </w:rPr>
        <w:drawing>
          <wp:inline distT="0" distB="0" distL="0" distR="0" wp14:anchorId="5A10AB3F" wp14:editId="6E16FDE3">
            <wp:extent cx="2857572" cy="724395"/>
            <wp:effectExtent l="0" t="0" r="0" b="0"/>
            <wp:docPr id="2" name="Picture 2"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noProof/>
          <w:lang w:eastAsia="en-GB"/>
        </w:rPr>
        <w:drawing>
          <wp:inline distT="0" distB="0" distL="0" distR="0" wp14:anchorId="5DAA1560" wp14:editId="6102F5FD">
            <wp:extent cx="1026160" cy="1001035"/>
            <wp:effectExtent l="19050" t="0" r="2540" b="0"/>
            <wp:docPr id="3"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2F046D" w:rsidRPr="00A202D6" w14:paraId="156E9EFC" w14:textId="77777777" w:rsidTr="00FD3D9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430804D2" w14:textId="77777777" w:rsidR="002F046D" w:rsidRPr="00BD4D7B" w:rsidRDefault="002F046D" w:rsidP="00FD3D9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25ADBE6A" w14:textId="6CA27761" w:rsidR="002F046D" w:rsidRPr="00BD4D7B" w:rsidRDefault="002F046D" w:rsidP="00FD3D96">
            <w:pPr>
              <w:spacing w:after="0" w:line="240" w:lineRule="auto"/>
              <w:rPr>
                <w:rFonts w:ascii="Arial" w:hAnsi="Arial" w:cs="Arial"/>
                <w:b/>
                <w:sz w:val="24"/>
              </w:rPr>
            </w:pPr>
          </w:p>
        </w:tc>
      </w:tr>
      <w:tr w:rsidR="002F046D" w:rsidRPr="00A202D6" w14:paraId="0FD3AFA3" w14:textId="77777777" w:rsidTr="00FD3D9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DF0C" w14:textId="77777777" w:rsidR="002F046D" w:rsidRPr="00BD4D7B" w:rsidRDefault="002F046D" w:rsidP="00FD3D9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124099151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ADA9D5C" w14:textId="77777777" w:rsidR="002F046D" w:rsidRPr="00BD4D7B" w:rsidRDefault="002F046D" w:rsidP="00FD3D9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46D" w:rsidRPr="00A202D6" w14:paraId="37870A09" w14:textId="77777777" w:rsidTr="00FD3D9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705B231" w14:textId="77777777" w:rsidR="002F046D" w:rsidRPr="00BD4D7B" w:rsidRDefault="002F046D" w:rsidP="00FD3D9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091E18F" w14:textId="5BE63BBB" w:rsidR="002F046D" w:rsidRPr="00BD4D7B" w:rsidRDefault="002F046D" w:rsidP="002F046D">
            <w:pPr>
              <w:spacing w:before="60" w:after="60" w:line="240" w:lineRule="auto"/>
              <w:rPr>
                <w:rFonts w:ascii="Arial" w:hAnsi="Arial" w:cs="Arial"/>
                <w:sz w:val="24"/>
                <w:szCs w:val="24"/>
              </w:rPr>
            </w:pPr>
            <w:r>
              <w:rPr>
                <w:rFonts w:ascii="Arial" w:hAnsi="Arial" w:cs="Arial"/>
                <w:sz w:val="24"/>
                <w:szCs w:val="24"/>
              </w:rPr>
              <w:t xml:space="preserve">Quality and Safety </w:t>
            </w:r>
            <w:r w:rsidRPr="00BD4D7B">
              <w:rPr>
                <w:rFonts w:ascii="Arial" w:hAnsi="Arial" w:cs="Arial"/>
                <w:sz w:val="24"/>
                <w:szCs w:val="24"/>
              </w:rPr>
              <w:t>Committee</w:t>
            </w:r>
            <w:r>
              <w:rPr>
                <w:rFonts w:ascii="Arial" w:hAnsi="Arial" w:cs="Arial"/>
                <w:sz w:val="24"/>
                <w:szCs w:val="24"/>
              </w:rPr>
              <w:t xml:space="preserve"> </w:t>
            </w:r>
          </w:p>
        </w:tc>
      </w:tr>
      <w:tr w:rsidR="002F046D" w:rsidRPr="00A202D6" w14:paraId="38EA11BD" w14:textId="77777777" w:rsidTr="00FD3D9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298C200"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95765D2" w14:textId="77777777" w:rsidR="002F046D" w:rsidRPr="00BD4D7B" w:rsidRDefault="002F046D" w:rsidP="00FD3D96">
            <w:pPr>
              <w:spacing w:before="60" w:after="60" w:line="240" w:lineRule="auto"/>
              <w:rPr>
                <w:rFonts w:ascii="Arial" w:hAnsi="Arial" w:cs="Arial"/>
                <w:sz w:val="24"/>
                <w:szCs w:val="24"/>
              </w:rPr>
            </w:pPr>
            <w:r>
              <w:rPr>
                <w:rFonts w:ascii="Arial" w:hAnsi="Arial" w:cs="Arial"/>
                <w:sz w:val="24"/>
                <w:szCs w:val="24"/>
              </w:rPr>
              <w:t xml:space="preserve">Claire Mulcahy, Corporate Governance Manager </w:t>
            </w:r>
          </w:p>
        </w:tc>
      </w:tr>
      <w:tr w:rsidR="002F046D" w:rsidRPr="00A202D6" w14:paraId="68852AC8" w14:textId="77777777" w:rsidTr="00FD3D9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6B76172"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4220777" w14:textId="77777777" w:rsidR="002F046D" w:rsidRPr="00BD4D7B" w:rsidRDefault="002F046D" w:rsidP="00FD3D96">
            <w:pPr>
              <w:spacing w:before="60" w:after="60" w:line="240" w:lineRule="auto"/>
              <w:rPr>
                <w:rFonts w:ascii="Arial" w:hAnsi="Arial" w:cs="Arial"/>
                <w:sz w:val="24"/>
                <w:szCs w:val="24"/>
              </w:rPr>
            </w:pPr>
            <w:r w:rsidRPr="00BD4D7B">
              <w:rPr>
                <w:rFonts w:ascii="Arial" w:hAnsi="Arial" w:cs="Arial"/>
                <w:sz w:val="24"/>
                <w:szCs w:val="24"/>
              </w:rPr>
              <w:t>Ste</w:t>
            </w:r>
            <w:r>
              <w:rPr>
                <w:rFonts w:ascii="Arial" w:hAnsi="Arial" w:cs="Arial"/>
                <w:sz w:val="24"/>
                <w:szCs w:val="24"/>
              </w:rPr>
              <w:t>ve</w:t>
            </w:r>
            <w:r w:rsidRPr="00BD4D7B">
              <w:rPr>
                <w:rFonts w:ascii="Arial" w:hAnsi="Arial" w:cs="Arial"/>
                <w:sz w:val="24"/>
                <w:szCs w:val="24"/>
              </w:rPr>
              <w:t xml:space="preserve"> Spill, Vice Chair</w:t>
            </w:r>
          </w:p>
        </w:tc>
      </w:tr>
      <w:tr w:rsidR="002F046D" w:rsidRPr="00A202D6" w14:paraId="0A2B8497" w14:textId="77777777" w:rsidTr="00FD3D9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7C73098"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FA00D51" w14:textId="69FD4B81" w:rsidR="002F046D" w:rsidRPr="00BD4D7B" w:rsidRDefault="002F046D" w:rsidP="00203BAE">
            <w:pPr>
              <w:spacing w:before="60" w:after="60" w:line="240" w:lineRule="auto"/>
              <w:rPr>
                <w:rFonts w:ascii="Arial" w:hAnsi="Arial" w:cs="Arial"/>
                <w:b/>
                <w:sz w:val="24"/>
                <w:szCs w:val="24"/>
              </w:rPr>
            </w:pPr>
            <w:r w:rsidRPr="00BD4D7B">
              <w:rPr>
                <w:rFonts w:ascii="Arial" w:hAnsi="Arial" w:cs="Arial"/>
                <w:sz w:val="24"/>
                <w:szCs w:val="24"/>
              </w:rPr>
              <w:t xml:space="preserve">Gareth Howells, Executive Director of Nursing and Patient Experience </w:t>
            </w:r>
          </w:p>
        </w:tc>
      </w:tr>
      <w:tr w:rsidR="002F046D" w:rsidRPr="00A202D6" w14:paraId="0ED5347F" w14:textId="77777777" w:rsidTr="00FD3D9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28A561E"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63025254"/>
              <w:date w:fullDate="2023-08-29T00:00:00Z">
                <w:dateFormat w:val="dd MMMM yyyy"/>
                <w:lid w:val="en-GB"/>
                <w:storeMappedDataAs w:val="dateTime"/>
                <w:calendar w:val="gregorian"/>
              </w:date>
            </w:sdtPr>
            <w:sdtEndPr/>
            <w:sdtContent>
              <w:p w14:paraId="50169EC1" w14:textId="565A3ED6" w:rsidR="002F046D" w:rsidRPr="00BD4D7B" w:rsidRDefault="00DE2F2F" w:rsidP="00FD3D96">
                <w:pPr>
                  <w:spacing w:before="60" w:after="60" w:line="240" w:lineRule="auto"/>
                  <w:rPr>
                    <w:rFonts w:ascii="Arial" w:hAnsi="Arial" w:cs="Arial"/>
                    <w:color w:val="FF0000"/>
                    <w:sz w:val="24"/>
                    <w:szCs w:val="24"/>
                  </w:rPr>
                </w:pPr>
                <w:r>
                  <w:rPr>
                    <w:rFonts w:ascii="Arial" w:hAnsi="Arial" w:cs="Arial"/>
                    <w:sz w:val="24"/>
                    <w:szCs w:val="24"/>
                  </w:rPr>
                  <w:t>29 August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2F046D" w:rsidRPr="004906DE" w14:paraId="070E5AFE" w14:textId="77777777" w:rsidTr="00FD3D96">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244BB292" w14:textId="77777777" w:rsidR="002F046D" w:rsidRPr="004906DE" w:rsidRDefault="002F046D"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2F046D" w:rsidRPr="004906DE" w14:paraId="675C24AE" w14:textId="77777777" w:rsidTr="00FD3D96">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1D376D17" w14:textId="5FE39689" w:rsidR="005D3734" w:rsidRDefault="005D3734" w:rsidP="00457CDB">
            <w:pPr>
              <w:spacing w:before="40" w:after="40" w:line="240" w:lineRule="auto"/>
              <w:rPr>
                <w:rFonts w:ascii="Arial" w:hAnsi="Arial" w:cs="Arial"/>
                <w:sz w:val="24"/>
                <w:szCs w:val="24"/>
              </w:rPr>
            </w:pPr>
          </w:p>
          <w:p w14:paraId="00EADC2A" w14:textId="77777777" w:rsidR="005D3734" w:rsidRPr="003A7B44" w:rsidRDefault="005D3734" w:rsidP="005D3734">
            <w:pPr>
              <w:pStyle w:val="ListParagraph"/>
              <w:numPr>
                <w:ilvl w:val="0"/>
                <w:numId w:val="4"/>
              </w:numPr>
              <w:spacing w:before="40" w:after="40" w:line="240" w:lineRule="auto"/>
              <w:jc w:val="both"/>
              <w:rPr>
                <w:rFonts w:ascii="Arial" w:hAnsi="Arial" w:cs="Arial"/>
                <w:b/>
                <w:color w:val="000000"/>
                <w:sz w:val="24"/>
                <w:szCs w:val="24"/>
              </w:rPr>
            </w:pPr>
            <w:r w:rsidRPr="003A7B44">
              <w:rPr>
                <w:rFonts w:ascii="Arial" w:hAnsi="Arial" w:cs="Arial"/>
                <w:b/>
                <w:color w:val="000000"/>
                <w:sz w:val="24"/>
                <w:szCs w:val="24"/>
              </w:rPr>
              <w:t xml:space="preserve">Health Board Risk Register </w:t>
            </w:r>
          </w:p>
          <w:p w14:paraId="365EA13B" w14:textId="2DE872CB" w:rsidR="00845051" w:rsidRPr="003A7B44" w:rsidRDefault="005D3734" w:rsidP="003A7B44">
            <w:pPr>
              <w:spacing w:before="120" w:after="120" w:line="240" w:lineRule="auto"/>
              <w:jc w:val="both"/>
              <w:rPr>
                <w:rFonts w:ascii="Arial" w:eastAsia="Arial Unicode MS" w:hAnsi="Arial" w:cs="Arial"/>
                <w:sz w:val="24"/>
                <w:szCs w:val="24"/>
                <w:highlight w:val="green"/>
                <w:u w:color="000000"/>
                <w:bdr w:val="nil"/>
                <w:lang w:val="en-US" w:eastAsia="en-GB"/>
              </w:rPr>
            </w:pPr>
            <w:r w:rsidRPr="003A7B44">
              <w:rPr>
                <w:rFonts w:ascii="Arial" w:eastAsia="Arial Unicode MS" w:hAnsi="Arial" w:cs="Arial"/>
                <w:sz w:val="24"/>
                <w:szCs w:val="24"/>
                <w:u w:color="000000"/>
                <w:bdr w:val="nil"/>
                <w:lang w:val="en-US" w:eastAsia="en-GB"/>
              </w:rPr>
              <w:t xml:space="preserve">The risk scores for home office </w:t>
            </w:r>
            <w:r w:rsidR="00EB2C8C" w:rsidRPr="003A7B44">
              <w:rPr>
                <w:rFonts w:ascii="Arial" w:eastAsia="Arial Unicode MS" w:hAnsi="Arial" w:cs="Arial"/>
                <w:sz w:val="24"/>
                <w:szCs w:val="24"/>
                <w:u w:color="000000"/>
                <w:bdr w:val="nil"/>
                <w:lang w:val="en-US" w:eastAsia="en-GB"/>
              </w:rPr>
              <w:t>licenses</w:t>
            </w:r>
            <w:r w:rsidRPr="003A7B44">
              <w:rPr>
                <w:rFonts w:ascii="Arial" w:eastAsia="Arial Unicode MS" w:hAnsi="Arial" w:cs="Arial"/>
                <w:sz w:val="24"/>
                <w:szCs w:val="24"/>
                <w:u w:color="000000"/>
                <w:bdr w:val="nil"/>
                <w:lang w:val="en-US" w:eastAsia="en-GB"/>
              </w:rPr>
              <w:t xml:space="preserve"> and radiography target breaches had increased while cardiac surgery had a reduced score. The nosocomial risk score had been closed and work was ongoing around a new risk around the nosocomial reviews. Some action dates were set at August 2023 and these would be updated in the next risk cycle.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2F046D" w:rsidRPr="004906DE" w14:paraId="4C639DD4"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54F815A7" w14:textId="77777777" w:rsidR="002F046D" w:rsidRPr="004906DE" w:rsidRDefault="002F046D" w:rsidP="00FD3D96">
            <w:pPr>
              <w:spacing w:before="40" w:after="40" w:line="240" w:lineRule="auto"/>
              <w:jc w:val="center"/>
              <w:rPr>
                <w:rFonts w:ascii="Arial" w:hAnsi="Arial" w:cs="Arial"/>
                <w:b/>
                <w:sz w:val="24"/>
                <w:szCs w:val="24"/>
              </w:rPr>
            </w:pPr>
            <w:r w:rsidRPr="004906DE">
              <w:rPr>
                <w:sz w:val="24"/>
                <w:szCs w:val="24"/>
              </w:rPr>
              <w:br w:type="page"/>
            </w:r>
            <w:r w:rsidRPr="004906DE">
              <w:rPr>
                <w:rFonts w:ascii="Arial" w:hAnsi="Arial" w:cs="Arial"/>
                <w:b/>
                <w:color w:val="FFFFFF" w:themeColor="background1"/>
                <w:sz w:val="24"/>
                <w:szCs w:val="24"/>
              </w:rPr>
              <w:t>Other Areas of Discussion</w:t>
            </w:r>
          </w:p>
        </w:tc>
      </w:tr>
      <w:tr w:rsidR="002F046D" w:rsidRPr="004906DE" w14:paraId="7FB38EEC"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5DB2ADD" w14:textId="77777777" w:rsidR="005D3734" w:rsidRPr="0006280C" w:rsidRDefault="005D3734" w:rsidP="00442727">
            <w:pPr>
              <w:pStyle w:val="ListParagraph"/>
              <w:numPr>
                <w:ilvl w:val="0"/>
                <w:numId w:val="4"/>
              </w:numPr>
              <w:spacing w:before="40" w:after="40" w:line="240" w:lineRule="auto"/>
              <w:jc w:val="both"/>
              <w:rPr>
                <w:rFonts w:ascii="Arial" w:hAnsi="Arial" w:cs="Arial"/>
                <w:sz w:val="24"/>
                <w:szCs w:val="24"/>
              </w:rPr>
            </w:pPr>
            <w:r w:rsidRPr="0006280C">
              <w:rPr>
                <w:rFonts w:ascii="Arial" w:hAnsi="Arial" w:cs="Arial"/>
                <w:b/>
                <w:sz w:val="24"/>
                <w:szCs w:val="24"/>
              </w:rPr>
              <w:t xml:space="preserve">Service Group Highlight Report – Singleton/Neath Port Talbot Service Group </w:t>
            </w:r>
          </w:p>
          <w:p w14:paraId="681C05CF" w14:textId="0EC508B3" w:rsidR="005D3734" w:rsidRPr="0006280C" w:rsidRDefault="003A7B44" w:rsidP="00442727">
            <w:pPr>
              <w:spacing w:before="40" w:after="40" w:line="240" w:lineRule="auto"/>
              <w:jc w:val="both"/>
              <w:rPr>
                <w:rFonts w:ascii="Arial" w:hAnsi="Arial" w:cs="Arial"/>
                <w:sz w:val="24"/>
                <w:szCs w:val="24"/>
              </w:rPr>
            </w:pPr>
            <w:r w:rsidRPr="0006280C">
              <w:rPr>
                <w:rFonts w:ascii="Arial" w:hAnsi="Arial" w:cs="Arial"/>
                <w:sz w:val="24"/>
                <w:szCs w:val="24"/>
              </w:rPr>
              <w:t xml:space="preserve">Members were advised that the seven band five midwives had been appointed but the risk score would remain at 25 until they had taken up post. The Bay Youth had undertaken a 15-step challenge of the children’s ward at Morriston Hospital which had provided positive feedback along with some areas of improvement. Following the acute medical services redesign to Morriston Hospital, quality improvement initiatives were being undertaken in the remaining areas around falls and pressure ulcers of which a reduction was evident. </w:t>
            </w:r>
          </w:p>
          <w:p w14:paraId="0ADDA8AE" w14:textId="77777777" w:rsidR="005D3734" w:rsidRPr="0006280C" w:rsidRDefault="005D3734" w:rsidP="00442727">
            <w:pPr>
              <w:pStyle w:val="ListParagraph"/>
              <w:spacing w:before="40" w:after="40" w:line="240" w:lineRule="auto"/>
              <w:jc w:val="both"/>
              <w:rPr>
                <w:rFonts w:ascii="Arial" w:hAnsi="Arial" w:cs="Arial"/>
                <w:b/>
                <w:sz w:val="24"/>
                <w:szCs w:val="24"/>
              </w:rPr>
            </w:pPr>
          </w:p>
          <w:p w14:paraId="24AAB904" w14:textId="214C6579" w:rsidR="002F046D" w:rsidRPr="0006280C" w:rsidRDefault="002F046D" w:rsidP="00442727">
            <w:pPr>
              <w:pStyle w:val="ListParagraph"/>
              <w:numPr>
                <w:ilvl w:val="0"/>
                <w:numId w:val="4"/>
              </w:numPr>
              <w:spacing w:before="40" w:after="40" w:line="240" w:lineRule="auto"/>
              <w:jc w:val="both"/>
              <w:rPr>
                <w:rFonts w:ascii="Arial" w:hAnsi="Arial" w:cs="Arial"/>
                <w:b/>
                <w:sz w:val="24"/>
                <w:szCs w:val="24"/>
              </w:rPr>
            </w:pPr>
            <w:r w:rsidRPr="0006280C">
              <w:rPr>
                <w:rFonts w:ascii="Arial" w:hAnsi="Arial" w:cs="Arial"/>
                <w:b/>
                <w:sz w:val="24"/>
                <w:szCs w:val="24"/>
              </w:rPr>
              <w:t>Patient</w:t>
            </w:r>
            <w:r w:rsidR="00EF603E" w:rsidRPr="0006280C">
              <w:rPr>
                <w:rFonts w:ascii="Arial" w:hAnsi="Arial" w:cs="Arial"/>
                <w:b/>
                <w:sz w:val="24"/>
                <w:szCs w:val="24"/>
              </w:rPr>
              <w:t>/Staff</w:t>
            </w:r>
            <w:r w:rsidRPr="0006280C">
              <w:rPr>
                <w:rFonts w:ascii="Arial" w:hAnsi="Arial" w:cs="Arial"/>
                <w:b/>
                <w:sz w:val="24"/>
                <w:szCs w:val="24"/>
              </w:rPr>
              <w:t xml:space="preserve"> Story</w:t>
            </w:r>
            <w:r w:rsidR="00286248" w:rsidRPr="0006280C">
              <w:rPr>
                <w:rFonts w:ascii="Arial" w:hAnsi="Arial" w:cs="Arial"/>
                <w:b/>
                <w:sz w:val="24"/>
                <w:szCs w:val="24"/>
              </w:rPr>
              <w:t xml:space="preserve"> </w:t>
            </w:r>
          </w:p>
          <w:p w14:paraId="3379A723" w14:textId="584F8170" w:rsidR="00993684" w:rsidRPr="0006280C" w:rsidRDefault="00457CDB" w:rsidP="00442727">
            <w:pPr>
              <w:spacing w:line="240" w:lineRule="auto"/>
              <w:jc w:val="both"/>
              <w:rPr>
                <w:rFonts w:ascii="Arial" w:hAnsi="Arial" w:cs="Arial"/>
                <w:sz w:val="24"/>
                <w:szCs w:val="24"/>
              </w:rPr>
            </w:pPr>
            <w:r w:rsidRPr="0006280C">
              <w:rPr>
                <w:rFonts w:ascii="Arial" w:hAnsi="Arial" w:cs="Arial"/>
                <w:sz w:val="24"/>
                <w:szCs w:val="24"/>
              </w:rPr>
              <w:t xml:space="preserve">A presentation setting out the work of the pressure ulcer prevention and intervention service (PUPIS) was received. </w:t>
            </w:r>
            <w:r w:rsidR="0070646C" w:rsidRPr="0006280C">
              <w:rPr>
                <w:rFonts w:ascii="Arial" w:hAnsi="Arial" w:cs="Arial"/>
                <w:sz w:val="24"/>
                <w:szCs w:val="24"/>
              </w:rPr>
              <w:t>PUPIS provided a service for community pressure ulcers requiring specialist input and a specific plastic surgery pathway. Bespoke solutions were offered as well as rapid access to equipment. They also provided education and training to healthcare professions, staff, families and patients. T</w:t>
            </w:r>
            <w:r w:rsidR="0006280C" w:rsidRPr="0006280C">
              <w:rPr>
                <w:rFonts w:ascii="Arial" w:hAnsi="Arial" w:cs="Arial"/>
                <w:sz w:val="24"/>
                <w:szCs w:val="24"/>
              </w:rPr>
              <w:t xml:space="preserve">here was an </w:t>
            </w:r>
            <w:r w:rsidR="0070646C" w:rsidRPr="0006280C">
              <w:rPr>
                <w:rFonts w:ascii="Arial" w:hAnsi="Arial" w:cs="Arial"/>
                <w:sz w:val="24"/>
                <w:szCs w:val="24"/>
              </w:rPr>
              <w:t xml:space="preserve">opportunity to extend the PUPIS service to acute and inpatient setting to optimise rehabilitation of patients in hospital. </w:t>
            </w:r>
          </w:p>
          <w:p w14:paraId="629A0DED" w14:textId="77777777" w:rsidR="003A7B44" w:rsidRPr="0006280C" w:rsidRDefault="003A7B44" w:rsidP="00442727">
            <w:pPr>
              <w:pStyle w:val="ListParagraph"/>
              <w:numPr>
                <w:ilvl w:val="0"/>
                <w:numId w:val="4"/>
              </w:numPr>
              <w:spacing w:before="120" w:after="120" w:line="240" w:lineRule="auto"/>
              <w:jc w:val="both"/>
              <w:rPr>
                <w:rFonts w:ascii="Arial" w:hAnsi="Arial" w:cs="Arial"/>
                <w:color w:val="000000"/>
                <w:sz w:val="24"/>
                <w:szCs w:val="24"/>
              </w:rPr>
            </w:pPr>
            <w:r w:rsidRPr="0006280C">
              <w:rPr>
                <w:rFonts w:ascii="Arial" w:hAnsi="Arial" w:cs="Arial"/>
                <w:b/>
                <w:sz w:val="24"/>
                <w:szCs w:val="24"/>
              </w:rPr>
              <w:t>Reinstatement Plan For Community Intrapartum Services</w:t>
            </w:r>
          </w:p>
          <w:p w14:paraId="38B8B6D0" w14:textId="643D12D3" w:rsidR="00EF603E" w:rsidRPr="0006280C" w:rsidRDefault="0070646C" w:rsidP="00442727">
            <w:pPr>
              <w:spacing w:line="240" w:lineRule="auto"/>
              <w:jc w:val="both"/>
              <w:rPr>
                <w:rFonts w:ascii="Arial" w:hAnsi="Arial" w:cs="Arial"/>
                <w:sz w:val="24"/>
                <w:szCs w:val="24"/>
              </w:rPr>
            </w:pPr>
            <w:r w:rsidRPr="0006280C">
              <w:rPr>
                <w:rFonts w:ascii="Arial" w:hAnsi="Arial" w:cs="Arial"/>
                <w:sz w:val="24"/>
                <w:szCs w:val="24"/>
              </w:rPr>
              <w:t xml:space="preserve">An operational plan had been developed to </w:t>
            </w:r>
            <w:r w:rsidR="0006280C" w:rsidRPr="0006280C">
              <w:rPr>
                <w:rFonts w:ascii="Arial" w:hAnsi="Arial" w:cs="Arial"/>
                <w:sz w:val="24"/>
                <w:szCs w:val="24"/>
              </w:rPr>
              <w:t>reinstate</w:t>
            </w:r>
            <w:r w:rsidRPr="0006280C">
              <w:rPr>
                <w:rFonts w:ascii="Arial" w:hAnsi="Arial" w:cs="Arial"/>
                <w:sz w:val="24"/>
                <w:szCs w:val="24"/>
              </w:rPr>
              <w:t xml:space="preserve"> community services and to re-open the midwife let unit at Neath Port Talbot Hospital. A phased approach was presented with phase one being the re-instatement of the unit through a hybrid model by December 2023.</w:t>
            </w:r>
            <w:r w:rsidR="0006280C" w:rsidRPr="0006280C">
              <w:rPr>
                <w:rFonts w:ascii="Arial" w:hAnsi="Arial" w:cs="Arial"/>
                <w:sz w:val="24"/>
                <w:szCs w:val="24"/>
              </w:rPr>
              <w:t xml:space="preserve"> A patient flow model had been designed in line with NICE guidance. The model aimed to reduce the </w:t>
            </w:r>
            <w:r w:rsidR="0006280C" w:rsidRPr="0006280C">
              <w:rPr>
                <w:rFonts w:ascii="Arial" w:hAnsi="Arial" w:cs="Arial"/>
                <w:sz w:val="24"/>
                <w:szCs w:val="24"/>
              </w:rPr>
              <w:lastRenderedPageBreak/>
              <w:t>workload of obstetrics in Singleton by 21%, potentially 45%. Transport plans between the two sites were in progress and estimated costs had been calculated. Members raised concerns surrounding recruitment and retention. The priority was to ensure midwives wanted to stay within the service and they felt listened to.  An organisation change process had been undertaken for obstetrics but not for the community as yet. The on-call proposal had been challenged by midwives therefore other options were being worked through</w:t>
            </w:r>
          </w:p>
          <w:p w14:paraId="051DDCFF" w14:textId="01C30B4D" w:rsidR="007028E2" w:rsidRPr="00442727" w:rsidRDefault="00BA50DB" w:rsidP="00442727">
            <w:pPr>
              <w:pStyle w:val="ListParagraph"/>
              <w:numPr>
                <w:ilvl w:val="0"/>
                <w:numId w:val="4"/>
              </w:numPr>
              <w:spacing w:before="40" w:after="40" w:line="240" w:lineRule="auto"/>
              <w:rPr>
                <w:rFonts w:ascii="Arial" w:hAnsi="Arial" w:cs="Arial"/>
                <w:b/>
                <w:sz w:val="24"/>
                <w:szCs w:val="24"/>
              </w:rPr>
            </w:pPr>
            <w:r w:rsidRPr="0006280C">
              <w:rPr>
                <w:rFonts w:ascii="Arial" w:hAnsi="Arial" w:cs="Arial"/>
                <w:b/>
                <w:sz w:val="24"/>
                <w:szCs w:val="24"/>
              </w:rPr>
              <w:t xml:space="preserve">Service Group </w:t>
            </w:r>
            <w:r w:rsidR="008A15BE" w:rsidRPr="0006280C">
              <w:rPr>
                <w:rFonts w:ascii="Arial" w:hAnsi="Arial" w:cs="Arial"/>
                <w:b/>
                <w:sz w:val="24"/>
                <w:szCs w:val="24"/>
              </w:rPr>
              <w:t>Infection Prevention and Control</w:t>
            </w:r>
            <w:r w:rsidR="005E367A" w:rsidRPr="0006280C">
              <w:rPr>
                <w:rFonts w:ascii="Arial" w:hAnsi="Arial" w:cs="Arial"/>
                <w:b/>
                <w:sz w:val="24"/>
                <w:szCs w:val="24"/>
              </w:rPr>
              <w:t xml:space="preserve"> Plans </w:t>
            </w:r>
          </w:p>
          <w:p w14:paraId="3D4E7607" w14:textId="1464E343" w:rsidR="007028E2" w:rsidRPr="0006280C" w:rsidRDefault="00BA50DB" w:rsidP="007028E2">
            <w:pPr>
              <w:pStyle w:val="ListParagraph"/>
              <w:numPr>
                <w:ilvl w:val="0"/>
                <w:numId w:val="26"/>
              </w:numPr>
              <w:spacing w:before="120" w:after="120" w:line="240" w:lineRule="auto"/>
              <w:jc w:val="both"/>
              <w:rPr>
                <w:rFonts w:ascii="Arial" w:eastAsia="Calibri" w:hAnsi="Arial" w:cs="Arial"/>
                <w:b/>
                <w:i/>
                <w:sz w:val="24"/>
                <w:szCs w:val="24"/>
                <w:bdr w:val="nil"/>
                <w:lang w:val="en-US" w:eastAsia="en-GB"/>
              </w:rPr>
            </w:pPr>
            <w:r w:rsidRPr="0006280C">
              <w:rPr>
                <w:rFonts w:ascii="Arial" w:eastAsia="Calibri" w:hAnsi="Arial" w:cs="Arial"/>
                <w:b/>
                <w:i/>
                <w:sz w:val="24"/>
                <w:szCs w:val="24"/>
                <w:bdr w:val="nil"/>
                <w:lang w:val="en-US" w:eastAsia="en-GB"/>
              </w:rPr>
              <w:t xml:space="preserve">Primary, Community and Therapies </w:t>
            </w:r>
            <w:r w:rsidR="007028E2" w:rsidRPr="0006280C">
              <w:rPr>
                <w:rFonts w:ascii="Arial" w:eastAsia="Calibri" w:hAnsi="Arial" w:cs="Arial"/>
                <w:b/>
                <w:i/>
                <w:sz w:val="24"/>
                <w:szCs w:val="24"/>
                <w:bdr w:val="nil"/>
                <w:lang w:val="en-US" w:eastAsia="en-GB"/>
              </w:rPr>
              <w:t xml:space="preserve">Service Group </w:t>
            </w:r>
          </w:p>
          <w:p w14:paraId="7D6F3004" w14:textId="3B03326D" w:rsidR="007028E2" w:rsidRPr="0006280C" w:rsidRDefault="007028E2" w:rsidP="007028E2">
            <w:pPr>
              <w:spacing w:before="120" w:after="120" w:line="240" w:lineRule="auto"/>
              <w:jc w:val="both"/>
              <w:rPr>
                <w:rFonts w:ascii="Arial" w:eastAsia="Calibri" w:hAnsi="Arial" w:cs="Arial"/>
                <w:sz w:val="24"/>
                <w:szCs w:val="24"/>
                <w:bdr w:val="nil"/>
                <w:lang w:val="en-US" w:eastAsia="en-GB"/>
              </w:rPr>
            </w:pPr>
            <w:r w:rsidRPr="0006280C">
              <w:rPr>
                <w:rFonts w:ascii="Arial" w:eastAsia="Calibri" w:hAnsi="Arial" w:cs="Arial"/>
                <w:sz w:val="24"/>
                <w:szCs w:val="24"/>
                <w:bdr w:val="nil"/>
                <w:lang w:val="en-US" w:eastAsia="en-GB"/>
              </w:rPr>
              <w:t xml:space="preserve">In quarter one an increase had been seen in clostridium </w:t>
            </w:r>
            <w:proofErr w:type="spellStart"/>
            <w:r w:rsidRPr="0006280C">
              <w:rPr>
                <w:rFonts w:ascii="Arial" w:eastAsia="Calibri" w:hAnsi="Arial" w:cs="Arial"/>
                <w:sz w:val="24"/>
                <w:szCs w:val="24"/>
                <w:bdr w:val="nil"/>
                <w:lang w:val="en-US" w:eastAsia="en-GB"/>
              </w:rPr>
              <w:t>difficils</w:t>
            </w:r>
            <w:proofErr w:type="spellEnd"/>
            <w:r w:rsidRPr="0006280C">
              <w:rPr>
                <w:rFonts w:ascii="Arial" w:eastAsia="Calibri" w:hAnsi="Arial" w:cs="Arial"/>
                <w:sz w:val="24"/>
                <w:szCs w:val="24"/>
                <w:bdr w:val="nil"/>
                <w:lang w:val="en-US" w:eastAsia="en-GB"/>
              </w:rPr>
              <w:t xml:space="preserve"> and </w:t>
            </w:r>
            <w:proofErr w:type="spellStart"/>
            <w:r w:rsidRPr="0006280C">
              <w:rPr>
                <w:rFonts w:ascii="Arial" w:eastAsia="Calibri" w:hAnsi="Arial" w:cs="Arial"/>
                <w:sz w:val="24"/>
                <w:szCs w:val="24"/>
                <w:bdr w:val="nil"/>
                <w:lang w:val="en-US" w:eastAsia="en-GB"/>
              </w:rPr>
              <w:t>klebsiella</w:t>
            </w:r>
            <w:proofErr w:type="spellEnd"/>
            <w:r w:rsidRPr="0006280C">
              <w:rPr>
                <w:rFonts w:ascii="Arial" w:eastAsia="Calibri" w:hAnsi="Arial" w:cs="Arial"/>
                <w:sz w:val="24"/>
                <w:szCs w:val="24"/>
                <w:bdr w:val="nil"/>
                <w:lang w:val="en-US" w:eastAsia="en-GB"/>
              </w:rPr>
              <w:t xml:space="preserve"> cases but a reduction in </w:t>
            </w:r>
            <w:proofErr w:type="spellStart"/>
            <w:r w:rsidRPr="0006280C">
              <w:rPr>
                <w:rFonts w:ascii="Arial" w:eastAsia="Calibri" w:hAnsi="Arial" w:cs="Arial"/>
                <w:sz w:val="24"/>
                <w:szCs w:val="24"/>
                <w:bdr w:val="nil"/>
                <w:lang w:val="en-US" w:eastAsia="en-GB"/>
              </w:rPr>
              <w:t>staph.aureus</w:t>
            </w:r>
            <w:proofErr w:type="spellEnd"/>
            <w:r w:rsidRPr="0006280C">
              <w:rPr>
                <w:rFonts w:ascii="Arial" w:eastAsia="Calibri" w:hAnsi="Arial" w:cs="Arial"/>
                <w:sz w:val="24"/>
                <w:szCs w:val="24"/>
                <w:bdr w:val="nil"/>
                <w:lang w:val="en-US" w:eastAsia="en-GB"/>
              </w:rPr>
              <w:t xml:space="preserve">, </w:t>
            </w:r>
            <w:proofErr w:type="spellStart"/>
            <w:r w:rsidRPr="0006280C">
              <w:rPr>
                <w:rFonts w:ascii="Arial" w:eastAsia="Calibri" w:hAnsi="Arial" w:cs="Arial"/>
                <w:sz w:val="24"/>
                <w:szCs w:val="24"/>
                <w:bdr w:val="nil"/>
                <w:lang w:val="en-US" w:eastAsia="en-GB"/>
              </w:rPr>
              <w:t>e.coli</w:t>
            </w:r>
            <w:proofErr w:type="spellEnd"/>
            <w:r w:rsidRPr="0006280C">
              <w:rPr>
                <w:rFonts w:ascii="Arial" w:eastAsia="Calibri" w:hAnsi="Arial" w:cs="Arial"/>
                <w:sz w:val="24"/>
                <w:szCs w:val="24"/>
                <w:bdr w:val="nil"/>
                <w:lang w:val="en-US" w:eastAsia="en-GB"/>
              </w:rPr>
              <w:t xml:space="preserve"> and pseudomonas. An infection control clinical lead role was now in place and infection control</w:t>
            </w:r>
            <w:r w:rsidR="00993684" w:rsidRPr="0006280C">
              <w:rPr>
                <w:rFonts w:ascii="Arial" w:eastAsia="Calibri" w:hAnsi="Arial" w:cs="Arial"/>
                <w:sz w:val="24"/>
                <w:szCs w:val="24"/>
                <w:bdr w:val="nil"/>
                <w:lang w:val="en-US" w:eastAsia="en-GB"/>
              </w:rPr>
              <w:t xml:space="preserve"> nurse for care homes. </w:t>
            </w:r>
            <w:r w:rsidRPr="0006280C">
              <w:rPr>
                <w:rFonts w:ascii="Arial" w:eastAsia="Calibri" w:hAnsi="Arial" w:cs="Arial"/>
                <w:sz w:val="24"/>
                <w:szCs w:val="24"/>
                <w:bdr w:val="nil"/>
                <w:lang w:val="en-US" w:eastAsia="en-GB"/>
              </w:rPr>
              <w:t>A scrutiny panel was in place for clost</w:t>
            </w:r>
            <w:r w:rsidR="00993684" w:rsidRPr="0006280C">
              <w:rPr>
                <w:rFonts w:ascii="Arial" w:eastAsia="Calibri" w:hAnsi="Arial" w:cs="Arial"/>
                <w:sz w:val="24"/>
                <w:szCs w:val="24"/>
                <w:bdr w:val="nil"/>
                <w:lang w:val="en-US" w:eastAsia="en-GB"/>
              </w:rPr>
              <w:t xml:space="preserve">ridium difficile was in place. </w:t>
            </w:r>
            <w:r w:rsidRPr="0006280C">
              <w:rPr>
                <w:rFonts w:ascii="Arial" w:eastAsia="Calibri" w:hAnsi="Arial" w:cs="Arial"/>
                <w:sz w:val="24"/>
                <w:szCs w:val="24"/>
                <w:bdr w:val="nil"/>
                <w:lang w:val="en-US" w:eastAsia="en-GB"/>
              </w:rPr>
              <w:t xml:space="preserve">A wound care app and clinic had been established </w:t>
            </w:r>
            <w:r w:rsidR="00993684" w:rsidRPr="0006280C">
              <w:rPr>
                <w:rFonts w:ascii="Arial" w:eastAsia="Calibri" w:hAnsi="Arial" w:cs="Arial"/>
                <w:sz w:val="24"/>
                <w:szCs w:val="24"/>
                <w:bdr w:val="nil"/>
                <w:lang w:val="en-US" w:eastAsia="en-GB"/>
              </w:rPr>
              <w:t xml:space="preserve">for manage </w:t>
            </w:r>
            <w:proofErr w:type="spellStart"/>
            <w:r w:rsidR="00993684" w:rsidRPr="0006280C">
              <w:rPr>
                <w:rFonts w:ascii="Arial" w:eastAsia="Calibri" w:hAnsi="Arial" w:cs="Arial"/>
                <w:sz w:val="24"/>
                <w:szCs w:val="24"/>
                <w:bdr w:val="nil"/>
                <w:lang w:val="en-US" w:eastAsia="en-GB"/>
              </w:rPr>
              <w:t>staph.aureus</w:t>
            </w:r>
            <w:proofErr w:type="spellEnd"/>
            <w:r w:rsidR="00993684" w:rsidRPr="0006280C">
              <w:rPr>
                <w:rFonts w:ascii="Arial" w:eastAsia="Calibri" w:hAnsi="Arial" w:cs="Arial"/>
                <w:sz w:val="24"/>
                <w:szCs w:val="24"/>
                <w:bdr w:val="nil"/>
                <w:lang w:val="en-US" w:eastAsia="en-GB"/>
              </w:rPr>
              <w:t xml:space="preserve"> cases. </w:t>
            </w:r>
            <w:r w:rsidRPr="0006280C">
              <w:rPr>
                <w:rFonts w:ascii="Arial" w:eastAsia="Calibri" w:hAnsi="Arial" w:cs="Arial"/>
                <w:sz w:val="24"/>
                <w:szCs w:val="24"/>
                <w:bdr w:val="nil"/>
                <w:lang w:val="en-US" w:eastAsia="en-GB"/>
              </w:rPr>
              <w:t>A task and finish group was ove</w:t>
            </w:r>
            <w:r w:rsidR="00993684" w:rsidRPr="0006280C">
              <w:rPr>
                <w:rFonts w:ascii="Arial" w:eastAsia="Calibri" w:hAnsi="Arial" w:cs="Arial"/>
                <w:sz w:val="24"/>
                <w:szCs w:val="24"/>
                <w:bdr w:val="nil"/>
                <w:lang w:val="en-US" w:eastAsia="en-GB"/>
              </w:rPr>
              <w:t xml:space="preserve">rseeing improvements in </w:t>
            </w:r>
            <w:proofErr w:type="spellStart"/>
            <w:r w:rsidR="00993684" w:rsidRPr="0006280C">
              <w:rPr>
                <w:rFonts w:ascii="Arial" w:eastAsia="Calibri" w:hAnsi="Arial" w:cs="Arial"/>
                <w:sz w:val="24"/>
                <w:szCs w:val="24"/>
                <w:bdr w:val="nil"/>
                <w:lang w:val="en-US" w:eastAsia="en-GB"/>
              </w:rPr>
              <w:t>e</w:t>
            </w:r>
            <w:proofErr w:type="gramStart"/>
            <w:r w:rsidR="00993684" w:rsidRPr="0006280C">
              <w:rPr>
                <w:rFonts w:ascii="Arial" w:eastAsia="Calibri" w:hAnsi="Arial" w:cs="Arial"/>
                <w:sz w:val="24"/>
                <w:szCs w:val="24"/>
                <w:bdr w:val="nil"/>
                <w:lang w:val="en-US" w:eastAsia="en-GB"/>
              </w:rPr>
              <w:t>,coli</w:t>
            </w:r>
            <w:proofErr w:type="spellEnd"/>
            <w:proofErr w:type="gramEnd"/>
            <w:r w:rsidR="00993684" w:rsidRPr="0006280C">
              <w:rPr>
                <w:rFonts w:ascii="Arial" w:eastAsia="Calibri" w:hAnsi="Arial" w:cs="Arial"/>
                <w:sz w:val="24"/>
                <w:szCs w:val="24"/>
                <w:bdr w:val="nil"/>
                <w:lang w:val="en-US" w:eastAsia="en-GB"/>
              </w:rPr>
              <w:t xml:space="preserve">. </w:t>
            </w:r>
            <w:r w:rsidRPr="0006280C">
              <w:rPr>
                <w:rFonts w:ascii="Arial" w:eastAsia="Calibri" w:hAnsi="Arial" w:cs="Arial"/>
                <w:sz w:val="24"/>
                <w:szCs w:val="24"/>
                <w:bdr w:val="nil"/>
                <w:lang w:val="en-US" w:eastAsia="en-GB"/>
              </w:rPr>
              <w:t>The infection control nurse for infection control had reviewed plans and policies, completed audits and trained c</w:t>
            </w:r>
            <w:r w:rsidR="00993684" w:rsidRPr="0006280C">
              <w:rPr>
                <w:rFonts w:ascii="Arial" w:eastAsia="Calibri" w:hAnsi="Arial" w:cs="Arial"/>
                <w:sz w:val="24"/>
                <w:szCs w:val="24"/>
                <w:bdr w:val="nil"/>
                <w:lang w:val="en-US" w:eastAsia="en-GB"/>
              </w:rPr>
              <w:t xml:space="preserve">hampions across the care homes. </w:t>
            </w:r>
            <w:r w:rsidRPr="0006280C">
              <w:rPr>
                <w:rFonts w:ascii="Arial" w:eastAsia="Calibri" w:hAnsi="Arial" w:cs="Arial"/>
                <w:sz w:val="24"/>
                <w:szCs w:val="24"/>
                <w:bdr w:val="nil"/>
                <w:lang w:val="en-US" w:eastAsia="en-GB"/>
              </w:rPr>
              <w:t>The health board was now the lowest prescrib</w:t>
            </w:r>
            <w:r w:rsidR="00993684" w:rsidRPr="0006280C">
              <w:rPr>
                <w:rFonts w:ascii="Arial" w:eastAsia="Calibri" w:hAnsi="Arial" w:cs="Arial"/>
                <w:sz w:val="24"/>
                <w:szCs w:val="24"/>
                <w:bdr w:val="nil"/>
                <w:lang w:val="en-US" w:eastAsia="en-GB"/>
              </w:rPr>
              <w:t xml:space="preserve">er in Wales for 4c antibiotics. </w:t>
            </w:r>
            <w:r w:rsidRPr="0006280C">
              <w:rPr>
                <w:rFonts w:ascii="Arial" w:eastAsia="Calibri" w:hAnsi="Arial" w:cs="Arial"/>
                <w:sz w:val="24"/>
                <w:szCs w:val="24"/>
                <w:bdr w:val="nil"/>
                <w:lang w:val="en-US" w:eastAsia="en-GB"/>
              </w:rPr>
              <w:t>Compliance with level one infection control training was 85% against a target of 90% and a dashboard was in development to monitor compliance with level two infection control training, ase</w:t>
            </w:r>
            <w:r w:rsidR="00993684" w:rsidRPr="0006280C">
              <w:rPr>
                <w:rFonts w:ascii="Arial" w:eastAsia="Calibri" w:hAnsi="Arial" w:cs="Arial"/>
                <w:sz w:val="24"/>
                <w:szCs w:val="24"/>
                <w:bdr w:val="nil"/>
                <w:lang w:val="en-US" w:eastAsia="en-GB"/>
              </w:rPr>
              <w:t xml:space="preserve">ptic non-touch and hand hygiene. </w:t>
            </w:r>
            <w:r w:rsidRPr="0006280C">
              <w:rPr>
                <w:rFonts w:ascii="Arial" w:eastAsia="Calibri" w:hAnsi="Arial" w:cs="Arial"/>
                <w:sz w:val="24"/>
                <w:szCs w:val="24"/>
                <w:bdr w:val="nil"/>
                <w:lang w:val="en-US" w:eastAsia="en-GB"/>
              </w:rPr>
              <w:t>Some of the challenges to infection control included workforce and estates/environments.</w:t>
            </w:r>
          </w:p>
          <w:p w14:paraId="50BEFD8C" w14:textId="0AC32F6C" w:rsidR="00BA50DB" w:rsidRPr="0006280C" w:rsidRDefault="00BA50DB" w:rsidP="007028E2">
            <w:pPr>
              <w:pStyle w:val="ListParagraph"/>
              <w:numPr>
                <w:ilvl w:val="0"/>
                <w:numId w:val="26"/>
              </w:numPr>
              <w:spacing w:before="120" w:after="120" w:line="240" w:lineRule="auto"/>
              <w:jc w:val="both"/>
              <w:rPr>
                <w:rFonts w:ascii="Arial" w:eastAsia="Calibri" w:hAnsi="Arial" w:cs="Arial"/>
                <w:b/>
                <w:i/>
                <w:sz w:val="24"/>
                <w:szCs w:val="24"/>
                <w:bdr w:val="nil"/>
                <w:lang w:val="en-US" w:eastAsia="en-GB"/>
              </w:rPr>
            </w:pPr>
            <w:r w:rsidRPr="0006280C">
              <w:rPr>
                <w:rFonts w:ascii="Arial" w:eastAsia="Calibri" w:hAnsi="Arial" w:cs="Arial"/>
                <w:b/>
                <w:i/>
                <w:sz w:val="24"/>
                <w:szCs w:val="24"/>
                <w:bdr w:val="nil"/>
                <w:lang w:val="en-US" w:eastAsia="en-GB"/>
              </w:rPr>
              <w:t xml:space="preserve">Singleton/Neath Port Talbot Service Group </w:t>
            </w:r>
          </w:p>
          <w:p w14:paraId="7CFEE96B" w14:textId="3BF63AB7" w:rsidR="007028E2" w:rsidRPr="0006280C" w:rsidRDefault="007028E2" w:rsidP="007028E2">
            <w:pPr>
              <w:spacing w:before="120" w:after="120" w:line="240" w:lineRule="auto"/>
              <w:jc w:val="both"/>
              <w:rPr>
                <w:rFonts w:ascii="Arial" w:eastAsia="Calibri" w:hAnsi="Arial" w:cs="Arial"/>
                <w:sz w:val="24"/>
                <w:szCs w:val="24"/>
                <w:bdr w:val="nil"/>
                <w:lang w:val="en-US" w:eastAsia="en-GB"/>
              </w:rPr>
            </w:pPr>
            <w:r w:rsidRPr="0006280C">
              <w:rPr>
                <w:rFonts w:ascii="Arial" w:eastAsia="Calibri" w:hAnsi="Arial" w:cs="Arial"/>
                <w:sz w:val="24"/>
                <w:szCs w:val="24"/>
                <w:bdr w:val="nil"/>
                <w:lang w:val="en-US" w:eastAsia="en-GB"/>
              </w:rPr>
              <w:t xml:space="preserve">An improvement for clostridium difficile had been evident in both sites but numbers remained off trajectory. The cases of healthcare acquired infections were lower within Neath Port Talbot Hospital due to its environment and patient cohort. An 87% reduction in </w:t>
            </w:r>
            <w:proofErr w:type="spellStart"/>
            <w:r w:rsidRPr="0006280C">
              <w:rPr>
                <w:rFonts w:ascii="Arial" w:eastAsia="Calibri" w:hAnsi="Arial" w:cs="Arial"/>
                <w:sz w:val="24"/>
                <w:szCs w:val="24"/>
                <w:bdr w:val="nil"/>
                <w:lang w:val="en-US" w:eastAsia="en-GB"/>
              </w:rPr>
              <w:t>e.coli</w:t>
            </w:r>
            <w:proofErr w:type="spellEnd"/>
            <w:r w:rsidRPr="0006280C">
              <w:rPr>
                <w:rFonts w:ascii="Arial" w:eastAsia="Calibri" w:hAnsi="Arial" w:cs="Arial"/>
                <w:sz w:val="24"/>
                <w:szCs w:val="24"/>
                <w:bdr w:val="nil"/>
                <w:lang w:val="en-US" w:eastAsia="en-GB"/>
              </w:rPr>
              <w:t xml:space="preserve"> had been evident at Neath Port Talbot Hospital through removal of catheters and early </w:t>
            </w:r>
            <w:proofErr w:type="spellStart"/>
            <w:r w:rsidRPr="0006280C">
              <w:rPr>
                <w:rFonts w:ascii="Arial" w:eastAsia="Calibri" w:hAnsi="Arial" w:cs="Arial"/>
                <w:sz w:val="24"/>
                <w:szCs w:val="24"/>
                <w:bdr w:val="nil"/>
                <w:lang w:val="en-US" w:eastAsia="en-GB"/>
              </w:rPr>
              <w:t>mobilisation</w:t>
            </w:r>
            <w:proofErr w:type="spellEnd"/>
            <w:r w:rsidRPr="0006280C">
              <w:rPr>
                <w:rFonts w:ascii="Arial" w:eastAsia="Calibri" w:hAnsi="Arial" w:cs="Arial"/>
                <w:sz w:val="24"/>
                <w:szCs w:val="24"/>
                <w:bdr w:val="nil"/>
                <w:lang w:val="en-US" w:eastAsia="en-GB"/>
              </w:rPr>
              <w:t xml:space="preserve"> of patients; The water safety team had undertaken a significant amount of work at Singleton Hospital due to high levels of pseudomonas. The main area of concern within Neath Port Talbot Hospital was ward D whereas cancer services was the challenge for Singleton Hospital. An improvement plan was in place and a workshop held on 1st June 2023 to develop robust clinical leadership support. </w:t>
            </w:r>
          </w:p>
          <w:p w14:paraId="1602933F" w14:textId="77777777" w:rsidR="007028E2" w:rsidRPr="0006280C" w:rsidRDefault="00BA50DB" w:rsidP="007028E2">
            <w:pPr>
              <w:pStyle w:val="ListParagraph"/>
              <w:numPr>
                <w:ilvl w:val="0"/>
                <w:numId w:val="26"/>
              </w:numPr>
              <w:spacing w:before="120" w:after="120" w:line="240" w:lineRule="auto"/>
              <w:jc w:val="both"/>
              <w:rPr>
                <w:rFonts w:ascii="Arial" w:eastAsia="Calibri" w:hAnsi="Arial" w:cs="Arial"/>
                <w:b/>
                <w:sz w:val="24"/>
                <w:szCs w:val="24"/>
                <w:bdr w:val="nil"/>
                <w:lang w:val="en-US" w:eastAsia="en-GB"/>
              </w:rPr>
            </w:pPr>
            <w:r w:rsidRPr="0006280C">
              <w:rPr>
                <w:rFonts w:ascii="Arial" w:eastAsia="Calibri" w:hAnsi="Arial" w:cs="Arial"/>
                <w:b/>
                <w:sz w:val="24"/>
                <w:szCs w:val="24"/>
                <w:bdr w:val="nil"/>
                <w:lang w:val="en-US" w:eastAsia="en-GB"/>
              </w:rPr>
              <w:t xml:space="preserve">Mental Health and Learning Disabilities Service Group </w:t>
            </w:r>
          </w:p>
          <w:p w14:paraId="1FBCFD48" w14:textId="4CFF00FA" w:rsidR="00184EC3" w:rsidRPr="0006280C" w:rsidRDefault="007028E2" w:rsidP="00184EC3">
            <w:pPr>
              <w:spacing w:before="120" w:after="120" w:line="240" w:lineRule="auto"/>
              <w:jc w:val="both"/>
              <w:rPr>
                <w:rFonts w:ascii="Arial" w:eastAsia="Calibri" w:hAnsi="Arial" w:cs="Arial"/>
                <w:sz w:val="24"/>
                <w:szCs w:val="24"/>
                <w:bdr w:val="nil"/>
                <w:lang w:val="en-US" w:eastAsia="en-GB"/>
              </w:rPr>
            </w:pPr>
            <w:r w:rsidRPr="0006280C">
              <w:rPr>
                <w:rFonts w:ascii="Arial" w:eastAsia="Calibri" w:hAnsi="Arial" w:cs="Arial"/>
                <w:sz w:val="24"/>
                <w:szCs w:val="24"/>
                <w:bdr w:val="nil"/>
                <w:lang w:val="en-US" w:eastAsia="en-GB"/>
              </w:rPr>
              <w:t xml:space="preserve">Despite the service group’s responsibility for a number of inpatient areas and challenging patients, the service group had very few incidences of healthcare acquired infections with none reported in the last 15 months. Members agreed that this was very positive.  Education and awareness continued despite the low numbers and standard operating procedures developed for residential areas.  There had been some issues with </w:t>
            </w:r>
            <w:proofErr w:type="spellStart"/>
            <w:r w:rsidRPr="0006280C">
              <w:rPr>
                <w:rFonts w:ascii="Arial" w:eastAsia="Calibri" w:hAnsi="Arial" w:cs="Arial"/>
                <w:sz w:val="24"/>
                <w:szCs w:val="24"/>
                <w:bdr w:val="nil"/>
                <w:lang w:val="en-US" w:eastAsia="en-GB"/>
              </w:rPr>
              <w:t>e.coli</w:t>
            </w:r>
            <w:proofErr w:type="spellEnd"/>
            <w:r w:rsidRPr="0006280C">
              <w:rPr>
                <w:rFonts w:ascii="Arial" w:eastAsia="Calibri" w:hAnsi="Arial" w:cs="Arial"/>
                <w:sz w:val="24"/>
                <w:szCs w:val="24"/>
                <w:bdr w:val="nil"/>
                <w:lang w:val="en-US" w:eastAsia="en-GB"/>
              </w:rPr>
              <w:t xml:space="preserve"> within learning disability settings and information sessions had been arranged to share key messages.</w:t>
            </w:r>
          </w:p>
          <w:p w14:paraId="6B66FF66" w14:textId="77777777" w:rsidR="00FD3D96" w:rsidRPr="0006280C" w:rsidRDefault="00FD3D96" w:rsidP="00FD3D96">
            <w:pPr>
              <w:pStyle w:val="ListParagraph"/>
              <w:numPr>
                <w:ilvl w:val="0"/>
                <w:numId w:val="4"/>
              </w:numPr>
              <w:spacing w:before="120" w:after="120" w:line="240" w:lineRule="auto"/>
              <w:rPr>
                <w:rFonts w:ascii="Arial" w:hAnsi="Arial" w:cs="Arial"/>
                <w:b/>
                <w:sz w:val="24"/>
                <w:szCs w:val="24"/>
              </w:rPr>
            </w:pPr>
            <w:r w:rsidRPr="0006280C">
              <w:rPr>
                <w:rFonts w:ascii="Arial" w:hAnsi="Arial" w:cs="Arial"/>
                <w:b/>
                <w:sz w:val="24"/>
                <w:szCs w:val="24"/>
              </w:rPr>
              <w:t xml:space="preserve">Deep Dive on Suicide Prevention </w:t>
            </w:r>
            <w:r w:rsidR="00EC0EF4" w:rsidRPr="0006280C">
              <w:rPr>
                <w:rFonts w:ascii="Arial" w:hAnsi="Arial" w:cs="Arial"/>
                <w:b/>
                <w:sz w:val="24"/>
                <w:szCs w:val="24"/>
              </w:rPr>
              <w:t xml:space="preserve"> </w:t>
            </w:r>
          </w:p>
          <w:p w14:paraId="5978AE37" w14:textId="704BC660" w:rsidR="00AE1250" w:rsidRPr="0006280C" w:rsidRDefault="00FD3D96" w:rsidP="0006280C">
            <w:pPr>
              <w:spacing w:before="120" w:after="120" w:line="240" w:lineRule="auto"/>
              <w:jc w:val="both"/>
              <w:rPr>
                <w:rFonts w:ascii="Arial" w:eastAsia="Calibri" w:hAnsi="Arial" w:cs="Arial"/>
                <w:bCs/>
                <w:sz w:val="24"/>
                <w:szCs w:val="24"/>
                <w:bdr w:val="nil"/>
                <w:lang w:val="en-US" w:eastAsia="en-GB"/>
              </w:rPr>
            </w:pPr>
            <w:r w:rsidRPr="0006280C">
              <w:rPr>
                <w:rFonts w:ascii="Arial" w:eastAsia="Calibri" w:hAnsi="Arial" w:cs="Arial"/>
                <w:bCs/>
                <w:sz w:val="24"/>
                <w:szCs w:val="24"/>
                <w:bdr w:val="nil"/>
                <w:lang w:val="en-US" w:eastAsia="en-GB"/>
              </w:rPr>
              <w:t>Suicide prevention was one of the health board’s quality priorities and a deep dive had taken place with a focus on</w:t>
            </w:r>
            <w:r w:rsidR="00845051" w:rsidRPr="0006280C">
              <w:rPr>
                <w:rFonts w:ascii="Arial" w:eastAsia="Calibri" w:hAnsi="Arial" w:cs="Arial"/>
                <w:bCs/>
                <w:sz w:val="24"/>
                <w:szCs w:val="24"/>
                <w:bdr w:val="nil"/>
                <w:lang w:val="en-US" w:eastAsia="en-GB"/>
              </w:rPr>
              <w:t xml:space="preserve"> preventing</w:t>
            </w:r>
            <w:r w:rsidRPr="0006280C">
              <w:rPr>
                <w:rFonts w:ascii="Arial" w:eastAsia="Calibri" w:hAnsi="Arial" w:cs="Arial"/>
                <w:bCs/>
                <w:sz w:val="24"/>
                <w:szCs w:val="24"/>
                <w:bdr w:val="nil"/>
                <w:lang w:val="en-US" w:eastAsia="en-GB"/>
              </w:rPr>
              <w:t xml:space="preserve"> staff suicide. Focus had been given to particular staffing groups and raising awareness. This included ‘Sharing Hope, an arts in health project, for staff to share stories as</w:t>
            </w:r>
            <w:r w:rsidR="00845051" w:rsidRPr="0006280C">
              <w:rPr>
                <w:rFonts w:ascii="Arial" w:eastAsia="Calibri" w:hAnsi="Arial" w:cs="Arial"/>
                <w:bCs/>
                <w:sz w:val="24"/>
                <w:szCs w:val="24"/>
                <w:bdr w:val="nil"/>
                <w:lang w:val="en-US" w:eastAsia="en-GB"/>
              </w:rPr>
              <w:t xml:space="preserve"> COVID</w:t>
            </w:r>
            <w:r w:rsidRPr="0006280C">
              <w:rPr>
                <w:rFonts w:ascii="Arial" w:eastAsia="Calibri" w:hAnsi="Arial" w:cs="Arial"/>
                <w:bCs/>
                <w:sz w:val="24"/>
                <w:szCs w:val="24"/>
                <w:bdr w:val="nil"/>
                <w:lang w:val="en-US" w:eastAsia="en-GB"/>
              </w:rPr>
              <w:t xml:space="preserve"> increased the risk of mental health concerns within staff and there now more than 700 staff involved. It was recently nominated for a Health Services Journal award and a Living our Values award. Alongside this project, </w:t>
            </w:r>
            <w:r w:rsidR="00845051" w:rsidRPr="0006280C">
              <w:rPr>
                <w:rFonts w:ascii="Arial" w:eastAsia="Calibri" w:hAnsi="Arial" w:cs="Arial"/>
                <w:bCs/>
                <w:sz w:val="24"/>
                <w:szCs w:val="24"/>
                <w:bdr w:val="nil"/>
                <w:lang w:val="en-US" w:eastAsia="en-GB"/>
              </w:rPr>
              <w:t>t</w:t>
            </w:r>
            <w:r w:rsidRPr="0006280C">
              <w:rPr>
                <w:rFonts w:ascii="Arial" w:eastAsia="Calibri" w:hAnsi="Arial" w:cs="Arial"/>
                <w:bCs/>
                <w:sz w:val="24"/>
                <w:szCs w:val="24"/>
                <w:bdr w:val="nil"/>
                <w:lang w:val="en-US" w:eastAsia="en-GB"/>
              </w:rPr>
              <w:t xml:space="preserve">rauma training was also being rolled out across high-risk environments and 37% of staff had been trained with REACT and suicide prevention training. Awareness was being rolled out in Swansea Prison as this was the demographic most at risk. A national self-harm and suicide prevention strategy was in development after which the health board would develop its own. Members requested a further update from the Public Health team on the broader issue and progress and plans from a population health perspective. </w:t>
            </w:r>
          </w:p>
          <w:p w14:paraId="2D85055B" w14:textId="77777777" w:rsidR="00AE1250" w:rsidRPr="0006280C" w:rsidRDefault="00AE1250" w:rsidP="00FD3D96">
            <w:pPr>
              <w:pStyle w:val="ListParagraph"/>
              <w:spacing w:before="120" w:after="120" w:line="240" w:lineRule="auto"/>
              <w:rPr>
                <w:rFonts w:ascii="Arial" w:eastAsia="Calibri" w:hAnsi="Arial" w:cs="Arial"/>
                <w:bCs/>
                <w:sz w:val="24"/>
                <w:szCs w:val="24"/>
                <w:bdr w:val="nil"/>
                <w:lang w:val="en-US" w:eastAsia="en-GB"/>
              </w:rPr>
            </w:pPr>
          </w:p>
          <w:p w14:paraId="14D677BF" w14:textId="77777777" w:rsidR="00F276EB" w:rsidRPr="0006280C" w:rsidRDefault="002F046D" w:rsidP="00F276EB">
            <w:pPr>
              <w:pStyle w:val="ListParagraph"/>
              <w:numPr>
                <w:ilvl w:val="0"/>
                <w:numId w:val="4"/>
              </w:numPr>
              <w:spacing w:before="40" w:after="40" w:line="240" w:lineRule="auto"/>
              <w:jc w:val="both"/>
              <w:rPr>
                <w:rFonts w:ascii="Arial" w:hAnsi="Arial" w:cs="Arial"/>
                <w:b/>
                <w:sz w:val="24"/>
                <w:szCs w:val="24"/>
              </w:rPr>
            </w:pPr>
            <w:r w:rsidRPr="0006280C">
              <w:rPr>
                <w:rFonts w:ascii="Arial" w:hAnsi="Arial" w:cs="Arial"/>
                <w:b/>
                <w:sz w:val="24"/>
                <w:szCs w:val="24"/>
              </w:rPr>
              <w:t xml:space="preserve">Quality and Safety </w:t>
            </w:r>
            <w:r w:rsidR="00F276EB" w:rsidRPr="0006280C">
              <w:rPr>
                <w:rFonts w:ascii="Arial" w:hAnsi="Arial" w:cs="Arial"/>
                <w:b/>
                <w:sz w:val="24"/>
                <w:szCs w:val="24"/>
              </w:rPr>
              <w:t xml:space="preserve">Integrated </w:t>
            </w:r>
            <w:r w:rsidRPr="0006280C">
              <w:rPr>
                <w:rFonts w:ascii="Arial" w:hAnsi="Arial" w:cs="Arial"/>
                <w:b/>
                <w:sz w:val="24"/>
                <w:szCs w:val="24"/>
              </w:rPr>
              <w:t xml:space="preserve">Performance Report </w:t>
            </w:r>
          </w:p>
          <w:p w14:paraId="213501BC" w14:textId="7F92750F" w:rsidR="00AE1250" w:rsidRDefault="00F276EB" w:rsidP="00F276EB">
            <w:pPr>
              <w:spacing w:before="40" w:after="40" w:line="240" w:lineRule="auto"/>
              <w:jc w:val="both"/>
              <w:rPr>
                <w:rFonts w:ascii="Arial" w:hAnsi="Arial" w:cs="Arial"/>
                <w:sz w:val="24"/>
                <w:szCs w:val="24"/>
              </w:rPr>
            </w:pPr>
            <w:r w:rsidRPr="0006280C">
              <w:rPr>
                <w:rFonts w:ascii="Arial" w:hAnsi="Arial" w:cs="Arial"/>
                <w:sz w:val="24"/>
                <w:szCs w:val="24"/>
              </w:rPr>
              <w:t>The four-hour urgent and emergency care performance was 76.83% for July 2023, which was above target. The number of 12-hour waits for the emergency department were decreasing but were still off-target. Four-hour ambulance delays were slightly increased for July 2023 and red release calls were at 54.9%, 10% below trajectory. Cancer performance was 43%, 15% below trajectory – once the backlog had been reduced, this would improve performance, Gynaecology, urology and upper/lower gastrointestinal (GI) were the challenged tumour sites. The number of clinically optimised patients had reduced to 237, due in part to the reduction of beds following the redesign of acute medical services. A number of healthcare acquired infections were off-target. One never event had been reported in July 2023. Planned care was on track for patients waiting more than 36 weeks for a first outpatient appointment. £1.5m had been received to improve endoscopy waits; Complaint levels were static Access to psychological therapies within 26 weeks had dropped to 82% against a target of 95%.</w:t>
            </w:r>
          </w:p>
          <w:p w14:paraId="30A1B557" w14:textId="77777777" w:rsidR="0006280C" w:rsidRPr="0006280C" w:rsidRDefault="0006280C" w:rsidP="00F276EB">
            <w:pPr>
              <w:spacing w:before="40" w:after="40" w:line="240" w:lineRule="auto"/>
              <w:jc w:val="both"/>
              <w:rPr>
                <w:rFonts w:ascii="Arial" w:hAnsi="Arial" w:cs="Arial"/>
                <w:sz w:val="24"/>
                <w:szCs w:val="24"/>
              </w:rPr>
            </w:pPr>
          </w:p>
          <w:p w14:paraId="7A63BE29" w14:textId="77777777" w:rsidR="00F276EB" w:rsidRPr="0006280C" w:rsidRDefault="00F276EB" w:rsidP="00F276EB">
            <w:pPr>
              <w:pStyle w:val="ListParagraph"/>
              <w:numPr>
                <w:ilvl w:val="0"/>
                <w:numId w:val="25"/>
              </w:numPr>
              <w:spacing w:before="40" w:after="40" w:line="240" w:lineRule="auto"/>
              <w:jc w:val="both"/>
              <w:rPr>
                <w:rFonts w:ascii="Arial" w:hAnsi="Arial" w:cs="Arial"/>
                <w:b/>
                <w:sz w:val="24"/>
                <w:szCs w:val="24"/>
              </w:rPr>
            </w:pPr>
            <w:r w:rsidRPr="0006280C">
              <w:rPr>
                <w:rFonts w:ascii="Arial" w:hAnsi="Arial" w:cs="Arial"/>
                <w:b/>
                <w:sz w:val="24"/>
                <w:szCs w:val="24"/>
              </w:rPr>
              <w:t xml:space="preserve">Ombudsman 2022-23 Annual Letter </w:t>
            </w:r>
          </w:p>
          <w:p w14:paraId="39CFDF14" w14:textId="1458C706" w:rsidR="00F276EB" w:rsidRPr="0006280C" w:rsidRDefault="00F276EB" w:rsidP="00184EC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4"/>
                <w:szCs w:val="24"/>
              </w:rPr>
            </w:pPr>
            <w:r w:rsidRPr="0006280C">
              <w:rPr>
                <w:rFonts w:ascii="Arial" w:hAnsi="Arial" w:cs="Arial"/>
                <w:sz w:val="24"/>
                <w:szCs w:val="24"/>
              </w:rPr>
              <w:t xml:space="preserve">The annual letter provided more statistical information than the annual report that was received at the July 2023 committee meeting. It provided recommendations in relation to the ‘Groundhog </w:t>
            </w:r>
            <w:r w:rsidR="00FD3D96" w:rsidRPr="0006280C">
              <w:rPr>
                <w:rFonts w:ascii="Arial" w:hAnsi="Arial" w:cs="Arial"/>
                <w:sz w:val="24"/>
                <w:szCs w:val="24"/>
              </w:rPr>
              <w:t>Day’ learning and also asked that the</w:t>
            </w:r>
            <w:r w:rsidRPr="0006280C">
              <w:rPr>
                <w:rFonts w:ascii="Arial" w:hAnsi="Arial" w:cs="Arial"/>
                <w:sz w:val="24"/>
                <w:szCs w:val="24"/>
              </w:rPr>
              <w:t xml:space="preserve"> Duty of Quality and Duty of </w:t>
            </w:r>
            <w:proofErr w:type="spellStart"/>
            <w:r w:rsidRPr="0006280C">
              <w:rPr>
                <w:rFonts w:ascii="Arial" w:hAnsi="Arial" w:cs="Arial"/>
                <w:sz w:val="24"/>
                <w:szCs w:val="24"/>
              </w:rPr>
              <w:t>Candour</w:t>
            </w:r>
            <w:proofErr w:type="spellEnd"/>
            <w:r w:rsidRPr="0006280C">
              <w:rPr>
                <w:rFonts w:ascii="Arial" w:hAnsi="Arial" w:cs="Arial"/>
                <w:sz w:val="24"/>
                <w:szCs w:val="24"/>
              </w:rPr>
              <w:t xml:space="preserve"> was now built int</w:t>
            </w:r>
            <w:r w:rsidR="00FD3D96" w:rsidRPr="0006280C">
              <w:rPr>
                <w:rFonts w:ascii="Arial" w:hAnsi="Arial" w:cs="Arial"/>
                <w:sz w:val="24"/>
                <w:szCs w:val="24"/>
              </w:rPr>
              <w:t xml:space="preserve">o the health board’s processes. A review of resources was recommended given the delays to issuing responses to complaints. Resources were challenged across Wales and this was affected more so now by the Duty of </w:t>
            </w:r>
            <w:proofErr w:type="spellStart"/>
            <w:r w:rsidR="00FD3D96" w:rsidRPr="0006280C">
              <w:rPr>
                <w:rFonts w:ascii="Arial" w:hAnsi="Arial" w:cs="Arial"/>
                <w:sz w:val="24"/>
                <w:szCs w:val="24"/>
              </w:rPr>
              <w:t>Candour</w:t>
            </w:r>
            <w:proofErr w:type="spellEnd"/>
            <w:r w:rsidR="00FD3D96" w:rsidRPr="0006280C">
              <w:rPr>
                <w:rFonts w:ascii="Arial" w:hAnsi="Arial" w:cs="Arial"/>
                <w:sz w:val="24"/>
                <w:szCs w:val="24"/>
              </w:rPr>
              <w:t xml:space="preserve">. A review was being undertaken quality resources as part of the high-quality </w:t>
            </w:r>
            <w:proofErr w:type="spellStart"/>
            <w:r w:rsidR="00FD3D96" w:rsidRPr="0006280C">
              <w:rPr>
                <w:rFonts w:ascii="Arial" w:hAnsi="Arial" w:cs="Arial"/>
                <w:sz w:val="24"/>
                <w:szCs w:val="24"/>
              </w:rPr>
              <w:t>organisation</w:t>
            </w:r>
            <w:proofErr w:type="spellEnd"/>
            <w:r w:rsidR="00FD3D96" w:rsidRPr="0006280C">
              <w:rPr>
                <w:rFonts w:ascii="Arial" w:hAnsi="Arial" w:cs="Arial"/>
                <w:sz w:val="24"/>
                <w:szCs w:val="24"/>
              </w:rPr>
              <w:t xml:space="preserve"> work. On an all-Wales basis, the Welsh Risk Pool was looking to put in more resources.</w:t>
            </w:r>
          </w:p>
          <w:p w14:paraId="71B62CB5" w14:textId="77777777" w:rsidR="00F276EB" w:rsidRPr="0006280C" w:rsidRDefault="00F93D3D" w:rsidP="00F276EB">
            <w:pPr>
              <w:pStyle w:val="ListParagraph"/>
              <w:numPr>
                <w:ilvl w:val="0"/>
                <w:numId w:val="4"/>
              </w:numPr>
              <w:spacing w:before="40" w:after="40" w:line="240" w:lineRule="auto"/>
              <w:jc w:val="both"/>
              <w:rPr>
                <w:rFonts w:ascii="Arial" w:hAnsi="Arial" w:cs="Arial"/>
                <w:b/>
                <w:sz w:val="24"/>
                <w:szCs w:val="24"/>
              </w:rPr>
            </w:pPr>
            <w:r w:rsidRPr="0006280C">
              <w:rPr>
                <w:rFonts w:ascii="Arial" w:hAnsi="Arial" w:cs="Arial"/>
                <w:b/>
                <w:sz w:val="24"/>
                <w:szCs w:val="24"/>
              </w:rPr>
              <w:t xml:space="preserve">External Inspections Report </w:t>
            </w:r>
          </w:p>
          <w:p w14:paraId="1D392007" w14:textId="4D62688F" w:rsidR="00F276EB" w:rsidRPr="0006280C" w:rsidRDefault="00F276EB" w:rsidP="00AE1250">
            <w:pPr>
              <w:spacing w:before="40" w:after="40" w:line="240" w:lineRule="auto"/>
              <w:jc w:val="both"/>
              <w:rPr>
                <w:rFonts w:ascii="Arial" w:hAnsi="Arial" w:cs="Arial"/>
                <w:sz w:val="24"/>
                <w:szCs w:val="24"/>
              </w:rPr>
            </w:pPr>
            <w:r w:rsidRPr="0006280C">
              <w:rPr>
                <w:rFonts w:ascii="Arial" w:eastAsia="Arial Unicode MS" w:hAnsi="Arial" w:cs="Arial"/>
                <w:sz w:val="24"/>
                <w:szCs w:val="24"/>
                <w:bdr w:val="nil"/>
                <w:lang w:val="en-US" w:eastAsia="en-GB"/>
              </w:rPr>
              <w:t xml:space="preserve">Two final inspection reports had been received – diagnostics and mental health and learning disabilities for which improvement plans were in place. </w:t>
            </w:r>
            <w:r w:rsidRPr="0006280C">
              <w:rPr>
                <w:rFonts w:ascii="Arial" w:hAnsi="Arial" w:cs="Arial"/>
                <w:sz w:val="24"/>
                <w:szCs w:val="24"/>
              </w:rPr>
              <w:t xml:space="preserve">Healthcare Inspectorate Wales (HIW) had asked for an update on IRMER (Ionising Radiation (Medical Exposure) Regulations) compliance. </w:t>
            </w:r>
            <w:r w:rsidRPr="0006280C">
              <w:rPr>
                <w:rFonts w:ascii="Arial" w:eastAsia="Arial Unicode MS" w:hAnsi="Arial" w:cs="Arial"/>
                <w:sz w:val="24"/>
                <w:szCs w:val="24"/>
                <w:bdr w:val="nil"/>
                <w:lang w:val="en-US" w:eastAsia="en-GB"/>
              </w:rPr>
              <w:t>An inspection report for Ward F at Neath Port Talbot Hospital had now been published. No immediate actions were required but the need for more therapeutic activities was highlighted.</w:t>
            </w:r>
          </w:p>
          <w:p w14:paraId="5FACF045" w14:textId="77777777" w:rsidR="00F276EB" w:rsidRPr="0006280C" w:rsidRDefault="00F276EB" w:rsidP="00F276EB">
            <w:pPr>
              <w:pStyle w:val="ListParagraph"/>
              <w:numPr>
                <w:ilvl w:val="0"/>
                <w:numId w:val="4"/>
              </w:numPr>
              <w:spacing w:before="120" w:after="120" w:line="240" w:lineRule="auto"/>
              <w:jc w:val="both"/>
              <w:rPr>
                <w:rFonts w:ascii="Arial" w:eastAsia="Arial Unicode MS" w:hAnsi="Arial" w:cs="Arial"/>
                <w:b/>
                <w:sz w:val="24"/>
                <w:szCs w:val="24"/>
                <w:u w:color="000000"/>
                <w:bdr w:val="nil"/>
                <w:lang w:val="en-US" w:eastAsia="en-GB"/>
              </w:rPr>
            </w:pPr>
            <w:r w:rsidRPr="0006280C">
              <w:rPr>
                <w:rFonts w:ascii="Arial" w:eastAsia="Arial Unicode MS" w:hAnsi="Arial" w:cs="Arial"/>
                <w:b/>
                <w:sz w:val="24"/>
                <w:szCs w:val="24"/>
                <w:u w:color="000000"/>
                <w:bdr w:val="nil"/>
                <w:lang w:val="en-US" w:eastAsia="en-GB"/>
              </w:rPr>
              <w:t xml:space="preserve">Patient Experience Report </w:t>
            </w:r>
          </w:p>
          <w:p w14:paraId="25C48874" w14:textId="20E0D5A1" w:rsidR="00EC0EF4" w:rsidRPr="0006280C" w:rsidRDefault="00F276EB" w:rsidP="00F276EB">
            <w:pPr>
              <w:spacing w:before="120" w:after="120" w:line="240" w:lineRule="auto"/>
              <w:jc w:val="both"/>
              <w:rPr>
                <w:rFonts w:ascii="Arial" w:eastAsia="Arial Unicode MS" w:hAnsi="Arial" w:cs="Arial"/>
                <w:sz w:val="24"/>
                <w:szCs w:val="24"/>
                <w:u w:color="000000"/>
                <w:bdr w:val="nil"/>
                <w:lang w:val="en-US" w:eastAsia="en-GB"/>
              </w:rPr>
            </w:pPr>
            <w:r w:rsidRPr="0006280C">
              <w:rPr>
                <w:rFonts w:ascii="Arial" w:eastAsia="Arial Unicode MS" w:hAnsi="Arial" w:cs="Arial"/>
                <w:sz w:val="24"/>
                <w:szCs w:val="24"/>
                <w:u w:color="000000"/>
                <w:bdr w:val="nil"/>
                <w:lang w:val="en-US" w:eastAsia="en-GB"/>
              </w:rPr>
              <w:t xml:space="preserve">The Patient Experience Report was received and it was noted that communication remained one of the top themes for complaints. An improvement plan was in development and would be shared with committee in due course. </w:t>
            </w:r>
          </w:p>
        </w:tc>
      </w:tr>
      <w:tr w:rsidR="002F046D" w:rsidRPr="004906DE" w14:paraId="6DEB60BF"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67EEA33" w14:textId="77777777" w:rsidR="002F046D" w:rsidRPr="004906DE" w:rsidRDefault="002F046D"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2F046D" w:rsidRPr="004906DE" w14:paraId="55912ED1"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9EB5E65" w14:textId="77777777" w:rsidR="002F046D" w:rsidRPr="004906DE" w:rsidRDefault="002F046D" w:rsidP="00FD3D96">
            <w:pPr>
              <w:spacing w:before="40" w:after="40" w:line="240" w:lineRule="auto"/>
              <w:rPr>
                <w:rFonts w:ascii="Arial" w:hAnsi="Arial" w:cs="Arial"/>
                <w:sz w:val="24"/>
                <w:szCs w:val="24"/>
              </w:rPr>
            </w:pPr>
            <w:r>
              <w:rPr>
                <w:rFonts w:ascii="Arial" w:hAnsi="Arial" w:cs="Arial"/>
                <w:sz w:val="24"/>
                <w:szCs w:val="24"/>
              </w:rPr>
              <w:t>No decisions were made requiring bo</w:t>
            </w:r>
            <w:bookmarkStart w:id="0" w:name="_GoBack"/>
            <w:bookmarkEnd w:id="0"/>
            <w:r>
              <w:rPr>
                <w:rFonts w:ascii="Arial" w:hAnsi="Arial" w:cs="Arial"/>
                <w:sz w:val="24"/>
                <w:szCs w:val="24"/>
              </w:rPr>
              <w:t xml:space="preserve">ard approval. </w:t>
            </w:r>
          </w:p>
        </w:tc>
      </w:tr>
      <w:tr w:rsidR="00286248" w:rsidRPr="004906DE" w14:paraId="3265B585"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5A62852" w14:textId="77777777" w:rsidR="00286248" w:rsidRPr="004906DE" w:rsidRDefault="00286248"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86248" w:rsidRPr="008109D7" w14:paraId="05CBC4DB"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02F18018" w14:textId="43D98911" w:rsidR="00286248" w:rsidRPr="00417397" w:rsidRDefault="00417397" w:rsidP="001F449F">
            <w:pPr>
              <w:spacing w:before="40" w:after="40" w:line="240" w:lineRule="auto"/>
              <w:rPr>
                <w:rFonts w:ascii="Arial" w:hAnsi="Arial" w:cs="Arial"/>
                <w:sz w:val="24"/>
                <w:szCs w:val="24"/>
              </w:rPr>
            </w:pPr>
            <w:r>
              <w:rPr>
                <w:rFonts w:ascii="Arial" w:hAnsi="Arial" w:cs="Arial"/>
                <w:sz w:val="24"/>
                <w:szCs w:val="24"/>
              </w:rPr>
              <w:t xml:space="preserve">A summary report from the </w:t>
            </w:r>
            <w:r w:rsidR="001F449F">
              <w:rPr>
                <w:rFonts w:ascii="Arial" w:hAnsi="Arial" w:cs="Arial"/>
                <w:sz w:val="24"/>
                <w:szCs w:val="24"/>
              </w:rPr>
              <w:t>Quality and Safety Group held in July 2023 was</w:t>
            </w:r>
            <w:r>
              <w:rPr>
                <w:rFonts w:ascii="Arial" w:hAnsi="Arial" w:cs="Arial"/>
                <w:sz w:val="24"/>
                <w:szCs w:val="24"/>
              </w:rPr>
              <w:t xml:space="preserve"> received. </w:t>
            </w:r>
          </w:p>
        </w:tc>
      </w:tr>
      <w:tr w:rsidR="00286248" w:rsidRPr="004906DE" w14:paraId="74F257D6"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54BB882" w14:textId="77777777" w:rsidR="00286248" w:rsidRPr="004906DE" w:rsidRDefault="00286248"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Referred to Other Committees</w:t>
            </w:r>
          </w:p>
        </w:tc>
      </w:tr>
      <w:tr w:rsidR="00286248" w:rsidRPr="001512D6" w14:paraId="01230AA2" w14:textId="77777777" w:rsidTr="00FD3D96">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388A6B" w14:textId="2984CB7C" w:rsidR="00286248" w:rsidRPr="001512D6" w:rsidRDefault="00EC0EF4" w:rsidP="00203BAE">
            <w:pPr>
              <w:spacing w:before="120" w:after="120" w:line="240" w:lineRule="auto"/>
              <w:jc w:val="both"/>
              <w:rPr>
                <w:rFonts w:ascii="Arial" w:hAnsi="Arial" w:cs="Arial"/>
                <w:sz w:val="24"/>
                <w:szCs w:val="24"/>
              </w:rPr>
            </w:pPr>
            <w:r>
              <w:rPr>
                <w:rFonts w:ascii="Arial" w:hAnsi="Arial" w:cs="Arial"/>
                <w:sz w:val="24"/>
                <w:szCs w:val="24"/>
              </w:rPr>
              <w:t xml:space="preserve">No referrals made to other committees. </w:t>
            </w:r>
          </w:p>
        </w:tc>
      </w:tr>
      <w:tr w:rsidR="00286248" w:rsidRPr="00BD4D7B" w14:paraId="26194EA4" w14:textId="77777777" w:rsidTr="00FD3D9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85BA193" w14:textId="77777777" w:rsidR="00286248" w:rsidRPr="00BD4D7B" w:rsidRDefault="00286248" w:rsidP="00FD3D96">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2020615819"/>
            <w:date w:fullDate="2023-09-26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2E524B23" w14:textId="2DFC2093" w:rsidR="00286248" w:rsidRPr="00BD4D7B" w:rsidRDefault="00DE2F2F" w:rsidP="00FD3D96">
                <w:pPr>
                  <w:rPr>
                    <w:rFonts w:ascii="Arial" w:hAnsi="Arial" w:cs="Arial"/>
                    <w:b/>
                    <w:sz w:val="24"/>
                    <w:szCs w:val="24"/>
                  </w:rPr>
                </w:pPr>
                <w:r>
                  <w:rPr>
                    <w:rFonts w:ascii="Arial" w:hAnsi="Arial" w:cs="Arial"/>
                    <w:sz w:val="24"/>
                    <w:szCs w:val="24"/>
                  </w:rPr>
                  <w:t>26 September 2023</w:t>
                </w:r>
              </w:p>
            </w:tc>
          </w:sdtContent>
        </w:sdt>
      </w:tr>
    </w:tbl>
    <w:p w14:paraId="0B97D0F6" w14:textId="0401834D" w:rsidR="009D012D" w:rsidRDefault="009D012D" w:rsidP="0059259C">
      <w:pPr>
        <w:spacing w:after="0" w:line="240" w:lineRule="auto"/>
        <w:rPr>
          <w:rFonts w:ascii="Times New Roman" w:hAnsi="Times New Roman" w:cs="Times New Roman"/>
          <w:sz w:val="24"/>
          <w:szCs w:val="24"/>
        </w:rPr>
      </w:pPr>
    </w:p>
    <w:p w14:paraId="4916DF63" w14:textId="3C457358" w:rsidR="002F046D" w:rsidRDefault="002F046D" w:rsidP="0059259C">
      <w:pPr>
        <w:spacing w:after="0" w:line="240" w:lineRule="auto"/>
        <w:rPr>
          <w:rFonts w:ascii="Times New Roman" w:hAnsi="Times New Roman" w:cs="Times New Roman"/>
          <w:sz w:val="24"/>
          <w:szCs w:val="24"/>
        </w:rPr>
      </w:pPr>
    </w:p>
    <w:p w14:paraId="4F66CDE3" w14:textId="22D0AD88" w:rsidR="002F046D" w:rsidRDefault="002F046D" w:rsidP="0059259C">
      <w:pPr>
        <w:spacing w:after="0" w:line="240" w:lineRule="auto"/>
        <w:rPr>
          <w:rFonts w:ascii="Times New Roman" w:hAnsi="Times New Roman" w:cs="Times New Roman"/>
          <w:sz w:val="24"/>
          <w:szCs w:val="24"/>
        </w:rPr>
      </w:pPr>
    </w:p>
    <w:p w14:paraId="0E0997AA" w14:textId="77777777" w:rsidR="002F046D" w:rsidRPr="00056A14" w:rsidRDefault="002F046D" w:rsidP="0059259C">
      <w:pPr>
        <w:spacing w:after="0" w:line="240" w:lineRule="auto"/>
        <w:rPr>
          <w:rFonts w:ascii="Times New Roman" w:hAnsi="Times New Roman" w:cs="Times New Roman"/>
          <w:sz w:val="24"/>
          <w:szCs w:val="24"/>
        </w:rPr>
      </w:pPr>
    </w:p>
    <w:sectPr w:rsidR="002F046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B214B4" w14:textId="77777777" w:rsidR="00C67012" w:rsidRDefault="00C67012" w:rsidP="00EB2193">
      <w:pPr>
        <w:spacing w:after="0" w:line="240" w:lineRule="auto"/>
      </w:pPr>
      <w:r>
        <w:separator/>
      </w:r>
    </w:p>
  </w:endnote>
  <w:endnote w:type="continuationSeparator" w:id="0">
    <w:p w14:paraId="352A1BF5" w14:textId="77777777" w:rsidR="00C67012" w:rsidRDefault="00C67012"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2071953"/>
      <w:docPartObj>
        <w:docPartGallery w:val="Page Numbers (Bottom of Page)"/>
        <w:docPartUnique/>
      </w:docPartObj>
    </w:sdtPr>
    <w:sdtEndPr>
      <w:rPr>
        <w:color w:val="7F7F7F" w:themeColor="background1" w:themeShade="7F"/>
        <w:spacing w:val="60"/>
      </w:rPr>
    </w:sdtEndPr>
    <w:sdtContent>
      <w:p w14:paraId="3614C75F" w14:textId="005C6979" w:rsidR="00FD3D96" w:rsidRDefault="00FD3D96">
        <w:pPr>
          <w:pStyle w:val="Footer"/>
          <w:pBdr>
            <w:top w:val="single" w:sz="4" w:space="1" w:color="D9D9D9" w:themeColor="background1" w:themeShade="D9"/>
          </w:pBdr>
          <w:jc w:val="right"/>
        </w:pPr>
        <w:r>
          <w:fldChar w:fldCharType="begin"/>
        </w:r>
        <w:r>
          <w:instrText xml:space="preserve"> PAGE   \* MERGEFORMAT </w:instrText>
        </w:r>
        <w:r>
          <w:fldChar w:fldCharType="separate"/>
        </w:r>
        <w:r w:rsidR="00EB2C8C">
          <w:rPr>
            <w:noProof/>
          </w:rPr>
          <w:t>6</w:t>
        </w:r>
        <w:r>
          <w:rPr>
            <w:noProof/>
          </w:rPr>
          <w:fldChar w:fldCharType="end"/>
        </w:r>
        <w:r>
          <w:t xml:space="preserve"> | </w:t>
        </w:r>
        <w:r>
          <w:rPr>
            <w:color w:val="7F7F7F" w:themeColor="background1" w:themeShade="7F"/>
            <w:spacing w:val="60"/>
          </w:rPr>
          <w:t>Page</w:t>
        </w:r>
      </w:p>
    </w:sdtContent>
  </w:sdt>
  <w:p w14:paraId="173F7518" w14:textId="3E284049" w:rsidR="00FD3D96" w:rsidRPr="00936DF6" w:rsidRDefault="00FD3D96" w:rsidP="00936DF6">
    <w:pPr>
      <w:rPr>
        <w:rFonts w:ascii="Arial" w:hAnsi="Arial" w:cs="Arial"/>
        <w:sz w:val="24"/>
        <w:szCs w:val="24"/>
      </w:rPr>
    </w:pPr>
    <w:r>
      <w:rPr>
        <w:rFonts w:ascii="Arial" w:hAnsi="Arial" w:cs="Arial"/>
        <w:sz w:val="24"/>
        <w:szCs w:val="24"/>
      </w:rPr>
      <w:t>Health Board – Thursday, 28</w:t>
    </w:r>
    <w:r w:rsidRPr="00DE2F2F">
      <w:rPr>
        <w:rFonts w:ascii="Arial" w:hAnsi="Arial" w:cs="Arial"/>
        <w:sz w:val="24"/>
        <w:szCs w:val="24"/>
        <w:vertAlign w:val="superscript"/>
      </w:rPr>
      <w:t>th</w:t>
    </w:r>
    <w:r>
      <w:rPr>
        <w:rFonts w:ascii="Arial" w:hAnsi="Arial" w:cs="Arial"/>
        <w:sz w:val="24"/>
        <w:szCs w:val="24"/>
      </w:rPr>
      <w:t xml:space="preserve">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2BB1A2" w14:textId="77777777" w:rsidR="00C67012" w:rsidRDefault="00C67012" w:rsidP="00EB2193">
      <w:pPr>
        <w:spacing w:after="0" w:line="240" w:lineRule="auto"/>
      </w:pPr>
      <w:r>
        <w:separator/>
      </w:r>
    </w:p>
  </w:footnote>
  <w:footnote w:type="continuationSeparator" w:id="0">
    <w:p w14:paraId="771128F4" w14:textId="77777777" w:rsidR="00C67012" w:rsidRDefault="00C67012"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DD69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22377"/>
    <w:multiLevelType w:val="hybridMultilevel"/>
    <w:tmpl w:val="64F22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E3762E"/>
    <w:multiLevelType w:val="hybridMultilevel"/>
    <w:tmpl w:val="11D201C6"/>
    <w:lvl w:ilvl="0" w:tplc="034E4122">
      <w:numFmt w:val="bullet"/>
      <w:lvlText w:val="-"/>
      <w:lvlJc w:val="left"/>
      <w:pPr>
        <w:ind w:left="720" w:hanging="360"/>
      </w:pPr>
      <w:rPr>
        <w:rFonts w:ascii="Arial" w:eastAsiaTheme="minorHAnsi" w:hAnsi="Arial" w:cs="Arial" w:hint="default"/>
        <w:b w:val="0"/>
        <w:i/>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14338C"/>
    <w:multiLevelType w:val="hybridMultilevel"/>
    <w:tmpl w:val="77A09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6" w15:restartNumberingAfterBreak="0">
    <w:nsid w:val="1EFE3353"/>
    <w:multiLevelType w:val="hybridMultilevel"/>
    <w:tmpl w:val="1CE4D736"/>
    <w:lvl w:ilvl="0" w:tplc="2EB41468">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CA2DDE"/>
    <w:multiLevelType w:val="hybridMultilevel"/>
    <w:tmpl w:val="A34AB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17792C"/>
    <w:multiLevelType w:val="hybridMultilevel"/>
    <w:tmpl w:val="D00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C91FC9"/>
    <w:multiLevelType w:val="hybridMultilevel"/>
    <w:tmpl w:val="7EB8FC54"/>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875DF1"/>
    <w:multiLevelType w:val="hybridMultilevel"/>
    <w:tmpl w:val="4B1E1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7D364D"/>
    <w:multiLevelType w:val="hybridMultilevel"/>
    <w:tmpl w:val="DAB6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731759"/>
    <w:multiLevelType w:val="hybridMultilevel"/>
    <w:tmpl w:val="EB84CB9E"/>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BD3369"/>
    <w:multiLevelType w:val="hybridMultilevel"/>
    <w:tmpl w:val="D1F2E4B2"/>
    <w:lvl w:ilvl="0" w:tplc="EBD0299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075B82"/>
    <w:multiLevelType w:val="hybridMultilevel"/>
    <w:tmpl w:val="B96CE336"/>
    <w:lvl w:ilvl="0" w:tplc="1A7E92D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F481ED9"/>
    <w:multiLevelType w:val="hybridMultilevel"/>
    <w:tmpl w:val="2746F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42586B"/>
    <w:multiLevelType w:val="hybridMultilevel"/>
    <w:tmpl w:val="719024BC"/>
    <w:lvl w:ilvl="0" w:tplc="0809000B">
      <w:start w:val="1"/>
      <w:numFmt w:val="bullet"/>
      <w:lvlText w:val=""/>
      <w:lvlJc w:val="left"/>
      <w:pPr>
        <w:ind w:left="1139" w:hanging="360"/>
      </w:pPr>
      <w:rPr>
        <w:rFonts w:ascii="Wingdings" w:hAnsi="Wingdings" w:hint="default"/>
      </w:rPr>
    </w:lvl>
    <w:lvl w:ilvl="1" w:tplc="08090003" w:tentative="1">
      <w:start w:val="1"/>
      <w:numFmt w:val="bullet"/>
      <w:lvlText w:val="o"/>
      <w:lvlJc w:val="left"/>
      <w:pPr>
        <w:ind w:left="1859" w:hanging="360"/>
      </w:pPr>
      <w:rPr>
        <w:rFonts w:ascii="Courier New" w:hAnsi="Courier New" w:cs="Courier New" w:hint="default"/>
      </w:rPr>
    </w:lvl>
    <w:lvl w:ilvl="2" w:tplc="08090005" w:tentative="1">
      <w:start w:val="1"/>
      <w:numFmt w:val="bullet"/>
      <w:lvlText w:val=""/>
      <w:lvlJc w:val="left"/>
      <w:pPr>
        <w:ind w:left="2579" w:hanging="360"/>
      </w:pPr>
      <w:rPr>
        <w:rFonts w:ascii="Wingdings" w:hAnsi="Wingdings" w:hint="default"/>
      </w:rPr>
    </w:lvl>
    <w:lvl w:ilvl="3" w:tplc="08090001" w:tentative="1">
      <w:start w:val="1"/>
      <w:numFmt w:val="bullet"/>
      <w:lvlText w:val=""/>
      <w:lvlJc w:val="left"/>
      <w:pPr>
        <w:ind w:left="3299" w:hanging="360"/>
      </w:pPr>
      <w:rPr>
        <w:rFonts w:ascii="Symbol" w:hAnsi="Symbol" w:hint="default"/>
      </w:rPr>
    </w:lvl>
    <w:lvl w:ilvl="4" w:tplc="08090003" w:tentative="1">
      <w:start w:val="1"/>
      <w:numFmt w:val="bullet"/>
      <w:lvlText w:val="o"/>
      <w:lvlJc w:val="left"/>
      <w:pPr>
        <w:ind w:left="4019" w:hanging="360"/>
      </w:pPr>
      <w:rPr>
        <w:rFonts w:ascii="Courier New" w:hAnsi="Courier New" w:cs="Courier New" w:hint="default"/>
      </w:rPr>
    </w:lvl>
    <w:lvl w:ilvl="5" w:tplc="08090005" w:tentative="1">
      <w:start w:val="1"/>
      <w:numFmt w:val="bullet"/>
      <w:lvlText w:val=""/>
      <w:lvlJc w:val="left"/>
      <w:pPr>
        <w:ind w:left="4739" w:hanging="360"/>
      </w:pPr>
      <w:rPr>
        <w:rFonts w:ascii="Wingdings" w:hAnsi="Wingdings" w:hint="default"/>
      </w:rPr>
    </w:lvl>
    <w:lvl w:ilvl="6" w:tplc="08090001" w:tentative="1">
      <w:start w:val="1"/>
      <w:numFmt w:val="bullet"/>
      <w:lvlText w:val=""/>
      <w:lvlJc w:val="left"/>
      <w:pPr>
        <w:ind w:left="5459" w:hanging="360"/>
      </w:pPr>
      <w:rPr>
        <w:rFonts w:ascii="Symbol" w:hAnsi="Symbol" w:hint="default"/>
      </w:rPr>
    </w:lvl>
    <w:lvl w:ilvl="7" w:tplc="08090003" w:tentative="1">
      <w:start w:val="1"/>
      <w:numFmt w:val="bullet"/>
      <w:lvlText w:val="o"/>
      <w:lvlJc w:val="left"/>
      <w:pPr>
        <w:ind w:left="6179" w:hanging="360"/>
      </w:pPr>
      <w:rPr>
        <w:rFonts w:ascii="Courier New" w:hAnsi="Courier New" w:cs="Courier New" w:hint="default"/>
      </w:rPr>
    </w:lvl>
    <w:lvl w:ilvl="8" w:tplc="08090005" w:tentative="1">
      <w:start w:val="1"/>
      <w:numFmt w:val="bullet"/>
      <w:lvlText w:val=""/>
      <w:lvlJc w:val="left"/>
      <w:pPr>
        <w:ind w:left="6899" w:hanging="360"/>
      </w:pPr>
      <w:rPr>
        <w:rFonts w:ascii="Wingdings" w:hAnsi="Wingdings" w:hint="default"/>
      </w:rPr>
    </w:lvl>
  </w:abstractNum>
  <w:abstractNum w:abstractNumId="25"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7"/>
  </w:num>
  <w:num w:numId="3">
    <w:abstractNumId w:val="14"/>
  </w:num>
  <w:num w:numId="4">
    <w:abstractNumId w:val="0"/>
  </w:num>
  <w:num w:numId="5">
    <w:abstractNumId w:val="23"/>
  </w:num>
  <w:num w:numId="6">
    <w:abstractNumId w:val="5"/>
  </w:num>
  <w:num w:numId="7">
    <w:abstractNumId w:val="11"/>
  </w:num>
  <w:num w:numId="8">
    <w:abstractNumId w:val="18"/>
  </w:num>
  <w:num w:numId="9">
    <w:abstractNumId w:val="6"/>
  </w:num>
  <w:num w:numId="10">
    <w:abstractNumId w:val="2"/>
  </w:num>
  <w:num w:numId="11">
    <w:abstractNumId w:val="20"/>
  </w:num>
  <w:num w:numId="12">
    <w:abstractNumId w:val="9"/>
  </w:num>
  <w:num w:numId="13">
    <w:abstractNumId w:val="24"/>
  </w:num>
  <w:num w:numId="14">
    <w:abstractNumId w:val="13"/>
  </w:num>
  <w:num w:numId="15">
    <w:abstractNumId w:val="17"/>
  </w:num>
  <w:num w:numId="16">
    <w:abstractNumId w:val="15"/>
  </w:num>
  <w:num w:numId="17">
    <w:abstractNumId w:val="4"/>
  </w:num>
  <w:num w:numId="18">
    <w:abstractNumId w:val="1"/>
  </w:num>
  <w:num w:numId="19">
    <w:abstractNumId w:val="10"/>
  </w:num>
  <w:num w:numId="20">
    <w:abstractNumId w:val="19"/>
  </w:num>
  <w:num w:numId="21">
    <w:abstractNumId w:val="8"/>
  </w:num>
  <w:num w:numId="22">
    <w:abstractNumId w:val="22"/>
  </w:num>
  <w:num w:numId="23">
    <w:abstractNumId w:val="3"/>
  </w:num>
  <w:num w:numId="24">
    <w:abstractNumId w:val="25"/>
  </w:num>
  <w:num w:numId="25">
    <w:abstractNumId w:val="16"/>
  </w:num>
  <w:num w:numId="26">
    <w:abstractNumId w:val="2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228F"/>
    <w:rsid w:val="00006C16"/>
    <w:rsid w:val="00006D67"/>
    <w:rsid w:val="0000758B"/>
    <w:rsid w:val="00007F41"/>
    <w:rsid w:val="00010DAD"/>
    <w:rsid w:val="00014EF5"/>
    <w:rsid w:val="000174C1"/>
    <w:rsid w:val="00021B57"/>
    <w:rsid w:val="00022EAB"/>
    <w:rsid w:val="00025668"/>
    <w:rsid w:val="000341D4"/>
    <w:rsid w:val="00036EB9"/>
    <w:rsid w:val="0003786E"/>
    <w:rsid w:val="000401AE"/>
    <w:rsid w:val="0004249E"/>
    <w:rsid w:val="0004341B"/>
    <w:rsid w:val="0005080D"/>
    <w:rsid w:val="000560EE"/>
    <w:rsid w:val="00056A14"/>
    <w:rsid w:val="0006280C"/>
    <w:rsid w:val="000645EB"/>
    <w:rsid w:val="00065471"/>
    <w:rsid w:val="00065B7F"/>
    <w:rsid w:val="000663DC"/>
    <w:rsid w:val="00072BE8"/>
    <w:rsid w:val="00073363"/>
    <w:rsid w:val="00074BE1"/>
    <w:rsid w:val="0007579E"/>
    <w:rsid w:val="00082213"/>
    <w:rsid w:val="00085E9B"/>
    <w:rsid w:val="00087711"/>
    <w:rsid w:val="00095F76"/>
    <w:rsid w:val="000966A5"/>
    <w:rsid w:val="00097C1E"/>
    <w:rsid w:val="00097D84"/>
    <w:rsid w:val="000A04AF"/>
    <w:rsid w:val="000A1C9E"/>
    <w:rsid w:val="000A5F5F"/>
    <w:rsid w:val="000A601E"/>
    <w:rsid w:val="000A6649"/>
    <w:rsid w:val="000A70C2"/>
    <w:rsid w:val="000B1FD9"/>
    <w:rsid w:val="000C254C"/>
    <w:rsid w:val="000C285D"/>
    <w:rsid w:val="000C35C0"/>
    <w:rsid w:val="000C3E88"/>
    <w:rsid w:val="000C6266"/>
    <w:rsid w:val="000C7246"/>
    <w:rsid w:val="000E3AF9"/>
    <w:rsid w:val="000E45EA"/>
    <w:rsid w:val="000E4E22"/>
    <w:rsid w:val="000F5B61"/>
    <w:rsid w:val="001004F6"/>
    <w:rsid w:val="00102742"/>
    <w:rsid w:val="00103CFE"/>
    <w:rsid w:val="0010429D"/>
    <w:rsid w:val="001122C8"/>
    <w:rsid w:val="00116733"/>
    <w:rsid w:val="00117D12"/>
    <w:rsid w:val="001211F1"/>
    <w:rsid w:val="00126F5E"/>
    <w:rsid w:val="00127233"/>
    <w:rsid w:val="00132265"/>
    <w:rsid w:val="00136144"/>
    <w:rsid w:val="001512D6"/>
    <w:rsid w:val="0015450C"/>
    <w:rsid w:val="001547C7"/>
    <w:rsid w:val="0016184E"/>
    <w:rsid w:val="001627CD"/>
    <w:rsid w:val="00163AF7"/>
    <w:rsid w:val="00163CF7"/>
    <w:rsid w:val="00165602"/>
    <w:rsid w:val="001678ED"/>
    <w:rsid w:val="00174991"/>
    <w:rsid w:val="001768A2"/>
    <w:rsid w:val="0017728C"/>
    <w:rsid w:val="001834ED"/>
    <w:rsid w:val="00183E45"/>
    <w:rsid w:val="00184EC3"/>
    <w:rsid w:val="0019281B"/>
    <w:rsid w:val="001942AF"/>
    <w:rsid w:val="001973FB"/>
    <w:rsid w:val="00197C91"/>
    <w:rsid w:val="001A256B"/>
    <w:rsid w:val="001A4C98"/>
    <w:rsid w:val="001B3731"/>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2B3C"/>
    <w:rsid w:val="001F30C6"/>
    <w:rsid w:val="001F3729"/>
    <w:rsid w:val="001F3796"/>
    <w:rsid w:val="001F446D"/>
    <w:rsid w:val="001F449F"/>
    <w:rsid w:val="001F46D1"/>
    <w:rsid w:val="001F6A6A"/>
    <w:rsid w:val="002002F8"/>
    <w:rsid w:val="00203BAE"/>
    <w:rsid w:val="00205ADF"/>
    <w:rsid w:val="00207F4F"/>
    <w:rsid w:val="0021223D"/>
    <w:rsid w:val="00214F23"/>
    <w:rsid w:val="00214F71"/>
    <w:rsid w:val="002177FF"/>
    <w:rsid w:val="00221C11"/>
    <w:rsid w:val="00226B28"/>
    <w:rsid w:val="00227302"/>
    <w:rsid w:val="002312F5"/>
    <w:rsid w:val="00231C87"/>
    <w:rsid w:val="002331B5"/>
    <w:rsid w:val="002347EC"/>
    <w:rsid w:val="0024071C"/>
    <w:rsid w:val="002476DB"/>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6248"/>
    <w:rsid w:val="002866C4"/>
    <w:rsid w:val="00296AC8"/>
    <w:rsid w:val="002A0A78"/>
    <w:rsid w:val="002A1428"/>
    <w:rsid w:val="002A3FD8"/>
    <w:rsid w:val="002A513B"/>
    <w:rsid w:val="002A5727"/>
    <w:rsid w:val="002A68A3"/>
    <w:rsid w:val="002B239B"/>
    <w:rsid w:val="002B3401"/>
    <w:rsid w:val="002B5467"/>
    <w:rsid w:val="002B5AD5"/>
    <w:rsid w:val="002B6F47"/>
    <w:rsid w:val="002C35C0"/>
    <w:rsid w:val="002C4C64"/>
    <w:rsid w:val="002C6F8E"/>
    <w:rsid w:val="002C7A77"/>
    <w:rsid w:val="002C7E4E"/>
    <w:rsid w:val="002D39AD"/>
    <w:rsid w:val="002D6A59"/>
    <w:rsid w:val="002D6A87"/>
    <w:rsid w:val="002E5E2F"/>
    <w:rsid w:val="002F0321"/>
    <w:rsid w:val="002F046D"/>
    <w:rsid w:val="002F163C"/>
    <w:rsid w:val="002F1F08"/>
    <w:rsid w:val="002F3E8B"/>
    <w:rsid w:val="002F453F"/>
    <w:rsid w:val="002F5C7B"/>
    <w:rsid w:val="002F742F"/>
    <w:rsid w:val="00302B18"/>
    <w:rsid w:val="003031C9"/>
    <w:rsid w:val="0032294E"/>
    <w:rsid w:val="00333721"/>
    <w:rsid w:val="00333AD3"/>
    <w:rsid w:val="003340E3"/>
    <w:rsid w:val="003344F5"/>
    <w:rsid w:val="0033665B"/>
    <w:rsid w:val="00344E64"/>
    <w:rsid w:val="00345239"/>
    <w:rsid w:val="003534B3"/>
    <w:rsid w:val="00353887"/>
    <w:rsid w:val="00354EF4"/>
    <w:rsid w:val="003551D7"/>
    <w:rsid w:val="00356C07"/>
    <w:rsid w:val="00367542"/>
    <w:rsid w:val="00381F18"/>
    <w:rsid w:val="003850C4"/>
    <w:rsid w:val="00385426"/>
    <w:rsid w:val="00387245"/>
    <w:rsid w:val="00390945"/>
    <w:rsid w:val="00391CEE"/>
    <w:rsid w:val="00393E1E"/>
    <w:rsid w:val="003965D3"/>
    <w:rsid w:val="00396F52"/>
    <w:rsid w:val="003A3E50"/>
    <w:rsid w:val="003A410A"/>
    <w:rsid w:val="003A690A"/>
    <w:rsid w:val="003A7B44"/>
    <w:rsid w:val="003B1B5E"/>
    <w:rsid w:val="003B514D"/>
    <w:rsid w:val="003B6928"/>
    <w:rsid w:val="003C232B"/>
    <w:rsid w:val="003D21A9"/>
    <w:rsid w:val="003D32ED"/>
    <w:rsid w:val="003E0531"/>
    <w:rsid w:val="003E2C01"/>
    <w:rsid w:val="003E4522"/>
    <w:rsid w:val="003E54C5"/>
    <w:rsid w:val="003F5587"/>
    <w:rsid w:val="003F621E"/>
    <w:rsid w:val="003F6391"/>
    <w:rsid w:val="003F661C"/>
    <w:rsid w:val="003F695E"/>
    <w:rsid w:val="004011A9"/>
    <w:rsid w:val="00403AF1"/>
    <w:rsid w:val="00404F7F"/>
    <w:rsid w:val="00407207"/>
    <w:rsid w:val="00411B71"/>
    <w:rsid w:val="00413A58"/>
    <w:rsid w:val="00417397"/>
    <w:rsid w:val="0042114B"/>
    <w:rsid w:val="00421665"/>
    <w:rsid w:val="00424086"/>
    <w:rsid w:val="00424836"/>
    <w:rsid w:val="00424960"/>
    <w:rsid w:val="00433B84"/>
    <w:rsid w:val="004354EA"/>
    <w:rsid w:val="00441CFB"/>
    <w:rsid w:val="00442727"/>
    <w:rsid w:val="00456F12"/>
    <w:rsid w:val="00457CDB"/>
    <w:rsid w:val="00461BF1"/>
    <w:rsid w:val="0046533E"/>
    <w:rsid w:val="00467268"/>
    <w:rsid w:val="0047085D"/>
    <w:rsid w:val="004714AB"/>
    <w:rsid w:val="00481943"/>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5282"/>
    <w:rsid w:val="004C7B48"/>
    <w:rsid w:val="004C7FAD"/>
    <w:rsid w:val="004D4B65"/>
    <w:rsid w:val="004D5DE7"/>
    <w:rsid w:val="004D5FE3"/>
    <w:rsid w:val="004D60FE"/>
    <w:rsid w:val="004E000A"/>
    <w:rsid w:val="004E0359"/>
    <w:rsid w:val="004E1D98"/>
    <w:rsid w:val="004E6515"/>
    <w:rsid w:val="004F2608"/>
    <w:rsid w:val="004F33DA"/>
    <w:rsid w:val="004F383F"/>
    <w:rsid w:val="004F48B9"/>
    <w:rsid w:val="004F61DB"/>
    <w:rsid w:val="004F792A"/>
    <w:rsid w:val="00501C10"/>
    <w:rsid w:val="00502CD0"/>
    <w:rsid w:val="00503B8B"/>
    <w:rsid w:val="00506100"/>
    <w:rsid w:val="005077CB"/>
    <w:rsid w:val="00510C1F"/>
    <w:rsid w:val="00514E4E"/>
    <w:rsid w:val="00517309"/>
    <w:rsid w:val="00522AED"/>
    <w:rsid w:val="0052749D"/>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2D30"/>
    <w:rsid w:val="00575066"/>
    <w:rsid w:val="00582048"/>
    <w:rsid w:val="005840EE"/>
    <w:rsid w:val="0059259C"/>
    <w:rsid w:val="005946F5"/>
    <w:rsid w:val="005950BA"/>
    <w:rsid w:val="005A518D"/>
    <w:rsid w:val="005B036D"/>
    <w:rsid w:val="005B18CB"/>
    <w:rsid w:val="005B29A7"/>
    <w:rsid w:val="005B44B4"/>
    <w:rsid w:val="005D281B"/>
    <w:rsid w:val="005D2DF3"/>
    <w:rsid w:val="005D3036"/>
    <w:rsid w:val="005D3734"/>
    <w:rsid w:val="005D732A"/>
    <w:rsid w:val="005E12E9"/>
    <w:rsid w:val="005E1FB7"/>
    <w:rsid w:val="005E367A"/>
    <w:rsid w:val="005E4445"/>
    <w:rsid w:val="005E4803"/>
    <w:rsid w:val="005F07B1"/>
    <w:rsid w:val="005F12E7"/>
    <w:rsid w:val="006020ED"/>
    <w:rsid w:val="006025E3"/>
    <w:rsid w:val="00604501"/>
    <w:rsid w:val="006048CA"/>
    <w:rsid w:val="00606355"/>
    <w:rsid w:val="00610EE5"/>
    <w:rsid w:val="00611467"/>
    <w:rsid w:val="00615716"/>
    <w:rsid w:val="00617568"/>
    <w:rsid w:val="00622FD1"/>
    <w:rsid w:val="006247FC"/>
    <w:rsid w:val="00627495"/>
    <w:rsid w:val="006305E8"/>
    <w:rsid w:val="0064406B"/>
    <w:rsid w:val="00645305"/>
    <w:rsid w:val="00646833"/>
    <w:rsid w:val="00653245"/>
    <w:rsid w:val="00654174"/>
    <w:rsid w:val="00654B6F"/>
    <w:rsid w:val="00657AB3"/>
    <w:rsid w:val="006601F2"/>
    <w:rsid w:val="00663779"/>
    <w:rsid w:val="00665665"/>
    <w:rsid w:val="00666630"/>
    <w:rsid w:val="00676F13"/>
    <w:rsid w:val="006841A0"/>
    <w:rsid w:val="00685222"/>
    <w:rsid w:val="00692C10"/>
    <w:rsid w:val="00693B74"/>
    <w:rsid w:val="006A30E5"/>
    <w:rsid w:val="006A3143"/>
    <w:rsid w:val="006A3694"/>
    <w:rsid w:val="006A75E4"/>
    <w:rsid w:val="006A7FA9"/>
    <w:rsid w:val="006B01C2"/>
    <w:rsid w:val="006B3C06"/>
    <w:rsid w:val="006B6236"/>
    <w:rsid w:val="006C3EFA"/>
    <w:rsid w:val="006C5850"/>
    <w:rsid w:val="006C6569"/>
    <w:rsid w:val="006D4FC3"/>
    <w:rsid w:val="006D6D34"/>
    <w:rsid w:val="006E0D9F"/>
    <w:rsid w:val="006E128A"/>
    <w:rsid w:val="006E1AFE"/>
    <w:rsid w:val="006E2C3C"/>
    <w:rsid w:val="006E635F"/>
    <w:rsid w:val="006F5634"/>
    <w:rsid w:val="006F601D"/>
    <w:rsid w:val="007011AC"/>
    <w:rsid w:val="007028E2"/>
    <w:rsid w:val="0070415B"/>
    <w:rsid w:val="0070646C"/>
    <w:rsid w:val="007107B2"/>
    <w:rsid w:val="00712375"/>
    <w:rsid w:val="00712D5B"/>
    <w:rsid w:val="00716E01"/>
    <w:rsid w:val="00727529"/>
    <w:rsid w:val="00735C6F"/>
    <w:rsid w:val="0073648B"/>
    <w:rsid w:val="00736F24"/>
    <w:rsid w:val="00740C13"/>
    <w:rsid w:val="00741326"/>
    <w:rsid w:val="00742022"/>
    <w:rsid w:val="00744191"/>
    <w:rsid w:val="00744823"/>
    <w:rsid w:val="007452E8"/>
    <w:rsid w:val="00746DFA"/>
    <w:rsid w:val="007473EE"/>
    <w:rsid w:val="0074787E"/>
    <w:rsid w:val="00750886"/>
    <w:rsid w:val="00751B38"/>
    <w:rsid w:val="00761489"/>
    <w:rsid w:val="0076285E"/>
    <w:rsid w:val="00767511"/>
    <w:rsid w:val="0077375F"/>
    <w:rsid w:val="00773D2D"/>
    <w:rsid w:val="00776BF4"/>
    <w:rsid w:val="00777D7F"/>
    <w:rsid w:val="0078228A"/>
    <w:rsid w:val="00786652"/>
    <w:rsid w:val="00786822"/>
    <w:rsid w:val="007925F9"/>
    <w:rsid w:val="00796712"/>
    <w:rsid w:val="0079774C"/>
    <w:rsid w:val="007A53A0"/>
    <w:rsid w:val="007A6765"/>
    <w:rsid w:val="007B2761"/>
    <w:rsid w:val="007C34CE"/>
    <w:rsid w:val="007D0CA8"/>
    <w:rsid w:val="007D2EE0"/>
    <w:rsid w:val="007E3612"/>
    <w:rsid w:val="007E3D4E"/>
    <w:rsid w:val="007E5C27"/>
    <w:rsid w:val="007F082D"/>
    <w:rsid w:val="007F2EE6"/>
    <w:rsid w:val="007F6EFF"/>
    <w:rsid w:val="00800FA9"/>
    <w:rsid w:val="00804EAB"/>
    <w:rsid w:val="00805341"/>
    <w:rsid w:val="00805558"/>
    <w:rsid w:val="008066CA"/>
    <w:rsid w:val="0081083F"/>
    <w:rsid w:val="008109D7"/>
    <w:rsid w:val="008124B9"/>
    <w:rsid w:val="00815CF6"/>
    <w:rsid w:val="008233A5"/>
    <w:rsid w:val="0082457D"/>
    <w:rsid w:val="008318D0"/>
    <w:rsid w:val="008319BE"/>
    <w:rsid w:val="0083394D"/>
    <w:rsid w:val="00835287"/>
    <w:rsid w:val="00836C9C"/>
    <w:rsid w:val="0084088E"/>
    <w:rsid w:val="00845051"/>
    <w:rsid w:val="008451F6"/>
    <w:rsid w:val="00851E80"/>
    <w:rsid w:val="00851F8A"/>
    <w:rsid w:val="00853234"/>
    <w:rsid w:val="00853704"/>
    <w:rsid w:val="008607A1"/>
    <w:rsid w:val="00860D68"/>
    <w:rsid w:val="00861168"/>
    <w:rsid w:val="00861F81"/>
    <w:rsid w:val="008625C5"/>
    <w:rsid w:val="008628F7"/>
    <w:rsid w:val="00863E60"/>
    <w:rsid w:val="0087041A"/>
    <w:rsid w:val="008710FE"/>
    <w:rsid w:val="00873B47"/>
    <w:rsid w:val="008770ED"/>
    <w:rsid w:val="00881807"/>
    <w:rsid w:val="0088310B"/>
    <w:rsid w:val="00884F6C"/>
    <w:rsid w:val="00893712"/>
    <w:rsid w:val="00894F83"/>
    <w:rsid w:val="00895B91"/>
    <w:rsid w:val="008A0BAB"/>
    <w:rsid w:val="008A15BE"/>
    <w:rsid w:val="008A2BEE"/>
    <w:rsid w:val="008A3A35"/>
    <w:rsid w:val="008A4CF3"/>
    <w:rsid w:val="008B786B"/>
    <w:rsid w:val="008C0EEC"/>
    <w:rsid w:val="008C2432"/>
    <w:rsid w:val="008C4621"/>
    <w:rsid w:val="008D0397"/>
    <w:rsid w:val="008D2D67"/>
    <w:rsid w:val="008D4D7C"/>
    <w:rsid w:val="008D6862"/>
    <w:rsid w:val="008E664F"/>
    <w:rsid w:val="008F028E"/>
    <w:rsid w:val="009015B6"/>
    <w:rsid w:val="00901A1E"/>
    <w:rsid w:val="00902DE1"/>
    <w:rsid w:val="00903275"/>
    <w:rsid w:val="00905316"/>
    <w:rsid w:val="00913DCA"/>
    <w:rsid w:val="00914E54"/>
    <w:rsid w:val="00917E36"/>
    <w:rsid w:val="00917FEE"/>
    <w:rsid w:val="00920453"/>
    <w:rsid w:val="00924924"/>
    <w:rsid w:val="00930105"/>
    <w:rsid w:val="00933DE1"/>
    <w:rsid w:val="00934400"/>
    <w:rsid w:val="00936DF6"/>
    <w:rsid w:val="00937676"/>
    <w:rsid w:val="00940B3C"/>
    <w:rsid w:val="0094464A"/>
    <w:rsid w:val="00944A76"/>
    <w:rsid w:val="00953ABC"/>
    <w:rsid w:val="00955E5D"/>
    <w:rsid w:val="00955FCF"/>
    <w:rsid w:val="00956B5F"/>
    <w:rsid w:val="00965DAA"/>
    <w:rsid w:val="0096793C"/>
    <w:rsid w:val="009710E7"/>
    <w:rsid w:val="00974AF6"/>
    <w:rsid w:val="00975789"/>
    <w:rsid w:val="00980798"/>
    <w:rsid w:val="009868A7"/>
    <w:rsid w:val="009870D2"/>
    <w:rsid w:val="00993684"/>
    <w:rsid w:val="009A4553"/>
    <w:rsid w:val="009A57F8"/>
    <w:rsid w:val="009A71B3"/>
    <w:rsid w:val="009B0027"/>
    <w:rsid w:val="009B1083"/>
    <w:rsid w:val="009B7EEC"/>
    <w:rsid w:val="009C23A3"/>
    <w:rsid w:val="009C4063"/>
    <w:rsid w:val="009C5A29"/>
    <w:rsid w:val="009C7721"/>
    <w:rsid w:val="009C7E1A"/>
    <w:rsid w:val="009D012D"/>
    <w:rsid w:val="009D77B2"/>
    <w:rsid w:val="009E00E9"/>
    <w:rsid w:val="009E587A"/>
    <w:rsid w:val="009E6700"/>
    <w:rsid w:val="009F1FCB"/>
    <w:rsid w:val="009F6F56"/>
    <w:rsid w:val="009F71C1"/>
    <w:rsid w:val="00A02EA0"/>
    <w:rsid w:val="00A07E51"/>
    <w:rsid w:val="00A1237A"/>
    <w:rsid w:val="00A14B1B"/>
    <w:rsid w:val="00A171BA"/>
    <w:rsid w:val="00A202D6"/>
    <w:rsid w:val="00A3097F"/>
    <w:rsid w:val="00A316E3"/>
    <w:rsid w:val="00A34AD6"/>
    <w:rsid w:val="00A35764"/>
    <w:rsid w:val="00A36415"/>
    <w:rsid w:val="00A377DE"/>
    <w:rsid w:val="00A422CD"/>
    <w:rsid w:val="00A45E25"/>
    <w:rsid w:val="00A46E11"/>
    <w:rsid w:val="00A51FC5"/>
    <w:rsid w:val="00A52244"/>
    <w:rsid w:val="00A53F6E"/>
    <w:rsid w:val="00A561B1"/>
    <w:rsid w:val="00A5620E"/>
    <w:rsid w:val="00A70154"/>
    <w:rsid w:val="00A705AE"/>
    <w:rsid w:val="00A74818"/>
    <w:rsid w:val="00A751C2"/>
    <w:rsid w:val="00A92E1C"/>
    <w:rsid w:val="00A9325C"/>
    <w:rsid w:val="00A93B17"/>
    <w:rsid w:val="00AA0517"/>
    <w:rsid w:val="00AA7EFB"/>
    <w:rsid w:val="00AB0EC9"/>
    <w:rsid w:val="00AB4F36"/>
    <w:rsid w:val="00AB60C6"/>
    <w:rsid w:val="00AB78F6"/>
    <w:rsid w:val="00AC669E"/>
    <w:rsid w:val="00AC7C75"/>
    <w:rsid w:val="00AD1060"/>
    <w:rsid w:val="00AD16A1"/>
    <w:rsid w:val="00AE1250"/>
    <w:rsid w:val="00AE1EC3"/>
    <w:rsid w:val="00AE2427"/>
    <w:rsid w:val="00AF1F87"/>
    <w:rsid w:val="00AF3C71"/>
    <w:rsid w:val="00AF4CA4"/>
    <w:rsid w:val="00AF6F53"/>
    <w:rsid w:val="00B00BC0"/>
    <w:rsid w:val="00B02AD3"/>
    <w:rsid w:val="00B03AAE"/>
    <w:rsid w:val="00B0567C"/>
    <w:rsid w:val="00B05D84"/>
    <w:rsid w:val="00B06DB7"/>
    <w:rsid w:val="00B13FA3"/>
    <w:rsid w:val="00B16D5C"/>
    <w:rsid w:val="00B259A9"/>
    <w:rsid w:val="00B30EC1"/>
    <w:rsid w:val="00B32BB9"/>
    <w:rsid w:val="00B42A02"/>
    <w:rsid w:val="00B5182F"/>
    <w:rsid w:val="00B52C81"/>
    <w:rsid w:val="00B53168"/>
    <w:rsid w:val="00B54661"/>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1475"/>
    <w:rsid w:val="00BA2191"/>
    <w:rsid w:val="00BA50DB"/>
    <w:rsid w:val="00BA6733"/>
    <w:rsid w:val="00BA7CAF"/>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02D"/>
    <w:rsid w:val="00BE6328"/>
    <w:rsid w:val="00BF255D"/>
    <w:rsid w:val="00BF2B11"/>
    <w:rsid w:val="00BF4A06"/>
    <w:rsid w:val="00BF6703"/>
    <w:rsid w:val="00C025F4"/>
    <w:rsid w:val="00C02ED4"/>
    <w:rsid w:val="00C12E59"/>
    <w:rsid w:val="00C22B90"/>
    <w:rsid w:val="00C23158"/>
    <w:rsid w:val="00C2494B"/>
    <w:rsid w:val="00C26AA7"/>
    <w:rsid w:val="00C371BB"/>
    <w:rsid w:val="00C372CE"/>
    <w:rsid w:val="00C41144"/>
    <w:rsid w:val="00C44716"/>
    <w:rsid w:val="00C44E1C"/>
    <w:rsid w:val="00C47598"/>
    <w:rsid w:val="00C53674"/>
    <w:rsid w:val="00C54105"/>
    <w:rsid w:val="00C54C0F"/>
    <w:rsid w:val="00C54EAA"/>
    <w:rsid w:val="00C55142"/>
    <w:rsid w:val="00C622A5"/>
    <w:rsid w:val="00C67007"/>
    <w:rsid w:val="00C67012"/>
    <w:rsid w:val="00C73B1A"/>
    <w:rsid w:val="00C741DA"/>
    <w:rsid w:val="00C7642F"/>
    <w:rsid w:val="00C82199"/>
    <w:rsid w:val="00C84003"/>
    <w:rsid w:val="00C857AF"/>
    <w:rsid w:val="00C86479"/>
    <w:rsid w:val="00C87226"/>
    <w:rsid w:val="00C90CB6"/>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D521E"/>
    <w:rsid w:val="00CD63AB"/>
    <w:rsid w:val="00CE237F"/>
    <w:rsid w:val="00CF2DE7"/>
    <w:rsid w:val="00D00DD6"/>
    <w:rsid w:val="00D101F7"/>
    <w:rsid w:val="00D121AB"/>
    <w:rsid w:val="00D15737"/>
    <w:rsid w:val="00D23FB6"/>
    <w:rsid w:val="00D242D6"/>
    <w:rsid w:val="00D247F9"/>
    <w:rsid w:val="00D307B5"/>
    <w:rsid w:val="00D31F54"/>
    <w:rsid w:val="00D330B8"/>
    <w:rsid w:val="00D34AA1"/>
    <w:rsid w:val="00D34DF2"/>
    <w:rsid w:val="00D402FC"/>
    <w:rsid w:val="00D41CA6"/>
    <w:rsid w:val="00D43C8D"/>
    <w:rsid w:val="00D44CFE"/>
    <w:rsid w:val="00D46F78"/>
    <w:rsid w:val="00D5552F"/>
    <w:rsid w:val="00D610EE"/>
    <w:rsid w:val="00D643C5"/>
    <w:rsid w:val="00D673F9"/>
    <w:rsid w:val="00D74096"/>
    <w:rsid w:val="00D77C9B"/>
    <w:rsid w:val="00D824F9"/>
    <w:rsid w:val="00D8574D"/>
    <w:rsid w:val="00D9651B"/>
    <w:rsid w:val="00D968BF"/>
    <w:rsid w:val="00DA32AB"/>
    <w:rsid w:val="00DA49D0"/>
    <w:rsid w:val="00DA58E1"/>
    <w:rsid w:val="00DA5A5D"/>
    <w:rsid w:val="00DB1554"/>
    <w:rsid w:val="00DB1844"/>
    <w:rsid w:val="00DB3559"/>
    <w:rsid w:val="00DB6354"/>
    <w:rsid w:val="00DB7848"/>
    <w:rsid w:val="00DC011F"/>
    <w:rsid w:val="00DC58CC"/>
    <w:rsid w:val="00DC6B02"/>
    <w:rsid w:val="00DD188E"/>
    <w:rsid w:val="00DD1A88"/>
    <w:rsid w:val="00DD4863"/>
    <w:rsid w:val="00DE0C5E"/>
    <w:rsid w:val="00DE15ED"/>
    <w:rsid w:val="00DE2F2F"/>
    <w:rsid w:val="00DE4590"/>
    <w:rsid w:val="00DE59B1"/>
    <w:rsid w:val="00DE5E35"/>
    <w:rsid w:val="00DF0F2E"/>
    <w:rsid w:val="00DF1998"/>
    <w:rsid w:val="00DF4B30"/>
    <w:rsid w:val="00E00661"/>
    <w:rsid w:val="00E1298F"/>
    <w:rsid w:val="00E15D93"/>
    <w:rsid w:val="00E25AF4"/>
    <w:rsid w:val="00E30FF7"/>
    <w:rsid w:val="00E323B7"/>
    <w:rsid w:val="00E336F6"/>
    <w:rsid w:val="00E35A2D"/>
    <w:rsid w:val="00E36E46"/>
    <w:rsid w:val="00E37A0C"/>
    <w:rsid w:val="00E42B2A"/>
    <w:rsid w:val="00E43B34"/>
    <w:rsid w:val="00E44554"/>
    <w:rsid w:val="00E4592C"/>
    <w:rsid w:val="00E46E5C"/>
    <w:rsid w:val="00E53610"/>
    <w:rsid w:val="00E5412D"/>
    <w:rsid w:val="00E60A2A"/>
    <w:rsid w:val="00E60DF2"/>
    <w:rsid w:val="00E70602"/>
    <w:rsid w:val="00E710A3"/>
    <w:rsid w:val="00E71187"/>
    <w:rsid w:val="00E71BD7"/>
    <w:rsid w:val="00E82C82"/>
    <w:rsid w:val="00E92179"/>
    <w:rsid w:val="00E92DB1"/>
    <w:rsid w:val="00E97C31"/>
    <w:rsid w:val="00EA0F98"/>
    <w:rsid w:val="00EA14F2"/>
    <w:rsid w:val="00EA2B19"/>
    <w:rsid w:val="00EA5871"/>
    <w:rsid w:val="00EA737F"/>
    <w:rsid w:val="00EB002A"/>
    <w:rsid w:val="00EB2193"/>
    <w:rsid w:val="00EB2C8C"/>
    <w:rsid w:val="00EB3C94"/>
    <w:rsid w:val="00EB62D9"/>
    <w:rsid w:val="00EB62FF"/>
    <w:rsid w:val="00EC0EF4"/>
    <w:rsid w:val="00EC2620"/>
    <w:rsid w:val="00EC2A1C"/>
    <w:rsid w:val="00EC4F29"/>
    <w:rsid w:val="00ED1886"/>
    <w:rsid w:val="00ED24EE"/>
    <w:rsid w:val="00ED281D"/>
    <w:rsid w:val="00EE0D95"/>
    <w:rsid w:val="00EE1128"/>
    <w:rsid w:val="00EE2788"/>
    <w:rsid w:val="00EE29BE"/>
    <w:rsid w:val="00EE3646"/>
    <w:rsid w:val="00EF3875"/>
    <w:rsid w:val="00EF603E"/>
    <w:rsid w:val="00EF7343"/>
    <w:rsid w:val="00F00CFB"/>
    <w:rsid w:val="00F03041"/>
    <w:rsid w:val="00F0678E"/>
    <w:rsid w:val="00F0701F"/>
    <w:rsid w:val="00F13E26"/>
    <w:rsid w:val="00F14F6C"/>
    <w:rsid w:val="00F164D8"/>
    <w:rsid w:val="00F16A1E"/>
    <w:rsid w:val="00F17A2C"/>
    <w:rsid w:val="00F21EB3"/>
    <w:rsid w:val="00F22875"/>
    <w:rsid w:val="00F26FAE"/>
    <w:rsid w:val="00F276EB"/>
    <w:rsid w:val="00F30531"/>
    <w:rsid w:val="00F31600"/>
    <w:rsid w:val="00F362C3"/>
    <w:rsid w:val="00F37F1D"/>
    <w:rsid w:val="00F40AF2"/>
    <w:rsid w:val="00F44DED"/>
    <w:rsid w:val="00F52947"/>
    <w:rsid w:val="00F52B2E"/>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3D3D"/>
    <w:rsid w:val="00F94DDA"/>
    <w:rsid w:val="00F95FAC"/>
    <w:rsid w:val="00FA26E2"/>
    <w:rsid w:val="00FA2A08"/>
    <w:rsid w:val="00FA3A34"/>
    <w:rsid w:val="00FA509C"/>
    <w:rsid w:val="00FA6D55"/>
    <w:rsid w:val="00FA735C"/>
    <w:rsid w:val="00FB2CCC"/>
    <w:rsid w:val="00FB2E08"/>
    <w:rsid w:val="00FB34F0"/>
    <w:rsid w:val="00FB4550"/>
    <w:rsid w:val="00FB4A72"/>
    <w:rsid w:val="00FC3932"/>
    <w:rsid w:val="00FC41EE"/>
    <w:rsid w:val="00FC55E6"/>
    <w:rsid w:val="00FC5C1D"/>
    <w:rsid w:val="00FD3D96"/>
    <w:rsid w:val="00FD6C77"/>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7E3612"/>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xxxmsolistparagraph">
    <w:name w:val="x_x_xmsolistparagraph"/>
    <w:basedOn w:val="Normal"/>
    <w:rsid w:val="000A6649"/>
    <w:pPr>
      <w:spacing w:after="0" w:line="240" w:lineRule="auto"/>
      <w:ind w:left="720"/>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91816848">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6DFE9F-1C59-4ED4-B96A-0BC0E62C4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878</TotalTime>
  <Pages>6</Pages>
  <Words>2827</Words>
  <Characters>16116</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18906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Hazel Lloyd (Swansea Bay UHB - Corporate Governance)</cp:lastModifiedBy>
  <cp:revision>97</cp:revision>
  <cp:lastPrinted>2019-03-20T08:56:00Z</cp:lastPrinted>
  <dcterms:created xsi:type="dcterms:W3CDTF">2022-12-16T13:19:00Z</dcterms:created>
  <dcterms:modified xsi:type="dcterms:W3CDTF">2023-09-21T10:38:00Z</dcterms:modified>
</cp:coreProperties>
</file>