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8CB6346" w14:textId="77777777" w:rsidR="00187B85" w:rsidRDefault="00187B85" w:rsidP="00187B85">
      <w:pPr>
        <w:pStyle w:val="Body"/>
        <w:ind w:right="540"/>
        <w:jc w:val="center"/>
        <w:outlineLvl w:val="0"/>
      </w:pPr>
    </w:p>
    <w:p w14:paraId="6580C937" w14:textId="4B00CD28" w:rsidR="00187B85" w:rsidRPr="00526BCD" w:rsidRDefault="00187B85" w:rsidP="00187B85">
      <w:pPr>
        <w:pStyle w:val="Body"/>
        <w:ind w:right="540"/>
        <w:jc w:val="center"/>
        <w:outlineLvl w:val="0"/>
        <w:rPr>
          <w:rFonts w:ascii="Arial Bold" w:eastAsia="Arial Bold" w:hAnsi="Arial Bold" w:cs="Arial Bold"/>
          <w:color w:val="auto"/>
          <w:sz w:val="24"/>
          <w:szCs w:val="24"/>
          <w:lang w:val="en-GB"/>
        </w:rPr>
      </w:pPr>
      <w:r w:rsidRPr="00526BCD">
        <w:rPr>
          <w:rFonts w:ascii="Arial Bold"/>
          <w:color w:val="auto"/>
          <w:sz w:val="24"/>
          <w:szCs w:val="24"/>
          <w:lang w:val="cy-GB"/>
        </w:rPr>
        <w:t xml:space="preserve">Bwrdd Iechyd Prifysgol Bae Abertawe </w:t>
      </w:r>
    </w:p>
    <w:p w14:paraId="18B42E21" w14:textId="77777777" w:rsidR="00187B85" w:rsidRPr="00526BCD" w:rsidRDefault="00187B85" w:rsidP="00187B85">
      <w:pPr>
        <w:pStyle w:val="Body"/>
        <w:jc w:val="center"/>
        <w:rPr>
          <w:rFonts w:ascii="Arial Bold" w:eastAsia="Arial Bold" w:hAnsi="Arial Bold" w:cs="Arial Bold"/>
          <w:b/>
          <w:color w:val="auto"/>
          <w:sz w:val="24"/>
          <w:szCs w:val="24"/>
          <w:lang w:val="en-GB"/>
        </w:rPr>
      </w:pPr>
      <w:r w:rsidRPr="004A037B">
        <w:rPr>
          <w:rFonts w:ascii="Arial Bold"/>
          <w:b/>
          <w:bCs/>
          <w:color w:val="FF0000"/>
          <w:sz w:val="24"/>
          <w:szCs w:val="24"/>
          <w:u w:color="FF0000"/>
          <w:lang w:val="cy-GB"/>
        </w:rPr>
        <w:t xml:space="preserve">Cofnodion Cyfarfod Bwrdd Iechyd </w:t>
      </w:r>
      <w:r w:rsidRPr="00526BCD">
        <w:rPr>
          <w:rFonts w:ascii="Arial Bold"/>
          <w:b/>
          <w:bCs/>
          <w:color w:val="auto"/>
          <w:sz w:val="24"/>
          <w:szCs w:val="24"/>
          <w:lang w:val="cy-GB"/>
        </w:rPr>
        <w:t>Heb eu Cadarnhau</w:t>
      </w:r>
      <w:r w:rsidRPr="00526BCD">
        <w:rPr>
          <w:rFonts w:ascii="Arial Bold"/>
          <w:color w:val="auto"/>
          <w:sz w:val="24"/>
          <w:szCs w:val="24"/>
          <w:lang w:val="cy-GB"/>
        </w:rPr>
        <w:t xml:space="preserve"> </w:t>
      </w:r>
    </w:p>
    <w:p w14:paraId="535A7816" w14:textId="77777777" w:rsidR="00187B85" w:rsidRPr="00526BCD" w:rsidRDefault="00187B85" w:rsidP="00187B85">
      <w:pPr>
        <w:pStyle w:val="Body"/>
        <w:jc w:val="center"/>
        <w:rPr>
          <w:rFonts w:ascii="Arial Bold"/>
          <w:b/>
          <w:color w:val="auto"/>
          <w:sz w:val="24"/>
          <w:szCs w:val="24"/>
          <w:lang w:val="en-GB"/>
        </w:rPr>
      </w:pPr>
      <w:r w:rsidRPr="00526BCD">
        <w:rPr>
          <w:rFonts w:ascii="Arial Bold"/>
          <w:b/>
          <w:bCs/>
          <w:color w:val="auto"/>
          <w:sz w:val="24"/>
          <w:szCs w:val="24"/>
          <w:lang w:val="cy-GB"/>
        </w:rPr>
        <w:t>a gynhaliwyd ar 27 Gorffennaf 2023 am 12.15pm, Ystafell y Mileniwm, Pencadlys (ffrwd byw drwy YouTube)</w:t>
      </w:r>
    </w:p>
    <w:p w14:paraId="50BDC480" w14:textId="77777777" w:rsidR="00187B85" w:rsidRPr="00F10F6C" w:rsidRDefault="00187B85" w:rsidP="00187B85">
      <w:pPr>
        <w:pStyle w:val="Body"/>
        <w:rPr>
          <w:rFonts w:ascii="Arial" w:hAnsi="Arial" w:cs="Arial"/>
          <w:b/>
          <w:color w:val="FF0000"/>
          <w:sz w:val="24"/>
          <w:szCs w:val="24"/>
          <w:lang w:val="en-GB"/>
        </w:rPr>
      </w:pPr>
    </w:p>
    <w:p w14:paraId="1B283A8B" w14:textId="77777777" w:rsidR="00187B85" w:rsidRPr="00C81F87" w:rsidRDefault="00187B85" w:rsidP="00187B85">
      <w:pPr>
        <w:pStyle w:val="Body"/>
        <w:rPr>
          <w:rFonts w:ascii="Arial" w:eastAsia="Arial Bold" w:hAnsi="Arial" w:cs="Arial"/>
          <w:b/>
          <w:color w:val="auto"/>
          <w:sz w:val="24"/>
          <w:szCs w:val="24"/>
          <w:lang w:val="en-GB"/>
        </w:rPr>
      </w:pPr>
      <w:r w:rsidRPr="00C81F87">
        <w:rPr>
          <w:rFonts w:ascii="Arial" w:hAnsi="Arial" w:cs="Arial"/>
          <w:b/>
          <w:bCs/>
          <w:color w:val="auto"/>
          <w:sz w:val="24"/>
          <w:szCs w:val="24"/>
          <w:lang w:val="cy-GB"/>
        </w:rPr>
        <w:t>Yn bresennol</w:t>
      </w:r>
    </w:p>
    <w:p w14:paraId="715AAA61" w14:textId="74738EB7" w:rsidR="00187B85" w:rsidRPr="00C81F87" w:rsidRDefault="00187B85" w:rsidP="00187B85">
      <w:pPr>
        <w:ind w:left="2160" w:hanging="2160"/>
        <w:rPr>
          <w:rFonts w:ascii="Arial" w:eastAsia="Arial" w:hAnsi="Arial" w:cs="Arial"/>
          <w:u w:color="000000"/>
          <w:lang w:eastAsia="en-GB"/>
        </w:rPr>
      </w:pPr>
      <w:r>
        <w:rPr>
          <w:rFonts w:ascii="Arial" w:hAnsi="Arial" w:cs="Arial"/>
          <w:u w:color="000000"/>
          <w:lang w:val="cy-GB" w:eastAsia="en-GB"/>
        </w:rPr>
        <w:t>Emma Woollett</w:t>
      </w:r>
      <w:r>
        <w:rPr>
          <w:rFonts w:ascii="Arial" w:hAnsi="Arial" w:cs="Arial"/>
          <w:u w:color="000000"/>
          <w:lang w:val="cy-GB" w:eastAsia="en-GB"/>
        </w:rPr>
        <w:tab/>
      </w:r>
      <w:r>
        <w:rPr>
          <w:rFonts w:ascii="Arial" w:hAnsi="Arial" w:cs="Arial"/>
          <w:u w:color="000000"/>
          <w:lang w:val="cy-GB" w:eastAsia="en-GB"/>
        </w:rPr>
        <w:tab/>
      </w:r>
      <w:r w:rsidRPr="00C81F87">
        <w:rPr>
          <w:rFonts w:ascii="Arial" w:hAnsi="Arial" w:cs="Arial"/>
          <w:u w:color="000000"/>
          <w:lang w:val="cy-GB" w:eastAsia="en-GB"/>
        </w:rPr>
        <w:t xml:space="preserve">Cadeirydd </w:t>
      </w:r>
    </w:p>
    <w:p w14:paraId="3E473ACF" w14:textId="557D005E" w:rsidR="00187B85" w:rsidRPr="00C81F87" w:rsidRDefault="00187B85" w:rsidP="00187B85">
      <w:pPr>
        <w:ind w:left="2160" w:hanging="2160"/>
        <w:rPr>
          <w:rFonts w:ascii="Arial" w:hAnsi="Arial Unicode MS" w:cs="Arial Unicode MS"/>
          <w:u w:color="000000"/>
          <w:lang w:eastAsia="en-GB"/>
        </w:rPr>
      </w:pPr>
      <w:r w:rsidRPr="00C81F87">
        <w:rPr>
          <w:rFonts w:ascii="Arial" w:hAnsi="Arial Unicode MS" w:cs="Arial Unicode MS"/>
          <w:u w:color="000000"/>
          <w:lang w:val="cy-GB" w:eastAsia="en-GB"/>
        </w:rPr>
        <w:t xml:space="preserve">Richard Evans                </w:t>
      </w:r>
      <w:r>
        <w:rPr>
          <w:rFonts w:ascii="Arial" w:hAnsi="Arial Unicode MS" w:cs="Arial Unicode MS"/>
          <w:u w:color="000000"/>
          <w:lang w:val="cy-GB" w:eastAsia="en-GB"/>
        </w:rPr>
        <w:tab/>
      </w:r>
      <w:r w:rsidRPr="00C81F87">
        <w:rPr>
          <w:rFonts w:ascii="Arial" w:hAnsi="Arial Unicode MS" w:cs="Arial Unicode MS"/>
          <w:u w:color="000000"/>
          <w:lang w:val="cy-GB" w:eastAsia="en-GB"/>
        </w:rPr>
        <w:t xml:space="preserve">Cyfarwyddwyr Meddygol Gweithredol/Dirprwy Brif Weithredwr </w:t>
      </w:r>
    </w:p>
    <w:p w14:paraId="4DA7DC82" w14:textId="77777777" w:rsidR="00187B85" w:rsidRPr="00C81F87" w:rsidRDefault="00187B85" w:rsidP="00187B85">
      <w:pPr>
        <w:ind w:left="2880" w:hanging="2880"/>
        <w:rPr>
          <w:rFonts w:ascii="Arial" w:hAnsi="Arial" w:cs="Arial"/>
          <w:u w:color="000000"/>
          <w:lang w:eastAsia="en-GB"/>
        </w:rPr>
      </w:pPr>
      <w:r w:rsidRPr="00C81F87">
        <w:rPr>
          <w:rFonts w:ascii="Arial" w:hAnsi="Arial" w:cs="Arial"/>
          <w:u w:color="000000"/>
          <w:lang w:val="cy-GB" w:eastAsia="en-GB"/>
        </w:rPr>
        <w:t>Steve Spill</w:t>
      </w:r>
      <w:r w:rsidRPr="00C81F87">
        <w:rPr>
          <w:rFonts w:ascii="Arial" w:hAnsi="Arial" w:cs="Arial"/>
          <w:u w:color="000000"/>
          <w:lang w:val="cy-GB" w:eastAsia="en-GB"/>
        </w:rPr>
        <w:tab/>
        <w:t>Is-gadeirydd</w:t>
      </w:r>
    </w:p>
    <w:p w14:paraId="3BC341BE" w14:textId="77777777" w:rsidR="00187B85" w:rsidRPr="00C81F87" w:rsidRDefault="00187B85" w:rsidP="00187B85">
      <w:pPr>
        <w:ind w:left="2880" w:hanging="2880"/>
        <w:rPr>
          <w:rFonts w:ascii="Arial" w:hAnsi="Arial" w:cs="Arial"/>
          <w:u w:color="000000"/>
          <w:lang w:eastAsia="en-GB"/>
        </w:rPr>
      </w:pPr>
      <w:r w:rsidRPr="00C81F87">
        <w:rPr>
          <w:rFonts w:ascii="Arial" w:hAnsi="Arial" w:cs="Arial"/>
          <w:u w:color="000000"/>
          <w:lang w:val="cy-GB" w:eastAsia="en-GB"/>
        </w:rPr>
        <w:t>Andrew Jarrett</w:t>
      </w:r>
      <w:r w:rsidRPr="00C81F87">
        <w:rPr>
          <w:rFonts w:ascii="Arial" w:hAnsi="Arial" w:cs="Arial"/>
          <w:u w:color="000000"/>
          <w:lang w:val="cy-GB" w:eastAsia="en-GB"/>
        </w:rPr>
        <w:tab/>
        <w:t>Aelod Cyswllt o’r Bwrdd (tan gofnod 129/23)</w:t>
      </w:r>
    </w:p>
    <w:p w14:paraId="4CBDD9AF" w14:textId="0F377032" w:rsidR="00187B85" w:rsidRPr="00C81F87" w:rsidRDefault="00187B85" w:rsidP="00187B85">
      <w:pPr>
        <w:ind w:left="2880" w:hanging="2880"/>
        <w:rPr>
          <w:rFonts w:ascii="Arial" w:hAnsi="Arial" w:cs="Arial"/>
          <w:u w:color="000000"/>
          <w:lang w:eastAsia="en-GB"/>
        </w:rPr>
      </w:pPr>
      <w:r w:rsidRPr="00C81F87">
        <w:rPr>
          <w:rFonts w:ascii="Arial" w:hAnsi="Arial" w:cs="Arial"/>
          <w:u w:color="000000"/>
          <w:lang w:val="cy-GB" w:eastAsia="en-GB"/>
        </w:rPr>
        <w:t xml:space="preserve">Anne-Louise Ferguson     </w:t>
      </w:r>
      <w:r>
        <w:rPr>
          <w:rFonts w:ascii="Arial" w:hAnsi="Arial" w:cs="Arial"/>
          <w:u w:color="000000"/>
          <w:lang w:val="cy-GB" w:eastAsia="en-GB"/>
        </w:rPr>
        <w:tab/>
      </w:r>
      <w:r w:rsidRPr="00C81F87">
        <w:rPr>
          <w:rFonts w:ascii="Arial" w:hAnsi="Arial" w:cs="Arial"/>
          <w:u w:color="000000"/>
          <w:lang w:val="cy-GB" w:eastAsia="en-GB"/>
        </w:rPr>
        <w:t>Aelod Annibynnol</w:t>
      </w:r>
    </w:p>
    <w:p w14:paraId="2A54E93D" w14:textId="7953DCB6" w:rsidR="00187B85" w:rsidRPr="00C81F87" w:rsidRDefault="00187B85" w:rsidP="00187B85">
      <w:pPr>
        <w:ind w:left="2880" w:hanging="2880"/>
        <w:rPr>
          <w:rFonts w:ascii="Arial" w:hAnsi="Arial" w:cs="Arial"/>
          <w:u w:color="000000"/>
          <w:lang w:eastAsia="en-GB"/>
        </w:rPr>
      </w:pPr>
      <w:r w:rsidRPr="00C81F87">
        <w:rPr>
          <w:rFonts w:ascii="Arial" w:hAnsi="Arial" w:cs="Arial"/>
          <w:u w:color="000000"/>
          <w:lang w:val="cy-GB" w:eastAsia="en-GB"/>
        </w:rPr>
        <w:t xml:space="preserve">Christine Morrell            </w:t>
      </w:r>
      <w:r>
        <w:rPr>
          <w:rFonts w:ascii="Arial" w:hAnsi="Arial" w:cs="Arial"/>
          <w:u w:color="000000"/>
          <w:lang w:val="cy-GB" w:eastAsia="en-GB"/>
        </w:rPr>
        <w:tab/>
      </w:r>
      <w:r w:rsidRPr="00C81F87">
        <w:rPr>
          <w:rFonts w:ascii="Arial" w:hAnsi="Arial" w:cs="Arial"/>
          <w:u w:color="000000"/>
          <w:lang w:val="cy-GB" w:eastAsia="en-GB"/>
        </w:rPr>
        <w:t xml:space="preserve">Cyfarwyddwr Therapïau a Gwyddor Iechyd </w:t>
      </w:r>
    </w:p>
    <w:p w14:paraId="16849AC3" w14:textId="12264B27" w:rsidR="00187B85" w:rsidRPr="00C81F87" w:rsidRDefault="00187B85" w:rsidP="00187B85">
      <w:pPr>
        <w:ind w:left="2880" w:hanging="2880"/>
        <w:rPr>
          <w:rFonts w:ascii="Arial" w:hAnsi="Arial" w:cs="Arial"/>
          <w:u w:color="000000"/>
          <w:lang w:eastAsia="en-GB"/>
        </w:rPr>
      </w:pPr>
      <w:r w:rsidRPr="00C81F87">
        <w:rPr>
          <w:rFonts w:ascii="Arial" w:hAnsi="Arial" w:cs="Arial"/>
          <w:u w:color="000000"/>
          <w:lang w:val="cy-GB" w:eastAsia="en-GB"/>
        </w:rPr>
        <w:t xml:space="preserve">Darren Griffiths              </w:t>
      </w:r>
      <w:r>
        <w:rPr>
          <w:rFonts w:ascii="Arial" w:hAnsi="Arial" w:cs="Arial"/>
          <w:u w:color="000000"/>
          <w:lang w:val="cy-GB" w:eastAsia="en-GB"/>
        </w:rPr>
        <w:tab/>
      </w:r>
      <w:r w:rsidRPr="00C81F87">
        <w:rPr>
          <w:rFonts w:ascii="Arial" w:hAnsi="Arial" w:cs="Arial"/>
          <w:u w:color="000000"/>
          <w:lang w:val="cy-GB" w:eastAsia="en-GB"/>
        </w:rPr>
        <w:t>Cyfarwyddwr Cyllid</w:t>
      </w:r>
    </w:p>
    <w:p w14:paraId="7831D6E5" w14:textId="5F0ADD2C" w:rsidR="00187B85" w:rsidRPr="00C81F87" w:rsidRDefault="00187B85" w:rsidP="00187B85">
      <w:pPr>
        <w:ind w:left="2880" w:hanging="2880"/>
        <w:rPr>
          <w:rFonts w:ascii="Arial" w:hAnsi="Arial" w:cs="Arial"/>
          <w:u w:color="000000"/>
          <w:lang w:eastAsia="en-GB"/>
        </w:rPr>
      </w:pPr>
      <w:r w:rsidRPr="00C81F87">
        <w:rPr>
          <w:rFonts w:ascii="Arial" w:hAnsi="Arial" w:cs="Arial"/>
          <w:u w:color="000000"/>
          <w:lang w:val="cy-GB" w:eastAsia="en-GB"/>
        </w:rPr>
        <w:t xml:space="preserve">Debbie Eyitayo               </w:t>
      </w:r>
      <w:r>
        <w:rPr>
          <w:rFonts w:ascii="Arial" w:hAnsi="Arial" w:cs="Arial"/>
          <w:u w:color="000000"/>
          <w:lang w:val="cy-GB" w:eastAsia="en-GB"/>
        </w:rPr>
        <w:tab/>
      </w:r>
      <w:r w:rsidRPr="00C81F87">
        <w:rPr>
          <w:rFonts w:ascii="Arial" w:hAnsi="Arial" w:cs="Arial"/>
          <w:u w:color="000000"/>
          <w:lang w:val="cy-GB" w:eastAsia="en-GB"/>
        </w:rPr>
        <w:t>Cyfarwyddwr y Gweithlu a Datblygu Sefydliadol</w:t>
      </w:r>
    </w:p>
    <w:p w14:paraId="2B0E07E7" w14:textId="6755EB19" w:rsidR="00187B85" w:rsidRPr="00C81F87" w:rsidRDefault="00187B85" w:rsidP="00187B85">
      <w:pPr>
        <w:ind w:left="2160" w:hanging="2160"/>
        <w:rPr>
          <w:rFonts w:ascii="Arial" w:hAnsi="Arial" w:cs="Arial"/>
          <w:u w:color="000000"/>
          <w:lang w:eastAsia="en-GB"/>
        </w:rPr>
      </w:pPr>
      <w:r w:rsidRPr="00C81F87">
        <w:rPr>
          <w:rFonts w:ascii="Arial" w:hAnsi="Arial" w:cs="Arial"/>
          <w:u w:color="000000"/>
          <w:lang w:val="cy-GB" w:eastAsia="en-GB"/>
        </w:rPr>
        <w:t xml:space="preserve">Gareth Howells              </w:t>
      </w:r>
      <w:r>
        <w:rPr>
          <w:rFonts w:ascii="Arial" w:hAnsi="Arial" w:cs="Arial"/>
          <w:u w:color="000000"/>
          <w:lang w:val="cy-GB" w:eastAsia="en-GB"/>
        </w:rPr>
        <w:tab/>
      </w:r>
      <w:r w:rsidRPr="00C81F87">
        <w:rPr>
          <w:rFonts w:ascii="Arial" w:hAnsi="Arial" w:cs="Arial"/>
          <w:u w:color="000000"/>
          <w:lang w:val="cy-GB" w:eastAsia="en-GB"/>
        </w:rPr>
        <w:t xml:space="preserve">Cyfarwyddwr ar gyfer Nyrsio a Phrofiad y Claf </w:t>
      </w:r>
    </w:p>
    <w:p w14:paraId="5451F45F" w14:textId="77777777" w:rsidR="00187B85" w:rsidRPr="00C81F87" w:rsidRDefault="00187B85" w:rsidP="00187B85">
      <w:pPr>
        <w:ind w:left="2160" w:hanging="2160"/>
        <w:rPr>
          <w:rFonts w:ascii="Arial" w:hAnsi="Arial" w:cs="Arial"/>
          <w:u w:color="000000"/>
          <w:lang w:eastAsia="en-GB"/>
        </w:rPr>
      </w:pPr>
      <w:r w:rsidRPr="00C81F87">
        <w:rPr>
          <w:rFonts w:ascii="Arial" w:hAnsi="Arial" w:cs="Arial"/>
          <w:u w:color="000000"/>
          <w:lang w:val="cy-GB" w:eastAsia="en-GB"/>
        </w:rPr>
        <w:t>Jackie Davies</w:t>
      </w:r>
      <w:r w:rsidRPr="00C81F87">
        <w:rPr>
          <w:rFonts w:ascii="Arial" w:hAnsi="Arial" w:cs="Arial"/>
          <w:u w:color="000000"/>
          <w:lang w:val="cy-GB" w:eastAsia="en-GB"/>
        </w:rPr>
        <w:tab/>
      </w:r>
      <w:r w:rsidRPr="00C81F87">
        <w:rPr>
          <w:rFonts w:ascii="Arial" w:hAnsi="Arial" w:cs="Arial"/>
          <w:u w:color="000000"/>
          <w:lang w:val="cy-GB" w:eastAsia="en-GB"/>
        </w:rPr>
        <w:tab/>
        <w:t xml:space="preserve">Aelod Annibynnol </w:t>
      </w:r>
    </w:p>
    <w:p w14:paraId="6718B6FA" w14:textId="0182D449" w:rsidR="00187B85" w:rsidRPr="00C81F87" w:rsidRDefault="00187B85" w:rsidP="00187B85">
      <w:pPr>
        <w:ind w:left="2160" w:hanging="2160"/>
        <w:rPr>
          <w:rFonts w:ascii="Arial" w:hAnsi="Arial" w:cs="Arial"/>
          <w:u w:color="000000"/>
          <w:lang w:eastAsia="en-GB"/>
        </w:rPr>
      </w:pPr>
      <w:r w:rsidRPr="00C81F87">
        <w:rPr>
          <w:rFonts w:ascii="Arial" w:hAnsi="Arial" w:cs="Arial"/>
          <w:u w:color="000000"/>
          <w:lang w:val="cy-GB" w:eastAsia="en-GB"/>
        </w:rPr>
        <w:t xml:space="preserve">Jean Church                  </w:t>
      </w:r>
      <w:r>
        <w:rPr>
          <w:rFonts w:ascii="Arial" w:hAnsi="Arial" w:cs="Arial"/>
          <w:u w:color="000000"/>
          <w:lang w:val="cy-GB" w:eastAsia="en-GB"/>
        </w:rPr>
        <w:tab/>
      </w:r>
      <w:r w:rsidRPr="00C81F87">
        <w:rPr>
          <w:rFonts w:ascii="Arial" w:hAnsi="Arial" w:cs="Arial"/>
          <w:u w:color="000000"/>
          <w:lang w:val="cy-GB" w:eastAsia="en-GB"/>
        </w:rPr>
        <w:t>Aelod Annibynnol</w:t>
      </w:r>
    </w:p>
    <w:p w14:paraId="3A308630" w14:textId="77777777" w:rsidR="00187B85" w:rsidRPr="00C81F87" w:rsidRDefault="00187B85" w:rsidP="00187B85">
      <w:pPr>
        <w:ind w:left="2160" w:hanging="2160"/>
        <w:rPr>
          <w:rFonts w:ascii="Arial" w:hAnsi="Arial" w:cs="Arial"/>
          <w:u w:color="000000"/>
          <w:lang w:eastAsia="en-GB"/>
        </w:rPr>
      </w:pPr>
      <w:r w:rsidRPr="00C81F87">
        <w:rPr>
          <w:rFonts w:ascii="Arial" w:hAnsi="Arial" w:cs="Arial"/>
          <w:u w:color="000000"/>
          <w:lang w:val="cy-GB" w:eastAsia="en-GB"/>
        </w:rPr>
        <w:t>Keith Lloyd</w:t>
      </w:r>
      <w:r w:rsidRPr="00C81F87">
        <w:rPr>
          <w:rFonts w:ascii="Arial" w:hAnsi="Arial" w:cs="Arial"/>
          <w:u w:color="000000"/>
          <w:lang w:val="cy-GB" w:eastAsia="en-GB"/>
        </w:rPr>
        <w:tab/>
      </w:r>
      <w:r w:rsidRPr="00C81F87">
        <w:rPr>
          <w:rFonts w:ascii="Arial" w:hAnsi="Arial" w:cs="Arial"/>
          <w:u w:color="000000"/>
          <w:lang w:val="cy-GB" w:eastAsia="en-GB"/>
        </w:rPr>
        <w:tab/>
        <w:t>Aelod Annibynnol</w:t>
      </w:r>
    </w:p>
    <w:p w14:paraId="7298B275" w14:textId="77777777" w:rsidR="00187B85" w:rsidRDefault="00187B85" w:rsidP="00187B85">
      <w:pPr>
        <w:ind w:left="2160" w:hanging="2160"/>
        <w:rPr>
          <w:rFonts w:ascii="Arial" w:hAnsi="Arial" w:cs="Arial"/>
          <w:u w:color="000000"/>
          <w:lang w:eastAsia="en-GB"/>
        </w:rPr>
      </w:pPr>
      <w:r>
        <w:rPr>
          <w:rFonts w:ascii="Arial" w:hAnsi="Arial" w:cs="Arial"/>
          <w:u w:color="000000"/>
          <w:lang w:val="cy-GB" w:eastAsia="en-GB"/>
        </w:rPr>
        <w:t>Keith Reid</w:t>
      </w:r>
      <w:r>
        <w:rPr>
          <w:rFonts w:ascii="Arial" w:hAnsi="Arial" w:cs="Arial"/>
          <w:u w:color="000000"/>
          <w:lang w:val="cy-GB" w:eastAsia="en-GB"/>
        </w:rPr>
        <w:tab/>
      </w:r>
      <w:r>
        <w:rPr>
          <w:rFonts w:ascii="Arial" w:hAnsi="Arial" w:cs="Arial"/>
          <w:u w:color="000000"/>
          <w:lang w:val="cy-GB" w:eastAsia="en-GB"/>
        </w:rPr>
        <w:tab/>
        <w:t>Cyfarwyddwr Iechyd y Cyhoedd (tan gofnod 129/23)</w:t>
      </w:r>
    </w:p>
    <w:p w14:paraId="6703163B" w14:textId="77777777" w:rsidR="00187B85" w:rsidRPr="00C81F87" w:rsidRDefault="00187B85" w:rsidP="00187B85">
      <w:pPr>
        <w:ind w:left="2160" w:hanging="2160"/>
        <w:rPr>
          <w:rFonts w:ascii="Arial" w:hAnsi="Arial" w:cs="Arial"/>
          <w:u w:color="000000"/>
          <w:lang w:eastAsia="en-GB"/>
        </w:rPr>
      </w:pPr>
      <w:r w:rsidRPr="00C81F87">
        <w:rPr>
          <w:rFonts w:ascii="Arial" w:hAnsi="Arial" w:cs="Arial"/>
          <w:u w:color="000000"/>
          <w:lang w:val="cy-GB" w:eastAsia="en-GB"/>
        </w:rPr>
        <w:t>Nerissa Vaughn</w:t>
      </w:r>
      <w:r w:rsidRPr="00C81F87">
        <w:rPr>
          <w:rFonts w:ascii="Arial" w:hAnsi="Arial" w:cs="Arial"/>
          <w:u w:color="000000"/>
          <w:lang w:val="cy-GB" w:eastAsia="en-GB"/>
        </w:rPr>
        <w:tab/>
        <w:t xml:space="preserve">           Cyfarwyddwr Strategaeth Dros Dro</w:t>
      </w:r>
    </w:p>
    <w:p w14:paraId="7C78CCA4" w14:textId="2F8CE570" w:rsidR="00187B85" w:rsidRPr="00C81F87" w:rsidRDefault="00187B85" w:rsidP="00187B85">
      <w:pPr>
        <w:ind w:left="2880" w:hanging="2880"/>
        <w:rPr>
          <w:rFonts w:ascii="Arial" w:hAnsi="Arial" w:cs="Arial"/>
          <w:u w:color="000000"/>
          <w:lang w:eastAsia="en-GB"/>
        </w:rPr>
      </w:pPr>
      <w:r w:rsidRPr="00C81F87">
        <w:rPr>
          <w:rFonts w:ascii="Arial" w:hAnsi="Arial" w:cs="Arial"/>
          <w:u w:color="000000"/>
          <w:lang w:val="cy-GB" w:eastAsia="en-GB"/>
        </w:rPr>
        <w:t xml:space="preserve">Nicola Matthews            </w:t>
      </w:r>
      <w:r>
        <w:rPr>
          <w:rFonts w:ascii="Arial" w:hAnsi="Arial" w:cs="Arial"/>
          <w:u w:color="000000"/>
          <w:lang w:val="cy-GB" w:eastAsia="en-GB"/>
        </w:rPr>
        <w:tab/>
      </w:r>
      <w:r w:rsidRPr="00C81F87">
        <w:rPr>
          <w:rFonts w:ascii="Arial" w:hAnsi="Arial" w:cs="Arial"/>
          <w:u w:color="000000"/>
          <w:lang w:val="cy-GB" w:eastAsia="en-GB"/>
        </w:rPr>
        <w:t>Aelod Annibynnol</w:t>
      </w:r>
    </w:p>
    <w:p w14:paraId="414FAF68" w14:textId="214C913C" w:rsidR="00187B85" w:rsidRPr="00C81F87" w:rsidRDefault="00187B85" w:rsidP="00187B85">
      <w:pPr>
        <w:ind w:left="2880" w:hanging="2880"/>
        <w:rPr>
          <w:rFonts w:ascii="Arial" w:hAnsi="Arial" w:cs="Arial"/>
          <w:color w:val="FF0000"/>
          <w:u w:color="000000"/>
          <w:lang w:eastAsia="en-GB"/>
        </w:rPr>
      </w:pPr>
      <w:r w:rsidRPr="00C81F87">
        <w:rPr>
          <w:rFonts w:ascii="Arial" w:hAnsi="Arial" w:cs="Arial"/>
          <w:u w:color="000000"/>
          <w:lang w:val="cy-GB" w:eastAsia="en-GB"/>
        </w:rPr>
        <w:t>Nuria Zolle</w:t>
      </w:r>
      <w:r w:rsidRPr="00C81F87">
        <w:rPr>
          <w:rFonts w:ascii="Arial" w:hAnsi="Arial" w:cs="Arial"/>
          <w:u w:color="000000"/>
          <w:lang w:val="cy-GB" w:eastAsia="en-GB"/>
        </w:rPr>
        <w:tab/>
        <w:t>Aelod Annibynnol</w:t>
      </w:r>
    </w:p>
    <w:p w14:paraId="2908FE20" w14:textId="77777777" w:rsidR="00187B85" w:rsidRPr="00C81F87" w:rsidRDefault="00187B85" w:rsidP="00187B85">
      <w:pPr>
        <w:ind w:left="2160" w:hanging="2160"/>
        <w:rPr>
          <w:rFonts w:ascii="Arial" w:hAnsi="Arial Unicode MS" w:cs="Arial Unicode MS"/>
          <w:u w:color="000000"/>
          <w:lang w:eastAsia="en-GB"/>
        </w:rPr>
      </w:pPr>
      <w:r>
        <w:rPr>
          <w:rFonts w:ascii="Arial" w:hAnsi="Arial Unicode MS" w:cs="Arial Unicode MS"/>
          <w:u w:color="000000"/>
          <w:lang w:val="cy-GB" w:eastAsia="en-GB"/>
        </w:rPr>
        <w:t>Reena Owen</w:t>
      </w:r>
      <w:r>
        <w:rPr>
          <w:rFonts w:ascii="Arial" w:hAnsi="Arial Unicode MS" w:cs="Arial Unicode MS"/>
          <w:u w:color="000000"/>
          <w:lang w:val="cy-GB" w:eastAsia="en-GB"/>
        </w:rPr>
        <w:tab/>
        <w:t xml:space="preserve">           Aelod Annibynnol</w:t>
      </w:r>
    </w:p>
    <w:p w14:paraId="5909E731" w14:textId="77777777" w:rsidR="00187B85" w:rsidRPr="00C81F87" w:rsidRDefault="00187B85" w:rsidP="00187B85">
      <w:pPr>
        <w:ind w:left="2160" w:hanging="2160"/>
        <w:rPr>
          <w:rFonts w:ascii="Arial" w:hAnsi="Arial Unicode MS" w:cs="Arial Unicode MS"/>
          <w:u w:color="000000"/>
          <w:lang w:eastAsia="en-GB"/>
        </w:rPr>
      </w:pPr>
      <w:r w:rsidRPr="00C81F87">
        <w:rPr>
          <w:rFonts w:ascii="Arial" w:hAnsi="Arial Unicode MS" w:cs="Arial Unicode MS"/>
          <w:u w:color="000000"/>
          <w:lang w:val="cy-GB" w:eastAsia="en-GB"/>
        </w:rPr>
        <w:t>Tom Crick</w:t>
      </w:r>
      <w:r w:rsidRPr="00C81F87">
        <w:rPr>
          <w:rFonts w:ascii="Arial" w:hAnsi="Arial Unicode MS" w:cs="Arial Unicode MS"/>
          <w:u w:color="000000"/>
          <w:lang w:val="cy-GB" w:eastAsia="en-GB"/>
        </w:rPr>
        <w:tab/>
        <w:t xml:space="preserve">           Aelod Annibynnol</w:t>
      </w:r>
    </w:p>
    <w:p w14:paraId="6BF72D46" w14:textId="77777777" w:rsidR="00187B85" w:rsidRPr="00C81F87" w:rsidRDefault="00187B85" w:rsidP="00187B85">
      <w:pPr>
        <w:ind w:left="2160" w:hanging="2160"/>
        <w:rPr>
          <w:rFonts w:ascii="Arial" w:hAnsi="Arial" w:cs="Arial"/>
          <w:b/>
          <w:color w:val="FF0000"/>
          <w:u w:color="000000"/>
          <w:lang w:eastAsia="en-GB"/>
        </w:rPr>
      </w:pPr>
    </w:p>
    <w:p w14:paraId="0490B48B" w14:textId="77777777" w:rsidR="00187B85" w:rsidRPr="00C81F87" w:rsidRDefault="00187B85" w:rsidP="00187B85">
      <w:pPr>
        <w:ind w:left="2160" w:hanging="2160"/>
        <w:rPr>
          <w:rFonts w:ascii="Arial" w:hAnsi="Arial" w:cs="Arial"/>
          <w:b/>
          <w:u w:color="000000"/>
          <w:lang w:eastAsia="en-GB"/>
        </w:rPr>
      </w:pPr>
      <w:r w:rsidRPr="00C81F87">
        <w:rPr>
          <w:rFonts w:ascii="Arial" w:hAnsi="Arial" w:cs="Arial"/>
          <w:b/>
          <w:bCs/>
          <w:u w:color="000000"/>
          <w:lang w:val="cy-GB" w:eastAsia="en-GB"/>
        </w:rPr>
        <w:t>Hefyd yn bresennol:</w:t>
      </w:r>
    </w:p>
    <w:p w14:paraId="3E6AF15E" w14:textId="6266A1B5" w:rsidR="00187B85" w:rsidRPr="00C81F87" w:rsidRDefault="00187B85" w:rsidP="00187B85">
      <w:pPr>
        <w:ind w:left="2880" w:hanging="2880"/>
        <w:rPr>
          <w:rFonts w:ascii="Arial" w:hAnsi="Arial" w:cs="Arial"/>
          <w:u w:color="000000"/>
          <w:lang w:eastAsia="en-GB"/>
        </w:rPr>
      </w:pPr>
      <w:r w:rsidRPr="00C81F87">
        <w:rPr>
          <w:rFonts w:ascii="Arial" w:hAnsi="Arial" w:cs="Arial"/>
          <w:u w:color="000000"/>
          <w:lang w:val="cy-GB" w:eastAsia="en-GB"/>
        </w:rPr>
        <w:t xml:space="preserve">Deb Lewis                    </w:t>
      </w:r>
      <w:r>
        <w:rPr>
          <w:rFonts w:ascii="Arial" w:hAnsi="Arial" w:cs="Arial"/>
          <w:u w:color="000000"/>
          <w:lang w:val="cy-GB" w:eastAsia="en-GB"/>
        </w:rPr>
        <w:tab/>
      </w:r>
      <w:r w:rsidRPr="00C81F87">
        <w:rPr>
          <w:rFonts w:ascii="Arial" w:hAnsi="Arial" w:cs="Arial"/>
          <w:u w:color="000000"/>
          <w:lang w:val="cy-GB" w:eastAsia="en-GB"/>
        </w:rPr>
        <w:t>Prif Swyddog Gweithredu</w:t>
      </w:r>
    </w:p>
    <w:p w14:paraId="27BA77D2" w14:textId="419034DB" w:rsidR="00187B85" w:rsidRPr="00C81F87" w:rsidRDefault="00187B85" w:rsidP="00187B85">
      <w:pPr>
        <w:ind w:left="2880" w:hanging="2880"/>
        <w:rPr>
          <w:rFonts w:ascii="Arial" w:hAnsi="Arial" w:cs="Arial"/>
          <w:color w:val="FF0000"/>
          <w:u w:color="000000"/>
          <w:lang w:eastAsia="en-GB"/>
        </w:rPr>
      </w:pPr>
      <w:r w:rsidRPr="00C81F87">
        <w:rPr>
          <w:rFonts w:ascii="Arial" w:hAnsi="Arial" w:cs="Arial"/>
          <w:u w:color="000000"/>
          <w:lang w:val="cy-GB" w:eastAsia="en-GB"/>
        </w:rPr>
        <w:t>Hazel Lloyd</w:t>
      </w:r>
      <w:r w:rsidRPr="00C81F87">
        <w:rPr>
          <w:rFonts w:ascii="Arial" w:hAnsi="Arial" w:cs="Arial"/>
          <w:u w:color="000000"/>
          <w:lang w:val="cy-GB" w:eastAsia="en-GB"/>
        </w:rPr>
        <w:tab/>
        <w:t>Cyfarwyddwr Llywodraethu Corfforaethol</w:t>
      </w:r>
      <w:r w:rsidRPr="00C81F87">
        <w:rPr>
          <w:rFonts w:ascii="Arial" w:hAnsi="Arial" w:cs="Arial"/>
          <w:color w:val="FF0000"/>
          <w:u w:color="000000"/>
          <w:lang w:val="cy-GB" w:eastAsia="en-GB"/>
        </w:rPr>
        <w:tab/>
      </w:r>
      <w:r w:rsidRPr="00C81F87">
        <w:rPr>
          <w:rFonts w:ascii="Arial" w:hAnsi="Arial" w:cs="Arial"/>
          <w:color w:val="FF0000"/>
          <w:u w:color="000000"/>
          <w:lang w:val="cy-GB" w:eastAsia="en-GB"/>
        </w:rPr>
        <w:tab/>
      </w:r>
    </w:p>
    <w:p w14:paraId="37937082" w14:textId="40CD662D" w:rsidR="00187B85" w:rsidRPr="00C81F87" w:rsidRDefault="00187B85" w:rsidP="00187B85">
      <w:pPr>
        <w:ind w:left="2160" w:hanging="2160"/>
        <w:rPr>
          <w:rFonts w:ascii="Arial" w:hAnsi="Arial" w:cs="Arial"/>
          <w:u w:color="000000"/>
          <w:lang w:eastAsia="en-GB"/>
        </w:rPr>
      </w:pPr>
      <w:r w:rsidRPr="00C81F87">
        <w:rPr>
          <w:rFonts w:ascii="Arial" w:hAnsi="Arial" w:cs="Arial"/>
          <w:u w:color="000000"/>
          <w:lang w:val="cy-GB" w:eastAsia="en-GB"/>
        </w:rPr>
        <w:t>Matt John</w:t>
      </w:r>
      <w:r w:rsidRPr="00C81F87">
        <w:rPr>
          <w:rFonts w:ascii="Arial" w:hAnsi="Arial" w:cs="Arial"/>
          <w:u w:color="000000"/>
          <w:lang w:val="cy-GB" w:eastAsia="en-GB"/>
        </w:rPr>
        <w:tab/>
        <w:t xml:space="preserve">          </w:t>
      </w:r>
      <w:r>
        <w:rPr>
          <w:rFonts w:ascii="Arial" w:hAnsi="Arial" w:cs="Arial"/>
          <w:u w:color="000000"/>
          <w:lang w:val="cy-GB" w:eastAsia="en-GB"/>
        </w:rPr>
        <w:tab/>
      </w:r>
      <w:r w:rsidRPr="00C81F87">
        <w:rPr>
          <w:rFonts w:ascii="Arial" w:hAnsi="Arial" w:cs="Arial"/>
          <w:u w:color="000000"/>
          <w:lang w:val="cy-GB" w:eastAsia="en-GB"/>
        </w:rPr>
        <w:t xml:space="preserve">Cyfarwyddwr Digidol </w:t>
      </w:r>
    </w:p>
    <w:p w14:paraId="2E4FEE10" w14:textId="7F9F5D73" w:rsidR="00187B85" w:rsidRPr="00C81F87" w:rsidRDefault="00187B85" w:rsidP="00187B85">
      <w:pPr>
        <w:ind w:left="2880" w:hanging="2880"/>
        <w:rPr>
          <w:rFonts w:ascii="Arial" w:hAnsi="Arial" w:cs="Arial"/>
          <w:u w:color="000000"/>
          <w:lang w:eastAsia="en-GB"/>
        </w:rPr>
      </w:pPr>
      <w:r w:rsidRPr="00C81F87">
        <w:rPr>
          <w:rFonts w:ascii="Arial" w:hAnsi="Arial" w:cs="Arial"/>
          <w:u w:color="000000"/>
          <w:lang w:val="cy-GB" w:eastAsia="en-GB"/>
        </w:rPr>
        <w:t xml:space="preserve">Richard Thomas           </w:t>
      </w:r>
      <w:r>
        <w:rPr>
          <w:rFonts w:ascii="Arial" w:hAnsi="Arial" w:cs="Arial"/>
          <w:u w:color="000000"/>
          <w:lang w:val="cy-GB" w:eastAsia="en-GB"/>
        </w:rPr>
        <w:tab/>
      </w:r>
      <w:r w:rsidRPr="00C81F87">
        <w:rPr>
          <w:rFonts w:ascii="Arial" w:hAnsi="Arial" w:cs="Arial"/>
          <w:u w:color="000000"/>
          <w:lang w:val="cy-GB" w:eastAsia="en-GB"/>
        </w:rPr>
        <w:t>Cyfarwyddwr Craffter, Cyfathrebu ac Ymgysylltu</w:t>
      </w:r>
    </w:p>
    <w:p w14:paraId="4B6CB68D" w14:textId="3E432D5F" w:rsidR="00187B85" w:rsidRDefault="00187B85" w:rsidP="00187B85">
      <w:pPr>
        <w:ind w:left="2880" w:hanging="2880"/>
        <w:rPr>
          <w:rFonts w:ascii="Arial" w:hAnsi="Arial" w:cs="Arial"/>
          <w:u w:color="000000"/>
          <w:lang w:eastAsia="en-GB"/>
        </w:rPr>
      </w:pPr>
      <w:r w:rsidRPr="00C81F87">
        <w:rPr>
          <w:rFonts w:ascii="Arial" w:hAnsi="Arial" w:cs="Arial"/>
          <w:u w:color="000000"/>
          <w:lang w:val="cy-GB" w:eastAsia="en-GB"/>
        </w:rPr>
        <w:t>Liz Stauber</w:t>
      </w:r>
      <w:r w:rsidRPr="00C81F87">
        <w:rPr>
          <w:rFonts w:ascii="Arial" w:hAnsi="Arial" w:cs="Arial"/>
          <w:u w:color="000000"/>
          <w:lang w:val="cy-GB" w:eastAsia="en-GB"/>
        </w:rPr>
        <w:tab/>
        <w:t>Pennaeth Llywodraethu Corfforaethol (cofnodion)</w:t>
      </w:r>
    </w:p>
    <w:p w14:paraId="24A417CA" w14:textId="5CC20B87" w:rsidR="00187B85" w:rsidRPr="003A47B5" w:rsidRDefault="00187B85" w:rsidP="00187B85">
      <w:pPr>
        <w:ind w:left="2880" w:hanging="2880"/>
        <w:rPr>
          <w:rFonts w:ascii="Arial" w:hAnsi="Arial" w:cs="Arial"/>
          <w:u w:color="000000"/>
          <w:lang w:eastAsia="en-GB"/>
        </w:rPr>
      </w:pPr>
      <w:r>
        <w:rPr>
          <w:rFonts w:ascii="Arial" w:hAnsi="Arial" w:cs="Arial"/>
          <w:u w:color="000000"/>
          <w:lang w:val="cy-GB" w:eastAsia="en-GB"/>
        </w:rPr>
        <w:t>Hazel Powell</w:t>
      </w:r>
      <w:r>
        <w:rPr>
          <w:rFonts w:ascii="Arial" w:hAnsi="Arial" w:cs="Arial"/>
          <w:u w:color="000000"/>
          <w:lang w:val="cy-GB" w:eastAsia="en-GB"/>
        </w:rPr>
        <w:tab/>
      </w:r>
      <w:bookmarkStart w:id="0" w:name="_GoBack"/>
      <w:bookmarkEnd w:id="0"/>
      <w:r>
        <w:rPr>
          <w:rFonts w:ascii="Arial" w:hAnsi="Arial" w:cs="Arial"/>
          <w:u w:color="000000"/>
          <w:lang w:val="cy-GB" w:eastAsia="en-GB"/>
        </w:rPr>
        <w:t>Cyfarwyddwr ar gyfer Nyrsio a Phrofiad y Claf (tan gofnod 118/23)</w:t>
      </w:r>
    </w:p>
    <w:p w14:paraId="46316EAF" w14:textId="77777777" w:rsidR="00187B85" w:rsidRDefault="00187B85" w:rsidP="00187B85">
      <w:pPr>
        <w:ind w:left="2880" w:hanging="2880"/>
        <w:rPr>
          <w:rFonts w:ascii="Arial" w:hAnsi="Arial" w:cs="Arial"/>
          <w:u w:color="000000"/>
          <w:lang w:eastAsia="en-GB"/>
        </w:rPr>
      </w:pPr>
    </w:p>
    <w:tbl>
      <w:tblPr>
        <w:tblW w:w="1087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7513"/>
        <w:gridCol w:w="1522"/>
      </w:tblGrid>
      <w:tr w:rsidR="00187B85" w14:paraId="15C7575B" w14:textId="77777777" w:rsidTr="00187B85">
        <w:trPr>
          <w:trHeight w:val="352"/>
        </w:trPr>
        <w:tc>
          <w:tcPr>
            <w:tcW w:w="1843" w:type="dxa"/>
            <w:shd w:val="clear" w:color="auto" w:fill="auto"/>
            <w:tcMar>
              <w:top w:w="80" w:type="dxa"/>
              <w:left w:w="80" w:type="dxa"/>
              <w:bottom w:w="80" w:type="dxa"/>
              <w:right w:w="80" w:type="dxa"/>
            </w:tcMar>
          </w:tcPr>
          <w:p w14:paraId="7170024B" w14:textId="77777777" w:rsidR="00187B85" w:rsidRPr="00526BCD" w:rsidRDefault="00187B85" w:rsidP="00A92EE0">
            <w:pPr>
              <w:pStyle w:val="Body"/>
              <w:spacing w:before="120" w:after="120"/>
              <w:rPr>
                <w:rFonts w:ascii="Arial" w:hAnsi="Arial" w:cs="Arial"/>
                <w:b/>
                <w:color w:val="auto"/>
                <w:sz w:val="24"/>
                <w:szCs w:val="24"/>
                <w:lang w:val="en-GB"/>
              </w:rPr>
            </w:pPr>
            <w:r w:rsidRPr="00526BCD">
              <w:rPr>
                <w:rFonts w:ascii="Arial" w:hAnsi="Arial" w:cs="Arial"/>
                <w:b/>
                <w:bCs/>
                <w:color w:val="auto"/>
                <w:sz w:val="24"/>
                <w:szCs w:val="24"/>
                <w:lang w:val="cy-GB"/>
              </w:rPr>
              <w:t>Rhif y Cofnod</w:t>
            </w:r>
          </w:p>
        </w:tc>
        <w:tc>
          <w:tcPr>
            <w:tcW w:w="7513" w:type="dxa"/>
            <w:shd w:val="clear" w:color="auto" w:fill="auto"/>
            <w:tcMar>
              <w:top w:w="80" w:type="dxa"/>
              <w:left w:w="80" w:type="dxa"/>
              <w:bottom w:w="80" w:type="dxa"/>
              <w:right w:w="80" w:type="dxa"/>
            </w:tcMar>
          </w:tcPr>
          <w:p w14:paraId="7114E577" w14:textId="77777777" w:rsidR="00187B85" w:rsidRPr="00526BCD" w:rsidRDefault="00187B85" w:rsidP="00A92EE0">
            <w:pPr>
              <w:pStyle w:val="Body"/>
              <w:spacing w:before="120" w:after="120"/>
              <w:rPr>
                <w:rFonts w:ascii="Arial" w:hAnsi="Arial" w:cs="Arial"/>
                <w:b/>
                <w:color w:val="auto"/>
                <w:sz w:val="24"/>
                <w:szCs w:val="24"/>
                <w:lang w:val="en-GB"/>
              </w:rPr>
            </w:pPr>
          </w:p>
        </w:tc>
        <w:tc>
          <w:tcPr>
            <w:tcW w:w="1522" w:type="dxa"/>
            <w:shd w:val="clear" w:color="auto" w:fill="auto"/>
            <w:tcMar>
              <w:top w:w="80" w:type="dxa"/>
              <w:left w:w="80" w:type="dxa"/>
              <w:bottom w:w="80" w:type="dxa"/>
              <w:right w:w="80" w:type="dxa"/>
            </w:tcMar>
          </w:tcPr>
          <w:p w14:paraId="49B3E790" w14:textId="77777777" w:rsidR="00187B85" w:rsidRPr="00526BCD" w:rsidRDefault="00187B85" w:rsidP="00A92EE0">
            <w:pPr>
              <w:pStyle w:val="Body"/>
              <w:spacing w:before="120" w:after="120"/>
              <w:rPr>
                <w:rFonts w:ascii="Arial Bold"/>
                <w:b/>
                <w:color w:val="auto"/>
                <w:sz w:val="24"/>
                <w:szCs w:val="24"/>
                <w:lang w:val="en-GB"/>
              </w:rPr>
            </w:pPr>
            <w:r w:rsidRPr="00526BCD">
              <w:rPr>
                <w:rFonts w:ascii="Arial Bold"/>
                <w:b/>
                <w:bCs/>
                <w:color w:val="auto"/>
                <w:sz w:val="24"/>
                <w:szCs w:val="24"/>
                <w:lang w:val="cy-GB"/>
              </w:rPr>
              <w:t>Cam Gweithredu</w:t>
            </w:r>
          </w:p>
        </w:tc>
      </w:tr>
      <w:tr w:rsidR="00187B85" w14:paraId="5E3E97AE" w14:textId="77777777" w:rsidTr="00187B85">
        <w:trPr>
          <w:trHeight w:val="352"/>
        </w:trPr>
        <w:tc>
          <w:tcPr>
            <w:tcW w:w="1843" w:type="dxa"/>
            <w:shd w:val="clear" w:color="auto" w:fill="auto"/>
            <w:tcMar>
              <w:top w:w="80" w:type="dxa"/>
              <w:left w:w="80" w:type="dxa"/>
              <w:bottom w:w="80" w:type="dxa"/>
              <w:right w:w="80" w:type="dxa"/>
            </w:tcMar>
          </w:tcPr>
          <w:p w14:paraId="1B6F01F2" w14:textId="77777777" w:rsidR="00187B85" w:rsidRPr="00526BCD" w:rsidRDefault="00187B85" w:rsidP="00A92EE0">
            <w:pPr>
              <w:pStyle w:val="Body"/>
              <w:spacing w:before="120" w:after="120"/>
              <w:rPr>
                <w:rFonts w:ascii="Arial" w:hAnsi="Arial" w:cs="Arial"/>
                <w:b/>
                <w:color w:val="auto"/>
                <w:sz w:val="24"/>
                <w:szCs w:val="24"/>
                <w:lang w:val="en-GB"/>
              </w:rPr>
            </w:pPr>
            <w:r>
              <w:rPr>
                <w:rFonts w:ascii="Arial" w:hAnsi="Arial" w:cs="Arial"/>
                <w:b/>
                <w:bCs/>
                <w:color w:val="auto"/>
                <w:sz w:val="24"/>
                <w:szCs w:val="24"/>
                <w:lang w:val="cy-GB"/>
              </w:rPr>
              <w:t>116/23</w:t>
            </w:r>
          </w:p>
        </w:tc>
        <w:tc>
          <w:tcPr>
            <w:tcW w:w="7513" w:type="dxa"/>
            <w:shd w:val="clear" w:color="auto" w:fill="auto"/>
            <w:tcMar>
              <w:top w:w="80" w:type="dxa"/>
              <w:left w:w="80" w:type="dxa"/>
              <w:bottom w:w="80" w:type="dxa"/>
              <w:right w:w="80" w:type="dxa"/>
            </w:tcMar>
          </w:tcPr>
          <w:p w14:paraId="0CAA6A1F" w14:textId="77777777" w:rsidR="00187B85" w:rsidRPr="00526BCD" w:rsidRDefault="00187B85" w:rsidP="00A92EE0">
            <w:pPr>
              <w:pStyle w:val="Body"/>
              <w:spacing w:before="120" w:after="120"/>
              <w:rPr>
                <w:rFonts w:ascii="Arial" w:hAnsi="Arial" w:cs="Arial"/>
                <w:b/>
                <w:color w:val="auto"/>
                <w:sz w:val="24"/>
                <w:szCs w:val="24"/>
                <w:lang w:val="en-GB"/>
              </w:rPr>
            </w:pPr>
            <w:r w:rsidRPr="00526BCD">
              <w:rPr>
                <w:rFonts w:ascii="Arial" w:hAnsi="Arial" w:cs="Arial"/>
                <w:b/>
                <w:bCs/>
                <w:color w:val="auto"/>
                <w:sz w:val="24"/>
                <w:szCs w:val="24"/>
                <w:lang w:val="cy-GB"/>
              </w:rPr>
              <w:t xml:space="preserve">CROESO A CHYFLWYNIADAU </w:t>
            </w:r>
          </w:p>
        </w:tc>
        <w:tc>
          <w:tcPr>
            <w:tcW w:w="1522" w:type="dxa"/>
            <w:shd w:val="clear" w:color="auto" w:fill="auto"/>
            <w:tcMar>
              <w:top w:w="80" w:type="dxa"/>
              <w:left w:w="80" w:type="dxa"/>
              <w:bottom w:w="80" w:type="dxa"/>
              <w:right w:w="80" w:type="dxa"/>
            </w:tcMar>
          </w:tcPr>
          <w:p w14:paraId="00B5EC80" w14:textId="77777777" w:rsidR="00187B85" w:rsidRPr="00526BCD" w:rsidRDefault="00187B85" w:rsidP="00A92EE0">
            <w:pPr>
              <w:pStyle w:val="Body"/>
              <w:spacing w:before="120" w:after="120"/>
              <w:rPr>
                <w:b/>
                <w:color w:val="auto"/>
                <w:lang w:val="en-GB"/>
              </w:rPr>
            </w:pPr>
          </w:p>
        </w:tc>
      </w:tr>
      <w:tr w:rsidR="00187B85" w14:paraId="2A51C855" w14:textId="77777777" w:rsidTr="00187B85">
        <w:trPr>
          <w:trHeight w:val="200"/>
        </w:trPr>
        <w:tc>
          <w:tcPr>
            <w:tcW w:w="1843" w:type="dxa"/>
            <w:shd w:val="clear" w:color="auto" w:fill="auto"/>
            <w:tcMar>
              <w:top w:w="80" w:type="dxa"/>
              <w:left w:w="80" w:type="dxa"/>
              <w:bottom w:w="80" w:type="dxa"/>
              <w:right w:w="80" w:type="dxa"/>
            </w:tcMar>
          </w:tcPr>
          <w:p w14:paraId="224DDC5C" w14:textId="77777777" w:rsidR="00187B85" w:rsidRPr="00526BCD" w:rsidRDefault="00187B85" w:rsidP="00A92EE0">
            <w:pPr>
              <w:pStyle w:val="Body"/>
              <w:spacing w:before="120" w:after="120"/>
              <w:rPr>
                <w:rFonts w:ascii="Arial" w:hAnsi="Arial" w:cs="Arial"/>
                <w:b/>
                <w:color w:val="auto"/>
                <w:sz w:val="24"/>
                <w:szCs w:val="24"/>
                <w:lang w:val="en-GB"/>
              </w:rPr>
            </w:pPr>
          </w:p>
        </w:tc>
        <w:tc>
          <w:tcPr>
            <w:tcW w:w="7513" w:type="dxa"/>
            <w:shd w:val="clear" w:color="auto" w:fill="auto"/>
            <w:tcMar>
              <w:top w:w="80" w:type="dxa"/>
              <w:left w:w="80" w:type="dxa"/>
              <w:bottom w:w="80" w:type="dxa"/>
              <w:right w:w="80" w:type="dxa"/>
            </w:tcMar>
          </w:tcPr>
          <w:p w14:paraId="200B74D0" w14:textId="77777777" w:rsidR="00187B85" w:rsidRDefault="00187B85" w:rsidP="00A92EE0">
            <w:pPr>
              <w:pStyle w:val="Body"/>
              <w:spacing w:before="120" w:after="120"/>
              <w:rPr>
                <w:rFonts w:ascii="Arial" w:hAnsi="Arial" w:cs="Arial"/>
                <w:sz w:val="24"/>
                <w:szCs w:val="24"/>
              </w:rPr>
            </w:pPr>
            <w:r w:rsidRPr="00E76206">
              <w:rPr>
                <w:rFonts w:ascii="Arial" w:hAnsi="Arial" w:cs="Arial"/>
                <w:sz w:val="24"/>
                <w:szCs w:val="24"/>
                <w:lang w:val="cy-GB"/>
              </w:rPr>
              <w:t xml:space="preserve">Croesawodd y cadeirydd bawb i’r cyfarfod a chyhoeddodd y byddai Richard Evans yn dechrau yn ei swydd fel Prif Weithredwr dros dro am 12 mis o 1 Medi 2023. O'r herwydd, byddai'r dirprwy gyfarwyddwyr meddygol Anjula Mehta a Raj Krishnan yn gweithredu fel cyfarwyddwyr meddygol gweithredol dros dro a Darren Griffiths, Cyfarwyddwr Cyllid a Pherfformiad, fyddai'r Dirprwy Brif Weithredwr dros dro. Roedd yn falch bod penodiadau mewnol wedi’u gwneud i ddarparu parhad a chryfder arweinyddiaeth a bod hyn hefyd yn dangos llwyddiant rhaglenni cynllunio olyniaeth a rheoli talent y Bwrdd Iechyd. Roedd hwn yn un o lawer o enghreifftiau o ddylanwad cadarnhaol Mark Hackett fel Prif Weithredwr. Nododd mai hwn fyddai cyfarfod olaf y bwrdd cyn i Mark Hackett adael fel Prif Weithredwr a gofynnodd i'r bwrdd gofnodi ei ddiolch iddo am bopeth y mae wedi'i wneud i'r sefydliad.  </w:t>
            </w:r>
          </w:p>
          <w:p w14:paraId="728D1CA9" w14:textId="77777777" w:rsidR="00187B85" w:rsidRDefault="00187B85" w:rsidP="00A92EE0">
            <w:pPr>
              <w:spacing w:before="120" w:after="120"/>
              <w:rPr>
                <w:rFonts w:ascii="Arial" w:hAnsi="Arial" w:cs="Arial"/>
              </w:rPr>
            </w:pPr>
            <w:r w:rsidRPr="00E76206">
              <w:rPr>
                <w:rFonts w:ascii="Arial" w:hAnsi="Arial" w:cs="Arial"/>
                <w:lang w:val="cy-GB"/>
              </w:rPr>
              <w:t>Derbyniwyd ymddiheuriadau am absenoldeb oddi wrth Mark Hackett, Prif Weithredwr, Judith Vincent, Aelod Cyswllt o'r Bwrdd a Pat Price, Aelod Annibynnol.</w:t>
            </w:r>
          </w:p>
        </w:tc>
        <w:tc>
          <w:tcPr>
            <w:tcW w:w="1522" w:type="dxa"/>
            <w:shd w:val="clear" w:color="auto" w:fill="auto"/>
            <w:tcMar>
              <w:top w:w="80" w:type="dxa"/>
              <w:left w:w="80" w:type="dxa"/>
              <w:bottom w:w="80" w:type="dxa"/>
              <w:right w:w="80" w:type="dxa"/>
            </w:tcMar>
          </w:tcPr>
          <w:p w14:paraId="2A917C14" w14:textId="77777777" w:rsidR="00187B85" w:rsidRPr="00526BCD" w:rsidRDefault="00187B85" w:rsidP="00A92EE0">
            <w:pPr>
              <w:spacing w:before="120" w:after="120"/>
              <w:rPr>
                <w:rFonts w:ascii="Arial" w:hAnsi="Arial" w:cs="Arial"/>
              </w:rPr>
            </w:pPr>
          </w:p>
        </w:tc>
      </w:tr>
      <w:tr w:rsidR="00187B85" w14:paraId="67FB290B" w14:textId="77777777" w:rsidTr="00187B85">
        <w:trPr>
          <w:trHeight w:val="374"/>
        </w:trPr>
        <w:tc>
          <w:tcPr>
            <w:tcW w:w="1843" w:type="dxa"/>
            <w:shd w:val="clear" w:color="auto" w:fill="auto"/>
            <w:tcMar>
              <w:top w:w="80" w:type="dxa"/>
              <w:left w:w="80" w:type="dxa"/>
              <w:bottom w:w="80" w:type="dxa"/>
              <w:right w:w="80" w:type="dxa"/>
            </w:tcMar>
          </w:tcPr>
          <w:p w14:paraId="1E7F4025" w14:textId="77777777" w:rsidR="00187B85" w:rsidRPr="00526BCD" w:rsidRDefault="00187B85" w:rsidP="00A92EE0">
            <w:pPr>
              <w:pStyle w:val="Body"/>
              <w:spacing w:before="120" w:after="120"/>
              <w:rPr>
                <w:rFonts w:ascii="Arial" w:hAnsi="Arial" w:cs="Arial"/>
                <w:b/>
                <w:color w:val="auto"/>
                <w:sz w:val="24"/>
                <w:szCs w:val="24"/>
                <w:lang w:val="en-GB"/>
              </w:rPr>
            </w:pPr>
            <w:r>
              <w:rPr>
                <w:rFonts w:ascii="Arial Bold"/>
                <w:b/>
                <w:bCs/>
                <w:color w:val="auto"/>
                <w:sz w:val="24"/>
                <w:szCs w:val="24"/>
                <w:lang w:val="cy-GB"/>
              </w:rPr>
              <w:t>117/23</w:t>
            </w:r>
          </w:p>
        </w:tc>
        <w:tc>
          <w:tcPr>
            <w:tcW w:w="7513" w:type="dxa"/>
            <w:shd w:val="clear" w:color="auto" w:fill="auto"/>
            <w:tcMar>
              <w:top w:w="80" w:type="dxa"/>
              <w:left w:w="80" w:type="dxa"/>
              <w:bottom w:w="80" w:type="dxa"/>
              <w:right w:w="80" w:type="dxa"/>
            </w:tcMar>
          </w:tcPr>
          <w:p w14:paraId="12CC8810" w14:textId="77777777" w:rsidR="00187B85" w:rsidRPr="00526BCD" w:rsidRDefault="00187B85" w:rsidP="00A92EE0">
            <w:pPr>
              <w:pStyle w:val="Body"/>
              <w:spacing w:before="120" w:after="120"/>
              <w:rPr>
                <w:rFonts w:ascii="Arial" w:hAnsi="Arial" w:cs="Arial"/>
                <w:b/>
                <w:color w:val="auto"/>
                <w:sz w:val="24"/>
                <w:szCs w:val="24"/>
                <w:lang w:val="en-GB"/>
              </w:rPr>
            </w:pPr>
            <w:r w:rsidRPr="00526BCD">
              <w:rPr>
                <w:rFonts w:ascii="Arial" w:hAnsi="Arial" w:cs="Arial"/>
                <w:b/>
                <w:bCs/>
                <w:color w:val="auto"/>
                <w:sz w:val="24"/>
                <w:szCs w:val="24"/>
                <w:lang w:val="cy-GB"/>
              </w:rPr>
              <w:t>DATGANIADAU O FUDDIANNAU</w:t>
            </w:r>
          </w:p>
        </w:tc>
        <w:tc>
          <w:tcPr>
            <w:tcW w:w="1522" w:type="dxa"/>
            <w:shd w:val="clear" w:color="auto" w:fill="auto"/>
            <w:tcMar>
              <w:top w:w="80" w:type="dxa"/>
              <w:left w:w="80" w:type="dxa"/>
              <w:bottom w:w="80" w:type="dxa"/>
              <w:right w:w="80" w:type="dxa"/>
            </w:tcMar>
          </w:tcPr>
          <w:p w14:paraId="4B8C7F44" w14:textId="77777777" w:rsidR="00187B85" w:rsidRPr="00526BCD" w:rsidRDefault="00187B85" w:rsidP="00A92EE0">
            <w:pPr>
              <w:spacing w:before="120" w:after="120"/>
              <w:rPr>
                <w:rFonts w:ascii="Arial" w:hAnsi="Arial" w:cs="Arial"/>
              </w:rPr>
            </w:pPr>
          </w:p>
        </w:tc>
      </w:tr>
      <w:tr w:rsidR="00187B85" w14:paraId="04E4F00B" w14:textId="77777777" w:rsidTr="00187B85">
        <w:trPr>
          <w:trHeight w:val="374"/>
        </w:trPr>
        <w:tc>
          <w:tcPr>
            <w:tcW w:w="1843" w:type="dxa"/>
            <w:shd w:val="clear" w:color="auto" w:fill="auto"/>
            <w:tcMar>
              <w:top w:w="80" w:type="dxa"/>
              <w:left w:w="80" w:type="dxa"/>
              <w:bottom w:w="80" w:type="dxa"/>
              <w:right w:w="80" w:type="dxa"/>
            </w:tcMar>
          </w:tcPr>
          <w:p w14:paraId="296286EE" w14:textId="77777777" w:rsidR="00187B85" w:rsidRPr="00526BCD" w:rsidRDefault="00187B85" w:rsidP="00A92EE0">
            <w:pPr>
              <w:spacing w:before="120" w:after="120"/>
              <w:rPr>
                <w:rFonts w:ascii="Arial" w:hAnsi="Arial" w:cs="Arial"/>
                <w:b/>
              </w:rPr>
            </w:pPr>
          </w:p>
        </w:tc>
        <w:tc>
          <w:tcPr>
            <w:tcW w:w="7513" w:type="dxa"/>
            <w:shd w:val="clear" w:color="auto" w:fill="auto"/>
            <w:tcMar>
              <w:top w:w="80" w:type="dxa"/>
              <w:left w:w="80" w:type="dxa"/>
              <w:bottom w:w="80" w:type="dxa"/>
              <w:right w:w="80" w:type="dxa"/>
            </w:tcMar>
          </w:tcPr>
          <w:p w14:paraId="43DF1C92" w14:textId="77777777" w:rsidR="00187B85" w:rsidRPr="00526BCD" w:rsidRDefault="00187B85" w:rsidP="00A92EE0">
            <w:pPr>
              <w:pStyle w:val="Body"/>
              <w:spacing w:before="120" w:after="120"/>
              <w:rPr>
                <w:rFonts w:ascii="Arial" w:hAnsi="Arial" w:cs="Arial"/>
                <w:b/>
                <w:color w:val="auto"/>
                <w:sz w:val="24"/>
                <w:szCs w:val="24"/>
                <w:lang w:val="en-GB"/>
              </w:rPr>
            </w:pPr>
            <w:r>
              <w:rPr>
                <w:rFonts w:ascii="Arial" w:hAnsi="Arial" w:cs="Arial"/>
                <w:color w:val="auto"/>
                <w:sz w:val="24"/>
                <w:szCs w:val="24"/>
                <w:lang w:val="cy-GB"/>
              </w:rPr>
              <w:t xml:space="preserve">Dywedodd Steve Spill ei fod yn aelod annibynnol o gydbwyllgor Pwyllgor Gwasanaethau Iechyd Arbenigol Cymru (PGIAC) a bod nifer o adroddiadau ar yr agenda yn ymwneud â'r sefydliad hwnnw. Ystyriwyd nad oedd unrhyw wrthdaro ac ni fyddai angen iddo adael y cyfarfod. </w:t>
            </w:r>
          </w:p>
        </w:tc>
        <w:tc>
          <w:tcPr>
            <w:tcW w:w="1522" w:type="dxa"/>
            <w:shd w:val="clear" w:color="auto" w:fill="auto"/>
            <w:tcMar>
              <w:top w:w="80" w:type="dxa"/>
              <w:left w:w="80" w:type="dxa"/>
              <w:bottom w:w="80" w:type="dxa"/>
              <w:right w:w="80" w:type="dxa"/>
            </w:tcMar>
          </w:tcPr>
          <w:p w14:paraId="6157EB26" w14:textId="77777777" w:rsidR="00187B85" w:rsidRPr="00526BCD" w:rsidRDefault="00187B85" w:rsidP="00A92EE0">
            <w:pPr>
              <w:spacing w:before="120" w:after="120"/>
              <w:rPr>
                <w:rFonts w:ascii="Arial" w:hAnsi="Arial" w:cs="Arial"/>
              </w:rPr>
            </w:pPr>
          </w:p>
        </w:tc>
      </w:tr>
      <w:tr w:rsidR="00187B85" w14:paraId="35FCD4F9" w14:textId="77777777" w:rsidTr="00187B85">
        <w:trPr>
          <w:trHeight w:val="374"/>
        </w:trPr>
        <w:tc>
          <w:tcPr>
            <w:tcW w:w="1843" w:type="dxa"/>
            <w:shd w:val="clear" w:color="auto" w:fill="auto"/>
            <w:tcMar>
              <w:top w:w="80" w:type="dxa"/>
              <w:left w:w="80" w:type="dxa"/>
              <w:bottom w:w="80" w:type="dxa"/>
              <w:right w:w="80" w:type="dxa"/>
            </w:tcMar>
          </w:tcPr>
          <w:p w14:paraId="5DD9844D" w14:textId="77777777" w:rsidR="00187B85" w:rsidRPr="00526BCD" w:rsidRDefault="00187B85" w:rsidP="00A92EE0">
            <w:pPr>
              <w:spacing w:before="120" w:after="120"/>
              <w:rPr>
                <w:rFonts w:ascii="Arial" w:hAnsi="Arial" w:cs="Arial"/>
                <w:b/>
              </w:rPr>
            </w:pPr>
            <w:r>
              <w:rPr>
                <w:rFonts w:ascii="Arial Bold"/>
                <w:b/>
                <w:bCs/>
                <w:lang w:val="cy-GB"/>
              </w:rPr>
              <w:t>118/23</w:t>
            </w:r>
          </w:p>
        </w:tc>
        <w:tc>
          <w:tcPr>
            <w:tcW w:w="7513" w:type="dxa"/>
            <w:shd w:val="clear" w:color="auto" w:fill="auto"/>
            <w:tcMar>
              <w:top w:w="80" w:type="dxa"/>
              <w:left w:w="80" w:type="dxa"/>
              <w:bottom w:w="80" w:type="dxa"/>
              <w:right w:w="80" w:type="dxa"/>
            </w:tcMar>
          </w:tcPr>
          <w:p w14:paraId="7CB5618D" w14:textId="77777777" w:rsidR="00187B85" w:rsidRPr="00526BCD" w:rsidRDefault="00187B85" w:rsidP="00A92EE0">
            <w:pPr>
              <w:pStyle w:val="Body"/>
              <w:spacing w:before="120" w:after="120"/>
              <w:rPr>
                <w:rFonts w:ascii="Arial" w:hAnsi="Arial" w:cs="Arial"/>
                <w:b/>
                <w:color w:val="auto"/>
                <w:sz w:val="24"/>
                <w:szCs w:val="24"/>
                <w:lang w:val="en-GB"/>
              </w:rPr>
            </w:pPr>
            <w:r>
              <w:rPr>
                <w:rFonts w:ascii="Arial" w:hAnsi="Arial" w:cs="Arial"/>
                <w:b/>
                <w:bCs/>
                <w:color w:val="auto"/>
                <w:sz w:val="24"/>
                <w:szCs w:val="24"/>
                <w:lang w:val="cy-GB"/>
              </w:rPr>
              <w:t>STORI STAFF</w:t>
            </w:r>
          </w:p>
        </w:tc>
        <w:tc>
          <w:tcPr>
            <w:tcW w:w="1522" w:type="dxa"/>
            <w:shd w:val="clear" w:color="auto" w:fill="auto"/>
            <w:tcMar>
              <w:top w:w="80" w:type="dxa"/>
              <w:left w:w="80" w:type="dxa"/>
              <w:bottom w:w="80" w:type="dxa"/>
              <w:right w:w="80" w:type="dxa"/>
            </w:tcMar>
          </w:tcPr>
          <w:p w14:paraId="556C476C" w14:textId="77777777" w:rsidR="00187B85" w:rsidRPr="00526BCD" w:rsidRDefault="00187B85" w:rsidP="00A92EE0">
            <w:pPr>
              <w:spacing w:before="120" w:after="120"/>
              <w:rPr>
                <w:rFonts w:ascii="Arial" w:hAnsi="Arial" w:cs="Arial"/>
              </w:rPr>
            </w:pPr>
          </w:p>
        </w:tc>
      </w:tr>
      <w:tr w:rsidR="00187B85" w14:paraId="665B8B0A" w14:textId="77777777" w:rsidTr="00187B85">
        <w:trPr>
          <w:trHeight w:val="374"/>
        </w:trPr>
        <w:tc>
          <w:tcPr>
            <w:tcW w:w="1843" w:type="dxa"/>
            <w:shd w:val="clear" w:color="auto" w:fill="auto"/>
            <w:tcMar>
              <w:top w:w="80" w:type="dxa"/>
              <w:left w:w="80" w:type="dxa"/>
              <w:bottom w:w="80" w:type="dxa"/>
              <w:right w:w="80" w:type="dxa"/>
            </w:tcMar>
          </w:tcPr>
          <w:p w14:paraId="3F832D06" w14:textId="77777777" w:rsidR="00187B85" w:rsidRPr="00526BCD" w:rsidRDefault="00187B85" w:rsidP="00A92EE0">
            <w:pPr>
              <w:spacing w:before="120" w:after="120"/>
              <w:rPr>
                <w:rFonts w:ascii="Arial" w:hAnsi="Arial" w:cs="Arial"/>
                <w:b/>
              </w:rPr>
            </w:pPr>
          </w:p>
        </w:tc>
        <w:tc>
          <w:tcPr>
            <w:tcW w:w="7513" w:type="dxa"/>
            <w:shd w:val="clear" w:color="auto" w:fill="auto"/>
            <w:tcMar>
              <w:top w:w="80" w:type="dxa"/>
              <w:left w:w="80" w:type="dxa"/>
              <w:bottom w:w="80" w:type="dxa"/>
              <w:right w:w="80" w:type="dxa"/>
            </w:tcMar>
          </w:tcPr>
          <w:p w14:paraId="26630D7B" w14:textId="77777777" w:rsidR="00187B85" w:rsidRDefault="00187B85" w:rsidP="00A92EE0">
            <w:pPr>
              <w:spacing w:before="120" w:after="120"/>
              <w:rPr>
                <w:rFonts w:ascii="Arial" w:hAnsi="Arial" w:cs="Arial"/>
              </w:rPr>
            </w:pPr>
            <w:r>
              <w:rPr>
                <w:rFonts w:ascii="Arial" w:hAnsi="Arial" w:cs="Arial"/>
                <w:lang w:val="cy-GB"/>
              </w:rPr>
              <w:t>Wrth gyflwyno stori’r staff, dywedodd Emma Woollett fod stori staff hefyd wedi’i derbyn yn sesiwn o fewn pwyllgor y cyfarfod gan weithiwr cymorth gofal iechyd a oedd wedi’i symud i rôl ward yn ystod y pandemig a’r effaith negyddol a gafodd arni, ond hefyd ar gydweithwyr mewn swyddi tebyg. Bu’n rhaid iddi fod gyda chleifion wrth iddynt farw yn ogystal â darparu gofal wedi'r farwolaeth, a bu’n gyfnod hynod o anodd iddi gan nad oedd ei chefndir yn seiliedig ar ward. Dangosodd y stori sut roedd effaith Covid-19 yn dal i gael ei theimlo gan weithwyr ar draws y sefydliad a bu hu'n atgoffa'r bwrdd o sut roedd ein staff yn aml wedi rhoi anghenion cleifion o flaen eu lles eu hunain.</w:t>
            </w:r>
          </w:p>
          <w:p w14:paraId="4108FA68" w14:textId="77777777" w:rsidR="00187B85" w:rsidRDefault="00187B85" w:rsidP="00A92EE0">
            <w:pPr>
              <w:spacing w:before="120" w:after="120"/>
              <w:rPr>
                <w:rFonts w:ascii="Arial" w:hAnsi="Arial" w:cs="Arial"/>
              </w:rPr>
            </w:pPr>
            <w:r>
              <w:rPr>
                <w:rFonts w:ascii="Arial" w:hAnsi="Arial" w:cs="Arial"/>
                <w:b/>
                <w:bCs/>
                <w:lang w:val="cy-GB"/>
              </w:rPr>
              <w:t xml:space="preserve">Derbyniwyd </w:t>
            </w:r>
            <w:r>
              <w:rPr>
                <w:rFonts w:ascii="Arial" w:hAnsi="Arial" w:cs="Arial"/>
                <w:lang w:val="cy-GB"/>
              </w:rPr>
              <w:t xml:space="preserve">stori staff gan Hazel Powell, Dirprwy Gyfarwyddwr ar gyfer Nyrsio a Phrofiad y Claf a oedd wedi cael ei chydnabod fel un o 75 nyrs gorau’r DU fel rhan o ddathliadau GIG@75. Esboniodd i'r bwrdd ei bod yn meddu ar gymwysterau deuol mewn iechyd meddwl ac anableddau dysgu a'i bod wedi gweithio yng Nghymru a'r Alban. Roedd ganddi radd Baglor mewn Gwyddoniaeth mewn iechyd cymunedol, tystysgrif ôl-raddedig mewn addysg a gradd Meistr ac roedd wedi gweithio mewn ysbytai a lleoliadau cymunedol mewn gwasanaethau i oedolion, plant a phobl ifanc. Roedd amser wedi’i dreulio yn llywodraeth yr Alban yn cynnal adolygiad o anableddau dysgu i greu’r adroddiad ‘Cryfhau’r Ymrwymiad’ yn ogystal â ‘Byw’r Ymrwymiad’ dilynol i wella arferion iechyd ar gyfer y rhai ag anableddau dysgu. Hefyd treuliodd amser ymhlith addysg Albanaidd gan edrych ar ddatblygu'r gweithlu. Daeth cyfle i gymryd rôl Cyfarwyddwr Nyrsio Uned ym Mwrdd Iechyd Prifysgol Abertawe Bro Morgannwg (Bae Abertawe bellach) ar gyfer iechyd meddwl ac anableddau dysgu, a oedd yn golygu symud i Gymru ac roedd y rôl hon yn cynnwys rhywfaint o waith cenedlaethol ar gyfer anableddau dysgu, gan arwain at secondiad i Lywodraeth Cymru. Yna dychwelodd i’r bwrdd iechyd ym mis Mawrth 2022 fel Dirprwy Gyfarwyddwr ar gyfer Nyrsio a Phrofiad y Claf. Pan edrychodd yn ôl ar ei gyrfa, roedd wedi'i llenwi â chyfleoedd gwych ac opsiynau amrywiol i ddatblygu set benodol o sgiliau gan edrych arnynt trwy'r lens addysgol a gwleidyddol i gefnogi pobl â chyflyrau iechyd meddwl neu anableddau dysgu. </w:t>
            </w:r>
          </w:p>
          <w:p w14:paraId="107B2FA4" w14:textId="77777777" w:rsidR="00187B85" w:rsidRDefault="00187B85" w:rsidP="00A92EE0">
            <w:pPr>
              <w:spacing w:before="120" w:after="120"/>
              <w:rPr>
                <w:rFonts w:ascii="Arial" w:hAnsi="Arial" w:cs="Arial"/>
              </w:rPr>
            </w:pPr>
            <w:r>
              <w:rPr>
                <w:rFonts w:ascii="Arial" w:hAnsi="Arial" w:cs="Arial"/>
                <w:lang w:val="cy-GB"/>
              </w:rPr>
              <w:t>O ran yr hyn yr oedd yn ei olygu i fod ymhlith y 75 o nyrsys gorau yn y DU, dywedodd Hazel Powell ei bod yn rhyfeddol cael ei chydnabod felly a’i bod ymhlith ei harwyr. Roedd ei gwaith i lywodraeth yr Alban wedi bod yn rhan o’r rheswm pam y cafodd ei chydnabod, ond hefyd gwnaeth rywfaint o waith ar frechiadau i bobl â chyflyrau iechyd meddwl i’r llywodraeth genedlaethol. Roedd hyn wedi dangos bod y rhai â chyflyrau iechyd meddwl neu anableddau dysgu yn dioddef anghydraddoldebau o ran brechiadau a salwch anadlol. Cymerwyd cam ymlaen yng Nghymru o ganlyniad i’r gwaith i greu agwedd gynhwysol drwy ‘lyfr gwyrdd’ a arweiniodd at frechu 90% o’r boblogaeth anableddau dysgu. Fel rhan o'r wobr, byddai cinio derbyniad gyda'r nyrsys eraill.</w:t>
            </w:r>
          </w:p>
          <w:p w14:paraId="60DF6178" w14:textId="77777777" w:rsidR="00187B85" w:rsidRPr="00EE503D" w:rsidRDefault="00187B85" w:rsidP="00A92EE0">
            <w:pPr>
              <w:spacing w:before="120" w:after="120"/>
              <w:rPr>
                <w:rFonts w:ascii="Arial" w:hAnsi="Arial" w:cs="Arial"/>
              </w:rPr>
            </w:pPr>
            <w:r>
              <w:rPr>
                <w:rFonts w:ascii="Arial" w:hAnsi="Arial" w:cs="Arial"/>
                <w:lang w:val="cy-GB"/>
              </w:rPr>
              <w:t>Wrth drafod y stori staff, dywedodd Gareth Howells ei bod yn arbennig gweld Hazell Powell ymhlith y cyn-fyfyrwyr, yn enwedig gan ei bod yn un o dair nyrs o Gymru yn unig. Ychwanegodd na ellid byth dalu teyrnged lawn i bawb sydd wedi cael effaith ar y GIG ers 1948 ac sy'n parhau i wneud hynny bob dydd ym mhob lleoliad ac arbenigedd. Fodd bynnag, byddai'r gydnabyddiaeth hon yn cyfrannu rhywfaint at gynrychioli gwaith a chyfraniad gwych y proffesiynau nyrsio a bydwreigiaeth yn y GIG, ac ar yr achlysur hwn, yr hyn y mae Hazel Powell wedi'i gyflawni.</w:t>
            </w:r>
            <w:r>
              <w:rPr>
                <w:color w:val="2F5496" w:themeColor="accent5" w:themeShade="BF"/>
                <w:lang w:val="cy-GB"/>
              </w:rPr>
              <w:t xml:space="preserve"> </w:t>
            </w:r>
            <w:r>
              <w:rPr>
                <w:rFonts w:ascii="Arial" w:hAnsi="Arial" w:cs="Arial"/>
                <w:lang w:val="cy-GB"/>
              </w:rPr>
              <w:t xml:space="preserve">Roedd hi'n un gannoedd o filoedd o nyrsys yn y DU felly roedd bod yn y 75 uchaf yn rhywbeth aruthrol. </w:t>
            </w:r>
          </w:p>
        </w:tc>
        <w:tc>
          <w:tcPr>
            <w:tcW w:w="1522" w:type="dxa"/>
            <w:shd w:val="clear" w:color="auto" w:fill="auto"/>
            <w:tcMar>
              <w:top w:w="80" w:type="dxa"/>
              <w:left w:w="80" w:type="dxa"/>
              <w:bottom w:w="80" w:type="dxa"/>
              <w:right w:w="80" w:type="dxa"/>
            </w:tcMar>
          </w:tcPr>
          <w:p w14:paraId="74AB2FF4" w14:textId="77777777" w:rsidR="00187B85" w:rsidRPr="00526BCD" w:rsidRDefault="00187B85" w:rsidP="00A92EE0">
            <w:pPr>
              <w:spacing w:before="120" w:after="120"/>
              <w:rPr>
                <w:rFonts w:ascii="Arial" w:hAnsi="Arial" w:cs="Arial"/>
              </w:rPr>
            </w:pPr>
          </w:p>
        </w:tc>
      </w:tr>
      <w:tr w:rsidR="00187B85" w14:paraId="251A82E8" w14:textId="77777777" w:rsidTr="00187B85">
        <w:trPr>
          <w:trHeight w:val="374"/>
        </w:trPr>
        <w:tc>
          <w:tcPr>
            <w:tcW w:w="1843" w:type="dxa"/>
            <w:shd w:val="clear" w:color="auto" w:fill="auto"/>
            <w:tcMar>
              <w:top w:w="80" w:type="dxa"/>
              <w:left w:w="80" w:type="dxa"/>
              <w:bottom w:w="80" w:type="dxa"/>
              <w:right w:w="80" w:type="dxa"/>
            </w:tcMar>
          </w:tcPr>
          <w:p w14:paraId="60F1F1F2" w14:textId="77777777" w:rsidR="00187B85" w:rsidRPr="00526BCD" w:rsidRDefault="00187B85" w:rsidP="00A92EE0">
            <w:pPr>
              <w:spacing w:before="120" w:after="120"/>
              <w:rPr>
                <w:rFonts w:ascii="Arial" w:hAnsi="Arial" w:cs="Arial"/>
                <w:b/>
              </w:rPr>
            </w:pPr>
            <w:r w:rsidRPr="00526BCD">
              <w:rPr>
                <w:rFonts w:ascii="Arial" w:hAnsi="Arial" w:cs="Arial"/>
                <w:b/>
                <w:bCs/>
                <w:lang w:val="cy-GB"/>
              </w:rPr>
              <w:t>Penderfyniad:</w:t>
            </w:r>
          </w:p>
        </w:tc>
        <w:tc>
          <w:tcPr>
            <w:tcW w:w="7513" w:type="dxa"/>
            <w:shd w:val="clear" w:color="auto" w:fill="auto"/>
            <w:tcMar>
              <w:top w:w="80" w:type="dxa"/>
              <w:left w:w="80" w:type="dxa"/>
              <w:bottom w:w="80" w:type="dxa"/>
              <w:right w:w="80" w:type="dxa"/>
            </w:tcMar>
          </w:tcPr>
          <w:p w14:paraId="3CDBBFA9" w14:textId="77777777" w:rsidR="00187B85" w:rsidRPr="00526BCD" w:rsidRDefault="00187B85" w:rsidP="00A92EE0">
            <w:pPr>
              <w:pStyle w:val="Body"/>
              <w:numPr>
                <w:ilvl w:val="0"/>
                <w:numId w:val="39"/>
              </w:numPr>
              <w:spacing w:before="120" w:after="120"/>
              <w:rPr>
                <w:rFonts w:ascii="Arial" w:hAnsi="Arial" w:cs="Arial"/>
                <w:b/>
                <w:color w:val="auto"/>
                <w:sz w:val="24"/>
                <w:szCs w:val="24"/>
                <w:lang w:val="en-GB"/>
              </w:rPr>
            </w:pPr>
            <w:r>
              <w:rPr>
                <w:rFonts w:ascii="Arial" w:hAnsi="Arial" w:cs="Arial"/>
                <w:color w:val="auto"/>
                <w:sz w:val="24"/>
                <w:szCs w:val="24"/>
                <w:lang w:val="cy-GB"/>
              </w:rPr>
              <w:t xml:space="preserve">Dylid nodi y stori staff. </w:t>
            </w:r>
          </w:p>
        </w:tc>
        <w:tc>
          <w:tcPr>
            <w:tcW w:w="1522" w:type="dxa"/>
            <w:shd w:val="clear" w:color="auto" w:fill="auto"/>
            <w:tcMar>
              <w:top w:w="80" w:type="dxa"/>
              <w:left w:w="80" w:type="dxa"/>
              <w:bottom w:w="80" w:type="dxa"/>
              <w:right w:w="80" w:type="dxa"/>
            </w:tcMar>
          </w:tcPr>
          <w:p w14:paraId="55547BB4" w14:textId="77777777" w:rsidR="00187B85" w:rsidRPr="00526BCD" w:rsidRDefault="00187B85" w:rsidP="00A92EE0">
            <w:pPr>
              <w:spacing w:before="120" w:after="120"/>
              <w:rPr>
                <w:rFonts w:ascii="Arial" w:hAnsi="Arial" w:cs="Arial"/>
              </w:rPr>
            </w:pPr>
          </w:p>
        </w:tc>
      </w:tr>
      <w:tr w:rsidR="00187B85" w14:paraId="3DE5F030" w14:textId="77777777" w:rsidTr="00187B85">
        <w:trPr>
          <w:trHeight w:val="374"/>
        </w:trPr>
        <w:tc>
          <w:tcPr>
            <w:tcW w:w="1843" w:type="dxa"/>
            <w:shd w:val="clear" w:color="auto" w:fill="auto"/>
            <w:tcMar>
              <w:top w:w="80" w:type="dxa"/>
              <w:left w:w="80" w:type="dxa"/>
              <w:bottom w:w="80" w:type="dxa"/>
              <w:right w:w="80" w:type="dxa"/>
            </w:tcMar>
          </w:tcPr>
          <w:p w14:paraId="051CC1F2" w14:textId="77777777" w:rsidR="00187B85" w:rsidRPr="00526BCD" w:rsidRDefault="00187B85" w:rsidP="00A92EE0">
            <w:pPr>
              <w:spacing w:before="120" w:after="120"/>
              <w:rPr>
                <w:rFonts w:ascii="Arial" w:hAnsi="Arial" w:cs="Arial"/>
                <w:b/>
              </w:rPr>
            </w:pPr>
            <w:r>
              <w:rPr>
                <w:rFonts w:ascii="Arial Bold"/>
                <w:b/>
                <w:bCs/>
                <w:lang w:val="cy-GB"/>
              </w:rPr>
              <w:t>119/23</w:t>
            </w:r>
          </w:p>
        </w:tc>
        <w:tc>
          <w:tcPr>
            <w:tcW w:w="7513" w:type="dxa"/>
            <w:shd w:val="clear" w:color="auto" w:fill="auto"/>
            <w:tcMar>
              <w:top w:w="80" w:type="dxa"/>
              <w:left w:w="80" w:type="dxa"/>
              <w:bottom w:w="80" w:type="dxa"/>
              <w:right w:w="80" w:type="dxa"/>
            </w:tcMar>
          </w:tcPr>
          <w:p w14:paraId="3B491537" w14:textId="77777777" w:rsidR="00187B85" w:rsidRPr="00526BCD" w:rsidRDefault="00187B85" w:rsidP="00A92EE0">
            <w:pPr>
              <w:pStyle w:val="Body"/>
              <w:spacing w:before="120" w:after="120"/>
              <w:rPr>
                <w:rFonts w:ascii="Arial" w:hAnsi="Arial" w:cs="Arial"/>
                <w:b/>
                <w:color w:val="auto"/>
                <w:sz w:val="24"/>
                <w:szCs w:val="24"/>
                <w:lang w:val="en-GB"/>
              </w:rPr>
            </w:pPr>
            <w:r w:rsidRPr="00526BCD">
              <w:rPr>
                <w:rFonts w:ascii="Arial" w:hAnsi="Arial" w:cs="Arial"/>
                <w:b/>
                <w:bCs/>
                <w:color w:val="auto"/>
                <w:sz w:val="24"/>
                <w:szCs w:val="24"/>
                <w:lang w:val="cy-GB"/>
              </w:rPr>
              <w:t>COFNODION Y CYFARFOD BLAENOROL</w:t>
            </w:r>
          </w:p>
        </w:tc>
        <w:tc>
          <w:tcPr>
            <w:tcW w:w="1522" w:type="dxa"/>
            <w:shd w:val="clear" w:color="auto" w:fill="auto"/>
            <w:tcMar>
              <w:top w:w="80" w:type="dxa"/>
              <w:left w:w="80" w:type="dxa"/>
              <w:bottom w:w="80" w:type="dxa"/>
              <w:right w:w="80" w:type="dxa"/>
            </w:tcMar>
          </w:tcPr>
          <w:p w14:paraId="7DBFB093" w14:textId="77777777" w:rsidR="00187B85" w:rsidRPr="00526BCD" w:rsidRDefault="00187B85" w:rsidP="00A92EE0">
            <w:pPr>
              <w:spacing w:before="120" w:after="120"/>
              <w:rPr>
                <w:rFonts w:ascii="Arial" w:hAnsi="Arial" w:cs="Arial"/>
              </w:rPr>
            </w:pPr>
          </w:p>
        </w:tc>
      </w:tr>
      <w:tr w:rsidR="00187B85" w14:paraId="25B53B7F" w14:textId="77777777" w:rsidTr="00187B85">
        <w:trPr>
          <w:trHeight w:val="374"/>
        </w:trPr>
        <w:tc>
          <w:tcPr>
            <w:tcW w:w="1843" w:type="dxa"/>
            <w:shd w:val="clear" w:color="auto" w:fill="auto"/>
            <w:tcMar>
              <w:top w:w="80" w:type="dxa"/>
              <w:left w:w="80" w:type="dxa"/>
              <w:bottom w:w="80" w:type="dxa"/>
              <w:right w:w="80" w:type="dxa"/>
            </w:tcMar>
          </w:tcPr>
          <w:p w14:paraId="393C33C9" w14:textId="77777777" w:rsidR="00187B85" w:rsidRPr="00526BCD" w:rsidRDefault="00187B85" w:rsidP="00A92EE0">
            <w:pPr>
              <w:spacing w:before="120" w:after="120"/>
              <w:rPr>
                <w:rFonts w:ascii="Arial" w:hAnsi="Arial" w:cs="Arial"/>
                <w:b/>
              </w:rPr>
            </w:pPr>
          </w:p>
        </w:tc>
        <w:tc>
          <w:tcPr>
            <w:tcW w:w="7513" w:type="dxa"/>
            <w:shd w:val="clear" w:color="auto" w:fill="auto"/>
            <w:tcMar>
              <w:top w:w="80" w:type="dxa"/>
              <w:left w:w="80" w:type="dxa"/>
              <w:bottom w:w="80" w:type="dxa"/>
              <w:right w:w="80" w:type="dxa"/>
            </w:tcMar>
          </w:tcPr>
          <w:p w14:paraId="559B7165" w14:textId="77777777" w:rsidR="00187B85" w:rsidRDefault="00187B85" w:rsidP="00A92EE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sidRPr="00B52C56">
              <w:rPr>
                <w:rFonts w:ascii="Arial" w:hAnsi="Arial" w:cs="Arial"/>
                <w:b/>
                <w:bCs/>
                <w:lang w:val="cy-GB"/>
              </w:rPr>
              <w:t>Derbyniwyd</w:t>
            </w:r>
            <w:r w:rsidRPr="00B52C56">
              <w:rPr>
                <w:rFonts w:ascii="Arial" w:hAnsi="Arial" w:cs="Arial"/>
                <w:lang w:val="cy-GB"/>
              </w:rPr>
              <w:t xml:space="preserve"> a </w:t>
            </w:r>
            <w:r w:rsidRPr="00B52C56">
              <w:rPr>
                <w:rFonts w:ascii="Arial" w:hAnsi="Arial" w:cs="Arial"/>
                <w:b/>
                <w:bCs/>
                <w:lang w:val="cy-GB"/>
              </w:rPr>
              <w:t xml:space="preserve">chymeradwywyd </w:t>
            </w:r>
            <w:r w:rsidRPr="00B52C56">
              <w:rPr>
                <w:rFonts w:ascii="Arial" w:hAnsi="Arial" w:cs="Arial"/>
                <w:lang w:val="cy-GB"/>
              </w:rPr>
              <w:t>cofnodion y cyfarfodydd a gynhaliwyd ar 25 Mai 2023, 30 Mai 2023, 29 Mehefin 2023 a 13 Gorffennaf 2023 fel cofnod gwir a chywir.</w:t>
            </w:r>
          </w:p>
          <w:p w14:paraId="475A258E" w14:textId="77777777" w:rsidR="00187B85" w:rsidRPr="00B52C56" w:rsidRDefault="00187B85" w:rsidP="00A92EE0">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Pr>
                <w:rFonts w:ascii="Arial" w:hAnsi="Arial" w:cs="Arial"/>
                <w:lang w:val="cy-GB"/>
              </w:rPr>
              <w:t xml:space="preserve">Tynnodd Emma Woollett sylw'r bwrdd y daethpwyd i sylw’r sefydliad fod camgymeriad yng nghofnodion cymeradwy’r bwrdd a gynhaliwyd ar 30 Mawrth 2023. Roedd cofnod 53/23 ar gyfer achosion busnes Canolfan Ganser Felindre yn cyfeirio at yr achosion strategol ac </w:t>
            </w:r>
            <w:r>
              <w:rPr>
                <w:rFonts w:ascii="Arial" w:hAnsi="Arial" w:cs="Arial"/>
                <w:b/>
                <w:bCs/>
                <w:i/>
                <w:iCs/>
                <w:lang w:val="cy-GB"/>
              </w:rPr>
              <w:t xml:space="preserve">economaidd </w:t>
            </w:r>
            <w:r>
              <w:rPr>
                <w:rFonts w:ascii="Arial" w:hAnsi="Arial" w:cs="Arial"/>
                <w:lang w:val="cy-GB"/>
              </w:rPr>
              <w:t xml:space="preserve">a oedd yn cael eu derbyn a'u cymeradwyo, ond dyna'r achosion strategol a </w:t>
            </w:r>
            <w:r>
              <w:rPr>
                <w:rFonts w:ascii="Arial" w:hAnsi="Arial" w:cs="Arial"/>
                <w:b/>
                <w:bCs/>
                <w:i/>
                <w:iCs/>
                <w:lang w:val="cy-GB"/>
              </w:rPr>
              <w:t>rheolaethol</w:t>
            </w:r>
            <w:r>
              <w:rPr>
                <w:rFonts w:ascii="Arial" w:hAnsi="Arial" w:cs="Arial"/>
                <w:lang w:val="cy-GB"/>
              </w:rPr>
              <w:t xml:space="preserve">. Caiff y cofnodion eu cywiro yn unol â hynny. </w:t>
            </w:r>
          </w:p>
        </w:tc>
        <w:tc>
          <w:tcPr>
            <w:tcW w:w="1522" w:type="dxa"/>
            <w:shd w:val="clear" w:color="auto" w:fill="auto"/>
            <w:tcMar>
              <w:top w:w="80" w:type="dxa"/>
              <w:left w:w="80" w:type="dxa"/>
              <w:bottom w:w="80" w:type="dxa"/>
              <w:right w:w="80" w:type="dxa"/>
            </w:tcMar>
          </w:tcPr>
          <w:p w14:paraId="685F87B5" w14:textId="77777777" w:rsidR="00187B85" w:rsidRDefault="00187B85" w:rsidP="00A92EE0">
            <w:pPr>
              <w:spacing w:before="120" w:after="120"/>
              <w:jc w:val="center"/>
              <w:rPr>
                <w:rFonts w:ascii="Arial" w:hAnsi="Arial" w:cs="Arial"/>
              </w:rPr>
            </w:pPr>
          </w:p>
          <w:p w14:paraId="33E623C4" w14:textId="77777777" w:rsidR="00187B85" w:rsidRDefault="00187B85" w:rsidP="00A92EE0">
            <w:pPr>
              <w:spacing w:before="120" w:after="120"/>
              <w:jc w:val="center"/>
              <w:rPr>
                <w:rFonts w:ascii="Arial" w:hAnsi="Arial" w:cs="Arial"/>
              </w:rPr>
            </w:pPr>
          </w:p>
          <w:p w14:paraId="1EF6D718" w14:textId="77777777" w:rsidR="00187B85" w:rsidRDefault="00187B85" w:rsidP="00A92EE0">
            <w:pPr>
              <w:spacing w:before="120" w:after="120"/>
              <w:jc w:val="center"/>
              <w:rPr>
                <w:rFonts w:ascii="Arial" w:hAnsi="Arial" w:cs="Arial"/>
              </w:rPr>
            </w:pPr>
          </w:p>
          <w:p w14:paraId="7EA672BB" w14:textId="77777777" w:rsidR="00187B85" w:rsidRDefault="00187B85" w:rsidP="00A92EE0">
            <w:pPr>
              <w:spacing w:before="120" w:after="120"/>
              <w:jc w:val="center"/>
              <w:rPr>
                <w:rFonts w:ascii="Arial" w:hAnsi="Arial" w:cs="Arial"/>
              </w:rPr>
            </w:pPr>
          </w:p>
          <w:p w14:paraId="528C66EB" w14:textId="77777777" w:rsidR="00187B85" w:rsidRDefault="00187B85" w:rsidP="00A92EE0">
            <w:pPr>
              <w:spacing w:before="120" w:after="120"/>
              <w:jc w:val="center"/>
              <w:rPr>
                <w:rFonts w:ascii="Arial" w:hAnsi="Arial" w:cs="Arial"/>
              </w:rPr>
            </w:pPr>
          </w:p>
          <w:p w14:paraId="6F55304B" w14:textId="77777777" w:rsidR="00187B85" w:rsidRDefault="00187B85" w:rsidP="00A92EE0">
            <w:pPr>
              <w:spacing w:before="120" w:after="120"/>
              <w:jc w:val="center"/>
              <w:rPr>
                <w:rFonts w:ascii="Arial" w:hAnsi="Arial" w:cs="Arial"/>
              </w:rPr>
            </w:pPr>
          </w:p>
          <w:p w14:paraId="322A8ECE" w14:textId="77777777" w:rsidR="00187B85" w:rsidRPr="001C1EAE" w:rsidRDefault="00187B85" w:rsidP="00A92EE0">
            <w:pPr>
              <w:spacing w:before="120" w:after="120"/>
              <w:jc w:val="center"/>
              <w:rPr>
                <w:rFonts w:ascii="Arial" w:hAnsi="Arial" w:cs="Arial"/>
                <w:b/>
              </w:rPr>
            </w:pPr>
            <w:r w:rsidRPr="001C1EAE">
              <w:rPr>
                <w:rFonts w:ascii="Arial" w:hAnsi="Arial" w:cs="Arial"/>
                <w:b/>
                <w:bCs/>
                <w:lang w:val="cy-GB"/>
              </w:rPr>
              <w:t>LS</w:t>
            </w:r>
          </w:p>
        </w:tc>
      </w:tr>
      <w:tr w:rsidR="00187B85" w14:paraId="1F49C67A" w14:textId="77777777" w:rsidTr="00187B85">
        <w:trPr>
          <w:trHeight w:val="374"/>
        </w:trPr>
        <w:tc>
          <w:tcPr>
            <w:tcW w:w="1843" w:type="dxa"/>
            <w:shd w:val="clear" w:color="auto" w:fill="auto"/>
            <w:tcMar>
              <w:top w:w="80" w:type="dxa"/>
              <w:left w:w="80" w:type="dxa"/>
              <w:bottom w:w="80" w:type="dxa"/>
              <w:right w:w="80" w:type="dxa"/>
            </w:tcMar>
          </w:tcPr>
          <w:p w14:paraId="34B835A1" w14:textId="77777777" w:rsidR="00187B85" w:rsidRPr="00526BCD" w:rsidRDefault="00187B85" w:rsidP="00A92EE0">
            <w:pPr>
              <w:spacing w:before="120" w:after="120"/>
              <w:rPr>
                <w:rFonts w:ascii="Arial" w:hAnsi="Arial" w:cs="Arial"/>
                <w:b/>
              </w:rPr>
            </w:pPr>
            <w:r>
              <w:rPr>
                <w:rFonts w:ascii="Arial Bold"/>
                <w:b/>
                <w:bCs/>
                <w:lang w:val="cy-GB"/>
              </w:rPr>
              <w:t>120/23</w:t>
            </w:r>
          </w:p>
        </w:tc>
        <w:tc>
          <w:tcPr>
            <w:tcW w:w="7513" w:type="dxa"/>
            <w:shd w:val="clear" w:color="auto" w:fill="auto"/>
            <w:tcMar>
              <w:top w:w="80" w:type="dxa"/>
              <w:left w:w="80" w:type="dxa"/>
              <w:bottom w:w="80" w:type="dxa"/>
              <w:right w:w="80" w:type="dxa"/>
            </w:tcMar>
          </w:tcPr>
          <w:p w14:paraId="19EE27B3" w14:textId="77777777" w:rsidR="00187B85" w:rsidRPr="00526BCD" w:rsidRDefault="00187B85" w:rsidP="00A92EE0">
            <w:pPr>
              <w:pStyle w:val="Body"/>
              <w:spacing w:before="120" w:after="120"/>
              <w:rPr>
                <w:rFonts w:ascii="Arial" w:hAnsi="Arial" w:cs="Arial"/>
                <w:color w:val="auto"/>
                <w:sz w:val="24"/>
                <w:szCs w:val="24"/>
                <w:lang w:val="en-GB"/>
              </w:rPr>
            </w:pPr>
            <w:r w:rsidRPr="00526BCD">
              <w:rPr>
                <w:rFonts w:ascii="Arial" w:hAnsi="Arial" w:cs="Arial"/>
                <w:b/>
                <w:bCs/>
                <w:color w:val="auto"/>
                <w:sz w:val="24"/>
                <w:szCs w:val="24"/>
                <w:lang w:val="cy-GB"/>
              </w:rPr>
              <w:t xml:space="preserve">MATERION YN CODI </w:t>
            </w:r>
          </w:p>
        </w:tc>
        <w:tc>
          <w:tcPr>
            <w:tcW w:w="1522" w:type="dxa"/>
            <w:shd w:val="clear" w:color="auto" w:fill="auto"/>
            <w:tcMar>
              <w:top w:w="80" w:type="dxa"/>
              <w:left w:w="80" w:type="dxa"/>
              <w:bottom w:w="80" w:type="dxa"/>
              <w:right w:w="80" w:type="dxa"/>
            </w:tcMar>
          </w:tcPr>
          <w:p w14:paraId="6075B912" w14:textId="77777777" w:rsidR="00187B85" w:rsidRPr="00526BCD" w:rsidRDefault="00187B85" w:rsidP="00A92EE0">
            <w:pPr>
              <w:spacing w:before="120" w:after="120"/>
              <w:rPr>
                <w:rFonts w:ascii="Arial" w:hAnsi="Arial" w:cs="Arial"/>
              </w:rPr>
            </w:pPr>
          </w:p>
        </w:tc>
      </w:tr>
      <w:tr w:rsidR="00187B85" w14:paraId="0FB54ADB" w14:textId="77777777" w:rsidTr="00187B85">
        <w:trPr>
          <w:trHeight w:val="374"/>
        </w:trPr>
        <w:tc>
          <w:tcPr>
            <w:tcW w:w="1843" w:type="dxa"/>
            <w:shd w:val="clear" w:color="auto" w:fill="auto"/>
            <w:tcMar>
              <w:top w:w="80" w:type="dxa"/>
              <w:left w:w="80" w:type="dxa"/>
              <w:bottom w:w="80" w:type="dxa"/>
              <w:right w:w="80" w:type="dxa"/>
            </w:tcMar>
          </w:tcPr>
          <w:p w14:paraId="6C4FEF1D" w14:textId="77777777" w:rsidR="00187B85" w:rsidRPr="00526BCD" w:rsidRDefault="00187B85" w:rsidP="00A92EE0">
            <w:pPr>
              <w:spacing w:before="120" w:after="120"/>
              <w:rPr>
                <w:rFonts w:ascii="Arial" w:hAnsi="Arial" w:cs="Arial"/>
                <w:b/>
              </w:rPr>
            </w:pPr>
          </w:p>
        </w:tc>
        <w:tc>
          <w:tcPr>
            <w:tcW w:w="7513" w:type="dxa"/>
            <w:shd w:val="clear" w:color="auto" w:fill="auto"/>
            <w:tcMar>
              <w:top w:w="80" w:type="dxa"/>
              <w:left w:w="80" w:type="dxa"/>
              <w:bottom w:w="80" w:type="dxa"/>
              <w:right w:w="80" w:type="dxa"/>
            </w:tcMar>
          </w:tcPr>
          <w:p w14:paraId="51951F99" w14:textId="77777777" w:rsidR="00187B85" w:rsidRPr="00526BCD" w:rsidRDefault="00187B85" w:rsidP="00A92EE0">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cy-GB"/>
              </w:rPr>
              <w:t xml:space="preserve">Ni chodwyd unrhyw faterion. </w:t>
            </w:r>
          </w:p>
        </w:tc>
        <w:tc>
          <w:tcPr>
            <w:tcW w:w="1522" w:type="dxa"/>
            <w:shd w:val="clear" w:color="auto" w:fill="auto"/>
            <w:tcMar>
              <w:top w:w="80" w:type="dxa"/>
              <w:left w:w="80" w:type="dxa"/>
              <w:bottom w:w="80" w:type="dxa"/>
              <w:right w:w="80" w:type="dxa"/>
            </w:tcMar>
          </w:tcPr>
          <w:p w14:paraId="60EA185B" w14:textId="77777777" w:rsidR="00187B85" w:rsidRPr="00526BCD" w:rsidRDefault="00187B85" w:rsidP="00A92EE0">
            <w:pPr>
              <w:spacing w:before="120" w:after="120"/>
              <w:rPr>
                <w:rFonts w:ascii="Arial" w:hAnsi="Arial" w:cs="Arial"/>
              </w:rPr>
            </w:pPr>
          </w:p>
        </w:tc>
      </w:tr>
      <w:tr w:rsidR="00187B85" w14:paraId="11638797" w14:textId="77777777" w:rsidTr="00187B85">
        <w:trPr>
          <w:trHeight w:val="374"/>
        </w:trPr>
        <w:tc>
          <w:tcPr>
            <w:tcW w:w="1843" w:type="dxa"/>
            <w:shd w:val="clear" w:color="auto" w:fill="auto"/>
            <w:tcMar>
              <w:top w:w="80" w:type="dxa"/>
              <w:left w:w="80" w:type="dxa"/>
              <w:bottom w:w="80" w:type="dxa"/>
              <w:right w:w="80" w:type="dxa"/>
            </w:tcMar>
          </w:tcPr>
          <w:p w14:paraId="39056756" w14:textId="77777777" w:rsidR="00187B85" w:rsidRPr="00526BCD" w:rsidRDefault="00187B85" w:rsidP="00A92EE0">
            <w:pPr>
              <w:spacing w:before="120" w:after="120"/>
              <w:rPr>
                <w:rFonts w:ascii="Arial" w:hAnsi="Arial" w:cs="Arial"/>
                <w:b/>
              </w:rPr>
            </w:pPr>
            <w:r>
              <w:rPr>
                <w:rFonts w:ascii="Arial Bold"/>
                <w:b/>
                <w:bCs/>
                <w:lang w:val="cy-GB"/>
              </w:rPr>
              <w:t>121/23</w:t>
            </w:r>
          </w:p>
        </w:tc>
        <w:tc>
          <w:tcPr>
            <w:tcW w:w="7513" w:type="dxa"/>
            <w:shd w:val="clear" w:color="auto" w:fill="auto"/>
            <w:tcMar>
              <w:top w:w="80" w:type="dxa"/>
              <w:left w:w="80" w:type="dxa"/>
              <w:bottom w:w="80" w:type="dxa"/>
              <w:right w:w="80" w:type="dxa"/>
            </w:tcMar>
          </w:tcPr>
          <w:p w14:paraId="1F5A156D" w14:textId="77777777" w:rsidR="00187B85" w:rsidRPr="00526BCD" w:rsidRDefault="00187B85" w:rsidP="00A92EE0">
            <w:pPr>
              <w:spacing w:before="120" w:after="120"/>
              <w:ind w:left="79"/>
              <w:rPr>
                <w:rFonts w:ascii="Arial" w:hAnsi="Arial" w:cs="Arial"/>
                <w:b/>
                <w:lang w:eastAsia="en-GB"/>
              </w:rPr>
            </w:pPr>
            <w:r w:rsidRPr="00526BCD">
              <w:rPr>
                <w:rFonts w:ascii="Arial" w:hAnsi="Arial" w:cs="Arial"/>
                <w:b/>
                <w:bCs/>
                <w:lang w:val="cy-GB"/>
              </w:rPr>
              <w:t xml:space="preserve">COFNOD GWEITHREDU </w:t>
            </w:r>
            <w:r w:rsidRPr="00526BCD">
              <w:rPr>
                <w:rFonts w:ascii="Arial" w:eastAsia="Arial" w:hAnsi="Arial" w:cs="Arial"/>
                <w:lang w:val="cy-GB"/>
              </w:rPr>
              <w:t xml:space="preserve">  </w:t>
            </w:r>
          </w:p>
        </w:tc>
        <w:tc>
          <w:tcPr>
            <w:tcW w:w="1522" w:type="dxa"/>
            <w:shd w:val="clear" w:color="auto" w:fill="auto"/>
            <w:tcMar>
              <w:top w:w="80" w:type="dxa"/>
              <w:left w:w="80" w:type="dxa"/>
              <w:bottom w:w="80" w:type="dxa"/>
              <w:right w:w="80" w:type="dxa"/>
            </w:tcMar>
          </w:tcPr>
          <w:p w14:paraId="5DF4BF80" w14:textId="77777777" w:rsidR="00187B85" w:rsidRPr="00526BCD" w:rsidRDefault="00187B85" w:rsidP="00A92EE0">
            <w:pPr>
              <w:spacing w:before="120" w:after="120"/>
              <w:rPr>
                <w:rFonts w:ascii="Arial" w:hAnsi="Arial" w:cs="Arial"/>
              </w:rPr>
            </w:pPr>
          </w:p>
        </w:tc>
      </w:tr>
      <w:tr w:rsidR="00187B85" w14:paraId="53EC1BD6" w14:textId="77777777" w:rsidTr="00187B85">
        <w:trPr>
          <w:trHeight w:val="374"/>
        </w:trPr>
        <w:tc>
          <w:tcPr>
            <w:tcW w:w="1843" w:type="dxa"/>
            <w:shd w:val="clear" w:color="auto" w:fill="auto"/>
            <w:tcMar>
              <w:top w:w="80" w:type="dxa"/>
              <w:left w:w="80" w:type="dxa"/>
              <w:bottom w:w="80" w:type="dxa"/>
              <w:right w:w="80" w:type="dxa"/>
            </w:tcMar>
          </w:tcPr>
          <w:p w14:paraId="32556986" w14:textId="77777777" w:rsidR="00187B85" w:rsidRPr="00526BCD" w:rsidRDefault="00187B85" w:rsidP="00A92EE0">
            <w:pPr>
              <w:spacing w:before="120" w:after="120"/>
              <w:rPr>
                <w:rFonts w:ascii="Arial" w:hAnsi="Arial" w:cs="Arial"/>
                <w:b/>
              </w:rPr>
            </w:pPr>
          </w:p>
        </w:tc>
        <w:tc>
          <w:tcPr>
            <w:tcW w:w="7513" w:type="dxa"/>
            <w:shd w:val="clear" w:color="auto" w:fill="auto"/>
            <w:tcMar>
              <w:top w:w="80" w:type="dxa"/>
              <w:left w:w="80" w:type="dxa"/>
              <w:bottom w:w="80" w:type="dxa"/>
              <w:right w:w="80" w:type="dxa"/>
            </w:tcMar>
          </w:tcPr>
          <w:p w14:paraId="11BDFFF7" w14:textId="77777777" w:rsidR="00187B85" w:rsidRPr="00E67E97" w:rsidRDefault="00187B85" w:rsidP="00A92EE0">
            <w:pPr>
              <w:pStyle w:val="Body"/>
              <w:widowControl w:val="0"/>
              <w:spacing w:before="120" w:after="120"/>
              <w:rPr>
                <w:rFonts w:ascii="Arial" w:hAnsi="Arial Unicode MS" w:cs="Arial Unicode MS"/>
                <w:color w:val="auto"/>
                <w:sz w:val="24"/>
                <w:szCs w:val="24"/>
                <w:lang w:val="en-GB"/>
              </w:rPr>
            </w:pPr>
            <w:r w:rsidRPr="00526BCD">
              <w:rPr>
                <w:rFonts w:ascii="Arial" w:hAnsi="Arial Unicode MS" w:cs="Arial Unicode MS"/>
                <w:b/>
                <w:bCs/>
                <w:color w:val="auto"/>
                <w:sz w:val="24"/>
                <w:szCs w:val="24"/>
                <w:lang w:val="cy-GB"/>
              </w:rPr>
              <w:t xml:space="preserve">Derbyniwyd </w:t>
            </w:r>
            <w:r w:rsidRPr="00526BCD">
              <w:rPr>
                <w:rFonts w:ascii="Arial" w:hAnsi="Arial Unicode MS" w:cs="Arial Unicode MS"/>
                <w:color w:val="auto"/>
                <w:sz w:val="24"/>
                <w:szCs w:val="24"/>
                <w:lang w:val="cy-GB"/>
              </w:rPr>
              <w:t xml:space="preserve">a </w:t>
            </w:r>
            <w:r w:rsidRPr="00526BCD">
              <w:rPr>
                <w:rFonts w:ascii="Arial" w:hAnsi="Arial Unicode MS" w:cs="Arial Unicode MS"/>
                <w:b/>
                <w:bCs/>
                <w:color w:val="auto"/>
                <w:sz w:val="24"/>
                <w:szCs w:val="24"/>
                <w:lang w:val="cy-GB"/>
              </w:rPr>
              <w:t xml:space="preserve">nodwyd </w:t>
            </w:r>
            <w:r w:rsidRPr="00526BCD">
              <w:rPr>
                <w:rFonts w:ascii="Arial" w:hAnsi="Arial Unicode MS" w:cs="Arial Unicode MS"/>
                <w:color w:val="auto"/>
                <w:sz w:val="24"/>
                <w:szCs w:val="24"/>
                <w:lang w:val="cy-GB"/>
              </w:rPr>
              <w:t>y cofnod gweithredu.</w:t>
            </w:r>
          </w:p>
        </w:tc>
        <w:tc>
          <w:tcPr>
            <w:tcW w:w="1522" w:type="dxa"/>
            <w:shd w:val="clear" w:color="auto" w:fill="auto"/>
            <w:tcMar>
              <w:top w:w="80" w:type="dxa"/>
              <w:left w:w="80" w:type="dxa"/>
              <w:bottom w:w="80" w:type="dxa"/>
              <w:right w:w="80" w:type="dxa"/>
            </w:tcMar>
          </w:tcPr>
          <w:p w14:paraId="411168BE" w14:textId="77777777" w:rsidR="00187B85" w:rsidRPr="00526BCD" w:rsidRDefault="00187B85" w:rsidP="00A92EE0">
            <w:pPr>
              <w:spacing w:before="120" w:after="120"/>
              <w:rPr>
                <w:rFonts w:ascii="Arial" w:hAnsi="Arial" w:cs="Arial"/>
                <w:b/>
              </w:rPr>
            </w:pPr>
          </w:p>
        </w:tc>
      </w:tr>
      <w:tr w:rsidR="00187B85" w14:paraId="7B3017FE" w14:textId="77777777" w:rsidTr="00187B85">
        <w:trPr>
          <w:trHeight w:val="374"/>
        </w:trPr>
        <w:tc>
          <w:tcPr>
            <w:tcW w:w="1843" w:type="dxa"/>
            <w:shd w:val="clear" w:color="auto" w:fill="auto"/>
            <w:tcMar>
              <w:top w:w="80" w:type="dxa"/>
              <w:left w:w="80" w:type="dxa"/>
              <w:bottom w:w="80" w:type="dxa"/>
              <w:right w:w="80" w:type="dxa"/>
            </w:tcMar>
          </w:tcPr>
          <w:p w14:paraId="23F4C047" w14:textId="77777777" w:rsidR="00187B85" w:rsidRPr="00526BCD" w:rsidRDefault="00187B85" w:rsidP="00A92EE0">
            <w:pPr>
              <w:spacing w:before="120" w:after="120"/>
              <w:rPr>
                <w:rFonts w:ascii="Arial" w:hAnsi="Arial" w:cs="Arial"/>
                <w:b/>
              </w:rPr>
            </w:pPr>
            <w:r>
              <w:rPr>
                <w:rFonts w:ascii="Arial Bold"/>
                <w:b/>
                <w:bCs/>
                <w:lang w:val="cy-GB"/>
              </w:rPr>
              <w:t>122/23</w:t>
            </w:r>
          </w:p>
        </w:tc>
        <w:tc>
          <w:tcPr>
            <w:tcW w:w="7513" w:type="dxa"/>
            <w:shd w:val="clear" w:color="auto" w:fill="auto"/>
            <w:tcMar>
              <w:top w:w="80" w:type="dxa"/>
              <w:left w:w="80" w:type="dxa"/>
              <w:bottom w:w="80" w:type="dxa"/>
              <w:right w:w="80" w:type="dxa"/>
            </w:tcMar>
          </w:tcPr>
          <w:p w14:paraId="7F812DF8" w14:textId="77777777" w:rsidR="00187B85" w:rsidRPr="00526BCD" w:rsidRDefault="00187B85" w:rsidP="00A92EE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color w:val="FF0000"/>
              </w:rPr>
            </w:pPr>
            <w:r w:rsidRPr="00526BCD">
              <w:rPr>
                <w:rFonts w:ascii="Arial" w:hAnsi="Arial" w:cs="Arial"/>
                <w:b/>
                <w:bCs/>
                <w:lang w:val="cy-GB"/>
              </w:rPr>
              <w:t>ADRODDIAD Y CADEIRYDD</w:t>
            </w:r>
          </w:p>
        </w:tc>
        <w:tc>
          <w:tcPr>
            <w:tcW w:w="1522" w:type="dxa"/>
            <w:shd w:val="clear" w:color="auto" w:fill="auto"/>
            <w:tcMar>
              <w:top w:w="80" w:type="dxa"/>
              <w:left w:w="80" w:type="dxa"/>
              <w:bottom w:w="80" w:type="dxa"/>
              <w:right w:w="80" w:type="dxa"/>
            </w:tcMar>
          </w:tcPr>
          <w:p w14:paraId="19CD7C8E" w14:textId="77777777" w:rsidR="00187B85" w:rsidRPr="00526BCD" w:rsidRDefault="00187B85" w:rsidP="00A92EE0">
            <w:pPr>
              <w:spacing w:before="120" w:after="120"/>
              <w:rPr>
                <w:rFonts w:ascii="Arial" w:hAnsi="Arial" w:cs="Arial"/>
                <w:b/>
              </w:rPr>
            </w:pPr>
          </w:p>
        </w:tc>
      </w:tr>
      <w:tr w:rsidR="00187B85" w14:paraId="04EBB6D9" w14:textId="77777777" w:rsidTr="00187B85">
        <w:trPr>
          <w:trHeight w:val="374"/>
        </w:trPr>
        <w:tc>
          <w:tcPr>
            <w:tcW w:w="1843" w:type="dxa"/>
            <w:shd w:val="clear" w:color="auto" w:fill="auto"/>
            <w:tcMar>
              <w:top w:w="80" w:type="dxa"/>
              <w:left w:w="80" w:type="dxa"/>
              <w:bottom w:w="80" w:type="dxa"/>
              <w:right w:w="80" w:type="dxa"/>
            </w:tcMar>
          </w:tcPr>
          <w:p w14:paraId="7F156541" w14:textId="77777777" w:rsidR="00187B85" w:rsidRPr="00526BCD" w:rsidRDefault="00187B85" w:rsidP="00A92EE0">
            <w:pPr>
              <w:spacing w:before="120" w:after="120"/>
              <w:rPr>
                <w:rFonts w:ascii="Arial" w:hAnsi="Arial" w:cs="Arial"/>
                <w:b/>
              </w:rPr>
            </w:pPr>
          </w:p>
        </w:tc>
        <w:tc>
          <w:tcPr>
            <w:tcW w:w="7513" w:type="dxa"/>
            <w:shd w:val="clear" w:color="auto" w:fill="auto"/>
            <w:tcMar>
              <w:top w:w="80" w:type="dxa"/>
              <w:left w:w="80" w:type="dxa"/>
              <w:bottom w:w="80" w:type="dxa"/>
              <w:right w:w="80" w:type="dxa"/>
            </w:tcMar>
          </w:tcPr>
          <w:p w14:paraId="72DA63B9" w14:textId="77777777" w:rsidR="00187B85" w:rsidRPr="00526BCD" w:rsidRDefault="00187B85" w:rsidP="00A92EE0">
            <w:pPr>
              <w:pStyle w:val="Body"/>
              <w:spacing w:before="120" w:after="120"/>
              <w:rPr>
                <w:rFonts w:ascii="Arial" w:hAnsi="Arial" w:cs="Arial"/>
                <w:b/>
                <w:color w:val="auto"/>
                <w:sz w:val="24"/>
                <w:szCs w:val="24"/>
                <w:lang w:val="en-GB"/>
              </w:rPr>
            </w:pPr>
            <w:r w:rsidRPr="00526BCD">
              <w:rPr>
                <w:rFonts w:ascii="Arial" w:hAnsi="Arial" w:cs="Arial"/>
                <w:b/>
                <w:bCs/>
                <w:color w:val="auto"/>
                <w:sz w:val="24"/>
                <w:szCs w:val="24"/>
                <w:lang w:val="cy-GB"/>
              </w:rPr>
              <w:t xml:space="preserve">Derbyniwyd </w:t>
            </w:r>
            <w:r w:rsidRPr="00526BCD">
              <w:rPr>
                <w:rFonts w:ascii="Arial" w:hAnsi="Arial" w:cs="Arial"/>
                <w:color w:val="auto"/>
                <w:sz w:val="24"/>
                <w:szCs w:val="24"/>
                <w:lang w:val="cy-GB"/>
              </w:rPr>
              <w:t>diweddariad gan y Cadeirydd am weithgareddau diweddar ar lafar.</w:t>
            </w:r>
            <w:r w:rsidRPr="00526BCD">
              <w:rPr>
                <w:rFonts w:ascii="Arial" w:hAnsi="Arial" w:cs="Arial"/>
                <w:b/>
                <w:bCs/>
                <w:color w:val="auto"/>
                <w:sz w:val="24"/>
                <w:szCs w:val="24"/>
                <w:lang w:val="cy-GB"/>
              </w:rPr>
              <w:t xml:space="preserve"> </w:t>
            </w:r>
          </w:p>
          <w:p w14:paraId="3F30ACD0" w14:textId="77777777" w:rsidR="00187B85" w:rsidRDefault="00187B85" w:rsidP="00A92EE0">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cy-GB"/>
              </w:rPr>
              <w:t>Wrth gyflwyno’r diweddariad, tynnodd Emma Woollett sylw at y pwyntiau canlynol:</w:t>
            </w:r>
          </w:p>
          <w:p w14:paraId="49628419" w14:textId="77777777" w:rsidR="00187B85" w:rsidRDefault="00187B85" w:rsidP="00A92EE0">
            <w:pPr>
              <w:pStyle w:val="Body"/>
              <w:numPr>
                <w:ilvl w:val="0"/>
                <w:numId w:val="39"/>
              </w:numPr>
              <w:spacing w:before="120" w:after="120"/>
              <w:rPr>
                <w:rFonts w:ascii="Arial" w:hAnsi="Arial" w:cs="Arial"/>
                <w:color w:val="auto"/>
                <w:sz w:val="24"/>
                <w:szCs w:val="24"/>
                <w:lang w:val="en-GB"/>
              </w:rPr>
            </w:pPr>
            <w:r>
              <w:rPr>
                <w:rFonts w:ascii="Arial" w:hAnsi="Arial" w:cs="Arial"/>
                <w:color w:val="auto"/>
                <w:sz w:val="24"/>
                <w:szCs w:val="24"/>
                <w:lang w:val="cy-GB"/>
              </w:rPr>
              <w:t xml:space="preserve">Roedd tri chyfarfod bwrdd arbennig wedi’u cynnal ers yr un diwethaf a drefnwyd – i ystyried y cynllun adfer a chynaliadwyedd diwygiedig, i gytuno ar ganlyniad y gwaith ymgysylltu orthopaedeg ac i gymeradwyo’r cyfrifon blynyddol – a oedd yn adlewyrchu’r swm sylweddol o weithgarwch sydd ar y gweill; </w:t>
            </w:r>
          </w:p>
          <w:p w14:paraId="6372996F" w14:textId="77777777" w:rsidR="00187B85" w:rsidRDefault="00187B85" w:rsidP="00A92EE0">
            <w:pPr>
              <w:pStyle w:val="Body"/>
              <w:numPr>
                <w:ilvl w:val="0"/>
                <w:numId w:val="39"/>
              </w:numPr>
              <w:spacing w:before="120" w:after="120"/>
              <w:rPr>
                <w:rFonts w:ascii="Arial" w:hAnsi="Arial" w:cs="Arial"/>
                <w:color w:val="auto"/>
                <w:sz w:val="24"/>
                <w:szCs w:val="24"/>
                <w:lang w:val="en-GB"/>
              </w:rPr>
            </w:pPr>
            <w:r>
              <w:rPr>
                <w:rFonts w:ascii="Arial" w:hAnsi="Arial" w:cs="Arial"/>
                <w:color w:val="auto"/>
                <w:sz w:val="24"/>
                <w:szCs w:val="24"/>
                <w:lang w:val="cy-GB"/>
              </w:rPr>
              <w:t xml:space="preserve">Cynhaliwyd cyfarfod cyntaf y Pwyllgor Partneriaethau ac Iechyd y Boblogaeth a byddai ei adroddiad cryno yn cael ei roi yn ddiweddarach yn yr agenda; </w:t>
            </w:r>
          </w:p>
          <w:p w14:paraId="3E7515CF" w14:textId="77777777" w:rsidR="00187B85" w:rsidRDefault="00187B85" w:rsidP="00A92EE0">
            <w:pPr>
              <w:pStyle w:val="Body"/>
              <w:numPr>
                <w:ilvl w:val="0"/>
                <w:numId w:val="39"/>
              </w:numPr>
              <w:spacing w:before="120" w:after="120"/>
              <w:rPr>
                <w:rFonts w:ascii="Arial" w:hAnsi="Arial" w:cs="Arial"/>
                <w:color w:val="auto"/>
                <w:sz w:val="24"/>
                <w:szCs w:val="24"/>
                <w:lang w:val="en-GB"/>
              </w:rPr>
            </w:pPr>
            <w:r>
              <w:rPr>
                <w:rFonts w:ascii="Arial" w:hAnsi="Arial" w:cs="Arial"/>
                <w:color w:val="auto"/>
                <w:sz w:val="24"/>
                <w:szCs w:val="24"/>
                <w:lang w:val="cy-GB"/>
              </w:rPr>
              <w:t xml:space="preserve">Agorodd y Gweinidog dros Iechyd a Gofal Cymdeithasol ganolfan ddewisol orthopedig ac asgwrn cefn Ysbyty Castell-nedd Port Talbot yn swyddogol, ynghyd â'r Is-Gadeirydd, Steve Spill a'r Prif Swyddog Gweithredol; </w:t>
            </w:r>
          </w:p>
          <w:p w14:paraId="2CD281EA" w14:textId="77777777" w:rsidR="00187B85" w:rsidRDefault="00187B85" w:rsidP="00A92EE0">
            <w:pPr>
              <w:pStyle w:val="Body"/>
              <w:numPr>
                <w:ilvl w:val="0"/>
                <w:numId w:val="39"/>
              </w:numPr>
              <w:spacing w:before="120" w:after="120"/>
              <w:rPr>
                <w:rFonts w:ascii="Arial" w:hAnsi="Arial" w:cs="Arial"/>
                <w:color w:val="auto"/>
                <w:sz w:val="24"/>
                <w:szCs w:val="24"/>
                <w:lang w:val="en-GB"/>
              </w:rPr>
            </w:pPr>
            <w:r>
              <w:rPr>
                <w:rFonts w:ascii="Arial" w:hAnsi="Arial" w:cs="Arial"/>
                <w:color w:val="auto"/>
                <w:sz w:val="24"/>
                <w:szCs w:val="24"/>
                <w:lang w:val="cy-GB"/>
              </w:rPr>
              <w:t xml:space="preserve">Aeth y Cadeirydd, ynghyd â dau aelod o’r Senedd i agoriad gardd goffa Covid yn Ysbyty Castell-nedd Port Talbot ac roedd yn bwysig cofio cyfraniad staff a’r cyhoedd yn ystod y pandemig; </w:t>
            </w:r>
          </w:p>
          <w:p w14:paraId="22CEAE13" w14:textId="77777777" w:rsidR="00187B85" w:rsidRDefault="00187B85" w:rsidP="00A92EE0">
            <w:pPr>
              <w:pStyle w:val="Body"/>
              <w:numPr>
                <w:ilvl w:val="0"/>
                <w:numId w:val="39"/>
              </w:numPr>
              <w:spacing w:before="120" w:after="120"/>
              <w:rPr>
                <w:rFonts w:ascii="Arial" w:hAnsi="Arial" w:cs="Arial"/>
                <w:color w:val="auto"/>
                <w:sz w:val="24"/>
                <w:szCs w:val="24"/>
                <w:lang w:val="en-GB"/>
              </w:rPr>
            </w:pPr>
            <w:r>
              <w:rPr>
                <w:rFonts w:ascii="Arial" w:hAnsi="Arial" w:cs="Arial"/>
                <w:color w:val="auto"/>
                <w:sz w:val="24"/>
                <w:szCs w:val="24"/>
                <w:lang w:val="cy-GB"/>
              </w:rPr>
              <w:t>Cynhaliwyd dathliadau yng Nghaerdydd i ddathlu GIG@75;</w:t>
            </w:r>
          </w:p>
          <w:p w14:paraId="6DF8CDFD" w14:textId="77777777" w:rsidR="00187B85" w:rsidRPr="0095075B" w:rsidRDefault="00187B85" w:rsidP="00A92EE0">
            <w:pPr>
              <w:pStyle w:val="Body"/>
              <w:numPr>
                <w:ilvl w:val="0"/>
                <w:numId w:val="39"/>
              </w:numPr>
              <w:spacing w:before="120" w:after="120"/>
              <w:rPr>
                <w:rFonts w:ascii="Arial" w:hAnsi="Arial" w:cs="Arial"/>
                <w:color w:val="auto"/>
                <w:sz w:val="24"/>
                <w:szCs w:val="24"/>
                <w:lang w:val="en-GB"/>
              </w:rPr>
            </w:pPr>
            <w:r>
              <w:rPr>
                <w:rFonts w:ascii="Arial" w:hAnsi="Arial" w:cs="Arial"/>
                <w:color w:val="auto"/>
                <w:sz w:val="24"/>
                <w:szCs w:val="24"/>
                <w:lang w:val="cy-GB"/>
              </w:rPr>
              <w:t xml:space="preserve">Roedd Cynhadledd Conffederasiwn y GIG wedi'i chynnal ym mis Mai 2023 a byddai'n dda yn y blynyddoedd i ddod i ragor o lwyddiannau Cymreig gael eu harddangos; </w:t>
            </w:r>
          </w:p>
          <w:p w14:paraId="7D0360DC" w14:textId="77777777" w:rsidR="00187B85" w:rsidRPr="0095075B" w:rsidRDefault="00187B85" w:rsidP="00A92EE0">
            <w:pPr>
              <w:pStyle w:val="Body"/>
              <w:numPr>
                <w:ilvl w:val="0"/>
                <w:numId w:val="39"/>
              </w:numPr>
              <w:spacing w:before="120" w:after="120"/>
              <w:rPr>
                <w:rFonts w:ascii="Arial" w:hAnsi="Arial" w:cs="Arial"/>
                <w:color w:val="auto"/>
                <w:sz w:val="24"/>
                <w:szCs w:val="24"/>
                <w:lang w:val="en-GB"/>
              </w:rPr>
            </w:pPr>
            <w:r w:rsidRPr="0095075B">
              <w:rPr>
                <w:rFonts w:ascii="Arial" w:hAnsi="Arial" w:cs="Arial"/>
                <w:color w:val="auto"/>
                <w:sz w:val="24"/>
                <w:szCs w:val="24"/>
                <w:lang w:val="cy-GB"/>
              </w:rPr>
              <w:t xml:space="preserve">Ailstrwythurwyd agenda'r bwrdd i roi mwy o ffocws i'r trafodaethau a gafwyd mewn cyfarfodydd pwyllgor; </w:t>
            </w:r>
          </w:p>
          <w:p w14:paraId="05A7E52A" w14:textId="77777777" w:rsidR="00187B85" w:rsidRPr="00AC437B" w:rsidRDefault="00187B85" w:rsidP="00A92EE0">
            <w:pPr>
              <w:pStyle w:val="Body"/>
              <w:numPr>
                <w:ilvl w:val="0"/>
                <w:numId w:val="39"/>
              </w:numPr>
              <w:spacing w:before="120" w:after="120"/>
              <w:rPr>
                <w:rFonts w:ascii="Arial" w:hAnsi="Arial" w:cs="Arial"/>
                <w:color w:val="auto"/>
                <w:sz w:val="24"/>
                <w:szCs w:val="24"/>
                <w:lang w:val="en-GB"/>
              </w:rPr>
            </w:pPr>
            <w:r w:rsidRPr="0095075B">
              <w:rPr>
                <w:rFonts w:ascii="Arial" w:hAnsi="Arial" w:cs="Arial"/>
                <w:sz w:val="24"/>
                <w:szCs w:val="24"/>
                <w:lang w:val="cy-GB"/>
              </w:rPr>
              <w:t xml:space="preserve">Roedd cadeiryddion a phrif weithredwyr o bob rhan o Gymru wedi’u galw i gyfarfod gyda’r Gweinidog dros Iechyd a Gofal Cymdeithasol a’r Cyfarwyddwr Cyffredinol ym mis Gorffennaf 2023 i drafod y diffyg a ragwelwyd ar gyfer GIG Cymru a gofynnwyd i bob sefydliad gyflwyno cynlluniau i leihau eu diffyg. Roedd y tîm gweithredol yn gweithio ar hyn ar hyn o bryd. </w:t>
            </w:r>
          </w:p>
        </w:tc>
        <w:tc>
          <w:tcPr>
            <w:tcW w:w="1522" w:type="dxa"/>
            <w:shd w:val="clear" w:color="auto" w:fill="auto"/>
            <w:tcMar>
              <w:top w:w="80" w:type="dxa"/>
              <w:left w:w="80" w:type="dxa"/>
              <w:bottom w:w="80" w:type="dxa"/>
              <w:right w:w="80" w:type="dxa"/>
            </w:tcMar>
          </w:tcPr>
          <w:p w14:paraId="150F3EDF" w14:textId="77777777" w:rsidR="00187B85" w:rsidRPr="00526BCD" w:rsidRDefault="00187B85" w:rsidP="00A92EE0">
            <w:pPr>
              <w:spacing w:before="120" w:after="120"/>
              <w:rPr>
                <w:rFonts w:ascii="Arial" w:hAnsi="Arial" w:cs="Arial"/>
                <w:b/>
              </w:rPr>
            </w:pPr>
          </w:p>
        </w:tc>
      </w:tr>
      <w:tr w:rsidR="00187B85" w14:paraId="51F20127" w14:textId="77777777" w:rsidTr="00187B85">
        <w:trPr>
          <w:trHeight w:val="374"/>
        </w:trPr>
        <w:tc>
          <w:tcPr>
            <w:tcW w:w="1843" w:type="dxa"/>
            <w:shd w:val="clear" w:color="auto" w:fill="auto"/>
            <w:tcMar>
              <w:top w:w="80" w:type="dxa"/>
              <w:left w:w="80" w:type="dxa"/>
              <w:bottom w:w="80" w:type="dxa"/>
              <w:right w:w="80" w:type="dxa"/>
            </w:tcMar>
          </w:tcPr>
          <w:p w14:paraId="61D26165" w14:textId="77777777" w:rsidR="00187B85" w:rsidRPr="00526BCD" w:rsidRDefault="00187B85" w:rsidP="00A92EE0">
            <w:pPr>
              <w:spacing w:before="120" w:after="120"/>
              <w:rPr>
                <w:rFonts w:ascii="Arial" w:hAnsi="Arial" w:cs="Arial"/>
                <w:b/>
              </w:rPr>
            </w:pPr>
            <w:r w:rsidRPr="00526BCD">
              <w:rPr>
                <w:rFonts w:ascii="Arial" w:hAnsi="Arial" w:cs="Arial"/>
                <w:b/>
                <w:bCs/>
                <w:lang w:val="cy-GB"/>
              </w:rPr>
              <w:t>Penderfyniad:</w:t>
            </w:r>
          </w:p>
        </w:tc>
        <w:tc>
          <w:tcPr>
            <w:tcW w:w="7513" w:type="dxa"/>
            <w:shd w:val="clear" w:color="auto" w:fill="auto"/>
            <w:tcMar>
              <w:top w:w="80" w:type="dxa"/>
              <w:left w:w="80" w:type="dxa"/>
              <w:bottom w:w="80" w:type="dxa"/>
              <w:right w:w="80" w:type="dxa"/>
            </w:tcMar>
          </w:tcPr>
          <w:p w14:paraId="5EEF533B" w14:textId="77777777" w:rsidR="00187B85" w:rsidRPr="00526BCD" w:rsidRDefault="00187B85" w:rsidP="00A92EE0">
            <w:pPr>
              <w:pStyle w:val="Body"/>
              <w:numPr>
                <w:ilvl w:val="0"/>
                <w:numId w:val="37"/>
              </w:numPr>
              <w:tabs>
                <w:tab w:val="right" w:pos="7778"/>
              </w:tabs>
              <w:spacing w:before="120" w:after="120"/>
              <w:rPr>
                <w:rFonts w:ascii="Arial" w:hAnsi="Arial" w:cs="Arial"/>
                <w:b/>
                <w:color w:val="auto"/>
                <w:sz w:val="24"/>
                <w:szCs w:val="24"/>
                <w:lang w:val="en-GB"/>
              </w:rPr>
            </w:pPr>
            <w:r w:rsidRPr="001C3598">
              <w:rPr>
                <w:rFonts w:ascii="Arial" w:hAnsi="Arial" w:cs="Arial"/>
                <w:color w:val="auto"/>
                <w:sz w:val="24"/>
                <w:szCs w:val="24"/>
                <w:lang w:val="cy-GB"/>
              </w:rPr>
              <w:t xml:space="preserve">Dylid </w:t>
            </w:r>
            <w:r w:rsidRPr="001C3598">
              <w:rPr>
                <w:rFonts w:ascii="Arial" w:hAnsi="Arial" w:cs="Arial"/>
                <w:b/>
                <w:bCs/>
                <w:color w:val="auto"/>
                <w:sz w:val="24"/>
                <w:szCs w:val="24"/>
                <w:lang w:val="cy-GB"/>
              </w:rPr>
              <w:t>nodi’r</w:t>
            </w:r>
            <w:r w:rsidRPr="001C3598">
              <w:rPr>
                <w:rFonts w:ascii="Arial" w:hAnsi="Arial" w:cs="Arial"/>
                <w:color w:val="auto"/>
                <w:sz w:val="24"/>
                <w:szCs w:val="24"/>
                <w:lang w:val="cy-GB"/>
              </w:rPr>
              <w:t xml:space="preserve"> adroddiad; </w:t>
            </w:r>
          </w:p>
        </w:tc>
        <w:tc>
          <w:tcPr>
            <w:tcW w:w="1522" w:type="dxa"/>
            <w:shd w:val="clear" w:color="auto" w:fill="auto"/>
            <w:tcMar>
              <w:top w:w="80" w:type="dxa"/>
              <w:left w:w="80" w:type="dxa"/>
              <w:bottom w:w="80" w:type="dxa"/>
              <w:right w:w="80" w:type="dxa"/>
            </w:tcMar>
          </w:tcPr>
          <w:p w14:paraId="1E58DBB9" w14:textId="77777777" w:rsidR="00187B85" w:rsidRPr="00526BCD" w:rsidRDefault="00187B85" w:rsidP="00A92EE0">
            <w:pPr>
              <w:spacing w:before="120" w:after="120"/>
              <w:rPr>
                <w:rFonts w:ascii="Arial" w:hAnsi="Arial" w:cs="Arial"/>
                <w:b/>
              </w:rPr>
            </w:pPr>
          </w:p>
        </w:tc>
      </w:tr>
      <w:tr w:rsidR="00187B85" w14:paraId="7C639B94" w14:textId="77777777" w:rsidTr="00187B85">
        <w:trPr>
          <w:trHeight w:val="374"/>
        </w:trPr>
        <w:tc>
          <w:tcPr>
            <w:tcW w:w="1843" w:type="dxa"/>
            <w:shd w:val="clear" w:color="auto" w:fill="auto"/>
            <w:tcMar>
              <w:top w:w="80" w:type="dxa"/>
              <w:left w:w="80" w:type="dxa"/>
              <w:bottom w:w="80" w:type="dxa"/>
              <w:right w:w="80" w:type="dxa"/>
            </w:tcMar>
          </w:tcPr>
          <w:p w14:paraId="4C2310CE" w14:textId="77777777" w:rsidR="00187B85" w:rsidRPr="00526BCD" w:rsidRDefault="00187B85" w:rsidP="00A92EE0">
            <w:pPr>
              <w:spacing w:before="120" w:after="120"/>
              <w:rPr>
                <w:rFonts w:ascii="Arial" w:hAnsi="Arial" w:cs="Arial"/>
                <w:b/>
              </w:rPr>
            </w:pPr>
            <w:r>
              <w:rPr>
                <w:rFonts w:ascii="Arial" w:hAnsi="Arial" w:cs="Arial"/>
                <w:b/>
                <w:bCs/>
                <w:lang w:val="cy-GB"/>
              </w:rPr>
              <w:t>123/23</w:t>
            </w:r>
          </w:p>
        </w:tc>
        <w:tc>
          <w:tcPr>
            <w:tcW w:w="7513" w:type="dxa"/>
            <w:shd w:val="clear" w:color="auto" w:fill="auto"/>
            <w:tcMar>
              <w:top w:w="80" w:type="dxa"/>
              <w:left w:w="80" w:type="dxa"/>
              <w:bottom w:w="80" w:type="dxa"/>
              <w:right w:w="80" w:type="dxa"/>
            </w:tcMar>
          </w:tcPr>
          <w:p w14:paraId="78488E4B" w14:textId="77777777" w:rsidR="00187B85" w:rsidRPr="00526BCD" w:rsidRDefault="00187B85" w:rsidP="00A92EE0">
            <w:pPr>
              <w:pStyle w:val="Body"/>
              <w:spacing w:before="120" w:after="120"/>
              <w:rPr>
                <w:rFonts w:ascii="Arial" w:hAnsi="Arial" w:cs="Arial"/>
                <w:b/>
                <w:color w:val="auto"/>
                <w:sz w:val="24"/>
                <w:szCs w:val="24"/>
                <w:lang w:val="en-GB"/>
              </w:rPr>
            </w:pPr>
            <w:r w:rsidRPr="00526BCD">
              <w:rPr>
                <w:rFonts w:ascii="Arial" w:hAnsi="Arial" w:cs="Arial"/>
                <w:b/>
                <w:bCs/>
                <w:color w:val="auto"/>
                <w:sz w:val="24"/>
                <w:szCs w:val="24"/>
                <w:lang w:val="cy-GB"/>
              </w:rPr>
              <w:t>ADRODDIAD Y PRIF WEITHREDWR</w:t>
            </w:r>
          </w:p>
        </w:tc>
        <w:tc>
          <w:tcPr>
            <w:tcW w:w="1522" w:type="dxa"/>
            <w:shd w:val="clear" w:color="auto" w:fill="auto"/>
            <w:tcMar>
              <w:top w:w="80" w:type="dxa"/>
              <w:left w:w="80" w:type="dxa"/>
              <w:bottom w:w="80" w:type="dxa"/>
              <w:right w:w="80" w:type="dxa"/>
            </w:tcMar>
          </w:tcPr>
          <w:p w14:paraId="1287BCD3" w14:textId="77777777" w:rsidR="00187B85" w:rsidRPr="00526BCD" w:rsidRDefault="00187B85" w:rsidP="00A92EE0">
            <w:pPr>
              <w:spacing w:before="120" w:after="120"/>
              <w:rPr>
                <w:rFonts w:ascii="Arial" w:hAnsi="Arial" w:cs="Arial"/>
                <w:b/>
              </w:rPr>
            </w:pPr>
          </w:p>
        </w:tc>
      </w:tr>
      <w:tr w:rsidR="00187B85" w14:paraId="07DFBF61" w14:textId="77777777" w:rsidTr="00187B85">
        <w:trPr>
          <w:trHeight w:val="374"/>
        </w:trPr>
        <w:tc>
          <w:tcPr>
            <w:tcW w:w="1843" w:type="dxa"/>
            <w:shd w:val="clear" w:color="auto" w:fill="auto"/>
            <w:tcMar>
              <w:top w:w="80" w:type="dxa"/>
              <w:left w:w="80" w:type="dxa"/>
              <w:bottom w:w="80" w:type="dxa"/>
              <w:right w:w="80" w:type="dxa"/>
            </w:tcMar>
          </w:tcPr>
          <w:p w14:paraId="14546E0F" w14:textId="77777777" w:rsidR="00187B85" w:rsidRPr="00526BCD" w:rsidRDefault="00187B85" w:rsidP="00A92EE0">
            <w:pPr>
              <w:spacing w:before="120" w:after="120"/>
              <w:rPr>
                <w:rFonts w:ascii="Arial" w:hAnsi="Arial" w:cs="Arial"/>
                <w:b/>
              </w:rPr>
            </w:pPr>
          </w:p>
        </w:tc>
        <w:tc>
          <w:tcPr>
            <w:tcW w:w="7513" w:type="dxa"/>
            <w:shd w:val="clear" w:color="auto" w:fill="auto"/>
            <w:tcMar>
              <w:top w:w="80" w:type="dxa"/>
              <w:left w:w="80" w:type="dxa"/>
              <w:bottom w:w="80" w:type="dxa"/>
              <w:right w:w="80" w:type="dxa"/>
            </w:tcMar>
          </w:tcPr>
          <w:p w14:paraId="060F0181" w14:textId="77777777" w:rsidR="00187B85" w:rsidRPr="00526BCD" w:rsidRDefault="00187B85" w:rsidP="00A92EE0">
            <w:pPr>
              <w:pStyle w:val="Body"/>
              <w:spacing w:before="120" w:after="120"/>
              <w:rPr>
                <w:rFonts w:ascii="Arial" w:hAnsi="Arial" w:cs="Arial"/>
                <w:b/>
                <w:color w:val="auto"/>
                <w:sz w:val="24"/>
                <w:szCs w:val="24"/>
                <w:lang w:val="en-GB"/>
              </w:rPr>
            </w:pPr>
            <w:r w:rsidRPr="00526BCD">
              <w:rPr>
                <w:rFonts w:ascii="Arial" w:hAnsi="Arial" w:cs="Arial"/>
                <w:b/>
                <w:bCs/>
                <w:color w:val="auto"/>
                <w:sz w:val="24"/>
                <w:szCs w:val="24"/>
                <w:lang w:val="cy-GB"/>
              </w:rPr>
              <w:t xml:space="preserve">Derbyniwyd </w:t>
            </w:r>
            <w:r w:rsidRPr="00526BCD">
              <w:rPr>
                <w:rFonts w:ascii="Arial" w:hAnsi="Arial" w:cs="Arial"/>
                <w:color w:val="auto"/>
                <w:sz w:val="24"/>
                <w:szCs w:val="24"/>
                <w:lang w:val="cy-GB"/>
              </w:rPr>
              <w:t xml:space="preserve">adroddiad yn nodi diweddariad am weithgareddau diweddar. </w:t>
            </w:r>
          </w:p>
          <w:p w14:paraId="08B9735B" w14:textId="77777777" w:rsidR="00187B85" w:rsidRPr="00526BCD" w:rsidRDefault="00187B85" w:rsidP="00A92EE0">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cy-GB"/>
              </w:rPr>
              <w:t xml:space="preserve">Wrth gyflwyno'r adroddiad, tynnodd Richard Evans sylw at y pwyntiau canlynol: </w:t>
            </w:r>
          </w:p>
          <w:p w14:paraId="4D8B1418" w14:textId="77777777" w:rsidR="00187B85" w:rsidRDefault="00187B85" w:rsidP="00A92EE0">
            <w:pPr>
              <w:pStyle w:val="Body"/>
              <w:widowControl w:val="0"/>
              <w:numPr>
                <w:ilvl w:val="0"/>
                <w:numId w:val="37"/>
              </w:numPr>
              <w:spacing w:before="120" w:after="120"/>
              <w:rPr>
                <w:rFonts w:ascii="Arial" w:hAnsi="Arial" w:cs="Arial"/>
                <w:color w:val="auto"/>
                <w:sz w:val="24"/>
                <w:szCs w:val="24"/>
                <w:lang w:val="en-GB"/>
              </w:rPr>
            </w:pPr>
            <w:r>
              <w:rPr>
                <w:rFonts w:ascii="Arial" w:hAnsi="Arial" w:cs="Arial"/>
                <w:color w:val="auto"/>
                <w:sz w:val="24"/>
                <w:szCs w:val="24"/>
                <w:lang w:val="cy-GB"/>
              </w:rPr>
              <w:t xml:space="preserve">Gwelwyd gwelliant ym mherfformiad gofal brys a gofal argyfwng pedair awr a 12 awr a byddai craffu o'r newydd dros yr haf ynghylch pa gamau pellach yr oedd angen eu cymryd; </w:t>
            </w:r>
          </w:p>
          <w:p w14:paraId="6B8EB2BC" w14:textId="77777777" w:rsidR="00187B85" w:rsidRDefault="00187B85" w:rsidP="00A92EE0">
            <w:pPr>
              <w:pStyle w:val="Body"/>
              <w:widowControl w:val="0"/>
              <w:numPr>
                <w:ilvl w:val="0"/>
                <w:numId w:val="37"/>
              </w:numPr>
              <w:spacing w:before="120" w:after="120"/>
              <w:rPr>
                <w:rFonts w:ascii="Arial" w:hAnsi="Arial" w:cs="Arial"/>
                <w:color w:val="auto"/>
                <w:sz w:val="24"/>
                <w:szCs w:val="24"/>
                <w:lang w:val="en-GB"/>
              </w:rPr>
            </w:pPr>
            <w:r>
              <w:rPr>
                <w:rFonts w:ascii="Arial" w:hAnsi="Arial" w:cs="Arial"/>
                <w:color w:val="auto"/>
                <w:sz w:val="24"/>
                <w:szCs w:val="24"/>
                <w:lang w:val="cy-GB"/>
              </w:rPr>
              <w:t>Derbyniwyd y Bwrdd Iechyd ar gyfer cynllun peilot model llif gwell ac roedd dau weithdy wedi'u cynllunio;</w:t>
            </w:r>
          </w:p>
          <w:p w14:paraId="5C6BC437" w14:textId="77777777" w:rsidR="00187B85" w:rsidRDefault="00187B85" w:rsidP="00A92EE0">
            <w:pPr>
              <w:pStyle w:val="Body"/>
              <w:widowControl w:val="0"/>
              <w:numPr>
                <w:ilvl w:val="0"/>
                <w:numId w:val="37"/>
              </w:numPr>
              <w:spacing w:before="120" w:after="120"/>
              <w:rPr>
                <w:rFonts w:ascii="Arial" w:hAnsi="Arial" w:cs="Arial"/>
                <w:color w:val="auto"/>
                <w:sz w:val="24"/>
                <w:szCs w:val="24"/>
                <w:lang w:val="en-GB"/>
              </w:rPr>
            </w:pPr>
            <w:r>
              <w:rPr>
                <w:rFonts w:ascii="Arial" w:hAnsi="Arial" w:cs="Arial"/>
                <w:color w:val="auto"/>
                <w:sz w:val="24"/>
                <w:szCs w:val="24"/>
                <w:lang w:val="cy-GB"/>
              </w:rPr>
              <w:t xml:space="preserve">Roedd y Bwrdd Rheoli wedi cymeradwyo buddsoddiad mewn gwasanaethau strôc sy'n gwella perfformiad a safonau ansawdd; </w:t>
            </w:r>
          </w:p>
          <w:p w14:paraId="2D535DCE" w14:textId="77777777" w:rsidR="00187B85" w:rsidRDefault="00187B85" w:rsidP="00A92EE0">
            <w:pPr>
              <w:pStyle w:val="Body"/>
              <w:widowControl w:val="0"/>
              <w:numPr>
                <w:ilvl w:val="0"/>
                <w:numId w:val="37"/>
              </w:numPr>
              <w:spacing w:before="120" w:after="120"/>
              <w:rPr>
                <w:rFonts w:ascii="Arial" w:hAnsi="Arial" w:cs="Arial"/>
                <w:color w:val="auto"/>
                <w:sz w:val="24"/>
                <w:szCs w:val="24"/>
                <w:lang w:val="en-GB"/>
              </w:rPr>
            </w:pPr>
            <w:r>
              <w:rPr>
                <w:rFonts w:ascii="Arial" w:hAnsi="Arial" w:cs="Arial"/>
                <w:color w:val="auto"/>
                <w:sz w:val="24"/>
                <w:szCs w:val="24"/>
                <w:lang w:val="cy-GB"/>
              </w:rPr>
              <w:t xml:space="preserve">Roedd y targed gweinidogol ar gyfer gofal wedi'i gynllunio ar gyfer arosiadau o 52 wythnos ar gyfer apwyntiadau cleifion allanol wedi'i gyflawni ac eithrio orthopedeg, a oedd wedi'i ddisgwyl ac orthodonteg, yr effeithiwyd arni gan salwch ar ddiwrnod olaf y cyfnod amser; </w:t>
            </w:r>
          </w:p>
          <w:p w14:paraId="724269EC" w14:textId="77777777" w:rsidR="00187B85" w:rsidRDefault="00187B85" w:rsidP="00A92EE0">
            <w:pPr>
              <w:pStyle w:val="Body"/>
              <w:widowControl w:val="0"/>
              <w:numPr>
                <w:ilvl w:val="0"/>
                <w:numId w:val="37"/>
              </w:numPr>
              <w:spacing w:before="120" w:after="120"/>
              <w:rPr>
                <w:rFonts w:ascii="Arial" w:hAnsi="Arial" w:cs="Arial"/>
                <w:color w:val="auto"/>
                <w:sz w:val="24"/>
                <w:szCs w:val="24"/>
                <w:lang w:val="en-GB"/>
              </w:rPr>
            </w:pPr>
            <w:r>
              <w:rPr>
                <w:rFonts w:ascii="Arial" w:hAnsi="Arial" w:cs="Arial"/>
                <w:color w:val="auto"/>
                <w:sz w:val="24"/>
                <w:szCs w:val="24"/>
                <w:lang w:val="cy-GB"/>
              </w:rPr>
              <w:t xml:space="preserve">Roedd Llywodraeth Cymru wedi cadarnhau y byddai'n ariannu'r ganolfan ddewisol orthopedig ac asgwrn cefn yn Ysbyty Castell-nedd Port Talbot; </w:t>
            </w:r>
          </w:p>
          <w:p w14:paraId="78E66483" w14:textId="77777777" w:rsidR="00187B85" w:rsidRDefault="00187B85" w:rsidP="00A92EE0">
            <w:pPr>
              <w:pStyle w:val="Body"/>
              <w:widowControl w:val="0"/>
              <w:numPr>
                <w:ilvl w:val="0"/>
                <w:numId w:val="37"/>
              </w:numPr>
              <w:spacing w:before="120" w:after="120"/>
              <w:rPr>
                <w:rFonts w:ascii="Arial" w:hAnsi="Arial" w:cs="Arial"/>
                <w:color w:val="auto"/>
                <w:sz w:val="24"/>
                <w:szCs w:val="24"/>
                <w:lang w:val="en-GB"/>
              </w:rPr>
            </w:pPr>
            <w:r>
              <w:rPr>
                <w:rFonts w:ascii="Arial" w:hAnsi="Arial" w:cs="Arial"/>
                <w:color w:val="auto"/>
                <w:sz w:val="24"/>
                <w:szCs w:val="24"/>
                <w:lang w:val="cy-GB"/>
              </w:rPr>
              <w:t xml:space="preserve">Roedd sefyllfa ariannol mis tri wedi rhoi £10m i'r bwrdd iechyd dros ei sefyllfa o ddiffyg a ragwelwyd ac roedd y Prif Weithredwr a'r Cyfarwyddwr Cyllid a Pherfformiad yn cyfarfod â'r grwpiau gwasanaeth ar reoli costau, cyfradd rhedeg ac arbedion; </w:t>
            </w:r>
          </w:p>
          <w:p w14:paraId="39AAF771" w14:textId="77777777" w:rsidR="00187B85" w:rsidRPr="00545C6F" w:rsidRDefault="00187B85" w:rsidP="00A92EE0">
            <w:pPr>
              <w:pStyle w:val="Body"/>
              <w:widowControl w:val="0"/>
              <w:numPr>
                <w:ilvl w:val="0"/>
                <w:numId w:val="37"/>
              </w:numPr>
              <w:spacing w:before="120" w:after="120"/>
              <w:rPr>
                <w:rFonts w:ascii="Arial" w:hAnsi="Arial" w:cs="Arial"/>
                <w:color w:val="auto"/>
                <w:sz w:val="24"/>
                <w:szCs w:val="24"/>
                <w:lang w:val="en-GB"/>
              </w:rPr>
            </w:pPr>
            <w:r>
              <w:rPr>
                <w:rFonts w:ascii="Arial" w:hAnsi="Arial" w:cs="Arial"/>
                <w:color w:val="auto"/>
                <w:sz w:val="24"/>
                <w:szCs w:val="24"/>
                <w:lang w:val="cy-GB"/>
              </w:rPr>
              <w:t xml:space="preserve">Byddai’r Prif Weithredwr yn ymddeol ddiwedd Awst 2023 ac roedd yn drist nad oedd wedi gallu mynychu cyfarfod bwrdd olaf ei gyfnod. Roedd angen cydnabod y swm yr oedd wedi'i gyflawni, gan gynnwys canoli'r gwasanaethau acíwt yn Ysbyty Treforys, ac roedd ei angerdd wedi bod yn allweddol yn yr hyn a gyflawnwyd yn ystod y tair blynedd diwethaf. </w:t>
            </w:r>
          </w:p>
          <w:p w14:paraId="6EE37BA5" w14:textId="77777777" w:rsidR="00187B85" w:rsidRDefault="00187B85" w:rsidP="00A92EE0">
            <w:pPr>
              <w:pStyle w:val="Body"/>
              <w:widowControl w:val="0"/>
              <w:spacing w:before="120" w:after="120"/>
              <w:rPr>
                <w:rFonts w:ascii="Arial" w:hAnsi="Arial" w:cs="Arial"/>
                <w:color w:val="auto"/>
                <w:sz w:val="24"/>
                <w:szCs w:val="24"/>
                <w:lang w:val="en-GB"/>
              </w:rPr>
            </w:pPr>
            <w:r>
              <w:rPr>
                <w:rFonts w:ascii="Arial" w:hAnsi="Arial" w:cs="Arial"/>
                <w:color w:val="auto"/>
                <w:sz w:val="24"/>
                <w:szCs w:val="24"/>
                <w:lang w:val="cy-GB"/>
              </w:rPr>
              <w:t xml:space="preserve">Wrth drafod yr adroddiad, codwyd y pwyntiau canlynol: </w:t>
            </w:r>
          </w:p>
          <w:p w14:paraId="280B61BA" w14:textId="77777777" w:rsidR="00187B85" w:rsidRDefault="00187B85" w:rsidP="00A92EE0">
            <w:pPr>
              <w:spacing w:before="120" w:after="120"/>
              <w:rPr>
                <w:rFonts w:ascii="Arial" w:hAnsi="Arial" w:cs="Arial"/>
              </w:rPr>
            </w:pPr>
            <w:r w:rsidRPr="00545C6F">
              <w:rPr>
                <w:rFonts w:ascii="Arial" w:hAnsi="Arial" w:cs="Arial"/>
                <w:lang w:val="cy-GB"/>
              </w:rPr>
              <w:t xml:space="preserve">Cydnabu Nuria Zolle y gwaith sylweddol ar fewnblaniad falf aorta drwy gathetr (TAVI) ac roedd y gwelliannau o fewn y gwasanaeth wedi bod yn anhygoel i'w gweld. </w:t>
            </w:r>
          </w:p>
          <w:p w14:paraId="57B0EEEA" w14:textId="77777777" w:rsidR="00187B85" w:rsidRDefault="00187B85" w:rsidP="00A92EE0">
            <w:pPr>
              <w:spacing w:before="120" w:after="120"/>
              <w:rPr>
                <w:rFonts w:ascii="Arial" w:hAnsi="Arial" w:cs="Arial"/>
              </w:rPr>
            </w:pPr>
            <w:r>
              <w:rPr>
                <w:rFonts w:ascii="Arial" w:hAnsi="Arial" w:cs="Arial"/>
                <w:lang w:val="cy-GB"/>
              </w:rPr>
              <w:t xml:space="preserve">Cyfeiriodd Reena Owen at y gwaith yn ymwneud â brandio’r bwrdd iechyd fel cyflogwr o ddewis, a oedd yn hanfodol o ystyried pa mor hanfodol yw staff i’r sefydliad. Holodd sut byddai'r brandio yn gweithio a sut byddai'n cael ei ddefnyddio. Ymatebodd Debbie Eyitayo fod datblygiad y gwaith brandio wedi cael ei oruchwylio gan Bwyllgor y Gweithlu, Datblygu Sefydliadol a Digidol a bod staff wedi bod yn rhan o'r gwaith o lunio'r hyn a oedd yn edrych. Roedd yn canolbwyntio ar ansawdd bywyd y gallai rhywun ei gael pe byddent yn dewis swydd ym Mae Abertawe ac yn byw yng Nghymru ac roedd yn arloesol o ran denu ymgeiswyr. Bu llwyddiant hyd yma ac roedd y rhaglen yn cael ei phlethu â gwaith brandio cyffredinol y bwrdd iechyd. Ychwanegodd Richard Thomas fod yr uniad ymbarél ar gyfer y sefydliad yn cael ei ddatblygu gan ddefnyddio'r un cwmni allanol â gwaith brandio'r gweithwyr. Byddai'n canolbwyntio ar sut i symud y gwerthoedd a'r ymddygiadau yn eu blaenau ar draws y sefydliad ac roedd sesiwn friffio ar gyfer yr aelodau annibynnol wedi'i threfnu ar gyfer yr wythnos ganlynol. </w:t>
            </w:r>
          </w:p>
          <w:p w14:paraId="39CA78C0" w14:textId="77777777" w:rsidR="00187B85" w:rsidRPr="00545C6F" w:rsidRDefault="00187B85" w:rsidP="00A92EE0">
            <w:pPr>
              <w:spacing w:before="120" w:after="120"/>
              <w:rPr>
                <w:rFonts w:ascii="Arial" w:hAnsi="Arial" w:cs="Arial"/>
              </w:rPr>
            </w:pPr>
            <w:r>
              <w:rPr>
                <w:rFonts w:ascii="Arial" w:hAnsi="Arial" w:cs="Arial"/>
                <w:lang w:val="cy-GB"/>
              </w:rPr>
              <w:t xml:space="preserve">Gofynnodd Steve Spill am ddiweddariad ar y cynllun rhyddhau cynnar gwirfoddol. Dywedodd Debbie Eyitayo fod nifer fechan o geisiadau wedi dod i law hyd yn hyn a bod trafodaeth fewnol wedi cytuno nad oedd yr haf wedi bod yn amser delfrydol i lansio'r rhaglen. Cytunwyd i'w adael ar agor am y tro tra bod trafodaethau'n cael eu cynnal ar sut y gellid cefnogi mwy o bobl i wneud y penderfyniad os oedd ganddynt ddiddordeb. </w:t>
            </w:r>
          </w:p>
        </w:tc>
        <w:tc>
          <w:tcPr>
            <w:tcW w:w="1522" w:type="dxa"/>
            <w:shd w:val="clear" w:color="auto" w:fill="auto"/>
            <w:tcMar>
              <w:top w:w="80" w:type="dxa"/>
              <w:left w:w="80" w:type="dxa"/>
              <w:bottom w:w="80" w:type="dxa"/>
              <w:right w:w="80" w:type="dxa"/>
            </w:tcMar>
          </w:tcPr>
          <w:p w14:paraId="27872D40" w14:textId="77777777" w:rsidR="00187B85" w:rsidRPr="00526BCD" w:rsidRDefault="00187B85" w:rsidP="00A92EE0">
            <w:pPr>
              <w:spacing w:before="120" w:after="120"/>
              <w:jc w:val="center"/>
              <w:rPr>
                <w:rFonts w:ascii="Arial" w:hAnsi="Arial" w:cs="Arial"/>
                <w:b/>
              </w:rPr>
            </w:pPr>
          </w:p>
        </w:tc>
      </w:tr>
      <w:tr w:rsidR="00187B85" w14:paraId="5ADF3EB5" w14:textId="77777777" w:rsidTr="00187B85">
        <w:trPr>
          <w:trHeight w:val="374"/>
        </w:trPr>
        <w:tc>
          <w:tcPr>
            <w:tcW w:w="1843" w:type="dxa"/>
            <w:shd w:val="clear" w:color="auto" w:fill="auto"/>
            <w:tcMar>
              <w:top w:w="80" w:type="dxa"/>
              <w:left w:w="80" w:type="dxa"/>
              <w:bottom w:w="80" w:type="dxa"/>
              <w:right w:w="80" w:type="dxa"/>
            </w:tcMar>
          </w:tcPr>
          <w:p w14:paraId="2DBD9886" w14:textId="77777777" w:rsidR="00187B85" w:rsidRPr="00526BCD" w:rsidRDefault="00187B85" w:rsidP="00A92EE0">
            <w:pPr>
              <w:spacing w:before="120" w:after="120"/>
              <w:rPr>
                <w:rFonts w:ascii="Arial" w:hAnsi="Arial" w:cs="Arial"/>
                <w:b/>
              </w:rPr>
            </w:pPr>
            <w:r w:rsidRPr="00526BCD">
              <w:rPr>
                <w:rFonts w:ascii="Arial" w:hAnsi="Arial" w:cs="Arial"/>
                <w:b/>
                <w:bCs/>
                <w:lang w:val="cy-GB"/>
              </w:rPr>
              <w:t>Penderfyniad:</w:t>
            </w:r>
          </w:p>
        </w:tc>
        <w:tc>
          <w:tcPr>
            <w:tcW w:w="7513" w:type="dxa"/>
            <w:shd w:val="clear" w:color="auto" w:fill="auto"/>
            <w:tcMar>
              <w:top w:w="80" w:type="dxa"/>
              <w:left w:w="80" w:type="dxa"/>
              <w:bottom w:w="80" w:type="dxa"/>
              <w:right w:w="80" w:type="dxa"/>
            </w:tcMar>
          </w:tcPr>
          <w:p w14:paraId="5D910D91" w14:textId="77777777" w:rsidR="00187B85" w:rsidRPr="009C6345" w:rsidRDefault="00187B85" w:rsidP="00A92EE0">
            <w:pPr>
              <w:pStyle w:val="Body"/>
              <w:numPr>
                <w:ilvl w:val="0"/>
                <w:numId w:val="37"/>
              </w:numPr>
              <w:spacing w:before="120" w:after="120"/>
              <w:rPr>
                <w:rFonts w:hAnsi="Arial" w:cs="Arial"/>
                <w:color w:val="auto"/>
                <w:lang w:val="en-GB"/>
              </w:rPr>
            </w:pPr>
            <w:r>
              <w:rPr>
                <w:rFonts w:ascii="Arial" w:hAnsi="Arial" w:cs="Arial"/>
                <w:color w:val="auto"/>
                <w:sz w:val="24"/>
                <w:szCs w:val="24"/>
                <w:lang w:val="cy-GB"/>
              </w:rPr>
              <w:t xml:space="preserve">Dylid </w:t>
            </w:r>
            <w:r>
              <w:rPr>
                <w:rFonts w:ascii="Arial" w:hAnsi="Arial" w:cs="Arial"/>
                <w:b/>
                <w:bCs/>
                <w:color w:val="auto"/>
                <w:sz w:val="24"/>
                <w:szCs w:val="24"/>
                <w:lang w:val="cy-GB"/>
              </w:rPr>
              <w:t xml:space="preserve">nodi’r </w:t>
            </w:r>
            <w:r>
              <w:rPr>
                <w:rFonts w:ascii="Arial" w:hAnsi="Arial" w:cs="Arial"/>
                <w:color w:val="auto"/>
                <w:sz w:val="24"/>
                <w:szCs w:val="24"/>
                <w:lang w:val="cy-GB"/>
              </w:rPr>
              <w:t>adroddiad.</w:t>
            </w:r>
          </w:p>
        </w:tc>
        <w:tc>
          <w:tcPr>
            <w:tcW w:w="1522" w:type="dxa"/>
            <w:shd w:val="clear" w:color="auto" w:fill="auto"/>
            <w:tcMar>
              <w:top w:w="80" w:type="dxa"/>
              <w:left w:w="80" w:type="dxa"/>
              <w:bottom w:w="80" w:type="dxa"/>
              <w:right w:w="80" w:type="dxa"/>
            </w:tcMar>
          </w:tcPr>
          <w:p w14:paraId="20C2590E" w14:textId="77777777" w:rsidR="00187B85" w:rsidRPr="00526BCD" w:rsidRDefault="00187B85" w:rsidP="00A92EE0">
            <w:pPr>
              <w:spacing w:before="120" w:after="120"/>
              <w:jc w:val="center"/>
              <w:rPr>
                <w:rFonts w:ascii="Arial" w:hAnsi="Arial" w:cs="Arial"/>
                <w:b/>
              </w:rPr>
            </w:pPr>
          </w:p>
        </w:tc>
      </w:tr>
      <w:tr w:rsidR="00187B85" w14:paraId="2366E7CD" w14:textId="77777777" w:rsidTr="00187B85">
        <w:trPr>
          <w:trHeight w:val="374"/>
        </w:trPr>
        <w:tc>
          <w:tcPr>
            <w:tcW w:w="1843" w:type="dxa"/>
            <w:shd w:val="clear" w:color="auto" w:fill="auto"/>
            <w:tcMar>
              <w:top w:w="80" w:type="dxa"/>
              <w:left w:w="80" w:type="dxa"/>
              <w:bottom w:w="80" w:type="dxa"/>
              <w:right w:w="80" w:type="dxa"/>
            </w:tcMar>
          </w:tcPr>
          <w:p w14:paraId="417590AD" w14:textId="77777777" w:rsidR="00187B85" w:rsidRPr="00526BCD" w:rsidRDefault="00187B85" w:rsidP="00A92EE0">
            <w:pPr>
              <w:spacing w:before="120" w:after="120"/>
              <w:rPr>
                <w:rFonts w:ascii="Arial" w:hAnsi="Arial" w:cs="Arial"/>
                <w:b/>
              </w:rPr>
            </w:pPr>
            <w:r>
              <w:rPr>
                <w:rFonts w:ascii="Arial" w:hAnsi="Arial" w:cs="Arial"/>
                <w:b/>
                <w:bCs/>
                <w:lang w:val="cy-GB"/>
              </w:rPr>
              <w:t>124/23</w:t>
            </w:r>
          </w:p>
        </w:tc>
        <w:tc>
          <w:tcPr>
            <w:tcW w:w="7513" w:type="dxa"/>
            <w:shd w:val="clear" w:color="auto" w:fill="auto"/>
            <w:tcMar>
              <w:top w:w="80" w:type="dxa"/>
              <w:left w:w="80" w:type="dxa"/>
              <w:bottom w:w="80" w:type="dxa"/>
              <w:right w:w="80" w:type="dxa"/>
            </w:tcMar>
          </w:tcPr>
          <w:p w14:paraId="563C1E67" w14:textId="77777777" w:rsidR="00187B85" w:rsidRPr="00C12CD9" w:rsidRDefault="00187B85" w:rsidP="00A92EE0">
            <w:pPr>
              <w:pStyle w:val="Body"/>
              <w:tabs>
                <w:tab w:val="right" w:pos="7778"/>
              </w:tabs>
              <w:spacing w:before="120" w:after="120"/>
              <w:rPr>
                <w:rFonts w:ascii="Arial" w:hAnsi="Arial" w:cs="Arial"/>
                <w:b/>
                <w:sz w:val="24"/>
                <w:lang w:val="en-GB"/>
              </w:rPr>
            </w:pPr>
            <w:r>
              <w:rPr>
                <w:rFonts w:ascii="Arial" w:hAnsi="Arial" w:cs="Arial"/>
                <w:b/>
                <w:bCs/>
                <w:sz w:val="24"/>
                <w:lang w:val="cy-GB"/>
              </w:rPr>
              <w:t>MATERION ALLWEDDOL:</w:t>
            </w:r>
            <w:r>
              <w:rPr>
                <w:rFonts w:ascii="Arial" w:hAnsi="Arial" w:cs="Arial"/>
                <w:sz w:val="24"/>
                <w:lang w:val="cy-GB"/>
              </w:rPr>
              <w:t xml:space="preserve"> </w:t>
            </w:r>
            <w:r>
              <w:rPr>
                <w:rFonts w:ascii="Arial" w:hAnsi="Arial" w:cs="Arial"/>
                <w:b/>
                <w:bCs/>
                <w:sz w:val="24"/>
                <w:lang w:val="cy-GB"/>
              </w:rPr>
              <w:t>PWYLLGOR ANSAWDD A DIOGELWCH</w:t>
            </w:r>
          </w:p>
        </w:tc>
        <w:tc>
          <w:tcPr>
            <w:tcW w:w="1522" w:type="dxa"/>
            <w:shd w:val="clear" w:color="auto" w:fill="auto"/>
            <w:tcMar>
              <w:top w:w="80" w:type="dxa"/>
              <w:left w:w="80" w:type="dxa"/>
              <w:bottom w:w="80" w:type="dxa"/>
              <w:right w:w="80" w:type="dxa"/>
            </w:tcMar>
          </w:tcPr>
          <w:p w14:paraId="5B67424A" w14:textId="77777777" w:rsidR="00187B85" w:rsidRPr="00526BCD" w:rsidRDefault="00187B85" w:rsidP="00A92EE0">
            <w:pPr>
              <w:spacing w:before="120" w:after="120"/>
              <w:rPr>
                <w:rFonts w:ascii="Arial" w:hAnsi="Arial" w:cs="Arial"/>
                <w:b/>
              </w:rPr>
            </w:pPr>
          </w:p>
        </w:tc>
      </w:tr>
      <w:tr w:rsidR="00187B85" w14:paraId="4F4137B7" w14:textId="77777777" w:rsidTr="00187B85">
        <w:trPr>
          <w:trHeight w:val="374"/>
        </w:trPr>
        <w:tc>
          <w:tcPr>
            <w:tcW w:w="1843" w:type="dxa"/>
            <w:shd w:val="clear" w:color="auto" w:fill="auto"/>
            <w:tcMar>
              <w:top w:w="80" w:type="dxa"/>
              <w:left w:w="80" w:type="dxa"/>
              <w:bottom w:w="80" w:type="dxa"/>
              <w:right w:w="80" w:type="dxa"/>
            </w:tcMar>
          </w:tcPr>
          <w:p w14:paraId="3DD771EC" w14:textId="77777777" w:rsidR="00187B85" w:rsidRPr="00C12CD9" w:rsidRDefault="00187B85" w:rsidP="00A92EE0">
            <w:pPr>
              <w:spacing w:before="120" w:after="120"/>
              <w:rPr>
                <w:rFonts w:ascii="Arial" w:hAnsi="Arial" w:cs="Arial"/>
                <w:b/>
              </w:rPr>
            </w:pPr>
          </w:p>
        </w:tc>
        <w:tc>
          <w:tcPr>
            <w:tcW w:w="7513" w:type="dxa"/>
            <w:shd w:val="clear" w:color="auto" w:fill="auto"/>
            <w:tcMar>
              <w:top w:w="80" w:type="dxa"/>
              <w:left w:w="80" w:type="dxa"/>
              <w:bottom w:w="80" w:type="dxa"/>
              <w:right w:w="80" w:type="dxa"/>
            </w:tcMar>
          </w:tcPr>
          <w:p w14:paraId="0D3A4B65" w14:textId="77777777" w:rsidR="00187B85" w:rsidRDefault="00187B85" w:rsidP="00A92EE0">
            <w:pPr>
              <w:pStyle w:val="Body"/>
              <w:spacing w:before="120" w:after="120"/>
              <w:rPr>
                <w:rFonts w:ascii="Arial" w:hAnsi="Arial" w:cs="Arial"/>
                <w:b/>
                <w:color w:val="auto"/>
                <w:sz w:val="24"/>
                <w:szCs w:val="24"/>
                <w:lang w:val="en-GB"/>
              </w:rPr>
            </w:pPr>
            <w:r>
              <w:rPr>
                <w:rFonts w:ascii="Arial" w:hAnsi="Arial" w:cs="Arial"/>
                <w:b/>
                <w:bCs/>
                <w:color w:val="auto"/>
                <w:sz w:val="24"/>
                <w:szCs w:val="24"/>
                <w:lang w:val="cy-GB"/>
              </w:rPr>
              <w:t xml:space="preserve">Derbyniwyd </w:t>
            </w:r>
            <w:r>
              <w:rPr>
                <w:rFonts w:ascii="Arial" w:hAnsi="Arial" w:cs="Arial"/>
                <w:color w:val="auto"/>
                <w:sz w:val="24"/>
                <w:szCs w:val="24"/>
                <w:lang w:val="cy-GB"/>
              </w:rPr>
              <w:t xml:space="preserve">adroddiad yn nodi'r materion allweddol a drafodwyd gan y Pwyllgor Ansawdd a Diogelwch. </w:t>
            </w:r>
          </w:p>
          <w:p w14:paraId="106B214F" w14:textId="77777777" w:rsidR="00187B85" w:rsidRDefault="00187B85" w:rsidP="00A92EE0">
            <w:pPr>
              <w:pStyle w:val="Body"/>
              <w:spacing w:before="120" w:after="120"/>
              <w:rPr>
                <w:rFonts w:ascii="Arial" w:hAnsi="Arial" w:cs="Arial"/>
                <w:color w:val="auto"/>
                <w:sz w:val="24"/>
                <w:szCs w:val="24"/>
                <w:lang w:val="en-GB"/>
              </w:rPr>
            </w:pPr>
            <w:r>
              <w:rPr>
                <w:rFonts w:ascii="Arial" w:hAnsi="Arial" w:cs="Arial"/>
                <w:color w:val="auto"/>
                <w:sz w:val="24"/>
                <w:szCs w:val="24"/>
                <w:lang w:val="cy-GB"/>
              </w:rPr>
              <w:t>Wrth drafod yr adroddiad, codwyd y pwyntiau canlynol:</w:t>
            </w:r>
          </w:p>
          <w:p w14:paraId="78E98F57" w14:textId="77777777" w:rsidR="00187B85" w:rsidRDefault="00187B85" w:rsidP="00A92EE0">
            <w:pPr>
              <w:pStyle w:val="Body"/>
              <w:spacing w:before="120" w:after="120"/>
              <w:rPr>
                <w:rFonts w:ascii="Arial" w:hAnsi="Arial" w:cs="Arial"/>
                <w:color w:val="auto"/>
                <w:sz w:val="24"/>
                <w:szCs w:val="24"/>
                <w:lang w:val="en-GB"/>
              </w:rPr>
            </w:pPr>
            <w:r>
              <w:rPr>
                <w:rFonts w:ascii="Arial" w:hAnsi="Arial" w:cs="Arial"/>
                <w:color w:val="auto"/>
                <w:sz w:val="24"/>
                <w:szCs w:val="24"/>
                <w:lang w:val="cy-GB"/>
              </w:rPr>
              <w:t xml:space="preserve">Nododd Nuria Zolle fod nifer o’r risgiau ‘coch’ ar gofrestr risg y bwrdd iechyd wedi’u neilltuo i’r pwyllgor a holodd a oedd y pwyllgor wedi’i sicrhau gan y camau lliniaru. Dywedodd Steve Spill fod adroddiad risg yn cael ei dderbyn gan y pwyllgor ym mhob cyfarfod arall gyda risgiau allweddol wedi'u hamlygu i'r aelodau. Darparodd hyn lefel dda o sicrwydd fel y gwnaeth archwiliadau manwl penodol i feysydd risg uchel. </w:t>
            </w:r>
          </w:p>
          <w:p w14:paraId="332CECED" w14:textId="77777777" w:rsidR="00187B85" w:rsidRDefault="00187B85" w:rsidP="00A92EE0">
            <w:pPr>
              <w:pStyle w:val="Body"/>
              <w:spacing w:before="120" w:after="120"/>
              <w:rPr>
                <w:rFonts w:ascii="Arial" w:hAnsi="Arial" w:cs="Arial"/>
                <w:color w:val="auto"/>
                <w:sz w:val="24"/>
                <w:szCs w:val="24"/>
                <w:lang w:val="en-GB"/>
              </w:rPr>
            </w:pPr>
            <w:r>
              <w:rPr>
                <w:rFonts w:ascii="Arial" w:hAnsi="Arial" w:cs="Arial"/>
                <w:color w:val="auto"/>
                <w:sz w:val="24"/>
                <w:szCs w:val="24"/>
                <w:lang w:val="cy-GB"/>
              </w:rPr>
              <w:t xml:space="preserve">Cyfeiriodd Nuria Zolle at ymweliad gan Arolygiaeth Gofal Iechyd Cymru (AGIC) ag Ysbyty Treforys yn gynharach yn y flwyddyn a holodd a oedd yr argymhellion bellach wedi'u gweithredu. Ymatebodd Gareth Howells y gofynnwyd i wasanaeth cynghori a chyswllt cleifion yr ysbyty (PALS) dreulio amser yn yr adran i fod y cyswllt ychwanegol hwnnw i’r rhai yn yr ystafell aros a oedd yn allweddol. Roedd adroddiad AGIC wedi bod yn gadarnhaol ynghylch lefel y gofal a ddarperir gan y timau clinigol ac roedd y cymorth ychwanegol gan y tîm PALS yn rhoi'r elfen fugeiliol honno. Ychwanegodd Debbie Eyitayo fod y Guardian Service yn mynd am dro o amgylch yr adran yn rheolaidd i nodi unrhyw faterion ac yn rhoi adroddiadau rheolaidd iddi hi ac i'r Cadeirydd. </w:t>
            </w:r>
          </w:p>
          <w:p w14:paraId="5D89FE5D" w14:textId="77777777" w:rsidR="00187B85" w:rsidRDefault="00187B85" w:rsidP="00A92EE0">
            <w:pPr>
              <w:pStyle w:val="Body"/>
              <w:spacing w:before="120" w:after="120"/>
              <w:rPr>
                <w:rFonts w:ascii="Arial" w:hAnsi="Arial" w:cs="Arial"/>
                <w:color w:val="auto"/>
                <w:sz w:val="24"/>
                <w:szCs w:val="24"/>
                <w:lang w:val="en-GB"/>
              </w:rPr>
            </w:pPr>
            <w:r>
              <w:rPr>
                <w:rFonts w:ascii="Arial" w:hAnsi="Arial" w:cs="Arial"/>
                <w:color w:val="auto"/>
                <w:sz w:val="24"/>
                <w:szCs w:val="24"/>
                <w:lang w:val="cy-GB"/>
              </w:rPr>
              <w:t>Tynnodd Keith Lloyd sylw at nifer y cleifion sydd wedi’u hoptimeiddio’n glinigol (ffit yn feddygol), gan ychwanegu y gallai fod yn niweidiol iddynt aros yn yr ysbyty. Gofynnodd am sicrwydd ynghylch lefel y cydweithrediad gan asiantaethau allanol ac a oedd y cyfnod pontio o'r ysbyty yn ddidrafferth. Ychwanegodd Emma Woollett gwestiwn a oedd y bwrdd iechyd yn rhy niweidiol i risg wrth ryddhau cleifion. Ymatebodd Deb Lewis fod llawer iawn o waith yn cael ei wneud ar draws iechyd a gofal cymdeithasol i reoli rhyddhau cystal â phosibl ond ei bod yn debygol bod y dull yn rhy andwyol i risg, ond roedd hyn yn gwella. Roedd cyfarfodydd rheolaidd yn cael eu cynnal gyda'r gwasanaethau cymdeithasol i reoli achosion, rhai ohonynt yn gymhleth ac yn gofyn am gyngor cyfreithiol.</w:t>
            </w:r>
          </w:p>
          <w:p w14:paraId="11F00D74" w14:textId="77777777" w:rsidR="00187B85" w:rsidRDefault="00187B85" w:rsidP="00A92EE0">
            <w:pPr>
              <w:pStyle w:val="Body"/>
              <w:spacing w:before="120" w:after="120"/>
              <w:rPr>
                <w:rFonts w:ascii="Arial" w:hAnsi="Arial" w:cs="Arial"/>
                <w:color w:val="auto"/>
                <w:sz w:val="24"/>
                <w:szCs w:val="24"/>
                <w:lang w:val="en-GB"/>
              </w:rPr>
            </w:pPr>
            <w:r>
              <w:rPr>
                <w:rFonts w:ascii="Arial" w:hAnsi="Arial" w:cs="Arial"/>
                <w:color w:val="auto"/>
                <w:sz w:val="24"/>
                <w:szCs w:val="24"/>
                <w:lang w:val="cy-GB"/>
              </w:rPr>
              <w:t xml:space="preserve">Dywedodd Richard Evans mai pobl sy'n mynychu'r drws ffrynt ddylai fod y dewis olaf ac y gellid gwneud mwy i gefnogi'r bregus a'r henoed yn y gymuned i leihau'r angen i ddod i'r ysbyty. Pe bai angen derbyniad, byddai cael y model aseswr dibynadwy ar waith i gefnogi rhyddhau yn allweddol ac roedd hyn ar y gweill ar hyn o bryd. </w:t>
            </w:r>
          </w:p>
          <w:p w14:paraId="4140E28C" w14:textId="77777777" w:rsidR="00187B85" w:rsidRDefault="00187B85" w:rsidP="00A92EE0">
            <w:pPr>
              <w:pStyle w:val="Body"/>
              <w:spacing w:before="120" w:after="120"/>
              <w:rPr>
                <w:rFonts w:ascii="Arial" w:hAnsi="Arial" w:cs="Arial"/>
                <w:color w:val="auto"/>
                <w:sz w:val="24"/>
                <w:szCs w:val="24"/>
                <w:lang w:val="en-GB"/>
              </w:rPr>
            </w:pPr>
            <w:r>
              <w:rPr>
                <w:rFonts w:ascii="Arial" w:hAnsi="Arial" w:cs="Arial"/>
                <w:color w:val="auto"/>
                <w:sz w:val="24"/>
                <w:szCs w:val="24"/>
                <w:lang w:val="cy-GB"/>
              </w:rPr>
              <w:t xml:space="preserve">Dywedodd Gareth Howells fod y ffordd y disgrifiwyd cleifion yn yr ysbyty hefyd yn allweddol, gan nad oeddent yn nifer yn unig. Roedd llawer ohonynt yn ystod y 1,000 o ddiwrnodau olaf o fywyd ac roedd dyletswydd foesol i sicrhau nad oeddent yn gwario'r rhain ar ward ysbyty acíwt. </w:t>
            </w:r>
          </w:p>
          <w:p w14:paraId="713FF2AB" w14:textId="77777777" w:rsidR="00187B85" w:rsidRDefault="00187B85" w:rsidP="00A92EE0">
            <w:pPr>
              <w:pStyle w:val="Body"/>
              <w:spacing w:before="120" w:after="120"/>
              <w:rPr>
                <w:rFonts w:ascii="Arial" w:hAnsi="Arial" w:cs="Arial"/>
                <w:color w:val="auto"/>
                <w:sz w:val="24"/>
                <w:szCs w:val="24"/>
                <w:lang w:val="en-GB"/>
              </w:rPr>
            </w:pPr>
            <w:r>
              <w:rPr>
                <w:rFonts w:ascii="Arial" w:hAnsi="Arial" w:cs="Arial"/>
                <w:color w:val="auto"/>
                <w:sz w:val="24"/>
                <w:szCs w:val="24"/>
                <w:lang w:val="cy-GB"/>
              </w:rPr>
              <w:t>Cyfeiriodd Christine Morrell at y materion cydymffurfio yn ymwneud â Sefydliad Ffrwythlondeb Cymru, gan ddweud bod y gwasanaeth wedi cael ei uwchgyfeirio gan PGIAC oherwydd saith mater diffyg cydymffurfio. Roedd tystiolaeth wedi'i hanfon at y Gymdeithas Ffrwythlondeb Dynol ac Embryoleg (HFEA) ac roedd tri o'r hysbysiadau wedi'u cau. Roedd angen mwy o dystiolaeth ar gyfer y gweddill, y dyddiad cau oedd Ionawr 2024 ac roedd bwrdd gwella yn ei le.</w:t>
            </w:r>
          </w:p>
          <w:p w14:paraId="3D4D73D8" w14:textId="77777777" w:rsidR="00187B85" w:rsidRPr="00E45905" w:rsidRDefault="00187B85" w:rsidP="00A92EE0">
            <w:pPr>
              <w:pStyle w:val="Body"/>
              <w:spacing w:before="120" w:after="120"/>
              <w:rPr>
                <w:rFonts w:ascii="Arial" w:hAnsi="Arial" w:cs="Arial"/>
                <w:color w:val="auto"/>
                <w:sz w:val="24"/>
                <w:szCs w:val="24"/>
                <w:lang w:val="en-GB"/>
              </w:rPr>
            </w:pPr>
            <w:r>
              <w:rPr>
                <w:rFonts w:ascii="Arial" w:hAnsi="Arial" w:cs="Arial"/>
                <w:color w:val="auto"/>
                <w:sz w:val="24"/>
                <w:szCs w:val="24"/>
                <w:lang w:val="cy-GB"/>
              </w:rPr>
              <w:t xml:space="preserve">Holodd Emma Woollett a oedd ansawdd gwaith y cwmni allanol a gomisiynwyd i ddilysu rhestrau aros yn cael ei sicrhau. Ymatebodd Deb Lewis bod rhai pryderon wedi bod gan fod y bwrdd iechyd wedi dilyn i fyny sampl o’r achosion yr oedden nhw wedi eu hadolygu ac nad oedd y trafodaethau wedi bod mor fanwl â’r disgwyl. Bu rhai buddion o'r gwaith ond roedd angen gwirio a balansau. </w:t>
            </w:r>
          </w:p>
        </w:tc>
        <w:tc>
          <w:tcPr>
            <w:tcW w:w="1522" w:type="dxa"/>
            <w:shd w:val="clear" w:color="auto" w:fill="auto"/>
            <w:tcMar>
              <w:top w:w="80" w:type="dxa"/>
              <w:left w:w="80" w:type="dxa"/>
              <w:bottom w:w="80" w:type="dxa"/>
              <w:right w:w="80" w:type="dxa"/>
            </w:tcMar>
          </w:tcPr>
          <w:p w14:paraId="5F620AB2" w14:textId="77777777" w:rsidR="00187B85" w:rsidRPr="00526BCD" w:rsidRDefault="00187B85" w:rsidP="00A92EE0">
            <w:pPr>
              <w:spacing w:before="120" w:after="120"/>
              <w:rPr>
                <w:rFonts w:ascii="Arial" w:hAnsi="Arial" w:cs="Arial"/>
                <w:b/>
              </w:rPr>
            </w:pPr>
          </w:p>
        </w:tc>
      </w:tr>
      <w:tr w:rsidR="00187B85" w14:paraId="35FD0EEC" w14:textId="77777777" w:rsidTr="00187B85">
        <w:trPr>
          <w:trHeight w:val="374"/>
        </w:trPr>
        <w:tc>
          <w:tcPr>
            <w:tcW w:w="1843" w:type="dxa"/>
            <w:shd w:val="clear" w:color="auto" w:fill="auto"/>
            <w:tcMar>
              <w:top w:w="80" w:type="dxa"/>
              <w:left w:w="80" w:type="dxa"/>
              <w:bottom w:w="80" w:type="dxa"/>
              <w:right w:w="80" w:type="dxa"/>
            </w:tcMar>
          </w:tcPr>
          <w:p w14:paraId="14033449" w14:textId="77777777" w:rsidR="00187B85" w:rsidRPr="00CB4F7A" w:rsidRDefault="00187B85" w:rsidP="00A92EE0">
            <w:pPr>
              <w:spacing w:before="120" w:after="120"/>
              <w:rPr>
                <w:rFonts w:ascii="Arial" w:hAnsi="Arial" w:cs="Arial"/>
                <w:b/>
              </w:rPr>
            </w:pPr>
            <w:r w:rsidRPr="00CB4F7A">
              <w:rPr>
                <w:rFonts w:ascii="Arial" w:hAnsi="Arial" w:cs="Arial"/>
                <w:b/>
                <w:bCs/>
                <w:lang w:val="cy-GB"/>
              </w:rPr>
              <w:t>Penderfyniad:</w:t>
            </w:r>
          </w:p>
        </w:tc>
        <w:tc>
          <w:tcPr>
            <w:tcW w:w="7513" w:type="dxa"/>
            <w:shd w:val="clear" w:color="auto" w:fill="auto"/>
            <w:tcMar>
              <w:top w:w="80" w:type="dxa"/>
              <w:left w:w="80" w:type="dxa"/>
              <w:bottom w:w="80" w:type="dxa"/>
              <w:right w:w="80" w:type="dxa"/>
            </w:tcMar>
          </w:tcPr>
          <w:p w14:paraId="59F98EF6" w14:textId="77777777" w:rsidR="00187B85" w:rsidRPr="00067E57" w:rsidRDefault="00187B85" w:rsidP="00A92EE0">
            <w:pPr>
              <w:pStyle w:val="ListParagraph"/>
              <w:numPr>
                <w:ilvl w:val="0"/>
                <w:numId w:val="35"/>
              </w:numPr>
              <w:rPr>
                <w:rFonts w:hAnsi="Arial" w:cs="Arial"/>
              </w:rPr>
            </w:pPr>
            <w:r>
              <w:rPr>
                <w:rFonts w:hAnsi="Arial" w:cs="Arial"/>
                <w:lang w:val="cy-GB"/>
              </w:rPr>
              <w:t xml:space="preserve">Dylid </w:t>
            </w:r>
            <w:r>
              <w:rPr>
                <w:rFonts w:hAnsi="Arial" w:cs="Arial"/>
                <w:b/>
                <w:bCs/>
                <w:lang w:val="cy-GB"/>
              </w:rPr>
              <w:t>nodi’r</w:t>
            </w:r>
            <w:r>
              <w:rPr>
                <w:rFonts w:hAnsi="Arial" w:cs="Arial"/>
                <w:lang w:val="cy-GB"/>
              </w:rPr>
              <w:t xml:space="preserve"> adroddiad.</w:t>
            </w:r>
          </w:p>
        </w:tc>
        <w:tc>
          <w:tcPr>
            <w:tcW w:w="1522" w:type="dxa"/>
            <w:shd w:val="clear" w:color="auto" w:fill="auto"/>
            <w:tcMar>
              <w:top w:w="80" w:type="dxa"/>
              <w:left w:w="80" w:type="dxa"/>
              <w:bottom w:w="80" w:type="dxa"/>
              <w:right w:w="80" w:type="dxa"/>
            </w:tcMar>
          </w:tcPr>
          <w:p w14:paraId="55EE6748" w14:textId="77777777" w:rsidR="00187B85" w:rsidRPr="00067E57" w:rsidRDefault="00187B85" w:rsidP="00A92EE0">
            <w:pPr>
              <w:ind w:left="360"/>
              <w:rPr>
                <w:rFonts w:hAnsi="Arial" w:cs="Arial"/>
              </w:rPr>
            </w:pPr>
          </w:p>
        </w:tc>
      </w:tr>
      <w:tr w:rsidR="00187B85" w14:paraId="45B54E83" w14:textId="77777777" w:rsidTr="00187B85">
        <w:trPr>
          <w:trHeight w:val="374"/>
        </w:trPr>
        <w:tc>
          <w:tcPr>
            <w:tcW w:w="1843" w:type="dxa"/>
            <w:shd w:val="clear" w:color="auto" w:fill="auto"/>
            <w:tcMar>
              <w:top w:w="80" w:type="dxa"/>
              <w:left w:w="80" w:type="dxa"/>
              <w:bottom w:w="80" w:type="dxa"/>
              <w:right w:w="80" w:type="dxa"/>
            </w:tcMar>
          </w:tcPr>
          <w:p w14:paraId="48323E70" w14:textId="77777777" w:rsidR="00187B85" w:rsidRPr="007359F5" w:rsidRDefault="00187B85" w:rsidP="00A92EE0">
            <w:pPr>
              <w:spacing w:before="120" w:after="120"/>
              <w:rPr>
                <w:rFonts w:ascii="Arial" w:hAnsi="Arial" w:cs="Arial"/>
                <w:b/>
              </w:rPr>
            </w:pPr>
            <w:r>
              <w:rPr>
                <w:rFonts w:ascii="Arial" w:hAnsi="Arial" w:cs="Arial"/>
                <w:b/>
                <w:bCs/>
                <w:lang w:val="cy-GB"/>
              </w:rPr>
              <w:t>125/23</w:t>
            </w:r>
          </w:p>
        </w:tc>
        <w:tc>
          <w:tcPr>
            <w:tcW w:w="7513" w:type="dxa"/>
            <w:shd w:val="clear" w:color="auto" w:fill="auto"/>
            <w:tcMar>
              <w:top w:w="80" w:type="dxa"/>
              <w:left w:w="80" w:type="dxa"/>
              <w:bottom w:w="80" w:type="dxa"/>
              <w:right w:w="80" w:type="dxa"/>
            </w:tcMar>
          </w:tcPr>
          <w:p w14:paraId="4A922C33" w14:textId="77777777" w:rsidR="00187B85" w:rsidRPr="007359F5" w:rsidRDefault="00187B85" w:rsidP="00A92EE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rPr>
            </w:pPr>
            <w:r>
              <w:rPr>
                <w:rFonts w:ascii="Arial" w:hAnsi="Arial" w:cs="Arial"/>
                <w:b/>
                <w:bCs/>
                <w:lang w:val="cy-GB"/>
              </w:rPr>
              <w:t>MATERION ALLWEDDOL:</w:t>
            </w:r>
            <w:r>
              <w:rPr>
                <w:rFonts w:ascii="Arial" w:hAnsi="Arial" w:cs="Arial"/>
                <w:lang w:val="cy-GB"/>
              </w:rPr>
              <w:t xml:space="preserve"> </w:t>
            </w:r>
            <w:r>
              <w:rPr>
                <w:rFonts w:ascii="Arial" w:hAnsi="Arial" w:cs="Arial"/>
                <w:b/>
                <w:bCs/>
                <w:lang w:val="cy-GB"/>
              </w:rPr>
              <w:t>PWYLLGOR PERFFORMIAD A CHYLLID</w:t>
            </w:r>
          </w:p>
        </w:tc>
        <w:tc>
          <w:tcPr>
            <w:tcW w:w="1522" w:type="dxa"/>
            <w:shd w:val="clear" w:color="auto" w:fill="auto"/>
            <w:tcMar>
              <w:top w:w="80" w:type="dxa"/>
              <w:left w:w="80" w:type="dxa"/>
              <w:bottom w:w="80" w:type="dxa"/>
              <w:right w:w="80" w:type="dxa"/>
            </w:tcMar>
          </w:tcPr>
          <w:p w14:paraId="64B66E60" w14:textId="77777777" w:rsidR="00187B85" w:rsidRDefault="00187B85" w:rsidP="00A92EE0">
            <w:pPr>
              <w:spacing w:before="120" w:after="120"/>
              <w:rPr>
                <w:rFonts w:ascii="Arial" w:hAnsi="Arial" w:cs="Arial"/>
                <w:b/>
              </w:rPr>
            </w:pPr>
          </w:p>
        </w:tc>
      </w:tr>
      <w:tr w:rsidR="00187B85" w14:paraId="6EAB69E3" w14:textId="77777777" w:rsidTr="00187B85">
        <w:trPr>
          <w:trHeight w:val="374"/>
        </w:trPr>
        <w:tc>
          <w:tcPr>
            <w:tcW w:w="1843" w:type="dxa"/>
            <w:shd w:val="clear" w:color="auto" w:fill="auto"/>
            <w:tcMar>
              <w:top w:w="80" w:type="dxa"/>
              <w:left w:w="80" w:type="dxa"/>
              <w:bottom w:w="80" w:type="dxa"/>
              <w:right w:w="80" w:type="dxa"/>
            </w:tcMar>
          </w:tcPr>
          <w:p w14:paraId="5791D82C" w14:textId="77777777" w:rsidR="00187B85" w:rsidRPr="00526BCD" w:rsidRDefault="00187B85" w:rsidP="00A92EE0">
            <w:pPr>
              <w:spacing w:before="120" w:after="120"/>
              <w:rPr>
                <w:rFonts w:ascii="Arial" w:hAnsi="Arial" w:cs="Arial"/>
                <w:b/>
              </w:rPr>
            </w:pPr>
          </w:p>
        </w:tc>
        <w:tc>
          <w:tcPr>
            <w:tcW w:w="7513" w:type="dxa"/>
            <w:shd w:val="clear" w:color="auto" w:fill="auto"/>
            <w:tcMar>
              <w:top w:w="80" w:type="dxa"/>
              <w:left w:w="80" w:type="dxa"/>
              <w:bottom w:w="80" w:type="dxa"/>
              <w:right w:w="80" w:type="dxa"/>
            </w:tcMar>
          </w:tcPr>
          <w:p w14:paraId="111EEEFF" w14:textId="77777777" w:rsidR="00187B85" w:rsidRDefault="00187B85" w:rsidP="00A92EE0">
            <w:pPr>
              <w:pStyle w:val="Body"/>
              <w:widowControl w:val="0"/>
              <w:spacing w:before="120" w:after="120"/>
              <w:rPr>
                <w:rFonts w:ascii="Arial" w:hAnsi="Arial" w:cs="Arial"/>
                <w:b/>
                <w:color w:val="auto"/>
                <w:sz w:val="24"/>
                <w:szCs w:val="24"/>
                <w:lang w:val="en-GB"/>
              </w:rPr>
            </w:pPr>
            <w:r>
              <w:rPr>
                <w:rFonts w:ascii="Arial" w:hAnsi="Arial" w:cs="Arial"/>
                <w:b/>
                <w:bCs/>
                <w:color w:val="auto"/>
                <w:sz w:val="24"/>
                <w:szCs w:val="24"/>
                <w:lang w:val="cy-GB"/>
              </w:rPr>
              <w:t xml:space="preserve">Derbyniwyd </w:t>
            </w:r>
            <w:r>
              <w:rPr>
                <w:rFonts w:ascii="Arial" w:hAnsi="Arial" w:cs="Arial"/>
                <w:color w:val="auto"/>
                <w:sz w:val="24"/>
                <w:szCs w:val="24"/>
                <w:lang w:val="cy-GB"/>
              </w:rPr>
              <w:t xml:space="preserve">yr adroddiad yn nodi trafodaethau allweddol y Pwyllgor Perfformiad a Chyllid. </w:t>
            </w:r>
          </w:p>
          <w:p w14:paraId="6AC36C66" w14:textId="77777777" w:rsidR="00187B85" w:rsidRDefault="00187B85" w:rsidP="00A92EE0">
            <w:pPr>
              <w:pStyle w:val="Body"/>
              <w:widowControl w:val="0"/>
              <w:spacing w:before="120" w:after="120"/>
              <w:rPr>
                <w:rFonts w:ascii="Arial" w:hAnsi="Arial" w:cs="Arial"/>
                <w:color w:val="auto"/>
                <w:sz w:val="24"/>
                <w:szCs w:val="24"/>
                <w:lang w:val="en-GB"/>
              </w:rPr>
            </w:pPr>
            <w:r>
              <w:rPr>
                <w:rFonts w:ascii="Arial" w:hAnsi="Arial" w:cs="Arial"/>
                <w:color w:val="auto"/>
                <w:sz w:val="24"/>
                <w:szCs w:val="24"/>
                <w:lang w:val="cy-GB"/>
              </w:rPr>
              <w:t xml:space="preserve">Wrth drafod yr adroddiad, codwyd y pwyntiau canlynol: </w:t>
            </w:r>
          </w:p>
          <w:p w14:paraId="662274FF" w14:textId="77777777" w:rsidR="00187B85" w:rsidRDefault="00187B85" w:rsidP="00A92EE0">
            <w:pPr>
              <w:pStyle w:val="Body"/>
              <w:widowControl w:val="0"/>
              <w:spacing w:before="120" w:after="120"/>
              <w:rPr>
                <w:rFonts w:ascii="Arial" w:hAnsi="Arial" w:cs="Arial"/>
                <w:color w:val="auto"/>
                <w:sz w:val="24"/>
                <w:szCs w:val="24"/>
                <w:lang w:val="en-GB"/>
              </w:rPr>
            </w:pPr>
            <w:r>
              <w:rPr>
                <w:rFonts w:ascii="Arial" w:hAnsi="Arial" w:cs="Arial"/>
                <w:color w:val="auto"/>
                <w:sz w:val="24"/>
                <w:szCs w:val="24"/>
                <w:lang w:val="cy-GB"/>
              </w:rPr>
              <w:t xml:space="preserve">Dywedodd Nerissa Vaughan fod y cyflwyniad gan y gwasanaeth therapi lleferydd ac iaith ar y broses wella dan arweiniad clinigol wedi bod yn galonogol a'i fod yn ffordd dda o weithio. </w:t>
            </w:r>
          </w:p>
          <w:p w14:paraId="52EF42B6" w14:textId="77777777" w:rsidR="00187B85" w:rsidRPr="000C4F16" w:rsidRDefault="00187B85" w:rsidP="00A92EE0">
            <w:pPr>
              <w:pStyle w:val="Body"/>
              <w:widowControl w:val="0"/>
              <w:spacing w:before="120" w:after="120"/>
              <w:rPr>
                <w:rFonts w:ascii="Arial" w:hAnsi="Arial" w:cs="Arial"/>
                <w:color w:val="auto"/>
                <w:sz w:val="24"/>
                <w:szCs w:val="24"/>
                <w:lang w:val="en-GB"/>
              </w:rPr>
            </w:pPr>
            <w:r>
              <w:rPr>
                <w:rFonts w:ascii="Arial" w:hAnsi="Arial" w:cs="Arial"/>
                <w:color w:val="auto"/>
                <w:sz w:val="24"/>
                <w:szCs w:val="24"/>
                <w:lang w:val="cy-GB"/>
              </w:rPr>
              <w:t xml:space="preserve">Holodd Emma Woollett a oedd cadarnhad o'r cyllid ar gyfer y ganolfan orthopaedeg a dewisol asgwrn cefn yn Ysbyty Castell-nedd Port Talbot yn golygu y byddai'r blaenoriaethau gweinidogol yn cael eu cyflawni. Ymatebodd Deb Lewis fod peth amser wedi'i golli tra'r oeddid yn aros am yr arian a bod cynlluniau'n cael eu hadolygu yn awr i wneud y mwyaf o'r cyllid a chapasiti theatr. Byddai'r theatrau yn weithredol ym mis Medi 2023 ac mae proses dendro ar waith i roi rhai achosion ar gontract allanol, gyda thri neu bedwar cwmni yn dangos diddordeb. Roedd potensial hefyd i weithio’n rhanbarthol gyda Bwrdd Iechyd Prifysgol Hywel Dda felly roedd gan y bwrdd iechyd opsiynau i wneud y gorau o’i botensial i gyflawni’r blaenoriaethau. Ychwanegodd Darren Griffiths fod nifer uchel o bobl yn aros am lawdriniaeth a bod y peirianwyr gofal iechyd yn datblygu proses i wneud y gorau o asesiadau cyn llawdriniaeth i gael cronfa ehangach o gleifion yn barod ar gyfer llawdriniaeth i wneud y defnydd gorau o theatrau. </w:t>
            </w:r>
          </w:p>
        </w:tc>
        <w:tc>
          <w:tcPr>
            <w:tcW w:w="1522" w:type="dxa"/>
            <w:shd w:val="clear" w:color="auto" w:fill="auto"/>
            <w:tcMar>
              <w:top w:w="80" w:type="dxa"/>
              <w:left w:w="80" w:type="dxa"/>
              <w:bottom w:w="80" w:type="dxa"/>
              <w:right w:w="80" w:type="dxa"/>
            </w:tcMar>
          </w:tcPr>
          <w:p w14:paraId="3FDF256C" w14:textId="77777777" w:rsidR="00187B85" w:rsidRDefault="00187B85" w:rsidP="00A92EE0">
            <w:pPr>
              <w:spacing w:before="120" w:after="120"/>
              <w:rPr>
                <w:rFonts w:ascii="Arial" w:hAnsi="Arial" w:cs="Arial"/>
                <w:b/>
              </w:rPr>
            </w:pPr>
          </w:p>
        </w:tc>
      </w:tr>
      <w:tr w:rsidR="00187B85" w14:paraId="5127B949" w14:textId="77777777" w:rsidTr="00187B85">
        <w:trPr>
          <w:trHeight w:val="374"/>
        </w:trPr>
        <w:tc>
          <w:tcPr>
            <w:tcW w:w="1843" w:type="dxa"/>
            <w:shd w:val="clear" w:color="auto" w:fill="auto"/>
            <w:tcMar>
              <w:top w:w="80" w:type="dxa"/>
              <w:left w:w="80" w:type="dxa"/>
              <w:bottom w:w="80" w:type="dxa"/>
              <w:right w:w="80" w:type="dxa"/>
            </w:tcMar>
          </w:tcPr>
          <w:p w14:paraId="410A1882" w14:textId="77777777" w:rsidR="00187B85" w:rsidRDefault="00187B85" w:rsidP="00A92EE0">
            <w:pPr>
              <w:spacing w:before="120" w:after="120"/>
              <w:rPr>
                <w:rFonts w:ascii="Arial" w:hAnsi="Arial" w:cs="Arial"/>
                <w:b/>
              </w:rPr>
            </w:pPr>
            <w:r>
              <w:rPr>
                <w:rFonts w:ascii="Arial" w:hAnsi="Arial" w:cs="Arial"/>
                <w:b/>
                <w:bCs/>
                <w:lang w:val="cy-GB"/>
              </w:rPr>
              <w:t>Penderfyniad:</w:t>
            </w:r>
          </w:p>
        </w:tc>
        <w:tc>
          <w:tcPr>
            <w:tcW w:w="7513" w:type="dxa"/>
            <w:shd w:val="clear" w:color="auto" w:fill="auto"/>
            <w:tcMar>
              <w:top w:w="80" w:type="dxa"/>
              <w:left w:w="80" w:type="dxa"/>
              <w:bottom w:w="80" w:type="dxa"/>
              <w:right w:w="80" w:type="dxa"/>
            </w:tcMar>
          </w:tcPr>
          <w:p w14:paraId="3B5B148F" w14:textId="77777777" w:rsidR="00187B85" w:rsidRDefault="00187B85" w:rsidP="00A92EE0">
            <w:pPr>
              <w:pStyle w:val="Body"/>
              <w:numPr>
                <w:ilvl w:val="0"/>
                <w:numId w:val="35"/>
              </w:numPr>
              <w:spacing w:before="120" w:after="120"/>
              <w:rPr>
                <w:rFonts w:ascii="Arial" w:hAnsi="Arial" w:cs="Arial"/>
                <w:b/>
                <w:color w:val="auto"/>
                <w:sz w:val="24"/>
                <w:szCs w:val="24"/>
                <w:lang w:val="en-GB"/>
              </w:rPr>
            </w:pPr>
            <w:r>
              <w:rPr>
                <w:rFonts w:ascii="Arial" w:hAnsi="Arial" w:cs="Arial"/>
                <w:color w:val="auto"/>
                <w:sz w:val="24"/>
                <w:szCs w:val="24"/>
                <w:lang w:val="cy-GB"/>
              </w:rPr>
              <w:t xml:space="preserve">Dylid </w:t>
            </w:r>
            <w:r>
              <w:rPr>
                <w:rFonts w:ascii="Arial" w:hAnsi="Arial" w:cs="Arial"/>
                <w:b/>
                <w:bCs/>
                <w:color w:val="auto"/>
                <w:sz w:val="24"/>
                <w:szCs w:val="24"/>
                <w:lang w:val="cy-GB"/>
              </w:rPr>
              <w:t>nodi’r</w:t>
            </w:r>
            <w:r>
              <w:rPr>
                <w:rFonts w:ascii="Arial" w:hAnsi="Arial" w:cs="Arial"/>
                <w:color w:val="auto"/>
                <w:sz w:val="24"/>
                <w:szCs w:val="24"/>
                <w:lang w:val="cy-GB"/>
              </w:rPr>
              <w:t xml:space="preserve"> adroddiad; </w:t>
            </w:r>
          </w:p>
        </w:tc>
        <w:tc>
          <w:tcPr>
            <w:tcW w:w="1522" w:type="dxa"/>
            <w:shd w:val="clear" w:color="auto" w:fill="auto"/>
            <w:tcMar>
              <w:top w:w="80" w:type="dxa"/>
              <w:left w:w="80" w:type="dxa"/>
              <w:bottom w:w="80" w:type="dxa"/>
              <w:right w:w="80" w:type="dxa"/>
            </w:tcMar>
          </w:tcPr>
          <w:p w14:paraId="303089EB" w14:textId="77777777" w:rsidR="00187B85" w:rsidRPr="00526BCD" w:rsidRDefault="00187B85" w:rsidP="00A92EE0">
            <w:pPr>
              <w:spacing w:before="120" w:after="120"/>
              <w:rPr>
                <w:rFonts w:ascii="Arial" w:hAnsi="Arial" w:cs="Arial"/>
                <w:b/>
              </w:rPr>
            </w:pPr>
          </w:p>
        </w:tc>
      </w:tr>
      <w:tr w:rsidR="00187B85" w14:paraId="5C480E38" w14:textId="77777777" w:rsidTr="00187B85">
        <w:trPr>
          <w:trHeight w:val="374"/>
        </w:trPr>
        <w:tc>
          <w:tcPr>
            <w:tcW w:w="1843" w:type="dxa"/>
            <w:shd w:val="clear" w:color="auto" w:fill="auto"/>
            <w:tcMar>
              <w:top w:w="80" w:type="dxa"/>
              <w:left w:w="80" w:type="dxa"/>
              <w:bottom w:w="80" w:type="dxa"/>
              <w:right w:w="80" w:type="dxa"/>
            </w:tcMar>
          </w:tcPr>
          <w:p w14:paraId="7BFC1935" w14:textId="77777777" w:rsidR="00187B85" w:rsidRPr="00526BCD" w:rsidRDefault="00187B85" w:rsidP="00A92EE0">
            <w:pPr>
              <w:spacing w:before="120" w:after="120"/>
              <w:rPr>
                <w:rFonts w:ascii="Arial" w:hAnsi="Arial" w:cs="Arial"/>
                <w:b/>
              </w:rPr>
            </w:pPr>
            <w:r>
              <w:rPr>
                <w:rFonts w:ascii="Arial" w:hAnsi="Arial" w:cs="Arial"/>
                <w:b/>
                <w:bCs/>
                <w:lang w:val="cy-GB"/>
              </w:rPr>
              <w:t>126/23</w:t>
            </w:r>
          </w:p>
        </w:tc>
        <w:tc>
          <w:tcPr>
            <w:tcW w:w="7513" w:type="dxa"/>
            <w:shd w:val="clear" w:color="auto" w:fill="auto"/>
            <w:tcMar>
              <w:top w:w="80" w:type="dxa"/>
              <w:left w:w="80" w:type="dxa"/>
              <w:bottom w:w="80" w:type="dxa"/>
              <w:right w:w="80" w:type="dxa"/>
            </w:tcMar>
          </w:tcPr>
          <w:p w14:paraId="115FF17B" w14:textId="77777777" w:rsidR="00187B85" w:rsidRPr="00526BCD" w:rsidRDefault="00187B85" w:rsidP="00A92EE0">
            <w:pPr>
              <w:pStyle w:val="Body"/>
              <w:spacing w:before="120" w:after="120"/>
              <w:rPr>
                <w:rFonts w:ascii="Arial" w:hAnsi="Arial" w:cs="Arial"/>
                <w:b/>
                <w:color w:val="auto"/>
                <w:sz w:val="24"/>
                <w:szCs w:val="24"/>
                <w:lang w:val="en-GB"/>
              </w:rPr>
            </w:pPr>
            <w:r>
              <w:rPr>
                <w:rFonts w:ascii="Arial" w:hAnsi="Arial" w:cs="Arial"/>
                <w:b/>
                <w:bCs/>
                <w:color w:val="auto"/>
                <w:sz w:val="24"/>
                <w:szCs w:val="24"/>
                <w:lang w:val="cy-GB"/>
              </w:rPr>
              <w:t>Y GOFRESTR RISG</w:t>
            </w:r>
          </w:p>
        </w:tc>
        <w:tc>
          <w:tcPr>
            <w:tcW w:w="1522" w:type="dxa"/>
            <w:shd w:val="clear" w:color="auto" w:fill="auto"/>
            <w:tcMar>
              <w:top w:w="80" w:type="dxa"/>
              <w:left w:w="80" w:type="dxa"/>
              <w:bottom w:w="80" w:type="dxa"/>
              <w:right w:w="80" w:type="dxa"/>
            </w:tcMar>
          </w:tcPr>
          <w:p w14:paraId="28BFAC77" w14:textId="77777777" w:rsidR="00187B85" w:rsidRPr="00526BCD" w:rsidRDefault="00187B85" w:rsidP="00A92EE0">
            <w:pPr>
              <w:spacing w:before="120" w:after="120"/>
              <w:rPr>
                <w:rFonts w:ascii="Arial" w:hAnsi="Arial" w:cs="Arial"/>
                <w:b/>
              </w:rPr>
            </w:pPr>
          </w:p>
        </w:tc>
      </w:tr>
      <w:tr w:rsidR="00187B85" w14:paraId="3A57037A" w14:textId="77777777" w:rsidTr="00187B85">
        <w:trPr>
          <w:trHeight w:val="374"/>
        </w:trPr>
        <w:tc>
          <w:tcPr>
            <w:tcW w:w="1843" w:type="dxa"/>
            <w:shd w:val="clear" w:color="auto" w:fill="auto"/>
            <w:tcMar>
              <w:top w:w="80" w:type="dxa"/>
              <w:left w:w="80" w:type="dxa"/>
              <w:bottom w:w="80" w:type="dxa"/>
              <w:right w:w="80" w:type="dxa"/>
            </w:tcMar>
          </w:tcPr>
          <w:p w14:paraId="53567500" w14:textId="77777777" w:rsidR="00187B85" w:rsidRPr="00526BCD" w:rsidRDefault="00187B85" w:rsidP="00A92EE0">
            <w:pPr>
              <w:spacing w:before="120" w:after="120"/>
              <w:rPr>
                <w:rFonts w:ascii="Arial" w:hAnsi="Arial" w:cs="Arial"/>
                <w:b/>
              </w:rPr>
            </w:pPr>
          </w:p>
        </w:tc>
        <w:tc>
          <w:tcPr>
            <w:tcW w:w="7513" w:type="dxa"/>
            <w:shd w:val="clear" w:color="auto" w:fill="auto"/>
            <w:tcMar>
              <w:top w:w="80" w:type="dxa"/>
              <w:left w:w="80" w:type="dxa"/>
              <w:bottom w:w="80" w:type="dxa"/>
              <w:right w:w="80" w:type="dxa"/>
            </w:tcMar>
          </w:tcPr>
          <w:p w14:paraId="36D3681A" w14:textId="77777777" w:rsidR="00187B85" w:rsidRDefault="00187B85" w:rsidP="00A92EE0">
            <w:pPr>
              <w:tabs>
                <w:tab w:val="left" w:pos="6840"/>
              </w:tabs>
              <w:spacing w:before="120" w:after="120"/>
              <w:rPr>
                <w:rFonts w:ascii="Arial" w:hAnsi="Arial" w:cs="Arial"/>
                <w:b/>
                <w:lang w:eastAsia="en-GB"/>
              </w:rPr>
            </w:pPr>
            <w:r>
              <w:rPr>
                <w:rFonts w:ascii="Arial" w:hAnsi="Arial" w:cs="Arial"/>
                <w:b/>
                <w:bCs/>
                <w:lang w:val="cy-GB" w:eastAsia="en-GB"/>
              </w:rPr>
              <w:t xml:space="preserve">Derbyniwyd </w:t>
            </w:r>
            <w:r>
              <w:rPr>
                <w:rFonts w:ascii="Arial" w:hAnsi="Arial" w:cs="Arial"/>
                <w:lang w:val="cy-GB" w:eastAsia="en-GB"/>
              </w:rPr>
              <w:t xml:space="preserve">adroddiad yn nodi cofrestr risg y bwrdd iechyd. </w:t>
            </w:r>
          </w:p>
          <w:p w14:paraId="674D84E2" w14:textId="77777777" w:rsidR="00187B85" w:rsidRDefault="00187B85" w:rsidP="00A92EE0">
            <w:pPr>
              <w:tabs>
                <w:tab w:val="left" w:pos="6840"/>
              </w:tabs>
              <w:spacing w:before="120" w:after="120"/>
              <w:rPr>
                <w:rFonts w:ascii="Arial" w:hAnsi="Arial" w:cs="Arial"/>
                <w:lang w:eastAsia="en-GB"/>
              </w:rPr>
            </w:pPr>
            <w:r>
              <w:rPr>
                <w:rFonts w:ascii="Arial" w:hAnsi="Arial" w:cs="Arial"/>
                <w:lang w:val="cy-GB" w:eastAsia="en-GB"/>
              </w:rPr>
              <w:t xml:space="preserve">Wrth gyflwyno’r adroddiad, dywedodd Hazel Lloyd fod y gofrestr risg bellach yn cael ei defnyddio i osod agendâu pwyllgorau ac amlygu meysydd ar gyfer archwiliadau manwl. </w:t>
            </w:r>
          </w:p>
          <w:p w14:paraId="23EFD155" w14:textId="77777777" w:rsidR="00187B85" w:rsidRDefault="00187B85" w:rsidP="00A92EE0">
            <w:pPr>
              <w:tabs>
                <w:tab w:val="left" w:pos="6840"/>
              </w:tabs>
              <w:spacing w:before="120" w:after="120"/>
              <w:rPr>
                <w:rFonts w:ascii="Arial" w:hAnsi="Arial" w:cs="Arial"/>
                <w:lang w:eastAsia="en-GB"/>
              </w:rPr>
            </w:pPr>
            <w:r>
              <w:rPr>
                <w:rFonts w:ascii="Arial" w:hAnsi="Arial" w:cs="Arial"/>
                <w:lang w:val="cy-GB" w:eastAsia="en-GB"/>
              </w:rPr>
              <w:t>Wrth drafod yr adroddiad, codwyd y pwyntiau canlynol:</w:t>
            </w:r>
          </w:p>
          <w:p w14:paraId="423E6DB0" w14:textId="77777777" w:rsidR="00187B85" w:rsidRDefault="00187B85" w:rsidP="00A92EE0">
            <w:pPr>
              <w:tabs>
                <w:tab w:val="left" w:pos="6840"/>
              </w:tabs>
              <w:spacing w:before="120" w:after="120"/>
              <w:rPr>
                <w:rFonts w:ascii="Arial" w:hAnsi="Arial" w:cs="Arial"/>
                <w:lang w:eastAsia="en-GB"/>
              </w:rPr>
            </w:pPr>
            <w:r>
              <w:rPr>
                <w:rFonts w:ascii="Arial" w:hAnsi="Arial" w:cs="Arial"/>
                <w:lang w:val="cy-GB" w:eastAsia="en-GB"/>
              </w:rPr>
              <w:t xml:space="preserve">Gofynnodd Reena Owen, o ystyried llwyddiant yr ymgyrch recriwtio nyrsio rhyngwladol, a oedd y sgôr risg o 20 yn dal yn briodol. Ymatebodd Gareth Howells fod adolygiad o lefelau staff nyrsio wedi'i gynnal yn dilyn ailgynllunio gwasanaethau meddygol acíwt i sicrhau bod lefelau priodol o staff nyrsio yn eu lle. Byddai hwn yn cael ei gyflwyno i’r Bwrdd Rheoli ym mis Awst 2023 ac ar ôl hynny gellid adolygu’r sgôr risg a’i ostwng o bosibl, ond byddai risg bob amser yn ymwneud â staff nyrsio yn gyffredinol. </w:t>
            </w:r>
          </w:p>
          <w:p w14:paraId="7002E189" w14:textId="77777777" w:rsidR="00187B85" w:rsidRDefault="00187B85" w:rsidP="00A92EE0">
            <w:pPr>
              <w:tabs>
                <w:tab w:val="left" w:pos="6840"/>
              </w:tabs>
              <w:spacing w:before="120" w:after="120"/>
              <w:rPr>
                <w:rFonts w:ascii="Arial" w:hAnsi="Arial" w:cs="Arial"/>
                <w:lang w:eastAsia="en-GB"/>
              </w:rPr>
            </w:pPr>
            <w:r>
              <w:rPr>
                <w:rFonts w:ascii="Arial" w:hAnsi="Arial" w:cs="Arial"/>
                <w:lang w:val="cy-GB" w:eastAsia="en-GB"/>
              </w:rPr>
              <w:t xml:space="preserve">Gofynnodd Reena Owen a oedd angen adolygu'r archwaeth risg o ystyried y materion yn ymwneud â chyllid. Cynghorodd Hazel Lloyd fod bwriad i wneud hyn ym mis Medi 2023. Dywedodd Richard Evans pan fyddai’r cynlluniau’n cael eu cyflwyno i Lywodraeth Cymru, byddai’n bwysig disgrifio’r risgiau y gofynnir i’r bwrdd iechyd eu derbyn. Roedd hefyd yn debygol y byddai risgiau newydd yn dod i’r amlwg o ganlyniad i rai o’r penderfyniadau y byddai’n rhaid i’r bwrdd iechyd eu gwneud. Ychwanegodd fod y Prif Weithredwr wedi gofyn iddo gadeirio'r Panel Craffu Risg a'i fod yn meddwl tybed a oedd y sefydliad wedi mynd yn ormod o risg ac y dylid gofyn i berchnogion risg adolygu'r graddfeydd risg presennol i bennu perthnasedd. Roedd angen i’r bwrdd iechyd fod yn eithaf hunanfeirniadol o ran sut yr oedd yn adlewyrchu ei oddefgarwch. </w:t>
            </w:r>
          </w:p>
          <w:p w14:paraId="3993347D" w14:textId="77777777" w:rsidR="00187B85" w:rsidRDefault="00187B85" w:rsidP="00A92EE0">
            <w:pPr>
              <w:tabs>
                <w:tab w:val="left" w:pos="6840"/>
              </w:tabs>
              <w:spacing w:before="120" w:after="120"/>
              <w:rPr>
                <w:rFonts w:ascii="Arial" w:hAnsi="Arial" w:cs="Arial"/>
                <w:lang w:eastAsia="en-GB"/>
              </w:rPr>
            </w:pPr>
            <w:r>
              <w:rPr>
                <w:rFonts w:ascii="Arial" w:hAnsi="Arial" w:cs="Arial"/>
                <w:lang w:val="cy-GB" w:eastAsia="en-GB"/>
              </w:rPr>
              <w:t xml:space="preserve">Dywedodd Reena Owen fod y Pwyllgor Perfformiad a Chyllid yn defnyddio'r gofrestr risg i gomisiynu adroddiadau manwl a'i bod yn bwysig bod y gofrestr yn cael ei defnyddio fel templed ar gyfer y dyfodol. </w:t>
            </w:r>
          </w:p>
          <w:p w14:paraId="5F5172A7" w14:textId="77777777" w:rsidR="00187B85" w:rsidRDefault="00187B85" w:rsidP="00A92EE0">
            <w:pPr>
              <w:tabs>
                <w:tab w:val="left" w:pos="6840"/>
              </w:tabs>
              <w:spacing w:before="120" w:after="120"/>
              <w:rPr>
                <w:rFonts w:ascii="Arial" w:hAnsi="Arial" w:cs="Arial"/>
                <w:lang w:eastAsia="en-GB"/>
              </w:rPr>
            </w:pPr>
            <w:r>
              <w:rPr>
                <w:rFonts w:ascii="Arial" w:hAnsi="Arial" w:cs="Arial"/>
                <w:lang w:val="cy-GB" w:eastAsia="en-GB"/>
              </w:rPr>
              <w:t xml:space="preserve">Cyfeiriodd Tom Crick at ronynnedd risg gan fod risgiau fel seiber a digidol yn amlochrog a holodd ble roedd risgiau unigol yn cael eu hystyried. Ymatebodd Matt John trwy ddweud pan oedd materion wedi'u nodi eu bod wedi'u nodi fel risgiau unigol a bod perygl y gallai materion fynd ar goll pe bai risgiau strategol yn cael eu rheoli fel grŵp. Dywedodd Richard Evans y byddai canlyniadau risgiau digidol yn dwyn ffrwyth yn sylweddol ond roedd y bwrdd iechyd yn gwybod am hyn felly roedd rhywbeth o gwmpas y llinell sylfaen a osodwyd ganddo pan fyddwch yn ystyried y tebygolrwydd y byddai rhywbeth yn digwydd. Cytunodd Tom Crick, gan ychwanegu mai’r broblem gyda’r risgiau seiber oedd y risgiau anhysbys a bod yn rhaid derbyn risgiau uchel oni bai eu bod yn cael eu deall yn well. Cytunodd Emma Woollett, gan ddweud mai dyna pam ei bod yn hollbwysig i Bwyllgor y Gweithlu, Datblygu Sefydliadol a Digidol ystyried ei risgiau. </w:t>
            </w:r>
          </w:p>
          <w:p w14:paraId="52A8694D" w14:textId="77777777" w:rsidR="00187B85" w:rsidRDefault="00187B85" w:rsidP="00A92EE0">
            <w:pPr>
              <w:tabs>
                <w:tab w:val="left" w:pos="6840"/>
              </w:tabs>
              <w:spacing w:before="120" w:after="120"/>
              <w:rPr>
                <w:rFonts w:ascii="Arial" w:hAnsi="Arial" w:cs="Arial"/>
                <w:lang w:eastAsia="en-GB"/>
              </w:rPr>
            </w:pPr>
            <w:r>
              <w:rPr>
                <w:rFonts w:ascii="Arial" w:hAnsi="Arial" w:cs="Arial"/>
                <w:lang w:val="cy-GB" w:eastAsia="en-GB"/>
              </w:rPr>
              <w:t xml:space="preserve">Dywedodd Nuria Zolle, pan oedd sefydliad yn gweithredu gyda risgiau lefel uchel, fod angen i'r system i reoli risgiau weithio'n effeithiol. Archwiliwyd y gofrestr risg yn rheolaidd yn y Pwyllgor Archwilio a darparwyd sicrwydd rhesymol hefyd gan adolygiad archwilio mewnol. Ychwanegodd fod paneli craffu yn hanfodol i sicrhau bod risgiau gweithredol a strategol yn cael eu rheoli yn y ffordd gywir. </w:t>
            </w:r>
          </w:p>
          <w:p w14:paraId="21DC99BF" w14:textId="77777777" w:rsidR="00187B85" w:rsidRPr="00BA7A93" w:rsidRDefault="00187B85" w:rsidP="00A92EE0">
            <w:pPr>
              <w:tabs>
                <w:tab w:val="left" w:pos="6840"/>
              </w:tabs>
              <w:spacing w:before="120" w:after="120"/>
              <w:rPr>
                <w:rFonts w:ascii="Arial" w:hAnsi="Arial" w:cs="Arial"/>
                <w:lang w:eastAsia="en-GB"/>
              </w:rPr>
            </w:pPr>
            <w:r>
              <w:rPr>
                <w:rFonts w:ascii="Arial" w:hAnsi="Arial" w:cs="Arial"/>
                <w:lang w:val="cy-GB" w:eastAsia="en-GB"/>
              </w:rPr>
              <w:t>Holodd Nuria Zolle a oedd cynlluniau i gynyddu capasiti theatrau i fynd i'r afael â'r materion perfformiad o fewn gynae-oncoleg. Ymatebodd Richard Evans fod gwaith yn mynd rhagddo i fynd i'r afael â materion gweithlu o fewn yr adran a bod opsiynau y tu allan i'r bwrdd iechyd i gynyddu capasiti wedi'u harchwilio.</w:t>
            </w:r>
          </w:p>
        </w:tc>
        <w:tc>
          <w:tcPr>
            <w:tcW w:w="1522" w:type="dxa"/>
            <w:shd w:val="clear" w:color="auto" w:fill="auto"/>
            <w:tcMar>
              <w:top w:w="80" w:type="dxa"/>
              <w:left w:w="80" w:type="dxa"/>
              <w:bottom w:w="80" w:type="dxa"/>
              <w:right w:w="80" w:type="dxa"/>
            </w:tcMar>
          </w:tcPr>
          <w:p w14:paraId="27030802" w14:textId="77777777" w:rsidR="00187B85" w:rsidRPr="00526BCD" w:rsidRDefault="00187B85" w:rsidP="00A92EE0">
            <w:pPr>
              <w:spacing w:before="120" w:after="120"/>
              <w:rPr>
                <w:rFonts w:ascii="Arial" w:hAnsi="Arial" w:cs="Arial"/>
                <w:b/>
              </w:rPr>
            </w:pPr>
          </w:p>
        </w:tc>
      </w:tr>
      <w:tr w:rsidR="00187B85" w14:paraId="25E70778" w14:textId="77777777" w:rsidTr="00187B85">
        <w:trPr>
          <w:trHeight w:val="374"/>
        </w:trPr>
        <w:tc>
          <w:tcPr>
            <w:tcW w:w="1843" w:type="dxa"/>
            <w:shd w:val="clear" w:color="auto" w:fill="auto"/>
            <w:tcMar>
              <w:top w:w="80" w:type="dxa"/>
              <w:left w:w="80" w:type="dxa"/>
              <w:bottom w:w="80" w:type="dxa"/>
              <w:right w:w="80" w:type="dxa"/>
            </w:tcMar>
          </w:tcPr>
          <w:p w14:paraId="372D357D" w14:textId="77777777" w:rsidR="00187B85" w:rsidRDefault="00187B85" w:rsidP="00A92EE0">
            <w:pPr>
              <w:spacing w:before="120" w:after="120"/>
              <w:rPr>
                <w:rFonts w:ascii="Arial" w:hAnsi="Arial" w:cs="Arial"/>
                <w:b/>
              </w:rPr>
            </w:pPr>
            <w:r>
              <w:rPr>
                <w:rFonts w:ascii="Arial" w:hAnsi="Arial" w:cs="Arial"/>
                <w:b/>
                <w:bCs/>
                <w:lang w:val="cy-GB"/>
              </w:rPr>
              <w:t>Penderfyniad:</w:t>
            </w:r>
          </w:p>
        </w:tc>
        <w:tc>
          <w:tcPr>
            <w:tcW w:w="7513" w:type="dxa"/>
            <w:shd w:val="clear" w:color="auto" w:fill="auto"/>
            <w:tcMar>
              <w:top w:w="80" w:type="dxa"/>
              <w:left w:w="80" w:type="dxa"/>
              <w:bottom w:w="80" w:type="dxa"/>
              <w:right w:w="80" w:type="dxa"/>
            </w:tcMar>
          </w:tcPr>
          <w:p w14:paraId="5C69D1E7" w14:textId="77777777" w:rsidR="00187B85" w:rsidRPr="001B2773" w:rsidRDefault="00187B85" w:rsidP="00A92EE0">
            <w:pPr>
              <w:pStyle w:val="ListParagraph"/>
              <w:numPr>
                <w:ilvl w:val="0"/>
                <w:numId w:val="45"/>
              </w:numPr>
            </w:pPr>
            <w:r w:rsidRPr="001B2773">
              <w:rPr>
                <w:lang w:val="cy-GB"/>
              </w:rPr>
              <w:t>Dylid nodi</w:t>
            </w:r>
            <w:r w:rsidRPr="001B2773">
              <w:rPr>
                <w:lang w:val="cy-GB"/>
              </w:rPr>
              <w:t>’</w:t>
            </w:r>
            <w:r w:rsidRPr="001B2773">
              <w:rPr>
                <w:lang w:val="cy-GB"/>
              </w:rPr>
              <w:t>r adroddiad.</w:t>
            </w:r>
          </w:p>
        </w:tc>
        <w:tc>
          <w:tcPr>
            <w:tcW w:w="1522" w:type="dxa"/>
            <w:shd w:val="clear" w:color="auto" w:fill="auto"/>
            <w:tcMar>
              <w:top w:w="80" w:type="dxa"/>
              <w:left w:w="80" w:type="dxa"/>
              <w:bottom w:w="80" w:type="dxa"/>
              <w:right w:w="80" w:type="dxa"/>
            </w:tcMar>
          </w:tcPr>
          <w:p w14:paraId="62A66E6C" w14:textId="77777777" w:rsidR="00187B85" w:rsidRPr="00526BCD" w:rsidRDefault="00187B85" w:rsidP="00A92EE0">
            <w:pPr>
              <w:spacing w:before="120" w:after="120"/>
              <w:rPr>
                <w:rFonts w:ascii="Arial" w:hAnsi="Arial" w:cs="Arial"/>
                <w:b/>
              </w:rPr>
            </w:pPr>
          </w:p>
        </w:tc>
      </w:tr>
      <w:tr w:rsidR="00624941" w14:paraId="6F099709" w14:textId="77777777" w:rsidTr="00187B85">
        <w:trPr>
          <w:trHeight w:val="374"/>
        </w:trPr>
        <w:tc>
          <w:tcPr>
            <w:tcW w:w="1843" w:type="dxa"/>
            <w:shd w:val="clear" w:color="auto" w:fill="auto"/>
            <w:tcMar>
              <w:top w:w="80" w:type="dxa"/>
              <w:left w:w="80" w:type="dxa"/>
              <w:bottom w:w="80" w:type="dxa"/>
              <w:right w:w="80" w:type="dxa"/>
            </w:tcMar>
          </w:tcPr>
          <w:p w14:paraId="6F099706" w14:textId="77777777" w:rsidR="0049004D" w:rsidRPr="00526BCD" w:rsidRDefault="00F90A97" w:rsidP="00D948A0">
            <w:pPr>
              <w:spacing w:before="120" w:after="120"/>
              <w:rPr>
                <w:rFonts w:ascii="Arial" w:hAnsi="Arial" w:cs="Arial"/>
                <w:b/>
              </w:rPr>
            </w:pPr>
            <w:r>
              <w:rPr>
                <w:rFonts w:ascii="Arial" w:hAnsi="Arial" w:cs="Arial"/>
                <w:b/>
                <w:bCs/>
                <w:lang w:val="cy-GB"/>
              </w:rPr>
              <w:t>127/23</w:t>
            </w:r>
          </w:p>
        </w:tc>
        <w:tc>
          <w:tcPr>
            <w:tcW w:w="7513" w:type="dxa"/>
            <w:shd w:val="clear" w:color="auto" w:fill="auto"/>
            <w:tcMar>
              <w:top w:w="80" w:type="dxa"/>
              <w:left w:w="80" w:type="dxa"/>
              <w:bottom w:w="80" w:type="dxa"/>
              <w:right w:w="80" w:type="dxa"/>
            </w:tcMar>
          </w:tcPr>
          <w:p w14:paraId="6F099707" w14:textId="77777777" w:rsidR="0049004D" w:rsidRPr="006D4AE8" w:rsidRDefault="00F90A97" w:rsidP="0049004D">
            <w:pPr>
              <w:spacing w:before="120" w:after="120"/>
              <w:rPr>
                <w:rFonts w:ascii="Arial" w:hAnsi="Arial" w:cs="Arial"/>
                <w:b/>
              </w:rPr>
            </w:pPr>
            <w:r>
              <w:rPr>
                <w:rFonts w:ascii="Arial" w:hAnsi="Arial" w:cs="Arial"/>
                <w:b/>
                <w:bCs/>
                <w:lang w:val="cy-GB"/>
              </w:rPr>
              <w:t>FFRAMWAITH SICRWYDD Y BWRDD</w:t>
            </w:r>
          </w:p>
        </w:tc>
        <w:tc>
          <w:tcPr>
            <w:tcW w:w="1522" w:type="dxa"/>
            <w:shd w:val="clear" w:color="auto" w:fill="auto"/>
            <w:tcMar>
              <w:top w:w="80" w:type="dxa"/>
              <w:left w:w="80" w:type="dxa"/>
              <w:bottom w:w="80" w:type="dxa"/>
              <w:right w:w="80" w:type="dxa"/>
            </w:tcMar>
          </w:tcPr>
          <w:p w14:paraId="6F099708" w14:textId="77777777" w:rsidR="0049004D" w:rsidRPr="00526BCD" w:rsidRDefault="0049004D" w:rsidP="00D948A0">
            <w:pPr>
              <w:spacing w:before="120" w:after="120"/>
              <w:rPr>
                <w:rFonts w:ascii="Arial" w:hAnsi="Arial" w:cs="Arial"/>
                <w:b/>
              </w:rPr>
            </w:pPr>
          </w:p>
        </w:tc>
      </w:tr>
      <w:tr w:rsidR="00624941" w14:paraId="6F099714" w14:textId="77777777" w:rsidTr="00187B85">
        <w:trPr>
          <w:trHeight w:val="374"/>
        </w:trPr>
        <w:tc>
          <w:tcPr>
            <w:tcW w:w="1843" w:type="dxa"/>
            <w:shd w:val="clear" w:color="auto" w:fill="auto"/>
            <w:tcMar>
              <w:top w:w="80" w:type="dxa"/>
              <w:left w:w="80" w:type="dxa"/>
              <w:bottom w:w="80" w:type="dxa"/>
              <w:right w:w="80" w:type="dxa"/>
            </w:tcMar>
          </w:tcPr>
          <w:p w14:paraId="6F09970A" w14:textId="77777777" w:rsidR="0049004D" w:rsidRPr="00526BCD" w:rsidRDefault="0049004D" w:rsidP="00D948A0">
            <w:pPr>
              <w:spacing w:before="120" w:after="120"/>
              <w:rPr>
                <w:rFonts w:ascii="Arial" w:hAnsi="Arial" w:cs="Arial"/>
                <w:b/>
              </w:rPr>
            </w:pPr>
          </w:p>
        </w:tc>
        <w:tc>
          <w:tcPr>
            <w:tcW w:w="7513" w:type="dxa"/>
            <w:shd w:val="clear" w:color="auto" w:fill="auto"/>
            <w:tcMar>
              <w:top w:w="80" w:type="dxa"/>
              <w:left w:w="80" w:type="dxa"/>
              <w:bottom w:w="80" w:type="dxa"/>
              <w:right w:w="80" w:type="dxa"/>
            </w:tcMar>
          </w:tcPr>
          <w:p w14:paraId="6F09970B" w14:textId="77777777" w:rsidR="002C25BF" w:rsidRDefault="00F90A97" w:rsidP="00ED174B">
            <w:pPr>
              <w:spacing w:before="120" w:after="120"/>
              <w:rPr>
                <w:rFonts w:ascii="Arial" w:hAnsi="Arial" w:cs="Arial"/>
                <w:b/>
              </w:rPr>
            </w:pPr>
            <w:r>
              <w:rPr>
                <w:rFonts w:ascii="Arial" w:hAnsi="Arial" w:cs="Arial"/>
                <w:b/>
                <w:bCs/>
                <w:lang w:val="cy-GB"/>
              </w:rPr>
              <w:t>Derbyniwyd ad</w:t>
            </w:r>
            <w:r>
              <w:rPr>
                <w:rFonts w:ascii="Arial" w:hAnsi="Arial" w:cs="Arial"/>
                <w:lang w:val="cy-GB"/>
              </w:rPr>
              <w:t xml:space="preserve">roddiad yn gosod allan fframwaith sicrwydd y bwrdd. </w:t>
            </w:r>
          </w:p>
          <w:p w14:paraId="6F09970C" w14:textId="77777777" w:rsidR="002C25BF" w:rsidRPr="002C25BF" w:rsidRDefault="00F90A97" w:rsidP="002C25BF">
            <w:pPr>
              <w:spacing w:before="120" w:after="120"/>
              <w:rPr>
                <w:rFonts w:ascii="Arial" w:hAnsi="Arial" w:cs="Arial"/>
              </w:rPr>
            </w:pPr>
            <w:r w:rsidRPr="002C25BF">
              <w:rPr>
                <w:rFonts w:ascii="Arial" w:hAnsi="Arial" w:cs="Arial"/>
                <w:lang w:val="cy-GB"/>
              </w:rPr>
              <w:t xml:space="preserve">Wrth gyflwyno'r adroddiad, tynnodd Hazel Lloyd sylw at y pwyntiau canlynol: </w:t>
            </w:r>
          </w:p>
          <w:p w14:paraId="6F09970D" w14:textId="77777777" w:rsidR="002C25BF" w:rsidRPr="002C25BF" w:rsidRDefault="00F90A97" w:rsidP="002C25BF">
            <w:pPr>
              <w:pStyle w:val="ListParagraph"/>
              <w:numPr>
                <w:ilvl w:val="0"/>
                <w:numId w:val="45"/>
              </w:numPr>
              <w:rPr>
                <w:rFonts w:hAnsi="Arial" w:cs="Arial"/>
              </w:rPr>
            </w:pPr>
            <w:r w:rsidRPr="002C25BF">
              <w:rPr>
                <w:rFonts w:hAnsi="Arial" w:cs="Arial"/>
                <w:lang w:val="cy-GB"/>
              </w:rPr>
              <w:t xml:space="preserve">Roedd fframwaith sicrwydd y bwrdd yn cael ei ddefnyddio gan bwyllgorau i osod agendâu a chomisiynu archwiliadau dwfn; </w:t>
            </w:r>
          </w:p>
          <w:p w14:paraId="6F09970E" w14:textId="77777777" w:rsidR="002C25BF" w:rsidRPr="002C25BF" w:rsidRDefault="00F90A97" w:rsidP="002C25BF">
            <w:pPr>
              <w:pStyle w:val="ListParagraph"/>
              <w:numPr>
                <w:ilvl w:val="0"/>
                <w:numId w:val="45"/>
              </w:numPr>
              <w:rPr>
                <w:rFonts w:hAnsi="Arial" w:cs="Arial"/>
              </w:rPr>
            </w:pPr>
            <w:r w:rsidRPr="002C25BF">
              <w:rPr>
                <w:rFonts w:hAnsi="Arial" w:cs="Arial"/>
                <w:lang w:val="cy-GB"/>
              </w:rPr>
              <w:t xml:space="preserve">Roedd hefyd wedi cael ei ddefnyddio i adolygu strwythur y pwyllgor gyda sefydlu'r Pwyllgor Partneriaeth ac Iechyd y Boblogaeth a grŵp gorchwyl a gorffen ar gyfer y strategaeth ystadau. </w:t>
            </w:r>
          </w:p>
          <w:p w14:paraId="6F09970F" w14:textId="77777777" w:rsidR="002C25BF" w:rsidRPr="002C25BF" w:rsidRDefault="00F90A97" w:rsidP="002C25BF">
            <w:pPr>
              <w:spacing w:before="120" w:after="120"/>
              <w:rPr>
                <w:rFonts w:ascii="Arial" w:hAnsi="Arial" w:cs="Arial"/>
              </w:rPr>
            </w:pPr>
            <w:r w:rsidRPr="002C25BF">
              <w:rPr>
                <w:rFonts w:ascii="Arial" w:hAnsi="Arial" w:cs="Arial"/>
                <w:lang w:val="cy-GB"/>
              </w:rPr>
              <w:t>Wrth drafod yr adroddiad, codwyd y pwyntiau canlynol:</w:t>
            </w:r>
          </w:p>
          <w:p w14:paraId="6F099710" w14:textId="77777777" w:rsidR="000F1CCB" w:rsidRDefault="00F90A97" w:rsidP="002C25BF">
            <w:pPr>
              <w:spacing w:before="120" w:after="120"/>
              <w:rPr>
                <w:rFonts w:ascii="Arial" w:hAnsi="Arial" w:cs="Arial"/>
              </w:rPr>
            </w:pPr>
            <w:r>
              <w:rPr>
                <w:rFonts w:ascii="Arial" w:hAnsi="Arial" w:cs="Arial"/>
                <w:lang w:val="cy-GB"/>
              </w:rPr>
              <w:t xml:space="preserve">Dywedodd Emma Woollett ei bod yn braf gweld y sicrwydd allanol ynghylch yr amcanion strategol. </w:t>
            </w:r>
          </w:p>
          <w:p w14:paraId="6F099711" w14:textId="77777777" w:rsidR="00ED174B" w:rsidRDefault="00F90A97" w:rsidP="00D11C4A">
            <w:pPr>
              <w:spacing w:before="120" w:after="120"/>
              <w:rPr>
                <w:rFonts w:ascii="Arial" w:hAnsi="Arial" w:cs="Arial"/>
              </w:rPr>
            </w:pPr>
            <w:r>
              <w:rPr>
                <w:rFonts w:ascii="Arial" w:hAnsi="Arial" w:cs="Arial"/>
                <w:lang w:val="cy-GB"/>
              </w:rPr>
              <w:t xml:space="preserve">Dywedodd Nuria Zolle ei bod yn bleser i weld y sicrwydd rhesymol wrth i fframwaith sicrwydd y bwrdd dderbyn lefel uchel o her o fewn y Pwyllgor Archwilio. Roedd y broses wedi gwella ond roedd gwaith i'w wneud o hyd ac roedd yn galonogol gweld bod canllawiau yn cael eu datblygu i gefnogi swyddogion gweithredol i adolygu a diweddaru'r ddogfen. Roedd angen adolygiad o'r aliniad â chofrestr risg y bwrdd iechyd gan fod rhai meysydd a nodwyd fel sicrwydd rhesymol mewn un ddogfen ond yn risg uwch yn y llall. </w:t>
            </w:r>
          </w:p>
          <w:p w14:paraId="6F099712" w14:textId="77777777" w:rsidR="00D11C4A" w:rsidRPr="002C25BF" w:rsidRDefault="00F90A97" w:rsidP="00D11C4A">
            <w:pPr>
              <w:spacing w:before="120" w:after="120"/>
              <w:rPr>
                <w:rFonts w:hAnsi="Arial" w:cs="Arial"/>
              </w:rPr>
            </w:pPr>
            <w:r>
              <w:rPr>
                <w:rFonts w:ascii="Arial" w:hAnsi="Arial" w:cs="Arial"/>
                <w:lang w:val="cy-GB"/>
              </w:rPr>
              <w:t xml:space="preserve">Cyfeiriodd Jean Church yr atodiadau, yn ychwanegu bod y rhan yn addysgiadol a ddarluniadol iawn ac wedi'i deilwra ar gyfer pobl i ddefnyddio'r system. </w:t>
            </w:r>
          </w:p>
        </w:tc>
        <w:tc>
          <w:tcPr>
            <w:tcW w:w="1522" w:type="dxa"/>
            <w:shd w:val="clear" w:color="auto" w:fill="auto"/>
            <w:tcMar>
              <w:top w:w="80" w:type="dxa"/>
              <w:left w:w="80" w:type="dxa"/>
              <w:bottom w:w="80" w:type="dxa"/>
              <w:right w:w="80" w:type="dxa"/>
            </w:tcMar>
          </w:tcPr>
          <w:p w14:paraId="6F099713" w14:textId="77777777" w:rsidR="0049004D" w:rsidRPr="00526BCD" w:rsidRDefault="0049004D" w:rsidP="00D948A0">
            <w:pPr>
              <w:spacing w:before="120" w:after="120"/>
              <w:rPr>
                <w:rFonts w:ascii="Arial" w:hAnsi="Arial" w:cs="Arial"/>
                <w:b/>
              </w:rPr>
            </w:pPr>
          </w:p>
        </w:tc>
      </w:tr>
      <w:tr w:rsidR="00624941" w14:paraId="6F099718" w14:textId="77777777" w:rsidTr="00187B85">
        <w:trPr>
          <w:trHeight w:val="374"/>
        </w:trPr>
        <w:tc>
          <w:tcPr>
            <w:tcW w:w="1843" w:type="dxa"/>
            <w:shd w:val="clear" w:color="auto" w:fill="auto"/>
            <w:tcMar>
              <w:top w:w="80" w:type="dxa"/>
              <w:left w:w="80" w:type="dxa"/>
              <w:bottom w:w="80" w:type="dxa"/>
              <w:right w:w="80" w:type="dxa"/>
            </w:tcMar>
          </w:tcPr>
          <w:p w14:paraId="6F099715" w14:textId="77777777" w:rsidR="00AF2B76" w:rsidRPr="00526BCD" w:rsidRDefault="00F90A97" w:rsidP="000C7893">
            <w:pPr>
              <w:spacing w:before="120" w:after="120"/>
              <w:rPr>
                <w:rFonts w:ascii="Arial" w:hAnsi="Arial" w:cs="Arial"/>
                <w:b/>
              </w:rPr>
            </w:pPr>
            <w:r>
              <w:rPr>
                <w:rFonts w:ascii="Arial" w:hAnsi="Arial" w:cs="Arial"/>
                <w:b/>
                <w:bCs/>
                <w:lang w:val="cy-GB"/>
              </w:rPr>
              <w:t>Penderfyniad:</w:t>
            </w:r>
          </w:p>
        </w:tc>
        <w:tc>
          <w:tcPr>
            <w:tcW w:w="7513" w:type="dxa"/>
            <w:shd w:val="clear" w:color="auto" w:fill="auto"/>
            <w:tcMar>
              <w:top w:w="80" w:type="dxa"/>
              <w:left w:w="80" w:type="dxa"/>
              <w:bottom w:w="80" w:type="dxa"/>
              <w:right w:w="80" w:type="dxa"/>
            </w:tcMar>
          </w:tcPr>
          <w:p w14:paraId="6F099716" w14:textId="77777777" w:rsidR="00ED174B" w:rsidRPr="00A37C61" w:rsidRDefault="00F90A97" w:rsidP="00D11C4A">
            <w:pPr>
              <w:pStyle w:val="ListParagraph"/>
              <w:numPr>
                <w:ilvl w:val="0"/>
                <w:numId w:val="35"/>
              </w:numPr>
              <w:rPr>
                <w:rFonts w:hAnsi="Arial" w:cs="Arial"/>
              </w:rPr>
            </w:pPr>
            <w:r>
              <w:rPr>
                <w:rFonts w:hAnsi="Arial" w:cs="Arial"/>
                <w:lang w:val="cy-GB"/>
              </w:rPr>
              <w:t xml:space="preserve">Dylid </w:t>
            </w:r>
            <w:r>
              <w:rPr>
                <w:rFonts w:hAnsi="Arial" w:cs="Arial"/>
                <w:b/>
                <w:bCs/>
                <w:lang w:val="cy-GB"/>
              </w:rPr>
              <w:t>nodi’r</w:t>
            </w:r>
            <w:r>
              <w:rPr>
                <w:rFonts w:hAnsi="Arial" w:cs="Arial"/>
                <w:lang w:val="cy-GB"/>
              </w:rPr>
              <w:t xml:space="preserve"> adroddiad.</w:t>
            </w:r>
          </w:p>
        </w:tc>
        <w:tc>
          <w:tcPr>
            <w:tcW w:w="1522" w:type="dxa"/>
            <w:shd w:val="clear" w:color="auto" w:fill="auto"/>
            <w:tcMar>
              <w:top w:w="80" w:type="dxa"/>
              <w:left w:w="80" w:type="dxa"/>
              <w:bottom w:w="80" w:type="dxa"/>
              <w:right w:w="80" w:type="dxa"/>
            </w:tcMar>
          </w:tcPr>
          <w:p w14:paraId="6F099717" w14:textId="77777777" w:rsidR="00AF2B76" w:rsidRPr="00526BCD" w:rsidRDefault="00AF2B76" w:rsidP="00D948A0">
            <w:pPr>
              <w:spacing w:before="120" w:after="120"/>
              <w:rPr>
                <w:rFonts w:ascii="Arial" w:hAnsi="Arial" w:cs="Arial"/>
                <w:b/>
              </w:rPr>
            </w:pPr>
          </w:p>
        </w:tc>
      </w:tr>
      <w:tr w:rsidR="00624941" w14:paraId="6F09971C" w14:textId="77777777" w:rsidTr="00187B85">
        <w:trPr>
          <w:trHeight w:val="374"/>
        </w:trPr>
        <w:tc>
          <w:tcPr>
            <w:tcW w:w="1843" w:type="dxa"/>
            <w:shd w:val="clear" w:color="auto" w:fill="auto"/>
            <w:tcMar>
              <w:top w:w="80" w:type="dxa"/>
              <w:left w:w="80" w:type="dxa"/>
              <w:bottom w:w="80" w:type="dxa"/>
              <w:right w:w="80" w:type="dxa"/>
            </w:tcMar>
          </w:tcPr>
          <w:p w14:paraId="6F099719" w14:textId="77777777" w:rsidR="0049004D" w:rsidRPr="00526BCD" w:rsidRDefault="00F90A97" w:rsidP="008916B7">
            <w:pPr>
              <w:spacing w:before="120" w:after="120"/>
              <w:rPr>
                <w:rFonts w:ascii="Arial" w:hAnsi="Arial" w:cs="Arial"/>
                <w:b/>
              </w:rPr>
            </w:pPr>
            <w:r>
              <w:rPr>
                <w:rFonts w:ascii="Arial" w:hAnsi="Arial" w:cs="Arial"/>
                <w:b/>
                <w:bCs/>
                <w:lang w:val="cy-GB"/>
              </w:rPr>
              <w:t>128/23</w:t>
            </w:r>
          </w:p>
        </w:tc>
        <w:tc>
          <w:tcPr>
            <w:tcW w:w="7513" w:type="dxa"/>
            <w:shd w:val="clear" w:color="auto" w:fill="auto"/>
            <w:tcMar>
              <w:top w:w="80" w:type="dxa"/>
              <w:left w:w="80" w:type="dxa"/>
              <w:bottom w:w="80" w:type="dxa"/>
              <w:right w:w="80" w:type="dxa"/>
            </w:tcMar>
          </w:tcPr>
          <w:p w14:paraId="6F09971A" w14:textId="77777777" w:rsidR="0049004D" w:rsidRPr="003D6FE6" w:rsidRDefault="00F90A97" w:rsidP="0049004D">
            <w:pPr>
              <w:pStyle w:val="Body"/>
              <w:spacing w:before="120" w:after="120"/>
              <w:rPr>
                <w:rFonts w:ascii="Arial" w:hAnsi="Arial" w:cs="Arial"/>
                <w:b/>
                <w:color w:val="auto"/>
                <w:sz w:val="24"/>
                <w:szCs w:val="24"/>
                <w:lang w:val="en-GB"/>
              </w:rPr>
            </w:pPr>
            <w:r>
              <w:rPr>
                <w:rFonts w:ascii="Arial" w:hAnsi="Arial" w:cs="Arial"/>
                <w:b/>
                <w:bCs/>
                <w:sz w:val="24"/>
                <w:lang w:val="cy-GB"/>
              </w:rPr>
              <w:t xml:space="preserve">SEFYLLFA ARIANNOL MIS TRI </w:t>
            </w:r>
          </w:p>
        </w:tc>
        <w:tc>
          <w:tcPr>
            <w:tcW w:w="1522" w:type="dxa"/>
            <w:shd w:val="clear" w:color="auto" w:fill="auto"/>
            <w:tcMar>
              <w:top w:w="80" w:type="dxa"/>
              <w:left w:w="80" w:type="dxa"/>
              <w:bottom w:w="80" w:type="dxa"/>
              <w:right w:w="80" w:type="dxa"/>
            </w:tcMar>
          </w:tcPr>
          <w:p w14:paraId="6F09971B" w14:textId="77777777" w:rsidR="0049004D" w:rsidRPr="00526BCD" w:rsidRDefault="0049004D" w:rsidP="00D948A0">
            <w:pPr>
              <w:spacing w:before="120" w:after="120"/>
              <w:rPr>
                <w:rFonts w:ascii="Arial" w:hAnsi="Arial" w:cs="Arial"/>
                <w:b/>
              </w:rPr>
            </w:pPr>
          </w:p>
        </w:tc>
      </w:tr>
      <w:tr w:rsidR="00624941" w14:paraId="6F099729" w14:textId="77777777" w:rsidTr="00187B85">
        <w:trPr>
          <w:trHeight w:val="374"/>
        </w:trPr>
        <w:tc>
          <w:tcPr>
            <w:tcW w:w="1843" w:type="dxa"/>
            <w:shd w:val="clear" w:color="auto" w:fill="auto"/>
            <w:tcMar>
              <w:top w:w="80" w:type="dxa"/>
              <w:left w:w="80" w:type="dxa"/>
              <w:bottom w:w="80" w:type="dxa"/>
              <w:right w:w="80" w:type="dxa"/>
            </w:tcMar>
          </w:tcPr>
          <w:p w14:paraId="6F09971D" w14:textId="77777777" w:rsidR="00353C0F" w:rsidRDefault="00353C0F" w:rsidP="008916B7">
            <w:pPr>
              <w:spacing w:before="120" w:after="120"/>
              <w:rPr>
                <w:rFonts w:ascii="Arial" w:hAnsi="Arial" w:cs="Arial"/>
                <w:b/>
              </w:rPr>
            </w:pPr>
          </w:p>
        </w:tc>
        <w:tc>
          <w:tcPr>
            <w:tcW w:w="7513" w:type="dxa"/>
            <w:shd w:val="clear" w:color="auto" w:fill="auto"/>
            <w:tcMar>
              <w:top w:w="80" w:type="dxa"/>
              <w:left w:w="80" w:type="dxa"/>
              <w:bottom w:w="80" w:type="dxa"/>
              <w:right w:w="80" w:type="dxa"/>
            </w:tcMar>
          </w:tcPr>
          <w:p w14:paraId="6F09971E" w14:textId="77777777" w:rsidR="00384EF4" w:rsidRPr="00D11C4A" w:rsidRDefault="00F90A97" w:rsidP="00384EF4">
            <w:pPr>
              <w:pStyle w:val="Body"/>
              <w:spacing w:before="120" w:after="120"/>
              <w:rPr>
                <w:rFonts w:ascii="Arial" w:hAnsi="Arial" w:cs="Arial"/>
                <w:color w:val="auto"/>
                <w:sz w:val="24"/>
              </w:rPr>
            </w:pPr>
            <w:r w:rsidRPr="00D11C4A">
              <w:rPr>
                <w:rFonts w:ascii="Arial" w:hAnsi="Arial" w:cs="Arial"/>
                <w:b/>
                <w:bCs/>
                <w:color w:val="auto"/>
                <w:sz w:val="24"/>
                <w:lang w:val="cy-GB"/>
              </w:rPr>
              <w:t>Derbyniwyd</w:t>
            </w:r>
            <w:r w:rsidRPr="00D11C4A">
              <w:rPr>
                <w:rFonts w:ascii="Arial" w:hAnsi="Arial" w:cs="Arial"/>
                <w:color w:val="auto"/>
                <w:sz w:val="24"/>
                <w:lang w:val="cy-GB"/>
              </w:rPr>
              <w:t xml:space="preserve"> adroddiad y gosod allan y mis tri sefyllfa ariannol. </w:t>
            </w:r>
          </w:p>
          <w:p w14:paraId="6F09971F" w14:textId="77777777" w:rsidR="00D11C4A" w:rsidRPr="00D11C4A" w:rsidRDefault="00F90A97" w:rsidP="00384EF4">
            <w:pPr>
              <w:pStyle w:val="Body"/>
              <w:spacing w:before="120" w:after="120"/>
              <w:rPr>
                <w:rFonts w:ascii="Arial" w:hAnsi="Arial" w:cs="Arial"/>
                <w:color w:val="auto"/>
                <w:sz w:val="24"/>
              </w:rPr>
            </w:pPr>
            <w:r w:rsidRPr="00D11C4A">
              <w:rPr>
                <w:rFonts w:ascii="Arial" w:hAnsi="Arial" w:cs="Arial"/>
                <w:color w:val="auto"/>
                <w:sz w:val="24"/>
                <w:lang w:val="cy-GB"/>
              </w:rPr>
              <w:t xml:space="preserve">Wrth gyflwyno'r adroddiad, tynnodd Darren Griffiths sylw at y pwyntiau canlynol: </w:t>
            </w:r>
          </w:p>
          <w:p w14:paraId="6F099720" w14:textId="77777777" w:rsidR="00D11C4A" w:rsidRDefault="00F90A97" w:rsidP="00D11C4A">
            <w:pPr>
              <w:pStyle w:val="Body"/>
              <w:numPr>
                <w:ilvl w:val="0"/>
                <w:numId w:val="35"/>
              </w:numPr>
              <w:spacing w:before="120" w:after="120"/>
              <w:rPr>
                <w:rFonts w:ascii="Arial" w:hAnsi="Arial" w:cs="Arial"/>
                <w:color w:val="auto"/>
                <w:sz w:val="24"/>
              </w:rPr>
            </w:pPr>
            <w:r>
              <w:rPr>
                <w:rFonts w:ascii="Arial" w:hAnsi="Arial" w:cs="Arial"/>
                <w:color w:val="auto"/>
                <w:sz w:val="24"/>
                <w:lang w:val="cy-GB"/>
              </w:rPr>
              <w:t xml:space="preserve">Llofnododd yr Archwilydd Cyffredinol cyfrifon y diwrnod cynt; </w:t>
            </w:r>
          </w:p>
          <w:p w14:paraId="6F099721" w14:textId="77777777" w:rsidR="00D11C4A" w:rsidRDefault="00F90A97" w:rsidP="00D11C4A">
            <w:pPr>
              <w:pStyle w:val="Body"/>
              <w:numPr>
                <w:ilvl w:val="0"/>
                <w:numId w:val="35"/>
              </w:numPr>
              <w:spacing w:before="120" w:after="120"/>
              <w:rPr>
                <w:rFonts w:ascii="Arial" w:hAnsi="Arial" w:cs="Arial"/>
                <w:color w:val="auto"/>
                <w:sz w:val="24"/>
              </w:rPr>
            </w:pPr>
            <w:r>
              <w:rPr>
                <w:rFonts w:ascii="Arial" w:hAnsi="Arial" w:cs="Arial"/>
                <w:color w:val="auto"/>
                <w:sz w:val="24"/>
                <w:lang w:val="cy-GB"/>
              </w:rPr>
              <w:t>Roedd cynllun yn cael ei ddatblygu i leihau'r gyfradd redeg bresennol o £72.9m er mwyn cyflawni diffyg a ragwelwyd o £86.6m. Ar adeg ysgrifennu, roedd £26.2m yn weddill i'w adnabod ond roedd hyn wedi gostwng i £24.9m ers hynny;</w:t>
            </w:r>
          </w:p>
          <w:p w14:paraId="6F099722" w14:textId="77777777" w:rsidR="000B3128" w:rsidRDefault="00F90A97" w:rsidP="00D11C4A">
            <w:pPr>
              <w:pStyle w:val="Body"/>
              <w:numPr>
                <w:ilvl w:val="0"/>
                <w:numId w:val="35"/>
              </w:numPr>
              <w:spacing w:before="120" w:after="120"/>
              <w:rPr>
                <w:rFonts w:ascii="Arial" w:hAnsi="Arial" w:cs="Arial"/>
                <w:color w:val="auto"/>
                <w:sz w:val="24"/>
              </w:rPr>
            </w:pPr>
            <w:r>
              <w:rPr>
                <w:rFonts w:ascii="Arial" w:hAnsi="Arial" w:cs="Arial"/>
                <w:color w:val="auto"/>
                <w:sz w:val="24"/>
                <w:lang w:val="cy-GB"/>
              </w:rPr>
              <w:t xml:space="preserve">Roedd yr £20m o arbedion a nodwyd yn yr adroddiad bellach yn £21m; </w:t>
            </w:r>
          </w:p>
          <w:p w14:paraId="6F099723" w14:textId="77777777" w:rsidR="000B3128" w:rsidRDefault="00F90A97" w:rsidP="00D11C4A">
            <w:pPr>
              <w:pStyle w:val="Body"/>
              <w:numPr>
                <w:ilvl w:val="0"/>
                <w:numId w:val="35"/>
              </w:numPr>
              <w:spacing w:before="120" w:after="120"/>
              <w:rPr>
                <w:rFonts w:ascii="Arial" w:hAnsi="Arial" w:cs="Arial"/>
                <w:color w:val="auto"/>
                <w:sz w:val="24"/>
              </w:rPr>
            </w:pPr>
            <w:r>
              <w:rPr>
                <w:rFonts w:ascii="Arial" w:hAnsi="Arial" w:cs="Arial"/>
                <w:color w:val="auto"/>
                <w:sz w:val="24"/>
                <w:lang w:val="cy-GB"/>
              </w:rPr>
              <w:t xml:space="preserve">Arhosodd camau i fynd i'r afael â'r sefyllfa ariannol yn arbedion, arbedion effeithlonrwydd costau a lleihau'r gyfradd redeg; </w:t>
            </w:r>
          </w:p>
          <w:p w14:paraId="6F099724" w14:textId="77777777" w:rsidR="000B3128" w:rsidRPr="00D11C4A" w:rsidRDefault="00F90A97" w:rsidP="00D11C4A">
            <w:pPr>
              <w:pStyle w:val="Body"/>
              <w:numPr>
                <w:ilvl w:val="0"/>
                <w:numId w:val="35"/>
              </w:numPr>
              <w:spacing w:before="120" w:after="120"/>
              <w:rPr>
                <w:rFonts w:ascii="Arial" w:hAnsi="Arial" w:cs="Arial"/>
                <w:color w:val="auto"/>
                <w:sz w:val="24"/>
              </w:rPr>
            </w:pPr>
            <w:r>
              <w:rPr>
                <w:rFonts w:ascii="Arial" w:hAnsi="Arial" w:cs="Arial"/>
                <w:color w:val="auto"/>
                <w:sz w:val="24"/>
                <w:lang w:val="cy-GB"/>
              </w:rPr>
              <w:t>Roedd y Pwyllgor Perfformiad a Chyllid wedi derbyn adroddiad ar gyfalaf - roedd y cynllun yn parhau i fod yn gytbwys ond ac aseswyd cynlluniau risg uchel fel eu bod yn barod i fynd pe bai llithriad ar gael.</w:t>
            </w:r>
          </w:p>
          <w:p w14:paraId="6F099725" w14:textId="77777777" w:rsidR="00D11C4A" w:rsidRDefault="00F90A97" w:rsidP="00D11C4A">
            <w:pPr>
              <w:pStyle w:val="Body"/>
              <w:spacing w:before="120" w:after="120"/>
              <w:rPr>
                <w:rFonts w:ascii="Arial" w:hAnsi="Arial" w:cs="Arial"/>
                <w:color w:val="auto"/>
                <w:sz w:val="24"/>
              </w:rPr>
            </w:pPr>
            <w:r w:rsidRPr="00D11C4A">
              <w:rPr>
                <w:rFonts w:ascii="Arial" w:hAnsi="Arial" w:cs="Arial"/>
                <w:color w:val="auto"/>
                <w:sz w:val="24"/>
                <w:lang w:val="cy-GB"/>
              </w:rPr>
              <w:t xml:space="preserve">Wrth drafod yr adroddiad, codwyd y pwyntiau canlynol: </w:t>
            </w:r>
          </w:p>
          <w:p w14:paraId="6F099726" w14:textId="77777777" w:rsidR="00D11C4A" w:rsidRDefault="00F90A97" w:rsidP="001019C3">
            <w:pPr>
              <w:pStyle w:val="Body"/>
              <w:spacing w:before="120" w:after="120"/>
              <w:rPr>
                <w:rFonts w:ascii="Arial" w:hAnsi="Arial" w:cs="Arial"/>
                <w:color w:val="auto"/>
                <w:sz w:val="24"/>
              </w:rPr>
            </w:pPr>
            <w:r>
              <w:rPr>
                <w:rFonts w:ascii="Arial" w:hAnsi="Arial" w:cs="Arial"/>
                <w:color w:val="auto"/>
                <w:sz w:val="24"/>
                <w:lang w:val="cy-GB"/>
              </w:rPr>
              <w:t xml:space="preserve">Dywedodd Emma Woollett bod y gwaith i leihau'r safle i ddiffyg o £86.6m y sylweddol ond bod y bwrdd iechyd wedi ymrwymo i gyflawni hyn ac i gyfrannu at fynd i'r afael â'r diffyg cenedlaethol. </w:t>
            </w:r>
          </w:p>
          <w:p w14:paraId="6F099727" w14:textId="77777777" w:rsidR="001019C3" w:rsidRPr="00D11C4A" w:rsidRDefault="00F90A97" w:rsidP="001019C3">
            <w:pPr>
              <w:pStyle w:val="Body"/>
              <w:spacing w:before="120" w:after="120"/>
              <w:rPr>
                <w:rFonts w:ascii="Arial" w:hAnsi="Arial" w:cs="Arial"/>
                <w:sz w:val="24"/>
              </w:rPr>
            </w:pPr>
            <w:r>
              <w:rPr>
                <w:rFonts w:ascii="Arial" w:hAnsi="Arial" w:cs="Arial"/>
                <w:color w:val="auto"/>
                <w:sz w:val="24"/>
                <w:lang w:val="cy-GB"/>
              </w:rPr>
              <w:t xml:space="preserve">Nododd Richard Evans bod y bwrdd iechyd wedi adolygu ble oedd ei blychau yn y cynllun ac wedi ymateb i hynny. Roedd sefyllfa ariannol grwpiau gwasanaeth Treforys a Singleton/Castell-nedd Port Talbot yn parhau i gael eu herio ac roedd y timau'n cael eu hannog i gau'r bwlch. Heriodd os oedd yna mwy o gyfleoedd i fwrw ymlaen nad oedd eto i'w gosod. Cynghorodd Darren Griffiths roedd y cynllun oedd i gyflawni ddifygiant o £86.6m ac roedd llawer o waith yn cael ei wneud i ddarparu hyn. Roedd y cyfraddau rhedeg ar gyfer grwpiau gwasanaeth Treforys a Singleton/Castell-nedd Port Talbot yn gwella ac roedd y cyfarfodydd wythnosol rhyngddynt a'r Prif Weithredwr a'r Cyfarwyddwr Cyllid a Pherfformiad yn parhau. Roedd y dau tîm wedi ymgysylltu a grymuso i wneud penderfyniadau a gan dulliau wahanol o ddelio â'r safle cyllid. Dywedodd Jean Church ei fod yn bwysig i beidio â cholli'r dysgu o hyn ac i ddatblygu ffyrdd newydd o weithio ar gyfer y dyfodol. Cynghorodd Deb Lewis fod roedd rhan o'r addysgu oedd i sicrhau roedd proses adrodd ar waith fel y gwaith i wella cyllidebau ar lefel rhanbarthol oedd yn digwydd, nid yn unig cael ei adrodd trwy grwpiau gwasanaeth. </w:t>
            </w:r>
          </w:p>
        </w:tc>
        <w:tc>
          <w:tcPr>
            <w:tcW w:w="1522" w:type="dxa"/>
            <w:shd w:val="clear" w:color="auto" w:fill="auto"/>
            <w:tcMar>
              <w:top w:w="80" w:type="dxa"/>
              <w:left w:w="80" w:type="dxa"/>
              <w:bottom w:w="80" w:type="dxa"/>
              <w:right w:w="80" w:type="dxa"/>
            </w:tcMar>
          </w:tcPr>
          <w:p w14:paraId="6F099728" w14:textId="77777777" w:rsidR="00384EF4" w:rsidRPr="00526BCD" w:rsidRDefault="00384EF4" w:rsidP="00384EF4">
            <w:pPr>
              <w:spacing w:before="120" w:after="120"/>
              <w:jc w:val="center"/>
              <w:rPr>
                <w:rFonts w:ascii="Arial" w:hAnsi="Arial" w:cs="Arial"/>
                <w:b/>
              </w:rPr>
            </w:pPr>
          </w:p>
        </w:tc>
      </w:tr>
      <w:tr w:rsidR="00624941" w14:paraId="6F09972D" w14:textId="77777777" w:rsidTr="00187B85">
        <w:trPr>
          <w:trHeight w:val="374"/>
        </w:trPr>
        <w:tc>
          <w:tcPr>
            <w:tcW w:w="1843" w:type="dxa"/>
            <w:shd w:val="clear" w:color="auto" w:fill="auto"/>
            <w:tcMar>
              <w:top w:w="80" w:type="dxa"/>
              <w:left w:w="80" w:type="dxa"/>
              <w:bottom w:w="80" w:type="dxa"/>
              <w:right w:w="80" w:type="dxa"/>
            </w:tcMar>
          </w:tcPr>
          <w:p w14:paraId="6F09972A" w14:textId="77777777" w:rsidR="00CB0E7E" w:rsidRDefault="00F90A97" w:rsidP="008916B7">
            <w:pPr>
              <w:spacing w:before="120" w:after="120"/>
              <w:rPr>
                <w:rFonts w:ascii="Arial" w:hAnsi="Arial" w:cs="Arial"/>
                <w:b/>
              </w:rPr>
            </w:pPr>
            <w:r>
              <w:rPr>
                <w:rFonts w:ascii="Arial" w:hAnsi="Arial" w:cs="Arial"/>
                <w:b/>
                <w:bCs/>
                <w:lang w:val="cy-GB"/>
              </w:rPr>
              <w:t>Penderfyniad:</w:t>
            </w:r>
          </w:p>
        </w:tc>
        <w:tc>
          <w:tcPr>
            <w:tcW w:w="7513" w:type="dxa"/>
            <w:shd w:val="clear" w:color="auto" w:fill="auto"/>
            <w:tcMar>
              <w:top w:w="80" w:type="dxa"/>
              <w:left w:w="80" w:type="dxa"/>
              <w:bottom w:w="80" w:type="dxa"/>
              <w:right w:w="80" w:type="dxa"/>
            </w:tcMar>
          </w:tcPr>
          <w:p w14:paraId="6F09972B" w14:textId="77777777" w:rsidR="00CB0E7E" w:rsidRPr="00384EF4" w:rsidRDefault="00F90A97" w:rsidP="00384EF4">
            <w:pPr>
              <w:pStyle w:val="ListParagraph"/>
              <w:numPr>
                <w:ilvl w:val="0"/>
                <w:numId w:val="43"/>
              </w:numPr>
              <w:rPr>
                <w:rFonts w:hAnsi="Arial" w:cs="Arial"/>
              </w:rPr>
            </w:pPr>
            <w:r>
              <w:rPr>
                <w:rFonts w:hAnsi="Arial" w:cs="Arial"/>
                <w:lang w:val="cy-GB"/>
              </w:rPr>
              <w:t xml:space="preserve">Dylid </w:t>
            </w:r>
            <w:r>
              <w:rPr>
                <w:rFonts w:hAnsi="Arial" w:cs="Arial"/>
                <w:b/>
                <w:bCs/>
                <w:lang w:val="cy-GB"/>
              </w:rPr>
              <w:t>nodi’r</w:t>
            </w:r>
            <w:r>
              <w:rPr>
                <w:rFonts w:hAnsi="Arial" w:cs="Arial"/>
                <w:lang w:val="cy-GB"/>
              </w:rPr>
              <w:t xml:space="preserve"> adroddiad;  </w:t>
            </w:r>
          </w:p>
        </w:tc>
        <w:tc>
          <w:tcPr>
            <w:tcW w:w="1522" w:type="dxa"/>
            <w:shd w:val="clear" w:color="auto" w:fill="auto"/>
            <w:tcMar>
              <w:top w:w="80" w:type="dxa"/>
              <w:left w:w="80" w:type="dxa"/>
              <w:bottom w:w="80" w:type="dxa"/>
              <w:right w:w="80" w:type="dxa"/>
            </w:tcMar>
          </w:tcPr>
          <w:p w14:paraId="6F09972C" w14:textId="77777777" w:rsidR="00CB0E7E" w:rsidRPr="00526BCD" w:rsidRDefault="00CB0E7E" w:rsidP="00D948A0">
            <w:pPr>
              <w:spacing w:before="120" w:after="120"/>
              <w:rPr>
                <w:rFonts w:ascii="Arial" w:hAnsi="Arial" w:cs="Arial"/>
                <w:b/>
              </w:rPr>
            </w:pPr>
          </w:p>
        </w:tc>
      </w:tr>
      <w:tr w:rsidR="00624941" w14:paraId="6F099731" w14:textId="77777777" w:rsidTr="00187B85">
        <w:trPr>
          <w:trHeight w:val="374"/>
        </w:trPr>
        <w:tc>
          <w:tcPr>
            <w:tcW w:w="1843" w:type="dxa"/>
            <w:shd w:val="clear" w:color="auto" w:fill="auto"/>
            <w:tcMar>
              <w:top w:w="80" w:type="dxa"/>
              <w:left w:w="80" w:type="dxa"/>
              <w:bottom w:w="80" w:type="dxa"/>
              <w:right w:w="80" w:type="dxa"/>
            </w:tcMar>
          </w:tcPr>
          <w:p w14:paraId="6F09972E" w14:textId="77777777" w:rsidR="00A37C61" w:rsidRDefault="00F90A97" w:rsidP="0042347B">
            <w:pPr>
              <w:spacing w:before="120" w:after="120"/>
              <w:rPr>
                <w:rFonts w:ascii="Arial" w:hAnsi="Arial" w:cs="Arial"/>
                <w:b/>
              </w:rPr>
            </w:pPr>
            <w:r>
              <w:rPr>
                <w:rFonts w:ascii="Arial" w:hAnsi="Arial" w:cs="Arial"/>
                <w:b/>
                <w:bCs/>
                <w:lang w:val="cy-GB"/>
              </w:rPr>
              <w:t>129/23</w:t>
            </w:r>
          </w:p>
        </w:tc>
        <w:tc>
          <w:tcPr>
            <w:tcW w:w="7513" w:type="dxa"/>
            <w:shd w:val="clear" w:color="auto" w:fill="auto"/>
            <w:tcMar>
              <w:top w:w="80" w:type="dxa"/>
              <w:left w:w="80" w:type="dxa"/>
              <w:bottom w:w="80" w:type="dxa"/>
              <w:right w:w="80" w:type="dxa"/>
            </w:tcMar>
          </w:tcPr>
          <w:p w14:paraId="6F09972F" w14:textId="77777777" w:rsidR="00A37C61" w:rsidRPr="0042347B" w:rsidRDefault="00F90A97" w:rsidP="0042347B">
            <w:pPr>
              <w:spacing w:before="120" w:after="120"/>
              <w:rPr>
                <w:rFonts w:ascii="Arial" w:hAnsi="Arial" w:cs="Arial"/>
                <w:b/>
                <w:bCs/>
              </w:rPr>
            </w:pPr>
            <w:r w:rsidRPr="0042347B">
              <w:rPr>
                <w:rFonts w:ascii="Arial" w:hAnsi="Arial" w:cs="Arial"/>
                <w:b/>
                <w:bCs/>
                <w:lang w:val="cy-GB"/>
              </w:rPr>
              <w:t>DIWEDDARIAD CHWARTEROL 1 AR GYNNYDD Y 5 BLAENORIAETH PERFFORMIAD</w:t>
            </w:r>
          </w:p>
        </w:tc>
        <w:tc>
          <w:tcPr>
            <w:tcW w:w="1522" w:type="dxa"/>
            <w:shd w:val="clear" w:color="auto" w:fill="auto"/>
            <w:tcMar>
              <w:top w:w="80" w:type="dxa"/>
              <w:left w:w="80" w:type="dxa"/>
              <w:bottom w:w="80" w:type="dxa"/>
              <w:right w:w="80" w:type="dxa"/>
            </w:tcMar>
          </w:tcPr>
          <w:p w14:paraId="6F099730" w14:textId="77777777" w:rsidR="00A37C61" w:rsidRPr="00526BCD" w:rsidRDefault="00A37C61" w:rsidP="0042347B">
            <w:pPr>
              <w:spacing w:before="120" w:after="120"/>
              <w:rPr>
                <w:rFonts w:ascii="Arial" w:hAnsi="Arial" w:cs="Arial"/>
                <w:b/>
              </w:rPr>
            </w:pPr>
          </w:p>
        </w:tc>
      </w:tr>
      <w:tr w:rsidR="00624941" w14:paraId="6F099741" w14:textId="77777777" w:rsidTr="00187B85">
        <w:trPr>
          <w:trHeight w:val="374"/>
        </w:trPr>
        <w:tc>
          <w:tcPr>
            <w:tcW w:w="1843" w:type="dxa"/>
            <w:shd w:val="clear" w:color="auto" w:fill="auto"/>
            <w:tcMar>
              <w:top w:w="80" w:type="dxa"/>
              <w:left w:w="80" w:type="dxa"/>
              <w:bottom w:w="80" w:type="dxa"/>
              <w:right w:w="80" w:type="dxa"/>
            </w:tcMar>
          </w:tcPr>
          <w:p w14:paraId="6F099732" w14:textId="77777777" w:rsidR="00A37C61" w:rsidRDefault="00A37C61" w:rsidP="00917967">
            <w:pPr>
              <w:spacing w:before="120" w:after="120"/>
              <w:rPr>
                <w:rFonts w:ascii="Arial" w:hAnsi="Arial" w:cs="Arial"/>
                <w:b/>
              </w:rPr>
            </w:pPr>
          </w:p>
        </w:tc>
        <w:tc>
          <w:tcPr>
            <w:tcW w:w="7513" w:type="dxa"/>
            <w:shd w:val="clear" w:color="auto" w:fill="auto"/>
            <w:tcMar>
              <w:top w:w="80" w:type="dxa"/>
              <w:left w:w="80" w:type="dxa"/>
              <w:bottom w:w="80" w:type="dxa"/>
              <w:right w:w="80" w:type="dxa"/>
            </w:tcMar>
          </w:tcPr>
          <w:p w14:paraId="6F099733" w14:textId="77777777" w:rsidR="0042347B" w:rsidRPr="0042347B" w:rsidRDefault="00F90A97" w:rsidP="0064171B">
            <w:pPr>
              <w:pStyle w:val="Body"/>
              <w:spacing w:before="120" w:after="120"/>
              <w:rPr>
                <w:rFonts w:ascii="Arial" w:hAnsi="Arial" w:cs="Arial"/>
                <w:b/>
                <w:sz w:val="24"/>
                <w:szCs w:val="24"/>
              </w:rPr>
            </w:pPr>
            <w:r w:rsidRPr="0042347B">
              <w:rPr>
                <w:rFonts w:ascii="Arial" w:hAnsi="Arial" w:cs="Arial"/>
                <w:b/>
                <w:bCs/>
                <w:sz w:val="24"/>
                <w:szCs w:val="24"/>
                <w:lang w:val="cy-GB"/>
              </w:rPr>
              <w:t xml:space="preserve">Derbyniwyd </w:t>
            </w:r>
            <w:r w:rsidRPr="0042347B">
              <w:rPr>
                <w:rFonts w:ascii="Arial" w:hAnsi="Arial" w:cs="Arial"/>
                <w:sz w:val="24"/>
                <w:szCs w:val="24"/>
                <w:lang w:val="cy-GB"/>
              </w:rPr>
              <w:t xml:space="preserve">adroddiad yn nodi y diweddariad chwarterol gyntaf ar y cynydd o'r 5 blaenoriaeth perfformiad. </w:t>
            </w:r>
          </w:p>
          <w:p w14:paraId="6F099734" w14:textId="77777777" w:rsidR="0042347B" w:rsidRPr="0042347B" w:rsidRDefault="00F90A97" w:rsidP="0064171B">
            <w:pPr>
              <w:pStyle w:val="Body"/>
              <w:spacing w:before="120" w:after="120"/>
              <w:rPr>
                <w:rFonts w:ascii="Arial" w:hAnsi="Arial" w:cs="Arial"/>
                <w:sz w:val="24"/>
                <w:szCs w:val="24"/>
              </w:rPr>
            </w:pPr>
            <w:r w:rsidRPr="0042347B">
              <w:rPr>
                <w:rFonts w:ascii="Arial" w:hAnsi="Arial" w:cs="Arial"/>
                <w:sz w:val="24"/>
                <w:szCs w:val="24"/>
                <w:lang w:val="cy-GB"/>
              </w:rPr>
              <w:t xml:space="preserve">Wrth gyflwyno'r adroddiad, tynnodd Darren Griffiths sylw at y pwyntiau canlynol: </w:t>
            </w:r>
          </w:p>
          <w:p w14:paraId="6F099735" w14:textId="77777777" w:rsidR="0042347B" w:rsidRDefault="00F90A97" w:rsidP="0042347B">
            <w:pPr>
              <w:pStyle w:val="Body"/>
              <w:numPr>
                <w:ilvl w:val="0"/>
                <w:numId w:val="43"/>
              </w:numPr>
              <w:spacing w:before="120" w:after="120"/>
              <w:rPr>
                <w:rFonts w:ascii="Arial" w:hAnsi="Arial" w:cs="Arial"/>
                <w:sz w:val="24"/>
                <w:szCs w:val="24"/>
              </w:rPr>
            </w:pPr>
            <w:r>
              <w:rPr>
                <w:rFonts w:ascii="Arial" w:hAnsi="Arial" w:cs="Arial"/>
                <w:sz w:val="24"/>
                <w:szCs w:val="24"/>
                <w:lang w:val="cy-GB"/>
              </w:rPr>
              <w:t>Roedd hwn yn adroddiad newydd i'r bwrdd ac roedd yn waith oedd ar y gweill;</w:t>
            </w:r>
          </w:p>
          <w:p w14:paraId="6F099736" w14:textId="77777777" w:rsidR="0042347B" w:rsidRDefault="00F90A97" w:rsidP="0042347B">
            <w:pPr>
              <w:pStyle w:val="Body"/>
              <w:numPr>
                <w:ilvl w:val="0"/>
                <w:numId w:val="43"/>
              </w:numPr>
              <w:spacing w:before="120" w:after="120"/>
              <w:rPr>
                <w:rFonts w:ascii="Arial" w:hAnsi="Arial" w:cs="Arial"/>
                <w:sz w:val="24"/>
                <w:szCs w:val="24"/>
              </w:rPr>
            </w:pPr>
            <w:r>
              <w:rPr>
                <w:rFonts w:ascii="Arial" w:hAnsi="Arial" w:cs="Arial"/>
                <w:sz w:val="24"/>
                <w:szCs w:val="24"/>
                <w:lang w:val="cy-GB"/>
              </w:rPr>
              <w:t xml:space="preserve">Roedd yn gyfuniad o'r adroddiad perfformiad integredig ac yn ddiweddariad cynnydd ar gyfer cyflawni'r cynllun blynyddol yn ogystal ag agweddau ariannol; </w:t>
            </w:r>
          </w:p>
          <w:p w14:paraId="6F099737" w14:textId="77777777" w:rsidR="0042347B" w:rsidRPr="0042347B" w:rsidRDefault="00F90A97" w:rsidP="0042347B">
            <w:pPr>
              <w:pStyle w:val="Body"/>
              <w:numPr>
                <w:ilvl w:val="0"/>
                <w:numId w:val="43"/>
              </w:numPr>
              <w:spacing w:before="120" w:after="120"/>
              <w:rPr>
                <w:rFonts w:ascii="Arial" w:hAnsi="Arial" w:cs="Arial"/>
                <w:sz w:val="24"/>
                <w:szCs w:val="24"/>
              </w:rPr>
            </w:pPr>
            <w:r>
              <w:rPr>
                <w:rFonts w:ascii="Arial" w:hAnsi="Arial" w:cs="Arial"/>
                <w:sz w:val="24"/>
                <w:szCs w:val="24"/>
                <w:lang w:val="cy-GB"/>
              </w:rPr>
              <w:t xml:space="preserve">Digwyddodd trafodaeth manwl ar anhwylderau niwro-ddatblygiadol ar Bwyllgor Perfformiad a Chyllid - roedd perfformiad ar y proffil ond roedd y proffil y eithaf isel. </w:t>
            </w:r>
          </w:p>
          <w:p w14:paraId="6F099738" w14:textId="77777777" w:rsidR="0042347B" w:rsidRPr="0042347B" w:rsidRDefault="00F90A97" w:rsidP="0042347B">
            <w:pPr>
              <w:pStyle w:val="Body"/>
              <w:spacing w:before="120" w:after="120"/>
              <w:rPr>
                <w:rFonts w:ascii="Arial" w:hAnsi="Arial" w:cs="Arial"/>
                <w:sz w:val="24"/>
                <w:szCs w:val="24"/>
              </w:rPr>
            </w:pPr>
            <w:r w:rsidRPr="0042347B">
              <w:rPr>
                <w:rFonts w:ascii="Arial" w:hAnsi="Arial" w:cs="Arial"/>
                <w:sz w:val="24"/>
                <w:szCs w:val="24"/>
                <w:lang w:val="cy-GB"/>
              </w:rPr>
              <w:t xml:space="preserve">Wrth drafod yr adroddiad, codwyd y pwyntiau canlynol: </w:t>
            </w:r>
          </w:p>
          <w:p w14:paraId="6F099739" w14:textId="77777777" w:rsidR="0042347B" w:rsidRDefault="00F90A97" w:rsidP="0042347B">
            <w:pPr>
              <w:pStyle w:val="Body"/>
              <w:spacing w:before="120" w:after="120"/>
              <w:rPr>
                <w:rFonts w:ascii="Arial" w:hAnsi="Arial" w:cs="Arial"/>
                <w:sz w:val="24"/>
                <w:szCs w:val="24"/>
              </w:rPr>
            </w:pPr>
            <w:r>
              <w:rPr>
                <w:rFonts w:ascii="Arial" w:hAnsi="Arial" w:cs="Arial"/>
                <w:sz w:val="24"/>
                <w:szCs w:val="24"/>
                <w:lang w:val="cy-GB"/>
              </w:rPr>
              <w:t xml:space="preserve">Dywedodd Emma Woolett yr oedd hi wedi ddarganfod yr adroddiad i fod yn ddefnyddiol. Cytunodd Reena Owen, gan ychwanegu ei fod yn hawdd iawn i'w ddeall. Ychwanegodd bod blaenoriaethau'r gweinidogion yn cael eu hadolygu'n gyswllt gan y Pwyllgor Perfformiad a Chyllid ac archwiliadau dwfn chwarterol a gynhaliwyd o'r prif feysydd risg o ofal brys ac argyfwng, gofal wedi'i gynllunio a chanser </w:t>
            </w:r>
          </w:p>
          <w:p w14:paraId="6F09973A" w14:textId="77777777" w:rsidR="006C682E" w:rsidRDefault="00F90A97" w:rsidP="0042347B">
            <w:pPr>
              <w:pStyle w:val="Body"/>
              <w:spacing w:before="120" w:after="120"/>
              <w:rPr>
                <w:rFonts w:ascii="Arial" w:hAnsi="Arial" w:cs="Arial"/>
                <w:sz w:val="24"/>
                <w:szCs w:val="24"/>
              </w:rPr>
            </w:pPr>
            <w:r>
              <w:rPr>
                <w:rFonts w:ascii="Arial" w:hAnsi="Arial" w:cs="Arial"/>
                <w:sz w:val="24"/>
                <w:szCs w:val="24"/>
                <w:lang w:val="cy-GB"/>
              </w:rPr>
              <w:t xml:space="preserve">Dywedodd Nerissa Vaughan bod yna dal waith i wneud i ailinio mesurau perfformiad gyda'r darpariaeth o'r cynllun blynyddol a blaenoriaethau gweinidogol. Roedd angen adolygu amseriad yr adroddiad hefyd er mwyn sicrhau bod y bwrdd yn ei dderbyn mewn modd digon amserol. Roedd yn bwysig bod yr adroddiad yn fecanwaith i yrru perfformiad y sefydliad. </w:t>
            </w:r>
          </w:p>
          <w:p w14:paraId="6F09973B" w14:textId="77777777" w:rsidR="00F21DD3" w:rsidRDefault="00F90A97" w:rsidP="0042347B">
            <w:pPr>
              <w:pStyle w:val="Body"/>
              <w:spacing w:before="120" w:after="120"/>
              <w:rPr>
                <w:rFonts w:ascii="Arial" w:hAnsi="Arial" w:cs="Arial"/>
                <w:sz w:val="24"/>
                <w:szCs w:val="24"/>
              </w:rPr>
            </w:pPr>
            <w:r>
              <w:rPr>
                <w:rFonts w:ascii="Arial" w:hAnsi="Arial" w:cs="Arial"/>
                <w:sz w:val="24"/>
                <w:szCs w:val="24"/>
                <w:lang w:val="cy-GB"/>
              </w:rPr>
              <w:t xml:space="preserve">Cynghorodd Nuria Zolle bod adroddiad y Prif Weithredwr yn cyfeirio at bethau syml y gallai clinigwyr canser fod yn eu gwneud i wella perfformiad a cheisio rhagor o fanylion. Ymatebodd Deb Lewis fod hyn yn broses mwy gweinyddol na'r 2,500 o gleifio a welir, dim mwy na 5% y cael diagnosis canser ac mae mwy o waith i wneud ynghylch blaenoriaethu clinigol i leihau'r nifer uchel o gleifion sy'n aros i gael eu gweld ond sydd ddim yn cael canser ond ddim yn gwybod eto. Roedd angen ffordd o wneud y rôl olrhain canser yn fwy diddorol, gan fod trosiant yn y maes hwn yn uchel ac yn cyfrannu at y problemau gweinyddol. Nid oedd y bwrdd iechyd yn eithriad yng Nghymru o ran perfformiad canser ac roedd gan sefydliadau eraill safleoedd tiwmor problemus tebyg hefyd. Ychwanegodd hi ei fod hefyd yn bwysig i nodi'r ffordd roedd yr amseroedd aros canser yn cael eu prosesu hefyd yn mater gan nad oedd y cloc yn stopio hyd yn oed os mai dewis claf ydoedd neu eu bod yn rhy sâl i gael eu trin. Dim ond ar ôl i'r driniaeth gael ei rhoi y cafodd yr amseroedd aros eu cywiro. </w:t>
            </w:r>
          </w:p>
          <w:p w14:paraId="6F09973C" w14:textId="77777777" w:rsidR="006C682E" w:rsidRDefault="00F90A97" w:rsidP="004B283F">
            <w:pPr>
              <w:pStyle w:val="Body"/>
              <w:spacing w:before="120" w:after="120"/>
              <w:rPr>
                <w:rFonts w:ascii="Arial" w:hAnsi="Arial" w:cs="Arial"/>
                <w:sz w:val="24"/>
                <w:szCs w:val="24"/>
              </w:rPr>
            </w:pPr>
            <w:r>
              <w:rPr>
                <w:rFonts w:ascii="Arial" w:hAnsi="Arial" w:cs="Arial"/>
                <w:sz w:val="24"/>
                <w:szCs w:val="24"/>
                <w:lang w:val="cy-GB"/>
              </w:rPr>
              <w:t xml:space="preserve">Nododd Andrew Jarrett darparodd hyn lefel o sicrwydd a cwestiymodd os oedd amseroedd aros arferol ar gyfer gwasanaethau iechyd meddwl plant a phobl ifanc (CAMHS) yn cael eu cyfrifo i benderfynu os oedd perfformiad yn gwella. Ymatebodd Deb Lewis fod yn dilyn y dychweliad y gwasanaeth i Fae Abertawe, roedd y rhestr aros wedi'i dilysu a'r cleifion yn cael eu symud fel y bo'n briodol. Mae'r tarfedau angen cael eu hadolygu i benderfynu beth sy'n gallu cael eu cyflawni. Mae'n bwysig i weld am ba mor hir oedd y claf hirach wedi bod yn aros ac yn penderfynu ar sut cafodd y rhestrau aros eu reoli er mwyn gwella'r gwasanaeth. </w:t>
            </w:r>
          </w:p>
          <w:p w14:paraId="6F09973D" w14:textId="77777777" w:rsidR="004B283F" w:rsidRDefault="00F90A97" w:rsidP="004B283F">
            <w:pPr>
              <w:pStyle w:val="Body"/>
              <w:spacing w:before="120" w:after="120"/>
              <w:rPr>
                <w:rFonts w:ascii="Arial" w:hAnsi="Arial" w:cs="Arial"/>
                <w:sz w:val="24"/>
                <w:szCs w:val="24"/>
              </w:rPr>
            </w:pPr>
            <w:r>
              <w:rPr>
                <w:rFonts w:ascii="Arial" w:hAnsi="Arial" w:cs="Arial"/>
                <w:sz w:val="24"/>
                <w:szCs w:val="24"/>
                <w:lang w:val="cy-GB"/>
              </w:rPr>
              <w:t xml:space="preserve">Cyfeiriodd Anne-Louise Ferguson y wasanaeth CAMHS, yn nodi bod yna arhosiad sylweddol ar gyfer gwasanaethau anhwylderau niwro-datblygiadol, gyda mwy na 1,000 i blant yn aros. Cynghorodd Nerissa Vaughan fod y gwasanaeth wedi cael ei gomisiynu o'r blaen felly doedd y rhestr aros ddim yn cael ei rheoli gan y bwrdd iechyd. Yn dilyn dychwelyd y gwasanaeth, cynhaliwyd ymarfer glanhau data i gael darlun cywir o'r rhestr aros. Roedd y grŵp gwasanaeth yn gweithio drwy'r ôl-groniad ond roedd angen cofnodi data â llaw ac roedd y clinigau'n cael eu hailadeiladu i reoli'r rhestr aros. Rhagwelwyd y byddai'n cymryd blwyddyn i weld gwelliant mewn perfformiad a chael llwybr perfformiad cywir. Roedd Llywodraethu yn mater ond roedd camau yn cael eu cymryd i'w gyfeirio. </w:t>
            </w:r>
          </w:p>
          <w:p w14:paraId="6F09973E" w14:textId="77777777" w:rsidR="007859D1" w:rsidRDefault="00F90A97" w:rsidP="004B283F">
            <w:pPr>
              <w:pStyle w:val="Body"/>
              <w:spacing w:before="120" w:after="120"/>
              <w:rPr>
                <w:rFonts w:ascii="Arial" w:hAnsi="Arial" w:cs="Arial"/>
                <w:sz w:val="24"/>
                <w:szCs w:val="24"/>
              </w:rPr>
            </w:pPr>
            <w:r>
              <w:rPr>
                <w:rFonts w:ascii="Arial" w:hAnsi="Arial" w:cs="Arial"/>
                <w:sz w:val="24"/>
                <w:szCs w:val="24"/>
                <w:lang w:val="cy-GB"/>
              </w:rPr>
              <w:t xml:space="preserve">Gofynodd Anne-Louise Ferguson i ba raddau y cafodd y materio eu cyfleu i gleifion a theuluoedd. Ymatebodd Nerissa Vaughan fod gan y gwasanaeth CAMHS feini prawf tynn a dim ond 1,200 o blant oedd ar y rhestr aros ond bod eu hanghenion yn sylweddol. Roedd yna risg nad oedd yr atgyfeiriadau yn cael eu deryn gan y wasanaeth a bydd y plant yn cael ei gwithio trwy systemau gwahanol felly mae angen llwybrau newydd ar gyfer CAMHS ac anhwylderau niwrio-datblygiadol i sicrhau bod atgyfeiriadau yn cael ei derbyn. Roedd yna adran o ganolbwyntio ar Fwrdd Partneriaeth Rhanbarthol. </w:t>
            </w:r>
          </w:p>
          <w:p w14:paraId="6F09973F" w14:textId="77777777" w:rsidR="007859D1" w:rsidRPr="006C682E" w:rsidRDefault="00F90A97" w:rsidP="004B283F">
            <w:pPr>
              <w:pStyle w:val="Body"/>
              <w:spacing w:before="120" w:after="120"/>
              <w:rPr>
                <w:rFonts w:ascii="Arial" w:hAnsi="Arial" w:cs="Arial"/>
                <w:sz w:val="24"/>
                <w:szCs w:val="24"/>
              </w:rPr>
            </w:pPr>
            <w:r>
              <w:rPr>
                <w:rFonts w:ascii="Arial" w:hAnsi="Arial" w:cs="Arial"/>
                <w:sz w:val="24"/>
                <w:szCs w:val="24"/>
                <w:lang w:val="cy-GB"/>
              </w:rPr>
              <w:t xml:space="preserve">Holodd Emma Woollett a oedd targed perfformiad canser yn debygol o gael ei gyflawni ddiwedd y flwyddyn. Ymatebodd Deb Lewis mai'r targed ôl-groniad oedd ond pe bai'r broses yn cael ei mapio'n gywir, byddai mynd i'r afael â'r ôl-groniad yn effeithio'n uniongyrchol ar y rhestr aros. Hefyd roedd nifer fach o safleoedd tiwmor yn parhau a oedd yn anodd eu newid, er bod rhai yn dechrau gweld gwelliannau ymylol. </w:t>
            </w:r>
          </w:p>
        </w:tc>
        <w:tc>
          <w:tcPr>
            <w:tcW w:w="1522" w:type="dxa"/>
            <w:shd w:val="clear" w:color="auto" w:fill="auto"/>
            <w:tcMar>
              <w:top w:w="80" w:type="dxa"/>
              <w:left w:w="80" w:type="dxa"/>
              <w:bottom w:w="80" w:type="dxa"/>
              <w:right w:w="80" w:type="dxa"/>
            </w:tcMar>
          </w:tcPr>
          <w:p w14:paraId="6F099740" w14:textId="77777777" w:rsidR="00A37C61" w:rsidRPr="00526BCD" w:rsidRDefault="00A37C61" w:rsidP="00D948A0">
            <w:pPr>
              <w:spacing w:before="120" w:after="120"/>
              <w:rPr>
                <w:rFonts w:ascii="Arial" w:hAnsi="Arial" w:cs="Arial"/>
                <w:b/>
              </w:rPr>
            </w:pPr>
          </w:p>
        </w:tc>
      </w:tr>
      <w:tr w:rsidR="00624941" w14:paraId="6F099745" w14:textId="77777777" w:rsidTr="00187B85">
        <w:trPr>
          <w:trHeight w:val="374"/>
        </w:trPr>
        <w:tc>
          <w:tcPr>
            <w:tcW w:w="1843" w:type="dxa"/>
            <w:shd w:val="clear" w:color="auto" w:fill="auto"/>
            <w:tcMar>
              <w:top w:w="80" w:type="dxa"/>
              <w:left w:w="80" w:type="dxa"/>
              <w:bottom w:w="80" w:type="dxa"/>
              <w:right w:w="80" w:type="dxa"/>
            </w:tcMar>
          </w:tcPr>
          <w:p w14:paraId="6F099742" w14:textId="77777777" w:rsidR="00A37C61" w:rsidRDefault="00F90A97" w:rsidP="008916B7">
            <w:pPr>
              <w:spacing w:before="120" w:after="120"/>
              <w:rPr>
                <w:rFonts w:ascii="Arial" w:hAnsi="Arial" w:cs="Arial"/>
                <w:b/>
              </w:rPr>
            </w:pPr>
            <w:r>
              <w:rPr>
                <w:rFonts w:ascii="Arial" w:hAnsi="Arial" w:cs="Arial"/>
                <w:b/>
                <w:bCs/>
                <w:lang w:val="cy-GB"/>
              </w:rPr>
              <w:t>Penderfyniad:</w:t>
            </w:r>
          </w:p>
        </w:tc>
        <w:tc>
          <w:tcPr>
            <w:tcW w:w="7513" w:type="dxa"/>
            <w:shd w:val="clear" w:color="auto" w:fill="auto"/>
            <w:tcMar>
              <w:top w:w="80" w:type="dxa"/>
              <w:left w:w="80" w:type="dxa"/>
              <w:bottom w:w="80" w:type="dxa"/>
              <w:right w:w="80" w:type="dxa"/>
            </w:tcMar>
          </w:tcPr>
          <w:p w14:paraId="6F099743" w14:textId="77777777" w:rsidR="00A37C61" w:rsidRDefault="00F90A97" w:rsidP="0064171B">
            <w:pPr>
              <w:pStyle w:val="ListParagraph"/>
              <w:numPr>
                <w:ilvl w:val="0"/>
                <w:numId w:val="36"/>
              </w:numPr>
              <w:rPr>
                <w:rFonts w:hAnsi="Arial" w:cs="Arial"/>
              </w:rPr>
            </w:pPr>
            <w:r>
              <w:rPr>
                <w:rFonts w:hAnsi="Arial" w:cs="Arial"/>
                <w:lang w:val="cy-GB"/>
              </w:rPr>
              <w:t xml:space="preserve">Dylid </w:t>
            </w:r>
            <w:r>
              <w:rPr>
                <w:rFonts w:hAnsi="Arial" w:cs="Arial"/>
                <w:b/>
                <w:bCs/>
                <w:lang w:val="cy-GB"/>
              </w:rPr>
              <w:t>nodi’r</w:t>
            </w:r>
            <w:r>
              <w:rPr>
                <w:rFonts w:hAnsi="Arial" w:cs="Arial"/>
                <w:lang w:val="cy-GB"/>
              </w:rPr>
              <w:t xml:space="preserve"> adroddiad.</w:t>
            </w:r>
          </w:p>
        </w:tc>
        <w:tc>
          <w:tcPr>
            <w:tcW w:w="1522" w:type="dxa"/>
            <w:shd w:val="clear" w:color="auto" w:fill="auto"/>
            <w:tcMar>
              <w:top w:w="80" w:type="dxa"/>
              <w:left w:w="80" w:type="dxa"/>
              <w:bottom w:w="80" w:type="dxa"/>
              <w:right w:w="80" w:type="dxa"/>
            </w:tcMar>
          </w:tcPr>
          <w:p w14:paraId="6F099744" w14:textId="77777777" w:rsidR="00A37C61" w:rsidRPr="00526BCD" w:rsidRDefault="00A37C61" w:rsidP="00D948A0">
            <w:pPr>
              <w:spacing w:before="120" w:after="120"/>
              <w:rPr>
                <w:rFonts w:ascii="Arial" w:hAnsi="Arial" w:cs="Arial"/>
                <w:b/>
              </w:rPr>
            </w:pPr>
          </w:p>
        </w:tc>
      </w:tr>
      <w:tr w:rsidR="00624941" w14:paraId="6F099749" w14:textId="77777777" w:rsidTr="00187B85">
        <w:trPr>
          <w:trHeight w:val="374"/>
        </w:trPr>
        <w:tc>
          <w:tcPr>
            <w:tcW w:w="1843" w:type="dxa"/>
            <w:shd w:val="clear" w:color="auto" w:fill="auto"/>
            <w:tcMar>
              <w:top w:w="80" w:type="dxa"/>
              <w:left w:w="80" w:type="dxa"/>
              <w:bottom w:w="80" w:type="dxa"/>
              <w:right w:w="80" w:type="dxa"/>
            </w:tcMar>
          </w:tcPr>
          <w:p w14:paraId="6F099746" w14:textId="77777777" w:rsidR="00976F45" w:rsidRPr="00976F45" w:rsidRDefault="00F90A97" w:rsidP="00976F45">
            <w:pPr>
              <w:spacing w:before="120" w:after="120"/>
              <w:rPr>
                <w:rFonts w:ascii="Arial" w:hAnsi="Arial" w:cs="Arial"/>
                <w:b/>
              </w:rPr>
            </w:pPr>
            <w:r>
              <w:rPr>
                <w:rFonts w:ascii="Arial" w:hAnsi="Arial" w:cs="Arial"/>
                <w:b/>
                <w:bCs/>
                <w:lang w:val="cy-GB"/>
              </w:rPr>
              <w:t>130/23</w:t>
            </w:r>
          </w:p>
        </w:tc>
        <w:tc>
          <w:tcPr>
            <w:tcW w:w="7513" w:type="dxa"/>
            <w:shd w:val="clear" w:color="auto" w:fill="auto"/>
            <w:tcMar>
              <w:top w:w="80" w:type="dxa"/>
              <w:left w:w="80" w:type="dxa"/>
              <w:bottom w:w="80" w:type="dxa"/>
              <w:right w:w="80" w:type="dxa"/>
            </w:tcMar>
          </w:tcPr>
          <w:p w14:paraId="6F099747" w14:textId="77777777" w:rsidR="00976F45" w:rsidRPr="00976F45" w:rsidRDefault="00F90A97" w:rsidP="00976F45">
            <w:pPr>
              <w:spacing w:before="120" w:after="120"/>
              <w:rPr>
                <w:rFonts w:hAnsi="Arial" w:cs="Arial"/>
                <w:b/>
              </w:rPr>
            </w:pPr>
            <w:r w:rsidRPr="00976F45">
              <w:rPr>
                <w:rFonts w:ascii="Arial" w:hAnsi="Arial" w:cs="Arial"/>
                <w:b/>
                <w:bCs/>
                <w:lang w:val="cy-GB"/>
              </w:rPr>
              <w:t>BWRDD CYDWEITHREDOL DARPARWYR GWASANAETHAU ARBENIGOL</w:t>
            </w:r>
          </w:p>
        </w:tc>
        <w:tc>
          <w:tcPr>
            <w:tcW w:w="1522" w:type="dxa"/>
            <w:shd w:val="clear" w:color="auto" w:fill="auto"/>
            <w:tcMar>
              <w:top w:w="80" w:type="dxa"/>
              <w:left w:w="80" w:type="dxa"/>
              <w:bottom w:w="80" w:type="dxa"/>
              <w:right w:w="80" w:type="dxa"/>
            </w:tcMar>
          </w:tcPr>
          <w:p w14:paraId="6F099748" w14:textId="77777777" w:rsidR="00976F45" w:rsidRPr="00526BCD" w:rsidRDefault="00976F45" w:rsidP="00D948A0">
            <w:pPr>
              <w:spacing w:before="120" w:after="120"/>
              <w:rPr>
                <w:rFonts w:ascii="Arial" w:hAnsi="Arial" w:cs="Arial"/>
                <w:b/>
              </w:rPr>
            </w:pPr>
          </w:p>
        </w:tc>
      </w:tr>
      <w:tr w:rsidR="00624941" w14:paraId="6F099753" w14:textId="77777777" w:rsidTr="00187B85">
        <w:trPr>
          <w:trHeight w:val="374"/>
        </w:trPr>
        <w:tc>
          <w:tcPr>
            <w:tcW w:w="1843" w:type="dxa"/>
            <w:shd w:val="clear" w:color="auto" w:fill="auto"/>
            <w:tcMar>
              <w:top w:w="80" w:type="dxa"/>
              <w:left w:w="80" w:type="dxa"/>
              <w:bottom w:w="80" w:type="dxa"/>
              <w:right w:w="80" w:type="dxa"/>
            </w:tcMar>
          </w:tcPr>
          <w:p w14:paraId="6F09974A" w14:textId="77777777" w:rsidR="00976F45" w:rsidRDefault="00976F45" w:rsidP="008916B7">
            <w:pPr>
              <w:spacing w:before="120" w:after="120"/>
              <w:rPr>
                <w:rFonts w:ascii="Arial" w:hAnsi="Arial" w:cs="Arial"/>
                <w:b/>
              </w:rPr>
            </w:pPr>
          </w:p>
        </w:tc>
        <w:tc>
          <w:tcPr>
            <w:tcW w:w="7513" w:type="dxa"/>
            <w:shd w:val="clear" w:color="auto" w:fill="auto"/>
            <w:tcMar>
              <w:top w:w="80" w:type="dxa"/>
              <w:left w:w="80" w:type="dxa"/>
              <w:bottom w:w="80" w:type="dxa"/>
              <w:right w:w="80" w:type="dxa"/>
            </w:tcMar>
          </w:tcPr>
          <w:p w14:paraId="6F09974B" w14:textId="77777777" w:rsidR="00976F45" w:rsidRPr="00976F45" w:rsidRDefault="00F90A97" w:rsidP="00976F45">
            <w:pPr>
              <w:spacing w:before="120" w:after="120"/>
              <w:rPr>
                <w:rFonts w:ascii="Arial" w:hAnsi="Arial" w:cs="Arial"/>
                <w:b/>
              </w:rPr>
            </w:pPr>
            <w:r w:rsidRPr="00976F45">
              <w:rPr>
                <w:rFonts w:ascii="Arial" w:hAnsi="Arial" w:cs="Arial"/>
                <w:b/>
                <w:bCs/>
                <w:lang w:val="cy-GB"/>
              </w:rPr>
              <w:t xml:space="preserve">Derbyniwyd </w:t>
            </w:r>
            <w:r w:rsidRPr="00976F45">
              <w:rPr>
                <w:rFonts w:ascii="Arial" w:hAnsi="Arial" w:cs="Arial"/>
                <w:lang w:val="cy-GB"/>
              </w:rPr>
              <w:t xml:space="preserve">adroddiad yn gosod cynnig am fwrdd cydweithredol darparwyr gwasanaethau arbenigol rhwng byrddau iechyd prifysgolion Abertawe Bae â Chaerdydd . </w:t>
            </w:r>
          </w:p>
          <w:p w14:paraId="6F09974C" w14:textId="77777777" w:rsidR="00976F45" w:rsidRPr="00976F45" w:rsidRDefault="00F90A97" w:rsidP="00976F45">
            <w:pPr>
              <w:spacing w:before="120" w:after="120"/>
              <w:rPr>
                <w:rFonts w:ascii="Arial" w:hAnsi="Arial" w:cs="Arial"/>
              </w:rPr>
            </w:pPr>
            <w:r w:rsidRPr="00976F45">
              <w:rPr>
                <w:rFonts w:ascii="Arial" w:hAnsi="Arial" w:cs="Arial"/>
                <w:lang w:val="cy-GB"/>
              </w:rPr>
              <w:t>Wrth drafod yr adroddiad, codwyd y pwyntiau canlynol:</w:t>
            </w:r>
          </w:p>
          <w:p w14:paraId="6F09974D" w14:textId="77777777" w:rsidR="00976F45" w:rsidRDefault="00F90A97" w:rsidP="00976F45">
            <w:pPr>
              <w:spacing w:before="120" w:after="120"/>
              <w:rPr>
                <w:rFonts w:ascii="Arial" w:hAnsi="Arial" w:cs="Arial"/>
              </w:rPr>
            </w:pPr>
            <w:r w:rsidRPr="00976F45">
              <w:rPr>
                <w:rFonts w:ascii="Arial" w:hAnsi="Arial" w:cs="Arial"/>
                <w:lang w:val="cy-GB"/>
              </w:rPr>
              <w:t xml:space="preserve">Gofynnodd Nuria Zolle gyda phwy fyddai atebolrwydd yn eistedd. Cynghorodd Nerissa Vaughan y byddai cyfrifoldeb cyfreithiol gyda'r ddau fwrdd iechyd ond bod angen gweithio drwy'r manylion. Roedd y rhain ar gyfer a yn rhan sefydledig o GIG Lloegr ond hwn fyddai'r cyntaf yng Nghymru. </w:t>
            </w:r>
          </w:p>
          <w:p w14:paraId="6F09974E" w14:textId="77777777" w:rsidR="00A135D7" w:rsidRDefault="00F90A97" w:rsidP="00976F45">
            <w:pPr>
              <w:spacing w:before="120" w:after="120"/>
              <w:rPr>
                <w:rFonts w:ascii="Arial" w:hAnsi="Arial" w:cs="Arial"/>
              </w:rPr>
            </w:pPr>
            <w:r>
              <w:rPr>
                <w:rFonts w:ascii="Arial" w:hAnsi="Arial" w:cs="Arial"/>
                <w:lang w:val="cy-GB"/>
              </w:rPr>
              <w:t xml:space="preserve">Dywedodd Richard Evans bod gan y bwrdd iechyd hefyd trefniadau partneriaeth rhanbarthol gyda Bwrdd Iechyd Prifysgol Hywel Dda ond nid i'r raddau hyn. </w:t>
            </w:r>
          </w:p>
          <w:p w14:paraId="6F09974F" w14:textId="77777777" w:rsidR="00A135D7" w:rsidRDefault="00F90A97" w:rsidP="00A135D7">
            <w:pPr>
              <w:spacing w:before="120" w:after="120"/>
              <w:rPr>
                <w:rFonts w:ascii="Arial" w:hAnsi="Arial" w:cs="Arial"/>
              </w:rPr>
            </w:pPr>
            <w:r>
              <w:rPr>
                <w:rFonts w:ascii="Arial" w:hAnsi="Arial" w:cs="Arial"/>
                <w:lang w:val="cy-GB"/>
              </w:rPr>
              <w:t xml:space="preserve">Dywedodd Steve Spill fod cyrff comisiynu WHSSC, EASC (Pwyllgor Gwasanaethau Ambiwlans Brys) ac NCCU (Uned Gomisiynu Cydweithredol Cenedlaethol) yn cael eu hadolygu i greu dull mwy canolog trwy un sefydliad comisiynydd a byddai angen cymryd hyn mewn i ystyriaeth. Cynghorodd Nerissa Vaughan bod yna trefniadau comisynu lleol yn ogystal â dulliau comisiynu rhanbarthol a chenedlaethol. </w:t>
            </w:r>
          </w:p>
          <w:p w14:paraId="6F099750" w14:textId="77777777" w:rsidR="00F31B2A" w:rsidRDefault="00F90A97" w:rsidP="00F31B2A">
            <w:pPr>
              <w:spacing w:before="120" w:after="120"/>
              <w:rPr>
                <w:rFonts w:ascii="Arial" w:hAnsi="Arial" w:cs="Arial"/>
              </w:rPr>
            </w:pPr>
            <w:r>
              <w:rPr>
                <w:rFonts w:ascii="Arial" w:hAnsi="Arial" w:cs="Arial"/>
                <w:lang w:val="cy-GB"/>
              </w:rPr>
              <w:t xml:space="preserve">Dywedodd Richard Evans mai'r dull o gomisiynu ar gyfer y bartneriaeth gydweithredol oedd darparu'r gwasanaeth yn y lle gorau i ateb y galw ac i beidio â bod yn y ddau sefydliad. Rhan o'r her yw i weithio trwy hanes y gwasanaethau a phenderfynnu sut i'w ddarparu orau iddynt. Cytunodd Nerissa Vaughan, yn ychwanegu bod yn nifer o ddibyniaethau a chanlyniadau anfwriadol i weithio trwyddo ond ni fydd cadw wasanaethau mor fregys ar ddau safle y gynaliadwy. </w:t>
            </w:r>
          </w:p>
          <w:p w14:paraId="6F099751" w14:textId="77777777" w:rsidR="00F31B2A" w:rsidRPr="00976F45" w:rsidRDefault="00F90A97" w:rsidP="00F31B2A">
            <w:pPr>
              <w:spacing w:before="120" w:after="120"/>
              <w:rPr>
                <w:rFonts w:hAnsi="Arial" w:cs="Arial"/>
                <w:b/>
              </w:rPr>
            </w:pPr>
            <w:r>
              <w:rPr>
                <w:rFonts w:ascii="Arial" w:hAnsi="Arial" w:cs="Arial"/>
                <w:lang w:val="cy-GB"/>
              </w:rPr>
              <w:t xml:space="preserve">Ceisiodd Emma Woollett sicrwydd na fyddai unrhyw benderfyniadau yn cael eu gwneud heb gytundeb gan y bwrdd. Ymatebodd Nerissa Vaughan na ellid datganoli cyfrifoldeb cyfreithiol gan y bwrdd ond byddai gan y bwrdd cydweithredol ei strwythur llywodraethu ei hun i fwrw ymlaen â thrafodaethau. </w:t>
            </w:r>
          </w:p>
        </w:tc>
        <w:tc>
          <w:tcPr>
            <w:tcW w:w="1522" w:type="dxa"/>
            <w:shd w:val="clear" w:color="auto" w:fill="auto"/>
            <w:tcMar>
              <w:top w:w="80" w:type="dxa"/>
              <w:left w:w="80" w:type="dxa"/>
              <w:bottom w:w="80" w:type="dxa"/>
              <w:right w:w="80" w:type="dxa"/>
            </w:tcMar>
          </w:tcPr>
          <w:p w14:paraId="6F099752" w14:textId="77777777" w:rsidR="00976F45" w:rsidRPr="00526BCD" w:rsidRDefault="00976F45" w:rsidP="00D948A0">
            <w:pPr>
              <w:spacing w:before="120" w:after="120"/>
              <w:rPr>
                <w:rFonts w:ascii="Arial" w:hAnsi="Arial" w:cs="Arial"/>
                <w:b/>
              </w:rPr>
            </w:pPr>
          </w:p>
        </w:tc>
      </w:tr>
      <w:tr w:rsidR="00624941" w14:paraId="6F099758" w14:textId="77777777" w:rsidTr="00187B85">
        <w:trPr>
          <w:trHeight w:val="374"/>
        </w:trPr>
        <w:tc>
          <w:tcPr>
            <w:tcW w:w="1843" w:type="dxa"/>
            <w:shd w:val="clear" w:color="auto" w:fill="auto"/>
            <w:tcMar>
              <w:top w:w="80" w:type="dxa"/>
              <w:left w:w="80" w:type="dxa"/>
              <w:bottom w:w="80" w:type="dxa"/>
              <w:right w:w="80" w:type="dxa"/>
            </w:tcMar>
          </w:tcPr>
          <w:p w14:paraId="6F099754" w14:textId="77777777" w:rsidR="00976F45" w:rsidRDefault="00F90A97" w:rsidP="008916B7">
            <w:pPr>
              <w:spacing w:before="120" w:after="120"/>
              <w:rPr>
                <w:rFonts w:ascii="Arial" w:hAnsi="Arial" w:cs="Arial"/>
                <w:b/>
              </w:rPr>
            </w:pPr>
            <w:r>
              <w:rPr>
                <w:rFonts w:ascii="Arial" w:hAnsi="Arial" w:cs="Arial"/>
                <w:b/>
                <w:bCs/>
                <w:lang w:val="cy-GB"/>
              </w:rPr>
              <w:t>Penderfyniad:</w:t>
            </w:r>
          </w:p>
        </w:tc>
        <w:tc>
          <w:tcPr>
            <w:tcW w:w="7513" w:type="dxa"/>
            <w:shd w:val="clear" w:color="auto" w:fill="auto"/>
            <w:tcMar>
              <w:top w:w="80" w:type="dxa"/>
              <w:left w:w="80" w:type="dxa"/>
              <w:bottom w:w="80" w:type="dxa"/>
              <w:right w:w="80" w:type="dxa"/>
            </w:tcMar>
          </w:tcPr>
          <w:p w14:paraId="6F099755" w14:textId="77777777" w:rsidR="00976F45" w:rsidRPr="00A03E61" w:rsidRDefault="00F90A97" w:rsidP="0064171B">
            <w:pPr>
              <w:pStyle w:val="ListParagraph"/>
              <w:numPr>
                <w:ilvl w:val="0"/>
                <w:numId w:val="36"/>
              </w:numPr>
              <w:rPr>
                <w:rFonts w:hAnsi="Arial" w:cs="Arial"/>
                <w:color w:val="auto"/>
              </w:rPr>
            </w:pPr>
            <w:r>
              <w:rPr>
                <w:rFonts w:hAnsi="Arial" w:cs="Arial"/>
                <w:lang w:val="cy-GB"/>
              </w:rPr>
              <w:t xml:space="preserve">Dylid </w:t>
            </w:r>
            <w:r>
              <w:rPr>
                <w:rFonts w:hAnsi="Arial" w:cs="Arial"/>
                <w:b/>
                <w:bCs/>
                <w:lang w:val="cy-GB"/>
              </w:rPr>
              <w:t>nodi’r</w:t>
            </w:r>
            <w:r>
              <w:rPr>
                <w:rFonts w:hAnsi="Arial" w:cs="Arial"/>
                <w:lang w:val="cy-GB"/>
              </w:rPr>
              <w:t xml:space="preserve"> adroddiad; </w:t>
            </w:r>
          </w:p>
          <w:p w14:paraId="6F099756" w14:textId="77777777" w:rsidR="00A03E61" w:rsidRDefault="00F90A97" w:rsidP="0064171B">
            <w:pPr>
              <w:pStyle w:val="ListParagraph"/>
              <w:numPr>
                <w:ilvl w:val="0"/>
                <w:numId w:val="36"/>
              </w:numPr>
              <w:rPr>
                <w:rFonts w:hAnsi="Arial" w:cs="Arial"/>
              </w:rPr>
            </w:pPr>
            <w:r w:rsidRPr="00A03E61">
              <w:rPr>
                <w:rFonts w:hAnsi="Arial" w:cs="Arial"/>
                <w:b/>
                <w:bCs/>
                <w:color w:val="auto"/>
                <w:lang w:val="cy-GB"/>
              </w:rPr>
              <w:t>Derbyniwyd</w:t>
            </w:r>
            <w:r w:rsidRPr="00A03E61">
              <w:rPr>
                <w:rFonts w:hAnsi="Arial" w:cs="Arial"/>
                <w:color w:val="auto"/>
                <w:lang w:val="cy-GB"/>
              </w:rPr>
              <w:t xml:space="preserve"> y datblygiad o bartneriaeth cryfach o ddarpariaeth ar gyfer darpariaethau y dyfodol am wasanaethau arbenigol. </w:t>
            </w:r>
          </w:p>
        </w:tc>
        <w:tc>
          <w:tcPr>
            <w:tcW w:w="1522" w:type="dxa"/>
            <w:shd w:val="clear" w:color="auto" w:fill="auto"/>
            <w:tcMar>
              <w:top w:w="80" w:type="dxa"/>
              <w:left w:w="80" w:type="dxa"/>
              <w:bottom w:w="80" w:type="dxa"/>
              <w:right w:w="80" w:type="dxa"/>
            </w:tcMar>
          </w:tcPr>
          <w:p w14:paraId="6F099757" w14:textId="77777777" w:rsidR="00976F45" w:rsidRPr="00526BCD" w:rsidRDefault="00976F45" w:rsidP="00D948A0">
            <w:pPr>
              <w:spacing w:before="120" w:after="120"/>
              <w:rPr>
                <w:rFonts w:ascii="Arial" w:hAnsi="Arial" w:cs="Arial"/>
                <w:b/>
              </w:rPr>
            </w:pPr>
          </w:p>
        </w:tc>
      </w:tr>
      <w:tr w:rsidR="00624941" w14:paraId="6F09975C" w14:textId="77777777" w:rsidTr="00187B85">
        <w:trPr>
          <w:trHeight w:val="374"/>
        </w:trPr>
        <w:tc>
          <w:tcPr>
            <w:tcW w:w="1843" w:type="dxa"/>
            <w:shd w:val="clear" w:color="auto" w:fill="auto"/>
            <w:tcMar>
              <w:top w:w="80" w:type="dxa"/>
              <w:left w:w="80" w:type="dxa"/>
              <w:bottom w:w="80" w:type="dxa"/>
              <w:right w:w="80" w:type="dxa"/>
            </w:tcMar>
          </w:tcPr>
          <w:p w14:paraId="6F099759" w14:textId="77777777" w:rsidR="00976F45" w:rsidRPr="00A03E61" w:rsidRDefault="00F90A97" w:rsidP="00A03E61">
            <w:pPr>
              <w:spacing w:before="120" w:after="120"/>
              <w:rPr>
                <w:rFonts w:ascii="Arial" w:hAnsi="Arial" w:cs="Arial"/>
                <w:b/>
              </w:rPr>
            </w:pPr>
            <w:r>
              <w:rPr>
                <w:rFonts w:ascii="Arial" w:hAnsi="Arial" w:cs="Arial"/>
                <w:b/>
                <w:bCs/>
                <w:lang w:val="cy-GB"/>
              </w:rPr>
              <w:t>131/23</w:t>
            </w:r>
          </w:p>
        </w:tc>
        <w:tc>
          <w:tcPr>
            <w:tcW w:w="7513" w:type="dxa"/>
            <w:shd w:val="clear" w:color="auto" w:fill="auto"/>
            <w:tcMar>
              <w:top w:w="80" w:type="dxa"/>
              <w:left w:w="80" w:type="dxa"/>
              <w:bottom w:w="80" w:type="dxa"/>
              <w:right w:w="80" w:type="dxa"/>
            </w:tcMar>
          </w:tcPr>
          <w:p w14:paraId="6F09975A" w14:textId="77777777" w:rsidR="00976F45" w:rsidRPr="00A03E61" w:rsidRDefault="00F90A97" w:rsidP="00A03E61">
            <w:pPr>
              <w:spacing w:before="120" w:after="120"/>
              <w:rPr>
                <w:rFonts w:ascii="Arial" w:hAnsi="Arial" w:cs="Arial"/>
                <w:b/>
              </w:rPr>
            </w:pPr>
            <w:r w:rsidRPr="00A03E61">
              <w:rPr>
                <w:rFonts w:ascii="Arial" w:hAnsi="Arial" w:cs="Arial"/>
                <w:b/>
                <w:bCs/>
                <w:lang w:val="cy-GB"/>
              </w:rPr>
              <w:t>DULL AR GYFER YMGYSYLLTIAD COCHLEAR</w:t>
            </w:r>
          </w:p>
        </w:tc>
        <w:tc>
          <w:tcPr>
            <w:tcW w:w="1522" w:type="dxa"/>
            <w:shd w:val="clear" w:color="auto" w:fill="auto"/>
            <w:tcMar>
              <w:top w:w="80" w:type="dxa"/>
              <w:left w:w="80" w:type="dxa"/>
              <w:bottom w:w="80" w:type="dxa"/>
              <w:right w:w="80" w:type="dxa"/>
            </w:tcMar>
          </w:tcPr>
          <w:p w14:paraId="6F09975B" w14:textId="77777777" w:rsidR="00976F45" w:rsidRPr="00A03E61" w:rsidRDefault="00976F45" w:rsidP="00A03E61">
            <w:pPr>
              <w:spacing w:before="120" w:after="120"/>
              <w:rPr>
                <w:rFonts w:ascii="Arial" w:hAnsi="Arial" w:cs="Arial"/>
                <w:b/>
              </w:rPr>
            </w:pPr>
          </w:p>
        </w:tc>
      </w:tr>
      <w:tr w:rsidR="00624941" w14:paraId="6F099764" w14:textId="77777777" w:rsidTr="00187B85">
        <w:trPr>
          <w:trHeight w:val="374"/>
        </w:trPr>
        <w:tc>
          <w:tcPr>
            <w:tcW w:w="1843" w:type="dxa"/>
            <w:shd w:val="clear" w:color="auto" w:fill="auto"/>
            <w:tcMar>
              <w:top w:w="80" w:type="dxa"/>
              <w:left w:w="80" w:type="dxa"/>
              <w:bottom w:w="80" w:type="dxa"/>
              <w:right w:w="80" w:type="dxa"/>
            </w:tcMar>
          </w:tcPr>
          <w:p w14:paraId="6F09975D" w14:textId="77777777" w:rsidR="00976F45" w:rsidRDefault="00976F45" w:rsidP="008916B7">
            <w:pPr>
              <w:spacing w:before="120" w:after="120"/>
              <w:rPr>
                <w:rFonts w:ascii="Arial" w:hAnsi="Arial" w:cs="Arial"/>
                <w:b/>
              </w:rPr>
            </w:pPr>
          </w:p>
        </w:tc>
        <w:tc>
          <w:tcPr>
            <w:tcW w:w="7513" w:type="dxa"/>
            <w:shd w:val="clear" w:color="auto" w:fill="auto"/>
            <w:tcMar>
              <w:top w:w="80" w:type="dxa"/>
              <w:left w:w="80" w:type="dxa"/>
              <w:bottom w:w="80" w:type="dxa"/>
              <w:right w:w="80" w:type="dxa"/>
            </w:tcMar>
          </w:tcPr>
          <w:p w14:paraId="6F09975E" w14:textId="77777777" w:rsidR="00976F45" w:rsidRPr="00A03E61" w:rsidRDefault="00F90A97" w:rsidP="00BE4CE3">
            <w:pPr>
              <w:spacing w:before="120" w:after="120"/>
              <w:rPr>
                <w:rFonts w:ascii="Arial" w:hAnsi="Arial" w:cs="Arial"/>
                <w:b/>
              </w:rPr>
            </w:pPr>
            <w:r w:rsidRPr="00A03E61">
              <w:rPr>
                <w:rFonts w:ascii="Arial" w:hAnsi="Arial" w:cs="Arial"/>
                <w:b/>
                <w:bCs/>
                <w:lang w:val="cy-GB"/>
              </w:rPr>
              <w:t xml:space="preserve">Derbyniwyd </w:t>
            </w:r>
            <w:r w:rsidRPr="00A03E61">
              <w:rPr>
                <w:rFonts w:ascii="Arial" w:hAnsi="Arial" w:cs="Arial"/>
                <w:lang w:val="cy-GB"/>
              </w:rPr>
              <w:t xml:space="preserve">adroddiad yn nodi dull ar gyfer yr ymgysylltiad cochlear. </w:t>
            </w:r>
          </w:p>
          <w:p w14:paraId="6F09975F" w14:textId="77777777" w:rsidR="00A03E61" w:rsidRPr="00A03E61" w:rsidRDefault="00F90A97" w:rsidP="00BE4CE3">
            <w:pPr>
              <w:spacing w:before="120" w:after="120"/>
              <w:rPr>
                <w:rFonts w:ascii="Arial" w:hAnsi="Arial" w:cs="Arial"/>
              </w:rPr>
            </w:pPr>
            <w:r w:rsidRPr="00A03E61">
              <w:rPr>
                <w:rFonts w:ascii="Arial" w:hAnsi="Arial" w:cs="Arial"/>
                <w:lang w:val="cy-GB"/>
              </w:rPr>
              <w:t>Wrth drafod yr adroddiad, codwyd y pwyntiau canlynol:</w:t>
            </w:r>
          </w:p>
          <w:p w14:paraId="6F099760" w14:textId="77777777" w:rsidR="00A03E61" w:rsidRDefault="00F90A97" w:rsidP="00BE4CE3">
            <w:pPr>
              <w:spacing w:before="120" w:after="120"/>
              <w:rPr>
                <w:rFonts w:ascii="Arial" w:hAnsi="Arial" w:cs="Arial"/>
              </w:rPr>
            </w:pPr>
            <w:r>
              <w:rPr>
                <w:rFonts w:ascii="Arial" w:hAnsi="Arial" w:cs="Arial"/>
                <w:lang w:val="cy-GB"/>
              </w:rPr>
              <w:t xml:space="preserve">Holodd Nuria Zolle os oedd y cynnig i ganoli'r gwasanaeth cochlear ar un safle wedi mynd ymlaen ac roedd hyn tu allan i Fae Abertawe, beth fydd yr effaith ar wasananethau eraill. Cynghorodd Richard Thomas na fyddai canlyniad yr ymgysylltiad yn rhagdybio ond gallai'r bwrdd iechyd fwydo i mewn i WHSSC fel rhan o ddatblygu'r fanyleb anghenion ei boblogaeth. </w:t>
            </w:r>
          </w:p>
          <w:p w14:paraId="6F099761" w14:textId="77777777" w:rsidR="00A03E61" w:rsidRDefault="00F90A97" w:rsidP="00942447">
            <w:pPr>
              <w:spacing w:before="120" w:after="120"/>
              <w:rPr>
                <w:rFonts w:ascii="Arial" w:hAnsi="Arial" w:cs="Arial"/>
              </w:rPr>
            </w:pPr>
            <w:r>
              <w:rPr>
                <w:rFonts w:ascii="Arial" w:hAnsi="Arial" w:cs="Arial"/>
                <w:lang w:val="cy-GB"/>
              </w:rPr>
              <w:t xml:space="preserve">Dywedodd Emma Woollett bydd pryderon yn cael eu codi gan y safleoedd ar ble na fydd y wasanaeth yn cael ei ganoli a'i gwestiynu os oes angen cynlluniau i'w roi ar waith os na ddewiswyd Bae Abertawe. Ymatebodd Nerissa Vaughan mai'r cyfan a ofynnwyd i'r bwrdd oedd cefnogi'r symudiad i ymgysylltu â'r cyhoedd ar y cynllun i gael un gwasanaeth ar gyfer mewnblaniadau clyw cochlear a mewnblaniadau clyw dargludiad esgyrn a byddai'r bwrdd iechyd yn cael cyfle i gyfrannu at y broses. Ychwanegodd Richard Thomas os yw'r cynnig yn cael ei dderbyn, wedyn bydd yna proses ymgysylltu bellach i gytuno ble i ganoli'r gwasanaeth. </w:t>
            </w:r>
          </w:p>
          <w:p w14:paraId="6F099762" w14:textId="77777777" w:rsidR="00EE682E" w:rsidRPr="00A03E61" w:rsidRDefault="00F90A97" w:rsidP="00942447">
            <w:pPr>
              <w:spacing w:before="120" w:after="120"/>
              <w:rPr>
                <w:rFonts w:hAnsi="Arial" w:cs="Arial"/>
              </w:rPr>
            </w:pPr>
            <w:r>
              <w:rPr>
                <w:rFonts w:ascii="Arial" w:hAnsi="Arial" w:cs="Arial"/>
                <w:lang w:val="cy-GB"/>
              </w:rPr>
              <w:t>Gofynnodd Renna Owen os oedd unrhyw ddata yn cael ei gadw ar amseroedd aros. Cynghorodd Richard Thomas y byddai WHSSC o'r farn y byddai canoli'r gwasanaeth yn gwella capasiti i ddarparu gwasanaeth mwy amserol.</w:t>
            </w:r>
          </w:p>
        </w:tc>
        <w:tc>
          <w:tcPr>
            <w:tcW w:w="1522" w:type="dxa"/>
            <w:shd w:val="clear" w:color="auto" w:fill="auto"/>
            <w:tcMar>
              <w:top w:w="80" w:type="dxa"/>
              <w:left w:w="80" w:type="dxa"/>
              <w:bottom w:w="80" w:type="dxa"/>
              <w:right w:w="80" w:type="dxa"/>
            </w:tcMar>
          </w:tcPr>
          <w:p w14:paraId="6F099763" w14:textId="77777777" w:rsidR="00976F45" w:rsidRPr="00526BCD" w:rsidRDefault="00976F45" w:rsidP="00D948A0">
            <w:pPr>
              <w:spacing w:before="120" w:after="120"/>
              <w:rPr>
                <w:rFonts w:ascii="Arial" w:hAnsi="Arial" w:cs="Arial"/>
                <w:b/>
              </w:rPr>
            </w:pPr>
          </w:p>
        </w:tc>
      </w:tr>
      <w:tr w:rsidR="00624941" w14:paraId="6F099768" w14:textId="77777777" w:rsidTr="00187B85">
        <w:trPr>
          <w:trHeight w:val="374"/>
        </w:trPr>
        <w:tc>
          <w:tcPr>
            <w:tcW w:w="1843" w:type="dxa"/>
            <w:shd w:val="clear" w:color="auto" w:fill="auto"/>
            <w:tcMar>
              <w:top w:w="80" w:type="dxa"/>
              <w:left w:w="80" w:type="dxa"/>
              <w:bottom w:w="80" w:type="dxa"/>
              <w:right w:w="80" w:type="dxa"/>
            </w:tcMar>
          </w:tcPr>
          <w:p w14:paraId="6F099765" w14:textId="77777777" w:rsidR="00976F45" w:rsidRPr="00EE682E" w:rsidRDefault="00F90A97" w:rsidP="00EE682E">
            <w:pPr>
              <w:spacing w:before="120" w:after="120"/>
              <w:rPr>
                <w:rFonts w:ascii="Arial" w:hAnsi="Arial" w:cs="Arial"/>
                <w:b/>
              </w:rPr>
            </w:pPr>
            <w:r>
              <w:rPr>
                <w:rFonts w:ascii="Arial" w:hAnsi="Arial" w:cs="Arial"/>
                <w:b/>
                <w:bCs/>
                <w:lang w:val="cy-GB"/>
              </w:rPr>
              <w:t>132/23</w:t>
            </w:r>
          </w:p>
        </w:tc>
        <w:tc>
          <w:tcPr>
            <w:tcW w:w="7513" w:type="dxa"/>
            <w:shd w:val="clear" w:color="auto" w:fill="auto"/>
            <w:tcMar>
              <w:top w:w="80" w:type="dxa"/>
              <w:left w:w="80" w:type="dxa"/>
              <w:bottom w:w="80" w:type="dxa"/>
              <w:right w:w="80" w:type="dxa"/>
            </w:tcMar>
          </w:tcPr>
          <w:p w14:paraId="6F099766" w14:textId="77777777" w:rsidR="00976F45" w:rsidRPr="00EE682E" w:rsidRDefault="00F90A97" w:rsidP="00EE682E">
            <w:pPr>
              <w:spacing w:before="120" w:after="120"/>
              <w:rPr>
                <w:rFonts w:ascii="Arial" w:hAnsi="Arial" w:cs="Arial"/>
                <w:b/>
              </w:rPr>
            </w:pPr>
            <w:r w:rsidRPr="00EE682E">
              <w:rPr>
                <w:rFonts w:ascii="Arial" w:hAnsi="Arial" w:cs="Arial"/>
                <w:b/>
                <w:bCs/>
                <w:lang w:val="cy-GB"/>
              </w:rPr>
              <w:t>MATERION ALLWEDDOL:</w:t>
            </w:r>
            <w:r w:rsidRPr="00EE682E">
              <w:rPr>
                <w:rFonts w:ascii="Arial" w:hAnsi="Arial" w:cs="Arial"/>
                <w:lang w:val="cy-GB"/>
              </w:rPr>
              <w:t xml:space="preserve"> </w:t>
            </w:r>
            <w:r w:rsidRPr="00EE682E">
              <w:rPr>
                <w:rFonts w:ascii="Arial" w:hAnsi="Arial" w:cs="Arial"/>
                <w:b/>
                <w:bCs/>
                <w:lang w:val="cy-GB"/>
              </w:rPr>
              <w:t xml:space="preserve"> Y GWEITHLU, PWYLLGOR DATBLYGU SEFYDLIADOL </w:t>
            </w:r>
          </w:p>
        </w:tc>
        <w:tc>
          <w:tcPr>
            <w:tcW w:w="1522" w:type="dxa"/>
            <w:shd w:val="clear" w:color="auto" w:fill="auto"/>
            <w:tcMar>
              <w:top w:w="80" w:type="dxa"/>
              <w:left w:w="80" w:type="dxa"/>
              <w:bottom w:w="80" w:type="dxa"/>
              <w:right w:w="80" w:type="dxa"/>
            </w:tcMar>
          </w:tcPr>
          <w:p w14:paraId="6F099767" w14:textId="77777777" w:rsidR="00976F45" w:rsidRPr="00EE682E" w:rsidRDefault="00976F45" w:rsidP="00EE682E">
            <w:pPr>
              <w:spacing w:before="120" w:after="120"/>
              <w:rPr>
                <w:rFonts w:ascii="Arial" w:hAnsi="Arial" w:cs="Arial"/>
                <w:b/>
              </w:rPr>
            </w:pPr>
          </w:p>
        </w:tc>
      </w:tr>
      <w:tr w:rsidR="00624941" w14:paraId="6F09976F" w14:textId="77777777" w:rsidTr="00187B85">
        <w:trPr>
          <w:trHeight w:val="374"/>
        </w:trPr>
        <w:tc>
          <w:tcPr>
            <w:tcW w:w="1843" w:type="dxa"/>
            <w:shd w:val="clear" w:color="auto" w:fill="auto"/>
            <w:tcMar>
              <w:top w:w="80" w:type="dxa"/>
              <w:left w:w="80" w:type="dxa"/>
              <w:bottom w:w="80" w:type="dxa"/>
              <w:right w:w="80" w:type="dxa"/>
            </w:tcMar>
          </w:tcPr>
          <w:p w14:paraId="6F099769" w14:textId="77777777" w:rsidR="00976F45" w:rsidRDefault="00976F45" w:rsidP="008916B7">
            <w:pPr>
              <w:spacing w:before="120" w:after="120"/>
              <w:rPr>
                <w:rFonts w:ascii="Arial" w:hAnsi="Arial" w:cs="Arial"/>
                <w:b/>
              </w:rPr>
            </w:pPr>
          </w:p>
        </w:tc>
        <w:tc>
          <w:tcPr>
            <w:tcW w:w="7513" w:type="dxa"/>
            <w:shd w:val="clear" w:color="auto" w:fill="auto"/>
            <w:tcMar>
              <w:top w:w="80" w:type="dxa"/>
              <w:left w:w="80" w:type="dxa"/>
              <w:bottom w:w="80" w:type="dxa"/>
              <w:right w:w="80" w:type="dxa"/>
            </w:tcMar>
          </w:tcPr>
          <w:p w14:paraId="6F09976A" w14:textId="77777777" w:rsidR="00976F45" w:rsidRPr="00EE682E" w:rsidRDefault="00F90A97" w:rsidP="00EE682E">
            <w:pPr>
              <w:spacing w:before="120" w:after="120"/>
              <w:rPr>
                <w:rFonts w:ascii="Arial" w:hAnsi="Arial" w:cs="Arial"/>
                <w:b/>
              </w:rPr>
            </w:pPr>
            <w:r w:rsidRPr="00EE682E">
              <w:rPr>
                <w:rFonts w:ascii="Arial" w:hAnsi="Arial" w:cs="Arial"/>
                <w:b/>
                <w:bCs/>
                <w:lang w:val="cy-GB"/>
              </w:rPr>
              <w:t xml:space="preserve">Derbyniwyd </w:t>
            </w:r>
            <w:r w:rsidRPr="00EE682E">
              <w:rPr>
                <w:rFonts w:ascii="Arial" w:hAnsi="Arial" w:cs="Arial"/>
                <w:lang w:val="cy-GB"/>
              </w:rPr>
              <w:t xml:space="preserve">adroddiad yn gosod allan materion allweddol a drafodir gan y Gweithlu a Phwyllgor Datblygu Sefydliadol. </w:t>
            </w:r>
          </w:p>
          <w:p w14:paraId="6F09976B" w14:textId="77777777" w:rsidR="00EE682E" w:rsidRPr="00EE682E" w:rsidRDefault="00F90A97" w:rsidP="00EE682E">
            <w:pPr>
              <w:spacing w:before="120" w:after="120"/>
              <w:rPr>
                <w:rFonts w:ascii="Arial" w:hAnsi="Arial" w:cs="Arial"/>
              </w:rPr>
            </w:pPr>
            <w:r w:rsidRPr="00EE682E">
              <w:rPr>
                <w:rFonts w:ascii="Arial" w:hAnsi="Arial" w:cs="Arial"/>
                <w:lang w:val="cy-GB"/>
              </w:rPr>
              <w:t xml:space="preserve">Wrth drafod yr adroddiad, codwyd y pwyntiau canlynol: </w:t>
            </w:r>
          </w:p>
          <w:p w14:paraId="6F09976C" w14:textId="77777777" w:rsidR="00EE682E" w:rsidRDefault="00F90A97" w:rsidP="003F5BA7">
            <w:pPr>
              <w:spacing w:before="120" w:after="120"/>
              <w:rPr>
                <w:rFonts w:ascii="Arial" w:hAnsi="Arial" w:cs="Arial"/>
              </w:rPr>
            </w:pPr>
            <w:r>
              <w:rPr>
                <w:rFonts w:ascii="Arial" w:hAnsi="Arial" w:cs="Arial"/>
                <w:lang w:val="cy-GB"/>
              </w:rPr>
              <w:t xml:space="preserve">Dywedodd Gareth Howells mai un o'r heriau wrth i fyrddau iechyd weithio drwy heriau ariannol fyddai sut i reoli staff nyrsio a sut i ail-gynllunio rolau a chymysgedd sgiliau. Byddai hyn yn cynyddu pan ddechreuodd trafodaethau ynghylch yr hyn y dylai'r sefydliad ac na ddylai'r sefydliad ei wneud, a'r pwyllgor fyddai'r cam cyntaf ar gyfer hyn. Cytunodd Jackie Davies, yn ychwanegu byddai angen gwylio briff nad yw rôlau band 4 yn ddisodlo rôlau band 5. </w:t>
            </w:r>
          </w:p>
          <w:p w14:paraId="6F09976D" w14:textId="77777777" w:rsidR="003F5BA7" w:rsidRPr="00BB3618" w:rsidRDefault="00F90A97" w:rsidP="003F5BA7">
            <w:pPr>
              <w:spacing w:before="120" w:after="120"/>
              <w:rPr>
                <w:rFonts w:ascii="Arial" w:hAnsi="Arial" w:cs="Arial"/>
              </w:rPr>
            </w:pPr>
            <w:r>
              <w:rPr>
                <w:rFonts w:ascii="Arial" w:hAnsi="Arial" w:cs="Arial"/>
                <w:lang w:val="cy-GB"/>
              </w:rPr>
              <w:t xml:space="preserve">Holodd Jean Church os oedd gan y Bwrdd Iechyd strategaeth pobl. Dywedodd Debbie Eyitayo nad oedd un ddogfen gyffredinol ar gyfer y strategaeth bobl ond roedd strategaeth lles yn ogystal â nifer o flaenoriaethau gweithlu a nod, dull, canlyniadau a byddai pob un ohonynt yn cael eu casglu mewn un ddogfen erbyn diwedd chwarter dau. </w:t>
            </w:r>
          </w:p>
        </w:tc>
        <w:tc>
          <w:tcPr>
            <w:tcW w:w="1522" w:type="dxa"/>
            <w:shd w:val="clear" w:color="auto" w:fill="auto"/>
            <w:tcMar>
              <w:top w:w="80" w:type="dxa"/>
              <w:left w:w="80" w:type="dxa"/>
              <w:bottom w:w="80" w:type="dxa"/>
              <w:right w:w="80" w:type="dxa"/>
            </w:tcMar>
          </w:tcPr>
          <w:p w14:paraId="6F09976E" w14:textId="77777777" w:rsidR="00976F45" w:rsidRPr="00526BCD" w:rsidRDefault="00976F45" w:rsidP="00D948A0">
            <w:pPr>
              <w:spacing w:before="120" w:after="120"/>
              <w:rPr>
                <w:rFonts w:ascii="Arial" w:hAnsi="Arial" w:cs="Arial"/>
                <w:b/>
              </w:rPr>
            </w:pPr>
          </w:p>
        </w:tc>
      </w:tr>
      <w:tr w:rsidR="00624941" w14:paraId="6F099773" w14:textId="77777777" w:rsidTr="00187B85">
        <w:trPr>
          <w:trHeight w:val="374"/>
        </w:trPr>
        <w:tc>
          <w:tcPr>
            <w:tcW w:w="1843" w:type="dxa"/>
            <w:shd w:val="clear" w:color="auto" w:fill="auto"/>
            <w:tcMar>
              <w:top w:w="80" w:type="dxa"/>
              <w:left w:w="80" w:type="dxa"/>
              <w:bottom w:w="80" w:type="dxa"/>
              <w:right w:w="80" w:type="dxa"/>
            </w:tcMar>
          </w:tcPr>
          <w:p w14:paraId="6F099770" w14:textId="77777777" w:rsidR="00976F45" w:rsidRDefault="00F90A97" w:rsidP="00C2600C">
            <w:pPr>
              <w:spacing w:before="120" w:after="120"/>
              <w:rPr>
                <w:rFonts w:ascii="Arial" w:hAnsi="Arial" w:cs="Arial"/>
                <w:b/>
              </w:rPr>
            </w:pPr>
            <w:r>
              <w:rPr>
                <w:rFonts w:ascii="Arial" w:hAnsi="Arial" w:cs="Arial"/>
                <w:b/>
                <w:bCs/>
                <w:lang w:val="cy-GB"/>
              </w:rPr>
              <w:t>133/23</w:t>
            </w:r>
          </w:p>
        </w:tc>
        <w:tc>
          <w:tcPr>
            <w:tcW w:w="7513" w:type="dxa"/>
            <w:shd w:val="clear" w:color="auto" w:fill="auto"/>
            <w:tcMar>
              <w:top w:w="80" w:type="dxa"/>
              <w:left w:w="80" w:type="dxa"/>
              <w:bottom w:w="80" w:type="dxa"/>
              <w:right w:w="80" w:type="dxa"/>
            </w:tcMar>
          </w:tcPr>
          <w:p w14:paraId="6F099771" w14:textId="77777777" w:rsidR="00976F45" w:rsidRPr="00C2600C" w:rsidRDefault="00F90A97" w:rsidP="00C2600C">
            <w:pPr>
              <w:spacing w:before="120" w:after="120"/>
              <w:rPr>
                <w:rFonts w:hAnsi="Arial" w:cs="Arial"/>
                <w:b/>
              </w:rPr>
            </w:pPr>
            <w:r w:rsidRPr="00C2600C">
              <w:rPr>
                <w:rFonts w:ascii="Arial" w:hAnsi="Arial" w:cs="Arial"/>
                <w:b/>
                <w:bCs/>
                <w:shd w:val="clear" w:color="auto" w:fill="FFFFFF"/>
                <w:lang w:val="cy-GB"/>
              </w:rPr>
              <w:t>GWYDNWCH CHWARTEROL Y GWEITHLU</w:t>
            </w:r>
          </w:p>
        </w:tc>
        <w:tc>
          <w:tcPr>
            <w:tcW w:w="1522" w:type="dxa"/>
            <w:shd w:val="clear" w:color="auto" w:fill="auto"/>
            <w:tcMar>
              <w:top w:w="80" w:type="dxa"/>
              <w:left w:w="80" w:type="dxa"/>
              <w:bottom w:w="80" w:type="dxa"/>
              <w:right w:w="80" w:type="dxa"/>
            </w:tcMar>
          </w:tcPr>
          <w:p w14:paraId="6F099772" w14:textId="77777777" w:rsidR="00976F45" w:rsidRPr="00526BCD" w:rsidRDefault="00976F45" w:rsidP="00C2600C">
            <w:pPr>
              <w:spacing w:before="120" w:after="120"/>
              <w:rPr>
                <w:rFonts w:ascii="Arial" w:hAnsi="Arial" w:cs="Arial"/>
                <w:b/>
              </w:rPr>
            </w:pPr>
          </w:p>
        </w:tc>
      </w:tr>
      <w:tr w:rsidR="00624941" w14:paraId="6F0997B5" w14:textId="77777777" w:rsidTr="00187B85">
        <w:trPr>
          <w:trHeight w:val="374"/>
        </w:trPr>
        <w:tc>
          <w:tcPr>
            <w:tcW w:w="1843" w:type="dxa"/>
            <w:shd w:val="clear" w:color="auto" w:fill="auto"/>
            <w:tcMar>
              <w:top w:w="80" w:type="dxa"/>
              <w:left w:w="80" w:type="dxa"/>
              <w:bottom w:w="80" w:type="dxa"/>
              <w:right w:w="80" w:type="dxa"/>
            </w:tcMar>
          </w:tcPr>
          <w:p w14:paraId="6F099774" w14:textId="77777777" w:rsidR="00976F45" w:rsidRDefault="00976F45" w:rsidP="008916B7">
            <w:pPr>
              <w:spacing w:before="120" w:after="120"/>
              <w:rPr>
                <w:rFonts w:ascii="Arial" w:hAnsi="Arial" w:cs="Arial"/>
                <w:b/>
              </w:rPr>
            </w:pPr>
          </w:p>
        </w:tc>
        <w:tc>
          <w:tcPr>
            <w:tcW w:w="7513" w:type="dxa"/>
            <w:shd w:val="clear" w:color="auto" w:fill="auto"/>
            <w:tcMar>
              <w:top w:w="80" w:type="dxa"/>
              <w:left w:w="80" w:type="dxa"/>
              <w:bottom w:w="80" w:type="dxa"/>
              <w:right w:w="80" w:type="dxa"/>
            </w:tcMar>
          </w:tcPr>
          <w:p w14:paraId="6F099775" w14:textId="77777777" w:rsidR="00976F45" w:rsidRPr="00C2600C" w:rsidRDefault="00F90A97" w:rsidP="00C2600C">
            <w:pPr>
              <w:spacing w:before="120" w:after="120"/>
              <w:rPr>
                <w:rFonts w:ascii="Arial" w:hAnsi="Arial" w:cs="Arial"/>
                <w:b/>
                <w:shd w:val="clear" w:color="auto" w:fill="FFFFFF"/>
              </w:rPr>
            </w:pPr>
            <w:r w:rsidRPr="00C2600C">
              <w:rPr>
                <w:rFonts w:ascii="Arial" w:hAnsi="Arial" w:cs="Arial"/>
                <w:b/>
                <w:bCs/>
                <w:lang w:val="cy-GB"/>
              </w:rPr>
              <w:t>Derbyniwyd</w:t>
            </w:r>
            <w:r w:rsidRPr="00C2600C">
              <w:rPr>
                <w:rFonts w:ascii="Arial" w:hAnsi="Arial" w:cs="Arial"/>
                <w:b/>
                <w:bCs/>
                <w:shd w:val="clear" w:color="auto" w:fill="FFFFFF"/>
                <w:lang w:val="cy-GB"/>
              </w:rPr>
              <w:t xml:space="preserve"> </w:t>
            </w:r>
            <w:r w:rsidRPr="00C2600C">
              <w:rPr>
                <w:rFonts w:ascii="Arial" w:hAnsi="Arial" w:cs="Arial"/>
                <w:shd w:val="clear" w:color="auto" w:fill="FFFFFF"/>
                <w:lang w:val="cy-GB"/>
              </w:rPr>
              <w:t>adroddiad gwydnwch chwarterol y gweithlu.</w:t>
            </w:r>
            <w:r w:rsidRPr="00C2600C">
              <w:rPr>
                <w:rFonts w:ascii="Arial" w:hAnsi="Arial" w:cs="Arial"/>
                <w:b/>
                <w:bCs/>
                <w:shd w:val="clear" w:color="auto" w:fill="FFFFFF"/>
                <w:lang w:val="cy-GB"/>
              </w:rPr>
              <w:t xml:space="preserve"> </w:t>
            </w:r>
            <w:r w:rsidRPr="00C2600C">
              <w:rPr>
                <w:rFonts w:ascii="Arial" w:hAnsi="Arial" w:cs="Arial"/>
                <w:shd w:val="clear" w:color="auto" w:fill="FFFFFF"/>
                <w:lang w:val="cy-GB"/>
              </w:rPr>
              <w:t xml:space="preserve"> </w:t>
            </w:r>
          </w:p>
          <w:p w14:paraId="6F099776" w14:textId="77777777" w:rsidR="00C2600C" w:rsidRPr="00C2600C" w:rsidRDefault="00F90A97" w:rsidP="00C2600C">
            <w:pPr>
              <w:spacing w:before="120" w:after="120"/>
              <w:rPr>
                <w:rFonts w:ascii="Arial" w:hAnsi="Arial" w:cs="Arial"/>
                <w:shd w:val="clear" w:color="auto" w:fill="FFFFFF"/>
              </w:rPr>
            </w:pPr>
            <w:r w:rsidRPr="00C2600C">
              <w:rPr>
                <w:rFonts w:ascii="Arial" w:hAnsi="Arial" w:cs="Arial"/>
                <w:shd w:val="clear" w:color="auto" w:fill="FFFFFF"/>
                <w:lang w:val="cy-GB"/>
              </w:rPr>
              <w:t>Wrth drafod yr adroddiad, codwyd y pwyntiau canlynol:</w:t>
            </w:r>
          </w:p>
          <w:p w14:paraId="6F099777" w14:textId="77777777" w:rsidR="00C2600C" w:rsidRDefault="00F90A97" w:rsidP="00C9250A">
            <w:pPr>
              <w:widowControl w:val="0"/>
              <w:spacing w:before="120" w:after="120"/>
              <w:rPr>
                <w:rFonts w:ascii="Arial" w:hAnsi="Arial" w:cs="Arial"/>
                <w:shd w:val="clear" w:color="auto" w:fill="FFFFFF"/>
              </w:rPr>
            </w:pPr>
            <w:r>
              <w:rPr>
                <w:rFonts w:ascii="Arial" w:hAnsi="Arial" w:cs="Arial"/>
                <w:shd w:val="clear" w:color="auto" w:fill="FFFFFF"/>
                <w:lang w:val="cy-GB"/>
              </w:rPr>
              <w:t xml:space="preserve">Holodd Reena Owen ar sut oedd ysdadegau absenoldeb salwch y bwrdd iechyd yn cymharu â sefydliadau arall a phractis goraul. Holodd hi hefyd beth oedd ar gael i staff a oedd yn bryderus i'w helpu atal rhag angen iddyn nhw gymryd absenoldeb salwch. Ymatebodd Debbie Eyitayo mai'r bwrdd iechyd oedd â'r lefelau absenoldeb salwch gwaethaf yn GIG Cymru ym mis Mawrth 2023, ond ers hynny roedd hyn wedi gwella diolch i'r ymyriadau a gyflwynwyd. Roedd y lefelau dal yn uchel yn gymharol i GIG Lloegr ond ddim yn alltud yng Nghymru bellach. Byddai archwiliadau dwfn o amgylch diwylliant ac ymddygiad mewn ardaloedd lle mae salwch uchel, megis theatrau, yn ogystal â gwybodaeth a gafwyd fel rhan o'n Sgwrs Fawr, yn darparu cyd-destun gwerthfawr ond byddai mesurau gwella yn cymryd amser i'w gwreiddio. Roedd hyblygrwydd polisi salwch Cymru gyfan yn cefnogi staff i aros i mewn a dychwelyd i'r gwaith gymaint â phosibl. </w:t>
            </w:r>
          </w:p>
          <w:p w14:paraId="6F099778" w14:textId="77777777" w:rsidR="00050695" w:rsidRDefault="00F90A97" w:rsidP="00C9250A">
            <w:pPr>
              <w:widowControl w:val="0"/>
              <w:spacing w:before="120" w:after="120"/>
              <w:rPr>
                <w:rFonts w:ascii="Arial" w:hAnsi="Arial" w:cs="Arial"/>
                <w:shd w:val="clear" w:color="auto" w:fill="FFFFFF"/>
              </w:rPr>
            </w:pPr>
            <w:r>
              <w:rPr>
                <w:rFonts w:ascii="Arial" w:hAnsi="Arial" w:cs="Arial"/>
                <w:shd w:val="clear" w:color="auto" w:fill="FFFFFF"/>
                <w:lang w:val="cy-GB"/>
              </w:rPr>
              <w:t xml:space="preserve">Nododd Reena Owen bod llochesi beiciau staff a holi os oedd unrhyw ar gael i'r cyhoedd. Ymatebodd Debbie Eyitayo fod iechyd a lles galwedigaethol wedi ariannu'r llochesi beicio i staff. Cynghorodd Emma Woollett bod roedd y bwrdd i fod i dderbyn strategaeth teithio gynaliadwy ac awgrymodd y dylid mynd i'r afael â hyn fel rhan o hynny. </w:t>
            </w:r>
          </w:p>
          <w:p w14:paraId="6F099779" w14:textId="77777777" w:rsidR="00691764" w:rsidRPr="00C9250A" w:rsidRDefault="00F90A97" w:rsidP="00C9250A">
            <w:pPr>
              <w:widowControl w:val="0"/>
              <w:spacing w:before="120" w:after="120"/>
              <w:rPr>
                <w:rFonts w:ascii="Arial" w:hAnsi="Arial" w:cs="Arial"/>
                <w:b/>
                <w:color w:val="FF0000"/>
                <w:shd w:val="clear" w:color="auto" w:fill="FFFFFF"/>
              </w:rPr>
            </w:pPr>
            <w:r w:rsidRPr="00C9250A">
              <w:rPr>
                <w:rFonts w:ascii="Arial" w:hAnsi="Arial" w:cs="Arial"/>
                <w:b/>
                <w:bCs/>
                <w:color w:val="FF0000"/>
                <w:shd w:val="clear" w:color="auto" w:fill="FFFFFF"/>
                <w:lang w:val="cy-GB"/>
              </w:rPr>
              <w:t>GWEITHRED– mynd i'r afael â llochesi beicio cyhoeddus o fewn y strategaeth teithio cynaliadwy.</w:t>
            </w:r>
            <w:r w:rsidRPr="00C9250A">
              <w:rPr>
                <w:rFonts w:ascii="Arial" w:hAnsi="Arial" w:cs="Arial"/>
                <w:color w:val="FF0000"/>
                <w:shd w:val="clear" w:color="auto" w:fill="FFFFFF"/>
                <w:lang w:val="cy-GB"/>
              </w:rPr>
              <w:t xml:space="preserve"> </w:t>
            </w:r>
          </w:p>
          <w:p w14:paraId="6F09977A" w14:textId="77777777" w:rsidR="004415C4" w:rsidRDefault="00F90A97" w:rsidP="004415C4">
            <w:pPr>
              <w:spacing w:before="120" w:after="120"/>
              <w:rPr>
                <w:rFonts w:ascii="Arial" w:hAnsi="Arial" w:cs="Arial"/>
                <w:shd w:val="clear" w:color="auto" w:fill="FFFFFF"/>
              </w:rPr>
            </w:pPr>
            <w:r>
              <w:rPr>
                <w:rFonts w:ascii="Arial" w:hAnsi="Arial" w:cs="Arial"/>
                <w:shd w:val="clear" w:color="auto" w:fill="FFFFFF"/>
                <w:lang w:val="cy-GB"/>
              </w:rPr>
              <w:t xml:space="preserve">Holodd Anne-Louise Ferguson os oes unrhyw dystiolaeth i awgrymu bod os pe bai'r ymyrriadau llesiant yn gweithio. Ymatebodd Debbie Eyitayo bod angen mwy o amser i ddeall yr effaith ac i sicrhau'r bwrdd iechyd bod ei ymyriadau yn cyd-fynd ag arfer gorau. Roedd y gwasanaeth lles wedi cyrraedd y rhestr fer ar gyfer dwy wobr GIG Cymru ond gan mai dim ond ar ddechrau'r flwyddyn ariannol hon yr oedd y gwaith wedi dechrau, roedd angen mwy o amser i benderfynu a oedd y dull gweithredu yn iawn. </w:t>
            </w:r>
          </w:p>
          <w:p w14:paraId="6F09977B" w14:textId="77777777" w:rsidR="004415C4" w:rsidRDefault="00F90A97" w:rsidP="004415C4">
            <w:pPr>
              <w:spacing w:before="120" w:after="120"/>
              <w:rPr>
                <w:rFonts w:ascii="Arial" w:hAnsi="Arial" w:cs="Arial"/>
                <w:shd w:val="clear" w:color="auto" w:fill="FFFFFF"/>
              </w:rPr>
            </w:pPr>
            <w:r>
              <w:rPr>
                <w:rFonts w:ascii="Arial" w:hAnsi="Arial" w:cs="Arial"/>
                <w:shd w:val="clear" w:color="auto" w:fill="FFFFFF"/>
                <w:lang w:val="cy-GB"/>
              </w:rPr>
              <w:t>Gofynnodd Anne-Louise Ferguson am eglurder ynghylch yr effaith pe bai staff yn dewis lleihau eu dyddiad fel rhan o'u pryderon salwch. Ymatebodd Debbie Eyitayo fod cyflog llawn wedi dod i law am ddychwelyd i'r gwaith yn raddol.</w:t>
            </w:r>
          </w:p>
          <w:p w14:paraId="6F09977C" w14:textId="77777777" w:rsidR="00E754B4" w:rsidRDefault="00F90A97" w:rsidP="005A695E">
            <w:pPr>
              <w:spacing w:before="120" w:after="120"/>
              <w:rPr>
                <w:rFonts w:ascii="Arial" w:hAnsi="Arial" w:cs="Arial"/>
                <w:shd w:val="clear" w:color="auto" w:fill="FFFFFF"/>
              </w:rPr>
            </w:pPr>
            <w:r>
              <w:rPr>
                <w:rFonts w:ascii="Arial" w:hAnsi="Arial" w:cs="Arial"/>
                <w:shd w:val="clear" w:color="auto" w:fill="FFFFFF"/>
                <w:lang w:val="cy-GB"/>
              </w:rPr>
              <w:t xml:space="preserve">Dywedodd Richard Thomas fod lles staff hefyd yn gysylltiedig â ffactorau eraill ac roedd yn bwysig mynd i'r afael â symptomau eraill y pwysau a wynebir, er enghraifft prinder staff, a oedd yn cael sylw drwy recriwtio lleol a rhyngwladol, ond roedd cadw staff yr un mor bwysig. Cytunodd Jackie Davies , yn ychwanegu bod y bwrdd iechyd wedi cwblhau llawer o waith da ond mae angen liniaru'r pwysau ar staff ar sail o ddydd i ddydd. Ychwanegodd nad oedd pob aelod o staff yn ymwybodol o'r gwasanaethau sy'n cael eu cynnig gan iechyd galwedigaethol a bod angen i fwy o reolwyr fod yn ymwybodol er mwyn hyrwyddo'r hyn oedd ar gael i staff. Ymatebodd Richard Thomas fod gwaith ar y gweill i benderfynu pa ymgyrchoedd hyrwyddo i'w rhoi ar waith ar gyfer hyn, gan gynnwys 'pythefnos o ddiolch' ym mis Ionawr 2024, a fyddai'n gyfle i gyfeirio gwasanaethau. Cynghorodd Debbie Eyitayo fod y gwasanaethau yn cael eu hyrwyddo o fewn Briff y Tîm bob mis ond cytunwyd bod angen i reolwyr wneud mwy i hyrwyddo'r gwasanaethau. </w:t>
            </w:r>
          </w:p>
          <w:p w14:paraId="6F09977D" w14:textId="77777777" w:rsidR="005A695E" w:rsidRDefault="00F90A97" w:rsidP="005A695E">
            <w:pPr>
              <w:spacing w:before="120" w:after="120"/>
              <w:rPr>
                <w:rFonts w:ascii="Arial" w:hAnsi="Arial" w:cs="Arial"/>
                <w:shd w:val="clear" w:color="auto" w:fill="FFFFFF"/>
              </w:rPr>
            </w:pPr>
            <w:r>
              <w:rPr>
                <w:rFonts w:ascii="Arial" w:hAnsi="Arial" w:cs="Arial"/>
                <w:shd w:val="clear" w:color="auto" w:fill="FFFFFF"/>
                <w:lang w:val="cy-GB"/>
              </w:rPr>
              <w:t xml:space="preserve">Dywedodd Richard Evans y byddai'n ddiddorol clywed canfyddiad staff o iechyd galwedigaethol a'i bwrpas, gan nad dim ond gwasanaeth i'w gyrchu pan oedd angen absenoldeb salwch ac roedd angen i staff ddeall sut y gallent hefyd gefnogi eu hunain i reoli eu salwch. Cytunodd Jean Church, yn ychwanegu bod y meddylfryd o beth yw iechyd galwedigaethol angen newid. </w:t>
            </w:r>
          </w:p>
          <w:p w14:paraId="6F09977E" w14:textId="77777777" w:rsidR="00E754B4" w:rsidRDefault="00F90A97" w:rsidP="005A695E">
            <w:pPr>
              <w:spacing w:before="120" w:after="120"/>
              <w:rPr>
                <w:rFonts w:ascii="Arial" w:hAnsi="Arial" w:cs="Arial"/>
                <w:shd w:val="clear" w:color="auto" w:fill="FFFFFF"/>
              </w:rPr>
            </w:pPr>
            <w:r>
              <w:rPr>
                <w:rFonts w:ascii="Arial" w:hAnsi="Arial" w:cs="Arial"/>
                <w:shd w:val="clear" w:color="auto" w:fill="FFFFFF"/>
                <w:lang w:val="cy-GB"/>
              </w:rPr>
              <w:t>Dywedodd Nuria Zolle fod dealltwriaeth o ddiwylliat o fewn sefydliad yn allweddol i daclo materion y gweithlu wrth y tarddiad.</w:t>
            </w:r>
          </w:p>
          <w:p w14:paraId="6F09977F" w14:textId="77777777" w:rsidR="00E754B4" w:rsidRDefault="00F90A97" w:rsidP="00E754B4">
            <w:pPr>
              <w:spacing w:before="120" w:after="120"/>
              <w:rPr>
                <w:rFonts w:ascii="Arial" w:hAnsi="Arial" w:cs="Arial"/>
                <w:shd w:val="clear" w:color="auto" w:fill="FFFFFF"/>
              </w:rPr>
            </w:pPr>
            <w:r>
              <w:rPr>
                <w:rFonts w:ascii="Arial" w:hAnsi="Arial" w:cs="Arial"/>
                <w:shd w:val="clear" w:color="auto" w:fill="FFFFFF"/>
                <w:lang w:val="cy-GB"/>
              </w:rPr>
              <w:t xml:space="preserve">Cyfeiriodd Emma Woollett y trafodaeth ar adroddiad materion allweddol ar gyfer y Gweithlu a Datblygu Sefydliadol a Phwyllgor Digidol, yn nodi bydd yn dda ar gyfer y bwrdd i dderbyn Strategaeth y Pobl naill ai ym mis Medi neu fis Tachwedd 2023. Adlewyrchodd hi ar yr argymhelliad adroddiad gwytnwch y gweithlu sy'n ceisio newid amlder yr adrodd ac awgrymodd ei bod yn cytuno ar hyn y tu allan gyda Chyfarwyddwr y Gweithlu ac OD gan fod elfennau eraill y tu allan i les y byddai'n ddefnyddiol i'r bwrdd oruchwylio. Cytunwyd ar hyn. </w:t>
            </w:r>
          </w:p>
          <w:p w14:paraId="6F099780" w14:textId="77777777" w:rsidR="009B56A3" w:rsidRPr="009E12C0" w:rsidRDefault="00F90A97" w:rsidP="00E754B4">
            <w:pPr>
              <w:spacing w:before="120" w:after="120"/>
              <w:rPr>
                <w:rFonts w:ascii="Arial" w:hAnsi="Arial" w:cs="Arial"/>
                <w:b/>
                <w:color w:val="FF0000"/>
                <w:shd w:val="clear" w:color="auto" w:fill="FFFFFF"/>
              </w:rPr>
            </w:pPr>
            <w:r w:rsidRPr="009E12C0">
              <w:rPr>
                <w:rFonts w:ascii="Arial" w:hAnsi="Arial" w:cs="Arial"/>
                <w:b/>
                <w:bCs/>
                <w:color w:val="FF0000"/>
                <w:shd w:val="clear" w:color="auto" w:fill="FFFFFF"/>
                <w:lang w:val="cy-GB"/>
              </w:rPr>
              <w:t>GWEITHRED - bydd y bwrdd yn derbyn strategaeth y bobl ym mis Medi neu fis Tachwedd 2023;</w:t>
            </w:r>
          </w:p>
          <w:p w14:paraId="6F099781" w14:textId="77777777" w:rsidR="009B56A3" w:rsidRPr="00E754B4" w:rsidRDefault="00F90A97" w:rsidP="00E754B4">
            <w:pPr>
              <w:spacing w:before="120" w:after="120"/>
              <w:rPr>
                <w:rFonts w:ascii="Arial" w:hAnsi="Arial" w:cs="Arial"/>
                <w:shd w:val="clear" w:color="auto" w:fill="FFFFFF"/>
              </w:rPr>
            </w:pPr>
            <w:r w:rsidRPr="009E12C0">
              <w:rPr>
                <w:rFonts w:ascii="Arial" w:hAnsi="Arial" w:cs="Arial"/>
                <w:b/>
                <w:bCs/>
                <w:color w:val="FF0000"/>
                <w:shd w:val="clear" w:color="auto" w:fill="FFFFFF"/>
                <w:lang w:val="cy-GB"/>
              </w:rPr>
              <w:t>GWEITHRED – amlder o adroddiad gwytnwch y gweithlu i'r bwrdd i'w cytuno tu allan i'r cyfarfod.</w:t>
            </w:r>
            <w:r w:rsidRPr="009E12C0">
              <w:rPr>
                <w:rFonts w:ascii="Arial" w:hAnsi="Arial" w:cs="Arial"/>
                <w:color w:val="FF0000"/>
                <w:shd w:val="clear" w:color="auto" w:fill="FFFFFF"/>
                <w:lang w:val="cy-GB"/>
              </w:rPr>
              <w:t xml:space="preserve"> </w:t>
            </w:r>
          </w:p>
        </w:tc>
        <w:tc>
          <w:tcPr>
            <w:tcW w:w="1522" w:type="dxa"/>
            <w:shd w:val="clear" w:color="auto" w:fill="auto"/>
            <w:tcMar>
              <w:top w:w="80" w:type="dxa"/>
              <w:left w:w="80" w:type="dxa"/>
              <w:bottom w:w="80" w:type="dxa"/>
              <w:right w:w="80" w:type="dxa"/>
            </w:tcMar>
          </w:tcPr>
          <w:p w14:paraId="6F099782" w14:textId="77777777" w:rsidR="00976F45" w:rsidRDefault="00976F45" w:rsidP="00D948A0">
            <w:pPr>
              <w:spacing w:before="120" w:after="120"/>
              <w:rPr>
                <w:rFonts w:ascii="Arial" w:hAnsi="Arial" w:cs="Arial"/>
                <w:b/>
              </w:rPr>
            </w:pPr>
          </w:p>
          <w:p w14:paraId="6F099783" w14:textId="77777777" w:rsidR="00C9250A" w:rsidRDefault="00C9250A" w:rsidP="00D948A0">
            <w:pPr>
              <w:spacing w:before="120" w:after="120"/>
              <w:rPr>
                <w:rFonts w:ascii="Arial" w:hAnsi="Arial" w:cs="Arial"/>
                <w:b/>
              </w:rPr>
            </w:pPr>
          </w:p>
          <w:p w14:paraId="6F099784" w14:textId="77777777" w:rsidR="00C9250A" w:rsidRDefault="00C9250A" w:rsidP="00D948A0">
            <w:pPr>
              <w:spacing w:before="120" w:after="120"/>
              <w:rPr>
                <w:rFonts w:ascii="Arial" w:hAnsi="Arial" w:cs="Arial"/>
                <w:b/>
              </w:rPr>
            </w:pPr>
          </w:p>
          <w:p w14:paraId="6F099785" w14:textId="77777777" w:rsidR="00C9250A" w:rsidRDefault="00C9250A" w:rsidP="00D948A0">
            <w:pPr>
              <w:spacing w:before="120" w:after="120"/>
              <w:rPr>
                <w:rFonts w:ascii="Arial" w:hAnsi="Arial" w:cs="Arial"/>
                <w:b/>
              </w:rPr>
            </w:pPr>
          </w:p>
          <w:p w14:paraId="6F099786" w14:textId="77777777" w:rsidR="00C9250A" w:rsidRDefault="00C9250A" w:rsidP="00D948A0">
            <w:pPr>
              <w:spacing w:before="120" w:after="120"/>
              <w:rPr>
                <w:rFonts w:ascii="Arial" w:hAnsi="Arial" w:cs="Arial"/>
                <w:b/>
              </w:rPr>
            </w:pPr>
          </w:p>
          <w:p w14:paraId="6F099787" w14:textId="77777777" w:rsidR="00C9250A" w:rsidRDefault="00C9250A" w:rsidP="00D948A0">
            <w:pPr>
              <w:spacing w:before="120" w:after="120"/>
              <w:rPr>
                <w:rFonts w:ascii="Arial" w:hAnsi="Arial" w:cs="Arial"/>
                <w:b/>
              </w:rPr>
            </w:pPr>
          </w:p>
          <w:p w14:paraId="6F099788" w14:textId="77777777" w:rsidR="00C9250A" w:rsidRDefault="00C9250A" w:rsidP="00D948A0">
            <w:pPr>
              <w:spacing w:before="120" w:after="120"/>
              <w:rPr>
                <w:rFonts w:ascii="Arial" w:hAnsi="Arial" w:cs="Arial"/>
                <w:b/>
              </w:rPr>
            </w:pPr>
          </w:p>
          <w:p w14:paraId="6F099789" w14:textId="77777777" w:rsidR="00C9250A" w:rsidRDefault="00C9250A" w:rsidP="00D948A0">
            <w:pPr>
              <w:spacing w:before="120" w:after="120"/>
              <w:rPr>
                <w:rFonts w:ascii="Arial" w:hAnsi="Arial" w:cs="Arial"/>
                <w:b/>
              </w:rPr>
            </w:pPr>
          </w:p>
          <w:p w14:paraId="6F09978A" w14:textId="77777777" w:rsidR="00C9250A" w:rsidRDefault="00C9250A" w:rsidP="00D948A0">
            <w:pPr>
              <w:spacing w:before="120" w:after="120"/>
              <w:rPr>
                <w:rFonts w:ascii="Arial" w:hAnsi="Arial" w:cs="Arial"/>
                <w:b/>
              </w:rPr>
            </w:pPr>
          </w:p>
          <w:p w14:paraId="6F09978B" w14:textId="77777777" w:rsidR="00C9250A" w:rsidRDefault="00C9250A" w:rsidP="00D948A0">
            <w:pPr>
              <w:spacing w:before="120" w:after="120"/>
              <w:rPr>
                <w:rFonts w:ascii="Arial" w:hAnsi="Arial" w:cs="Arial"/>
                <w:b/>
              </w:rPr>
            </w:pPr>
          </w:p>
          <w:p w14:paraId="6F09978C" w14:textId="77777777" w:rsidR="00C9250A" w:rsidRDefault="00C9250A" w:rsidP="00D948A0">
            <w:pPr>
              <w:spacing w:before="120" w:after="120"/>
              <w:rPr>
                <w:rFonts w:ascii="Arial" w:hAnsi="Arial" w:cs="Arial"/>
                <w:b/>
              </w:rPr>
            </w:pPr>
          </w:p>
          <w:p w14:paraId="6F09978D" w14:textId="77777777" w:rsidR="00C9250A" w:rsidRDefault="00C9250A" w:rsidP="00D948A0">
            <w:pPr>
              <w:spacing w:before="120" w:after="120"/>
              <w:rPr>
                <w:rFonts w:ascii="Arial" w:hAnsi="Arial" w:cs="Arial"/>
                <w:b/>
              </w:rPr>
            </w:pPr>
          </w:p>
          <w:p w14:paraId="6F09978E" w14:textId="77777777" w:rsidR="00C9250A" w:rsidRDefault="00C9250A" w:rsidP="00D948A0">
            <w:pPr>
              <w:spacing w:before="120" w:after="120"/>
              <w:rPr>
                <w:rFonts w:ascii="Arial" w:hAnsi="Arial" w:cs="Arial"/>
                <w:b/>
              </w:rPr>
            </w:pPr>
          </w:p>
          <w:p w14:paraId="6F09978F" w14:textId="77777777" w:rsidR="00C9250A" w:rsidRDefault="00C9250A" w:rsidP="00D948A0">
            <w:pPr>
              <w:spacing w:before="120" w:after="120"/>
              <w:rPr>
                <w:rFonts w:ascii="Arial" w:hAnsi="Arial" w:cs="Arial"/>
                <w:b/>
              </w:rPr>
            </w:pPr>
          </w:p>
          <w:p w14:paraId="6F099790" w14:textId="77777777" w:rsidR="00C9250A" w:rsidRDefault="00C9250A" w:rsidP="00D948A0">
            <w:pPr>
              <w:spacing w:before="120" w:after="120"/>
              <w:rPr>
                <w:rFonts w:ascii="Arial" w:hAnsi="Arial" w:cs="Arial"/>
                <w:b/>
              </w:rPr>
            </w:pPr>
          </w:p>
          <w:p w14:paraId="6F099791" w14:textId="77777777" w:rsidR="00C9250A" w:rsidRDefault="00C9250A" w:rsidP="00D948A0">
            <w:pPr>
              <w:spacing w:before="120" w:after="120"/>
              <w:rPr>
                <w:rFonts w:ascii="Arial" w:hAnsi="Arial" w:cs="Arial"/>
                <w:b/>
              </w:rPr>
            </w:pPr>
          </w:p>
          <w:p w14:paraId="6F099792" w14:textId="77777777" w:rsidR="00C9250A" w:rsidRDefault="00F90A97" w:rsidP="00D948A0">
            <w:pPr>
              <w:spacing w:before="120" w:after="120"/>
              <w:rPr>
                <w:rFonts w:ascii="Arial" w:hAnsi="Arial" w:cs="Arial"/>
                <w:b/>
              </w:rPr>
            </w:pPr>
            <w:r>
              <w:rPr>
                <w:rFonts w:ascii="Arial" w:hAnsi="Arial" w:cs="Arial"/>
                <w:b/>
                <w:bCs/>
                <w:lang w:val="cy-GB"/>
              </w:rPr>
              <w:t>NV</w:t>
            </w:r>
          </w:p>
          <w:p w14:paraId="6F099793" w14:textId="77777777" w:rsidR="00C9250A" w:rsidRDefault="00C9250A" w:rsidP="00D948A0">
            <w:pPr>
              <w:spacing w:before="120" w:after="120"/>
              <w:rPr>
                <w:rFonts w:ascii="Arial" w:hAnsi="Arial" w:cs="Arial"/>
                <w:b/>
              </w:rPr>
            </w:pPr>
          </w:p>
          <w:p w14:paraId="6F099794" w14:textId="77777777" w:rsidR="00C9250A" w:rsidRDefault="00C9250A" w:rsidP="00D948A0">
            <w:pPr>
              <w:spacing w:before="120" w:after="120"/>
              <w:rPr>
                <w:rFonts w:ascii="Arial" w:hAnsi="Arial" w:cs="Arial"/>
                <w:b/>
              </w:rPr>
            </w:pPr>
          </w:p>
          <w:p w14:paraId="6F099795" w14:textId="77777777" w:rsidR="00C9250A" w:rsidRDefault="00C9250A" w:rsidP="00D948A0">
            <w:pPr>
              <w:spacing w:before="120" w:after="120"/>
              <w:rPr>
                <w:rFonts w:ascii="Arial" w:hAnsi="Arial" w:cs="Arial"/>
                <w:b/>
              </w:rPr>
            </w:pPr>
          </w:p>
          <w:p w14:paraId="6F099796" w14:textId="77777777" w:rsidR="00C9250A" w:rsidRDefault="00C9250A" w:rsidP="00D948A0">
            <w:pPr>
              <w:spacing w:before="120" w:after="120"/>
              <w:rPr>
                <w:rFonts w:ascii="Arial" w:hAnsi="Arial" w:cs="Arial"/>
                <w:b/>
              </w:rPr>
            </w:pPr>
          </w:p>
          <w:p w14:paraId="6F099797" w14:textId="77777777" w:rsidR="00C9250A" w:rsidRDefault="00C9250A" w:rsidP="00D948A0">
            <w:pPr>
              <w:spacing w:before="120" w:after="120"/>
              <w:rPr>
                <w:rFonts w:ascii="Arial" w:hAnsi="Arial" w:cs="Arial"/>
                <w:b/>
              </w:rPr>
            </w:pPr>
          </w:p>
          <w:p w14:paraId="6F099798" w14:textId="77777777" w:rsidR="00C9250A" w:rsidRDefault="00C9250A" w:rsidP="00D948A0">
            <w:pPr>
              <w:spacing w:before="120" w:after="120"/>
              <w:rPr>
                <w:rFonts w:ascii="Arial" w:hAnsi="Arial" w:cs="Arial"/>
                <w:b/>
              </w:rPr>
            </w:pPr>
          </w:p>
          <w:p w14:paraId="6F099799" w14:textId="77777777" w:rsidR="00C9250A" w:rsidRDefault="00C9250A" w:rsidP="00D948A0">
            <w:pPr>
              <w:spacing w:before="120" w:after="120"/>
              <w:rPr>
                <w:rFonts w:ascii="Arial" w:hAnsi="Arial" w:cs="Arial"/>
                <w:b/>
              </w:rPr>
            </w:pPr>
          </w:p>
          <w:p w14:paraId="6F09979A" w14:textId="77777777" w:rsidR="00C9250A" w:rsidRDefault="00C9250A" w:rsidP="00D948A0">
            <w:pPr>
              <w:spacing w:before="120" w:after="120"/>
              <w:rPr>
                <w:rFonts w:ascii="Arial" w:hAnsi="Arial" w:cs="Arial"/>
                <w:b/>
              </w:rPr>
            </w:pPr>
          </w:p>
          <w:p w14:paraId="6F09979B" w14:textId="77777777" w:rsidR="00C9250A" w:rsidRDefault="00C9250A" w:rsidP="00D948A0">
            <w:pPr>
              <w:spacing w:before="120" w:after="120"/>
              <w:rPr>
                <w:rFonts w:ascii="Arial" w:hAnsi="Arial" w:cs="Arial"/>
                <w:b/>
              </w:rPr>
            </w:pPr>
          </w:p>
          <w:p w14:paraId="6F09979C" w14:textId="77777777" w:rsidR="00C9250A" w:rsidRDefault="00C9250A" w:rsidP="00D948A0">
            <w:pPr>
              <w:spacing w:before="120" w:after="120"/>
              <w:rPr>
                <w:rFonts w:ascii="Arial" w:hAnsi="Arial" w:cs="Arial"/>
                <w:b/>
              </w:rPr>
            </w:pPr>
          </w:p>
          <w:p w14:paraId="6F09979D" w14:textId="77777777" w:rsidR="00C9250A" w:rsidRDefault="00C9250A" w:rsidP="00D948A0">
            <w:pPr>
              <w:spacing w:before="120" w:after="120"/>
              <w:rPr>
                <w:rFonts w:ascii="Arial" w:hAnsi="Arial" w:cs="Arial"/>
                <w:b/>
              </w:rPr>
            </w:pPr>
          </w:p>
          <w:p w14:paraId="6F09979E" w14:textId="77777777" w:rsidR="00C9250A" w:rsidRDefault="00C9250A" w:rsidP="00D948A0">
            <w:pPr>
              <w:spacing w:before="120" w:after="120"/>
              <w:rPr>
                <w:rFonts w:ascii="Arial" w:hAnsi="Arial" w:cs="Arial"/>
                <w:b/>
              </w:rPr>
            </w:pPr>
          </w:p>
          <w:p w14:paraId="6F09979F" w14:textId="77777777" w:rsidR="00C9250A" w:rsidRDefault="00C9250A" w:rsidP="00D948A0">
            <w:pPr>
              <w:spacing w:before="120" w:after="120"/>
              <w:rPr>
                <w:rFonts w:ascii="Arial" w:hAnsi="Arial" w:cs="Arial"/>
                <w:b/>
              </w:rPr>
            </w:pPr>
          </w:p>
          <w:p w14:paraId="6F0997A0" w14:textId="77777777" w:rsidR="00C9250A" w:rsidRDefault="00C9250A" w:rsidP="00D948A0">
            <w:pPr>
              <w:spacing w:before="120" w:after="120"/>
              <w:rPr>
                <w:rFonts w:ascii="Arial" w:hAnsi="Arial" w:cs="Arial"/>
                <w:b/>
              </w:rPr>
            </w:pPr>
          </w:p>
          <w:p w14:paraId="6F0997A1" w14:textId="77777777" w:rsidR="00C9250A" w:rsidRDefault="00C9250A" w:rsidP="00D948A0">
            <w:pPr>
              <w:spacing w:before="120" w:after="120"/>
              <w:rPr>
                <w:rFonts w:ascii="Arial" w:hAnsi="Arial" w:cs="Arial"/>
                <w:b/>
              </w:rPr>
            </w:pPr>
          </w:p>
          <w:p w14:paraId="6F0997A2" w14:textId="77777777" w:rsidR="00C9250A" w:rsidRDefault="00C9250A" w:rsidP="00D948A0">
            <w:pPr>
              <w:spacing w:before="120" w:after="120"/>
              <w:rPr>
                <w:rFonts w:ascii="Arial" w:hAnsi="Arial" w:cs="Arial"/>
                <w:b/>
              </w:rPr>
            </w:pPr>
          </w:p>
          <w:p w14:paraId="6F0997A3" w14:textId="77777777" w:rsidR="00C9250A" w:rsidRDefault="00C9250A" w:rsidP="00D948A0">
            <w:pPr>
              <w:spacing w:before="120" w:after="120"/>
              <w:rPr>
                <w:rFonts w:ascii="Arial" w:hAnsi="Arial" w:cs="Arial"/>
                <w:b/>
              </w:rPr>
            </w:pPr>
          </w:p>
          <w:p w14:paraId="6F0997A4" w14:textId="77777777" w:rsidR="00C9250A" w:rsidRDefault="00C9250A" w:rsidP="00D948A0">
            <w:pPr>
              <w:spacing w:before="120" w:after="120"/>
              <w:rPr>
                <w:rFonts w:ascii="Arial" w:hAnsi="Arial" w:cs="Arial"/>
                <w:b/>
              </w:rPr>
            </w:pPr>
          </w:p>
          <w:p w14:paraId="6F0997A5" w14:textId="77777777" w:rsidR="00C9250A" w:rsidRDefault="00C9250A" w:rsidP="00D948A0">
            <w:pPr>
              <w:spacing w:before="120" w:after="120"/>
              <w:rPr>
                <w:rFonts w:ascii="Arial" w:hAnsi="Arial" w:cs="Arial"/>
                <w:b/>
              </w:rPr>
            </w:pPr>
          </w:p>
          <w:p w14:paraId="6F0997A6" w14:textId="77777777" w:rsidR="00C9250A" w:rsidRDefault="00C9250A" w:rsidP="00D948A0">
            <w:pPr>
              <w:spacing w:before="120" w:after="120"/>
              <w:rPr>
                <w:rFonts w:ascii="Arial" w:hAnsi="Arial" w:cs="Arial"/>
                <w:b/>
              </w:rPr>
            </w:pPr>
          </w:p>
          <w:p w14:paraId="6F0997A7" w14:textId="77777777" w:rsidR="00C9250A" w:rsidRDefault="00C9250A" w:rsidP="00D948A0">
            <w:pPr>
              <w:spacing w:before="120" w:after="120"/>
              <w:rPr>
                <w:rFonts w:ascii="Arial" w:hAnsi="Arial" w:cs="Arial"/>
                <w:b/>
              </w:rPr>
            </w:pPr>
          </w:p>
          <w:p w14:paraId="6F0997A8" w14:textId="77777777" w:rsidR="00C9250A" w:rsidRDefault="00C9250A" w:rsidP="00D948A0">
            <w:pPr>
              <w:spacing w:before="120" w:after="120"/>
              <w:rPr>
                <w:rFonts w:ascii="Arial" w:hAnsi="Arial" w:cs="Arial"/>
                <w:b/>
              </w:rPr>
            </w:pPr>
          </w:p>
          <w:p w14:paraId="6F0997A9" w14:textId="77777777" w:rsidR="00C9250A" w:rsidRDefault="00C9250A" w:rsidP="00D948A0">
            <w:pPr>
              <w:spacing w:before="120" w:after="120"/>
              <w:rPr>
                <w:rFonts w:ascii="Arial" w:hAnsi="Arial" w:cs="Arial"/>
                <w:b/>
              </w:rPr>
            </w:pPr>
          </w:p>
          <w:p w14:paraId="6F0997AA" w14:textId="77777777" w:rsidR="00C9250A" w:rsidRDefault="00C9250A" w:rsidP="00D948A0">
            <w:pPr>
              <w:spacing w:before="120" w:after="120"/>
              <w:rPr>
                <w:rFonts w:ascii="Arial" w:hAnsi="Arial" w:cs="Arial"/>
                <w:b/>
              </w:rPr>
            </w:pPr>
          </w:p>
          <w:p w14:paraId="6F0997AB" w14:textId="77777777" w:rsidR="00C9250A" w:rsidRDefault="00C9250A" w:rsidP="00D948A0">
            <w:pPr>
              <w:spacing w:before="120" w:after="120"/>
              <w:rPr>
                <w:rFonts w:ascii="Arial" w:hAnsi="Arial" w:cs="Arial"/>
                <w:b/>
              </w:rPr>
            </w:pPr>
          </w:p>
          <w:p w14:paraId="6F0997AC" w14:textId="77777777" w:rsidR="00C9250A" w:rsidRDefault="00C9250A" w:rsidP="00D948A0">
            <w:pPr>
              <w:spacing w:before="120" w:after="120"/>
              <w:rPr>
                <w:rFonts w:ascii="Arial" w:hAnsi="Arial" w:cs="Arial"/>
                <w:b/>
              </w:rPr>
            </w:pPr>
          </w:p>
          <w:p w14:paraId="6F0997AD" w14:textId="77777777" w:rsidR="00C9250A" w:rsidRDefault="00C9250A" w:rsidP="00D948A0">
            <w:pPr>
              <w:spacing w:before="120" w:after="120"/>
              <w:rPr>
                <w:rFonts w:ascii="Arial" w:hAnsi="Arial" w:cs="Arial"/>
                <w:b/>
              </w:rPr>
            </w:pPr>
          </w:p>
          <w:p w14:paraId="6F0997AE" w14:textId="77777777" w:rsidR="00C9250A" w:rsidRDefault="00C9250A" w:rsidP="00D948A0">
            <w:pPr>
              <w:spacing w:before="120" w:after="120"/>
              <w:rPr>
                <w:rFonts w:ascii="Arial" w:hAnsi="Arial" w:cs="Arial"/>
                <w:b/>
              </w:rPr>
            </w:pPr>
          </w:p>
          <w:p w14:paraId="6F0997AF" w14:textId="77777777" w:rsidR="00C9250A" w:rsidRDefault="00C9250A" w:rsidP="00D948A0">
            <w:pPr>
              <w:spacing w:before="120" w:after="120"/>
              <w:rPr>
                <w:rFonts w:ascii="Arial" w:hAnsi="Arial" w:cs="Arial"/>
                <w:b/>
              </w:rPr>
            </w:pPr>
          </w:p>
          <w:p w14:paraId="6F0997B0" w14:textId="77777777" w:rsidR="00C9250A" w:rsidRDefault="00C9250A" w:rsidP="00D948A0">
            <w:pPr>
              <w:spacing w:before="120" w:after="120"/>
              <w:rPr>
                <w:rFonts w:ascii="Arial" w:hAnsi="Arial" w:cs="Arial"/>
                <w:b/>
              </w:rPr>
            </w:pPr>
          </w:p>
          <w:p w14:paraId="6F0997B1" w14:textId="77777777" w:rsidR="00C9250A" w:rsidRDefault="00C9250A" w:rsidP="00D948A0">
            <w:pPr>
              <w:spacing w:before="120" w:after="120"/>
              <w:rPr>
                <w:rFonts w:ascii="Arial" w:hAnsi="Arial" w:cs="Arial"/>
                <w:b/>
              </w:rPr>
            </w:pPr>
          </w:p>
          <w:p w14:paraId="6F0997B2" w14:textId="77777777" w:rsidR="00C9250A" w:rsidRDefault="00F90A97" w:rsidP="00D948A0">
            <w:pPr>
              <w:spacing w:before="120" w:after="120"/>
              <w:rPr>
                <w:rFonts w:ascii="Arial" w:hAnsi="Arial" w:cs="Arial"/>
                <w:b/>
              </w:rPr>
            </w:pPr>
            <w:r>
              <w:rPr>
                <w:rFonts w:ascii="Arial" w:hAnsi="Arial" w:cs="Arial"/>
                <w:b/>
                <w:bCs/>
                <w:lang w:val="cy-GB"/>
              </w:rPr>
              <w:t>DE</w:t>
            </w:r>
          </w:p>
          <w:p w14:paraId="6F0997B3" w14:textId="77777777" w:rsidR="00C9250A" w:rsidRDefault="00C9250A" w:rsidP="00D948A0">
            <w:pPr>
              <w:spacing w:before="120" w:after="120"/>
              <w:rPr>
                <w:rFonts w:ascii="Arial" w:hAnsi="Arial" w:cs="Arial"/>
                <w:b/>
              </w:rPr>
            </w:pPr>
          </w:p>
          <w:p w14:paraId="6F0997B4" w14:textId="77777777" w:rsidR="00C9250A" w:rsidRPr="00526BCD" w:rsidRDefault="00F90A97" w:rsidP="00D948A0">
            <w:pPr>
              <w:spacing w:before="120" w:after="120"/>
              <w:rPr>
                <w:rFonts w:ascii="Arial" w:hAnsi="Arial" w:cs="Arial"/>
                <w:b/>
              </w:rPr>
            </w:pPr>
            <w:r>
              <w:rPr>
                <w:rFonts w:ascii="Arial" w:hAnsi="Arial" w:cs="Arial"/>
                <w:b/>
                <w:bCs/>
                <w:lang w:val="cy-GB"/>
              </w:rPr>
              <w:t>EW / DE</w:t>
            </w:r>
          </w:p>
        </w:tc>
      </w:tr>
      <w:tr w:rsidR="00624941" w14:paraId="6F0997C1" w14:textId="77777777" w:rsidTr="00187B85">
        <w:trPr>
          <w:trHeight w:val="374"/>
        </w:trPr>
        <w:tc>
          <w:tcPr>
            <w:tcW w:w="1843" w:type="dxa"/>
            <w:shd w:val="clear" w:color="auto" w:fill="auto"/>
            <w:tcMar>
              <w:top w:w="80" w:type="dxa"/>
              <w:left w:w="80" w:type="dxa"/>
              <w:bottom w:w="80" w:type="dxa"/>
              <w:right w:w="80" w:type="dxa"/>
            </w:tcMar>
          </w:tcPr>
          <w:p w14:paraId="6F0997B6" w14:textId="77777777" w:rsidR="00976F45" w:rsidRDefault="00F90A97" w:rsidP="008916B7">
            <w:pPr>
              <w:spacing w:before="120" w:after="120"/>
              <w:rPr>
                <w:rFonts w:ascii="Arial" w:hAnsi="Arial" w:cs="Arial"/>
                <w:b/>
              </w:rPr>
            </w:pPr>
            <w:r>
              <w:rPr>
                <w:rFonts w:ascii="Arial" w:hAnsi="Arial" w:cs="Arial"/>
                <w:b/>
                <w:bCs/>
                <w:lang w:val="cy-GB"/>
              </w:rPr>
              <w:t>Penderfyniad:</w:t>
            </w:r>
          </w:p>
        </w:tc>
        <w:tc>
          <w:tcPr>
            <w:tcW w:w="7513" w:type="dxa"/>
            <w:shd w:val="clear" w:color="auto" w:fill="auto"/>
            <w:tcMar>
              <w:top w:w="80" w:type="dxa"/>
              <w:left w:w="80" w:type="dxa"/>
              <w:bottom w:w="80" w:type="dxa"/>
              <w:right w:w="80" w:type="dxa"/>
            </w:tcMar>
          </w:tcPr>
          <w:p w14:paraId="6F0997B7" w14:textId="77777777" w:rsidR="009B56A3" w:rsidRPr="00C9250A" w:rsidRDefault="00F90A97" w:rsidP="009B56A3">
            <w:pPr>
              <w:pStyle w:val="ListParagraph"/>
              <w:numPr>
                <w:ilvl w:val="0"/>
                <w:numId w:val="36"/>
              </w:numPr>
              <w:rPr>
                <w:rFonts w:hAnsi="Arial" w:cs="Arial"/>
                <w:shd w:val="clear" w:color="auto" w:fill="FFFFFF"/>
              </w:rPr>
            </w:pPr>
            <w:r>
              <w:rPr>
                <w:rFonts w:hAnsi="Arial" w:cs="Arial"/>
                <w:lang w:val="cy-GB"/>
              </w:rPr>
              <w:t xml:space="preserve">Dylid </w:t>
            </w:r>
            <w:r>
              <w:rPr>
                <w:rFonts w:hAnsi="Arial" w:cs="Arial"/>
                <w:b/>
                <w:bCs/>
                <w:lang w:val="cy-GB"/>
              </w:rPr>
              <w:t>nodi’r</w:t>
            </w:r>
            <w:r>
              <w:rPr>
                <w:rFonts w:hAnsi="Arial" w:cs="Arial"/>
                <w:lang w:val="cy-GB"/>
              </w:rPr>
              <w:t xml:space="preserve"> adroddiad; </w:t>
            </w:r>
          </w:p>
          <w:p w14:paraId="6F0997B8" w14:textId="77777777" w:rsidR="00C9250A" w:rsidRPr="009B56A3" w:rsidRDefault="00F90A97" w:rsidP="009B56A3">
            <w:pPr>
              <w:pStyle w:val="ListParagraph"/>
              <w:numPr>
                <w:ilvl w:val="0"/>
                <w:numId w:val="36"/>
              </w:numPr>
              <w:rPr>
                <w:rFonts w:hAnsi="Arial" w:cs="Arial"/>
                <w:shd w:val="clear" w:color="auto" w:fill="FFFFFF"/>
              </w:rPr>
            </w:pPr>
            <w:r>
              <w:rPr>
                <w:rFonts w:hAnsi="Arial" w:cs="Arial"/>
                <w:shd w:val="clear" w:color="auto" w:fill="FFFFFF"/>
                <w:lang w:val="cy-GB"/>
              </w:rPr>
              <w:t>Cyfeirio at lochesi beicio cyhoeddus o fewn y strategaeth teithio cynaliadwy;</w:t>
            </w:r>
          </w:p>
          <w:p w14:paraId="6F0997B9" w14:textId="77777777" w:rsidR="009B56A3" w:rsidRPr="009B56A3" w:rsidRDefault="00F90A97" w:rsidP="009B56A3">
            <w:pPr>
              <w:pStyle w:val="ListParagraph"/>
              <w:numPr>
                <w:ilvl w:val="0"/>
                <w:numId w:val="36"/>
              </w:numPr>
              <w:rPr>
                <w:rFonts w:hAnsi="Arial" w:cs="Arial"/>
              </w:rPr>
            </w:pPr>
            <w:r>
              <w:rPr>
                <w:rFonts w:hAnsi="Arial" w:cs="Arial"/>
                <w:shd w:val="clear" w:color="auto" w:fill="FFFFFF"/>
                <w:lang w:val="cy-GB"/>
              </w:rPr>
              <w:t>Bydd y bwrdd yn derbyn strategaeth y bobl ym mis Medi neu fis Tachwedd 2023;</w:t>
            </w:r>
          </w:p>
          <w:p w14:paraId="6F0997BA" w14:textId="77777777" w:rsidR="009B56A3" w:rsidRPr="009B56A3" w:rsidRDefault="00F90A97" w:rsidP="009B56A3">
            <w:pPr>
              <w:pStyle w:val="ListParagraph"/>
              <w:numPr>
                <w:ilvl w:val="0"/>
                <w:numId w:val="36"/>
              </w:numPr>
              <w:rPr>
                <w:rFonts w:hAnsi="Arial" w:cs="Arial"/>
              </w:rPr>
            </w:pPr>
            <w:r>
              <w:rPr>
                <w:rFonts w:hAnsi="Arial" w:cs="Arial"/>
                <w:shd w:val="clear" w:color="auto" w:fill="FFFFFF"/>
                <w:lang w:val="cy-GB"/>
              </w:rPr>
              <w:t>Amlder o adroddiad gwytnwch y gweithlu i'r bwrdd i'w cytuno tu allan i'r cyfarfod.</w:t>
            </w:r>
          </w:p>
        </w:tc>
        <w:tc>
          <w:tcPr>
            <w:tcW w:w="1522" w:type="dxa"/>
            <w:shd w:val="clear" w:color="auto" w:fill="auto"/>
            <w:tcMar>
              <w:top w:w="80" w:type="dxa"/>
              <w:left w:w="80" w:type="dxa"/>
              <w:bottom w:w="80" w:type="dxa"/>
              <w:right w:w="80" w:type="dxa"/>
            </w:tcMar>
          </w:tcPr>
          <w:p w14:paraId="6F0997BB" w14:textId="77777777" w:rsidR="00976F45" w:rsidRDefault="00976F45" w:rsidP="00D948A0">
            <w:pPr>
              <w:spacing w:before="120" w:after="120"/>
              <w:rPr>
                <w:rFonts w:ascii="Arial" w:hAnsi="Arial" w:cs="Arial"/>
                <w:b/>
              </w:rPr>
            </w:pPr>
          </w:p>
          <w:p w14:paraId="6F0997BC" w14:textId="77777777" w:rsidR="00C9250A" w:rsidRDefault="00F90A97" w:rsidP="00D948A0">
            <w:pPr>
              <w:spacing w:before="120" w:after="120"/>
              <w:rPr>
                <w:rFonts w:ascii="Arial" w:hAnsi="Arial" w:cs="Arial"/>
                <w:b/>
              </w:rPr>
            </w:pPr>
            <w:r>
              <w:rPr>
                <w:rFonts w:ascii="Arial" w:hAnsi="Arial" w:cs="Arial"/>
                <w:b/>
                <w:bCs/>
                <w:lang w:val="cy-GB"/>
              </w:rPr>
              <w:t>NV</w:t>
            </w:r>
          </w:p>
          <w:p w14:paraId="6F0997BD" w14:textId="77777777" w:rsidR="00C9250A" w:rsidRDefault="00C9250A" w:rsidP="00D948A0">
            <w:pPr>
              <w:spacing w:before="120" w:after="120"/>
              <w:rPr>
                <w:rFonts w:ascii="Arial" w:hAnsi="Arial" w:cs="Arial"/>
                <w:b/>
              </w:rPr>
            </w:pPr>
          </w:p>
          <w:p w14:paraId="6F0997BE" w14:textId="77777777" w:rsidR="009B56A3" w:rsidRDefault="00F90A97" w:rsidP="00D948A0">
            <w:pPr>
              <w:spacing w:before="120" w:after="120"/>
              <w:rPr>
                <w:rFonts w:ascii="Arial" w:hAnsi="Arial" w:cs="Arial"/>
                <w:b/>
              </w:rPr>
            </w:pPr>
            <w:r>
              <w:rPr>
                <w:rFonts w:ascii="Arial" w:hAnsi="Arial" w:cs="Arial"/>
                <w:b/>
                <w:bCs/>
                <w:lang w:val="cy-GB"/>
              </w:rPr>
              <w:t>DE</w:t>
            </w:r>
          </w:p>
          <w:p w14:paraId="6F0997BF" w14:textId="77777777" w:rsidR="009B56A3" w:rsidRDefault="009B56A3" w:rsidP="00D948A0">
            <w:pPr>
              <w:spacing w:before="120" w:after="120"/>
              <w:rPr>
                <w:rFonts w:ascii="Arial" w:hAnsi="Arial" w:cs="Arial"/>
                <w:b/>
              </w:rPr>
            </w:pPr>
          </w:p>
          <w:p w14:paraId="6F0997C0" w14:textId="77777777" w:rsidR="009B56A3" w:rsidRPr="00526BCD" w:rsidRDefault="00F90A97" w:rsidP="00D948A0">
            <w:pPr>
              <w:spacing w:before="120" w:after="120"/>
              <w:rPr>
                <w:rFonts w:ascii="Arial" w:hAnsi="Arial" w:cs="Arial"/>
                <w:b/>
              </w:rPr>
            </w:pPr>
            <w:r>
              <w:rPr>
                <w:rFonts w:ascii="Arial" w:hAnsi="Arial" w:cs="Arial"/>
                <w:b/>
                <w:bCs/>
                <w:lang w:val="cy-GB"/>
              </w:rPr>
              <w:t>EW / DE</w:t>
            </w:r>
          </w:p>
        </w:tc>
      </w:tr>
      <w:tr w:rsidR="00624941" w14:paraId="6F0997C5" w14:textId="77777777" w:rsidTr="00187B85">
        <w:trPr>
          <w:trHeight w:val="374"/>
        </w:trPr>
        <w:tc>
          <w:tcPr>
            <w:tcW w:w="1843" w:type="dxa"/>
            <w:shd w:val="clear" w:color="auto" w:fill="auto"/>
            <w:tcMar>
              <w:top w:w="80" w:type="dxa"/>
              <w:left w:w="80" w:type="dxa"/>
              <w:bottom w:w="80" w:type="dxa"/>
              <w:right w:w="80" w:type="dxa"/>
            </w:tcMar>
          </w:tcPr>
          <w:p w14:paraId="6F0997C2" w14:textId="77777777" w:rsidR="00976F45" w:rsidRDefault="00F90A97" w:rsidP="00A831E9">
            <w:pPr>
              <w:spacing w:before="120" w:after="120"/>
              <w:rPr>
                <w:rFonts w:ascii="Arial" w:hAnsi="Arial" w:cs="Arial"/>
                <w:b/>
              </w:rPr>
            </w:pPr>
            <w:r>
              <w:rPr>
                <w:rFonts w:ascii="Arial" w:hAnsi="Arial" w:cs="Arial"/>
                <w:b/>
                <w:bCs/>
                <w:lang w:val="cy-GB"/>
              </w:rPr>
              <w:t>134/23</w:t>
            </w:r>
          </w:p>
        </w:tc>
        <w:tc>
          <w:tcPr>
            <w:tcW w:w="7513" w:type="dxa"/>
            <w:shd w:val="clear" w:color="auto" w:fill="auto"/>
            <w:tcMar>
              <w:top w:w="80" w:type="dxa"/>
              <w:left w:w="80" w:type="dxa"/>
              <w:bottom w:w="80" w:type="dxa"/>
              <w:right w:w="80" w:type="dxa"/>
            </w:tcMar>
          </w:tcPr>
          <w:p w14:paraId="6F0997C3" w14:textId="77777777" w:rsidR="00976F45" w:rsidRPr="00A831E9" w:rsidRDefault="00F90A97" w:rsidP="00A831E9">
            <w:pPr>
              <w:spacing w:before="120" w:after="120"/>
              <w:rPr>
                <w:rFonts w:hAnsi="Arial" w:cs="Arial"/>
                <w:b/>
              </w:rPr>
            </w:pPr>
            <w:r w:rsidRPr="00A831E9">
              <w:rPr>
                <w:rFonts w:ascii="Arial" w:hAnsi="Arial" w:cs="Arial"/>
                <w:b/>
                <w:bCs/>
                <w:lang w:val="cy-GB"/>
              </w:rPr>
              <w:t>MATERION ALLWEDDOL:</w:t>
            </w:r>
            <w:r w:rsidRPr="00A831E9">
              <w:rPr>
                <w:rFonts w:ascii="Arial" w:hAnsi="Arial" w:cs="Arial"/>
                <w:lang w:val="cy-GB"/>
              </w:rPr>
              <w:t xml:space="preserve"> </w:t>
            </w:r>
            <w:r w:rsidRPr="00A831E9">
              <w:rPr>
                <w:rFonts w:ascii="Arial" w:hAnsi="Arial" w:cs="Arial"/>
                <w:b/>
                <w:bCs/>
                <w:lang w:val="cy-GB"/>
              </w:rPr>
              <w:t>PWYLLGOR IECHYD Y BOBLOGAETH A PHARTNERIAETHAU.</w:t>
            </w:r>
          </w:p>
        </w:tc>
        <w:tc>
          <w:tcPr>
            <w:tcW w:w="1522" w:type="dxa"/>
            <w:shd w:val="clear" w:color="auto" w:fill="auto"/>
            <w:tcMar>
              <w:top w:w="80" w:type="dxa"/>
              <w:left w:w="80" w:type="dxa"/>
              <w:bottom w:w="80" w:type="dxa"/>
              <w:right w:w="80" w:type="dxa"/>
            </w:tcMar>
          </w:tcPr>
          <w:p w14:paraId="6F0997C4" w14:textId="77777777" w:rsidR="00976F45" w:rsidRPr="00526BCD" w:rsidRDefault="00976F45" w:rsidP="00A831E9">
            <w:pPr>
              <w:spacing w:before="120" w:after="120"/>
              <w:rPr>
                <w:rFonts w:ascii="Arial" w:hAnsi="Arial" w:cs="Arial"/>
                <w:b/>
              </w:rPr>
            </w:pPr>
          </w:p>
        </w:tc>
      </w:tr>
      <w:tr w:rsidR="00624941" w14:paraId="6F0997CE" w14:textId="77777777" w:rsidTr="00187B85">
        <w:trPr>
          <w:trHeight w:val="374"/>
        </w:trPr>
        <w:tc>
          <w:tcPr>
            <w:tcW w:w="1843" w:type="dxa"/>
            <w:shd w:val="clear" w:color="auto" w:fill="auto"/>
            <w:tcMar>
              <w:top w:w="80" w:type="dxa"/>
              <w:left w:w="80" w:type="dxa"/>
              <w:bottom w:w="80" w:type="dxa"/>
              <w:right w:w="80" w:type="dxa"/>
            </w:tcMar>
          </w:tcPr>
          <w:p w14:paraId="6F0997C6" w14:textId="77777777" w:rsidR="00976F45" w:rsidRPr="00B33A2B" w:rsidRDefault="00976F45" w:rsidP="00B33A2B">
            <w:pPr>
              <w:spacing w:before="120" w:after="120"/>
              <w:rPr>
                <w:rFonts w:ascii="Arial" w:hAnsi="Arial" w:cs="Arial"/>
                <w:b/>
              </w:rPr>
            </w:pPr>
          </w:p>
        </w:tc>
        <w:tc>
          <w:tcPr>
            <w:tcW w:w="7513" w:type="dxa"/>
            <w:shd w:val="clear" w:color="auto" w:fill="auto"/>
            <w:tcMar>
              <w:top w:w="80" w:type="dxa"/>
              <w:left w:w="80" w:type="dxa"/>
              <w:bottom w:w="80" w:type="dxa"/>
              <w:right w:w="80" w:type="dxa"/>
            </w:tcMar>
          </w:tcPr>
          <w:p w14:paraId="6F0997C7" w14:textId="77777777" w:rsidR="00976F45" w:rsidRPr="00B33A2B" w:rsidRDefault="00F90A97" w:rsidP="00B33A2B">
            <w:pPr>
              <w:spacing w:before="120" w:after="120"/>
              <w:rPr>
                <w:rFonts w:ascii="Arial" w:hAnsi="Arial" w:cs="Arial"/>
                <w:b/>
              </w:rPr>
            </w:pPr>
            <w:r w:rsidRPr="00B33A2B">
              <w:rPr>
                <w:rFonts w:ascii="Arial" w:hAnsi="Arial" w:cs="Arial"/>
                <w:b/>
                <w:bCs/>
                <w:lang w:val="cy-GB"/>
              </w:rPr>
              <w:t xml:space="preserve">Derbyniwyd </w:t>
            </w:r>
            <w:r w:rsidRPr="00B33A2B">
              <w:rPr>
                <w:rFonts w:ascii="Arial" w:hAnsi="Arial" w:cs="Arial"/>
                <w:lang w:val="cy-GB"/>
              </w:rPr>
              <w:t xml:space="preserve">adroddiad materion allweddol yn crynhoi Pwyllgor Iechyd y Boblogaeth a Phartneriaethau, </w:t>
            </w:r>
          </w:p>
          <w:p w14:paraId="6F0997C8" w14:textId="77777777" w:rsidR="00A831E9" w:rsidRPr="00B33A2B" w:rsidRDefault="00F90A97" w:rsidP="00B33A2B">
            <w:pPr>
              <w:spacing w:before="120" w:after="120"/>
              <w:rPr>
                <w:rFonts w:ascii="Arial" w:hAnsi="Arial" w:cs="Arial"/>
              </w:rPr>
            </w:pPr>
            <w:r w:rsidRPr="00B33A2B">
              <w:rPr>
                <w:rFonts w:ascii="Arial" w:hAnsi="Arial" w:cs="Arial"/>
                <w:lang w:val="cy-GB"/>
              </w:rPr>
              <w:t xml:space="preserve">Wrth gyflwyno'r adroddiad, nododd Emma Woollett bod y pwyllgor wedi trafod os oedd yn ystyried unrhyw bartneriaethau tu allan i'r Bwrdd Partneriaeth Rhanbarthol (RPB) a Byrddau Sector Cyhoeddus (PSBs) a chytunwyd bod rhain yw'r prif ddau, dylent cael eu canolbwyntio arno nawr. </w:t>
            </w:r>
          </w:p>
          <w:p w14:paraId="6F0997C9" w14:textId="77777777" w:rsidR="00A831E9" w:rsidRPr="00B33A2B" w:rsidRDefault="00F90A97" w:rsidP="00B33A2B">
            <w:pPr>
              <w:spacing w:before="120" w:after="120"/>
              <w:rPr>
                <w:rFonts w:ascii="Arial" w:hAnsi="Arial" w:cs="Arial"/>
              </w:rPr>
            </w:pPr>
            <w:r w:rsidRPr="00B33A2B">
              <w:rPr>
                <w:rFonts w:ascii="Arial" w:hAnsi="Arial" w:cs="Arial"/>
                <w:lang w:val="cy-GB"/>
              </w:rPr>
              <w:t xml:space="preserve">Wrth drafod yr adroddiad, codwyd y pwyntiau canlynol: </w:t>
            </w:r>
          </w:p>
          <w:p w14:paraId="6F0997CA" w14:textId="77777777" w:rsidR="00A831E9" w:rsidRPr="00B33A2B" w:rsidRDefault="00F90A97" w:rsidP="00B33A2B">
            <w:pPr>
              <w:spacing w:before="120" w:after="120"/>
              <w:rPr>
                <w:rFonts w:ascii="Arial" w:hAnsi="Arial" w:cs="Arial"/>
              </w:rPr>
            </w:pPr>
            <w:r w:rsidRPr="00B33A2B">
              <w:rPr>
                <w:rFonts w:ascii="Arial" w:hAnsi="Arial" w:cs="Arial"/>
                <w:lang w:val="cy-GB"/>
              </w:rPr>
              <w:t>Dywedodd Nerissa Vaughan bod roedd yn ddefnyddiol yn y cyfarfod gyntaf i gael mynd trwy y sianel y gwaith o'r Bwrdd Partneriaeth Rhanbarthol a Byrddau Sector Cyhoeddus.</w:t>
            </w:r>
          </w:p>
          <w:p w14:paraId="6F0997CB" w14:textId="77777777" w:rsidR="00A831E9" w:rsidRPr="00B33A2B" w:rsidRDefault="00F90A97" w:rsidP="00B33A2B">
            <w:pPr>
              <w:spacing w:before="120" w:after="120"/>
              <w:rPr>
                <w:rFonts w:ascii="Arial" w:hAnsi="Arial" w:cs="Arial"/>
              </w:rPr>
            </w:pPr>
            <w:r w:rsidRPr="00B33A2B">
              <w:rPr>
                <w:rFonts w:ascii="Arial" w:hAnsi="Arial" w:cs="Arial"/>
                <w:lang w:val="cy-GB"/>
              </w:rPr>
              <w:t xml:space="preserve">Nododd Reena Owen bod y gwaith ar strategaeth iechyd y poblogaeth yn symud yn y cyfeiriad gywir, yn ychwanegu fod disgwyliad yn syth ar ahcosion ar gyfer darnau mawr o waith, ond bydd yn fuddiol i gael rhai buddugoliaethau cyflym i symud ymlaen. </w:t>
            </w:r>
          </w:p>
          <w:p w14:paraId="6F0997CC" w14:textId="77777777" w:rsidR="00ED3156" w:rsidRPr="00B33A2B" w:rsidRDefault="00F90A97" w:rsidP="00B33A2B">
            <w:pPr>
              <w:spacing w:before="120" w:after="120"/>
              <w:rPr>
                <w:rFonts w:ascii="Arial" w:hAnsi="Arial" w:cs="Arial"/>
              </w:rPr>
            </w:pPr>
            <w:r w:rsidRPr="00B33A2B">
              <w:rPr>
                <w:rFonts w:ascii="Arial" w:hAnsi="Arial" w:cs="Arial"/>
                <w:lang w:val="cy-GB"/>
              </w:rPr>
              <w:t xml:space="preserve">Cwestiynodd Nuria Zolle y lefel o allu i ddarparu agenda iechyd y poblogaeth. Nododd Emma Woollett fod brwdfrydedd mawr ymghylch stratefaeth iechyd y boblogaeth ac y byddai hwn yn faes i'w canolbwyntio arno ar gyfer y pwyllgor. Ychwanegodd Nerissa Vaughan fod partneriaid yn cytuno â'r strategaeth iechyd poblogaeth a'r cam nesaf oedd trawsgrifio'r strategaeth yn waith ymarferol yn seiliedig ar flaenoriaethau, gan gynnwys trafodaethau ynghylch cyfalaf a chyllid. </w:t>
            </w:r>
          </w:p>
        </w:tc>
        <w:tc>
          <w:tcPr>
            <w:tcW w:w="1522" w:type="dxa"/>
            <w:shd w:val="clear" w:color="auto" w:fill="auto"/>
            <w:tcMar>
              <w:top w:w="80" w:type="dxa"/>
              <w:left w:w="80" w:type="dxa"/>
              <w:bottom w:w="80" w:type="dxa"/>
              <w:right w:w="80" w:type="dxa"/>
            </w:tcMar>
          </w:tcPr>
          <w:p w14:paraId="6F0997CD" w14:textId="77777777" w:rsidR="00976F45" w:rsidRPr="00526BCD" w:rsidRDefault="00976F45" w:rsidP="00D948A0">
            <w:pPr>
              <w:spacing w:before="120" w:after="120"/>
              <w:rPr>
                <w:rFonts w:ascii="Arial" w:hAnsi="Arial" w:cs="Arial"/>
                <w:b/>
              </w:rPr>
            </w:pPr>
          </w:p>
        </w:tc>
      </w:tr>
      <w:tr w:rsidR="00624941" w14:paraId="6F0997D2" w14:textId="77777777" w:rsidTr="00187B85">
        <w:trPr>
          <w:trHeight w:val="374"/>
        </w:trPr>
        <w:tc>
          <w:tcPr>
            <w:tcW w:w="1843" w:type="dxa"/>
            <w:shd w:val="clear" w:color="auto" w:fill="auto"/>
            <w:tcMar>
              <w:top w:w="80" w:type="dxa"/>
              <w:left w:w="80" w:type="dxa"/>
              <w:bottom w:w="80" w:type="dxa"/>
              <w:right w:w="80" w:type="dxa"/>
            </w:tcMar>
          </w:tcPr>
          <w:p w14:paraId="6F0997CF" w14:textId="77777777" w:rsidR="00976F45" w:rsidRDefault="00F90A97" w:rsidP="008916B7">
            <w:pPr>
              <w:spacing w:before="120" w:after="120"/>
              <w:rPr>
                <w:rFonts w:ascii="Arial" w:hAnsi="Arial" w:cs="Arial"/>
                <w:b/>
              </w:rPr>
            </w:pPr>
            <w:r>
              <w:rPr>
                <w:rFonts w:ascii="Arial" w:hAnsi="Arial" w:cs="Arial"/>
                <w:b/>
                <w:bCs/>
                <w:lang w:val="cy-GB"/>
              </w:rPr>
              <w:t>Penderfyniad:</w:t>
            </w:r>
          </w:p>
        </w:tc>
        <w:tc>
          <w:tcPr>
            <w:tcW w:w="7513" w:type="dxa"/>
            <w:shd w:val="clear" w:color="auto" w:fill="auto"/>
            <w:tcMar>
              <w:top w:w="80" w:type="dxa"/>
              <w:left w:w="80" w:type="dxa"/>
              <w:bottom w:w="80" w:type="dxa"/>
              <w:right w:w="80" w:type="dxa"/>
            </w:tcMar>
          </w:tcPr>
          <w:p w14:paraId="6F0997D0" w14:textId="77777777" w:rsidR="00976F45" w:rsidRDefault="00F90A97" w:rsidP="0064171B">
            <w:pPr>
              <w:pStyle w:val="ListParagraph"/>
              <w:numPr>
                <w:ilvl w:val="0"/>
                <w:numId w:val="36"/>
              </w:numPr>
              <w:rPr>
                <w:rFonts w:hAnsi="Arial" w:cs="Arial"/>
              </w:rPr>
            </w:pPr>
            <w:r>
              <w:rPr>
                <w:rFonts w:hAnsi="Arial" w:cs="Arial"/>
                <w:lang w:val="cy-GB"/>
              </w:rPr>
              <w:t xml:space="preserve">Dylid </w:t>
            </w:r>
            <w:r>
              <w:rPr>
                <w:rFonts w:hAnsi="Arial" w:cs="Arial"/>
                <w:b/>
                <w:bCs/>
                <w:lang w:val="cy-GB"/>
              </w:rPr>
              <w:t>nodi’r</w:t>
            </w:r>
            <w:r>
              <w:rPr>
                <w:rFonts w:hAnsi="Arial" w:cs="Arial"/>
                <w:lang w:val="cy-GB"/>
              </w:rPr>
              <w:t xml:space="preserve"> adroddiad; </w:t>
            </w:r>
          </w:p>
        </w:tc>
        <w:tc>
          <w:tcPr>
            <w:tcW w:w="1522" w:type="dxa"/>
            <w:shd w:val="clear" w:color="auto" w:fill="auto"/>
            <w:tcMar>
              <w:top w:w="80" w:type="dxa"/>
              <w:left w:w="80" w:type="dxa"/>
              <w:bottom w:w="80" w:type="dxa"/>
              <w:right w:w="80" w:type="dxa"/>
            </w:tcMar>
          </w:tcPr>
          <w:p w14:paraId="6F0997D1" w14:textId="77777777" w:rsidR="00976F45" w:rsidRPr="00526BCD" w:rsidRDefault="00976F45" w:rsidP="00D948A0">
            <w:pPr>
              <w:spacing w:before="120" w:after="120"/>
              <w:rPr>
                <w:rFonts w:ascii="Arial" w:hAnsi="Arial" w:cs="Arial"/>
                <w:b/>
              </w:rPr>
            </w:pPr>
          </w:p>
        </w:tc>
      </w:tr>
      <w:tr w:rsidR="00624941" w14:paraId="6F0997D6" w14:textId="77777777" w:rsidTr="00187B85">
        <w:trPr>
          <w:trHeight w:val="374"/>
        </w:trPr>
        <w:tc>
          <w:tcPr>
            <w:tcW w:w="1843" w:type="dxa"/>
            <w:shd w:val="clear" w:color="auto" w:fill="auto"/>
            <w:tcMar>
              <w:top w:w="80" w:type="dxa"/>
              <w:left w:w="80" w:type="dxa"/>
              <w:bottom w:w="80" w:type="dxa"/>
              <w:right w:w="80" w:type="dxa"/>
            </w:tcMar>
          </w:tcPr>
          <w:p w14:paraId="6F0997D3" w14:textId="77777777" w:rsidR="00976F45" w:rsidRPr="00B33A2B" w:rsidRDefault="00F90A97" w:rsidP="00B33A2B">
            <w:pPr>
              <w:spacing w:before="120" w:after="120"/>
              <w:rPr>
                <w:rFonts w:ascii="Arial" w:hAnsi="Arial" w:cs="Arial"/>
                <w:b/>
              </w:rPr>
            </w:pPr>
            <w:r>
              <w:rPr>
                <w:rFonts w:ascii="Arial" w:hAnsi="Arial" w:cs="Arial"/>
                <w:b/>
                <w:bCs/>
                <w:lang w:val="cy-GB"/>
              </w:rPr>
              <w:t>135/23</w:t>
            </w:r>
          </w:p>
        </w:tc>
        <w:tc>
          <w:tcPr>
            <w:tcW w:w="7513" w:type="dxa"/>
            <w:shd w:val="clear" w:color="auto" w:fill="auto"/>
            <w:tcMar>
              <w:top w:w="80" w:type="dxa"/>
              <w:left w:w="80" w:type="dxa"/>
              <w:bottom w:w="80" w:type="dxa"/>
              <w:right w:w="80" w:type="dxa"/>
            </w:tcMar>
          </w:tcPr>
          <w:p w14:paraId="6F0997D4" w14:textId="77777777" w:rsidR="00976F45" w:rsidRPr="00B33A2B" w:rsidRDefault="00F90A97" w:rsidP="00B33A2B">
            <w:pPr>
              <w:spacing w:before="120" w:after="120"/>
              <w:rPr>
                <w:rFonts w:ascii="Arial" w:hAnsi="Arial" w:cs="Arial"/>
                <w:b/>
              </w:rPr>
            </w:pPr>
            <w:r w:rsidRPr="00B33A2B">
              <w:rPr>
                <w:rFonts w:ascii="Arial" w:hAnsi="Arial" w:cs="Arial"/>
                <w:b/>
                <w:bCs/>
                <w:lang w:val="cy-GB"/>
              </w:rPr>
              <w:t>PARTNERIAETHAU ALLANOL</w:t>
            </w:r>
          </w:p>
        </w:tc>
        <w:tc>
          <w:tcPr>
            <w:tcW w:w="1522" w:type="dxa"/>
            <w:shd w:val="clear" w:color="auto" w:fill="auto"/>
            <w:tcMar>
              <w:top w:w="80" w:type="dxa"/>
              <w:left w:w="80" w:type="dxa"/>
              <w:bottom w:w="80" w:type="dxa"/>
              <w:right w:w="80" w:type="dxa"/>
            </w:tcMar>
          </w:tcPr>
          <w:p w14:paraId="6F0997D5" w14:textId="77777777" w:rsidR="00976F45" w:rsidRPr="00526BCD" w:rsidRDefault="00976F45" w:rsidP="00D948A0">
            <w:pPr>
              <w:spacing w:before="120" w:after="120"/>
              <w:rPr>
                <w:rFonts w:ascii="Arial" w:hAnsi="Arial" w:cs="Arial"/>
                <w:b/>
              </w:rPr>
            </w:pPr>
          </w:p>
        </w:tc>
      </w:tr>
      <w:tr w:rsidR="00624941" w14:paraId="6F0997DA" w14:textId="77777777" w:rsidTr="00187B85">
        <w:trPr>
          <w:trHeight w:val="374"/>
        </w:trPr>
        <w:tc>
          <w:tcPr>
            <w:tcW w:w="1843" w:type="dxa"/>
            <w:shd w:val="clear" w:color="auto" w:fill="auto"/>
            <w:tcMar>
              <w:top w:w="80" w:type="dxa"/>
              <w:left w:w="80" w:type="dxa"/>
              <w:bottom w:w="80" w:type="dxa"/>
              <w:right w:w="80" w:type="dxa"/>
            </w:tcMar>
          </w:tcPr>
          <w:p w14:paraId="6F0997D7" w14:textId="77777777" w:rsidR="00B33A2B" w:rsidRPr="00B33A2B" w:rsidRDefault="00B33A2B" w:rsidP="00B33A2B">
            <w:pPr>
              <w:spacing w:before="120" w:after="120"/>
              <w:rPr>
                <w:rFonts w:ascii="Arial" w:hAnsi="Arial" w:cs="Arial"/>
                <w:b/>
              </w:rPr>
            </w:pPr>
          </w:p>
        </w:tc>
        <w:tc>
          <w:tcPr>
            <w:tcW w:w="7513" w:type="dxa"/>
            <w:shd w:val="clear" w:color="auto" w:fill="auto"/>
            <w:tcMar>
              <w:top w:w="80" w:type="dxa"/>
              <w:left w:w="80" w:type="dxa"/>
              <w:bottom w:w="80" w:type="dxa"/>
              <w:right w:w="80" w:type="dxa"/>
            </w:tcMar>
          </w:tcPr>
          <w:p w14:paraId="6F0997D8" w14:textId="77777777" w:rsidR="00B33A2B" w:rsidRPr="00B33A2B" w:rsidRDefault="00F90A97" w:rsidP="00B33A2B">
            <w:pPr>
              <w:spacing w:before="120" w:after="120"/>
              <w:rPr>
                <w:rFonts w:ascii="Arial" w:hAnsi="Arial" w:cs="Arial"/>
                <w:b/>
              </w:rPr>
            </w:pPr>
            <w:r w:rsidRPr="00B33A2B">
              <w:rPr>
                <w:rFonts w:ascii="Arial" w:hAnsi="Arial" w:cs="Arial"/>
                <w:b/>
                <w:bCs/>
                <w:lang w:val="cy-GB"/>
              </w:rPr>
              <w:t xml:space="preserve">Derbyniwyd </w:t>
            </w:r>
            <w:r w:rsidRPr="00B33A2B">
              <w:rPr>
                <w:rFonts w:ascii="Arial" w:hAnsi="Arial" w:cs="Arial"/>
                <w:lang w:val="cy-GB"/>
              </w:rPr>
              <w:t>a</w:t>
            </w:r>
            <w:r w:rsidRPr="00B33A2B">
              <w:rPr>
                <w:rFonts w:ascii="Arial" w:hAnsi="Arial" w:cs="Arial"/>
                <w:b/>
                <w:bCs/>
                <w:lang w:val="cy-GB"/>
              </w:rPr>
              <w:t xml:space="preserve"> nodwyd </w:t>
            </w:r>
            <w:r w:rsidRPr="00B33A2B">
              <w:rPr>
                <w:rFonts w:ascii="Arial" w:hAnsi="Arial" w:cs="Arial"/>
                <w:lang w:val="cy-GB"/>
              </w:rPr>
              <w:t xml:space="preserve">adroddiad yn crynhoi cyfarfod diweddar gyda phartneriaethau allanol. </w:t>
            </w:r>
          </w:p>
        </w:tc>
        <w:tc>
          <w:tcPr>
            <w:tcW w:w="1522" w:type="dxa"/>
            <w:shd w:val="clear" w:color="auto" w:fill="auto"/>
            <w:tcMar>
              <w:top w:w="80" w:type="dxa"/>
              <w:left w:w="80" w:type="dxa"/>
              <w:bottom w:w="80" w:type="dxa"/>
              <w:right w:w="80" w:type="dxa"/>
            </w:tcMar>
          </w:tcPr>
          <w:p w14:paraId="6F0997D9" w14:textId="77777777" w:rsidR="00B33A2B" w:rsidRPr="00526BCD" w:rsidRDefault="00B33A2B" w:rsidP="00D948A0">
            <w:pPr>
              <w:spacing w:before="120" w:after="120"/>
              <w:rPr>
                <w:rFonts w:ascii="Arial" w:hAnsi="Arial" w:cs="Arial"/>
                <w:b/>
              </w:rPr>
            </w:pPr>
          </w:p>
        </w:tc>
      </w:tr>
      <w:tr w:rsidR="00624941" w14:paraId="6F0997DE" w14:textId="77777777" w:rsidTr="00187B85">
        <w:trPr>
          <w:trHeight w:val="374"/>
        </w:trPr>
        <w:tc>
          <w:tcPr>
            <w:tcW w:w="1843" w:type="dxa"/>
            <w:shd w:val="clear" w:color="auto" w:fill="auto"/>
            <w:tcMar>
              <w:top w:w="80" w:type="dxa"/>
              <w:left w:w="80" w:type="dxa"/>
              <w:bottom w:w="80" w:type="dxa"/>
              <w:right w:w="80" w:type="dxa"/>
            </w:tcMar>
          </w:tcPr>
          <w:p w14:paraId="6F0997DB" w14:textId="77777777" w:rsidR="00B33A2B" w:rsidRPr="00B33A2B" w:rsidRDefault="00F90A97" w:rsidP="00B33A2B">
            <w:pPr>
              <w:spacing w:before="120" w:after="120"/>
              <w:rPr>
                <w:rFonts w:ascii="Arial" w:hAnsi="Arial" w:cs="Arial"/>
                <w:b/>
              </w:rPr>
            </w:pPr>
            <w:r>
              <w:rPr>
                <w:rFonts w:ascii="Arial" w:hAnsi="Arial" w:cs="Arial"/>
                <w:b/>
                <w:bCs/>
                <w:lang w:val="cy-GB"/>
              </w:rPr>
              <w:t>136/23</w:t>
            </w:r>
          </w:p>
        </w:tc>
        <w:tc>
          <w:tcPr>
            <w:tcW w:w="7513" w:type="dxa"/>
            <w:shd w:val="clear" w:color="auto" w:fill="auto"/>
            <w:tcMar>
              <w:top w:w="80" w:type="dxa"/>
              <w:left w:w="80" w:type="dxa"/>
              <w:bottom w:w="80" w:type="dxa"/>
              <w:right w:w="80" w:type="dxa"/>
            </w:tcMar>
          </w:tcPr>
          <w:p w14:paraId="6F0997DC" w14:textId="77777777" w:rsidR="00B33A2B" w:rsidRPr="00B33A2B" w:rsidRDefault="00F90A97" w:rsidP="00B33A2B">
            <w:pPr>
              <w:spacing w:before="120" w:after="120"/>
              <w:rPr>
                <w:rFonts w:ascii="Arial" w:hAnsi="Arial" w:cs="Arial"/>
                <w:b/>
              </w:rPr>
            </w:pPr>
            <w:r w:rsidRPr="00B33A2B">
              <w:rPr>
                <w:rFonts w:ascii="Arial" w:hAnsi="Arial" w:cs="Arial"/>
                <w:b/>
                <w:bCs/>
                <w:lang w:val="cy-GB"/>
              </w:rPr>
              <w:t>MATERION ALLWEDDOL:</w:t>
            </w:r>
            <w:r w:rsidRPr="00B33A2B">
              <w:rPr>
                <w:rFonts w:ascii="Arial" w:hAnsi="Arial" w:cs="Arial"/>
                <w:lang w:val="cy-GB"/>
              </w:rPr>
              <w:t xml:space="preserve"> </w:t>
            </w:r>
            <w:r w:rsidRPr="00B33A2B">
              <w:rPr>
                <w:rFonts w:ascii="Arial" w:hAnsi="Arial" w:cs="Arial"/>
                <w:b/>
                <w:bCs/>
                <w:lang w:val="cy-GB"/>
              </w:rPr>
              <w:t>Pwyllgor Archwilio</w:t>
            </w:r>
          </w:p>
        </w:tc>
        <w:tc>
          <w:tcPr>
            <w:tcW w:w="1522" w:type="dxa"/>
            <w:shd w:val="clear" w:color="auto" w:fill="auto"/>
            <w:tcMar>
              <w:top w:w="80" w:type="dxa"/>
              <w:left w:w="80" w:type="dxa"/>
              <w:bottom w:w="80" w:type="dxa"/>
              <w:right w:w="80" w:type="dxa"/>
            </w:tcMar>
          </w:tcPr>
          <w:p w14:paraId="6F0997DD" w14:textId="77777777" w:rsidR="00B33A2B" w:rsidRPr="00526BCD" w:rsidRDefault="00B33A2B" w:rsidP="00D948A0">
            <w:pPr>
              <w:spacing w:before="120" w:after="120"/>
              <w:rPr>
                <w:rFonts w:ascii="Arial" w:hAnsi="Arial" w:cs="Arial"/>
                <w:b/>
              </w:rPr>
            </w:pPr>
          </w:p>
        </w:tc>
      </w:tr>
      <w:tr w:rsidR="00624941" w14:paraId="6F0997E2" w14:textId="77777777" w:rsidTr="00187B85">
        <w:trPr>
          <w:trHeight w:val="374"/>
        </w:trPr>
        <w:tc>
          <w:tcPr>
            <w:tcW w:w="1843" w:type="dxa"/>
            <w:shd w:val="clear" w:color="auto" w:fill="auto"/>
            <w:tcMar>
              <w:top w:w="80" w:type="dxa"/>
              <w:left w:w="80" w:type="dxa"/>
              <w:bottom w:w="80" w:type="dxa"/>
              <w:right w:w="80" w:type="dxa"/>
            </w:tcMar>
          </w:tcPr>
          <w:p w14:paraId="6F0997DF" w14:textId="77777777" w:rsidR="00B33A2B" w:rsidRPr="00B33A2B" w:rsidRDefault="00B33A2B" w:rsidP="00B33A2B">
            <w:pPr>
              <w:spacing w:before="120" w:after="120"/>
              <w:rPr>
                <w:rFonts w:ascii="Arial" w:hAnsi="Arial" w:cs="Arial"/>
                <w:b/>
              </w:rPr>
            </w:pPr>
          </w:p>
        </w:tc>
        <w:tc>
          <w:tcPr>
            <w:tcW w:w="7513" w:type="dxa"/>
            <w:shd w:val="clear" w:color="auto" w:fill="auto"/>
            <w:tcMar>
              <w:top w:w="80" w:type="dxa"/>
              <w:left w:w="80" w:type="dxa"/>
              <w:bottom w:w="80" w:type="dxa"/>
              <w:right w:w="80" w:type="dxa"/>
            </w:tcMar>
          </w:tcPr>
          <w:p w14:paraId="6F0997E0" w14:textId="77777777" w:rsidR="00B33A2B" w:rsidRPr="00B33A2B" w:rsidRDefault="00F90A97" w:rsidP="00B33A2B">
            <w:pPr>
              <w:spacing w:before="120" w:after="120"/>
              <w:rPr>
                <w:rFonts w:ascii="Arial" w:hAnsi="Arial" w:cs="Arial"/>
                <w:b/>
              </w:rPr>
            </w:pPr>
            <w:r w:rsidRPr="00B33A2B">
              <w:rPr>
                <w:rFonts w:ascii="Arial" w:hAnsi="Arial" w:cs="Arial"/>
                <w:b/>
                <w:bCs/>
                <w:lang w:val="cy-GB"/>
              </w:rPr>
              <w:t xml:space="preserve">Derbyniwyd </w:t>
            </w:r>
            <w:r w:rsidRPr="00B33A2B">
              <w:rPr>
                <w:rFonts w:ascii="Arial" w:hAnsi="Arial" w:cs="Arial"/>
                <w:lang w:val="cy-GB"/>
              </w:rPr>
              <w:t xml:space="preserve">a </w:t>
            </w:r>
            <w:r w:rsidRPr="00B33A2B">
              <w:rPr>
                <w:rFonts w:ascii="Arial" w:hAnsi="Arial" w:cs="Arial"/>
                <w:b/>
                <w:bCs/>
                <w:lang w:val="cy-GB"/>
              </w:rPr>
              <w:t xml:space="preserve">nodwyd </w:t>
            </w:r>
            <w:r w:rsidRPr="00B33A2B">
              <w:rPr>
                <w:rFonts w:ascii="Arial" w:hAnsi="Arial" w:cs="Arial"/>
                <w:lang w:val="cy-GB"/>
              </w:rPr>
              <w:t xml:space="preserve">adroddiad yn nodi trafodaethau allweddol cyfarfod diweddar y Pwyllgor Archwilio. </w:t>
            </w:r>
          </w:p>
        </w:tc>
        <w:tc>
          <w:tcPr>
            <w:tcW w:w="1522" w:type="dxa"/>
            <w:shd w:val="clear" w:color="auto" w:fill="auto"/>
            <w:tcMar>
              <w:top w:w="80" w:type="dxa"/>
              <w:left w:w="80" w:type="dxa"/>
              <w:bottom w:w="80" w:type="dxa"/>
              <w:right w:w="80" w:type="dxa"/>
            </w:tcMar>
          </w:tcPr>
          <w:p w14:paraId="6F0997E1" w14:textId="77777777" w:rsidR="00B33A2B" w:rsidRPr="00526BCD" w:rsidRDefault="00B33A2B" w:rsidP="00D948A0">
            <w:pPr>
              <w:spacing w:before="120" w:after="120"/>
              <w:rPr>
                <w:rFonts w:ascii="Arial" w:hAnsi="Arial" w:cs="Arial"/>
                <w:b/>
              </w:rPr>
            </w:pPr>
          </w:p>
        </w:tc>
      </w:tr>
      <w:tr w:rsidR="00624941" w14:paraId="6F0997E6" w14:textId="77777777" w:rsidTr="00187B85">
        <w:trPr>
          <w:trHeight w:val="374"/>
        </w:trPr>
        <w:tc>
          <w:tcPr>
            <w:tcW w:w="1843" w:type="dxa"/>
            <w:shd w:val="clear" w:color="auto" w:fill="auto"/>
            <w:tcMar>
              <w:top w:w="80" w:type="dxa"/>
              <w:left w:w="80" w:type="dxa"/>
              <w:bottom w:w="80" w:type="dxa"/>
              <w:right w:w="80" w:type="dxa"/>
            </w:tcMar>
          </w:tcPr>
          <w:p w14:paraId="6F0997E3" w14:textId="77777777" w:rsidR="00CB0E7E" w:rsidRDefault="00F90A97" w:rsidP="008916B7">
            <w:pPr>
              <w:spacing w:before="120" w:after="120"/>
              <w:rPr>
                <w:rFonts w:ascii="Arial" w:hAnsi="Arial" w:cs="Arial"/>
                <w:b/>
              </w:rPr>
            </w:pPr>
            <w:r>
              <w:rPr>
                <w:rFonts w:ascii="Arial" w:hAnsi="Arial" w:cs="Arial"/>
                <w:b/>
                <w:bCs/>
                <w:lang w:val="cy-GB"/>
              </w:rPr>
              <w:t>137/23</w:t>
            </w:r>
          </w:p>
        </w:tc>
        <w:tc>
          <w:tcPr>
            <w:tcW w:w="7513" w:type="dxa"/>
            <w:shd w:val="clear" w:color="auto" w:fill="auto"/>
            <w:tcMar>
              <w:top w:w="80" w:type="dxa"/>
              <w:left w:w="80" w:type="dxa"/>
              <w:bottom w:w="80" w:type="dxa"/>
              <w:right w:w="80" w:type="dxa"/>
            </w:tcMar>
          </w:tcPr>
          <w:p w14:paraId="6F0997E4" w14:textId="77777777" w:rsidR="00CB0E7E" w:rsidRPr="00CB0E7E" w:rsidRDefault="00F90A97" w:rsidP="00A35E7A">
            <w:pPr>
              <w:spacing w:before="120" w:after="120"/>
              <w:rPr>
                <w:rFonts w:ascii="Arial" w:hAnsi="Arial" w:cs="Arial"/>
                <w:b/>
                <w:bCs/>
              </w:rPr>
            </w:pPr>
            <w:r>
              <w:rPr>
                <w:rFonts w:ascii="Arial" w:hAnsi="Arial" w:cs="Arial"/>
                <w:b/>
                <w:bCs/>
                <w:lang w:val="cy-GB"/>
              </w:rPr>
              <w:t>GRWPIAU CYNGHORI'R BWRDD IECHYD</w:t>
            </w:r>
            <w:r>
              <w:rPr>
                <w:rFonts w:ascii="Arial" w:hAnsi="Arial" w:cs="Arial"/>
                <w:bCs/>
                <w:lang w:val="cy-GB"/>
              </w:rPr>
              <w:t xml:space="preserve"> </w:t>
            </w:r>
          </w:p>
        </w:tc>
        <w:tc>
          <w:tcPr>
            <w:tcW w:w="1522" w:type="dxa"/>
            <w:shd w:val="clear" w:color="auto" w:fill="auto"/>
            <w:tcMar>
              <w:top w:w="80" w:type="dxa"/>
              <w:left w:w="80" w:type="dxa"/>
              <w:bottom w:w="80" w:type="dxa"/>
              <w:right w:w="80" w:type="dxa"/>
            </w:tcMar>
          </w:tcPr>
          <w:p w14:paraId="6F0997E5" w14:textId="77777777" w:rsidR="00CB0E7E" w:rsidRPr="00526BCD" w:rsidRDefault="00CB0E7E" w:rsidP="00D948A0">
            <w:pPr>
              <w:spacing w:before="120" w:after="120"/>
              <w:rPr>
                <w:rFonts w:ascii="Arial" w:hAnsi="Arial" w:cs="Arial"/>
                <w:b/>
              </w:rPr>
            </w:pPr>
          </w:p>
        </w:tc>
      </w:tr>
      <w:tr w:rsidR="00624941" w14:paraId="6F0997EA" w14:textId="77777777" w:rsidTr="00187B85">
        <w:trPr>
          <w:trHeight w:val="540"/>
        </w:trPr>
        <w:tc>
          <w:tcPr>
            <w:tcW w:w="1843" w:type="dxa"/>
            <w:shd w:val="clear" w:color="auto" w:fill="auto"/>
            <w:tcMar>
              <w:top w:w="80" w:type="dxa"/>
              <w:left w:w="80" w:type="dxa"/>
              <w:bottom w:w="80" w:type="dxa"/>
              <w:right w:w="80" w:type="dxa"/>
            </w:tcMar>
          </w:tcPr>
          <w:p w14:paraId="6F0997E7" w14:textId="77777777" w:rsidR="00CB0E7E" w:rsidRDefault="00CB0E7E" w:rsidP="008916B7">
            <w:pPr>
              <w:spacing w:before="120" w:after="120"/>
              <w:rPr>
                <w:rFonts w:ascii="Arial" w:hAnsi="Arial" w:cs="Arial"/>
                <w:b/>
              </w:rPr>
            </w:pPr>
          </w:p>
        </w:tc>
        <w:tc>
          <w:tcPr>
            <w:tcW w:w="7513" w:type="dxa"/>
            <w:shd w:val="clear" w:color="auto" w:fill="auto"/>
            <w:tcMar>
              <w:top w:w="80" w:type="dxa"/>
              <w:left w:w="80" w:type="dxa"/>
              <w:bottom w:w="80" w:type="dxa"/>
              <w:right w:w="80" w:type="dxa"/>
            </w:tcMar>
          </w:tcPr>
          <w:p w14:paraId="6F0997E8" w14:textId="77777777" w:rsidR="00CB0E7E" w:rsidRPr="00513027" w:rsidRDefault="00F90A97" w:rsidP="00B33A2B">
            <w:pPr>
              <w:pStyle w:val="Body"/>
              <w:spacing w:before="120" w:after="120"/>
              <w:rPr>
                <w:rFonts w:ascii="Arial" w:hAnsi="Arial" w:cs="Arial"/>
                <w:b/>
              </w:rPr>
            </w:pPr>
            <w:r>
              <w:rPr>
                <w:rFonts w:ascii="Arial" w:hAnsi="Arial" w:cs="Arial"/>
                <w:b/>
                <w:bCs/>
                <w:color w:val="auto"/>
                <w:sz w:val="24"/>
                <w:szCs w:val="24"/>
                <w:lang w:val="cy-GB"/>
              </w:rPr>
              <w:t xml:space="preserve">Derbyniwyd </w:t>
            </w:r>
            <w:r>
              <w:rPr>
                <w:rFonts w:ascii="Arial" w:hAnsi="Arial" w:cs="Arial"/>
                <w:color w:val="auto"/>
                <w:sz w:val="24"/>
                <w:szCs w:val="24"/>
                <w:lang w:val="cy-GB"/>
              </w:rPr>
              <w:t xml:space="preserve">a </w:t>
            </w:r>
            <w:r>
              <w:rPr>
                <w:rFonts w:ascii="Arial" w:hAnsi="Arial" w:cs="Arial"/>
                <w:b/>
                <w:bCs/>
                <w:color w:val="auto"/>
                <w:sz w:val="24"/>
                <w:szCs w:val="24"/>
                <w:lang w:val="cy-GB"/>
              </w:rPr>
              <w:t xml:space="preserve">nodwyd </w:t>
            </w:r>
            <w:r>
              <w:rPr>
                <w:rFonts w:ascii="Arial" w:hAnsi="Arial" w:cs="Arial"/>
                <w:color w:val="auto"/>
                <w:sz w:val="24"/>
                <w:szCs w:val="24"/>
                <w:lang w:val="cy-GB"/>
              </w:rPr>
              <w:t xml:space="preserve">adroddiad yn crynhoi grwpiau cynghori'r bwrdd iechyd.  </w:t>
            </w:r>
          </w:p>
        </w:tc>
        <w:tc>
          <w:tcPr>
            <w:tcW w:w="1522" w:type="dxa"/>
            <w:shd w:val="clear" w:color="auto" w:fill="auto"/>
            <w:tcMar>
              <w:top w:w="80" w:type="dxa"/>
              <w:left w:w="80" w:type="dxa"/>
              <w:bottom w:w="80" w:type="dxa"/>
              <w:right w:w="80" w:type="dxa"/>
            </w:tcMar>
          </w:tcPr>
          <w:p w14:paraId="6F0997E9" w14:textId="77777777" w:rsidR="00CB0E7E" w:rsidRPr="00526BCD" w:rsidRDefault="00CB0E7E" w:rsidP="00D948A0">
            <w:pPr>
              <w:spacing w:before="120" w:after="120"/>
              <w:rPr>
                <w:rFonts w:ascii="Arial" w:hAnsi="Arial" w:cs="Arial"/>
                <w:b/>
              </w:rPr>
            </w:pPr>
          </w:p>
        </w:tc>
      </w:tr>
      <w:tr w:rsidR="00624941" w14:paraId="6F0997EE" w14:textId="77777777" w:rsidTr="00187B85">
        <w:trPr>
          <w:trHeight w:val="374"/>
        </w:trPr>
        <w:tc>
          <w:tcPr>
            <w:tcW w:w="1843" w:type="dxa"/>
            <w:shd w:val="clear" w:color="auto" w:fill="auto"/>
            <w:tcMar>
              <w:top w:w="80" w:type="dxa"/>
              <w:left w:w="80" w:type="dxa"/>
              <w:bottom w:w="80" w:type="dxa"/>
              <w:right w:w="80" w:type="dxa"/>
            </w:tcMar>
          </w:tcPr>
          <w:p w14:paraId="6F0997EB" w14:textId="77777777" w:rsidR="00CB0E7E" w:rsidRDefault="00F90A97" w:rsidP="008916B7">
            <w:pPr>
              <w:spacing w:before="120" w:after="120"/>
              <w:rPr>
                <w:rFonts w:ascii="Arial" w:hAnsi="Arial" w:cs="Arial"/>
                <w:b/>
              </w:rPr>
            </w:pPr>
            <w:r>
              <w:rPr>
                <w:rFonts w:ascii="Arial" w:hAnsi="Arial" w:cs="Arial"/>
                <w:b/>
                <w:bCs/>
                <w:lang w:val="cy-GB"/>
              </w:rPr>
              <w:t>138/23</w:t>
            </w:r>
          </w:p>
        </w:tc>
        <w:tc>
          <w:tcPr>
            <w:tcW w:w="7513" w:type="dxa"/>
            <w:shd w:val="clear" w:color="auto" w:fill="auto"/>
            <w:tcMar>
              <w:top w:w="80" w:type="dxa"/>
              <w:left w:w="80" w:type="dxa"/>
              <w:bottom w:w="80" w:type="dxa"/>
              <w:right w:w="80" w:type="dxa"/>
            </w:tcMar>
          </w:tcPr>
          <w:p w14:paraId="6F0997EC" w14:textId="77777777" w:rsidR="00CB0E7E" w:rsidRPr="00CB0E7E" w:rsidRDefault="00F90A97" w:rsidP="00892E25">
            <w:pPr>
              <w:spacing w:before="120" w:after="120"/>
              <w:rPr>
                <w:rFonts w:ascii="Arial" w:hAnsi="Arial" w:cs="Arial"/>
                <w:b/>
                <w:bCs/>
              </w:rPr>
            </w:pPr>
            <w:r>
              <w:rPr>
                <w:rFonts w:ascii="Arial" w:hAnsi="Arial" w:cs="Arial"/>
                <w:b/>
                <w:bCs/>
                <w:lang w:val="cy-GB"/>
              </w:rPr>
              <w:t>MATERION LLYWODRAETHU CORFFORAETHOL</w:t>
            </w:r>
          </w:p>
        </w:tc>
        <w:tc>
          <w:tcPr>
            <w:tcW w:w="1522" w:type="dxa"/>
            <w:shd w:val="clear" w:color="auto" w:fill="auto"/>
            <w:tcMar>
              <w:top w:w="80" w:type="dxa"/>
              <w:left w:w="80" w:type="dxa"/>
              <w:bottom w:w="80" w:type="dxa"/>
              <w:right w:w="80" w:type="dxa"/>
            </w:tcMar>
          </w:tcPr>
          <w:p w14:paraId="6F0997ED" w14:textId="77777777" w:rsidR="00CB0E7E" w:rsidRPr="00526BCD" w:rsidRDefault="00CB0E7E" w:rsidP="00D948A0">
            <w:pPr>
              <w:spacing w:before="120" w:after="120"/>
              <w:rPr>
                <w:rFonts w:ascii="Arial" w:hAnsi="Arial" w:cs="Arial"/>
                <w:b/>
              </w:rPr>
            </w:pPr>
          </w:p>
        </w:tc>
      </w:tr>
      <w:tr w:rsidR="00624941" w14:paraId="6F0997F2" w14:textId="77777777" w:rsidTr="00187B85">
        <w:trPr>
          <w:trHeight w:val="374"/>
        </w:trPr>
        <w:tc>
          <w:tcPr>
            <w:tcW w:w="1843" w:type="dxa"/>
            <w:shd w:val="clear" w:color="auto" w:fill="auto"/>
            <w:tcMar>
              <w:top w:w="80" w:type="dxa"/>
              <w:left w:w="80" w:type="dxa"/>
              <w:bottom w:w="80" w:type="dxa"/>
              <w:right w:w="80" w:type="dxa"/>
            </w:tcMar>
          </w:tcPr>
          <w:p w14:paraId="6F0997EF" w14:textId="77777777" w:rsidR="00CB0E7E" w:rsidRPr="00FA2491" w:rsidRDefault="00CB0E7E" w:rsidP="008916B7">
            <w:pPr>
              <w:spacing w:before="120" w:after="120"/>
              <w:rPr>
                <w:rFonts w:ascii="Arial" w:hAnsi="Arial" w:cs="Arial"/>
                <w:b/>
              </w:rPr>
            </w:pPr>
          </w:p>
        </w:tc>
        <w:tc>
          <w:tcPr>
            <w:tcW w:w="7513" w:type="dxa"/>
            <w:shd w:val="clear" w:color="auto" w:fill="auto"/>
            <w:tcMar>
              <w:top w:w="80" w:type="dxa"/>
              <w:left w:w="80" w:type="dxa"/>
              <w:bottom w:w="80" w:type="dxa"/>
              <w:right w:w="80" w:type="dxa"/>
            </w:tcMar>
          </w:tcPr>
          <w:p w14:paraId="6F0997F0" w14:textId="77777777" w:rsidR="00940FE5" w:rsidRPr="00FA2491" w:rsidRDefault="00F90A97" w:rsidP="00B33A2B">
            <w:pPr>
              <w:pStyle w:val="Body"/>
              <w:spacing w:before="120" w:after="120"/>
              <w:rPr>
                <w:rFonts w:hAnsi="Arial" w:cs="Arial"/>
              </w:rPr>
            </w:pPr>
            <w:r>
              <w:rPr>
                <w:rFonts w:ascii="Arial" w:hAnsi="Arial" w:cs="Arial"/>
                <w:b/>
                <w:bCs/>
                <w:color w:val="auto"/>
                <w:sz w:val="24"/>
                <w:szCs w:val="24"/>
                <w:lang w:val="cy-GB"/>
              </w:rPr>
              <w:t xml:space="preserve">Derbyniwyd a nodwyd </w:t>
            </w:r>
            <w:r>
              <w:rPr>
                <w:rFonts w:ascii="Arial" w:hAnsi="Arial" w:cs="Arial"/>
                <w:color w:val="auto"/>
                <w:sz w:val="24"/>
                <w:szCs w:val="24"/>
                <w:lang w:val="cy-GB"/>
              </w:rPr>
              <w:t xml:space="preserve">adroddiad yn amlinellu materion llywodraethu corfforaethol. </w:t>
            </w:r>
          </w:p>
        </w:tc>
        <w:tc>
          <w:tcPr>
            <w:tcW w:w="1522" w:type="dxa"/>
            <w:shd w:val="clear" w:color="auto" w:fill="auto"/>
            <w:tcMar>
              <w:top w:w="80" w:type="dxa"/>
              <w:left w:w="80" w:type="dxa"/>
              <w:bottom w:w="80" w:type="dxa"/>
              <w:right w:w="80" w:type="dxa"/>
            </w:tcMar>
          </w:tcPr>
          <w:p w14:paraId="6F0997F1" w14:textId="77777777" w:rsidR="00CB0E7E" w:rsidRPr="00526BCD" w:rsidRDefault="00CB0E7E" w:rsidP="00D948A0">
            <w:pPr>
              <w:spacing w:before="120" w:after="120"/>
              <w:rPr>
                <w:rFonts w:ascii="Arial" w:hAnsi="Arial" w:cs="Arial"/>
                <w:b/>
              </w:rPr>
            </w:pPr>
          </w:p>
        </w:tc>
      </w:tr>
      <w:tr w:rsidR="00624941" w14:paraId="6F0997F6" w14:textId="77777777" w:rsidTr="00187B85">
        <w:trPr>
          <w:trHeight w:val="210"/>
        </w:trPr>
        <w:tc>
          <w:tcPr>
            <w:tcW w:w="1843" w:type="dxa"/>
            <w:shd w:val="clear" w:color="auto" w:fill="auto"/>
            <w:tcMar>
              <w:top w:w="80" w:type="dxa"/>
              <w:left w:w="80" w:type="dxa"/>
              <w:bottom w:w="80" w:type="dxa"/>
              <w:right w:w="80" w:type="dxa"/>
            </w:tcMar>
          </w:tcPr>
          <w:p w14:paraId="6F0997F3" w14:textId="77777777" w:rsidR="00225829" w:rsidRPr="004B37D4" w:rsidRDefault="00F90A97" w:rsidP="00225829">
            <w:pPr>
              <w:pStyle w:val="BodyA"/>
              <w:rPr>
                <w:rFonts w:hAnsi="Arial" w:cs="Arial"/>
                <w:b/>
                <w:color w:val="auto"/>
                <w:lang w:val="en-GB"/>
              </w:rPr>
            </w:pPr>
            <w:r>
              <w:rPr>
                <w:rFonts w:hAnsi="Arial" w:cs="Arial"/>
                <w:b/>
                <w:bCs/>
                <w:lang w:val="cy-GB"/>
              </w:rPr>
              <w:t>139/23</w:t>
            </w:r>
          </w:p>
        </w:tc>
        <w:tc>
          <w:tcPr>
            <w:tcW w:w="7513" w:type="dxa"/>
            <w:shd w:val="clear" w:color="auto" w:fill="auto"/>
            <w:tcMar>
              <w:top w:w="80" w:type="dxa"/>
              <w:left w:w="80" w:type="dxa"/>
              <w:bottom w:w="80" w:type="dxa"/>
              <w:right w:w="80" w:type="dxa"/>
            </w:tcMar>
          </w:tcPr>
          <w:p w14:paraId="6F0997F4" w14:textId="77777777" w:rsidR="00225829" w:rsidRPr="00526BCD" w:rsidRDefault="00F90A97" w:rsidP="00225829">
            <w:pPr>
              <w:pStyle w:val="BodyA"/>
              <w:rPr>
                <w:rFonts w:hAnsi="Arial" w:cs="Arial"/>
                <w:b/>
                <w:color w:val="auto"/>
                <w:lang w:val="en-GB"/>
              </w:rPr>
            </w:pPr>
            <w:r w:rsidRPr="00526BCD">
              <w:rPr>
                <w:rFonts w:hAnsi="Arial" w:cs="Arial"/>
                <w:b/>
                <w:bCs/>
                <w:color w:val="auto"/>
                <w:lang w:val="cy-GB"/>
              </w:rPr>
              <w:t>UNRHYW FUSNES ARALL</w:t>
            </w:r>
          </w:p>
        </w:tc>
        <w:tc>
          <w:tcPr>
            <w:tcW w:w="1522" w:type="dxa"/>
            <w:shd w:val="clear" w:color="auto" w:fill="auto"/>
            <w:tcMar>
              <w:top w:w="80" w:type="dxa"/>
              <w:left w:w="80" w:type="dxa"/>
              <w:bottom w:w="80" w:type="dxa"/>
              <w:right w:w="80" w:type="dxa"/>
            </w:tcMar>
          </w:tcPr>
          <w:p w14:paraId="6F0997F5" w14:textId="77777777" w:rsidR="00225829" w:rsidRPr="00526BCD" w:rsidRDefault="00225829" w:rsidP="00225829">
            <w:pPr>
              <w:spacing w:before="120" w:after="120"/>
              <w:rPr>
                <w:rFonts w:ascii="Arial" w:hAnsi="Arial" w:cs="Arial"/>
              </w:rPr>
            </w:pPr>
          </w:p>
        </w:tc>
      </w:tr>
      <w:tr w:rsidR="00624941" w14:paraId="6F0997FA" w14:textId="77777777" w:rsidTr="00187B85">
        <w:trPr>
          <w:trHeight w:val="210"/>
        </w:trPr>
        <w:tc>
          <w:tcPr>
            <w:tcW w:w="1843" w:type="dxa"/>
            <w:shd w:val="clear" w:color="auto" w:fill="auto"/>
            <w:tcMar>
              <w:top w:w="80" w:type="dxa"/>
              <w:left w:w="80" w:type="dxa"/>
              <w:bottom w:w="80" w:type="dxa"/>
              <w:right w:w="80" w:type="dxa"/>
            </w:tcMar>
          </w:tcPr>
          <w:p w14:paraId="6F0997F7" w14:textId="77777777" w:rsidR="00297D49" w:rsidRPr="004B37D4" w:rsidRDefault="00297D49" w:rsidP="00225829">
            <w:pPr>
              <w:spacing w:before="120" w:after="120"/>
              <w:rPr>
                <w:rFonts w:ascii="Arial" w:hAnsi="Arial" w:cs="Arial"/>
              </w:rPr>
            </w:pPr>
          </w:p>
        </w:tc>
        <w:tc>
          <w:tcPr>
            <w:tcW w:w="7513" w:type="dxa"/>
            <w:shd w:val="clear" w:color="auto" w:fill="auto"/>
            <w:tcMar>
              <w:top w:w="80" w:type="dxa"/>
              <w:left w:w="80" w:type="dxa"/>
              <w:bottom w:w="80" w:type="dxa"/>
              <w:right w:w="80" w:type="dxa"/>
            </w:tcMar>
          </w:tcPr>
          <w:p w14:paraId="6F0997F8" w14:textId="77777777" w:rsidR="00F32D48" w:rsidRPr="00297D49" w:rsidRDefault="00F90A97" w:rsidP="00A447D6">
            <w:pPr>
              <w:pStyle w:val="BodyA"/>
              <w:rPr>
                <w:rFonts w:hAnsi="Arial" w:cs="Arial"/>
                <w:color w:val="auto"/>
                <w:lang w:val="en-GB"/>
              </w:rPr>
            </w:pPr>
            <w:r>
              <w:rPr>
                <w:rFonts w:hAnsi="Arial" w:cs="Arial"/>
                <w:color w:val="auto"/>
                <w:lang w:val="cy-GB"/>
              </w:rPr>
              <w:t xml:space="preserve">Ni chafwyd unrhyw fusnes arall a daethpwyd â’r cyfarfod i ben. </w:t>
            </w:r>
          </w:p>
        </w:tc>
        <w:tc>
          <w:tcPr>
            <w:tcW w:w="1522" w:type="dxa"/>
            <w:shd w:val="clear" w:color="auto" w:fill="auto"/>
            <w:tcMar>
              <w:top w:w="80" w:type="dxa"/>
              <w:left w:w="80" w:type="dxa"/>
              <w:bottom w:w="80" w:type="dxa"/>
              <w:right w:w="80" w:type="dxa"/>
            </w:tcMar>
          </w:tcPr>
          <w:p w14:paraId="6F0997F9" w14:textId="77777777" w:rsidR="00297D49" w:rsidRPr="00526BCD" w:rsidRDefault="00297D49" w:rsidP="00225829">
            <w:pPr>
              <w:spacing w:before="120" w:after="120"/>
              <w:rPr>
                <w:rFonts w:ascii="Arial" w:hAnsi="Arial" w:cs="Arial"/>
              </w:rPr>
            </w:pPr>
          </w:p>
        </w:tc>
      </w:tr>
      <w:tr w:rsidR="00624941" w14:paraId="6F0997FE" w14:textId="77777777" w:rsidTr="00187B85">
        <w:trPr>
          <w:trHeight w:val="210"/>
        </w:trPr>
        <w:tc>
          <w:tcPr>
            <w:tcW w:w="1843" w:type="dxa"/>
            <w:shd w:val="clear" w:color="auto" w:fill="auto"/>
            <w:tcMar>
              <w:top w:w="80" w:type="dxa"/>
              <w:left w:w="80" w:type="dxa"/>
              <w:bottom w:w="80" w:type="dxa"/>
              <w:right w:w="80" w:type="dxa"/>
            </w:tcMar>
          </w:tcPr>
          <w:p w14:paraId="6F0997FB" w14:textId="77777777" w:rsidR="00225829" w:rsidRPr="004B37D4" w:rsidRDefault="00F90A97" w:rsidP="000D2204">
            <w:pPr>
              <w:spacing w:before="120" w:after="120"/>
              <w:rPr>
                <w:rFonts w:ascii="Arial" w:hAnsi="Arial" w:cs="Arial"/>
                <w:b/>
              </w:rPr>
            </w:pPr>
            <w:r>
              <w:rPr>
                <w:rFonts w:ascii="Arial" w:hAnsi="Arial" w:cs="Arial"/>
                <w:b/>
                <w:bCs/>
                <w:lang w:val="cy-GB"/>
              </w:rPr>
              <w:t>140/23</w:t>
            </w:r>
          </w:p>
        </w:tc>
        <w:tc>
          <w:tcPr>
            <w:tcW w:w="7513" w:type="dxa"/>
            <w:shd w:val="clear" w:color="auto" w:fill="auto"/>
            <w:tcMar>
              <w:top w:w="80" w:type="dxa"/>
              <w:left w:w="80" w:type="dxa"/>
              <w:bottom w:w="80" w:type="dxa"/>
              <w:right w:w="80" w:type="dxa"/>
            </w:tcMar>
          </w:tcPr>
          <w:p w14:paraId="6F0997FC" w14:textId="77777777" w:rsidR="00225829" w:rsidRPr="00526BCD" w:rsidRDefault="00F90A97" w:rsidP="00225829">
            <w:pPr>
              <w:pStyle w:val="BodyA"/>
              <w:rPr>
                <w:rFonts w:hAnsi="Arial" w:cs="Arial"/>
                <w:b/>
                <w:color w:val="auto"/>
                <w:lang w:val="en-GB"/>
              </w:rPr>
            </w:pPr>
            <w:r w:rsidRPr="00526BCD">
              <w:rPr>
                <w:rFonts w:hAnsi="Arial" w:cs="Arial"/>
                <w:b/>
                <w:bCs/>
                <w:color w:val="auto"/>
                <w:lang w:val="cy-GB"/>
              </w:rPr>
              <w:t>DYDDIAD CYFARFOD NESAF Y BWRDD</w:t>
            </w:r>
          </w:p>
        </w:tc>
        <w:tc>
          <w:tcPr>
            <w:tcW w:w="1522" w:type="dxa"/>
            <w:shd w:val="clear" w:color="auto" w:fill="auto"/>
            <w:tcMar>
              <w:top w:w="80" w:type="dxa"/>
              <w:left w:w="80" w:type="dxa"/>
              <w:bottom w:w="80" w:type="dxa"/>
              <w:right w:w="80" w:type="dxa"/>
            </w:tcMar>
          </w:tcPr>
          <w:p w14:paraId="6F0997FD" w14:textId="77777777" w:rsidR="00225829" w:rsidRPr="00526BCD" w:rsidRDefault="00225829" w:rsidP="00225829">
            <w:pPr>
              <w:spacing w:before="120" w:after="120"/>
              <w:rPr>
                <w:rFonts w:ascii="Arial" w:hAnsi="Arial" w:cs="Arial"/>
              </w:rPr>
            </w:pPr>
          </w:p>
        </w:tc>
      </w:tr>
      <w:tr w:rsidR="00624941" w14:paraId="6F099802" w14:textId="77777777" w:rsidTr="00187B85">
        <w:trPr>
          <w:trHeight w:val="210"/>
        </w:trPr>
        <w:tc>
          <w:tcPr>
            <w:tcW w:w="1843" w:type="dxa"/>
            <w:shd w:val="clear" w:color="auto" w:fill="auto"/>
            <w:tcMar>
              <w:top w:w="80" w:type="dxa"/>
              <w:left w:w="80" w:type="dxa"/>
              <w:bottom w:w="80" w:type="dxa"/>
              <w:right w:w="80" w:type="dxa"/>
            </w:tcMar>
          </w:tcPr>
          <w:p w14:paraId="6F0997FF" w14:textId="77777777" w:rsidR="00225829" w:rsidRPr="00526BCD" w:rsidRDefault="00225829" w:rsidP="00225829">
            <w:pPr>
              <w:spacing w:before="120" w:after="120"/>
              <w:rPr>
                <w:rFonts w:ascii="Arial" w:hAnsi="Arial" w:cs="Arial"/>
              </w:rPr>
            </w:pPr>
          </w:p>
        </w:tc>
        <w:tc>
          <w:tcPr>
            <w:tcW w:w="7513" w:type="dxa"/>
            <w:shd w:val="clear" w:color="auto" w:fill="auto"/>
            <w:tcMar>
              <w:top w:w="80" w:type="dxa"/>
              <w:left w:w="80" w:type="dxa"/>
              <w:bottom w:w="80" w:type="dxa"/>
              <w:right w:w="80" w:type="dxa"/>
            </w:tcMar>
          </w:tcPr>
          <w:p w14:paraId="6F099800" w14:textId="77777777" w:rsidR="00225829" w:rsidRPr="00526BCD" w:rsidRDefault="00F90A97" w:rsidP="00B33A2B">
            <w:pPr>
              <w:pStyle w:val="BodyA"/>
              <w:rPr>
                <w:rFonts w:hAnsi="Arial" w:cs="Arial"/>
                <w:color w:val="auto"/>
                <w:lang w:val="en-GB"/>
              </w:rPr>
            </w:pPr>
            <w:r w:rsidRPr="00526BCD">
              <w:rPr>
                <w:rFonts w:hAnsi="Arial" w:cs="Arial"/>
                <w:color w:val="auto"/>
                <w:lang w:val="cy-GB"/>
              </w:rPr>
              <w:t xml:space="preserve">Cadarnhawyd mai dyddiad y cyfarfod nesaf fyddai Dydd Iau, 28  2023. </w:t>
            </w:r>
          </w:p>
        </w:tc>
        <w:tc>
          <w:tcPr>
            <w:tcW w:w="1522" w:type="dxa"/>
            <w:shd w:val="clear" w:color="auto" w:fill="auto"/>
            <w:tcMar>
              <w:top w:w="80" w:type="dxa"/>
              <w:left w:w="80" w:type="dxa"/>
              <w:bottom w:w="80" w:type="dxa"/>
              <w:right w:w="80" w:type="dxa"/>
            </w:tcMar>
          </w:tcPr>
          <w:p w14:paraId="6F099801" w14:textId="77777777" w:rsidR="00225829" w:rsidRPr="00526BCD" w:rsidRDefault="00225829" w:rsidP="00225829">
            <w:pPr>
              <w:spacing w:before="120" w:after="120"/>
              <w:rPr>
                <w:rFonts w:ascii="Arial" w:hAnsi="Arial" w:cs="Arial"/>
              </w:rPr>
            </w:pPr>
          </w:p>
        </w:tc>
      </w:tr>
    </w:tbl>
    <w:p w14:paraId="6F099803" w14:textId="77777777" w:rsidR="00FE5E56" w:rsidRDefault="00FE5E56">
      <w:pPr>
        <w:pStyle w:val="BodyA"/>
        <w:spacing w:before="0" w:after="0"/>
        <w:rPr>
          <w:rFonts w:hAnsi="Arial" w:cs="Arial"/>
          <w:color w:val="auto"/>
          <w:lang w:val="en-GB"/>
        </w:rPr>
      </w:pPr>
    </w:p>
    <w:p w14:paraId="6F099804" w14:textId="77777777" w:rsidR="00E95E4F" w:rsidRPr="00E95E4F" w:rsidRDefault="00F90A97" w:rsidP="00B33A2B">
      <w:pPr>
        <w:pStyle w:val="BodyA"/>
        <w:spacing w:before="0" w:after="0"/>
      </w:pPr>
      <w:r>
        <w:rPr>
          <w:color w:val="auto"/>
          <w:lang w:val="cy-GB"/>
        </w:rPr>
        <w:t>Daethpwyd y cyfarfod i ben am: 3pm</w:t>
      </w:r>
    </w:p>
    <w:p w14:paraId="6F099805" w14:textId="77777777" w:rsidR="00E95E4F" w:rsidRPr="00E95E4F" w:rsidRDefault="00E95E4F" w:rsidP="00E95E4F">
      <w:pPr>
        <w:rPr>
          <w:lang w:eastAsia="en-GB"/>
        </w:rPr>
      </w:pPr>
    </w:p>
    <w:p w14:paraId="6F099806" w14:textId="77777777" w:rsidR="00B72085" w:rsidRPr="00E95E4F" w:rsidRDefault="00B72085" w:rsidP="00E95E4F">
      <w:pPr>
        <w:tabs>
          <w:tab w:val="left" w:pos="975"/>
        </w:tabs>
        <w:rPr>
          <w:lang w:eastAsia="en-GB"/>
        </w:rPr>
      </w:pPr>
    </w:p>
    <w:sectPr w:rsidR="00B72085" w:rsidRPr="00E95E4F">
      <w:headerReference w:type="default" r:id="rId11"/>
      <w:footerReference w:type="default" r:id="rId12"/>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F09980E" w14:textId="77777777" w:rsidR="00FF5B82" w:rsidRDefault="00F90A97">
      <w:r>
        <w:separator/>
      </w:r>
    </w:p>
  </w:endnote>
  <w:endnote w:type="continuationSeparator" w:id="0">
    <w:p w14:paraId="6F099810" w14:textId="77777777" w:rsidR="00FF5B82" w:rsidRDefault="00F90A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Arial Bold">
    <w:altName w:val="Arial"/>
    <w:panose1 w:val="020B0704020202020204"/>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altName w:val="Arial"/>
    <w:panose1 w:val="020B06040202020202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64920134"/>
      <w:docPartObj>
        <w:docPartGallery w:val="Page Numbers (Bottom of Page)"/>
        <w:docPartUnique/>
      </w:docPartObj>
    </w:sdtPr>
    <w:sdtEndPr>
      <w:rPr>
        <w:color w:val="7F7F7F" w:themeColor="background1" w:themeShade="7F"/>
        <w:spacing w:val="60"/>
      </w:rPr>
    </w:sdtEndPr>
    <w:sdtContent>
      <w:p w14:paraId="6F099808" w14:textId="660856A2" w:rsidR="00A831E9" w:rsidRDefault="00F90A97" w:rsidP="004612A3">
        <w:pPr>
          <w:pStyle w:val="Footer"/>
          <w:pBdr>
            <w:top w:val="single" w:sz="4" w:space="1" w:color="D9D9D9" w:themeColor="background1" w:themeShade="D9"/>
          </w:pBdr>
          <w:jc w:val="right"/>
          <w:rPr>
            <w:b/>
            <w:bCs/>
          </w:rPr>
        </w:pPr>
        <w:r w:rsidRPr="004E347F">
          <w:rPr>
            <w:sz w:val="20"/>
            <w:szCs w:val="20"/>
          </w:rPr>
          <w:fldChar w:fldCharType="begin"/>
        </w:r>
        <w:r w:rsidRPr="004E347F">
          <w:rPr>
            <w:sz w:val="20"/>
            <w:szCs w:val="20"/>
          </w:rPr>
          <w:instrText xml:space="preserve"> PAGE   \* MERGEFORMAT </w:instrText>
        </w:r>
        <w:r w:rsidRPr="004E347F">
          <w:rPr>
            <w:sz w:val="20"/>
            <w:szCs w:val="20"/>
          </w:rPr>
          <w:fldChar w:fldCharType="separate"/>
        </w:r>
        <w:r w:rsidR="00187B85" w:rsidRPr="00187B85">
          <w:rPr>
            <w:b/>
            <w:bCs/>
            <w:noProof/>
            <w:sz w:val="20"/>
            <w:szCs w:val="20"/>
          </w:rPr>
          <w:t>2</w:t>
        </w:r>
        <w:r w:rsidRPr="004E347F">
          <w:rPr>
            <w:b/>
            <w:bCs/>
            <w:noProof/>
            <w:sz w:val="20"/>
            <w:szCs w:val="20"/>
          </w:rPr>
          <w:fldChar w:fldCharType="end"/>
        </w:r>
        <w:r w:rsidRPr="004E347F">
          <w:rPr>
            <w:b/>
            <w:bCs/>
            <w:sz w:val="20"/>
            <w:szCs w:val="20"/>
            <w:lang w:val="cy-GB"/>
          </w:rPr>
          <w:t xml:space="preserve"> | </w:t>
        </w:r>
        <w:r w:rsidRPr="004E347F">
          <w:rPr>
            <w:color w:val="7F7F7F" w:themeColor="background1" w:themeShade="7F"/>
            <w:spacing w:val="60"/>
            <w:sz w:val="20"/>
            <w:szCs w:val="20"/>
            <w:lang w:val="cy-GB"/>
          </w:rPr>
          <w:t>Tudalen</w:t>
        </w:r>
      </w:p>
    </w:sdtContent>
  </w:sdt>
  <w:p w14:paraId="6F099809" w14:textId="77777777" w:rsidR="00A831E9" w:rsidRPr="004612A3" w:rsidRDefault="00A831E9"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09980A" w14:textId="77777777" w:rsidR="00FF5B82" w:rsidRDefault="00F90A97">
      <w:r>
        <w:separator/>
      </w:r>
    </w:p>
  </w:footnote>
  <w:footnote w:type="continuationSeparator" w:id="0">
    <w:p w14:paraId="6F09980C" w14:textId="77777777" w:rsidR="00FF5B82" w:rsidRDefault="00F90A9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099807" w14:textId="77777777" w:rsidR="00A831E9" w:rsidRPr="00682A9B" w:rsidRDefault="00F90A97" w:rsidP="00682A9B">
    <w:pPr>
      <w:pStyle w:val="Header"/>
      <w:jc w:val="center"/>
    </w:pPr>
    <w:r>
      <w:rPr>
        <w:noProof/>
        <w:lang w:val="cy-GB" w:eastAsia="cy-GB"/>
      </w:rPr>
      <w:drawing>
        <wp:inline distT="0" distB="0" distL="0" distR="0" wp14:anchorId="6F09980A" wp14:editId="6F09980B">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499012"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219764FC"/>
    <w:multiLevelType w:val="hybridMultilevel"/>
    <w:tmpl w:val="AC2EF774"/>
    <w:lvl w:ilvl="0" w:tplc="8342E006">
      <w:numFmt w:val="bullet"/>
      <w:lvlText w:val="-"/>
      <w:lvlJc w:val="left"/>
      <w:pPr>
        <w:ind w:left="720" w:hanging="360"/>
      </w:pPr>
      <w:rPr>
        <w:rFonts w:ascii="Arial" w:eastAsia="Calibri" w:hAnsi="Arial" w:cs="Arial" w:hint="default"/>
      </w:rPr>
    </w:lvl>
    <w:lvl w:ilvl="1" w:tplc="FA984394" w:tentative="1">
      <w:start w:val="1"/>
      <w:numFmt w:val="bullet"/>
      <w:lvlText w:val="o"/>
      <w:lvlJc w:val="left"/>
      <w:pPr>
        <w:ind w:left="1440" w:hanging="360"/>
      </w:pPr>
      <w:rPr>
        <w:rFonts w:ascii="Courier New" w:hAnsi="Courier New" w:cs="Courier New" w:hint="default"/>
      </w:rPr>
    </w:lvl>
    <w:lvl w:ilvl="2" w:tplc="0612342E" w:tentative="1">
      <w:start w:val="1"/>
      <w:numFmt w:val="bullet"/>
      <w:lvlText w:val=""/>
      <w:lvlJc w:val="left"/>
      <w:pPr>
        <w:ind w:left="2160" w:hanging="360"/>
      </w:pPr>
      <w:rPr>
        <w:rFonts w:ascii="Wingdings" w:hAnsi="Wingdings" w:hint="default"/>
      </w:rPr>
    </w:lvl>
    <w:lvl w:ilvl="3" w:tplc="4CDC1644" w:tentative="1">
      <w:start w:val="1"/>
      <w:numFmt w:val="bullet"/>
      <w:lvlText w:val=""/>
      <w:lvlJc w:val="left"/>
      <w:pPr>
        <w:ind w:left="2880" w:hanging="360"/>
      </w:pPr>
      <w:rPr>
        <w:rFonts w:ascii="Symbol" w:hAnsi="Symbol" w:hint="default"/>
      </w:rPr>
    </w:lvl>
    <w:lvl w:ilvl="4" w:tplc="8E90BB54" w:tentative="1">
      <w:start w:val="1"/>
      <w:numFmt w:val="bullet"/>
      <w:lvlText w:val="o"/>
      <w:lvlJc w:val="left"/>
      <w:pPr>
        <w:ind w:left="3600" w:hanging="360"/>
      </w:pPr>
      <w:rPr>
        <w:rFonts w:ascii="Courier New" w:hAnsi="Courier New" w:cs="Courier New" w:hint="default"/>
      </w:rPr>
    </w:lvl>
    <w:lvl w:ilvl="5" w:tplc="1B56FF84" w:tentative="1">
      <w:start w:val="1"/>
      <w:numFmt w:val="bullet"/>
      <w:lvlText w:val=""/>
      <w:lvlJc w:val="left"/>
      <w:pPr>
        <w:ind w:left="4320" w:hanging="360"/>
      </w:pPr>
      <w:rPr>
        <w:rFonts w:ascii="Wingdings" w:hAnsi="Wingdings" w:hint="default"/>
      </w:rPr>
    </w:lvl>
    <w:lvl w:ilvl="6" w:tplc="F348B754" w:tentative="1">
      <w:start w:val="1"/>
      <w:numFmt w:val="bullet"/>
      <w:lvlText w:val=""/>
      <w:lvlJc w:val="left"/>
      <w:pPr>
        <w:ind w:left="5040" w:hanging="360"/>
      </w:pPr>
      <w:rPr>
        <w:rFonts w:ascii="Symbol" w:hAnsi="Symbol" w:hint="default"/>
      </w:rPr>
    </w:lvl>
    <w:lvl w:ilvl="7" w:tplc="C3A29A90" w:tentative="1">
      <w:start w:val="1"/>
      <w:numFmt w:val="bullet"/>
      <w:lvlText w:val="o"/>
      <w:lvlJc w:val="left"/>
      <w:pPr>
        <w:ind w:left="5760" w:hanging="360"/>
      </w:pPr>
      <w:rPr>
        <w:rFonts w:ascii="Courier New" w:hAnsi="Courier New" w:cs="Courier New" w:hint="default"/>
      </w:rPr>
    </w:lvl>
    <w:lvl w:ilvl="8" w:tplc="35382636" w:tentative="1">
      <w:start w:val="1"/>
      <w:numFmt w:val="bullet"/>
      <w:lvlText w:val=""/>
      <w:lvlJc w:val="left"/>
      <w:pPr>
        <w:ind w:left="6480" w:hanging="360"/>
      </w:pPr>
      <w:rPr>
        <w:rFonts w:ascii="Wingdings" w:hAnsi="Wingdings" w:hint="default"/>
      </w:rPr>
    </w:lvl>
  </w:abstractNum>
  <w:abstractNum w:abstractNumId="7" w15:restartNumberingAfterBreak="0">
    <w:nsid w:val="225011E8"/>
    <w:multiLevelType w:val="hybridMultilevel"/>
    <w:tmpl w:val="5C26A7D0"/>
    <w:lvl w:ilvl="0" w:tplc="BDE0B166">
      <w:numFmt w:val="bullet"/>
      <w:lvlText w:val="-"/>
      <w:lvlJc w:val="left"/>
      <w:pPr>
        <w:ind w:left="720" w:hanging="360"/>
      </w:pPr>
      <w:rPr>
        <w:rFonts w:ascii="Arial" w:eastAsia="Calibri" w:hAnsi="Arial" w:cs="Arial" w:hint="default"/>
      </w:rPr>
    </w:lvl>
    <w:lvl w:ilvl="1" w:tplc="03760D0C">
      <w:start w:val="1"/>
      <w:numFmt w:val="bullet"/>
      <w:lvlText w:val="o"/>
      <w:lvlJc w:val="left"/>
      <w:pPr>
        <w:ind w:left="1440" w:hanging="360"/>
      </w:pPr>
      <w:rPr>
        <w:rFonts w:ascii="Courier New" w:hAnsi="Courier New" w:cs="Courier New" w:hint="default"/>
      </w:rPr>
    </w:lvl>
    <w:lvl w:ilvl="2" w:tplc="011AAA10" w:tentative="1">
      <w:start w:val="1"/>
      <w:numFmt w:val="bullet"/>
      <w:lvlText w:val=""/>
      <w:lvlJc w:val="left"/>
      <w:pPr>
        <w:ind w:left="2160" w:hanging="360"/>
      </w:pPr>
      <w:rPr>
        <w:rFonts w:ascii="Wingdings" w:hAnsi="Wingdings" w:hint="default"/>
      </w:rPr>
    </w:lvl>
    <w:lvl w:ilvl="3" w:tplc="9C8C4EF8" w:tentative="1">
      <w:start w:val="1"/>
      <w:numFmt w:val="bullet"/>
      <w:lvlText w:val=""/>
      <w:lvlJc w:val="left"/>
      <w:pPr>
        <w:ind w:left="2880" w:hanging="360"/>
      </w:pPr>
      <w:rPr>
        <w:rFonts w:ascii="Symbol" w:hAnsi="Symbol" w:hint="default"/>
      </w:rPr>
    </w:lvl>
    <w:lvl w:ilvl="4" w:tplc="02467D02" w:tentative="1">
      <w:start w:val="1"/>
      <w:numFmt w:val="bullet"/>
      <w:lvlText w:val="o"/>
      <w:lvlJc w:val="left"/>
      <w:pPr>
        <w:ind w:left="3600" w:hanging="360"/>
      </w:pPr>
      <w:rPr>
        <w:rFonts w:ascii="Courier New" w:hAnsi="Courier New" w:cs="Courier New" w:hint="default"/>
      </w:rPr>
    </w:lvl>
    <w:lvl w:ilvl="5" w:tplc="30AA3C10" w:tentative="1">
      <w:start w:val="1"/>
      <w:numFmt w:val="bullet"/>
      <w:lvlText w:val=""/>
      <w:lvlJc w:val="left"/>
      <w:pPr>
        <w:ind w:left="4320" w:hanging="360"/>
      </w:pPr>
      <w:rPr>
        <w:rFonts w:ascii="Wingdings" w:hAnsi="Wingdings" w:hint="default"/>
      </w:rPr>
    </w:lvl>
    <w:lvl w:ilvl="6" w:tplc="86DC37F8" w:tentative="1">
      <w:start w:val="1"/>
      <w:numFmt w:val="bullet"/>
      <w:lvlText w:val=""/>
      <w:lvlJc w:val="left"/>
      <w:pPr>
        <w:ind w:left="5040" w:hanging="360"/>
      </w:pPr>
      <w:rPr>
        <w:rFonts w:ascii="Symbol" w:hAnsi="Symbol" w:hint="default"/>
      </w:rPr>
    </w:lvl>
    <w:lvl w:ilvl="7" w:tplc="B1A6C772" w:tentative="1">
      <w:start w:val="1"/>
      <w:numFmt w:val="bullet"/>
      <w:lvlText w:val="o"/>
      <w:lvlJc w:val="left"/>
      <w:pPr>
        <w:ind w:left="5760" w:hanging="360"/>
      </w:pPr>
      <w:rPr>
        <w:rFonts w:ascii="Courier New" w:hAnsi="Courier New" w:cs="Courier New" w:hint="default"/>
      </w:rPr>
    </w:lvl>
    <w:lvl w:ilvl="8" w:tplc="0974F2E4" w:tentative="1">
      <w:start w:val="1"/>
      <w:numFmt w:val="bullet"/>
      <w:lvlText w:val=""/>
      <w:lvlJc w:val="left"/>
      <w:pPr>
        <w:ind w:left="6480" w:hanging="360"/>
      </w:pPr>
      <w:rPr>
        <w:rFonts w:ascii="Wingdings" w:hAnsi="Wingdings" w:hint="default"/>
      </w:rPr>
    </w:lvl>
  </w:abstractNum>
  <w:abstractNum w:abstractNumId="8"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234E2691"/>
    <w:multiLevelType w:val="hybridMultilevel"/>
    <w:tmpl w:val="992CAE54"/>
    <w:lvl w:ilvl="0" w:tplc="AC00FEB0">
      <w:start w:val="1"/>
      <w:numFmt w:val="bullet"/>
      <w:lvlText w:val=""/>
      <w:lvlJc w:val="left"/>
      <w:pPr>
        <w:ind w:left="720" w:hanging="360"/>
      </w:pPr>
      <w:rPr>
        <w:rFonts w:ascii="Symbol" w:hAnsi="Symbol" w:hint="default"/>
      </w:rPr>
    </w:lvl>
    <w:lvl w:ilvl="1" w:tplc="34D0A078" w:tentative="1">
      <w:start w:val="1"/>
      <w:numFmt w:val="bullet"/>
      <w:lvlText w:val="o"/>
      <w:lvlJc w:val="left"/>
      <w:pPr>
        <w:ind w:left="1440" w:hanging="360"/>
      </w:pPr>
      <w:rPr>
        <w:rFonts w:ascii="Courier New" w:hAnsi="Courier New" w:cs="Courier New" w:hint="default"/>
      </w:rPr>
    </w:lvl>
    <w:lvl w:ilvl="2" w:tplc="AE9648C2" w:tentative="1">
      <w:start w:val="1"/>
      <w:numFmt w:val="bullet"/>
      <w:lvlText w:val=""/>
      <w:lvlJc w:val="left"/>
      <w:pPr>
        <w:ind w:left="2160" w:hanging="360"/>
      </w:pPr>
      <w:rPr>
        <w:rFonts w:ascii="Wingdings" w:hAnsi="Wingdings" w:hint="default"/>
      </w:rPr>
    </w:lvl>
    <w:lvl w:ilvl="3" w:tplc="B91631E2" w:tentative="1">
      <w:start w:val="1"/>
      <w:numFmt w:val="bullet"/>
      <w:lvlText w:val=""/>
      <w:lvlJc w:val="left"/>
      <w:pPr>
        <w:ind w:left="2880" w:hanging="360"/>
      </w:pPr>
      <w:rPr>
        <w:rFonts w:ascii="Symbol" w:hAnsi="Symbol" w:hint="default"/>
      </w:rPr>
    </w:lvl>
    <w:lvl w:ilvl="4" w:tplc="F5624208" w:tentative="1">
      <w:start w:val="1"/>
      <w:numFmt w:val="bullet"/>
      <w:lvlText w:val="o"/>
      <w:lvlJc w:val="left"/>
      <w:pPr>
        <w:ind w:left="3600" w:hanging="360"/>
      </w:pPr>
      <w:rPr>
        <w:rFonts w:ascii="Courier New" w:hAnsi="Courier New" w:cs="Courier New" w:hint="default"/>
      </w:rPr>
    </w:lvl>
    <w:lvl w:ilvl="5" w:tplc="84901C3C" w:tentative="1">
      <w:start w:val="1"/>
      <w:numFmt w:val="bullet"/>
      <w:lvlText w:val=""/>
      <w:lvlJc w:val="left"/>
      <w:pPr>
        <w:ind w:left="4320" w:hanging="360"/>
      </w:pPr>
      <w:rPr>
        <w:rFonts w:ascii="Wingdings" w:hAnsi="Wingdings" w:hint="default"/>
      </w:rPr>
    </w:lvl>
    <w:lvl w:ilvl="6" w:tplc="B476C44E" w:tentative="1">
      <w:start w:val="1"/>
      <w:numFmt w:val="bullet"/>
      <w:lvlText w:val=""/>
      <w:lvlJc w:val="left"/>
      <w:pPr>
        <w:ind w:left="5040" w:hanging="360"/>
      </w:pPr>
      <w:rPr>
        <w:rFonts w:ascii="Symbol" w:hAnsi="Symbol" w:hint="default"/>
      </w:rPr>
    </w:lvl>
    <w:lvl w:ilvl="7" w:tplc="73CE4A5C" w:tentative="1">
      <w:start w:val="1"/>
      <w:numFmt w:val="bullet"/>
      <w:lvlText w:val="o"/>
      <w:lvlJc w:val="left"/>
      <w:pPr>
        <w:ind w:left="5760" w:hanging="360"/>
      </w:pPr>
      <w:rPr>
        <w:rFonts w:ascii="Courier New" w:hAnsi="Courier New" w:cs="Courier New" w:hint="default"/>
      </w:rPr>
    </w:lvl>
    <w:lvl w:ilvl="8" w:tplc="18A283FE" w:tentative="1">
      <w:start w:val="1"/>
      <w:numFmt w:val="bullet"/>
      <w:lvlText w:val=""/>
      <w:lvlJc w:val="left"/>
      <w:pPr>
        <w:ind w:left="6480" w:hanging="360"/>
      </w:pPr>
      <w:rPr>
        <w:rFonts w:ascii="Wingdings" w:hAnsi="Wingdings" w:hint="default"/>
      </w:rPr>
    </w:lvl>
  </w:abstractNum>
  <w:abstractNum w:abstractNumId="10" w15:restartNumberingAfterBreak="0">
    <w:nsid w:val="24017CBA"/>
    <w:multiLevelType w:val="hybridMultilevel"/>
    <w:tmpl w:val="F106FC48"/>
    <w:lvl w:ilvl="0" w:tplc="A224CA68">
      <w:start w:val="1"/>
      <w:numFmt w:val="bullet"/>
      <w:lvlText w:val=""/>
      <w:lvlJc w:val="left"/>
      <w:pPr>
        <w:ind w:left="720" w:hanging="360"/>
      </w:pPr>
      <w:rPr>
        <w:rFonts w:ascii="Symbol" w:hAnsi="Symbol" w:hint="default"/>
      </w:rPr>
    </w:lvl>
    <w:lvl w:ilvl="1" w:tplc="9518656E">
      <w:start w:val="1"/>
      <w:numFmt w:val="bullet"/>
      <w:lvlText w:val="o"/>
      <w:lvlJc w:val="left"/>
      <w:pPr>
        <w:ind w:left="1440" w:hanging="360"/>
      </w:pPr>
      <w:rPr>
        <w:rFonts w:ascii="Courier New" w:hAnsi="Courier New" w:cs="Courier New" w:hint="default"/>
      </w:rPr>
    </w:lvl>
    <w:lvl w:ilvl="2" w:tplc="B6E88904" w:tentative="1">
      <w:start w:val="1"/>
      <w:numFmt w:val="bullet"/>
      <w:lvlText w:val=""/>
      <w:lvlJc w:val="left"/>
      <w:pPr>
        <w:ind w:left="2160" w:hanging="360"/>
      </w:pPr>
      <w:rPr>
        <w:rFonts w:ascii="Wingdings" w:hAnsi="Wingdings" w:hint="default"/>
      </w:rPr>
    </w:lvl>
    <w:lvl w:ilvl="3" w:tplc="CA0CCCCA" w:tentative="1">
      <w:start w:val="1"/>
      <w:numFmt w:val="bullet"/>
      <w:lvlText w:val=""/>
      <w:lvlJc w:val="left"/>
      <w:pPr>
        <w:ind w:left="2880" w:hanging="360"/>
      </w:pPr>
      <w:rPr>
        <w:rFonts w:ascii="Symbol" w:hAnsi="Symbol" w:hint="default"/>
      </w:rPr>
    </w:lvl>
    <w:lvl w:ilvl="4" w:tplc="EDDC9BA8" w:tentative="1">
      <w:start w:val="1"/>
      <w:numFmt w:val="bullet"/>
      <w:lvlText w:val="o"/>
      <w:lvlJc w:val="left"/>
      <w:pPr>
        <w:ind w:left="3600" w:hanging="360"/>
      </w:pPr>
      <w:rPr>
        <w:rFonts w:ascii="Courier New" w:hAnsi="Courier New" w:cs="Courier New" w:hint="default"/>
      </w:rPr>
    </w:lvl>
    <w:lvl w:ilvl="5" w:tplc="2D3EEDB2" w:tentative="1">
      <w:start w:val="1"/>
      <w:numFmt w:val="bullet"/>
      <w:lvlText w:val=""/>
      <w:lvlJc w:val="left"/>
      <w:pPr>
        <w:ind w:left="4320" w:hanging="360"/>
      </w:pPr>
      <w:rPr>
        <w:rFonts w:ascii="Wingdings" w:hAnsi="Wingdings" w:hint="default"/>
      </w:rPr>
    </w:lvl>
    <w:lvl w:ilvl="6" w:tplc="8F9A7CBC" w:tentative="1">
      <w:start w:val="1"/>
      <w:numFmt w:val="bullet"/>
      <w:lvlText w:val=""/>
      <w:lvlJc w:val="left"/>
      <w:pPr>
        <w:ind w:left="5040" w:hanging="360"/>
      </w:pPr>
      <w:rPr>
        <w:rFonts w:ascii="Symbol" w:hAnsi="Symbol" w:hint="default"/>
      </w:rPr>
    </w:lvl>
    <w:lvl w:ilvl="7" w:tplc="B50E59CC" w:tentative="1">
      <w:start w:val="1"/>
      <w:numFmt w:val="bullet"/>
      <w:lvlText w:val="o"/>
      <w:lvlJc w:val="left"/>
      <w:pPr>
        <w:ind w:left="5760" w:hanging="360"/>
      </w:pPr>
      <w:rPr>
        <w:rFonts w:ascii="Courier New" w:hAnsi="Courier New" w:cs="Courier New" w:hint="default"/>
      </w:rPr>
    </w:lvl>
    <w:lvl w:ilvl="8" w:tplc="6494EBFE" w:tentative="1">
      <w:start w:val="1"/>
      <w:numFmt w:val="bullet"/>
      <w:lvlText w:val=""/>
      <w:lvlJc w:val="left"/>
      <w:pPr>
        <w:ind w:left="6480" w:hanging="360"/>
      </w:pPr>
      <w:rPr>
        <w:rFonts w:ascii="Wingdings" w:hAnsi="Wingdings" w:hint="default"/>
      </w:rPr>
    </w:lvl>
  </w:abstractNum>
  <w:abstractNum w:abstractNumId="11"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2" w15:restartNumberingAfterBreak="0">
    <w:nsid w:val="28D40BCB"/>
    <w:multiLevelType w:val="hybridMultilevel"/>
    <w:tmpl w:val="8C38BCC6"/>
    <w:lvl w:ilvl="0" w:tplc="83E0BE0A">
      <w:start w:val="1"/>
      <w:numFmt w:val="lowerRoman"/>
      <w:lvlText w:val="%1."/>
      <w:lvlJc w:val="left"/>
      <w:pPr>
        <w:ind w:left="1080" w:hanging="720"/>
      </w:pPr>
      <w:rPr>
        <w:rFonts w:hint="default"/>
      </w:rPr>
    </w:lvl>
    <w:lvl w:ilvl="1" w:tplc="F79A5304" w:tentative="1">
      <w:start w:val="1"/>
      <w:numFmt w:val="lowerLetter"/>
      <w:lvlText w:val="%2."/>
      <w:lvlJc w:val="left"/>
      <w:pPr>
        <w:ind w:left="1440" w:hanging="360"/>
      </w:pPr>
    </w:lvl>
    <w:lvl w:ilvl="2" w:tplc="34726252" w:tentative="1">
      <w:start w:val="1"/>
      <w:numFmt w:val="lowerRoman"/>
      <w:lvlText w:val="%3."/>
      <w:lvlJc w:val="right"/>
      <w:pPr>
        <w:ind w:left="2160" w:hanging="180"/>
      </w:pPr>
    </w:lvl>
    <w:lvl w:ilvl="3" w:tplc="70F61A48" w:tentative="1">
      <w:start w:val="1"/>
      <w:numFmt w:val="decimal"/>
      <w:lvlText w:val="%4."/>
      <w:lvlJc w:val="left"/>
      <w:pPr>
        <w:ind w:left="2880" w:hanging="360"/>
      </w:pPr>
    </w:lvl>
    <w:lvl w:ilvl="4" w:tplc="80FE3180" w:tentative="1">
      <w:start w:val="1"/>
      <w:numFmt w:val="lowerLetter"/>
      <w:lvlText w:val="%5."/>
      <w:lvlJc w:val="left"/>
      <w:pPr>
        <w:ind w:left="3600" w:hanging="360"/>
      </w:pPr>
    </w:lvl>
    <w:lvl w:ilvl="5" w:tplc="561AAB8C" w:tentative="1">
      <w:start w:val="1"/>
      <w:numFmt w:val="lowerRoman"/>
      <w:lvlText w:val="%6."/>
      <w:lvlJc w:val="right"/>
      <w:pPr>
        <w:ind w:left="4320" w:hanging="180"/>
      </w:pPr>
    </w:lvl>
    <w:lvl w:ilvl="6" w:tplc="A9909CC2" w:tentative="1">
      <w:start w:val="1"/>
      <w:numFmt w:val="decimal"/>
      <w:lvlText w:val="%7."/>
      <w:lvlJc w:val="left"/>
      <w:pPr>
        <w:ind w:left="5040" w:hanging="360"/>
      </w:pPr>
    </w:lvl>
    <w:lvl w:ilvl="7" w:tplc="2B42040E" w:tentative="1">
      <w:start w:val="1"/>
      <w:numFmt w:val="lowerLetter"/>
      <w:lvlText w:val="%8."/>
      <w:lvlJc w:val="left"/>
      <w:pPr>
        <w:ind w:left="5760" w:hanging="360"/>
      </w:pPr>
    </w:lvl>
    <w:lvl w:ilvl="8" w:tplc="E48C93AC" w:tentative="1">
      <w:start w:val="1"/>
      <w:numFmt w:val="lowerRoman"/>
      <w:lvlText w:val="%9."/>
      <w:lvlJc w:val="right"/>
      <w:pPr>
        <w:ind w:left="6480" w:hanging="180"/>
      </w:pPr>
    </w:lvl>
  </w:abstractNum>
  <w:abstractNum w:abstractNumId="13"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37C1165E"/>
    <w:multiLevelType w:val="hybridMultilevel"/>
    <w:tmpl w:val="7C3A50B0"/>
    <w:lvl w:ilvl="0" w:tplc="D88637E0">
      <w:start w:val="1"/>
      <w:numFmt w:val="bullet"/>
      <w:lvlText w:val=""/>
      <w:lvlJc w:val="left"/>
      <w:pPr>
        <w:ind w:left="720" w:hanging="360"/>
      </w:pPr>
      <w:rPr>
        <w:rFonts w:ascii="Symbol" w:hAnsi="Symbol" w:hint="default"/>
      </w:rPr>
    </w:lvl>
    <w:lvl w:ilvl="1" w:tplc="084E0414" w:tentative="1">
      <w:start w:val="1"/>
      <w:numFmt w:val="bullet"/>
      <w:lvlText w:val="o"/>
      <w:lvlJc w:val="left"/>
      <w:pPr>
        <w:ind w:left="1440" w:hanging="360"/>
      </w:pPr>
      <w:rPr>
        <w:rFonts w:ascii="Courier New" w:hAnsi="Courier New" w:cs="Courier New" w:hint="default"/>
      </w:rPr>
    </w:lvl>
    <w:lvl w:ilvl="2" w:tplc="CCA6B972" w:tentative="1">
      <w:start w:val="1"/>
      <w:numFmt w:val="bullet"/>
      <w:lvlText w:val=""/>
      <w:lvlJc w:val="left"/>
      <w:pPr>
        <w:ind w:left="2160" w:hanging="360"/>
      </w:pPr>
      <w:rPr>
        <w:rFonts w:ascii="Wingdings" w:hAnsi="Wingdings" w:hint="default"/>
      </w:rPr>
    </w:lvl>
    <w:lvl w:ilvl="3" w:tplc="B888BB56" w:tentative="1">
      <w:start w:val="1"/>
      <w:numFmt w:val="bullet"/>
      <w:lvlText w:val=""/>
      <w:lvlJc w:val="left"/>
      <w:pPr>
        <w:ind w:left="2880" w:hanging="360"/>
      </w:pPr>
      <w:rPr>
        <w:rFonts w:ascii="Symbol" w:hAnsi="Symbol" w:hint="default"/>
      </w:rPr>
    </w:lvl>
    <w:lvl w:ilvl="4" w:tplc="869485E6" w:tentative="1">
      <w:start w:val="1"/>
      <w:numFmt w:val="bullet"/>
      <w:lvlText w:val="o"/>
      <w:lvlJc w:val="left"/>
      <w:pPr>
        <w:ind w:left="3600" w:hanging="360"/>
      </w:pPr>
      <w:rPr>
        <w:rFonts w:ascii="Courier New" w:hAnsi="Courier New" w:cs="Courier New" w:hint="default"/>
      </w:rPr>
    </w:lvl>
    <w:lvl w:ilvl="5" w:tplc="5E30D8D2" w:tentative="1">
      <w:start w:val="1"/>
      <w:numFmt w:val="bullet"/>
      <w:lvlText w:val=""/>
      <w:lvlJc w:val="left"/>
      <w:pPr>
        <w:ind w:left="4320" w:hanging="360"/>
      </w:pPr>
      <w:rPr>
        <w:rFonts w:ascii="Wingdings" w:hAnsi="Wingdings" w:hint="default"/>
      </w:rPr>
    </w:lvl>
    <w:lvl w:ilvl="6" w:tplc="78C0D2B2" w:tentative="1">
      <w:start w:val="1"/>
      <w:numFmt w:val="bullet"/>
      <w:lvlText w:val=""/>
      <w:lvlJc w:val="left"/>
      <w:pPr>
        <w:ind w:left="5040" w:hanging="360"/>
      </w:pPr>
      <w:rPr>
        <w:rFonts w:ascii="Symbol" w:hAnsi="Symbol" w:hint="default"/>
      </w:rPr>
    </w:lvl>
    <w:lvl w:ilvl="7" w:tplc="8390C19C" w:tentative="1">
      <w:start w:val="1"/>
      <w:numFmt w:val="bullet"/>
      <w:lvlText w:val="o"/>
      <w:lvlJc w:val="left"/>
      <w:pPr>
        <w:ind w:left="5760" w:hanging="360"/>
      </w:pPr>
      <w:rPr>
        <w:rFonts w:ascii="Courier New" w:hAnsi="Courier New" w:cs="Courier New" w:hint="default"/>
      </w:rPr>
    </w:lvl>
    <w:lvl w:ilvl="8" w:tplc="EE86292E" w:tentative="1">
      <w:start w:val="1"/>
      <w:numFmt w:val="bullet"/>
      <w:lvlText w:val=""/>
      <w:lvlJc w:val="left"/>
      <w:pPr>
        <w:ind w:left="6480" w:hanging="360"/>
      </w:pPr>
      <w:rPr>
        <w:rFonts w:ascii="Wingdings" w:hAnsi="Wingdings" w:hint="default"/>
      </w:rPr>
    </w:lvl>
  </w:abstractNum>
  <w:abstractNum w:abstractNumId="19"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3AEE7A58"/>
    <w:multiLevelType w:val="hybridMultilevel"/>
    <w:tmpl w:val="267CEF7C"/>
    <w:lvl w:ilvl="0" w:tplc="3350DA30">
      <w:numFmt w:val="bullet"/>
      <w:lvlText w:val="-"/>
      <w:lvlJc w:val="left"/>
      <w:pPr>
        <w:ind w:left="720" w:hanging="360"/>
      </w:pPr>
      <w:rPr>
        <w:rFonts w:ascii="Arial" w:eastAsia="Calibri" w:hAnsi="Arial" w:cs="Arial" w:hint="default"/>
      </w:rPr>
    </w:lvl>
    <w:lvl w:ilvl="1" w:tplc="03E85D58" w:tentative="1">
      <w:start w:val="1"/>
      <w:numFmt w:val="bullet"/>
      <w:lvlText w:val="o"/>
      <w:lvlJc w:val="left"/>
      <w:pPr>
        <w:ind w:left="1440" w:hanging="360"/>
      </w:pPr>
      <w:rPr>
        <w:rFonts w:ascii="Courier New" w:hAnsi="Courier New" w:cs="Courier New" w:hint="default"/>
      </w:rPr>
    </w:lvl>
    <w:lvl w:ilvl="2" w:tplc="8D487D9C" w:tentative="1">
      <w:start w:val="1"/>
      <w:numFmt w:val="bullet"/>
      <w:lvlText w:val=""/>
      <w:lvlJc w:val="left"/>
      <w:pPr>
        <w:ind w:left="2160" w:hanging="360"/>
      </w:pPr>
      <w:rPr>
        <w:rFonts w:ascii="Wingdings" w:hAnsi="Wingdings" w:hint="default"/>
      </w:rPr>
    </w:lvl>
    <w:lvl w:ilvl="3" w:tplc="60A075F4" w:tentative="1">
      <w:start w:val="1"/>
      <w:numFmt w:val="bullet"/>
      <w:lvlText w:val=""/>
      <w:lvlJc w:val="left"/>
      <w:pPr>
        <w:ind w:left="2880" w:hanging="360"/>
      </w:pPr>
      <w:rPr>
        <w:rFonts w:ascii="Symbol" w:hAnsi="Symbol" w:hint="default"/>
      </w:rPr>
    </w:lvl>
    <w:lvl w:ilvl="4" w:tplc="8D964814" w:tentative="1">
      <w:start w:val="1"/>
      <w:numFmt w:val="bullet"/>
      <w:lvlText w:val="o"/>
      <w:lvlJc w:val="left"/>
      <w:pPr>
        <w:ind w:left="3600" w:hanging="360"/>
      </w:pPr>
      <w:rPr>
        <w:rFonts w:ascii="Courier New" w:hAnsi="Courier New" w:cs="Courier New" w:hint="default"/>
      </w:rPr>
    </w:lvl>
    <w:lvl w:ilvl="5" w:tplc="8A906212" w:tentative="1">
      <w:start w:val="1"/>
      <w:numFmt w:val="bullet"/>
      <w:lvlText w:val=""/>
      <w:lvlJc w:val="left"/>
      <w:pPr>
        <w:ind w:left="4320" w:hanging="360"/>
      </w:pPr>
      <w:rPr>
        <w:rFonts w:ascii="Wingdings" w:hAnsi="Wingdings" w:hint="default"/>
      </w:rPr>
    </w:lvl>
    <w:lvl w:ilvl="6" w:tplc="E8E8C4A0" w:tentative="1">
      <w:start w:val="1"/>
      <w:numFmt w:val="bullet"/>
      <w:lvlText w:val=""/>
      <w:lvlJc w:val="left"/>
      <w:pPr>
        <w:ind w:left="5040" w:hanging="360"/>
      </w:pPr>
      <w:rPr>
        <w:rFonts w:ascii="Symbol" w:hAnsi="Symbol" w:hint="default"/>
      </w:rPr>
    </w:lvl>
    <w:lvl w:ilvl="7" w:tplc="CFF2330E" w:tentative="1">
      <w:start w:val="1"/>
      <w:numFmt w:val="bullet"/>
      <w:lvlText w:val="o"/>
      <w:lvlJc w:val="left"/>
      <w:pPr>
        <w:ind w:left="5760" w:hanging="360"/>
      </w:pPr>
      <w:rPr>
        <w:rFonts w:ascii="Courier New" w:hAnsi="Courier New" w:cs="Courier New" w:hint="default"/>
      </w:rPr>
    </w:lvl>
    <w:lvl w:ilvl="8" w:tplc="289683F8" w:tentative="1">
      <w:start w:val="1"/>
      <w:numFmt w:val="bullet"/>
      <w:lvlText w:val=""/>
      <w:lvlJc w:val="left"/>
      <w:pPr>
        <w:ind w:left="6480" w:hanging="360"/>
      </w:pPr>
      <w:rPr>
        <w:rFonts w:ascii="Wingdings" w:hAnsi="Wingdings" w:hint="default"/>
      </w:rPr>
    </w:lvl>
  </w:abstractNum>
  <w:abstractNum w:abstractNumId="21" w15:restartNumberingAfterBreak="0">
    <w:nsid w:val="3B131105"/>
    <w:multiLevelType w:val="hybridMultilevel"/>
    <w:tmpl w:val="46629494"/>
    <w:lvl w:ilvl="0" w:tplc="0B46D6BA">
      <w:start w:val="1"/>
      <w:numFmt w:val="bullet"/>
      <w:lvlText w:val=""/>
      <w:lvlJc w:val="left"/>
      <w:pPr>
        <w:ind w:left="720" w:hanging="360"/>
      </w:pPr>
      <w:rPr>
        <w:rFonts w:ascii="Symbol" w:hAnsi="Symbol" w:hint="default"/>
      </w:rPr>
    </w:lvl>
    <w:lvl w:ilvl="1" w:tplc="2ECEE9BA" w:tentative="1">
      <w:start w:val="1"/>
      <w:numFmt w:val="bullet"/>
      <w:lvlText w:val="o"/>
      <w:lvlJc w:val="left"/>
      <w:pPr>
        <w:ind w:left="1440" w:hanging="360"/>
      </w:pPr>
      <w:rPr>
        <w:rFonts w:ascii="Courier New" w:hAnsi="Courier New" w:cs="Courier New" w:hint="default"/>
      </w:rPr>
    </w:lvl>
    <w:lvl w:ilvl="2" w:tplc="3BF213C4" w:tentative="1">
      <w:start w:val="1"/>
      <w:numFmt w:val="bullet"/>
      <w:lvlText w:val=""/>
      <w:lvlJc w:val="left"/>
      <w:pPr>
        <w:ind w:left="2160" w:hanging="360"/>
      </w:pPr>
      <w:rPr>
        <w:rFonts w:ascii="Wingdings" w:hAnsi="Wingdings" w:hint="default"/>
      </w:rPr>
    </w:lvl>
    <w:lvl w:ilvl="3" w:tplc="8E1E9CC2" w:tentative="1">
      <w:start w:val="1"/>
      <w:numFmt w:val="bullet"/>
      <w:lvlText w:val=""/>
      <w:lvlJc w:val="left"/>
      <w:pPr>
        <w:ind w:left="2880" w:hanging="360"/>
      </w:pPr>
      <w:rPr>
        <w:rFonts w:ascii="Symbol" w:hAnsi="Symbol" w:hint="default"/>
      </w:rPr>
    </w:lvl>
    <w:lvl w:ilvl="4" w:tplc="24DC541C" w:tentative="1">
      <w:start w:val="1"/>
      <w:numFmt w:val="bullet"/>
      <w:lvlText w:val="o"/>
      <w:lvlJc w:val="left"/>
      <w:pPr>
        <w:ind w:left="3600" w:hanging="360"/>
      </w:pPr>
      <w:rPr>
        <w:rFonts w:ascii="Courier New" w:hAnsi="Courier New" w:cs="Courier New" w:hint="default"/>
      </w:rPr>
    </w:lvl>
    <w:lvl w:ilvl="5" w:tplc="0D42E1C6" w:tentative="1">
      <w:start w:val="1"/>
      <w:numFmt w:val="bullet"/>
      <w:lvlText w:val=""/>
      <w:lvlJc w:val="left"/>
      <w:pPr>
        <w:ind w:left="4320" w:hanging="360"/>
      </w:pPr>
      <w:rPr>
        <w:rFonts w:ascii="Wingdings" w:hAnsi="Wingdings" w:hint="default"/>
      </w:rPr>
    </w:lvl>
    <w:lvl w:ilvl="6" w:tplc="25AA5966" w:tentative="1">
      <w:start w:val="1"/>
      <w:numFmt w:val="bullet"/>
      <w:lvlText w:val=""/>
      <w:lvlJc w:val="left"/>
      <w:pPr>
        <w:ind w:left="5040" w:hanging="360"/>
      </w:pPr>
      <w:rPr>
        <w:rFonts w:ascii="Symbol" w:hAnsi="Symbol" w:hint="default"/>
      </w:rPr>
    </w:lvl>
    <w:lvl w:ilvl="7" w:tplc="0526044A" w:tentative="1">
      <w:start w:val="1"/>
      <w:numFmt w:val="bullet"/>
      <w:lvlText w:val="o"/>
      <w:lvlJc w:val="left"/>
      <w:pPr>
        <w:ind w:left="5760" w:hanging="360"/>
      </w:pPr>
      <w:rPr>
        <w:rFonts w:ascii="Courier New" w:hAnsi="Courier New" w:cs="Courier New" w:hint="default"/>
      </w:rPr>
    </w:lvl>
    <w:lvl w:ilvl="8" w:tplc="D9F2A8F6" w:tentative="1">
      <w:start w:val="1"/>
      <w:numFmt w:val="bullet"/>
      <w:lvlText w:val=""/>
      <w:lvlJc w:val="left"/>
      <w:pPr>
        <w:ind w:left="6480" w:hanging="360"/>
      </w:pPr>
      <w:rPr>
        <w:rFonts w:ascii="Wingdings" w:hAnsi="Wingdings" w:hint="default"/>
      </w:rPr>
    </w:lvl>
  </w:abstractNum>
  <w:abstractNum w:abstractNumId="22"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4666032F"/>
    <w:multiLevelType w:val="hybridMultilevel"/>
    <w:tmpl w:val="F9D4D29E"/>
    <w:lvl w:ilvl="0" w:tplc="26CCD77C">
      <w:numFmt w:val="bullet"/>
      <w:lvlText w:val="-"/>
      <w:lvlJc w:val="left"/>
      <w:pPr>
        <w:ind w:left="720" w:hanging="360"/>
      </w:pPr>
      <w:rPr>
        <w:rFonts w:ascii="Arial" w:eastAsia="Calibri" w:hAnsi="Arial" w:cs="Arial" w:hint="default"/>
        <w:b w:val="0"/>
      </w:rPr>
    </w:lvl>
    <w:lvl w:ilvl="1" w:tplc="2B4EBE4C" w:tentative="1">
      <w:start w:val="1"/>
      <w:numFmt w:val="bullet"/>
      <w:lvlText w:val="o"/>
      <w:lvlJc w:val="left"/>
      <w:pPr>
        <w:ind w:left="1440" w:hanging="360"/>
      </w:pPr>
      <w:rPr>
        <w:rFonts w:ascii="Courier New" w:hAnsi="Courier New" w:cs="Courier New" w:hint="default"/>
      </w:rPr>
    </w:lvl>
    <w:lvl w:ilvl="2" w:tplc="053E7AA8" w:tentative="1">
      <w:start w:val="1"/>
      <w:numFmt w:val="bullet"/>
      <w:lvlText w:val=""/>
      <w:lvlJc w:val="left"/>
      <w:pPr>
        <w:ind w:left="2160" w:hanging="360"/>
      </w:pPr>
      <w:rPr>
        <w:rFonts w:ascii="Wingdings" w:hAnsi="Wingdings" w:hint="default"/>
      </w:rPr>
    </w:lvl>
    <w:lvl w:ilvl="3" w:tplc="174E52DA" w:tentative="1">
      <w:start w:val="1"/>
      <w:numFmt w:val="bullet"/>
      <w:lvlText w:val=""/>
      <w:lvlJc w:val="left"/>
      <w:pPr>
        <w:ind w:left="2880" w:hanging="360"/>
      </w:pPr>
      <w:rPr>
        <w:rFonts w:ascii="Symbol" w:hAnsi="Symbol" w:hint="default"/>
      </w:rPr>
    </w:lvl>
    <w:lvl w:ilvl="4" w:tplc="EAE01B1A" w:tentative="1">
      <w:start w:val="1"/>
      <w:numFmt w:val="bullet"/>
      <w:lvlText w:val="o"/>
      <w:lvlJc w:val="left"/>
      <w:pPr>
        <w:ind w:left="3600" w:hanging="360"/>
      </w:pPr>
      <w:rPr>
        <w:rFonts w:ascii="Courier New" w:hAnsi="Courier New" w:cs="Courier New" w:hint="default"/>
      </w:rPr>
    </w:lvl>
    <w:lvl w:ilvl="5" w:tplc="2DCEA972" w:tentative="1">
      <w:start w:val="1"/>
      <w:numFmt w:val="bullet"/>
      <w:lvlText w:val=""/>
      <w:lvlJc w:val="left"/>
      <w:pPr>
        <w:ind w:left="4320" w:hanging="360"/>
      </w:pPr>
      <w:rPr>
        <w:rFonts w:ascii="Wingdings" w:hAnsi="Wingdings" w:hint="default"/>
      </w:rPr>
    </w:lvl>
    <w:lvl w:ilvl="6" w:tplc="0B144AF0" w:tentative="1">
      <w:start w:val="1"/>
      <w:numFmt w:val="bullet"/>
      <w:lvlText w:val=""/>
      <w:lvlJc w:val="left"/>
      <w:pPr>
        <w:ind w:left="5040" w:hanging="360"/>
      </w:pPr>
      <w:rPr>
        <w:rFonts w:ascii="Symbol" w:hAnsi="Symbol" w:hint="default"/>
      </w:rPr>
    </w:lvl>
    <w:lvl w:ilvl="7" w:tplc="65026662" w:tentative="1">
      <w:start w:val="1"/>
      <w:numFmt w:val="bullet"/>
      <w:lvlText w:val="o"/>
      <w:lvlJc w:val="left"/>
      <w:pPr>
        <w:ind w:left="5760" w:hanging="360"/>
      </w:pPr>
      <w:rPr>
        <w:rFonts w:ascii="Courier New" w:hAnsi="Courier New" w:cs="Courier New" w:hint="default"/>
      </w:rPr>
    </w:lvl>
    <w:lvl w:ilvl="8" w:tplc="5BA64A86" w:tentative="1">
      <w:start w:val="1"/>
      <w:numFmt w:val="bullet"/>
      <w:lvlText w:val=""/>
      <w:lvlJc w:val="left"/>
      <w:pPr>
        <w:ind w:left="6480" w:hanging="360"/>
      </w:pPr>
      <w:rPr>
        <w:rFonts w:ascii="Wingdings" w:hAnsi="Wingdings" w:hint="default"/>
      </w:rPr>
    </w:lvl>
  </w:abstractNum>
  <w:abstractNum w:abstractNumId="28"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51306290"/>
    <w:multiLevelType w:val="hybridMultilevel"/>
    <w:tmpl w:val="ABAC51AC"/>
    <w:lvl w:ilvl="0" w:tplc="663438EA">
      <w:start w:val="3"/>
      <w:numFmt w:val="bullet"/>
      <w:lvlText w:val="-"/>
      <w:lvlJc w:val="left"/>
      <w:pPr>
        <w:ind w:left="720" w:hanging="360"/>
      </w:pPr>
      <w:rPr>
        <w:rFonts w:ascii="Arial" w:eastAsia="Calibri" w:hAnsi="Arial" w:cs="Arial" w:hint="default"/>
      </w:rPr>
    </w:lvl>
    <w:lvl w:ilvl="1" w:tplc="F7E6CC5A" w:tentative="1">
      <w:start w:val="1"/>
      <w:numFmt w:val="bullet"/>
      <w:lvlText w:val="o"/>
      <w:lvlJc w:val="left"/>
      <w:pPr>
        <w:ind w:left="1440" w:hanging="360"/>
      </w:pPr>
      <w:rPr>
        <w:rFonts w:ascii="Courier New" w:hAnsi="Courier New" w:cs="Courier New" w:hint="default"/>
      </w:rPr>
    </w:lvl>
    <w:lvl w:ilvl="2" w:tplc="1666B2F6" w:tentative="1">
      <w:start w:val="1"/>
      <w:numFmt w:val="bullet"/>
      <w:lvlText w:val=""/>
      <w:lvlJc w:val="left"/>
      <w:pPr>
        <w:ind w:left="2160" w:hanging="360"/>
      </w:pPr>
      <w:rPr>
        <w:rFonts w:ascii="Wingdings" w:hAnsi="Wingdings" w:hint="default"/>
      </w:rPr>
    </w:lvl>
    <w:lvl w:ilvl="3" w:tplc="3C76D396" w:tentative="1">
      <w:start w:val="1"/>
      <w:numFmt w:val="bullet"/>
      <w:lvlText w:val=""/>
      <w:lvlJc w:val="left"/>
      <w:pPr>
        <w:ind w:left="2880" w:hanging="360"/>
      </w:pPr>
      <w:rPr>
        <w:rFonts w:ascii="Symbol" w:hAnsi="Symbol" w:hint="default"/>
      </w:rPr>
    </w:lvl>
    <w:lvl w:ilvl="4" w:tplc="CCFA3914" w:tentative="1">
      <w:start w:val="1"/>
      <w:numFmt w:val="bullet"/>
      <w:lvlText w:val="o"/>
      <w:lvlJc w:val="left"/>
      <w:pPr>
        <w:ind w:left="3600" w:hanging="360"/>
      </w:pPr>
      <w:rPr>
        <w:rFonts w:ascii="Courier New" w:hAnsi="Courier New" w:cs="Courier New" w:hint="default"/>
      </w:rPr>
    </w:lvl>
    <w:lvl w:ilvl="5" w:tplc="11820246" w:tentative="1">
      <w:start w:val="1"/>
      <w:numFmt w:val="bullet"/>
      <w:lvlText w:val=""/>
      <w:lvlJc w:val="left"/>
      <w:pPr>
        <w:ind w:left="4320" w:hanging="360"/>
      </w:pPr>
      <w:rPr>
        <w:rFonts w:ascii="Wingdings" w:hAnsi="Wingdings" w:hint="default"/>
      </w:rPr>
    </w:lvl>
    <w:lvl w:ilvl="6" w:tplc="AC42D152" w:tentative="1">
      <w:start w:val="1"/>
      <w:numFmt w:val="bullet"/>
      <w:lvlText w:val=""/>
      <w:lvlJc w:val="left"/>
      <w:pPr>
        <w:ind w:left="5040" w:hanging="360"/>
      </w:pPr>
      <w:rPr>
        <w:rFonts w:ascii="Symbol" w:hAnsi="Symbol" w:hint="default"/>
      </w:rPr>
    </w:lvl>
    <w:lvl w:ilvl="7" w:tplc="CDD6044C" w:tentative="1">
      <w:start w:val="1"/>
      <w:numFmt w:val="bullet"/>
      <w:lvlText w:val="o"/>
      <w:lvlJc w:val="left"/>
      <w:pPr>
        <w:ind w:left="5760" w:hanging="360"/>
      </w:pPr>
      <w:rPr>
        <w:rFonts w:ascii="Courier New" w:hAnsi="Courier New" w:cs="Courier New" w:hint="default"/>
      </w:rPr>
    </w:lvl>
    <w:lvl w:ilvl="8" w:tplc="4E80ED5E" w:tentative="1">
      <w:start w:val="1"/>
      <w:numFmt w:val="bullet"/>
      <w:lvlText w:val=""/>
      <w:lvlJc w:val="left"/>
      <w:pPr>
        <w:ind w:left="6480" w:hanging="360"/>
      </w:pPr>
      <w:rPr>
        <w:rFonts w:ascii="Wingdings" w:hAnsi="Wingdings" w:hint="default"/>
      </w:rPr>
    </w:lvl>
  </w:abstractNum>
  <w:abstractNum w:abstractNumId="33"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7"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8"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9" w15:restartNumberingAfterBreak="0">
    <w:nsid w:val="6F7A5BF7"/>
    <w:multiLevelType w:val="hybridMultilevel"/>
    <w:tmpl w:val="B2F4D3FA"/>
    <w:lvl w:ilvl="0" w:tplc="83723FAA">
      <w:numFmt w:val="bullet"/>
      <w:lvlText w:val="-"/>
      <w:lvlJc w:val="left"/>
      <w:pPr>
        <w:ind w:left="720" w:hanging="360"/>
      </w:pPr>
      <w:rPr>
        <w:rFonts w:ascii="Arial" w:eastAsia="Calibri" w:hAnsi="Arial" w:cs="Arial" w:hint="default"/>
      </w:rPr>
    </w:lvl>
    <w:lvl w:ilvl="1" w:tplc="EEEA39C2" w:tentative="1">
      <w:start w:val="1"/>
      <w:numFmt w:val="bullet"/>
      <w:lvlText w:val="o"/>
      <w:lvlJc w:val="left"/>
      <w:pPr>
        <w:ind w:left="1440" w:hanging="360"/>
      </w:pPr>
      <w:rPr>
        <w:rFonts w:ascii="Courier New" w:hAnsi="Courier New" w:cs="Courier New" w:hint="default"/>
      </w:rPr>
    </w:lvl>
    <w:lvl w:ilvl="2" w:tplc="2FE61516" w:tentative="1">
      <w:start w:val="1"/>
      <w:numFmt w:val="bullet"/>
      <w:lvlText w:val=""/>
      <w:lvlJc w:val="left"/>
      <w:pPr>
        <w:ind w:left="2160" w:hanging="360"/>
      </w:pPr>
      <w:rPr>
        <w:rFonts w:ascii="Wingdings" w:hAnsi="Wingdings" w:hint="default"/>
      </w:rPr>
    </w:lvl>
    <w:lvl w:ilvl="3" w:tplc="4F6AEB04" w:tentative="1">
      <w:start w:val="1"/>
      <w:numFmt w:val="bullet"/>
      <w:lvlText w:val=""/>
      <w:lvlJc w:val="left"/>
      <w:pPr>
        <w:ind w:left="2880" w:hanging="360"/>
      </w:pPr>
      <w:rPr>
        <w:rFonts w:ascii="Symbol" w:hAnsi="Symbol" w:hint="default"/>
      </w:rPr>
    </w:lvl>
    <w:lvl w:ilvl="4" w:tplc="81C83AE4" w:tentative="1">
      <w:start w:val="1"/>
      <w:numFmt w:val="bullet"/>
      <w:lvlText w:val="o"/>
      <w:lvlJc w:val="left"/>
      <w:pPr>
        <w:ind w:left="3600" w:hanging="360"/>
      </w:pPr>
      <w:rPr>
        <w:rFonts w:ascii="Courier New" w:hAnsi="Courier New" w:cs="Courier New" w:hint="default"/>
      </w:rPr>
    </w:lvl>
    <w:lvl w:ilvl="5" w:tplc="C18A4768" w:tentative="1">
      <w:start w:val="1"/>
      <w:numFmt w:val="bullet"/>
      <w:lvlText w:val=""/>
      <w:lvlJc w:val="left"/>
      <w:pPr>
        <w:ind w:left="4320" w:hanging="360"/>
      </w:pPr>
      <w:rPr>
        <w:rFonts w:ascii="Wingdings" w:hAnsi="Wingdings" w:hint="default"/>
      </w:rPr>
    </w:lvl>
    <w:lvl w:ilvl="6" w:tplc="CC2665B0" w:tentative="1">
      <w:start w:val="1"/>
      <w:numFmt w:val="bullet"/>
      <w:lvlText w:val=""/>
      <w:lvlJc w:val="left"/>
      <w:pPr>
        <w:ind w:left="5040" w:hanging="360"/>
      </w:pPr>
      <w:rPr>
        <w:rFonts w:ascii="Symbol" w:hAnsi="Symbol" w:hint="default"/>
      </w:rPr>
    </w:lvl>
    <w:lvl w:ilvl="7" w:tplc="9014CB5C" w:tentative="1">
      <w:start w:val="1"/>
      <w:numFmt w:val="bullet"/>
      <w:lvlText w:val="o"/>
      <w:lvlJc w:val="left"/>
      <w:pPr>
        <w:ind w:left="5760" w:hanging="360"/>
      </w:pPr>
      <w:rPr>
        <w:rFonts w:ascii="Courier New" w:hAnsi="Courier New" w:cs="Courier New" w:hint="default"/>
      </w:rPr>
    </w:lvl>
    <w:lvl w:ilvl="8" w:tplc="FE6E56AA" w:tentative="1">
      <w:start w:val="1"/>
      <w:numFmt w:val="bullet"/>
      <w:lvlText w:val=""/>
      <w:lvlJc w:val="left"/>
      <w:pPr>
        <w:ind w:left="6480" w:hanging="360"/>
      </w:pPr>
      <w:rPr>
        <w:rFonts w:ascii="Wingdings" w:hAnsi="Wingdings" w:hint="default"/>
      </w:rPr>
    </w:lvl>
  </w:abstractNum>
  <w:abstractNum w:abstractNumId="40" w15:restartNumberingAfterBreak="0">
    <w:nsid w:val="71EB262B"/>
    <w:multiLevelType w:val="hybridMultilevel"/>
    <w:tmpl w:val="CEE83CAC"/>
    <w:lvl w:ilvl="0" w:tplc="A4AA862C">
      <w:numFmt w:val="bullet"/>
      <w:lvlText w:val="-"/>
      <w:lvlJc w:val="left"/>
      <w:pPr>
        <w:ind w:left="720" w:hanging="360"/>
      </w:pPr>
      <w:rPr>
        <w:rFonts w:ascii="Arial" w:eastAsia="Calibri" w:hAnsi="Arial" w:cs="Arial" w:hint="default"/>
      </w:rPr>
    </w:lvl>
    <w:lvl w:ilvl="1" w:tplc="C1824F0C">
      <w:start w:val="1"/>
      <w:numFmt w:val="bullet"/>
      <w:lvlText w:val="o"/>
      <w:lvlJc w:val="left"/>
      <w:pPr>
        <w:ind w:left="1440" w:hanging="360"/>
      </w:pPr>
      <w:rPr>
        <w:rFonts w:ascii="Courier New" w:hAnsi="Courier New" w:cs="Courier New" w:hint="default"/>
      </w:rPr>
    </w:lvl>
    <w:lvl w:ilvl="2" w:tplc="DD90A054" w:tentative="1">
      <w:start w:val="1"/>
      <w:numFmt w:val="bullet"/>
      <w:lvlText w:val=""/>
      <w:lvlJc w:val="left"/>
      <w:pPr>
        <w:ind w:left="2160" w:hanging="360"/>
      </w:pPr>
      <w:rPr>
        <w:rFonts w:ascii="Wingdings" w:hAnsi="Wingdings" w:hint="default"/>
      </w:rPr>
    </w:lvl>
    <w:lvl w:ilvl="3" w:tplc="1F2A16B0" w:tentative="1">
      <w:start w:val="1"/>
      <w:numFmt w:val="bullet"/>
      <w:lvlText w:val=""/>
      <w:lvlJc w:val="left"/>
      <w:pPr>
        <w:ind w:left="2880" w:hanging="360"/>
      </w:pPr>
      <w:rPr>
        <w:rFonts w:ascii="Symbol" w:hAnsi="Symbol" w:hint="default"/>
      </w:rPr>
    </w:lvl>
    <w:lvl w:ilvl="4" w:tplc="E634F69E" w:tentative="1">
      <w:start w:val="1"/>
      <w:numFmt w:val="bullet"/>
      <w:lvlText w:val="o"/>
      <w:lvlJc w:val="left"/>
      <w:pPr>
        <w:ind w:left="3600" w:hanging="360"/>
      </w:pPr>
      <w:rPr>
        <w:rFonts w:ascii="Courier New" w:hAnsi="Courier New" w:cs="Courier New" w:hint="default"/>
      </w:rPr>
    </w:lvl>
    <w:lvl w:ilvl="5" w:tplc="A08C8A54" w:tentative="1">
      <w:start w:val="1"/>
      <w:numFmt w:val="bullet"/>
      <w:lvlText w:val=""/>
      <w:lvlJc w:val="left"/>
      <w:pPr>
        <w:ind w:left="4320" w:hanging="360"/>
      </w:pPr>
      <w:rPr>
        <w:rFonts w:ascii="Wingdings" w:hAnsi="Wingdings" w:hint="default"/>
      </w:rPr>
    </w:lvl>
    <w:lvl w:ilvl="6" w:tplc="30DE1BC4" w:tentative="1">
      <w:start w:val="1"/>
      <w:numFmt w:val="bullet"/>
      <w:lvlText w:val=""/>
      <w:lvlJc w:val="left"/>
      <w:pPr>
        <w:ind w:left="5040" w:hanging="360"/>
      </w:pPr>
      <w:rPr>
        <w:rFonts w:ascii="Symbol" w:hAnsi="Symbol" w:hint="default"/>
      </w:rPr>
    </w:lvl>
    <w:lvl w:ilvl="7" w:tplc="7342118C" w:tentative="1">
      <w:start w:val="1"/>
      <w:numFmt w:val="bullet"/>
      <w:lvlText w:val="o"/>
      <w:lvlJc w:val="left"/>
      <w:pPr>
        <w:ind w:left="5760" w:hanging="360"/>
      </w:pPr>
      <w:rPr>
        <w:rFonts w:ascii="Courier New" w:hAnsi="Courier New" w:cs="Courier New" w:hint="default"/>
      </w:rPr>
    </w:lvl>
    <w:lvl w:ilvl="8" w:tplc="9E9669C2" w:tentative="1">
      <w:start w:val="1"/>
      <w:numFmt w:val="bullet"/>
      <w:lvlText w:val=""/>
      <w:lvlJc w:val="left"/>
      <w:pPr>
        <w:ind w:left="6480" w:hanging="360"/>
      </w:pPr>
      <w:rPr>
        <w:rFonts w:ascii="Wingdings" w:hAnsi="Wingdings" w:hint="default"/>
      </w:rPr>
    </w:lvl>
  </w:abstractNum>
  <w:abstractNum w:abstractNumId="41"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2"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3"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4"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5"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6" w15:restartNumberingAfterBreak="0">
    <w:nsid w:val="7AAC731C"/>
    <w:multiLevelType w:val="hybridMultilevel"/>
    <w:tmpl w:val="33AE1978"/>
    <w:lvl w:ilvl="0" w:tplc="88CA1DA6">
      <w:numFmt w:val="bullet"/>
      <w:lvlText w:val="-"/>
      <w:lvlJc w:val="left"/>
      <w:pPr>
        <w:ind w:left="720" w:hanging="360"/>
      </w:pPr>
      <w:rPr>
        <w:rFonts w:ascii="Arial" w:eastAsia="Calibri" w:hAnsi="Arial" w:cs="Arial" w:hint="default"/>
      </w:rPr>
    </w:lvl>
    <w:lvl w:ilvl="1" w:tplc="F18C12BA">
      <w:start w:val="1"/>
      <w:numFmt w:val="bullet"/>
      <w:lvlText w:val="o"/>
      <w:lvlJc w:val="left"/>
      <w:pPr>
        <w:ind w:left="1440" w:hanging="360"/>
      </w:pPr>
      <w:rPr>
        <w:rFonts w:ascii="Courier New" w:hAnsi="Courier New" w:cs="Courier New" w:hint="default"/>
      </w:rPr>
    </w:lvl>
    <w:lvl w:ilvl="2" w:tplc="A6AA7360" w:tentative="1">
      <w:start w:val="1"/>
      <w:numFmt w:val="bullet"/>
      <w:lvlText w:val=""/>
      <w:lvlJc w:val="left"/>
      <w:pPr>
        <w:ind w:left="2160" w:hanging="360"/>
      </w:pPr>
      <w:rPr>
        <w:rFonts w:ascii="Wingdings" w:hAnsi="Wingdings" w:hint="default"/>
      </w:rPr>
    </w:lvl>
    <w:lvl w:ilvl="3" w:tplc="BC4C1E70" w:tentative="1">
      <w:start w:val="1"/>
      <w:numFmt w:val="bullet"/>
      <w:lvlText w:val=""/>
      <w:lvlJc w:val="left"/>
      <w:pPr>
        <w:ind w:left="2880" w:hanging="360"/>
      </w:pPr>
      <w:rPr>
        <w:rFonts w:ascii="Symbol" w:hAnsi="Symbol" w:hint="default"/>
      </w:rPr>
    </w:lvl>
    <w:lvl w:ilvl="4" w:tplc="3182BC76" w:tentative="1">
      <w:start w:val="1"/>
      <w:numFmt w:val="bullet"/>
      <w:lvlText w:val="o"/>
      <w:lvlJc w:val="left"/>
      <w:pPr>
        <w:ind w:left="3600" w:hanging="360"/>
      </w:pPr>
      <w:rPr>
        <w:rFonts w:ascii="Courier New" w:hAnsi="Courier New" w:cs="Courier New" w:hint="default"/>
      </w:rPr>
    </w:lvl>
    <w:lvl w:ilvl="5" w:tplc="9F842D3E" w:tentative="1">
      <w:start w:val="1"/>
      <w:numFmt w:val="bullet"/>
      <w:lvlText w:val=""/>
      <w:lvlJc w:val="left"/>
      <w:pPr>
        <w:ind w:left="4320" w:hanging="360"/>
      </w:pPr>
      <w:rPr>
        <w:rFonts w:ascii="Wingdings" w:hAnsi="Wingdings" w:hint="default"/>
      </w:rPr>
    </w:lvl>
    <w:lvl w:ilvl="6" w:tplc="074C6802" w:tentative="1">
      <w:start w:val="1"/>
      <w:numFmt w:val="bullet"/>
      <w:lvlText w:val=""/>
      <w:lvlJc w:val="left"/>
      <w:pPr>
        <w:ind w:left="5040" w:hanging="360"/>
      </w:pPr>
      <w:rPr>
        <w:rFonts w:ascii="Symbol" w:hAnsi="Symbol" w:hint="default"/>
      </w:rPr>
    </w:lvl>
    <w:lvl w:ilvl="7" w:tplc="923203FA" w:tentative="1">
      <w:start w:val="1"/>
      <w:numFmt w:val="bullet"/>
      <w:lvlText w:val="o"/>
      <w:lvlJc w:val="left"/>
      <w:pPr>
        <w:ind w:left="5760" w:hanging="360"/>
      </w:pPr>
      <w:rPr>
        <w:rFonts w:ascii="Courier New" w:hAnsi="Courier New" w:cs="Courier New" w:hint="default"/>
      </w:rPr>
    </w:lvl>
    <w:lvl w:ilvl="8" w:tplc="0366BCCA" w:tentative="1">
      <w:start w:val="1"/>
      <w:numFmt w:val="bullet"/>
      <w:lvlText w:val=""/>
      <w:lvlJc w:val="left"/>
      <w:pPr>
        <w:ind w:left="6480" w:hanging="360"/>
      </w:pPr>
      <w:rPr>
        <w:rFonts w:ascii="Wingdings" w:hAnsi="Wingdings" w:hint="default"/>
      </w:rPr>
    </w:lvl>
  </w:abstractNum>
  <w:abstractNum w:abstractNumId="47" w15:restartNumberingAfterBreak="0">
    <w:nsid w:val="7EEA3732"/>
    <w:multiLevelType w:val="hybridMultilevel"/>
    <w:tmpl w:val="52A6FEE6"/>
    <w:lvl w:ilvl="0" w:tplc="D3C85084">
      <w:start w:val="1"/>
      <w:numFmt w:val="bullet"/>
      <w:lvlText w:val=""/>
      <w:lvlJc w:val="left"/>
      <w:pPr>
        <w:ind w:left="720" w:hanging="360"/>
      </w:pPr>
      <w:rPr>
        <w:rFonts w:ascii="Symbol" w:hAnsi="Symbol" w:hint="default"/>
      </w:rPr>
    </w:lvl>
    <w:lvl w:ilvl="1" w:tplc="4D96FF74" w:tentative="1">
      <w:start w:val="1"/>
      <w:numFmt w:val="bullet"/>
      <w:lvlText w:val="o"/>
      <w:lvlJc w:val="left"/>
      <w:pPr>
        <w:ind w:left="1440" w:hanging="360"/>
      </w:pPr>
      <w:rPr>
        <w:rFonts w:ascii="Courier New" w:hAnsi="Courier New" w:cs="Courier New" w:hint="default"/>
      </w:rPr>
    </w:lvl>
    <w:lvl w:ilvl="2" w:tplc="88E8CFDE" w:tentative="1">
      <w:start w:val="1"/>
      <w:numFmt w:val="bullet"/>
      <w:lvlText w:val=""/>
      <w:lvlJc w:val="left"/>
      <w:pPr>
        <w:ind w:left="2160" w:hanging="360"/>
      </w:pPr>
      <w:rPr>
        <w:rFonts w:ascii="Wingdings" w:hAnsi="Wingdings" w:hint="default"/>
      </w:rPr>
    </w:lvl>
    <w:lvl w:ilvl="3" w:tplc="F336DDBC" w:tentative="1">
      <w:start w:val="1"/>
      <w:numFmt w:val="bullet"/>
      <w:lvlText w:val=""/>
      <w:lvlJc w:val="left"/>
      <w:pPr>
        <w:ind w:left="2880" w:hanging="360"/>
      </w:pPr>
      <w:rPr>
        <w:rFonts w:ascii="Symbol" w:hAnsi="Symbol" w:hint="default"/>
      </w:rPr>
    </w:lvl>
    <w:lvl w:ilvl="4" w:tplc="3340ACF0" w:tentative="1">
      <w:start w:val="1"/>
      <w:numFmt w:val="bullet"/>
      <w:lvlText w:val="o"/>
      <w:lvlJc w:val="left"/>
      <w:pPr>
        <w:ind w:left="3600" w:hanging="360"/>
      </w:pPr>
      <w:rPr>
        <w:rFonts w:ascii="Courier New" w:hAnsi="Courier New" w:cs="Courier New" w:hint="default"/>
      </w:rPr>
    </w:lvl>
    <w:lvl w:ilvl="5" w:tplc="1F428ECC" w:tentative="1">
      <w:start w:val="1"/>
      <w:numFmt w:val="bullet"/>
      <w:lvlText w:val=""/>
      <w:lvlJc w:val="left"/>
      <w:pPr>
        <w:ind w:left="4320" w:hanging="360"/>
      </w:pPr>
      <w:rPr>
        <w:rFonts w:ascii="Wingdings" w:hAnsi="Wingdings" w:hint="default"/>
      </w:rPr>
    </w:lvl>
    <w:lvl w:ilvl="6" w:tplc="C5028BF8" w:tentative="1">
      <w:start w:val="1"/>
      <w:numFmt w:val="bullet"/>
      <w:lvlText w:val=""/>
      <w:lvlJc w:val="left"/>
      <w:pPr>
        <w:ind w:left="5040" w:hanging="360"/>
      </w:pPr>
      <w:rPr>
        <w:rFonts w:ascii="Symbol" w:hAnsi="Symbol" w:hint="default"/>
      </w:rPr>
    </w:lvl>
    <w:lvl w:ilvl="7" w:tplc="49BC3C90" w:tentative="1">
      <w:start w:val="1"/>
      <w:numFmt w:val="bullet"/>
      <w:lvlText w:val="o"/>
      <w:lvlJc w:val="left"/>
      <w:pPr>
        <w:ind w:left="5760" w:hanging="360"/>
      </w:pPr>
      <w:rPr>
        <w:rFonts w:ascii="Courier New" w:hAnsi="Courier New" w:cs="Courier New" w:hint="default"/>
      </w:rPr>
    </w:lvl>
    <w:lvl w:ilvl="8" w:tplc="F07688FA" w:tentative="1">
      <w:start w:val="1"/>
      <w:numFmt w:val="bullet"/>
      <w:lvlText w:val=""/>
      <w:lvlJc w:val="left"/>
      <w:pPr>
        <w:ind w:left="6480" w:hanging="360"/>
      </w:pPr>
      <w:rPr>
        <w:rFonts w:ascii="Wingdings" w:hAnsi="Wingdings" w:hint="default"/>
      </w:rPr>
    </w:lvl>
  </w:abstractNum>
  <w:num w:numId="1">
    <w:abstractNumId w:val="42"/>
  </w:num>
  <w:num w:numId="2">
    <w:abstractNumId w:val="0"/>
  </w:num>
  <w:num w:numId="3">
    <w:abstractNumId w:val="34"/>
  </w:num>
  <w:num w:numId="4">
    <w:abstractNumId w:val="5"/>
  </w:num>
  <w:num w:numId="5">
    <w:abstractNumId w:val="15"/>
  </w:num>
  <w:num w:numId="6">
    <w:abstractNumId w:val="8"/>
  </w:num>
  <w:num w:numId="7">
    <w:abstractNumId w:val="4"/>
  </w:num>
  <w:num w:numId="8">
    <w:abstractNumId w:val="13"/>
  </w:num>
  <w:num w:numId="9">
    <w:abstractNumId w:val="17"/>
  </w:num>
  <w:num w:numId="10">
    <w:abstractNumId w:val="2"/>
  </w:num>
  <w:num w:numId="11">
    <w:abstractNumId w:val="14"/>
  </w:num>
  <w:num w:numId="12">
    <w:abstractNumId w:val="35"/>
  </w:num>
  <w:num w:numId="13">
    <w:abstractNumId w:val="25"/>
  </w:num>
  <w:num w:numId="14">
    <w:abstractNumId w:val="1"/>
  </w:num>
  <w:num w:numId="15">
    <w:abstractNumId w:val="22"/>
  </w:num>
  <w:num w:numId="16">
    <w:abstractNumId w:val="44"/>
  </w:num>
  <w:num w:numId="17">
    <w:abstractNumId w:val="43"/>
  </w:num>
  <w:num w:numId="18">
    <w:abstractNumId w:val="45"/>
  </w:num>
  <w:num w:numId="19">
    <w:abstractNumId w:val="11"/>
  </w:num>
  <w:num w:numId="20">
    <w:abstractNumId w:val="3"/>
  </w:num>
  <w:num w:numId="21">
    <w:abstractNumId w:val="41"/>
  </w:num>
  <w:num w:numId="22">
    <w:abstractNumId w:val="26"/>
  </w:num>
  <w:num w:numId="23">
    <w:abstractNumId w:val="31"/>
  </w:num>
  <w:num w:numId="24">
    <w:abstractNumId w:val="33"/>
  </w:num>
  <w:num w:numId="25">
    <w:abstractNumId w:val="23"/>
  </w:num>
  <w:num w:numId="26">
    <w:abstractNumId w:val="16"/>
  </w:num>
  <w:num w:numId="27">
    <w:abstractNumId w:val="29"/>
  </w:num>
  <w:num w:numId="28">
    <w:abstractNumId w:val="24"/>
  </w:num>
  <w:num w:numId="29">
    <w:abstractNumId w:val="19"/>
  </w:num>
  <w:num w:numId="30">
    <w:abstractNumId w:val="38"/>
  </w:num>
  <w:num w:numId="31">
    <w:abstractNumId w:val="28"/>
  </w:num>
  <w:num w:numId="32">
    <w:abstractNumId w:val="36"/>
  </w:num>
  <w:num w:numId="33">
    <w:abstractNumId w:val="30"/>
  </w:num>
  <w:num w:numId="34">
    <w:abstractNumId w:val="37"/>
  </w:num>
  <w:num w:numId="35">
    <w:abstractNumId w:val="46"/>
  </w:num>
  <w:num w:numId="36">
    <w:abstractNumId w:val="40"/>
  </w:num>
  <w:num w:numId="37">
    <w:abstractNumId w:val="20"/>
  </w:num>
  <w:num w:numId="38">
    <w:abstractNumId w:val="12"/>
  </w:num>
  <w:num w:numId="39">
    <w:abstractNumId w:val="27"/>
  </w:num>
  <w:num w:numId="40">
    <w:abstractNumId w:val="10"/>
  </w:num>
  <w:num w:numId="41">
    <w:abstractNumId w:val="18"/>
  </w:num>
  <w:num w:numId="42">
    <w:abstractNumId w:val="21"/>
  </w:num>
  <w:num w:numId="43">
    <w:abstractNumId w:val="6"/>
  </w:num>
  <w:num w:numId="44">
    <w:abstractNumId w:val="9"/>
  </w:num>
  <w:num w:numId="45">
    <w:abstractNumId w:val="39"/>
  </w:num>
  <w:num w:numId="46">
    <w:abstractNumId w:val="7"/>
  </w:num>
  <w:num w:numId="47">
    <w:abstractNumId w:val="47"/>
  </w:num>
  <w:num w:numId="48">
    <w:abstractNumId w:val="32"/>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5E56"/>
    <w:rsid w:val="00001679"/>
    <w:rsid w:val="00002274"/>
    <w:rsid w:val="00002D5E"/>
    <w:rsid w:val="000034C0"/>
    <w:rsid w:val="00003D00"/>
    <w:rsid w:val="00005B11"/>
    <w:rsid w:val="00006DBD"/>
    <w:rsid w:val="00010680"/>
    <w:rsid w:val="000109B1"/>
    <w:rsid w:val="000112F4"/>
    <w:rsid w:val="00011E91"/>
    <w:rsid w:val="0001419A"/>
    <w:rsid w:val="00015159"/>
    <w:rsid w:val="000155F8"/>
    <w:rsid w:val="00016389"/>
    <w:rsid w:val="000164C2"/>
    <w:rsid w:val="00016569"/>
    <w:rsid w:val="00016640"/>
    <w:rsid w:val="00016BC7"/>
    <w:rsid w:val="00021017"/>
    <w:rsid w:val="000222E6"/>
    <w:rsid w:val="00023229"/>
    <w:rsid w:val="00024339"/>
    <w:rsid w:val="00024798"/>
    <w:rsid w:val="00025AE4"/>
    <w:rsid w:val="00025EAC"/>
    <w:rsid w:val="0002621B"/>
    <w:rsid w:val="00026769"/>
    <w:rsid w:val="00026992"/>
    <w:rsid w:val="00026A33"/>
    <w:rsid w:val="000318C4"/>
    <w:rsid w:val="000325A4"/>
    <w:rsid w:val="00032DCB"/>
    <w:rsid w:val="00032FFE"/>
    <w:rsid w:val="00033649"/>
    <w:rsid w:val="00033C4E"/>
    <w:rsid w:val="00035F1A"/>
    <w:rsid w:val="00035F1E"/>
    <w:rsid w:val="00036489"/>
    <w:rsid w:val="00036D28"/>
    <w:rsid w:val="00036D57"/>
    <w:rsid w:val="00036F8E"/>
    <w:rsid w:val="0003732F"/>
    <w:rsid w:val="0003788C"/>
    <w:rsid w:val="000378C7"/>
    <w:rsid w:val="000379D3"/>
    <w:rsid w:val="00037EAA"/>
    <w:rsid w:val="00042161"/>
    <w:rsid w:val="00042F48"/>
    <w:rsid w:val="000430EF"/>
    <w:rsid w:val="00043322"/>
    <w:rsid w:val="00043CBF"/>
    <w:rsid w:val="000440C4"/>
    <w:rsid w:val="000443D7"/>
    <w:rsid w:val="000444E1"/>
    <w:rsid w:val="00044C66"/>
    <w:rsid w:val="00046364"/>
    <w:rsid w:val="00047DAA"/>
    <w:rsid w:val="00047E40"/>
    <w:rsid w:val="00050695"/>
    <w:rsid w:val="00052FC1"/>
    <w:rsid w:val="0005426C"/>
    <w:rsid w:val="000548A1"/>
    <w:rsid w:val="0005523E"/>
    <w:rsid w:val="00055289"/>
    <w:rsid w:val="000555D9"/>
    <w:rsid w:val="00055ED6"/>
    <w:rsid w:val="000577AA"/>
    <w:rsid w:val="000600A4"/>
    <w:rsid w:val="000632B0"/>
    <w:rsid w:val="000635A2"/>
    <w:rsid w:val="00064CE8"/>
    <w:rsid w:val="000660D1"/>
    <w:rsid w:val="00066817"/>
    <w:rsid w:val="00067898"/>
    <w:rsid w:val="00067AF9"/>
    <w:rsid w:val="00067BBA"/>
    <w:rsid w:val="00067E57"/>
    <w:rsid w:val="000703BD"/>
    <w:rsid w:val="00070DFF"/>
    <w:rsid w:val="000712BD"/>
    <w:rsid w:val="00072517"/>
    <w:rsid w:val="00072B73"/>
    <w:rsid w:val="00072D5E"/>
    <w:rsid w:val="00072E1F"/>
    <w:rsid w:val="00072F57"/>
    <w:rsid w:val="000733AF"/>
    <w:rsid w:val="00073992"/>
    <w:rsid w:val="00073F3D"/>
    <w:rsid w:val="00074C2D"/>
    <w:rsid w:val="0007506E"/>
    <w:rsid w:val="00075916"/>
    <w:rsid w:val="00076343"/>
    <w:rsid w:val="000773CE"/>
    <w:rsid w:val="0008019F"/>
    <w:rsid w:val="0008229F"/>
    <w:rsid w:val="00082620"/>
    <w:rsid w:val="000835BF"/>
    <w:rsid w:val="00083D94"/>
    <w:rsid w:val="00085671"/>
    <w:rsid w:val="00085A83"/>
    <w:rsid w:val="00086AAE"/>
    <w:rsid w:val="00086BF5"/>
    <w:rsid w:val="00090397"/>
    <w:rsid w:val="00091B11"/>
    <w:rsid w:val="000922E7"/>
    <w:rsid w:val="000923BC"/>
    <w:rsid w:val="00092867"/>
    <w:rsid w:val="000944EC"/>
    <w:rsid w:val="00095F61"/>
    <w:rsid w:val="0009601F"/>
    <w:rsid w:val="000A01AA"/>
    <w:rsid w:val="000A15F7"/>
    <w:rsid w:val="000A31F9"/>
    <w:rsid w:val="000A33F3"/>
    <w:rsid w:val="000A450E"/>
    <w:rsid w:val="000A5604"/>
    <w:rsid w:val="000A698E"/>
    <w:rsid w:val="000A747A"/>
    <w:rsid w:val="000A7823"/>
    <w:rsid w:val="000A7CF2"/>
    <w:rsid w:val="000B002E"/>
    <w:rsid w:val="000B0B7A"/>
    <w:rsid w:val="000B0E6C"/>
    <w:rsid w:val="000B15C0"/>
    <w:rsid w:val="000B1A35"/>
    <w:rsid w:val="000B20AF"/>
    <w:rsid w:val="000B25B7"/>
    <w:rsid w:val="000B3128"/>
    <w:rsid w:val="000B3744"/>
    <w:rsid w:val="000B3895"/>
    <w:rsid w:val="000B3982"/>
    <w:rsid w:val="000B4D8C"/>
    <w:rsid w:val="000B4E6C"/>
    <w:rsid w:val="000B7256"/>
    <w:rsid w:val="000C0091"/>
    <w:rsid w:val="000C0328"/>
    <w:rsid w:val="000C0CDA"/>
    <w:rsid w:val="000C0F4B"/>
    <w:rsid w:val="000C0F78"/>
    <w:rsid w:val="000C137A"/>
    <w:rsid w:val="000C17AD"/>
    <w:rsid w:val="000C23DD"/>
    <w:rsid w:val="000C2822"/>
    <w:rsid w:val="000C2DE2"/>
    <w:rsid w:val="000C46D1"/>
    <w:rsid w:val="000C4837"/>
    <w:rsid w:val="000C4E5A"/>
    <w:rsid w:val="000C4F16"/>
    <w:rsid w:val="000C5CB0"/>
    <w:rsid w:val="000C623B"/>
    <w:rsid w:val="000C7113"/>
    <w:rsid w:val="000C7466"/>
    <w:rsid w:val="000C7893"/>
    <w:rsid w:val="000C7F33"/>
    <w:rsid w:val="000D0506"/>
    <w:rsid w:val="000D0C0B"/>
    <w:rsid w:val="000D10BB"/>
    <w:rsid w:val="000D16B5"/>
    <w:rsid w:val="000D1703"/>
    <w:rsid w:val="000D2204"/>
    <w:rsid w:val="000D288B"/>
    <w:rsid w:val="000D3D18"/>
    <w:rsid w:val="000E09EC"/>
    <w:rsid w:val="000E148D"/>
    <w:rsid w:val="000E1AE6"/>
    <w:rsid w:val="000E1DB3"/>
    <w:rsid w:val="000E28FE"/>
    <w:rsid w:val="000E47E9"/>
    <w:rsid w:val="000E5AC1"/>
    <w:rsid w:val="000E6C9B"/>
    <w:rsid w:val="000E77A1"/>
    <w:rsid w:val="000E7F68"/>
    <w:rsid w:val="000F0C38"/>
    <w:rsid w:val="000F0EE6"/>
    <w:rsid w:val="000F1348"/>
    <w:rsid w:val="000F1711"/>
    <w:rsid w:val="000F1BF3"/>
    <w:rsid w:val="000F1CCB"/>
    <w:rsid w:val="000F3A34"/>
    <w:rsid w:val="000F5C75"/>
    <w:rsid w:val="000F67E1"/>
    <w:rsid w:val="000F6B06"/>
    <w:rsid w:val="000F7235"/>
    <w:rsid w:val="0010057F"/>
    <w:rsid w:val="0010118D"/>
    <w:rsid w:val="001016A1"/>
    <w:rsid w:val="001018E2"/>
    <w:rsid w:val="001019C3"/>
    <w:rsid w:val="0010208B"/>
    <w:rsid w:val="00102505"/>
    <w:rsid w:val="00102868"/>
    <w:rsid w:val="00102AFC"/>
    <w:rsid w:val="00102CDD"/>
    <w:rsid w:val="00102F3D"/>
    <w:rsid w:val="00104F0C"/>
    <w:rsid w:val="0010565A"/>
    <w:rsid w:val="00105B79"/>
    <w:rsid w:val="00106D9F"/>
    <w:rsid w:val="00107030"/>
    <w:rsid w:val="001072C6"/>
    <w:rsid w:val="001105E3"/>
    <w:rsid w:val="00110A65"/>
    <w:rsid w:val="0011287B"/>
    <w:rsid w:val="0011287C"/>
    <w:rsid w:val="00112953"/>
    <w:rsid w:val="00113AAF"/>
    <w:rsid w:val="00113BDE"/>
    <w:rsid w:val="00113CE0"/>
    <w:rsid w:val="00113D37"/>
    <w:rsid w:val="00113F1F"/>
    <w:rsid w:val="00114408"/>
    <w:rsid w:val="00114909"/>
    <w:rsid w:val="001152BA"/>
    <w:rsid w:val="00115BCC"/>
    <w:rsid w:val="00115C80"/>
    <w:rsid w:val="00116179"/>
    <w:rsid w:val="00116BEB"/>
    <w:rsid w:val="0011752E"/>
    <w:rsid w:val="00117F9F"/>
    <w:rsid w:val="001205A5"/>
    <w:rsid w:val="00120ACB"/>
    <w:rsid w:val="00121BEC"/>
    <w:rsid w:val="0012238A"/>
    <w:rsid w:val="00122418"/>
    <w:rsid w:val="00123D41"/>
    <w:rsid w:val="00123FF9"/>
    <w:rsid w:val="001241C9"/>
    <w:rsid w:val="00124877"/>
    <w:rsid w:val="00124FD8"/>
    <w:rsid w:val="00125B3E"/>
    <w:rsid w:val="00125B53"/>
    <w:rsid w:val="0012616B"/>
    <w:rsid w:val="00126850"/>
    <w:rsid w:val="001273A8"/>
    <w:rsid w:val="001307F1"/>
    <w:rsid w:val="00131C0B"/>
    <w:rsid w:val="00131FA7"/>
    <w:rsid w:val="00132127"/>
    <w:rsid w:val="00133CEF"/>
    <w:rsid w:val="001354D0"/>
    <w:rsid w:val="0013580F"/>
    <w:rsid w:val="00135990"/>
    <w:rsid w:val="00135FF1"/>
    <w:rsid w:val="00136256"/>
    <w:rsid w:val="001366A3"/>
    <w:rsid w:val="00136850"/>
    <w:rsid w:val="001370EA"/>
    <w:rsid w:val="00137474"/>
    <w:rsid w:val="00137917"/>
    <w:rsid w:val="00140943"/>
    <w:rsid w:val="00141465"/>
    <w:rsid w:val="001435A4"/>
    <w:rsid w:val="00143AAE"/>
    <w:rsid w:val="00143AB0"/>
    <w:rsid w:val="0014553E"/>
    <w:rsid w:val="00145E96"/>
    <w:rsid w:val="00146F9B"/>
    <w:rsid w:val="001509D8"/>
    <w:rsid w:val="00150C15"/>
    <w:rsid w:val="00150D40"/>
    <w:rsid w:val="00150DE5"/>
    <w:rsid w:val="00151A1C"/>
    <w:rsid w:val="00151CAB"/>
    <w:rsid w:val="00151E8F"/>
    <w:rsid w:val="00152CBB"/>
    <w:rsid w:val="00154984"/>
    <w:rsid w:val="0015529E"/>
    <w:rsid w:val="00155997"/>
    <w:rsid w:val="00156A74"/>
    <w:rsid w:val="00156EB7"/>
    <w:rsid w:val="001579D3"/>
    <w:rsid w:val="00160653"/>
    <w:rsid w:val="00163BF7"/>
    <w:rsid w:val="00164CB1"/>
    <w:rsid w:val="001652B5"/>
    <w:rsid w:val="001658DF"/>
    <w:rsid w:val="0016715B"/>
    <w:rsid w:val="001704DC"/>
    <w:rsid w:val="00171224"/>
    <w:rsid w:val="0017148E"/>
    <w:rsid w:val="00171504"/>
    <w:rsid w:val="001723EF"/>
    <w:rsid w:val="00172F6A"/>
    <w:rsid w:val="00174F0E"/>
    <w:rsid w:val="00174F50"/>
    <w:rsid w:val="001754F9"/>
    <w:rsid w:val="0017589A"/>
    <w:rsid w:val="00176AD9"/>
    <w:rsid w:val="0018221A"/>
    <w:rsid w:val="001842F7"/>
    <w:rsid w:val="00184AFD"/>
    <w:rsid w:val="00187B85"/>
    <w:rsid w:val="00190015"/>
    <w:rsid w:val="001906F4"/>
    <w:rsid w:val="00190A29"/>
    <w:rsid w:val="00190E84"/>
    <w:rsid w:val="00191379"/>
    <w:rsid w:val="00193A4C"/>
    <w:rsid w:val="00193D09"/>
    <w:rsid w:val="00196108"/>
    <w:rsid w:val="00196292"/>
    <w:rsid w:val="00196B98"/>
    <w:rsid w:val="00196DA6"/>
    <w:rsid w:val="0019764F"/>
    <w:rsid w:val="001A02C5"/>
    <w:rsid w:val="001A1A09"/>
    <w:rsid w:val="001A20B7"/>
    <w:rsid w:val="001A265B"/>
    <w:rsid w:val="001A2EC2"/>
    <w:rsid w:val="001A3551"/>
    <w:rsid w:val="001A3645"/>
    <w:rsid w:val="001A4063"/>
    <w:rsid w:val="001A4532"/>
    <w:rsid w:val="001A55F0"/>
    <w:rsid w:val="001A5F5B"/>
    <w:rsid w:val="001A646B"/>
    <w:rsid w:val="001A65C0"/>
    <w:rsid w:val="001A6F09"/>
    <w:rsid w:val="001B09B8"/>
    <w:rsid w:val="001B1686"/>
    <w:rsid w:val="001B18D7"/>
    <w:rsid w:val="001B2486"/>
    <w:rsid w:val="001B2773"/>
    <w:rsid w:val="001B29A4"/>
    <w:rsid w:val="001B40D8"/>
    <w:rsid w:val="001B49AB"/>
    <w:rsid w:val="001B535D"/>
    <w:rsid w:val="001B5C5F"/>
    <w:rsid w:val="001B74C7"/>
    <w:rsid w:val="001C1128"/>
    <w:rsid w:val="001C1EAE"/>
    <w:rsid w:val="001C1FD1"/>
    <w:rsid w:val="001C2683"/>
    <w:rsid w:val="001C2CDC"/>
    <w:rsid w:val="001C3598"/>
    <w:rsid w:val="001C3FC1"/>
    <w:rsid w:val="001C5A29"/>
    <w:rsid w:val="001C5C2C"/>
    <w:rsid w:val="001C61C3"/>
    <w:rsid w:val="001C6A4A"/>
    <w:rsid w:val="001C6B56"/>
    <w:rsid w:val="001C7A29"/>
    <w:rsid w:val="001C7F03"/>
    <w:rsid w:val="001D2053"/>
    <w:rsid w:val="001D2127"/>
    <w:rsid w:val="001D21A2"/>
    <w:rsid w:val="001D4CFE"/>
    <w:rsid w:val="001D62CA"/>
    <w:rsid w:val="001D6A11"/>
    <w:rsid w:val="001D7CF2"/>
    <w:rsid w:val="001E01E5"/>
    <w:rsid w:val="001E0353"/>
    <w:rsid w:val="001E0A4B"/>
    <w:rsid w:val="001E0C43"/>
    <w:rsid w:val="001E3179"/>
    <w:rsid w:val="001E3386"/>
    <w:rsid w:val="001E360C"/>
    <w:rsid w:val="001E3FE3"/>
    <w:rsid w:val="001E4033"/>
    <w:rsid w:val="001E52B3"/>
    <w:rsid w:val="001E5503"/>
    <w:rsid w:val="001E5EBA"/>
    <w:rsid w:val="001E64CE"/>
    <w:rsid w:val="001E73A7"/>
    <w:rsid w:val="001E77FB"/>
    <w:rsid w:val="001F00D1"/>
    <w:rsid w:val="001F10B8"/>
    <w:rsid w:val="001F1F34"/>
    <w:rsid w:val="001F2C5E"/>
    <w:rsid w:val="001F326D"/>
    <w:rsid w:val="001F33E1"/>
    <w:rsid w:val="001F3E9A"/>
    <w:rsid w:val="001F4ACF"/>
    <w:rsid w:val="001F4EE9"/>
    <w:rsid w:val="001F5B79"/>
    <w:rsid w:val="001F5D24"/>
    <w:rsid w:val="001F5D8B"/>
    <w:rsid w:val="001F5EDF"/>
    <w:rsid w:val="001F6372"/>
    <w:rsid w:val="001F6740"/>
    <w:rsid w:val="001F7D74"/>
    <w:rsid w:val="002002C9"/>
    <w:rsid w:val="00200F40"/>
    <w:rsid w:val="002020F4"/>
    <w:rsid w:val="002025B4"/>
    <w:rsid w:val="002025DF"/>
    <w:rsid w:val="002031C8"/>
    <w:rsid w:val="00203C93"/>
    <w:rsid w:val="00203D2C"/>
    <w:rsid w:val="0020542B"/>
    <w:rsid w:val="00205D68"/>
    <w:rsid w:val="002060AD"/>
    <w:rsid w:val="00206A12"/>
    <w:rsid w:val="00207134"/>
    <w:rsid w:val="002078CD"/>
    <w:rsid w:val="002079E5"/>
    <w:rsid w:val="00207FC2"/>
    <w:rsid w:val="0021062D"/>
    <w:rsid w:val="00211813"/>
    <w:rsid w:val="00211C3E"/>
    <w:rsid w:val="00211C5B"/>
    <w:rsid w:val="00212DC9"/>
    <w:rsid w:val="00213522"/>
    <w:rsid w:val="002135FF"/>
    <w:rsid w:val="00214D42"/>
    <w:rsid w:val="00215737"/>
    <w:rsid w:val="0021637D"/>
    <w:rsid w:val="00216545"/>
    <w:rsid w:val="002170E1"/>
    <w:rsid w:val="0022093F"/>
    <w:rsid w:val="0022122B"/>
    <w:rsid w:val="00222093"/>
    <w:rsid w:val="002220D2"/>
    <w:rsid w:val="0022343C"/>
    <w:rsid w:val="00223579"/>
    <w:rsid w:val="00224AA6"/>
    <w:rsid w:val="00225829"/>
    <w:rsid w:val="00226B6F"/>
    <w:rsid w:val="002270A0"/>
    <w:rsid w:val="002273D1"/>
    <w:rsid w:val="00233652"/>
    <w:rsid w:val="002337BC"/>
    <w:rsid w:val="002339D2"/>
    <w:rsid w:val="00233F29"/>
    <w:rsid w:val="0023586A"/>
    <w:rsid w:val="00235C50"/>
    <w:rsid w:val="0023600B"/>
    <w:rsid w:val="0023603D"/>
    <w:rsid w:val="002379B3"/>
    <w:rsid w:val="00241D61"/>
    <w:rsid w:val="00242331"/>
    <w:rsid w:val="00242C24"/>
    <w:rsid w:val="00242D34"/>
    <w:rsid w:val="00244448"/>
    <w:rsid w:val="00244EC0"/>
    <w:rsid w:val="00245325"/>
    <w:rsid w:val="00245665"/>
    <w:rsid w:val="002474A8"/>
    <w:rsid w:val="0025006B"/>
    <w:rsid w:val="002504ED"/>
    <w:rsid w:val="00250ACF"/>
    <w:rsid w:val="00255F4F"/>
    <w:rsid w:val="002574EC"/>
    <w:rsid w:val="00260649"/>
    <w:rsid w:val="00260D1B"/>
    <w:rsid w:val="00261045"/>
    <w:rsid w:val="00261560"/>
    <w:rsid w:val="00261ECB"/>
    <w:rsid w:val="00263455"/>
    <w:rsid w:val="002640B1"/>
    <w:rsid w:val="00264DDB"/>
    <w:rsid w:val="00265392"/>
    <w:rsid w:val="0026605D"/>
    <w:rsid w:val="00267234"/>
    <w:rsid w:val="00270403"/>
    <w:rsid w:val="00270864"/>
    <w:rsid w:val="00270C41"/>
    <w:rsid w:val="00271042"/>
    <w:rsid w:val="00271076"/>
    <w:rsid w:val="00271A31"/>
    <w:rsid w:val="002720B6"/>
    <w:rsid w:val="0027522C"/>
    <w:rsid w:val="002756B5"/>
    <w:rsid w:val="00275B11"/>
    <w:rsid w:val="002761C3"/>
    <w:rsid w:val="002768D6"/>
    <w:rsid w:val="00277407"/>
    <w:rsid w:val="0027761C"/>
    <w:rsid w:val="00277835"/>
    <w:rsid w:val="00280B52"/>
    <w:rsid w:val="0028135F"/>
    <w:rsid w:val="00282269"/>
    <w:rsid w:val="002845A0"/>
    <w:rsid w:val="0028510B"/>
    <w:rsid w:val="0028534E"/>
    <w:rsid w:val="002873CF"/>
    <w:rsid w:val="0029010C"/>
    <w:rsid w:val="002917F4"/>
    <w:rsid w:val="00291ADF"/>
    <w:rsid w:val="002920CE"/>
    <w:rsid w:val="00292109"/>
    <w:rsid w:val="00292AC8"/>
    <w:rsid w:val="00292C73"/>
    <w:rsid w:val="00292FBF"/>
    <w:rsid w:val="0029319F"/>
    <w:rsid w:val="00293564"/>
    <w:rsid w:val="00293B81"/>
    <w:rsid w:val="0029575E"/>
    <w:rsid w:val="00295ADF"/>
    <w:rsid w:val="002971ED"/>
    <w:rsid w:val="00297548"/>
    <w:rsid w:val="00297618"/>
    <w:rsid w:val="002978F5"/>
    <w:rsid w:val="00297D49"/>
    <w:rsid w:val="002A2763"/>
    <w:rsid w:val="002A33E0"/>
    <w:rsid w:val="002A40DA"/>
    <w:rsid w:val="002A45A2"/>
    <w:rsid w:val="002A47B6"/>
    <w:rsid w:val="002A4BF1"/>
    <w:rsid w:val="002A7224"/>
    <w:rsid w:val="002A7BB5"/>
    <w:rsid w:val="002B0057"/>
    <w:rsid w:val="002B1109"/>
    <w:rsid w:val="002B119D"/>
    <w:rsid w:val="002B1595"/>
    <w:rsid w:val="002B1CD0"/>
    <w:rsid w:val="002B2279"/>
    <w:rsid w:val="002B368D"/>
    <w:rsid w:val="002B36F8"/>
    <w:rsid w:val="002B3A88"/>
    <w:rsid w:val="002B4475"/>
    <w:rsid w:val="002B53C7"/>
    <w:rsid w:val="002B544C"/>
    <w:rsid w:val="002B6756"/>
    <w:rsid w:val="002B6A1C"/>
    <w:rsid w:val="002B6F51"/>
    <w:rsid w:val="002B7705"/>
    <w:rsid w:val="002B7BE0"/>
    <w:rsid w:val="002C087B"/>
    <w:rsid w:val="002C0CC9"/>
    <w:rsid w:val="002C0D35"/>
    <w:rsid w:val="002C14A5"/>
    <w:rsid w:val="002C200B"/>
    <w:rsid w:val="002C25BF"/>
    <w:rsid w:val="002C2C4D"/>
    <w:rsid w:val="002C3401"/>
    <w:rsid w:val="002C3CFC"/>
    <w:rsid w:val="002C4D88"/>
    <w:rsid w:val="002C547D"/>
    <w:rsid w:val="002C60A5"/>
    <w:rsid w:val="002D058F"/>
    <w:rsid w:val="002D060F"/>
    <w:rsid w:val="002D2418"/>
    <w:rsid w:val="002D2A76"/>
    <w:rsid w:val="002D2BCE"/>
    <w:rsid w:val="002D3E79"/>
    <w:rsid w:val="002D4A11"/>
    <w:rsid w:val="002D4BD0"/>
    <w:rsid w:val="002D5A80"/>
    <w:rsid w:val="002D739F"/>
    <w:rsid w:val="002D7A10"/>
    <w:rsid w:val="002E01B4"/>
    <w:rsid w:val="002E03D1"/>
    <w:rsid w:val="002E2063"/>
    <w:rsid w:val="002E267F"/>
    <w:rsid w:val="002E26DD"/>
    <w:rsid w:val="002E4324"/>
    <w:rsid w:val="002E5881"/>
    <w:rsid w:val="002E5A22"/>
    <w:rsid w:val="002E62D1"/>
    <w:rsid w:val="002E7180"/>
    <w:rsid w:val="002E79DE"/>
    <w:rsid w:val="002E7F8D"/>
    <w:rsid w:val="002F0077"/>
    <w:rsid w:val="002F0B90"/>
    <w:rsid w:val="002F155B"/>
    <w:rsid w:val="002F165E"/>
    <w:rsid w:val="002F2126"/>
    <w:rsid w:val="002F2CAA"/>
    <w:rsid w:val="002F3D1D"/>
    <w:rsid w:val="002F5F78"/>
    <w:rsid w:val="002F618B"/>
    <w:rsid w:val="002F66DE"/>
    <w:rsid w:val="002F6855"/>
    <w:rsid w:val="002F6E10"/>
    <w:rsid w:val="00300562"/>
    <w:rsid w:val="003005FB"/>
    <w:rsid w:val="003008AD"/>
    <w:rsid w:val="00300E16"/>
    <w:rsid w:val="00301D7D"/>
    <w:rsid w:val="003025B8"/>
    <w:rsid w:val="00302D17"/>
    <w:rsid w:val="0030394C"/>
    <w:rsid w:val="003043B1"/>
    <w:rsid w:val="00304BED"/>
    <w:rsid w:val="00304F4D"/>
    <w:rsid w:val="00305FB3"/>
    <w:rsid w:val="00306202"/>
    <w:rsid w:val="003065C8"/>
    <w:rsid w:val="003068B4"/>
    <w:rsid w:val="00306D04"/>
    <w:rsid w:val="00307254"/>
    <w:rsid w:val="003075DF"/>
    <w:rsid w:val="00310530"/>
    <w:rsid w:val="00310631"/>
    <w:rsid w:val="0031135D"/>
    <w:rsid w:val="0031220F"/>
    <w:rsid w:val="0031296E"/>
    <w:rsid w:val="00312FAE"/>
    <w:rsid w:val="0031484C"/>
    <w:rsid w:val="00314F9E"/>
    <w:rsid w:val="003155D1"/>
    <w:rsid w:val="00315D35"/>
    <w:rsid w:val="00316CB1"/>
    <w:rsid w:val="00316F5C"/>
    <w:rsid w:val="00317294"/>
    <w:rsid w:val="003179BD"/>
    <w:rsid w:val="00317C9B"/>
    <w:rsid w:val="00320A0D"/>
    <w:rsid w:val="003218F7"/>
    <w:rsid w:val="00321B35"/>
    <w:rsid w:val="003227D3"/>
    <w:rsid w:val="00322E4D"/>
    <w:rsid w:val="00325976"/>
    <w:rsid w:val="00326A10"/>
    <w:rsid w:val="00327CD7"/>
    <w:rsid w:val="00330D69"/>
    <w:rsid w:val="00331352"/>
    <w:rsid w:val="003314EB"/>
    <w:rsid w:val="003317BF"/>
    <w:rsid w:val="00331E86"/>
    <w:rsid w:val="0033285A"/>
    <w:rsid w:val="003330F6"/>
    <w:rsid w:val="00333E93"/>
    <w:rsid w:val="00334EE9"/>
    <w:rsid w:val="00335D0C"/>
    <w:rsid w:val="00335F99"/>
    <w:rsid w:val="00336547"/>
    <w:rsid w:val="00336AFF"/>
    <w:rsid w:val="00336CBF"/>
    <w:rsid w:val="003373F4"/>
    <w:rsid w:val="00337CAA"/>
    <w:rsid w:val="0034010C"/>
    <w:rsid w:val="00340157"/>
    <w:rsid w:val="003403DE"/>
    <w:rsid w:val="00340443"/>
    <w:rsid w:val="00341CC4"/>
    <w:rsid w:val="00341F55"/>
    <w:rsid w:val="003422AC"/>
    <w:rsid w:val="00342456"/>
    <w:rsid w:val="00344029"/>
    <w:rsid w:val="0034519F"/>
    <w:rsid w:val="00347112"/>
    <w:rsid w:val="0034737D"/>
    <w:rsid w:val="003506D1"/>
    <w:rsid w:val="00351552"/>
    <w:rsid w:val="003519D5"/>
    <w:rsid w:val="00352005"/>
    <w:rsid w:val="00352490"/>
    <w:rsid w:val="003525C3"/>
    <w:rsid w:val="00352D36"/>
    <w:rsid w:val="00353C0F"/>
    <w:rsid w:val="00354BC3"/>
    <w:rsid w:val="00355163"/>
    <w:rsid w:val="00355CD7"/>
    <w:rsid w:val="0035603B"/>
    <w:rsid w:val="00356094"/>
    <w:rsid w:val="003561A8"/>
    <w:rsid w:val="00360C46"/>
    <w:rsid w:val="00362BFF"/>
    <w:rsid w:val="00363789"/>
    <w:rsid w:val="00363BE5"/>
    <w:rsid w:val="00364773"/>
    <w:rsid w:val="00364F0D"/>
    <w:rsid w:val="00365A3C"/>
    <w:rsid w:val="00365EA6"/>
    <w:rsid w:val="003663B7"/>
    <w:rsid w:val="003700C8"/>
    <w:rsid w:val="003714F2"/>
    <w:rsid w:val="00372986"/>
    <w:rsid w:val="00372B29"/>
    <w:rsid w:val="00375A20"/>
    <w:rsid w:val="00375CC4"/>
    <w:rsid w:val="0038011A"/>
    <w:rsid w:val="00380EF3"/>
    <w:rsid w:val="00381E19"/>
    <w:rsid w:val="003821AC"/>
    <w:rsid w:val="00382FE5"/>
    <w:rsid w:val="003836BF"/>
    <w:rsid w:val="00384EF4"/>
    <w:rsid w:val="00384F93"/>
    <w:rsid w:val="00386B8C"/>
    <w:rsid w:val="003872D4"/>
    <w:rsid w:val="00387605"/>
    <w:rsid w:val="00387A14"/>
    <w:rsid w:val="00387C0F"/>
    <w:rsid w:val="00387F63"/>
    <w:rsid w:val="00391255"/>
    <w:rsid w:val="0039334C"/>
    <w:rsid w:val="0039378B"/>
    <w:rsid w:val="003939A9"/>
    <w:rsid w:val="003947D4"/>
    <w:rsid w:val="00394BF2"/>
    <w:rsid w:val="0039525A"/>
    <w:rsid w:val="003959F8"/>
    <w:rsid w:val="00396540"/>
    <w:rsid w:val="00396E6C"/>
    <w:rsid w:val="00397A62"/>
    <w:rsid w:val="00397CDD"/>
    <w:rsid w:val="003A0190"/>
    <w:rsid w:val="003A0890"/>
    <w:rsid w:val="003A0F5F"/>
    <w:rsid w:val="003A43EC"/>
    <w:rsid w:val="003A5D3A"/>
    <w:rsid w:val="003A66F9"/>
    <w:rsid w:val="003A7B78"/>
    <w:rsid w:val="003A7D69"/>
    <w:rsid w:val="003A7E03"/>
    <w:rsid w:val="003B0442"/>
    <w:rsid w:val="003B0E3F"/>
    <w:rsid w:val="003B1174"/>
    <w:rsid w:val="003B1975"/>
    <w:rsid w:val="003B3131"/>
    <w:rsid w:val="003B31B1"/>
    <w:rsid w:val="003B3301"/>
    <w:rsid w:val="003B342E"/>
    <w:rsid w:val="003B3B6B"/>
    <w:rsid w:val="003B4F7D"/>
    <w:rsid w:val="003B515B"/>
    <w:rsid w:val="003B54ED"/>
    <w:rsid w:val="003B54F2"/>
    <w:rsid w:val="003B5FD9"/>
    <w:rsid w:val="003B6007"/>
    <w:rsid w:val="003B6177"/>
    <w:rsid w:val="003B6AAA"/>
    <w:rsid w:val="003B6E0C"/>
    <w:rsid w:val="003C04B2"/>
    <w:rsid w:val="003C1513"/>
    <w:rsid w:val="003C281A"/>
    <w:rsid w:val="003C3167"/>
    <w:rsid w:val="003C41E8"/>
    <w:rsid w:val="003C4686"/>
    <w:rsid w:val="003C509E"/>
    <w:rsid w:val="003C5551"/>
    <w:rsid w:val="003C5B0E"/>
    <w:rsid w:val="003C666B"/>
    <w:rsid w:val="003C67A6"/>
    <w:rsid w:val="003C6A0A"/>
    <w:rsid w:val="003C7147"/>
    <w:rsid w:val="003C7201"/>
    <w:rsid w:val="003C7672"/>
    <w:rsid w:val="003C7A86"/>
    <w:rsid w:val="003D1582"/>
    <w:rsid w:val="003D16E6"/>
    <w:rsid w:val="003D326A"/>
    <w:rsid w:val="003D4240"/>
    <w:rsid w:val="003D487F"/>
    <w:rsid w:val="003D6FE6"/>
    <w:rsid w:val="003D708A"/>
    <w:rsid w:val="003E1E90"/>
    <w:rsid w:val="003E22B9"/>
    <w:rsid w:val="003E2FB6"/>
    <w:rsid w:val="003E44ED"/>
    <w:rsid w:val="003E4D13"/>
    <w:rsid w:val="003E5FFA"/>
    <w:rsid w:val="003E6035"/>
    <w:rsid w:val="003E69E6"/>
    <w:rsid w:val="003E6AA7"/>
    <w:rsid w:val="003E6CCB"/>
    <w:rsid w:val="003E7340"/>
    <w:rsid w:val="003E7642"/>
    <w:rsid w:val="003E799B"/>
    <w:rsid w:val="003E7AE3"/>
    <w:rsid w:val="003F12ED"/>
    <w:rsid w:val="003F146A"/>
    <w:rsid w:val="003F1655"/>
    <w:rsid w:val="003F29A5"/>
    <w:rsid w:val="003F3216"/>
    <w:rsid w:val="003F5BA7"/>
    <w:rsid w:val="003F6954"/>
    <w:rsid w:val="003F6B5C"/>
    <w:rsid w:val="003F7EF0"/>
    <w:rsid w:val="00400319"/>
    <w:rsid w:val="004011DA"/>
    <w:rsid w:val="004012EF"/>
    <w:rsid w:val="004019CB"/>
    <w:rsid w:val="00403C5F"/>
    <w:rsid w:val="00403E1D"/>
    <w:rsid w:val="0040404A"/>
    <w:rsid w:val="0040499B"/>
    <w:rsid w:val="00405BD7"/>
    <w:rsid w:val="00405DBC"/>
    <w:rsid w:val="00410844"/>
    <w:rsid w:val="0041111B"/>
    <w:rsid w:val="00411A7B"/>
    <w:rsid w:val="0041251F"/>
    <w:rsid w:val="00412D5C"/>
    <w:rsid w:val="00412E47"/>
    <w:rsid w:val="00414803"/>
    <w:rsid w:val="0041508D"/>
    <w:rsid w:val="004160AB"/>
    <w:rsid w:val="00416A4B"/>
    <w:rsid w:val="004178AF"/>
    <w:rsid w:val="004210A2"/>
    <w:rsid w:val="0042128B"/>
    <w:rsid w:val="00421D36"/>
    <w:rsid w:val="0042234F"/>
    <w:rsid w:val="00422F32"/>
    <w:rsid w:val="0042347B"/>
    <w:rsid w:val="004245E7"/>
    <w:rsid w:val="00425035"/>
    <w:rsid w:val="00425405"/>
    <w:rsid w:val="00425973"/>
    <w:rsid w:val="00425C9D"/>
    <w:rsid w:val="00426F95"/>
    <w:rsid w:val="004302A7"/>
    <w:rsid w:val="004304D8"/>
    <w:rsid w:val="00431063"/>
    <w:rsid w:val="00431604"/>
    <w:rsid w:val="00431924"/>
    <w:rsid w:val="00431F14"/>
    <w:rsid w:val="00432248"/>
    <w:rsid w:val="004328AB"/>
    <w:rsid w:val="00432B17"/>
    <w:rsid w:val="00433098"/>
    <w:rsid w:val="0043380D"/>
    <w:rsid w:val="004339C8"/>
    <w:rsid w:val="00433FC5"/>
    <w:rsid w:val="004341FF"/>
    <w:rsid w:val="0043525E"/>
    <w:rsid w:val="004353C8"/>
    <w:rsid w:val="00435AC6"/>
    <w:rsid w:val="0043662E"/>
    <w:rsid w:val="004369AE"/>
    <w:rsid w:val="00437CA2"/>
    <w:rsid w:val="00441164"/>
    <w:rsid w:val="0044129B"/>
    <w:rsid w:val="004415C4"/>
    <w:rsid w:val="00442C8A"/>
    <w:rsid w:val="00444471"/>
    <w:rsid w:val="00446EB0"/>
    <w:rsid w:val="004506B9"/>
    <w:rsid w:val="0045112F"/>
    <w:rsid w:val="00451B39"/>
    <w:rsid w:val="00452938"/>
    <w:rsid w:val="00452C67"/>
    <w:rsid w:val="00452D97"/>
    <w:rsid w:val="004542FA"/>
    <w:rsid w:val="004550B0"/>
    <w:rsid w:val="004550FC"/>
    <w:rsid w:val="004555DC"/>
    <w:rsid w:val="00455DF0"/>
    <w:rsid w:val="00455F85"/>
    <w:rsid w:val="004612A3"/>
    <w:rsid w:val="004617D0"/>
    <w:rsid w:val="00461937"/>
    <w:rsid w:val="004628A0"/>
    <w:rsid w:val="00462AE1"/>
    <w:rsid w:val="004632AB"/>
    <w:rsid w:val="00463CCD"/>
    <w:rsid w:val="00464FBF"/>
    <w:rsid w:val="00467122"/>
    <w:rsid w:val="00467181"/>
    <w:rsid w:val="004673F4"/>
    <w:rsid w:val="0046766C"/>
    <w:rsid w:val="004709D5"/>
    <w:rsid w:val="00470D46"/>
    <w:rsid w:val="00472830"/>
    <w:rsid w:val="00472AD3"/>
    <w:rsid w:val="00475351"/>
    <w:rsid w:val="0047536C"/>
    <w:rsid w:val="00476B8B"/>
    <w:rsid w:val="00477AFD"/>
    <w:rsid w:val="00477EEC"/>
    <w:rsid w:val="004809C4"/>
    <w:rsid w:val="0048128F"/>
    <w:rsid w:val="004814C9"/>
    <w:rsid w:val="0048424B"/>
    <w:rsid w:val="004845C0"/>
    <w:rsid w:val="00484C44"/>
    <w:rsid w:val="004853F5"/>
    <w:rsid w:val="00485435"/>
    <w:rsid w:val="004856A4"/>
    <w:rsid w:val="00486969"/>
    <w:rsid w:val="004876D6"/>
    <w:rsid w:val="0049004D"/>
    <w:rsid w:val="00491D90"/>
    <w:rsid w:val="0049414B"/>
    <w:rsid w:val="0049483F"/>
    <w:rsid w:val="004950DC"/>
    <w:rsid w:val="004951C7"/>
    <w:rsid w:val="00495677"/>
    <w:rsid w:val="00495D55"/>
    <w:rsid w:val="00496363"/>
    <w:rsid w:val="00497EAF"/>
    <w:rsid w:val="004A037B"/>
    <w:rsid w:val="004A10B5"/>
    <w:rsid w:val="004A1AC1"/>
    <w:rsid w:val="004A1FDB"/>
    <w:rsid w:val="004A20FD"/>
    <w:rsid w:val="004A29CF"/>
    <w:rsid w:val="004A2BC9"/>
    <w:rsid w:val="004A2CDD"/>
    <w:rsid w:val="004A316D"/>
    <w:rsid w:val="004A32D2"/>
    <w:rsid w:val="004A3764"/>
    <w:rsid w:val="004A4B99"/>
    <w:rsid w:val="004A75CC"/>
    <w:rsid w:val="004A78AE"/>
    <w:rsid w:val="004A79AD"/>
    <w:rsid w:val="004A7AE9"/>
    <w:rsid w:val="004A7E66"/>
    <w:rsid w:val="004B0119"/>
    <w:rsid w:val="004B0645"/>
    <w:rsid w:val="004B09E5"/>
    <w:rsid w:val="004B0D28"/>
    <w:rsid w:val="004B0D6A"/>
    <w:rsid w:val="004B0FAD"/>
    <w:rsid w:val="004B1820"/>
    <w:rsid w:val="004B2519"/>
    <w:rsid w:val="004B283F"/>
    <w:rsid w:val="004B2BE5"/>
    <w:rsid w:val="004B37D4"/>
    <w:rsid w:val="004B5411"/>
    <w:rsid w:val="004B6037"/>
    <w:rsid w:val="004B6B7C"/>
    <w:rsid w:val="004B6DF9"/>
    <w:rsid w:val="004B6F20"/>
    <w:rsid w:val="004B6F57"/>
    <w:rsid w:val="004B6F75"/>
    <w:rsid w:val="004B714F"/>
    <w:rsid w:val="004B75C0"/>
    <w:rsid w:val="004C207A"/>
    <w:rsid w:val="004C3CD7"/>
    <w:rsid w:val="004C64F6"/>
    <w:rsid w:val="004C6A4F"/>
    <w:rsid w:val="004C6F73"/>
    <w:rsid w:val="004C70D0"/>
    <w:rsid w:val="004C714E"/>
    <w:rsid w:val="004D0AF8"/>
    <w:rsid w:val="004D2F43"/>
    <w:rsid w:val="004D3FDF"/>
    <w:rsid w:val="004D5008"/>
    <w:rsid w:val="004D61A4"/>
    <w:rsid w:val="004D61F1"/>
    <w:rsid w:val="004D64D5"/>
    <w:rsid w:val="004D6655"/>
    <w:rsid w:val="004D70ED"/>
    <w:rsid w:val="004E0E83"/>
    <w:rsid w:val="004E15E6"/>
    <w:rsid w:val="004E196F"/>
    <w:rsid w:val="004E1A33"/>
    <w:rsid w:val="004E347F"/>
    <w:rsid w:val="004E3489"/>
    <w:rsid w:val="004E3663"/>
    <w:rsid w:val="004E6008"/>
    <w:rsid w:val="004E62DE"/>
    <w:rsid w:val="004E64AB"/>
    <w:rsid w:val="004E6AA3"/>
    <w:rsid w:val="004E6DF1"/>
    <w:rsid w:val="004F0B19"/>
    <w:rsid w:val="004F0ECE"/>
    <w:rsid w:val="004F3D7C"/>
    <w:rsid w:val="004F4164"/>
    <w:rsid w:val="004F51F7"/>
    <w:rsid w:val="004F69F0"/>
    <w:rsid w:val="00501341"/>
    <w:rsid w:val="00501AE2"/>
    <w:rsid w:val="00502180"/>
    <w:rsid w:val="00505C7B"/>
    <w:rsid w:val="0050669D"/>
    <w:rsid w:val="00506CCD"/>
    <w:rsid w:val="00506D3C"/>
    <w:rsid w:val="00510901"/>
    <w:rsid w:val="00511970"/>
    <w:rsid w:val="00512207"/>
    <w:rsid w:val="00513027"/>
    <w:rsid w:val="00514861"/>
    <w:rsid w:val="00514E53"/>
    <w:rsid w:val="00515A73"/>
    <w:rsid w:val="00515DB3"/>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F17"/>
    <w:rsid w:val="00524542"/>
    <w:rsid w:val="00526BCD"/>
    <w:rsid w:val="005275C5"/>
    <w:rsid w:val="00527B73"/>
    <w:rsid w:val="00530069"/>
    <w:rsid w:val="00530126"/>
    <w:rsid w:val="0053063B"/>
    <w:rsid w:val="00531B1D"/>
    <w:rsid w:val="00531B6A"/>
    <w:rsid w:val="00532385"/>
    <w:rsid w:val="00532D5E"/>
    <w:rsid w:val="00533082"/>
    <w:rsid w:val="005334A1"/>
    <w:rsid w:val="0053373E"/>
    <w:rsid w:val="0053385F"/>
    <w:rsid w:val="00533E56"/>
    <w:rsid w:val="005353C9"/>
    <w:rsid w:val="00535B51"/>
    <w:rsid w:val="00536241"/>
    <w:rsid w:val="005367FB"/>
    <w:rsid w:val="00537AB8"/>
    <w:rsid w:val="00540283"/>
    <w:rsid w:val="00540963"/>
    <w:rsid w:val="0054108E"/>
    <w:rsid w:val="0054128D"/>
    <w:rsid w:val="00542C22"/>
    <w:rsid w:val="00543596"/>
    <w:rsid w:val="00544368"/>
    <w:rsid w:val="005447AA"/>
    <w:rsid w:val="00544F6E"/>
    <w:rsid w:val="00545337"/>
    <w:rsid w:val="00545C6F"/>
    <w:rsid w:val="0054654A"/>
    <w:rsid w:val="00546BE1"/>
    <w:rsid w:val="00550D31"/>
    <w:rsid w:val="00551252"/>
    <w:rsid w:val="00551BCE"/>
    <w:rsid w:val="00552639"/>
    <w:rsid w:val="00552729"/>
    <w:rsid w:val="00552AAE"/>
    <w:rsid w:val="00552CD3"/>
    <w:rsid w:val="00554C5E"/>
    <w:rsid w:val="00554D37"/>
    <w:rsid w:val="00555B1A"/>
    <w:rsid w:val="00557AAB"/>
    <w:rsid w:val="00557EC1"/>
    <w:rsid w:val="00561333"/>
    <w:rsid w:val="00561544"/>
    <w:rsid w:val="005616EC"/>
    <w:rsid w:val="00562B75"/>
    <w:rsid w:val="0056311C"/>
    <w:rsid w:val="0056336B"/>
    <w:rsid w:val="00563BF9"/>
    <w:rsid w:val="005650C7"/>
    <w:rsid w:val="005660DE"/>
    <w:rsid w:val="00566A3A"/>
    <w:rsid w:val="005672E1"/>
    <w:rsid w:val="00567DCD"/>
    <w:rsid w:val="00570219"/>
    <w:rsid w:val="00571AC4"/>
    <w:rsid w:val="00571EF6"/>
    <w:rsid w:val="00572202"/>
    <w:rsid w:val="005734AB"/>
    <w:rsid w:val="0057399D"/>
    <w:rsid w:val="005743A7"/>
    <w:rsid w:val="0057486F"/>
    <w:rsid w:val="005749BE"/>
    <w:rsid w:val="005758C2"/>
    <w:rsid w:val="00575DC2"/>
    <w:rsid w:val="00576825"/>
    <w:rsid w:val="005775E4"/>
    <w:rsid w:val="00577FE1"/>
    <w:rsid w:val="00580C40"/>
    <w:rsid w:val="005812E6"/>
    <w:rsid w:val="00581A5A"/>
    <w:rsid w:val="00581E23"/>
    <w:rsid w:val="00581FBA"/>
    <w:rsid w:val="005824F3"/>
    <w:rsid w:val="0058333C"/>
    <w:rsid w:val="00584762"/>
    <w:rsid w:val="00584F12"/>
    <w:rsid w:val="00586FDE"/>
    <w:rsid w:val="00590B5B"/>
    <w:rsid w:val="00590BE4"/>
    <w:rsid w:val="00590C6D"/>
    <w:rsid w:val="00591D75"/>
    <w:rsid w:val="00592382"/>
    <w:rsid w:val="005929C8"/>
    <w:rsid w:val="00593275"/>
    <w:rsid w:val="00593474"/>
    <w:rsid w:val="00593D2C"/>
    <w:rsid w:val="00594D92"/>
    <w:rsid w:val="00596571"/>
    <w:rsid w:val="005967B3"/>
    <w:rsid w:val="00597517"/>
    <w:rsid w:val="00597823"/>
    <w:rsid w:val="00597E02"/>
    <w:rsid w:val="005A0658"/>
    <w:rsid w:val="005A06E1"/>
    <w:rsid w:val="005A094A"/>
    <w:rsid w:val="005A0A5F"/>
    <w:rsid w:val="005A1A7B"/>
    <w:rsid w:val="005A236A"/>
    <w:rsid w:val="005A246C"/>
    <w:rsid w:val="005A303C"/>
    <w:rsid w:val="005A3AFF"/>
    <w:rsid w:val="005A3C38"/>
    <w:rsid w:val="005A4A5D"/>
    <w:rsid w:val="005A4DD8"/>
    <w:rsid w:val="005A58E0"/>
    <w:rsid w:val="005A5FB4"/>
    <w:rsid w:val="005A694B"/>
    <w:rsid w:val="005A695E"/>
    <w:rsid w:val="005A7166"/>
    <w:rsid w:val="005A77A0"/>
    <w:rsid w:val="005A7CC2"/>
    <w:rsid w:val="005B00F1"/>
    <w:rsid w:val="005B0443"/>
    <w:rsid w:val="005B07A9"/>
    <w:rsid w:val="005B0B9B"/>
    <w:rsid w:val="005B0BBD"/>
    <w:rsid w:val="005B1641"/>
    <w:rsid w:val="005B205E"/>
    <w:rsid w:val="005B21A9"/>
    <w:rsid w:val="005B44CB"/>
    <w:rsid w:val="005B4681"/>
    <w:rsid w:val="005B4ACA"/>
    <w:rsid w:val="005B4B75"/>
    <w:rsid w:val="005B5A5A"/>
    <w:rsid w:val="005B64FF"/>
    <w:rsid w:val="005C0F22"/>
    <w:rsid w:val="005C197F"/>
    <w:rsid w:val="005C199C"/>
    <w:rsid w:val="005C1CF9"/>
    <w:rsid w:val="005C276E"/>
    <w:rsid w:val="005C2918"/>
    <w:rsid w:val="005C4B26"/>
    <w:rsid w:val="005C5164"/>
    <w:rsid w:val="005C5525"/>
    <w:rsid w:val="005C6944"/>
    <w:rsid w:val="005C7C48"/>
    <w:rsid w:val="005D0697"/>
    <w:rsid w:val="005D19BE"/>
    <w:rsid w:val="005D1F1C"/>
    <w:rsid w:val="005D2809"/>
    <w:rsid w:val="005D30A5"/>
    <w:rsid w:val="005D375D"/>
    <w:rsid w:val="005D4246"/>
    <w:rsid w:val="005D4DD1"/>
    <w:rsid w:val="005D53AA"/>
    <w:rsid w:val="005D6365"/>
    <w:rsid w:val="005D771C"/>
    <w:rsid w:val="005D7744"/>
    <w:rsid w:val="005D7D42"/>
    <w:rsid w:val="005E163B"/>
    <w:rsid w:val="005E2414"/>
    <w:rsid w:val="005E55A3"/>
    <w:rsid w:val="005E56A8"/>
    <w:rsid w:val="005E5CB3"/>
    <w:rsid w:val="005E6755"/>
    <w:rsid w:val="005E73C0"/>
    <w:rsid w:val="005F08B2"/>
    <w:rsid w:val="005F2D68"/>
    <w:rsid w:val="005F2E8A"/>
    <w:rsid w:val="005F4121"/>
    <w:rsid w:val="005F502A"/>
    <w:rsid w:val="005F66C8"/>
    <w:rsid w:val="005F6C2D"/>
    <w:rsid w:val="005F709B"/>
    <w:rsid w:val="005F7996"/>
    <w:rsid w:val="00600130"/>
    <w:rsid w:val="0060013C"/>
    <w:rsid w:val="006019BF"/>
    <w:rsid w:val="00601DF7"/>
    <w:rsid w:val="00601E9A"/>
    <w:rsid w:val="00602786"/>
    <w:rsid w:val="006041E4"/>
    <w:rsid w:val="00604E30"/>
    <w:rsid w:val="0060505F"/>
    <w:rsid w:val="006056A6"/>
    <w:rsid w:val="00605C56"/>
    <w:rsid w:val="00606337"/>
    <w:rsid w:val="006070EE"/>
    <w:rsid w:val="00607EA3"/>
    <w:rsid w:val="00607F95"/>
    <w:rsid w:val="006103BD"/>
    <w:rsid w:val="00610E96"/>
    <w:rsid w:val="00611E6E"/>
    <w:rsid w:val="0061210E"/>
    <w:rsid w:val="0061282A"/>
    <w:rsid w:val="0061297D"/>
    <w:rsid w:val="006136F6"/>
    <w:rsid w:val="00613FB5"/>
    <w:rsid w:val="006153C3"/>
    <w:rsid w:val="00615F25"/>
    <w:rsid w:val="00616127"/>
    <w:rsid w:val="00616D05"/>
    <w:rsid w:val="00617AB6"/>
    <w:rsid w:val="00622C8A"/>
    <w:rsid w:val="006236BA"/>
    <w:rsid w:val="00623E1D"/>
    <w:rsid w:val="00623E39"/>
    <w:rsid w:val="0062408F"/>
    <w:rsid w:val="00624941"/>
    <w:rsid w:val="00624CE4"/>
    <w:rsid w:val="00625610"/>
    <w:rsid w:val="0062575E"/>
    <w:rsid w:val="00625804"/>
    <w:rsid w:val="00627D1E"/>
    <w:rsid w:val="00630014"/>
    <w:rsid w:val="00630161"/>
    <w:rsid w:val="006308FC"/>
    <w:rsid w:val="006309D9"/>
    <w:rsid w:val="00631835"/>
    <w:rsid w:val="0063259A"/>
    <w:rsid w:val="00633080"/>
    <w:rsid w:val="00633161"/>
    <w:rsid w:val="006334F5"/>
    <w:rsid w:val="00633CFA"/>
    <w:rsid w:val="00634542"/>
    <w:rsid w:val="00634B28"/>
    <w:rsid w:val="00634EDF"/>
    <w:rsid w:val="00635352"/>
    <w:rsid w:val="006354D2"/>
    <w:rsid w:val="006362F2"/>
    <w:rsid w:val="00636B93"/>
    <w:rsid w:val="00637852"/>
    <w:rsid w:val="00637CF7"/>
    <w:rsid w:val="00637EEB"/>
    <w:rsid w:val="0064171B"/>
    <w:rsid w:val="00641863"/>
    <w:rsid w:val="00642C82"/>
    <w:rsid w:val="00642E53"/>
    <w:rsid w:val="00643C2C"/>
    <w:rsid w:val="00644C1D"/>
    <w:rsid w:val="00644D08"/>
    <w:rsid w:val="00645377"/>
    <w:rsid w:val="00646671"/>
    <w:rsid w:val="006476A3"/>
    <w:rsid w:val="006476BE"/>
    <w:rsid w:val="006508F2"/>
    <w:rsid w:val="0065197A"/>
    <w:rsid w:val="006525A3"/>
    <w:rsid w:val="006525C0"/>
    <w:rsid w:val="0065264E"/>
    <w:rsid w:val="00652D78"/>
    <w:rsid w:val="00653250"/>
    <w:rsid w:val="0065346D"/>
    <w:rsid w:val="00654979"/>
    <w:rsid w:val="006562EF"/>
    <w:rsid w:val="006565C0"/>
    <w:rsid w:val="00656E1A"/>
    <w:rsid w:val="00656EEF"/>
    <w:rsid w:val="00660BF0"/>
    <w:rsid w:val="0066148A"/>
    <w:rsid w:val="006615A5"/>
    <w:rsid w:val="0066207A"/>
    <w:rsid w:val="006621C4"/>
    <w:rsid w:val="00662BEF"/>
    <w:rsid w:val="00663AB9"/>
    <w:rsid w:val="00663C4B"/>
    <w:rsid w:val="006640AE"/>
    <w:rsid w:val="006648C8"/>
    <w:rsid w:val="00664B28"/>
    <w:rsid w:val="00664D04"/>
    <w:rsid w:val="00665864"/>
    <w:rsid w:val="00670244"/>
    <w:rsid w:val="00671371"/>
    <w:rsid w:val="006715F6"/>
    <w:rsid w:val="00672CD3"/>
    <w:rsid w:val="00672E58"/>
    <w:rsid w:val="0067356A"/>
    <w:rsid w:val="00673F23"/>
    <w:rsid w:val="006749D6"/>
    <w:rsid w:val="00676A18"/>
    <w:rsid w:val="00676EEF"/>
    <w:rsid w:val="0067774E"/>
    <w:rsid w:val="006807BB"/>
    <w:rsid w:val="00680823"/>
    <w:rsid w:val="006808B6"/>
    <w:rsid w:val="00681AC8"/>
    <w:rsid w:val="00682A9B"/>
    <w:rsid w:val="00682F97"/>
    <w:rsid w:val="00683C5D"/>
    <w:rsid w:val="00686EF0"/>
    <w:rsid w:val="00687479"/>
    <w:rsid w:val="00690169"/>
    <w:rsid w:val="0069075A"/>
    <w:rsid w:val="006911E7"/>
    <w:rsid w:val="006916FF"/>
    <w:rsid w:val="00691764"/>
    <w:rsid w:val="00691C41"/>
    <w:rsid w:val="00691D2F"/>
    <w:rsid w:val="006943D2"/>
    <w:rsid w:val="00694543"/>
    <w:rsid w:val="00695316"/>
    <w:rsid w:val="00695373"/>
    <w:rsid w:val="006960CA"/>
    <w:rsid w:val="00696303"/>
    <w:rsid w:val="00696778"/>
    <w:rsid w:val="0069729E"/>
    <w:rsid w:val="00697509"/>
    <w:rsid w:val="00697B8C"/>
    <w:rsid w:val="006A0D8F"/>
    <w:rsid w:val="006A1D22"/>
    <w:rsid w:val="006A223D"/>
    <w:rsid w:val="006A2374"/>
    <w:rsid w:val="006A2FB4"/>
    <w:rsid w:val="006A3DAA"/>
    <w:rsid w:val="006A413D"/>
    <w:rsid w:val="006A49AE"/>
    <w:rsid w:val="006A4A52"/>
    <w:rsid w:val="006A5661"/>
    <w:rsid w:val="006A5780"/>
    <w:rsid w:val="006A5D4D"/>
    <w:rsid w:val="006A643D"/>
    <w:rsid w:val="006A7C8D"/>
    <w:rsid w:val="006A7CA1"/>
    <w:rsid w:val="006A7F57"/>
    <w:rsid w:val="006B077D"/>
    <w:rsid w:val="006B080B"/>
    <w:rsid w:val="006B0ED3"/>
    <w:rsid w:val="006B0F53"/>
    <w:rsid w:val="006B18DC"/>
    <w:rsid w:val="006B2146"/>
    <w:rsid w:val="006B31AC"/>
    <w:rsid w:val="006B34D7"/>
    <w:rsid w:val="006B484F"/>
    <w:rsid w:val="006B6092"/>
    <w:rsid w:val="006B654E"/>
    <w:rsid w:val="006C0532"/>
    <w:rsid w:val="006C0635"/>
    <w:rsid w:val="006C126D"/>
    <w:rsid w:val="006C16F1"/>
    <w:rsid w:val="006C1716"/>
    <w:rsid w:val="006C19E4"/>
    <w:rsid w:val="006C1FBD"/>
    <w:rsid w:val="006C49FD"/>
    <w:rsid w:val="006C4C05"/>
    <w:rsid w:val="006C682E"/>
    <w:rsid w:val="006C6937"/>
    <w:rsid w:val="006D194D"/>
    <w:rsid w:val="006D23C6"/>
    <w:rsid w:val="006D264D"/>
    <w:rsid w:val="006D4757"/>
    <w:rsid w:val="006D4AE8"/>
    <w:rsid w:val="006D5980"/>
    <w:rsid w:val="006D59B0"/>
    <w:rsid w:val="006D62FC"/>
    <w:rsid w:val="006D6770"/>
    <w:rsid w:val="006D694A"/>
    <w:rsid w:val="006E0127"/>
    <w:rsid w:val="006E09FA"/>
    <w:rsid w:val="006E1270"/>
    <w:rsid w:val="006E1B72"/>
    <w:rsid w:val="006E2BB3"/>
    <w:rsid w:val="006E4C8D"/>
    <w:rsid w:val="006E5494"/>
    <w:rsid w:val="006E5FF3"/>
    <w:rsid w:val="006E7967"/>
    <w:rsid w:val="006E7D0A"/>
    <w:rsid w:val="006E7F7C"/>
    <w:rsid w:val="006E7FEB"/>
    <w:rsid w:val="006F0654"/>
    <w:rsid w:val="006F0969"/>
    <w:rsid w:val="006F0DBA"/>
    <w:rsid w:val="006F10C8"/>
    <w:rsid w:val="006F26FE"/>
    <w:rsid w:val="006F2AF3"/>
    <w:rsid w:val="006F2B00"/>
    <w:rsid w:val="006F3590"/>
    <w:rsid w:val="006F367A"/>
    <w:rsid w:val="006F42FD"/>
    <w:rsid w:val="006F4B1B"/>
    <w:rsid w:val="006F5127"/>
    <w:rsid w:val="006F53B6"/>
    <w:rsid w:val="006F5583"/>
    <w:rsid w:val="006F73AC"/>
    <w:rsid w:val="006F7A50"/>
    <w:rsid w:val="0070030C"/>
    <w:rsid w:val="00700955"/>
    <w:rsid w:val="00700AAE"/>
    <w:rsid w:val="00700C5B"/>
    <w:rsid w:val="00700EBF"/>
    <w:rsid w:val="00702573"/>
    <w:rsid w:val="00702C92"/>
    <w:rsid w:val="00702F2F"/>
    <w:rsid w:val="00703A75"/>
    <w:rsid w:val="00703D5F"/>
    <w:rsid w:val="00704611"/>
    <w:rsid w:val="00704767"/>
    <w:rsid w:val="00704DCD"/>
    <w:rsid w:val="00705B7B"/>
    <w:rsid w:val="0070747B"/>
    <w:rsid w:val="007107BE"/>
    <w:rsid w:val="00710E1D"/>
    <w:rsid w:val="00710EE2"/>
    <w:rsid w:val="007134F0"/>
    <w:rsid w:val="00713EB9"/>
    <w:rsid w:val="007151B5"/>
    <w:rsid w:val="00715E9C"/>
    <w:rsid w:val="007160FE"/>
    <w:rsid w:val="00717BDB"/>
    <w:rsid w:val="0072084C"/>
    <w:rsid w:val="00721189"/>
    <w:rsid w:val="00722F79"/>
    <w:rsid w:val="0072480E"/>
    <w:rsid w:val="00724B02"/>
    <w:rsid w:val="00724E3A"/>
    <w:rsid w:val="007250DB"/>
    <w:rsid w:val="0072526E"/>
    <w:rsid w:val="00726661"/>
    <w:rsid w:val="00726AE6"/>
    <w:rsid w:val="00726D5C"/>
    <w:rsid w:val="00727CE3"/>
    <w:rsid w:val="0073068D"/>
    <w:rsid w:val="007307A4"/>
    <w:rsid w:val="007318B1"/>
    <w:rsid w:val="007330AA"/>
    <w:rsid w:val="007336AF"/>
    <w:rsid w:val="0073458A"/>
    <w:rsid w:val="00734C93"/>
    <w:rsid w:val="00734D16"/>
    <w:rsid w:val="00735190"/>
    <w:rsid w:val="007359F5"/>
    <w:rsid w:val="00736163"/>
    <w:rsid w:val="007367A3"/>
    <w:rsid w:val="0073725E"/>
    <w:rsid w:val="00737B52"/>
    <w:rsid w:val="00737EC3"/>
    <w:rsid w:val="00740292"/>
    <w:rsid w:val="00740AA5"/>
    <w:rsid w:val="00740DE8"/>
    <w:rsid w:val="00741229"/>
    <w:rsid w:val="0074127B"/>
    <w:rsid w:val="00741469"/>
    <w:rsid w:val="00741CB3"/>
    <w:rsid w:val="00741F30"/>
    <w:rsid w:val="00743F55"/>
    <w:rsid w:val="00744316"/>
    <w:rsid w:val="00744632"/>
    <w:rsid w:val="00744D1D"/>
    <w:rsid w:val="00746529"/>
    <w:rsid w:val="0074667D"/>
    <w:rsid w:val="0075003D"/>
    <w:rsid w:val="007508F9"/>
    <w:rsid w:val="00750F4A"/>
    <w:rsid w:val="007514AC"/>
    <w:rsid w:val="00752628"/>
    <w:rsid w:val="00753B0F"/>
    <w:rsid w:val="007541E1"/>
    <w:rsid w:val="00754435"/>
    <w:rsid w:val="00754490"/>
    <w:rsid w:val="00754501"/>
    <w:rsid w:val="00754651"/>
    <w:rsid w:val="00754E96"/>
    <w:rsid w:val="00756A5F"/>
    <w:rsid w:val="007600AC"/>
    <w:rsid w:val="00761D4D"/>
    <w:rsid w:val="0076383F"/>
    <w:rsid w:val="007659D6"/>
    <w:rsid w:val="0076648F"/>
    <w:rsid w:val="00766AE1"/>
    <w:rsid w:val="00767847"/>
    <w:rsid w:val="00771741"/>
    <w:rsid w:val="00772D89"/>
    <w:rsid w:val="00773315"/>
    <w:rsid w:val="007739C8"/>
    <w:rsid w:val="00773E1E"/>
    <w:rsid w:val="00774D8E"/>
    <w:rsid w:val="0077688E"/>
    <w:rsid w:val="00777852"/>
    <w:rsid w:val="0078027F"/>
    <w:rsid w:val="00780B3E"/>
    <w:rsid w:val="00780F7C"/>
    <w:rsid w:val="007813F7"/>
    <w:rsid w:val="007814CA"/>
    <w:rsid w:val="00781838"/>
    <w:rsid w:val="0078238F"/>
    <w:rsid w:val="00782910"/>
    <w:rsid w:val="00782BBB"/>
    <w:rsid w:val="007831FC"/>
    <w:rsid w:val="00783395"/>
    <w:rsid w:val="00783449"/>
    <w:rsid w:val="007837BB"/>
    <w:rsid w:val="007844A6"/>
    <w:rsid w:val="0078582E"/>
    <w:rsid w:val="007859D1"/>
    <w:rsid w:val="00785F8F"/>
    <w:rsid w:val="00786C37"/>
    <w:rsid w:val="0079139E"/>
    <w:rsid w:val="007915E1"/>
    <w:rsid w:val="007918F3"/>
    <w:rsid w:val="00791D66"/>
    <w:rsid w:val="00792ACD"/>
    <w:rsid w:val="00792CBD"/>
    <w:rsid w:val="00793E0A"/>
    <w:rsid w:val="00794479"/>
    <w:rsid w:val="0079453A"/>
    <w:rsid w:val="00794875"/>
    <w:rsid w:val="007948B0"/>
    <w:rsid w:val="00795B8E"/>
    <w:rsid w:val="00795DA3"/>
    <w:rsid w:val="007971C9"/>
    <w:rsid w:val="007977BB"/>
    <w:rsid w:val="007A03E9"/>
    <w:rsid w:val="007A0C46"/>
    <w:rsid w:val="007A171A"/>
    <w:rsid w:val="007A2C92"/>
    <w:rsid w:val="007A3E16"/>
    <w:rsid w:val="007A408D"/>
    <w:rsid w:val="007A4201"/>
    <w:rsid w:val="007A447E"/>
    <w:rsid w:val="007A5770"/>
    <w:rsid w:val="007A5B19"/>
    <w:rsid w:val="007A659F"/>
    <w:rsid w:val="007A765B"/>
    <w:rsid w:val="007A7CF5"/>
    <w:rsid w:val="007B0A02"/>
    <w:rsid w:val="007B15A1"/>
    <w:rsid w:val="007B1A40"/>
    <w:rsid w:val="007B224E"/>
    <w:rsid w:val="007B27D0"/>
    <w:rsid w:val="007B2BDC"/>
    <w:rsid w:val="007B35DB"/>
    <w:rsid w:val="007B5572"/>
    <w:rsid w:val="007B58B0"/>
    <w:rsid w:val="007B6371"/>
    <w:rsid w:val="007B7CB9"/>
    <w:rsid w:val="007C0DAC"/>
    <w:rsid w:val="007C1282"/>
    <w:rsid w:val="007C1383"/>
    <w:rsid w:val="007C1683"/>
    <w:rsid w:val="007C16AF"/>
    <w:rsid w:val="007C1955"/>
    <w:rsid w:val="007C3211"/>
    <w:rsid w:val="007C3C36"/>
    <w:rsid w:val="007C4233"/>
    <w:rsid w:val="007C42C6"/>
    <w:rsid w:val="007C436D"/>
    <w:rsid w:val="007C502F"/>
    <w:rsid w:val="007C565F"/>
    <w:rsid w:val="007C67C6"/>
    <w:rsid w:val="007C6D10"/>
    <w:rsid w:val="007C72A2"/>
    <w:rsid w:val="007C780E"/>
    <w:rsid w:val="007C7FAA"/>
    <w:rsid w:val="007D1EF7"/>
    <w:rsid w:val="007D2996"/>
    <w:rsid w:val="007D40A7"/>
    <w:rsid w:val="007D4A7F"/>
    <w:rsid w:val="007D51B1"/>
    <w:rsid w:val="007D5356"/>
    <w:rsid w:val="007D5FCB"/>
    <w:rsid w:val="007D5FFF"/>
    <w:rsid w:val="007D6169"/>
    <w:rsid w:val="007D6785"/>
    <w:rsid w:val="007D705A"/>
    <w:rsid w:val="007D75F2"/>
    <w:rsid w:val="007E10D4"/>
    <w:rsid w:val="007E26B8"/>
    <w:rsid w:val="007E2FC2"/>
    <w:rsid w:val="007E48DA"/>
    <w:rsid w:val="007E48EF"/>
    <w:rsid w:val="007E52E1"/>
    <w:rsid w:val="007E5CF8"/>
    <w:rsid w:val="007E662E"/>
    <w:rsid w:val="007E676A"/>
    <w:rsid w:val="007E6911"/>
    <w:rsid w:val="007E6C8A"/>
    <w:rsid w:val="007E7C8D"/>
    <w:rsid w:val="007F104E"/>
    <w:rsid w:val="007F1410"/>
    <w:rsid w:val="007F1626"/>
    <w:rsid w:val="007F1662"/>
    <w:rsid w:val="007F181F"/>
    <w:rsid w:val="007F273D"/>
    <w:rsid w:val="007F2AFA"/>
    <w:rsid w:val="007F3095"/>
    <w:rsid w:val="007F4708"/>
    <w:rsid w:val="007F55D9"/>
    <w:rsid w:val="007F6835"/>
    <w:rsid w:val="00800006"/>
    <w:rsid w:val="00800669"/>
    <w:rsid w:val="008008DF"/>
    <w:rsid w:val="0080140A"/>
    <w:rsid w:val="00801B46"/>
    <w:rsid w:val="00801B64"/>
    <w:rsid w:val="00802AF2"/>
    <w:rsid w:val="008034D7"/>
    <w:rsid w:val="00804C1B"/>
    <w:rsid w:val="00806D5D"/>
    <w:rsid w:val="00810A1C"/>
    <w:rsid w:val="00810D67"/>
    <w:rsid w:val="0081155E"/>
    <w:rsid w:val="00814A25"/>
    <w:rsid w:val="00814C4D"/>
    <w:rsid w:val="008155C9"/>
    <w:rsid w:val="00815993"/>
    <w:rsid w:val="00815D79"/>
    <w:rsid w:val="00816892"/>
    <w:rsid w:val="00820507"/>
    <w:rsid w:val="00820ED4"/>
    <w:rsid w:val="00821838"/>
    <w:rsid w:val="008226D0"/>
    <w:rsid w:val="00822B7E"/>
    <w:rsid w:val="00823588"/>
    <w:rsid w:val="00824CEA"/>
    <w:rsid w:val="00824E91"/>
    <w:rsid w:val="0082516D"/>
    <w:rsid w:val="008253F5"/>
    <w:rsid w:val="00825E9C"/>
    <w:rsid w:val="00827B8A"/>
    <w:rsid w:val="00830067"/>
    <w:rsid w:val="008300B8"/>
    <w:rsid w:val="008347D9"/>
    <w:rsid w:val="00834CCA"/>
    <w:rsid w:val="008353B9"/>
    <w:rsid w:val="00836B2C"/>
    <w:rsid w:val="008371B6"/>
    <w:rsid w:val="008378EA"/>
    <w:rsid w:val="00840617"/>
    <w:rsid w:val="00840A20"/>
    <w:rsid w:val="00840FDC"/>
    <w:rsid w:val="008424F6"/>
    <w:rsid w:val="00844E7A"/>
    <w:rsid w:val="00845366"/>
    <w:rsid w:val="008458CE"/>
    <w:rsid w:val="00845A09"/>
    <w:rsid w:val="008473FE"/>
    <w:rsid w:val="00847541"/>
    <w:rsid w:val="0084760F"/>
    <w:rsid w:val="00847647"/>
    <w:rsid w:val="00847758"/>
    <w:rsid w:val="008477EC"/>
    <w:rsid w:val="00850422"/>
    <w:rsid w:val="00850920"/>
    <w:rsid w:val="0085122F"/>
    <w:rsid w:val="008528D8"/>
    <w:rsid w:val="008538A1"/>
    <w:rsid w:val="008544DD"/>
    <w:rsid w:val="0085630D"/>
    <w:rsid w:val="00856B92"/>
    <w:rsid w:val="0085725D"/>
    <w:rsid w:val="00857391"/>
    <w:rsid w:val="00857F61"/>
    <w:rsid w:val="00861583"/>
    <w:rsid w:val="008620AD"/>
    <w:rsid w:val="00862647"/>
    <w:rsid w:val="00862B6A"/>
    <w:rsid w:val="00862C45"/>
    <w:rsid w:val="00863120"/>
    <w:rsid w:val="00863A81"/>
    <w:rsid w:val="00863B70"/>
    <w:rsid w:val="00864F24"/>
    <w:rsid w:val="00865E39"/>
    <w:rsid w:val="008664B4"/>
    <w:rsid w:val="008709D6"/>
    <w:rsid w:val="00870A9B"/>
    <w:rsid w:val="00870EE1"/>
    <w:rsid w:val="0087170A"/>
    <w:rsid w:val="00871E24"/>
    <w:rsid w:val="008727FA"/>
    <w:rsid w:val="00872A61"/>
    <w:rsid w:val="00872EF6"/>
    <w:rsid w:val="0087381B"/>
    <w:rsid w:val="0087421A"/>
    <w:rsid w:val="0087495C"/>
    <w:rsid w:val="0087518A"/>
    <w:rsid w:val="00875244"/>
    <w:rsid w:val="008757F3"/>
    <w:rsid w:val="00875FE6"/>
    <w:rsid w:val="00876290"/>
    <w:rsid w:val="00877B37"/>
    <w:rsid w:val="008802C2"/>
    <w:rsid w:val="008810B6"/>
    <w:rsid w:val="00881931"/>
    <w:rsid w:val="00882AD5"/>
    <w:rsid w:val="00887B96"/>
    <w:rsid w:val="00887BD7"/>
    <w:rsid w:val="008916B7"/>
    <w:rsid w:val="00891705"/>
    <w:rsid w:val="00891784"/>
    <w:rsid w:val="00892E25"/>
    <w:rsid w:val="0089314E"/>
    <w:rsid w:val="00893D12"/>
    <w:rsid w:val="00894825"/>
    <w:rsid w:val="00894C4B"/>
    <w:rsid w:val="0089713D"/>
    <w:rsid w:val="008A0668"/>
    <w:rsid w:val="008A1AAC"/>
    <w:rsid w:val="008A23F5"/>
    <w:rsid w:val="008A3A7E"/>
    <w:rsid w:val="008A500A"/>
    <w:rsid w:val="008A61B6"/>
    <w:rsid w:val="008A66E2"/>
    <w:rsid w:val="008A6985"/>
    <w:rsid w:val="008A69A5"/>
    <w:rsid w:val="008A6F28"/>
    <w:rsid w:val="008A74C8"/>
    <w:rsid w:val="008B133F"/>
    <w:rsid w:val="008B13A7"/>
    <w:rsid w:val="008B152C"/>
    <w:rsid w:val="008B1B74"/>
    <w:rsid w:val="008B3823"/>
    <w:rsid w:val="008B5133"/>
    <w:rsid w:val="008B628C"/>
    <w:rsid w:val="008B6A00"/>
    <w:rsid w:val="008B6C22"/>
    <w:rsid w:val="008B7069"/>
    <w:rsid w:val="008B76D8"/>
    <w:rsid w:val="008B7E7D"/>
    <w:rsid w:val="008C05E1"/>
    <w:rsid w:val="008C0E64"/>
    <w:rsid w:val="008C31CB"/>
    <w:rsid w:val="008C3A97"/>
    <w:rsid w:val="008C586C"/>
    <w:rsid w:val="008C599A"/>
    <w:rsid w:val="008C5FBC"/>
    <w:rsid w:val="008C6133"/>
    <w:rsid w:val="008D03FA"/>
    <w:rsid w:val="008D1958"/>
    <w:rsid w:val="008D3611"/>
    <w:rsid w:val="008D3646"/>
    <w:rsid w:val="008D3C13"/>
    <w:rsid w:val="008D3DA8"/>
    <w:rsid w:val="008E015D"/>
    <w:rsid w:val="008E0E15"/>
    <w:rsid w:val="008E1451"/>
    <w:rsid w:val="008E3407"/>
    <w:rsid w:val="008E4130"/>
    <w:rsid w:val="008E503F"/>
    <w:rsid w:val="008E5805"/>
    <w:rsid w:val="008E6164"/>
    <w:rsid w:val="008E764B"/>
    <w:rsid w:val="008F045D"/>
    <w:rsid w:val="008F0F75"/>
    <w:rsid w:val="008F1122"/>
    <w:rsid w:val="008F21A6"/>
    <w:rsid w:val="008F2359"/>
    <w:rsid w:val="008F3A5E"/>
    <w:rsid w:val="008F4821"/>
    <w:rsid w:val="008F4B4D"/>
    <w:rsid w:val="008F5401"/>
    <w:rsid w:val="008F5FE2"/>
    <w:rsid w:val="008F6747"/>
    <w:rsid w:val="008F6FEF"/>
    <w:rsid w:val="008F7407"/>
    <w:rsid w:val="00900521"/>
    <w:rsid w:val="00901190"/>
    <w:rsid w:val="00902181"/>
    <w:rsid w:val="00902EF7"/>
    <w:rsid w:val="00902F73"/>
    <w:rsid w:val="009038E5"/>
    <w:rsid w:val="00903F94"/>
    <w:rsid w:val="009046B7"/>
    <w:rsid w:val="0090543A"/>
    <w:rsid w:val="009054B7"/>
    <w:rsid w:val="0090556A"/>
    <w:rsid w:val="00905ECF"/>
    <w:rsid w:val="00907BFE"/>
    <w:rsid w:val="009103BC"/>
    <w:rsid w:val="00911972"/>
    <w:rsid w:val="009120A7"/>
    <w:rsid w:val="009122E1"/>
    <w:rsid w:val="00913063"/>
    <w:rsid w:val="0091335C"/>
    <w:rsid w:val="00913A96"/>
    <w:rsid w:val="00916BD6"/>
    <w:rsid w:val="0091717B"/>
    <w:rsid w:val="0091753A"/>
    <w:rsid w:val="00917967"/>
    <w:rsid w:val="00917FA2"/>
    <w:rsid w:val="00920080"/>
    <w:rsid w:val="00924C73"/>
    <w:rsid w:val="00924DE2"/>
    <w:rsid w:val="00925770"/>
    <w:rsid w:val="00926576"/>
    <w:rsid w:val="009274C9"/>
    <w:rsid w:val="00927AED"/>
    <w:rsid w:val="009302C3"/>
    <w:rsid w:val="0093105B"/>
    <w:rsid w:val="00931210"/>
    <w:rsid w:val="00931313"/>
    <w:rsid w:val="009317BD"/>
    <w:rsid w:val="0093180C"/>
    <w:rsid w:val="00931D31"/>
    <w:rsid w:val="00932217"/>
    <w:rsid w:val="009324DD"/>
    <w:rsid w:val="0093332D"/>
    <w:rsid w:val="00933E21"/>
    <w:rsid w:val="0093658A"/>
    <w:rsid w:val="0093768F"/>
    <w:rsid w:val="009377F4"/>
    <w:rsid w:val="00940FE5"/>
    <w:rsid w:val="00942447"/>
    <w:rsid w:val="00942517"/>
    <w:rsid w:val="00943030"/>
    <w:rsid w:val="009430C6"/>
    <w:rsid w:val="00944144"/>
    <w:rsid w:val="00944793"/>
    <w:rsid w:val="00944B5E"/>
    <w:rsid w:val="00944E8A"/>
    <w:rsid w:val="00946236"/>
    <w:rsid w:val="009471E8"/>
    <w:rsid w:val="00947388"/>
    <w:rsid w:val="0094756E"/>
    <w:rsid w:val="0094797D"/>
    <w:rsid w:val="00947A05"/>
    <w:rsid w:val="0095075B"/>
    <w:rsid w:val="00952D53"/>
    <w:rsid w:val="00953259"/>
    <w:rsid w:val="00953DE9"/>
    <w:rsid w:val="0095503F"/>
    <w:rsid w:val="0095709D"/>
    <w:rsid w:val="009579C1"/>
    <w:rsid w:val="00957A3E"/>
    <w:rsid w:val="00960FCB"/>
    <w:rsid w:val="009628FF"/>
    <w:rsid w:val="009637B4"/>
    <w:rsid w:val="0096507C"/>
    <w:rsid w:val="0096515D"/>
    <w:rsid w:val="00966A75"/>
    <w:rsid w:val="00967590"/>
    <w:rsid w:val="009708B6"/>
    <w:rsid w:val="009719BD"/>
    <w:rsid w:val="00973F58"/>
    <w:rsid w:val="00974552"/>
    <w:rsid w:val="00975842"/>
    <w:rsid w:val="0097649A"/>
    <w:rsid w:val="00976DDF"/>
    <w:rsid w:val="00976E00"/>
    <w:rsid w:val="00976F45"/>
    <w:rsid w:val="0097742E"/>
    <w:rsid w:val="00977676"/>
    <w:rsid w:val="00977702"/>
    <w:rsid w:val="0098145C"/>
    <w:rsid w:val="00981C51"/>
    <w:rsid w:val="00982203"/>
    <w:rsid w:val="00983307"/>
    <w:rsid w:val="009838D4"/>
    <w:rsid w:val="00985452"/>
    <w:rsid w:val="00986406"/>
    <w:rsid w:val="00986F35"/>
    <w:rsid w:val="009872A6"/>
    <w:rsid w:val="00987651"/>
    <w:rsid w:val="00987B12"/>
    <w:rsid w:val="00987DC2"/>
    <w:rsid w:val="00991425"/>
    <w:rsid w:val="00991466"/>
    <w:rsid w:val="00991B35"/>
    <w:rsid w:val="00992045"/>
    <w:rsid w:val="0099260C"/>
    <w:rsid w:val="0099291A"/>
    <w:rsid w:val="0099306E"/>
    <w:rsid w:val="009932A7"/>
    <w:rsid w:val="00993434"/>
    <w:rsid w:val="0099501D"/>
    <w:rsid w:val="009955F5"/>
    <w:rsid w:val="00995FD3"/>
    <w:rsid w:val="00996508"/>
    <w:rsid w:val="0099679D"/>
    <w:rsid w:val="0099763F"/>
    <w:rsid w:val="00997ED6"/>
    <w:rsid w:val="009A2723"/>
    <w:rsid w:val="009A3C7C"/>
    <w:rsid w:val="009A557A"/>
    <w:rsid w:val="009A5B69"/>
    <w:rsid w:val="009A7005"/>
    <w:rsid w:val="009B1694"/>
    <w:rsid w:val="009B2307"/>
    <w:rsid w:val="009B2D21"/>
    <w:rsid w:val="009B3866"/>
    <w:rsid w:val="009B463B"/>
    <w:rsid w:val="009B4682"/>
    <w:rsid w:val="009B4B9A"/>
    <w:rsid w:val="009B56A3"/>
    <w:rsid w:val="009B655C"/>
    <w:rsid w:val="009B6C9A"/>
    <w:rsid w:val="009B71CF"/>
    <w:rsid w:val="009B7428"/>
    <w:rsid w:val="009B74B0"/>
    <w:rsid w:val="009C2877"/>
    <w:rsid w:val="009C2CB4"/>
    <w:rsid w:val="009C4816"/>
    <w:rsid w:val="009C6080"/>
    <w:rsid w:val="009C6345"/>
    <w:rsid w:val="009C67A0"/>
    <w:rsid w:val="009C728B"/>
    <w:rsid w:val="009C75B9"/>
    <w:rsid w:val="009C7EAB"/>
    <w:rsid w:val="009D0FCA"/>
    <w:rsid w:val="009D4005"/>
    <w:rsid w:val="009D453C"/>
    <w:rsid w:val="009D533D"/>
    <w:rsid w:val="009D5691"/>
    <w:rsid w:val="009D6AFE"/>
    <w:rsid w:val="009D77C3"/>
    <w:rsid w:val="009D7E8E"/>
    <w:rsid w:val="009E02FA"/>
    <w:rsid w:val="009E12C0"/>
    <w:rsid w:val="009E153F"/>
    <w:rsid w:val="009E1586"/>
    <w:rsid w:val="009E304E"/>
    <w:rsid w:val="009E39F4"/>
    <w:rsid w:val="009E3E96"/>
    <w:rsid w:val="009E44D9"/>
    <w:rsid w:val="009E4A93"/>
    <w:rsid w:val="009E5172"/>
    <w:rsid w:val="009E5E82"/>
    <w:rsid w:val="009E789F"/>
    <w:rsid w:val="009F0329"/>
    <w:rsid w:val="009F04E9"/>
    <w:rsid w:val="009F21D5"/>
    <w:rsid w:val="009F2E39"/>
    <w:rsid w:val="009F335A"/>
    <w:rsid w:val="009F433E"/>
    <w:rsid w:val="009F66B0"/>
    <w:rsid w:val="009F6E07"/>
    <w:rsid w:val="009F7C41"/>
    <w:rsid w:val="009F7D10"/>
    <w:rsid w:val="00A00891"/>
    <w:rsid w:val="00A00AFF"/>
    <w:rsid w:val="00A01297"/>
    <w:rsid w:val="00A014C9"/>
    <w:rsid w:val="00A01907"/>
    <w:rsid w:val="00A0252F"/>
    <w:rsid w:val="00A02652"/>
    <w:rsid w:val="00A02C63"/>
    <w:rsid w:val="00A03E61"/>
    <w:rsid w:val="00A063EA"/>
    <w:rsid w:val="00A064B0"/>
    <w:rsid w:val="00A075CA"/>
    <w:rsid w:val="00A135D7"/>
    <w:rsid w:val="00A137AA"/>
    <w:rsid w:val="00A13CD4"/>
    <w:rsid w:val="00A14805"/>
    <w:rsid w:val="00A14962"/>
    <w:rsid w:val="00A1585E"/>
    <w:rsid w:val="00A15F42"/>
    <w:rsid w:val="00A17110"/>
    <w:rsid w:val="00A175F2"/>
    <w:rsid w:val="00A20C66"/>
    <w:rsid w:val="00A220D3"/>
    <w:rsid w:val="00A230E9"/>
    <w:rsid w:val="00A231B5"/>
    <w:rsid w:val="00A23532"/>
    <w:rsid w:val="00A2397F"/>
    <w:rsid w:val="00A23F1A"/>
    <w:rsid w:val="00A25901"/>
    <w:rsid w:val="00A25AB4"/>
    <w:rsid w:val="00A30C84"/>
    <w:rsid w:val="00A31D84"/>
    <w:rsid w:val="00A34059"/>
    <w:rsid w:val="00A35BDA"/>
    <w:rsid w:val="00A35E7A"/>
    <w:rsid w:val="00A36102"/>
    <w:rsid w:val="00A36309"/>
    <w:rsid w:val="00A372A2"/>
    <w:rsid w:val="00A37C61"/>
    <w:rsid w:val="00A414F6"/>
    <w:rsid w:val="00A43B00"/>
    <w:rsid w:val="00A447D6"/>
    <w:rsid w:val="00A44A42"/>
    <w:rsid w:val="00A45624"/>
    <w:rsid w:val="00A457E0"/>
    <w:rsid w:val="00A45E81"/>
    <w:rsid w:val="00A473C7"/>
    <w:rsid w:val="00A501BD"/>
    <w:rsid w:val="00A50E09"/>
    <w:rsid w:val="00A52047"/>
    <w:rsid w:val="00A527CF"/>
    <w:rsid w:val="00A54005"/>
    <w:rsid w:val="00A556BE"/>
    <w:rsid w:val="00A55935"/>
    <w:rsid w:val="00A55D86"/>
    <w:rsid w:val="00A560A1"/>
    <w:rsid w:val="00A56FA4"/>
    <w:rsid w:val="00A57677"/>
    <w:rsid w:val="00A57973"/>
    <w:rsid w:val="00A57ABE"/>
    <w:rsid w:val="00A57E32"/>
    <w:rsid w:val="00A629A3"/>
    <w:rsid w:val="00A6311A"/>
    <w:rsid w:val="00A63CAF"/>
    <w:rsid w:val="00A64003"/>
    <w:rsid w:val="00A641D4"/>
    <w:rsid w:val="00A64AE3"/>
    <w:rsid w:val="00A650C9"/>
    <w:rsid w:val="00A6538D"/>
    <w:rsid w:val="00A653B7"/>
    <w:rsid w:val="00A65F49"/>
    <w:rsid w:val="00A667F1"/>
    <w:rsid w:val="00A66A55"/>
    <w:rsid w:val="00A67E3C"/>
    <w:rsid w:val="00A7111B"/>
    <w:rsid w:val="00A71342"/>
    <w:rsid w:val="00A714EE"/>
    <w:rsid w:val="00A719CB"/>
    <w:rsid w:val="00A72254"/>
    <w:rsid w:val="00A72BFF"/>
    <w:rsid w:val="00A73A98"/>
    <w:rsid w:val="00A7508D"/>
    <w:rsid w:val="00A75A33"/>
    <w:rsid w:val="00A75BCC"/>
    <w:rsid w:val="00A75FE7"/>
    <w:rsid w:val="00A76855"/>
    <w:rsid w:val="00A76AFE"/>
    <w:rsid w:val="00A772D7"/>
    <w:rsid w:val="00A77704"/>
    <w:rsid w:val="00A80DB7"/>
    <w:rsid w:val="00A8108C"/>
    <w:rsid w:val="00A81189"/>
    <w:rsid w:val="00A8195E"/>
    <w:rsid w:val="00A81D59"/>
    <w:rsid w:val="00A8283B"/>
    <w:rsid w:val="00A831E9"/>
    <w:rsid w:val="00A8483A"/>
    <w:rsid w:val="00A84A83"/>
    <w:rsid w:val="00A84ACC"/>
    <w:rsid w:val="00A84C4D"/>
    <w:rsid w:val="00A8546F"/>
    <w:rsid w:val="00A8630D"/>
    <w:rsid w:val="00A865F7"/>
    <w:rsid w:val="00A90910"/>
    <w:rsid w:val="00A91221"/>
    <w:rsid w:val="00A91E8D"/>
    <w:rsid w:val="00A92142"/>
    <w:rsid w:val="00A92212"/>
    <w:rsid w:val="00A92A34"/>
    <w:rsid w:val="00A92C95"/>
    <w:rsid w:val="00A93486"/>
    <w:rsid w:val="00A9475F"/>
    <w:rsid w:val="00A950B3"/>
    <w:rsid w:val="00A967AA"/>
    <w:rsid w:val="00A973BE"/>
    <w:rsid w:val="00A976B3"/>
    <w:rsid w:val="00AA1662"/>
    <w:rsid w:val="00AA21BA"/>
    <w:rsid w:val="00AA2EE7"/>
    <w:rsid w:val="00AA31D9"/>
    <w:rsid w:val="00AA3631"/>
    <w:rsid w:val="00AA3ED8"/>
    <w:rsid w:val="00AA43D5"/>
    <w:rsid w:val="00AA4FCC"/>
    <w:rsid w:val="00AA5EE3"/>
    <w:rsid w:val="00AA60B5"/>
    <w:rsid w:val="00AA6CCA"/>
    <w:rsid w:val="00AA7B9C"/>
    <w:rsid w:val="00AB25D2"/>
    <w:rsid w:val="00AB3F4F"/>
    <w:rsid w:val="00AB3FC3"/>
    <w:rsid w:val="00AB4BB2"/>
    <w:rsid w:val="00AB5A03"/>
    <w:rsid w:val="00AB6464"/>
    <w:rsid w:val="00AB6C3E"/>
    <w:rsid w:val="00AB71EC"/>
    <w:rsid w:val="00AB79B0"/>
    <w:rsid w:val="00AB7EB6"/>
    <w:rsid w:val="00AB7F0F"/>
    <w:rsid w:val="00AC07B6"/>
    <w:rsid w:val="00AC332D"/>
    <w:rsid w:val="00AC354A"/>
    <w:rsid w:val="00AC3EE5"/>
    <w:rsid w:val="00AC437B"/>
    <w:rsid w:val="00AC463B"/>
    <w:rsid w:val="00AC4E77"/>
    <w:rsid w:val="00AC599B"/>
    <w:rsid w:val="00AC6115"/>
    <w:rsid w:val="00AC6BC3"/>
    <w:rsid w:val="00AC74EC"/>
    <w:rsid w:val="00AD0D9E"/>
    <w:rsid w:val="00AD1AC9"/>
    <w:rsid w:val="00AD2605"/>
    <w:rsid w:val="00AD2A2F"/>
    <w:rsid w:val="00AD2DD7"/>
    <w:rsid w:val="00AD32A6"/>
    <w:rsid w:val="00AD3EA2"/>
    <w:rsid w:val="00AD43A2"/>
    <w:rsid w:val="00AD6B96"/>
    <w:rsid w:val="00AD71B7"/>
    <w:rsid w:val="00AD7D1E"/>
    <w:rsid w:val="00AE00B1"/>
    <w:rsid w:val="00AE03BD"/>
    <w:rsid w:val="00AE1872"/>
    <w:rsid w:val="00AE37C8"/>
    <w:rsid w:val="00AE3D5B"/>
    <w:rsid w:val="00AE4969"/>
    <w:rsid w:val="00AE5CF2"/>
    <w:rsid w:val="00AE6A83"/>
    <w:rsid w:val="00AE6B96"/>
    <w:rsid w:val="00AE7789"/>
    <w:rsid w:val="00AE7D9F"/>
    <w:rsid w:val="00AF1310"/>
    <w:rsid w:val="00AF2B76"/>
    <w:rsid w:val="00AF3306"/>
    <w:rsid w:val="00AF3640"/>
    <w:rsid w:val="00AF5695"/>
    <w:rsid w:val="00AF56C8"/>
    <w:rsid w:val="00AF6C18"/>
    <w:rsid w:val="00AF7647"/>
    <w:rsid w:val="00AF776A"/>
    <w:rsid w:val="00AF7BE2"/>
    <w:rsid w:val="00B0035B"/>
    <w:rsid w:val="00B00AC2"/>
    <w:rsid w:val="00B00AC4"/>
    <w:rsid w:val="00B017C7"/>
    <w:rsid w:val="00B01D55"/>
    <w:rsid w:val="00B03E3D"/>
    <w:rsid w:val="00B05933"/>
    <w:rsid w:val="00B05A3A"/>
    <w:rsid w:val="00B05B79"/>
    <w:rsid w:val="00B06C49"/>
    <w:rsid w:val="00B079A9"/>
    <w:rsid w:val="00B07B1D"/>
    <w:rsid w:val="00B10048"/>
    <w:rsid w:val="00B10603"/>
    <w:rsid w:val="00B1273E"/>
    <w:rsid w:val="00B13719"/>
    <w:rsid w:val="00B13D75"/>
    <w:rsid w:val="00B14335"/>
    <w:rsid w:val="00B14AD4"/>
    <w:rsid w:val="00B14CC6"/>
    <w:rsid w:val="00B16765"/>
    <w:rsid w:val="00B16AC2"/>
    <w:rsid w:val="00B16E9C"/>
    <w:rsid w:val="00B17504"/>
    <w:rsid w:val="00B17750"/>
    <w:rsid w:val="00B17DE9"/>
    <w:rsid w:val="00B20A78"/>
    <w:rsid w:val="00B212E6"/>
    <w:rsid w:val="00B21A6D"/>
    <w:rsid w:val="00B21AB2"/>
    <w:rsid w:val="00B234FA"/>
    <w:rsid w:val="00B23D3E"/>
    <w:rsid w:val="00B247CD"/>
    <w:rsid w:val="00B24A1A"/>
    <w:rsid w:val="00B26458"/>
    <w:rsid w:val="00B26990"/>
    <w:rsid w:val="00B2724E"/>
    <w:rsid w:val="00B27D46"/>
    <w:rsid w:val="00B32F15"/>
    <w:rsid w:val="00B33A2B"/>
    <w:rsid w:val="00B33DED"/>
    <w:rsid w:val="00B33E24"/>
    <w:rsid w:val="00B343F4"/>
    <w:rsid w:val="00B34A10"/>
    <w:rsid w:val="00B34F2F"/>
    <w:rsid w:val="00B352D8"/>
    <w:rsid w:val="00B40256"/>
    <w:rsid w:val="00B40351"/>
    <w:rsid w:val="00B4174F"/>
    <w:rsid w:val="00B42AD4"/>
    <w:rsid w:val="00B438B5"/>
    <w:rsid w:val="00B43E89"/>
    <w:rsid w:val="00B4411A"/>
    <w:rsid w:val="00B449CA"/>
    <w:rsid w:val="00B44D09"/>
    <w:rsid w:val="00B450FD"/>
    <w:rsid w:val="00B452C0"/>
    <w:rsid w:val="00B46BF4"/>
    <w:rsid w:val="00B4741C"/>
    <w:rsid w:val="00B50613"/>
    <w:rsid w:val="00B50B8B"/>
    <w:rsid w:val="00B50BB1"/>
    <w:rsid w:val="00B50FB0"/>
    <w:rsid w:val="00B515CA"/>
    <w:rsid w:val="00B52BDB"/>
    <w:rsid w:val="00B52C56"/>
    <w:rsid w:val="00B53026"/>
    <w:rsid w:val="00B56153"/>
    <w:rsid w:val="00B566A0"/>
    <w:rsid w:val="00B577B0"/>
    <w:rsid w:val="00B60A96"/>
    <w:rsid w:val="00B60E0A"/>
    <w:rsid w:val="00B60E27"/>
    <w:rsid w:val="00B62D01"/>
    <w:rsid w:val="00B653D5"/>
    <w:rsid w:val="00B673AE"/>
    <w:rsid w:val="00B67EA4"/>
    <w:rsid w:val="00B67F79"/>
    <w:rsid w:val="00B711C3"/>
    <w:rsid w:val="00B71D64"/>
    <w:rsid w:val="00B72085"/>
    <w:rsid w:val="00B7276C"/>
    <w:rsid w:val="00B72AB1"/>
    <w:rsid w:val="00B73439"/>
    <w:rsid w:val="00B752F1"/>
    <w:rsid w:val="00B75675"/>
    <w:rsid w:val="00B765E0"/>
    <w:rsid w:val="00B77312"/>
    <w:rsid w:val="00B7736F"/>
    <w:rsid w:val="00B7788F"/>
    <w:rsid w:val="00B77B70"/>
    <w:rsid w:val="00B77F85"/>
    <w:rsid w:val="00B8133A"/>
    <w:rsid w:val="00B827DF"/>
    <w:rsid w:val="00B82AC4"/>
    <w:rsid w:val="00B836CC"/>
    <w:rsid w:val="00B83E76"/>
    <w:rsid w:val="00B84165"/>
    <w:rsid w:val="00B8504A"/>
    <w:rsid w:val="00B85FA7"/>
    <w:rsid w:val="00B87538"/>
    <w:rsid w:val="00B91BF7"/>
    <w:rsid w:val="00B91F18"/>
    <w:rsid w:val="00B929F3"/>
    <w:rsid w:val="00B9332A"/>
    <w:rsid w:val="00B93A63"/>
    <w:rsid w:val="00B94060"/>
    <w:rsid w:val="00B94084"/>
    <w:rsid w:val="00B9528B"/>
    <w:rsid w:val="00B96E2A"/>
    <w:rsid w:val="00BA0348"/>
    <w:rsid w:val="00BA4603"/>
    <w:rsid w:val="00BA5EB0"/>
    <w:rsid w:val="00BA7098"/>
    <w:rsid w:val="00BA7A93"/>
    <w:rsid w:val="00BA7B97"/>
    <w:rsid w:val="00BB06D4"/>
    <w:rsid w:val="00BB145F"/>
    <w:rsid w:val="00BB1EC2"/>
    <w:rsid w:val="00BB25CF"/>
    <w:rsid w:val="00BB3618"/>
    <w:rsid w:val="00BB3BDB"/>
    <w:rsid w:val="00BB4504"/>
    <w:rsid w:val="00BB509F"/>
    <w:rsid w:val="00BB5360"/>
    <w:rsid w:val="00BB5616"/>
    <w:rsid w:val="00BB5B6E"/>
    <w:rsid w:val="00BB6618"/>
    <w:rsid w:val="00BB6632"/>
    <w:rsid w:val="00BB7381"/>
    <w:rsid w:val="00BB7427"/>
    <w:rsid w:val="00BB77FB"/>
    <w:rsid w:val="00BC073B"/>
    <w:rsid w:val="00BC0961"/>
    <w:rsid w:val="00BC0C1B"/>
    <w:rsid w:val="00BC0D88"/>
    <w:rsid w:val="00BC11AA"/>
    <w:rsid w:val="00BC23BC"/>
    <w:rsid w:val="00BC24FD"/>
    <w:rsid w:val="00BC263F"/>
    <w:rsid w:val="00BC27CE"/>
    <w:rsid w:val="00BC415E"/>
    <w:rsid w:val="00BC4205"/>
    <w:rsid w:val="00BC5512"/>
    <w:rsid w:val="00BC5555"/>
    <w:rsid w:val="00BC591A"/>
    <w:rsid w:val="00BC6EC4"/>
    <w:rsid w:val="00BD00DA"/>
    <w:rsid w:val="00BD3384"/>
    <w:rsid w:val="00BD441E"/>
    <w:rsid w:val="00BD4567"/>
    <w:rsid w:val="00BD5267"/>
    <w:rsid w:val="00BD75D4"/>
    <w:rsid w:val="00BD7DC4"/>
    <w:rsid w:val="00BE046E"/>
    <w:rsid w:val="00BE06D9"/>
    <w:rsid w:val="00BE2A75"/>
    <w:rsid w:val="00BE2BDC"/>
    <w:rsid w:val="00BE480D"/>
    <w:rsid w:val="00BE4CE3"/>
    <w:rsid w:val="00BE5113"/>
    <w:rsid w:val="00BE52DC"/>
    <w:rsid w:val="00BE73A2"/>
    <w:rsid w:val="00BE7A99"/>
    <w:rsid w:val="00BF0557"/>
    <w:rsid w:val="00BF083B"/>
    <w:rsid w:val="00BF3E99"/>
    <w:rsid w:val="00BF474A"/>
    <w:rsid w:val="00BF4C19"/>
    <w:rsid w:val="00BF4D96"/>
    <w:rsid w:val="00BF4DFE"/>
    <w:rsid w:val="00BF6F70"/>
    <w:rsid w:val="00BF7FC2"/>
    <w:rsid w:val="00C00097"/>
    <w:rsid w:val="00C00107"/>
    <w:rsid w:val="00C014F4"/>
    <w:rsid w:val="00C02439"/>
    <w:rsid w:val="00C0469B"/>
    <w:rsid w:val="00C04873"/>
    <w:rsid w:val="00C049AB"/>
    <w:rsid w:val="00C04E34"/>
    <w:rsid w:val="00C05361"/>
    <w:rsid w:val="00C05F28"/>
    <w:rsid w:val="00C06374"/>
    <w:rsid w:val="00C0796B"/>
    <w:rsid w:val="00C105FA"/>
    <w:rsid w:val="00C1137B"/>
    <w:rsid w:val="00C12291"/>
    <w:rsid w:val="00C12330"/>
    <w:rsid w:val="00C129B6"/>
    <w:rsid w:val="00C12CD9"/>
    <w:rsid w:val="00C12F10"/>
    <w:rsid w:val="00C134C5"/>
    <w:rsid w:val="00C15DFD"/>
    <w:rsid w:val="00C16400"/>
    <w:rsid w:val="00C16ED7"/>
    <w:rsid w:val="00C17164"/>
    <w:rsid w:val="00C172FA"/>
    <w:rsid w:val="00C17F40"/>
    <w:rsid w:val="00C20101"/>
    <w:rsid w:val="00C226AC"/>
    <w:rsid w:val="00C22A7F"/>
    <w:rsid w:val="00C2331B"/>
    <w:rsid w:val="00C23618"/>
    <w:rsid w:val="00C23768"/>
    <w:rsid w:val="00C24B11"/>
    <w:rsid w:val="00C25145"/>
    <w:rsid w:val="00C2600C"/>
    <w:rsid w:val="00C266B6"/>
    <w:rsid w:val="00C27BD6"/>
    <w:rsid w:val="00C31133"/>
    <w:rsid w:val="00C311C9"/>
    <w:rsid w:val="00C31339"/>
    <w:rsid w:val="00C318B0"/>
    <w:rsid w:val="00C32379"/>
    <w:rsid w:val="00C32EAA"/>
    <w:rsid w:val="00C32F18"/>
    <w:rsid w:val="00C356DF"/>
    <w:rsid w:val="00C35E73"/>
    <w:rsid w:val="00C40569"/>
    <w:rsid w:val="00C414D4"/>
    <w:rsid w:val="00C4263B"/>
    <w:rsid w:val="00C426BE"/>
    <w:rsid w:val="00C44130"/>
    <w:rsid w:val="00C45D1B"/>
    <w:rsid w:val="00C46F15"/>
    <w:rsid w:val="00C47164"/>
    <w:rsid w:val="00C47CB6"/>
    <w:rsid w:val="00C5116D"/>
    <w:rsid w:val="00C51227"/>
    <w:rsid w:val="00C51C33"/>
    <w:rsid w:val="00C52502"/>
    <w:rsid w:val="00C54147"/>
    <w:rsid w:val="00C5431D"/>
    <w:rsid w:val="00C55D13"/>
    <w:rsid w:val="00C56623"/>
    <w:rsid w:val="00C5671A"/>
    <w:rsid w:val="00C606E7"/>
    <w:rsid w:val="00C6085C"/>
    <w:rsid w:val="00C609F2"/>
    <w:rsid w:val="00C60EFB"/>
    <w:rsid w:val="00C612DA"/>
    <w:rsid w:val="00C612E8"/>
    <w:rsid w:val="00C617A3"/>
    <w:rsid w:val="00C63047"/>
    <w:rsid w:val="00C6305F"/>
    <w:rsid w:val="00C66362"/>
    <w:rsid w:val="00C668F6"/>
    <w:rsid w:val="00C6749C"/>
    <w:rsid w:val="00C67C67"/>
    <w:rsid w:val="00C70456"/>
    <w:rsid w:val="00C71909"/>
    <w:rsid w:val="00C721A0"/>
    <w:rsid w:val="00C732CC"/>
    <w:rsid w:val="00C73973"/>
    <w:rsid w:val="00C73E79"/>
    <w:rsid w:val="00C7529E"/>
    <w:rsid w:val="00C76926"/>
    <w:rsid w:val="00C76DDD"/>
    <w:rsid w:val="00C77EDE"/>
    <w:rsid w:val="00C80029"/>
    <w:rsid w:val="00C80057"/>
    <w:rsid w:val="00C80BFB"/>
    <w:rsid w:val="00C81179"/>
    <w:rsid w:val="00C816F8"/>
    <w:rsid w:val="00C8175B"/>
    <w:rsid w:val="00C81D25"/>
    <w:rsid w:val="00C8351E"/>
    <w:rsid w:val="00C84949"/>
    <w:rsid w:val="00C849D4"/>
    <w:rsid w:val="00C84A21"/>
    <w:rsid w:val="00C84EEC"/>
    <w:rsid w:val="00C8643E"/>
    <w:rsid w:val="00C87BF7"/>
    <w:rsid w:val="00C90065"/>
    <w:rsid w:val="00C90C26"/>
    <w:rsid w:val="00C911E2"/>
    <w:rsid w:val="00C9160B"/>
    <w:rsid w:val="00C9164F"/>
    <w:rsid w:val="00C9250A"/>
    <w:rsid w:val="00C932C0"/>
    <w:rsid w:val="00C94304"/>
    <w:rsid w:val="00C948A2"/>
    <w:rsid w:val="00C94994"/>
    <w:rsid w:val="00C94B2A"/>
    <w:rsid w:val="00C9505B"/>
    <w:rsid w:val="00C95076"/>
    <w:rsid w:val="00C95B97"/>
    <w:rsid w:val="00C97476"/>
    <w:rsid w:val="00C97B31"/>
    <w:rsid w:val="00CA032B"/>
    <w:rsid w:val="00CA0691"/>
    <w:rsid w:val="00CA06E6"/>
    <w:rsid w:val="00CA097E"/>
    <w:rsid w:val="00CA139B"/>
    <w:rsid w:val="00CA38F0"/>
    <w:rsid w:val="00CA418C"/>
    <w:rsid w:val="00CA4373"/>
    <w:rsid w:val="00CA45EB"/>
    <w:rsid w:val="00CA5219"/>
    <w:rsid w:val="00CA75B8"/>
    <w:rsid w:val="00CB0E7E"/>
    <w:rsid w:val="00CB3818"/>
    <w:rsid w:val="00CB4E20"/>
    <w:rsid w:val="00CB4F37"/>
    <w:rsid w:val="00CB4F7A"/>
    <w:rsid w:val="00CB5370"/>
    <w:rsid w:val="00CB5800"/>
    <w:rsid w:val="00CB66CB"/>
    <w:rsid w:val="00CB752D"/>
    <w:rsid w:val="00CC0124"/>
    <w:rsid w:val="00CC100B"/>
    <w:rsid w:val="00CC1064"/>
    <w:rsid w:val="00CC47B3"/>
    <w:rsid w:val="00CC4BA5"/>
    <w:rsid w:val="00CC517F"/>
    <w:rsid w:val="00CC5547"/>
    <w:rsid w:val="00CC554E"/>
    <w:rsid w:val="00CC6126"/>
    <w:rsid w:val="00CC7302"/>
    <w:rsid w:val="00CC7CEA"/>
    <w:rsid w:val="00CD0419"/>
    <w:rsid w:val="00CD0F03"/>
    <w:rsid w:val="00CD1245"/>
    <w:rsid w:val="00CD14A6"/>
    <w:rsid w:val="00CD1F51"/>
    <w:rsid w:val="00CD2516"/>
    <w:rsid w:val="00CD268A"/>
    <w:rsid w:val="00CD287D"/>
    <w:rsid w:val="00CD32E5"/>
    <w:rsid w:val="00CD3409"/>
    <w:rsid w:val="00CD49E4"/>
    <w:rsid w:val="00CD6017"/>
    <w:rsid w:val="00CD6E0B"/>
    <w:rsid w:val="00CE0112"/>
    <w:rsid w:val="00CE1014"/>
    <w:rsid w:val="00CE2A88"/>
    <w:rsid w:val="00CE2F02"/>
    <w:rsid w:val="00CE3880"/>
    <w:rsid w:val="00CE4D52"/>
    <w:rsid w:val="00CE5173"/>
    <w:rsid w:val="00CE5AA1"/>
    <w:rsid w:val="00CE5CC7"/>
    <w:rsid w:val="00CE6176"/>
    <w:rsid w:val="00CE7B2A"/>
    <w:rsid w:val="00CF01A1"/>
    <w:rsid w:val="00CF0E2B"/>
    <w:rsid w:val="00CF19CB"/>
    <w:rsid w:val="00CF2A03"/>
    <w:rsid w:val="00CF2B9D"/>
    <w:rsid w:val="00CF2CEF"/>
    <w:rsid w:val="00CF33FE"/>
    <w:rsid w:val="00CF35B6"/>
    <w:rsid w:val="00CF5702"/>
    <w:rsid w:val="00CF582A"/>
    <w:rsid w:val="00CF7188"/>
    <w:rsid w:val="00D00511"/>
    <w:rsid w:val="00D00C2A"/>
    <w:rsid w:val="00D010D9"/>
    <w:rsid w:val="00D01ED1"/>
    <w:rsid w:val="00D03C67"/>
    <w:rsid w:val="00D0420D"/>
    <w:rsid w:val="00D10FAC"/>
    <w:rsid w:val="00D11A98"/>
    <w:rsid w:val="00D11C4A"/>
    <w:rsid w:val="00D123DC"/>
    <w:rsid w:val="00D13447"/>
    <w:rsid w:val="00D13BD1"/>
    <w:rsid w:val="00D1453E"/>
    <w:rsid w:val="00D15133"/>
    <w:rsid w:val="00D15A2D"/>
    <w:rsid w:val="00D15FD7"/>
    <w:rsid w:val="00D161DD"/>
    <w:rsid w:val="00D16D40"/>
    <w:rsid w:val="00D17222"/>
    <w:rsid w:val="00D207CC"/>
    <w:rsid w:val="00D20D17"/>
    <w:rsid w:val="00D2142B"/>
    <w:rsid w:val="00D21A14"/>
    <w:rsid w:val="00D21A9D"/>
    <w:rsid w:val="00D21DBD"/>
    <w:rsid w:val="00D2207E"/>
    <w:rsid w:val="00D223C4"/>
    <w:rsid w:val="00D23247"/>
    <w:rsid w:val="00D23FD5"/>
    <w:rsid w:val="00D24511"/>
    <w:rsid w:val="00D25100"/>
    <w:rsid w:val="00D2515D"/>
    <w:rsid w:val="00D263D4"/>
    <w:rsid w:val="00D2677F"/>
    <w:rsid w:val="00D26DBE"/>
    <w:rsid w:val="00D270AD"/>
    <w:rsid w:val="00D271AC"/>
    <w:rsid w:val="00D27929"/>
    <w:rsid w:val="00D27C15"/>
    <w:rsid w:val="00D27F66"/>
    <w:rsid w:val="00D302ED"/>
    <w:rsid w:val="00D30487"/>
    <w:rsid w:val="00D30DBC"/>
    <w:rsid w:val="00D32BCA"/>
    <w:rsid w:val="00D33BE2"/>
    <w:rsid w:val="00D33DD1"/>
    <w:rsid w:val="00D33DE6"/>
    <w:rsid w:val="00D34A4F"/>
    <w:rsid w:val="00D34AF1"/>
    <w:rsid w:val="00D34C50"/>
    <w:rsid w:val="00D3558A"/>
    <w:rsid w:val="00D360C1"/>
    <w:rsid w:val="00D36D29"/>
    <w:rsid w:val="00D36E27"/>
    <w:rsid w:val="00D36F7F"/>
    <w:rsid w:val="00D37856"/>
    <w:rsid w:val="00D37A90"/>
    <w:rsid w:val="00D405E2"/>
    <w:rsid w:val="00D40985"/>
    <w:rsid w:val="00D40BB2"/>
    <w:rsid w:val="00D42047"/>
    <w:rsid w:val="00D43436"/>
    <w:rsid w:val="00D439E5"/>
    <w:rsid w:val="00D448DB"/>
    <w:rsid w:val="00D45E12"/>
    <w:rsid w:val="00D47719"/>
    <w:rsid w:val="00D4779A"/>
    <w:rsid w:val="00D509FC"/>
    <w:rsid w:val="00D50A91"/>
    <w:rsid w:val="00D52EF5"/>
    <w:rsid w:val="00D53D27"/>
    <w:rsid w:val="00D54CE1"/>
    <w:rsid w:val="00D565D3"/>
    <w:rsid w:val="00D60253"/>
    <w:rsid w:val="00D61A9A"/>
    <w:rsid w:val="00D61AEE"/>
    <w:rsid w:val="00D62EB1"/>
    <w:rsid w:val="00D639CC"/>
    <w:rsid w:val="00D63C42"/>
    <w:rsid w:val="00D640FC"/>
    <w:rsid w:val="00D64DCD"/>
    <w:rsid w:val="00D657AE"/>
    <w:rsid w:val="00D65D9F"/>
    <w:rsid w:val="00D66539"/>
    <w:rsid w:val="00D66EB8"/>
    <w:rsid w:val="00D67124"/>
    <w:rsid w:val="00D674AD"/>
    <w:rsid w:val="00D7039B"/>
    <w:rsid w:val="00D704C0"/>
    <w:rsid w:val="00D70541"/>
    <w:rsid w:val="00D70754"/>
    <w:rsid w:val="00D70885"/>
    <w:rsid w:val="00D70AB4"/>
    <w:rsid w:val="00D70B01"/>
    <w:rsid w:val="00D70CD6"/>
    <w:rsid w:val="00D7220E"/>
    <w:rsid w:val="00D73392"/>
    <w:rsid w:val="00D73597"/>
    <w:rsid w:val="00D7388D"/>
    <w:rsid w:val="00D74FF9"/>
    <w:rsid w:val="00D75E37"/>
    <w:rsid w:val="00D770F8"/>
    <w:rsid w:val="00D7742B"/>
    <w:rsid w:val="00D77487"/>
    <w:rsid w:val="00D77953"/>
    <w:rsid w:val="00D810D7"/>
    <w:rsid w:val="00D826FF"/>
    <w:rsid w:val="00D82988"/>
    <w:rsid w:val="00D82EB3"/>
    <w:rsid w:val="00D853FF"/>
    <w:rsid w:val="00D91F14"/>
    <w:rsid w:val="00D93A7C"/>
    <w:rsid w:val="00D948A0"/>
    <w:rsid w:val="00D95E4E"/>
    <w:rsid w:val="00D95F0E"/>
    <w:rsid w:val="00D9712C"/>
    <w:rsid w:val="00D97BBE"/>
    <w:rsid w:val="00DA0685"/>
    <w:rsid w:val="00DA0A10"/>
    <w:rsid w:val="00DA119F"/>
    <w:rsid w:val="00DA180A"/>
    <w:rsid w:val="00DA3CEC"/>
    <w:rsid w:val="00DA3DC4"/>
    <w:rsid w:val="00DA4343"/>
    <w:rsid w:val="00DA4715"/>
    <w:rsid w:val="00DA4DAF"/>
    <w:rsid w:val="00DA62EA"/>
    <w:rsid w:val="00DA75D3"/>
    <w:rsid w:val="00DA7600"/>
    <w:rsid w:val="00DB07A0"/>
    <w:rsid w:val="00DB07F3"/>
    <w:rsid w:val="00DB0B2B"/>
    <w:rsid w:val="00DB0DBD"/>
    <w:rsid w:val="00DB10A7"/>
    <w:rsid w:val="00DB3732"/>
    <w:rsid w:val="00DB37B4"/>
    <w:rsid w:val="00DB4358"/>
    <w:rsid w:val="00DB5A88"/>
    <w:rsid w:val="00DB6CBC"/>
    <w:rsid w:val="00DC0CED"/>
    <w:rsid w:val="00DC0CFE"/>
    <w:rsid w:val="00DC1B25"/>
    <w:rsid w:val="00DC1F1B"/>
    <w:rsid w:val="00DC1FCE"/>
    <w:rsid w:val="00DC3F81"/>
    <w:rsid w:val="00DC46DB"/>
    <w:rsid w:val="00DC5124"/>
    <w:rsid w:val="00DC5604"/>
    <w:rsid w:val="00DC5951"/>
    <w:rsid w:val="00DC5AA1"/>
    <w:rsid w:val="00DC71DB"/>
    <w:rsid w:val="00DC79E2"/>
    <w:rsid w:val="00DC7A22"/>
    <w:rsid w:val="00DD01DB"/>
    <w:rsid w:val="00DD027D"/>
    <w:rsid w:val="00DD08E3"/>
    <w:rsid w:val="00DD0912"/>
    <w:rsid w:val="00DD0F58"/>
    <w:rsid w:val="00DD1418"/>
    <w:rsid w:val="00DD1B84"/>
    <w:rsid w:val="00DD1C99"/>
    <w:rsid w:val="00DD236D"/>
    <w:rsid w:val="00DD42CE"/>
    <w:rsid w:val="00DD5C6C"/>
    <w:rsid w:val="00DD5D42"/>
    <w:rsid w:val="00DD6A82"/>
    <w:rsid w:val="00DD7162"/>
    <w:rsid w:val="00DD725F"/>
    <w:rsid w:val="00DD75DB"/>
    <w:rsid w:val="00DE118A"/>
    <w:rsid w:val="00DE3A31"/>
    <w:rsid w:val="00DE53C0"/>
    <w:rsid w:val="00DE5675"/>
    <w:rsid w:val="00DE5A51"/>
    <w:rsid w:val="00DE6710"/>
    <w:rsid w:val="00DF074F"/>
    <w:rsid w:val="00DF09E5"/>
    <w:rsid w:val="00DF1B19"/>
    <w:rsid w:val="00DF1C4A"/>
    <w:rsid w:val="00DF22DB"/>
    <w:rsid w:val="00DF2E82"/>
    <w:rsid w:val="00DF3A36"/>
    <w:rsid w:val="00DF51C5"/>
    <w:rsid w:val="00DF6474"/>
    <w:rsid w:val="00E00352"/>
    <w:rsid w:val="00E01031"/>
    <w:rsid w:val="00E0187C"/>
    <w:rsid w:val="00E026A6"/>
    <w:rsid w:val="00E0292B"/>
    <w:rsid w:val="00E02B05"/>
    <w:rsid w:val="00E02F41"/>
    <w:rsid w:val="00E0492E"/>
    <w:rsid w:val="00E052CC"/>
    <w:rsid w:val="00E0650B"/>
    <w:rsid w:val="00E06825"/>
    <w:rsid w:val="00E06BD3"/>
    <w:rsid w:val="00E0733D"/>
    <w:rsid w:val="00E0784F"/>
    <w:rsid w:val="00E07C64"/>
    <w:rsid w:val="00E07DB6"/>
    <w:rsid w:val="00E10A25"/>
    <w:rsid w:val="00E10F69"/>
    <w:rsid w:val="00E11719"/>
    <w:rsid w:val="00E11D92"/>
    <w:rsid w:val="00E120B1"/>
    <w:rsid w:val="00E12602"/>
    <w:rsid w:val="00E12953"/>
    <w:rsid w:val="00E12F25"/>
    <w:rsid w:val="00E13CE2"/>
    <w:rsid w:val="00E146C6"/>
    <w:rsid w:val="00E14F51"/>
    <w:rsid w:val="00E15058"/>
    <w:rsid w:val="00E15797"/>
    <w:rsid w:val="00E1704C"/>
    <w:rsid w:val="00E17EBC"/>
    <w:rsid w:val="00E207A5"/>
    <w:rsid w:val="00E21C91"/>
    <w:rsid w:val="00E21DB5"/>
    <w:rsid w:val="00E229D7"/>
    <w:rsid w:val="00E22F12"/>
    <w:rsid w:val="00E23BDC"/>
    <w:rsid w:val="00E241AC"/>
    <w:rsid w:val="00E2439C"/>
    <w:rsid w:val="00E247E4"/>
    <w:rsid w:val="00E2613B"/>
    <w:rsid w:val="00E2683B"/>
    <w:rsid w:val="00E26A37"/>
    <w:rsid w:val="00E27417"/>
    <w:rsid w:val="00E27438"/>
    <w:rsid w:val="00E278A4"/>
    <w:rsid w:val="00E279AF"/>
    <w:rsid w:val="00E30879"/>
    <w:rsid w:val="00E312FA"/>
    <w:rsid w:val="00E328FD"/>
    <w:rsid w:val="00E32919"/>
    <w:rsid w:val="00E32D5E"/>
    <w:rsid w:val="00E334AC"/>
    <w:rsid w:val="00E33A16"/>
    <w:rsid w:val="00E33D7C"/>
    <w:rsid w:val="00E362A4"/>
    <w:rsid w:val="00E3734A"/>
    <w:rsid w:val="00E40152"/>
    <w:rsid w:val="00E40AA8"/>
    <w:rsid w:val="00E40E10"/>
    <w:rsid w:val="00E410B7"/>
    <w:rsid w:val="00E41B4A"/>
    <w:rsid w:val="00E41CB1"/>
    <w:rsid w:val="00E41D21"/>
    <w:rsid w:val="00E41E8C"/>
    <w:rsid w:val="00E4247B"/>
    <w:rsid w:val="00E4478D"/>
    <w:rsid w:val="00E458EF"/>
    <w:rsid w:val="00E45905"/>
    <w:rsid w:val="00E45FC3"/>
    <w:rsid w:val="00E46176"/>
    <w:rsid w:val="00E473B0"/>
    <w:rsid w:val="00E504D5"/>
    <w:rsid w:val="00E509C2"/>
    <w:rsid w:val="00E51316"/>
    <w:rsid w:val="00E52421"/>
    <w:rsid w:val="00E536CA"/>
    <w:rsid w:val="00E55B5D"/>
    <w:rsid w:val="00E565CD"/>
    <w:rsid w:val="00E56D24"/>
    <w:rsid w:val="00E576B6"/>
    <w:rsid w:val="00E60C9F"/>
    <w:rsid w:val="00E62758"/>
    <w:rsid w:val="00E62D49"/>
    <w:rsid w:val="00E63866"/>
    <w:rsid w:val="00E63F86"/>
    <w:rsid w:val="00E64092"/>
    <w:rsid w:val="00E64910"/>
    <w:rsid w:val="00E65F5D"/>
    <w:rsid w:val="00E6724C"/>
    <w:rsid w:val="00E6768A"/>
    <w:rsid w:val="00E67E97"/>
    <w:rsid w:val="00E70314"/>
    <w:rsid w:val="00E70C47"/>
    <w:rsid w:val="00E70F21"/>
    <w:rsid w:val="00E71033"/>
    <w:rsid w:val="00E71C7F"/>
    <w:rsid w:val="00E71EB5"/>
    <w:rsid w:val="00E72CB8"/>
    <w:rsid w:val="00E7315B"/>
    <w:rsid w:val="00E73DD3"/>
    <w:rsid w:val="00E7447E"/>
    <w:rsid w:val="00E748D9"/>
    <w:rsid w:val="00E74CF3"/>
    <w:rsid w:val="00E754B4"/>
    <w:rsid w:val="00E760C3"/>
    <w:rsid w:val="00E76203"/>
    <w:rsid w:val="00E76C0D"/>
    <w:rsid w:val="00E77646"/>
    <w:rsid w:val="00E776C1"/>
    <w:rsid w:val="00E805C7"/>
    <w:rsid w:val="00E807E6"/>
    <w:rsid w:val="00E81147"/>
    <w:rsid w:val="00E81743"/>
    <w:rsid w:val="00E818BE"/>
    <w:rsid w:val="00E825B4"/>
    <w:rsid w:val="00E82C61"/>
    <w:rsid w:val="00E83205"/>
    <w:rsid w:val="00E8391A"/>
    <w:rsid w:val="00E8394F"/>
    <w:rsid w:val="00E84A55"/>
    <w:rsid w:val="00E84F8F"/>
    <w:rsid w:val="00E855AE"/>
    <w:rsid w:val="00E868EA"/>
    <w:rsid w:val="00E9031E"/>
    <w:rsid w:val="00E90ADC"/>
    <w:rsid w:val="00E90D66"/>
    <w:rsid w:val="00E92EC0"/>
    <w:rsid w:val="00E93243"/>
    <w:rsid w:val="00E94320"/>
    <w:rsid w:val="00E94937"/>
    <w:rsid w:val="00E949B7"/>
    <w:rsid w:val="00E94A66"/>
    <w:rsid w:val="00E94DEA"/>
    <w:rsid w:val="00E95804"/>
    <w:rsid w:val="00E95E4F"/>
    <w:rsid w:val="00E960EE"/>
    <w:rsid w:val="00E966D4"/>
    <w:rsid w:val="00E966E1"/>
    <w:rsid w:val="00E96C59"/>
    <w:rsid w:val="00E96D22"/>
    <w:rsid w:val="00EA13B5"/>
    <w:rsid w:val="00EA19DB"/>
    <w:rsid w:val="00EA30A8"/>
    <w:rsid w:val="00EA33C9"/>
    <w:rsid w:val="00EA3696"/>
    <w:rsid w:val="00EA38F7"/>
    <w:rsid w:val="00EA76D3"/>
    <w:rsid w:val="00EA798B"/>
    <w:rsid w:val="00EB1076"/>
    <w:rsid w:val="00EB18F4"/>
    <w:rsid w:val="00EB1ACA"/>
    <w:rsid w:val="00EB1B0E"/>
    <w:rsid w:val="00EB248C"/>
    <w:rsid w:val="00EB260A"/>
    <w:rsid w:val="00EB36DC"/>
    <w:rsid w:val="00EB3C62"/>
    <w:rsid w:val="00EB4E04"/>
    <w:rsid w:val="00EB5CCE"/>
    <w:rsid w:val="00EB71AC"/>
    <w:rsid w:val="00EB7667"/>
    <w:rsid w:val="00EB76AA"/>
    <w:rsid w:val="00EB7D5A"/>
    <w:rsid w:val="00EC03D3"/>
    <w:rsid w:val="00EC09E3"/>
    <w:rsid w:val="00EC1613"/>
    <w:rsid w:val="00EC1D2A"/>
    <w:rsid w:val="00EC264D"/>
    <w:rsid w:val="00EC2C1B"/>
    <w:rsid w:val="00EC38D6"/>
    <w:rsid w:val="00EC59C8"/>
    <w:rsid w:val="00EC5A7E"/>
    <w:rsid w:val="00EC5F1E"/>
    <w:rsid w:val="00EC5F51"/>
    <w:rsid w:val="00EC7AC7"/>
    <w:rsid w:val="00EC7D6B"/>
    <w:rsid w:val="00ED0B4A"/>
    <w:rsid w:val="00ED174B"/>
    <w:rsid w:val="00ED1FC2"/>
    <w:rsid w:val="00ED25C7"/>
    <w:rsid w:val="00ED2A80"/>
    <w:rsid w:val="00ED3156"/>
    <w:rsid w:val="00ED4516"/>
    <w:rsid w:val="00ED61C5"/>
    <w:rsid w:val="00ED7073"/>
    <w:rsid w:val="00ED7147"/>
    <w:rsid w:val="00ED7590"/>
    <w:rsid w:val="00ED7618"/>
    <w:rsid w:val="00ED7E59"/>
    <w:rsid w:val="00EE10D6"/>
    <w:rsid w:val="00EE1A05"/>
    <w:rsid w:val="00EE1D13"/>
    <w:rsid w:val="00EE20E1"/>
    <w:rsid w:val="00EE342D"/>
    <w:rsid w:val="00EE3584"/>
    <w:rsid w:val="00EE3DC5"/>
    <w:rsid w:val="00EE503D"/>
    <w:rsid w:val="00EE52C9"/>
    <w:rsid w:val="00EE58A4"/>
    <w:rsid w:val="00EE682E"/>
    <w:rsid w:val="00EE68F4"/>
    <w:rsid w:val="00EF11E7"/>
    <w:rsid w:val="00EF1567"/>
    <w:rsid w:val="00EF282C"/>
    <w:rsid w:val="00EF4192"/>
    <w:rsid w:val="00EF5461"/>
    <w:rsid w:val="00EF5499"/>
    <w:rsid w:val="00EF5D9D"/>
    <w:rsid w:val="00EF6D47"/>
    <w:rsid w:val="00EF71F5"/>
    <w:rsid w:val="00EF7975"/>
    <w:rsid w:val="00EF7978"/>
    <w:rsid w:val="00F00610"/>
    <w:rsid w:val="00F00F6B"/>
    <w:rsid w:val="00F01508"/>
    <w:rsid w:val="00F032AA"/>
    <w:rsid w:val="00F04763"/>
    <w:rsid w:val="00F0512B"/>
    <w:rsid w:val="00F067E0"/>
    <w:rsid w:val="00F0768D"/>
    <w:rsid w:val="00F0797A"/>
    <w:rsid w:val="00F07C9E"/>
    <w:rsid w:val="00F101B5"/>
    <w:rsid w:val="00F102CB"/>
    <w:rsid w:val="00F102DF"/>
    <w:rsid w:val="00F10AC6"/>
    <w:rsid w:val="00F10D06"/>
    <w:rsid w:val="00F10F6C"/>
    <w:rsid w:val="00F11C4B"/>
    <w:rsid w:val="00F12441"/>
    <w:rsid w:val="00F125B6"/>
    <w:rsid w:val="00F13ADA"/>
    <w:rsid w:val="00F15569"/>
    <w:rsid w:val="00F15625"/>
    <w:rsid w:val="00F15C08"/>
    <w:rsid w:val="00F163E9"/>
    <w:rsid w:val="00F16DA2"/>
    <w:rsid w:val="00F171A2"/>
    <w:rsid w:val="00F17C3D"/>
    <w:rsid w:val="00F17CA1"/>
    <w:rsid w:val="00F20685"/>
    <w:rsid w:val="00F208FF"/>
    <w:rsid w:val="00F2119B"/>
    <w:rsid w:val="00F21DD3"/>
    <w:rsid w:val="00F233E4"/>
    <w:rsid w:val="00F23505"/>
    <w:rsid w:val="00F23B20"/>
    <w:rsid w:val="00F244B2"/>
    <w:rsid w:val="00F2537C"/>
    <w:rsid w:val="00F2623F"/>
    <w:rsid w:val="00F262D6"/>
    <w:rsid w:val="00F27796"/>
    <w:rsid w:val="00F27B3E"/>
    <w:rsid w:val="00F27F93"/>
    <w:rsid w:val="00F30E61"/>
    <w:rsid w:val="00F30F8C"/>
    <w:rsid w:val="00F313DB"/>
    <w:rsid w:val="00F31B2A"/>
    <w:rsid w:val="00F328C9"/>
    <w:rsid w:val="00F32D48"/>
    <w:rsid w:val="00F35961"/>
    <w:rsid w:val="00F35EEA"/>
    <w:rsid w:val="00F368BB"/>
    <w:rsid w:val="00F370F9"/>
    <w:rsid w:val="00F4285C"/>
    <w:rsid w:val="00F42B27"/>
    <w:rsid w:val="00F42D2D"/>
    <w:rsid w:val="00F43519"/>
    <w:rsid w:val="00F445FE"/>
    <w:rsid w:val="00F4589B"/>
    <w:rsid w:val="00F4707A"/>
    <w:rsid w:val="00F474AE"/>
    <w:rsid w:val="00F50750"/>
    <w:rsid w:val="00F51B9C"/>
    <w:rsid w:val="00F52331"/>
    <w:rsid w:val="00F52816"/>
    <w:rsid w:val="00F528C0"/>
    <w:rsid w:val="00F5298E"/>
    <w:rsid w:val="00F538AE"/>
    <w:rsid w:val="00F5473B"/>
    <w:rsid w:val="00F54987"/>
    <w:rsid w:val="00F57CDF"/>
    <w:rsid w:val="00F60541"/>
    <w:rsid w:val="00F60872"/>
    <w:rsid w:val="00F6097C"/>
    <w:rsid w:val="00F61998"/>
    <w:rsid w:val="00F627BF"/>
    <w:rsid w:val="00F62FEF"/>
    <w:rsid w:val="00F630EF"/>
    <w:rsid w:val="00F638D8"/>
    <w:rsid w:val="00F63C47"/>
    <w:rsid w:val="00F645BC"/>
    <w:rsid w:val="00F650FA"/>
    <w:rsid w:val="00F6640C"/>
    <w:rsid w:val="00F66E67"/>
    <w:rsid w:val="00F673F5"/>
    <w:rsid w:val="00F70CDB"/>
    <w:rsid w:val="00F721FB"/>
    <w:rsid w:val="00F729C6"/>
    <w:rsid w:val="00F72C25"/>
    <w:rsid w:val="00F72EAF"/>
    <w:rsid w:val="00F74314"/>
    <w:rsid w:val="00F749A5"/>
    <w:rsid w:val="00F74DF5"/>
    <w:rsid w:val="00F754CE"/>
    <w:rsid w:val="00F756D3"/>
    <w:rsid w:val="00F775EF"/>
    <w:rsid w:val="00F776DE"/>
    <w:rsid w:val="00F77A9E"/>
    <w:rsid w:val="00F77EA7"/>
    <w:rsid w:val="00F80334"/>
    <w:rsid w:val="00F80D9D"/>
    <w:rsid w:val="00F816AE"/>
    <w:rsid w:val="00F829FE"/>
    <w:rsid w:val="00F82ACE"/>
    <w:rsid w:val="00F835E6"/>
    <w:rsid w:val="00F83809"/>
    <w:rsid w:val="00F84054"/>
    <w:rsid w:val="00F84F7B"/>
    <w:rsid w:val="00F85160"/>
    <w:rsid w:val="00F8547B"/>
    <w:rsid w:val="00F87082"/>
    <w:rsid w:val="00F90023"/>
    <w:rsid w:val="00F900E9"/>
    <w:rsid w:val="00F902A8"/>
    <w:rsid w:val="00F904D4"/>
    <w:rsid w:val="00F90A97"/>
    <w:rsid w:val="00F91629"/>
    <w:rsid w:val="00F91929"/>
    <w:rsid w:val="00F91A97"/>
    <w:rsid w:val="00F92E98"/>
    <w:rsid w:val="00F92F38"/>
    <w:rsid w:val="00F93561"/>
    <w:rsid w:val="00F93D01"/>
    <w:rsid w:val="00F94109"/>
    <w:rsid w:val="00F94151"/>
    <w:rsid w:val="00F95D77"/>
    <w:rsid w:val="00F95F25"/>
    <w:rsid w:val="00F96AB2"/>
    <w:rsid w:val="00F97BF9"/>
    <w:rsid w:val="00FA02BC"/>
    <w:rsid w:val="00FA092B"/>
    <w:rsid w:val="00FA1550"/>
    <w:rsid w:val="00FA181F"/>
    <w:rsid w:val="00FA190D"/>
    <w:rsid w:val="00FA1AB4"/>
    <w:rsid w:val="00FA1EF2"/>
    <w:rsid w:val="00FA2039"/>
    <w:rsid w:val="00FA2491"/>
    <w:rsid w:val="00FA2634"/>
    <w:rsid w:val="00FA30C3"/>
    <w:rsid w:val="00FA3768"/>
    <w:rsid w:val="00FA3A73"/>
    <w:rsid w:val="00FA3C8D"/>
    <w:rsid w:val="00FA42C8"/>
    <w:rsid w:val="00FA4854"/>
    <w:rsid w:val="00FA4B1B"/>
    <w:rsid w:val="00FA69B3"/>
    <w:rsid w:val="00FA704A"/>
    <w:rsid w:val="00FA7D46"/>
    <w:rsid w:val="00FB00D7"/>
    <w:rsid w:val="00FB0581"/>
    <w:rsid w:val="00FB1AD6"/>
    <w:rsid w:val="00FB24C4"/>
    <w:rsid w:val="00FB25D0"/>
    <w:rsid w:val="00FB2B33"/>
    <w:rsid w:val="00FB31FB"/>
    <w:rsid w:val="00FB35F4"/>
    <w:rsid w:val="00FB36E4"/>
    <w:rsid w:val="00FB37E9"/>
    <w:rsid w:val="00FB3E2D"/>
    <w:rsid w:val="00FB4FF0"/>
    <w:rsid w:val="00FB53BE"/>
    <w:rsid w:val="00FB54E0"/>
    <w:rsid w:val="00FB5D0C"/>
    <w:rsid w:val="00FB77DA"/>
    <w:rsid w:val="00FC0BCC"/>
    <w:rsid w:val="00FC0CAE"/>
    <w:rsid w:val="00FC0CBF"/>
    <w:rsid w:val="00FC0EEF"/>
    <w:rsid w:val="00FC12F6"/>
    <w:rsid w:val="00FC217E"/>
    <w:rsid w:val="00FC29C0"/>
    <w:rsid w:val="00FC456F"/>
    <w:rsid w:val="00FC5BEF"/>
    <w:rsid w:val="00FC5EF8"/>
    <w:rsid w:val="00FC6EDB"/>
    <w:rsid w:val="00FC72A8"/>
    <w:rsid w:val="00FC797F"/>
    <w:rsid w:val="00FD02FE"/>
    <w:rsid w:val="00FD0D6E"/>
    <w:rsid w:val="00FD0E3F"/>
    <w:rsid w:val="00FD1160"/>
    <w:rsid w:val="00FD2D98"/>
    <w:rsid w:val="00FD3758"/>
    <w:rsid w:val="00FD39A9"/>
    <w:rsid w:val="00FD3FF8"/>
    <w:rsid w:val="00FD40A6"/>
    <w:rsid w:val="00FD47E0"/>
    <w:rsid w:val="00FD4B3A"/>
    <w:rsid w:val="00FD4D8F"/>
    <w:rsid w:val="00FD5783"/>
    <w:rsid w:val="00FD7BED"/>
    <w:rsid w:val="00FE008C"/>
    <w:rsid w:val="00FE067F"/>
    <w:rsid w:val="00FE0C8D"/>
    <w:rsid w:val="00FE1A57"/>
    <w:rsid w:val="00FE1D16"/>
    <w:rsid w:val="00FE242C"/>
    <w:rsid w:val="00FE2442"/>
    <w:rsid w:val="00FE24E9"/>
    <w:rsid w:val="00FE28E6"/>
    <w:rsid w:val="00FE4435"/>
    <w:rsid w:val="00FE4768"/>
    <w:rsid w:val="00FE491E"/>
    <w:rsid w:val="00FE4A5A"/>
    <w:rsid w:val="00FE545F"/>
    <w:rsid w:val="00FE5716"/>
    <w:rsid w:val="00FE5CD5"/>
    <w:rsid w:val="00FE5D82"/>
    <w:rsid w:val="00FE5E56"/>
    <w:rsid w:val="00FE60EB"/>
    <w:rsid w:val="00FE6955"/>
    <w:rsid w:val="00FE7126"/>
    <w:rsid w:val="00FE7BA7"/>
    <w:rsid w:val="00FF181B"/>
    <w:rsid w:val="00FF1B27"/>
    <w:rsid w:val="00FF266A"/>
    <w:rsid w:val="00FF2A2E"/>
    <w:rsid w:val="00FF3139"/>
    <w:rsid w:val="00FF368A"/>
    <w:rsid w:val="00FF40C1"/>
    <w:rsid w:val="00FF40DC"/>
    <w:rsid w:val="00FF4A73"/>
    <w:rsid w:val="00FF4AAB"/>
    <w:rsid w:val="00FF4EB4"/>
    <w:rsid w:val="00FF5839"/>
    <w:rsid w:val="00FF59DA"/>
    <w:rsid w:val="00FF5B82"/>
    <w:rsid w:val="00FF5CAC"/>
    <w:rsid w:val="00FF64B3"/>
    <w:rsid w:val="00FF6505"/>
    <w:rsid w:val="00FF68FC"/>
    <w:rsid w:val="00FF6A32"/>
    <w:rsid w:val="00FF6AE7"/>
    <w:rsid w:val="00FF790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F099706"/>
  <w15:docId w15:val="{1BEA79F1-D7CD-4BD2-8FE2-3DF79235C5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D21A9D"/>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 1,Bullet Points,Bullet Style,Bulleted list,Colorful List - Accent 11,Dot pt,F5 List Paragraph,Indicator Text,L,List Paragraph Char Char Char,List Paragraph1,List Paragraph11,List Paragraph12,MAIN CONTENT,No Spacing1,Numbered Para 1"/>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 1 Char,Bullet Points Char,Bullet Style Char,Bulleted list Char,Colorful List - Accent 11 Char,Dot pt Char,F5 List Paragraph Char,Indicator Text Char,L Char,List Paragraph Char Char Char Char,List Paragraph1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 w:type="character" w:customStyle="1" w:styleId="Heading2Char">
    <w:name w:val="Heading 2 Char"/>
    <w:basedOn w:val="DefaultParagraphFont"/>
    <w:link w:val="Heading2"/>
    <w:uiPriority w:val="9"/>
    <w:rsid w:val="00EE503D"/>
    <w:rPr>
      <w:rFonts w:asciiTheme="majorHAnsi" w:eastAsiaTheme="majorEastAsia" w:hAnsiTheme="majorHAnsi" w:cstheme="majorBidi"/>
      <w:color w:val="2E74B5" w:themeColor="accent1" w:themeShade="BF"/>
      <w:sz w:val="26"/>
      <w:szCs w:val="2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25dada87-73c5-4853-ad06-9b7ecadc6792">
      <Terms xmlns="http://schemas.microsoft.com/office/infopath/2007/PartnerControls"/>
    </lcf76f155ced4ddcb4097134ff3c332f>
    <TaxCatchAll xmlns="d0612e75-ae18-4a31-8ff8-faeebe33f569"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67880F6D1F72542BF2C5D6E8DC71BCE" ma:contentTypeVersion="16" ma:contentTypeDescription="Create a new document." ma:contentTypeScope="" ma:versionID="0c54421029c2d57fb4c09cb3b4164e86">
  <xsd:schema xmlns:xsd="http://www.w3.org/2001/XMLSchema" xmlns:xs="http://www.w3.org/2001/XMLSchema" xmlns:p="http://schemas.microsoft.com/office/2006/metadata/properties" xmlns:ns2="25dada87-73c5-4853-ad06-9b7ecadc6792" xmlns:ns3="d0612e75-ae18-4a31-8ff8-faeebe33f569" targetNamespace="http://schemas.microsoft.com/office/2006/metadata/properties" ma:root="true" ma:fieldsID="2ce08785cbafd9e7d51fa419f0940eae" ns2:_="" ns3:_="">
    <xsd:import namespace="25dada87-73c5-4853-ad06-9b7ecadc6792"/>
    <xsd:import namespace="d0612e75-ae18-4a31-8ff8-faeebe33f56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dada87-73c5-4853-ad06-9b7ecadc679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0612e75-ae18-4a31-8ff8-faeebe33f569"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630927df-3778-404a-92b1-5a7296e7e493}" ma:internalName="TaxCatchAll" ma:showField="CatchAllData" ma:web="d0612e75-ae18-4a31-8ff8-faeebe33f56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E32336-CE01-44E4-9A41-2C67DA10EE64}">
  <ds:schemaRefs>
    <ds:schemaRef ds:uri="http://purl.org/dc/terms/"/>
    <ds:schemaRef ds:uri="http://schemas.microsoft.com/office/2006/documentManagement/types"/>
    <ds:schemaRef ds:uri="25dada87-73c5-4853-ad06-9b7ecadc6792"/>
    <ds:schemaRef ds:uri="http://schemas.microsoft.com/office/infopath/2007/PartnerControls"/>
    <ds:schemaRef ds:uri="http://schemas.openxmlformats.org/package/2006/metadata/core-properties"/>
    <ds:schemaRef ds:uri="http://purl.org/dc/elements/1.1/"/>
    <ds:schemaRef ds:uri="http://schemas.microsoft.com/office/2006/metadata/properties"/>
    <ds:schemaRef ds:uri="d0612e75-ae18-4a31-8ff8-faeebe33f569"/>
    <ds:schemaRef ds:uri="http://www.w3.org/XML/1998/namespace"/>
    <ds:schemaRef ds:uri="http://purl.org/dc/dcmitype/"/>
  </ds:schemaRefs>
</ds:datastoreItem>
</file>

<file path=customXml/itemProps2.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3.xml><?xml version="1.0" encoding="utf-8"?>
<ds:datastoreItem xmlns:ds="http://schemas.openxmlformats.org/officeDocument/2006/customXml" ds:itemID="{687FF116-FACD-483E-A160-5010BDBFF9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dada87-73c5-4853-ad06-9b7ecadc6792"/>
    <ds:schemaRef ds:uri="d0612e75-ae18-4a31-8ff8-faeebe33f56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4E15751-4C01-4E5D-B917-794DD83E05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6115</Words>
  <Characters>34857</Characters>
  <Application>Microsoft Office Word</Application>
  <DocSecurity>0</DocSecurity>
  <Lines>290</Lines>
  <Paragraphs>81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40891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Wendy Penrhyn-Jones (ABM ULHB - Administration)</dc:creator>
  <cp:lastModifiedBy>Rhys Dilwyn Jenkins (Swansea Bay UHB - Welsh Language Services)</cp:lastModifiedBy>
  <cp:revision>5</cp:revision>
  <cp:lastPrinted>2022-06-15T16:25:00Z</cp:lastPrinted>
  <dcterms:created xsi:type="dcterms:W3CDTF">2023-08-21T08:11:00Z</dcterms:created>
  <dcterms:modified xsi:type="dcterms:W3CDTF">2023-09-21T11:01:00Z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y fmtid="{D5CDD505-2E9C-101B-9397-08002B2CF9AE}" pid="3" name="MediaServiceImageTags">
    <vt:lpwstr/>
  </property>
</Properties>
</file>