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5204A0" w14:textId="77777777" w:rsidR="004A037B" w:rsidRPr="00526BCD" w:rsidRDefault="004A037B"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en-GB"/>
        </w:rPr>
        <w:t xml:space="preserve">Swansea Bay University Health Board </w:t>
      </w:r>
    </w:p>
    <w:p w14:paraId="32884CC3" w14:textId="2728E193" w:rsidR="004A037B" w:rsidRPr="00526BCD" w:rsidRDefault="004A037B" w:rsidP="004A037B">
      <w:pPr>
        <w:pStyle w:val="Body"/>
        <w:jc w:val="center"/>
        <w:rPr>
          <w:rFonts w:ascii="Arial Bold" w:eastAsia="Arial Bold" w:hAnsi="Arial Bold" w:cs="Arial Bold"/>
          <w:b/>
          <w:color w:val="auto"/>
          <w:sz w:val="24"/>
          <w:szCs w:val="24"/>
          <w:lang w:val="en-GB"/>
        </w:rPr>
      </w:pPr>
      <w:r w:rsidRPr="004A037B">
        <w:rPr>
          <w:rFonts w:ascii="Arial Bold"/>
          <w:b/>
          <w:color w:val="FF0000"/>
          <w:sz w:val="24"/>
          <w:szCs w:val="24"/>
          <w:u w:color="FF0000"/>
          <w:lang w:val="en-GB"/>
        </w:rPr>
        <w:t>Unconfirmed</w:t>
      </w:r>
      <w:r>
        <w:rPr>
          <w:rFonts w:ascii="Arial Bold"/>
          <w:color w:val="FF0000"/>
          <w:sz w:val="24"/>
          <w:szCs w:val="24"/>
          <w:u w:color="FF0000"/>
          <w:lang w:val="en-GB"/>
        </w:rPr>
        <w:t xml:space="preserve"> </w:t>
      </w:r>
      <w:r w:rsidRPr="00526BCD">
        <w:rPr>
          <w:rFonts w:ascii="Arial Bold"/>
          <w:b/>
          <w:color w:val="auto"/>
          <w:sz w:val="24"/>
          <w:szCs w:val="24"/>
          <w:lang w:val="en-GB"/>
        </w:rPr>
        <w:t xml:space="preserve">Minutes of </w:t>
      </w:r>
      <w:r w:rsidR="00CC313E">
        <w:rPr>
          <w:rFonts w:ascii="Arial Bold"/>
          <w:b/>
          <w:color w:val="auto"/>
          <w:sz w:val="24"/>
          <w:szCs w:val="24"/>
          <w:lang w:val="en-GB"/>
        </w:rPr>
        <w:t>the</w:t>
      </w:r>
      <w:r w:rsidRPr="00526BCD">
        <w:rPr>
          <w:rFonts w:ascii="Arial Bold"/>
          <w:b/>
          <w:color w:val="auto"/>
          <w:sz w:val="24"/>
          <w:szCs w:val="24"/>
          <w:lang w:val="en-GB"/>
        </w:rPr>
        <w:t xml:space="preserve"> </w:t>
      </w:r>
      <w:r w:rsidR="00CC313E">
        <w:rPr>
          <w:rFonts w:ascii="Arial Bold"/>
          <w:b/>
          <w:color w:val="FF0000"/>
          <w:sz w:val="24"/>
          <w:szCs w:val="24"/>
          <w:lang w:val="en-GB"/>
        </w:rPr>
        <w:t>Annual General Meeting</w:t>
      </w:r>
      <w:r w:rsidRPr="00CC313E">
        <w:rPr>
          <w:rFonts w:ascii="Arial Bold"/>
          <w:b/>
          <w:color w:val="FF0000"/>
          <w:sz w:val="24"/>
          <w:szCs w:val="24"/>
          <w:lang w:val="en-GB"/>
        </w:rPr>
        <w:t xml:space="preserve"> </w:t>
      </w:r>
      <w:r w:rsidRPr="00526BCD">
        <w:rPr>
          <w:rFonts w:ascii="Arial Bold"/>
          <w:b/>
          <w:color w:val="auto"/>
          <w:sz w:val="24"/>
          <w:szCs w:val="24"/>
          <w:lang w:val="en-GB"/>
        </w:rPr>
        <w:t xml:space="preserve">of the Health Board </w:t>
      </w:r>
    </w:p>
    <w:p w14:paraId="31F59820" w14:textId="08124DD3" w:rsidR="004A037B" w:rsidRPr="00526BCD" w:rsidRDefault="004A037B" w:rsidP="004A037B">
      <w:pPr>
        <w:pStyle w:val="Body"/>
        <w:jc w:val="center"/>
        <w:rPr>
          <w:rFonts w:ascii="Arial Bold"/>
          <w:b/>
          <w:color w:val="auto"/>
          <w:sz w:val="24"/>
          <w:szCs w:val="24"/>
          <w:lang w:val="en-GB"/>
        </w:rPr>
      </w:pPr>
      <w:r w:rsidRPr="00526BCD">
        <w:rPr>
          <w:rFonts w:ascii="Arial Bold"/>
          <w:b/>
          <w:color w:val="auto"/>
          <w:sz w:val="24"/>
          <w:szCs w:val="24"/>
          <w:lang w:val="en-GB"/>
        </w:rPr>
        <w:t xml:space="preserve">held on </w:t>
      </w:r>
      <w:r w:rsidR="00CC313E">
        <w:rPr>
          <w:rFonts w:ascii="Arial Bold"/>
          <w:b/>
          <w:color w:val="auto"/>
          <w:sz w:val="24"/>
          <w:szCs w:val="24"/>
          <w:lang w:val="en-GB"/>
        </w:rPr>
        <w:t>14</w:t>
      </w:r>
      <w:r w:rsidR="00CC313E" w:rsidRPr="00CC313E">
        <w:rPr>
          <w:rFonts w:ascii="Arial Bold"/>
          <w:b/>
          <w:color w:val="auto"/>
          <w:sz w:val="24"/>
          <w:szCs w:val="24"/>
          <w:vertAlign w:val="superscript"/>
          <w:lang w:val="en-GB"/>
        </w:rPr>
        <w:t>th</w:t>
      </w:r>
      <w:r w:rsidR="00CC313E">
        <w:rPr>
          <w:rFonts w:ascii="Arial Bold"/>
          <w:b/>
          <w:color w:val="auto"/>
          <w:sz w:val="24"/>
          <w:szCs w:val="24"/>
          <w:lang w:val="en-GB"/>
        </w:rPr>
        <w:t xml:space="preserve"> August</w:t>
      </w:r>
      <w:r w:rsidR="002A45A2">
        <w:rPr>
          <w:rFonts w:ascii="Arial Bold"/>
          <w:b/>
          <w:color w:val="auto"/>
          <w:sz w:val="24"/>
          <w:szCs w:val="24"/>
          <w:lang w:val="en-GB"/>
        </w:rPr>
        <w:t xml:space="preserve"> 2023</w:t>
      </w:r>
      <w:r w:rsidRPr="00526BCD">
        <w:rPr>
          <w:rFonts w:ascii="Arial Bold"/>
          <w:b/>
          <w:color w:val="auto"/>
          <w:sz w:val="24"/>
          <w:szCs w:val="24"/>
          <w:lang w:val="en-GB"/>
        </w:rPr>
        <w:t xml:space="preserve"> at </w:t>
      </w:r>
      <w:r w:rsidR="00CC313E">
        <w:rPr>
          <w:rFonts w:ascii="Arial Bold"/>
          <w:b/>
          <w:color w:val="auto"/>
          <w:sz w:val="24"/>
          <w:szCs w:val="24"/>
          <w:lang w:val="en-GB"/>
        </w:rPr>
        <w:t>2</w:t>
      </w:r>
      <w:r w:rsidR="009120A7">
        <w:rPr>
          <w:rFonts w:ascii="Arial Bold"/>
          <w:b/>
          <w:color w:val="auto"/>
          <w:sz w:val="24"/>
          <w:szCs w:val="24"/>
          <w:lang w:val="en-GB"/>
        </w:rPr>
        <w:t>p</w:t>
      </w:r>
      <w:r w:rsidR="00CC313E">
        <w:rPr>
          <w:rFonts w:ascii="Arial Bold"/>
          <w:b/>
          <w:color w:val="auto"/>
          <w:sz w:val="24"/>
          <w:szCs w:val="24"/>
          <w:lang w:val="en-GB"/>
        </w:rPr>
        <w:t>m via Zoom</w:t>
      </w:r>
      <w:r w:rsidR="002A45A2">
        <w:rPr>
          <w:rFonts w:ascii="Arial Bold"/>
          <w:b/>
          <w:color w:val="auto"/>
          <w:sz w:val="24"/>
          <w:szCs w:val="24"/>
          <w:lang w:val="en-GB"/>
        </w:rPr>
        <w:t xml:space="preserve"> (livestream via YouTube)</w:t>
      </w:r>
    </w:p>
    <w:p w14:paraId="3206A1B1" w14:textId="77777777" w:rsidR="00663C4B" w:rsidRPr="00CC313E" w:rsidRDefault="00663C4B" w:rsidP="00CE0112">
      <w:pPr>
        <w:pStyle w:val="Body"/>
        <w:rPr>
          <w:rFonts w:ascii="Arial" w:hAnsi="Arial" w:cs="Arial"/>
          <w:b/>
          <w:color w:val="FF0000"/>
          <w:sz w:val="24"/>
          <w:szCs w:val="24"/>
          <w:lang w:val="en-GB"/>
        </w:rPr>
      </w:pPr>
    </w:p>
    <w:p w14:paraId="3BB2FD9E" w14:textId="77777777" w:rsidR="00F10F6C" w:rsidRPr="00CC313E" w:rsidRDefault="00F10F6C" w:rsidP="00F10F6C">
      <w:pPr>
        <w:pStyle w:val="Body"/>
        <w:rPr>
          <w:rFonts w:ascii="Arial" w:eastAsia="Arial Bold" w:hAnsi="Arial" w:cs="Arial"/>
          <w:b/>
          <w:color w:val="auto"/>
          <w:sz w:val="24"/>
          <w:szCs w:val="24"/>
          <w:lang w:val="en-GB"/>
        </w:rPr>
      </w:pPr>
      <w:r w:rsidRPr="00CC313E">
        <w:rPr>
          <w:rFonts w:ascii="Arial" w:hAnsi="Arial" w:cs="Arial"/>
          <w:b/>
          <w:color w:val="auto"/>
          <w:sz w:val="24"/>
          <w:szCs w:val="24"/>
          <w:lang w:val="en-GB"/>
        </w:rPr>
        <w:t>Present</w:t>
      </w:r>
    </w:p>
    <w:p w14:paraId="5CB86D04" w14:textId="1656E892" w:rsidR="00F10F6C" w:rsidRDefault="00F10F6C" w:rsidP="00F10F6C">
      <w:pPr>
        <w:ind w:left="2160" w:hanging="2160"/>
        <w:rPr>
          <w:rFonts w:ascii="Arial" w:hAnsi="Arial" w:cs="Arial"/>
          <w:u w:color="000000"/>
          <w:lang w:eastAsia="en-GB"/>
        </w:rPr>
      </w:pPr>
      <w:r w:rsidRPr="00CC313E">
        <w:rPr>
          <w:rFonts w:ascii="Arial" w:hAnsi="Arial" w:cs="Arial"/>
          <w:u w:color="000000"/>
          <w:lang w:eastAsia="en-GB"/>
        </w:rPr>
        <w:t>Emma Woollett</w:t>
      </w:r>
      <w:r w:rsidRPr="00CC313E">
        <w:rPr>
          <w:rFonts w:ascii="Arial" w:hAnsi="Arial" w:cs="Arial"/>
          <w:u w:color="000000"/>
          <w:lang w:eastAsia="en-GB"/>
        </w:rPr>
        <w:tab/>
      </w:r>
      <w:r w:rsidRPr="00CC313E">
        <w:rPr>
          <w:rFonts w:ascii="Arial" w:hAnsi="Arial" w:cs="Arial"/>
          <w:u w:color="000000"/>
          <w:lang w:eastAsia="en-GB"/>
        </w:rPr>
        <w:tab/>
        <w:t xml:space="preserve">Chair </w:t>
      </w:r>
    </w:p>
    <w:p w14:paraId="1F24E968" w14:textId="2E070AD8" w:rsidR="00CC313E" w:rsidRPr="00CC313E" w:rsidRDefault="00CC313E" w:rsidP="00F10F6C">
      <w:pPr>
        <w:ind w:left="2160" w:hanging="2160"/>
        <w:rPr>
          <w:rFonts w:ascii="Arial" w:eastAsia="Arial" w:hAnsi="Arial" w:cs="Arial"/>
          <w:u w:color="000000"/>
          <w:lang w:eastAsia="en-GB"/>
        </w:rPr>
      </w:pPr>
      <w:r>
        <w:rPr>
          <w:rFonts w:ascii="Arial" w:hAnsi="Arial" w:cs="Arial"/>
          <w:u w:color="000000"/>
          <w:lang w:eastAsia="en-GB"/>
        </w:rPr>
        <w:t>Mark Hackett</w:t>
      </w:r>
      <w:r>
        <w:rPr>
          <w:rFonts w:ascii="Arial" w:hAnsi="Arial" w:cs="Arial"/>
          <w:u w:color="000000"/>
          <w:lang w:eastAsia="en-GB"/>
        </w:rPr>
        <w:tab/>
      </w:r>
      <w:r>
        <w:rPr>
          <w:rFonts w:ascii="Arial" w:hAnsi="Arial" w:cs="Arial"/>
          <w:u w:color="000000"/>
          <w:lang w:eastAsia="en-GB"/>
        </w:rPr>
        <w:tab/>
        <w:t xml:space="preserve">Chief Executive </w:t>
      </w:r>
    </w:p>
    <w:p w14:paraId="2A3B0B65" w14:textId="77777777" w:rsidR="00F10F6C" w:rsidRPr="00CC313E" w:rsidRDefault="00F10F6C" w:rsidP="00F10F6C">
      <w:pPr>
        <w:ind w:left="2160" w:hanging="2160"/>
        <w:rPr>
          <w:rFonts w:ascii="Arial" w:hAnsi="Arial Unicode MS" w:cs="Arial Unicode MS"/>
          <w:u w:color="000000"/>
          <w:lang w:eastAsia="en-GB"/>
        </w:rPr>
      </w:pPr>
      <w:r w:rsidRPr="00CC313E">
        <w:rPr>
          <w:rFonts w:ascii="Arial" w:hAnsi="Arial Unicode MS" w:cs="Arial Unicode MS"/>
          <w:u w:color="000000"/>
          <w:lang w:eastAsia="en-GB"/>
        </w:rPr>
        <w:t>Richard Evans</w:t>
      </w:r>
      <w:r w:rsidRPr="00CC313E">
        <w:rPr>
          <w:rFonts w:ascii="Arial" w:hAnsi="Arial Unicode MS" w:cs="Arial Unicode MS"/>
          <w:u w:color="000000"/>
          <w:lang w:eastAsia="en-GB"/>
        </w:rPr>
        <w:tab/>
      </w:r>
      <w:r w:rsidRPr="00CC313E">
        <w:rPr>
          <w:rFonts w:ascii="Arial" w:hAnsi="Arial Unicode MS" w:cs="Arial Unicode MS"/>
          <w:u w:color="000000"/>
          <w:lang w:eastAsia="en-GB"/>
        </w:rPr>
        <w:tab/>
        <w:t xml:space="preserve">Executive Medical Director/Deputy Chief Executive </w:t>
      </w:r>
    </w:p>
    <w:p w14:paraId="3630EC79" w14:textId="77777777" w:rsidR="00F10F6C" w:rsidRPr="00CC313E" w:rsidRDefault="00F10F6C" w:rsidP="00F10F6C">
      <w:pPr>
        <w:ind w:left="2880" w:hanging="2880"/>
        <w:rPr>
          <w:rFonts w:ascii="Arial" w:hAnsi="Arial" w:cs="Arial"/>
          <w:u w:color="000000"/>
          <w:lang w:eastAsia="en-GB"/>
        </w:rPr>
      </w:pPr>
      <w:r w:rsidRPr="00CC313E">
        <w:rPr>
          <w:rFonts w:ascii="Arial" w:hAnsi="Arial" w:cs="Arial"/>
          <w:u w:color="000000"/>
          <w:lang w:eastAsia="en-GB"/>
        </w:rPr>
        <w:t>Steve Spill</w:t>
      </w:r>
      <w:r w:rsidRPr="00CC313E">
        <w:rPr>
          <w:rFonts w:ascii="Arial" w:hAnsi="Arial" w:cs="Arial"/>
          <w:u w:color="000000"/>
          <w:lang w:eastAsia="en-GB"/>
        </w:rPr>
        <w:tab/>
        <w:t>Vice-Chair</w:t>
      </w:r>
      <w:bookmarkStart w:id="0" w:name="_GoBack"/>
      <w:bookmarkEnd w:id="0"/>
    </w:p>
    <w:p w14:paraId="492C4EA2" w14:textId="77777777" w:rsidR="00F10F6C" w:rsidRPr="00CC313E" w:rsidRDefault="00F10F6C" w:rsidP="00F10F6C">
      <w:pPr>
        <w:ind w:left="2880" w:hanging="2880"/>
        <w:rPr>
          <w:rFonts w:ascii="Arial" w:hAnsi="Arial" w:cs="Arial"/>
          <w:u w:color="000000"/>
          <w:lang w:eastAsia="en-GB"/>
        </w:rPr>
      </w:pPr>
      <w:r w:rsidRPr="00CC313E">
        <w:rPr>
          <w:rFonts w:ascii="Arial" w:hAnsi="Arial" w:cs="Arial"/>
          <w:u w:color="000000"/>
          <w:lang w:eastAsia="en-GB"/>
        </w:rPr>
        <w:t>Anne-Louise Ferguson</w:t>
      </w:r>
      <w:r w:rsidRPr="00CC313E">
        <w:rPr>
          <w:rFonts w:ascii="Arial" w:hAnsi="Arial" w:cs="Arial"/>
          <w:u w:color="000000"/>
          <w:lang w:eastAsia="en-GB"/>
        </w:rPr>
        <w:tab/>
        <w:t>Independent Member</w:t>
      </w:r>
    </w:p>
    <w:p w14:paraId="279229B8" w14:textId="77777777" w:rsidR="00F10F6C" w:rsidRPr="00CC313E" w:rsidRDefault="00F10F6C" w:rsidP="00F10F6C">
      <w:pPr>
        <w:ind w:left="2880" w:hanging="2880"/>
        <w:rPr>
          <w:rFonts w:ascii="Arial" w:hAnsi="Arial" w:cs="Arial"/>
          <w:u w:color="000000"/>
          <w:lang w:eastAsia="en-GB"/>
        </w:rPr>
      </w:pPr>
      <w:r w:rsidRPr="00CC313E">
        <w:rPr>
          <w:rFonts w:ascii="Arial" w:hAnsi="Arial" w:cs="Arial"/>
          <w:u w:color="000000"/>
          <w:lang w:eastAsia="en-GB"/>
        </w:rPr>
        <w:t>Debbie Eyitayo</w:t>
      </w:r>
      <w:r w:rsidRPr="00CC313E">
        <w:rPr>
          <w:rFonts w:ascii="Arial" w:hAnsi="Arial" w:cs="Arial"/>
          <w:u w:color="000000"/>
          <w:lang w:eastAsia="en-GB"/>
        </w:rPr>
        <w:tab/>
        <w:t>Director of Workforce and Organisational Development (OD)</w:t>
      </w:r>
    </w:p>
    <w:p w14:paraId="2D57397B" w14:textId="77777777" w:rsidR="00F10F6C" w:rsidRPr="00CC313E" w:rsidRDefault="00F10F6C" w:rsidP="00F10F6C">
      <w:pPr>
        <w:ind w:left="2160" w:hanging="2160"/>
        <w:rPr>
          <w:rFonts w:ascii="Arial" w:hAnsi="Arial" w:cs="Arial"/>
          <w:u w:color="000000"/>
          <w:lang w:eastAsia="en-GB"/>
        </w:rPr>
      </w:pPr>
      <w:r w:rsidRPr="00CC313E">
        <w:rPr>
          <w:rFonts w:ascii="Arial" w:hAnsi="Arial" w:cs="Arial"/>
          <w:u w:color="000000"/>
          <w:lang w:eastAsia="en-GB"/>
        </w:rPr>
        <w:t>Gareth Howells</w:t>
      </w:r>
      <w:r w:rsidRPr="00CC313E">
        <w:rPr>
          <w:rFonts w:ascii="Arial" w:hAnsi="Arial" w:cs="Arial"/>
          <w:u w:color="000000"/>
          <w:lang w:eastAsia="en-GB"/>
        </w:rPr>
        <w:tab/>
      </w:r>
      <w:r w:rsidRPr="00CC313E">
        <w:rPr>
          <w:rFonts w:ascii="Arial" w:hAnsi="Arial" w:cs="Arial"/>
          <w:u w:color="000000"/>
          <w:lang w:eastAsia="en-GB"/>
        </w:rPr>
        <w:tab/>
        <w:t xml:space="preserve">Director of Nursing and Patient Experience </w:t>
      </w:r>
    </w:p>
    <w:p w14:paraId="2B42D429" w14:textId="1E672093" w:rsidR="00FC5788" w:rsidRDefault="00FC5788" w:rsidP="00F10F6C">
      <w:pPr>
        <w:ind w:left="2160" w:hanging="2160"/>
        <w:rPr>
          <w:rFonts w:ascii="Arial" w:hAnsi="Arial" w:cs="Arial"/>
          <w:u w:color="000000"/>
          <w:lang w:eastAsia="en-GB"/>
        </w:rPr>
      </w:pPr>
      <w:r>
        <w:rPr>
          <w:rFonts w:ascii="Arial" w:hAnsi="Arial" w:cs="Arial"/>
          <w:u w:color="000000"/>
          <w:lang w:eastAsia="en-GB"/>
        </w:rPr>
        <w:t>Judith Vincent</w:t>
      </w:r>
      <w:r>
        <w:rPr>
          <w:rFonts w:ascii="Arial" w:hAnsi="Arial" w:cs="Arial"/>
          <w:u w:color="000000"/>
          <w:lang w:eastAsia="en-GB"/>
        </w:rPr>
        <w:tab/>
      </w:r>
      <w:r>
        <w:rPr>
          <w:rFonts w:ascii="Arial" w:hAnsi="Arial" w:cs="Arial"/>
          <w:u w:color="000000"/>
          <w:lang w:eastAsia="en-GB"/>
        </w:rPr>
        <w:tab/>
        <w:t xml:space="preserve">Associate </w:t>
      </w:r>
      <w:r w:rsidR="003D7B91">
        <w:rPr>
          <w:rFonts w:ascii="Arial" w:hAnsi="Arial" w:cs="Arial"/>
          <w:u w:color="000000"/>
          <w:lang w:eastAsia="en-GB"/>
        </w:rPr>
        <w:t>Board Member</w:t>
      </w:r>
    </w:p>
    <w:p w14:paraId="4EA65A86" w14:textId="49CBD1F7" w:rsidR="00F10F6C" w:rsidRPr="00CC313E" w:rsidRDefault="00F10F6C" w:rsidP="00F10F6C">
      <w:pPr>
        <w:ind w:left="2160" w:hanging="2160"/>
        <w:rPr>
          <w:rFonts w:ascii="Arial" w:hAnsi="Arial" w:cs="Arial"/>
          <w:u w:color="000000"/>
          <w:lang w:eastAsia="en-GB"/>
        </w:rPr>
      </w:pPr>
      <w:r w:rsidRPr="00CC313E">
        <w:rPr>
          <w:rFonts w:ascii="Arial" w:hAnsi="Arial" w:cs="Arial"/>
          <w:u w:color="000000"/>
          <w:lang w:eastAsia="en-GB"/>
        </w:rPr>
        <w:t>Keith Lloyd</w:t>
      </w:r>
      <w:r w:rsidRPr="00CC313E">
        <w:rPr>
          <w:rFonts w:ascii="Arial" w:hAnsi="Arial" w:cs="Arial"/>
          <w:u w:color="000000"/>
          <w:lang w:eastAsia="en-GB"/>
        </w:rPr>
        <w:tab/>
      </w:r>
      <w:r w:rsidRPr="00CC313E">
        <w:rPr>
          <w:rFonts w:ascii="Arial" w:hAnsi="Arial" w:cs="Arial"/>
          <w:u w:color="000000"/>
          <w:lang w:eastAsia="en-GB"/>
        </w:rPr>
        <w:tab/>
        <w:t>Independent Member</w:t>
      </w:r>
    </w:p>
    <w:p w14:paraId="5EEBAB62" w14:textId="2BA2981A" w:rsidR="00F10F6C" w:rsidRPr="003D7B91" w:rsidRDefault="00F10F6C" w:rsidP="00F10F6C">
      <w:pPr>
        <w:ind w:left="2160" w:hanging="2160"/>
        <w:rPr>
          <w:rFonts w:ascii="Arial" w:hAnsi="Arial" w:cs="Arial"/>
          <w:u w:color="000000"/>
          <w:lang w:eastAsia="en-GB"/>
        </w:rPr>
      </w:pPr>
      <w:r w:rsidRPr="003D7B91">
        <w:rPr>
          <w:rFonts w:ascii="Arial" w:hAnsi="Arial" w:cs="Arial"/>
          <w:u w:color="000000"/>
          <w:lang w:eastAsia="en-GB"/>
        </w:rPr>
        <w:t>Keith Reid</w:t>
      </w:r>
      <w:r w:rsidRPr="003D7B91">
        <w:rPr>
          <w:rFonts w:ascii="Arial" w:hAnsi="Arial" w:cs="Arial"/>
          <w:u w:color="000000"/>
          <w:lang w:eastAsia="en-GB"/>
        </w:rPr>
        <w:tab/>
      </w:r>
      <w:r w:rsidRPr="003D7B91">
        <w:rPr>
          <w:rFonts w:ascii="Arial" w:hAnsi="Arial" w:cs="Arial"/>
          <w:u w:color="000000"/>
          <w:lang w:eastAsia="en-GB"/>
        </w:rPr>
        <w:tab/>
        <w:t>Director of Public Health</w:t>
      </w:r>
    </w:p>
    <w:p w14:paraId="2E07B39A" w14:textId="77777777" w:rsidR="00F10F6C" w:rsidRPr="00CC313E" w:rsidRDefault="00F10F6C" w:rsidP="00F10F6C">
      <w:pPr>
        <w:ind w:left="2880" w:hanging="2880"/>
        <w:rPr>
          <w:rFonts w:ascii="Arial" w:hAnsi="Arial" w:cs="Arial"/>
          <w:color w:val="FF0000"/>
          <w:u w:color="000000"/>
          <w:lang w:eastAsia="en-GB"/>
        </w:rPr>
      </w:pPr>
      <w:r w:rsidRPr="00CC313E">
        <w:rPr>
          <w:rFonts w:ascii="Arial" w:hAnsi="Arial" w:cs="Arial"/>
          <w:u w:color="000000"/>
          <w:lang w:eastAsia="en-GB"/>
        </w:rPr>
        <w:t>Nuria Zolle</w:t>
      </w:r>
      <w:r w:rsidRPr="00CC313E">
        <w:rPr>
          <w:rFonts w:ascii="Arial" w:hAnsi="Arial" w:cs="Arial"/>
          <w:u w:color="000000"/>
          <w:lang w:eastAsia="en-GB"/>
        </w:rPr>
        <w:tab/>
        <w:t>Independent Member</w:t>
      </w:r>
    </w:p>
    <w:p w14:paraId="28B32192" w14:textId="77777777" w:rsidR="00F10F6C" w:rsidRPr="003D7B91" w:rsidRDefault="00F10F6C" w:rsidP="00F10F6C">
      <w:pPr>
        <w:ind w:left="2160" w:hanging="2160"/>
        <w:rPr>
          <w:rFonts w:ascii="Arial" w:hAnsi="Arial Unicode MS" w:cs="Arial Unicode MS"/>
          <w:u w:color="000000"/>
          <w:lang w:eastAsia="en-GB"/>
        </w:rPr>
      </w:pPr>
      <w:r w:rsidRPr="003D7B91">
        <w:rPr>
          <w:rFonts w:ascii="Arial" w:hAnsi="Arial Unicode MS" w:cs="Arial Unicode MS"/>
          <w:u w:color="000000"/>
          <w:lang w:eastAsia="en-GB"/>
        </w:rPr>
        <w:t>Tom Crick</w:t>
      </w:r>
      <w:r w:rsidRPr="003D7B91">
        <w:rPr>
          <w:rFonts w:ascii="Arial" w:hAnsi="Arial Unicode MS" w:cs="Arial Unicode MS"/>
          <w:u w:color="000000"/>
          <w:lang w:eastAsia="en-GB"/>
        </w:rPr>
        <w:tab/>
      </w:r>
      <w:r w:rsidRPr="003D7B91">
        <w:rPr>
          <w:rFonts w:ascii="Arial" w:hAnsi="Arial Unicode MS" w:cs="Arial Unicode MS"/>
          <w:u w:color="000000"/>
          <w:lang w:eastAsia="en-GB"/>
        </w:rPr>
        <w:tab/>
        <w:t>Independent Member</w:t>
      </w:r>
    </w:p>
    <w:p w14:paraId="7B1B9BB4" w14:textId="77777777" w:rsidR="00F10F6C" w:rsidRPr="00CC313E" w:rsidRDefault="00F10F6C" w:rsidP="00F10F6C">
      <w:pPr>
        <w:ind w:left="2160" w:hanging="2160"/>
        <w:rPr>
          <w:rFonts w:ascii="Arial" w:hAnsi="Arial" w:cs="Arial"/>
          <w:b/>
          <w:color w:val="FF0000"/>
          <w:u w:color="000000"/>
          <w:lang w:eastAsia="en-GB"/>
        </w:rPr>
      </w:pPr>
    </w:p>
    <w:p w14:paraId="6D313509" w14:textId="77777777" w:rsidR="00F10F6C" w:rsidRPr="00CC313E" w:rsidRDefault="00F10F6C" w:rsidP="00F10F6C">
      <w:pPr>
        <w:ind w:left="2160" w:hanging="2160"/>
        <w:rPr>
          <w:rFonts w:ascii="Arial" w:hAnsi="Arial" w:cs="Arial"/>
          <w:b/>
          <w:u w:color="000000"/>
          <w:lang w:eastAsia="en-GB"/>
        </w:rPr>
      </w:pPr>
      <w:r w:rsidRPr="00CC313E">
        <w:rPr>
          <w:rFonts w:ascii="Arial" w:hAnsi="Arial" w:cs="Arial"/>
          <w:b/>
          <w:u w:color="000000"/>
          <w:lang w:eastAsia="en-GB"/>
        </w:rPr>
        <w:t>In Attendance:</w:t>
      </w:r>
    </w:p>
    <w:p w14:paraId="28126702" w14:textId="31FE0B6B" w:rsidR="00CC313E" w:rsidRDefault="00CC313E" w:rsidP="00F10F6C">
      <w:pPr>
        <w:ind w:left="2880" w:hanging="2880"/>
        <w:rPr>
          <w:rFonts w:ascii="Arial" w:hAnsi="Arial" w:cs="Arial"/>
          <w:u w:color="000000"/>
          <w:lang w:eastAsia="en-GB"/>
        </w:rPr>
      </w:pPr>
      <w:r>
        <w:rPr>
          <w:rFonts w:ascii="Arial" w:hAnsi="Arial" w:cs="Arial"/>
          <w:u w:color="000000"/>
          <w:lang w:eastAsia="en-GB"/>
        </w:rPr>
        <w:t>Alison Clarke</w:t>
      </w:r>
      <w:r>
        <w:rPr>
          <w:rFonts w:ascii="Arial" w:hAnsi="Arial" w:cs="Arial"/>
          <w:u w:color="000000"/>
          <w:lang w:eastAsia="en-GB"/>
        </w:rPr>
        <w:tab/>
        <w:t xml:space="preserve">Deputy Director of Therapies and Health Science </w:t>
      </w:r>
    </w:p>
    <w:p w14:paraId="17E3B5B7" w14:textId="2E770BF4" w:rsidR="00CC313E" w:rsidRPr="00CC313E" w:rsidRDefault="00CC313E" w:rsidP="00F10F6C">
      <w:pPr>
        <w:ind w:left="2880" w:hanging="2880"/>
        <w:rPr>
          <w:rFonts w:ascii="Arial" w:hAnsi="Arial" w:cs="Arial"/>
          <w:u w:color="000000"/>
          <w:lang w:eastAsia="en-GB"/>
        </w:rPr>
      </w:pPr>
      <w:r w:rsidRPr="00CC313E">
        <w:rPr>
          <w:rFonts w:ascii="Arial" w:hAnsi="Arial" w:cs="Arial"/>
          <w:u w:color="000000"/>
          <w:lang w:eastAsia="en-GB"/>
        </w:rPr>
        <w:t>Anjula Mehta</w:t>
      </w:r>
      <w:r w:rsidRPr="00CC313E">
        <w:rPr>
          <w:rFonts w:ascii="Arial" w:hAnsi="Arial" w:cs="Arial"/>
          <w:u w:color="000000"/>
          <w:lang w:eastAsia="en-GB"/>
        </w:rPr>
        <w:tab/>
        <w:t xml:space="preserve">Deputy Medical Director </w:t>
      </w:r>
    </w:p>
    <w:p w14:paraId="13CC82CC" w14:textId="1A610AB0" w:rsidR="00F10F6C" w:rsidRPr="00CC313E" w:rsidRDefault="00F10F6C" w:rsidP="00F10F6C">
      <w:pPr>
        <w:ind w:left="2880" w:hanging="2880"/>
        <w:rPr>
          <w:rFonts w:ascii="Arial" w:hAnsi="Arial" w:cs="Arial"/>
          <w:u w:color="000000"/>
          <w:lang w:eastAsia="en-GB"/>
        </w:rPr>
      </w:pPr>
      <w:r w:rsidRPr="00CC313E">
        <w:rPr>
          <w:rFonts w:ascii="Arial" w:hAnsi="Arial" w:cs="Arial"/>
          <w:u w:color="000000"/>
          <w:lang w:eastAsia="en-GB"/>
        </w:rPr>
        <w:lastRenderedPageBreak/>
        <w:t>Deb Lewis</w:t>
      </w:r>
      <w:r w:rsidRPr="00CC313E">
        <w:rPr>
          <w:rFonts w:ascii="Arial" w:hAnsi="Arial" w:cs="Arial"/>
          <w:u w:color="000000"/>
          <w:lang w:eastAsia="en-GB"/>
        </w:rPr>
        <w:tab/>
        <w:t>Chief Operating Officer</w:t>
      </w:r>
    </w:p>
    <w:p w14:paraId="27C28E93" w14:textId="77777777" w:rsidR="00F10F6C" w:rsidRPr="00CC313E" w:rsidRDefault="00F10F6C" w:rsidP="00F10F6C">
      <w:pPr>
        <w:ind w:left="2880" w:hanging="2880"/>
        <w:rPr>
          <w:rFonts w:ascii="Arial" w:hAnsi="Arial" w:cs="Arial"/>
          <w:color w:val="FF0000"/>
          <w:u w:color="000000"/>
          <w:lang w:eastAsia="en-GB"/>
        </w:rPr>
      </w:pPr>
      <w:r w:rsidRPr="00CC313E">
        <w:rPr>
          <w:rFonts w:ascii="Arial" w:hAnsi="Arial" w:cs="Arial"/>
          <w:u w:color="000000"/>
          <w:lang w:eastAsia="en-GB"/>
        </w:rPr>
        <w:t>Hazel Lloyd</w:t>
      </w:r>
      <w:r w:rsidRPr="00CC313E">
        <w:rPr>
          <w:rFonts w:ascii="Arial" w:hAnsi="Arial" w:cs="Arial"/>
          <w:u w:color="000000"/>
          <w:lang w:eastAsia="en-GB"/>
        </w:rPr>
        <w:tab/>
        <w:t>Director of Corporate Governance</w:t>
      </w:r>
      <w:r w:rsidRPr="00CC313E">
        <w:rPr>
          <w:rFonts w:ascii="Arial" w:hAnsi="Arial" w:cs="Arial"/>
          <w:u w:color="000000"/>
          <w:lang w:eastAsia="en-GB"/>
        </w:rPr>
        <w:tab/>
      </w:r>
      <w:r w:rsidRPr="00CC313E">
        <w:rPr>
          <w:rFonts w:ascii="Arial" w:hAnsi="Arial" w:cs="Arial"/>
          <w:color w:val="FF0000"/>
          <w:u w:color="000000"/>
          <w:lang w:eastAsia="en-GB"/>
        </w:rPr>
        <w:tab/>
      </w:r>
    </w:p>
    <w:p w14:paraId="6BA931C7" w14:textId="77777777" w:rsidR="00F10F6C" w:rsidRPr="00CC313E" w:rsidRDefault="00F10F6C" w:rsidP="00F10F6C">
      <w:pPr>
        <w:ind w:left="2880" w:hanging="2880"/>
        <w:rPr>
          <w:rFonts w:ascii="Arial" w:hAnsi="Arial" w:cs="Arial"/>
          <w:u w:color="000000"/>
          <w:lang w:eastAsia="en-GB"/>
        </w:rPr>
      </w:pPr>
      <w:r w:rsidRPr="00CC313E">
        <w:rPr>
          <w:rFonts w:ascii="Arial" w:hAnsi="Arial" w:cs="Arial"/>
          <w:u w:color="000000"/>
          <w:lang w:eastAsia="en-GB"/>
        </w:rPr>
        <w:t>Richard Thomas</w:t>
      </w:r>
      <w:r w:rsidRPr="00CC313E">
        <w:rPr>
          <w:rFonts w:ascii="Arial" w:hAnsi="Arial" w:cs="Arial"/>
          <w:u w:color="000000"/>
          <w:lang w:eastAsia="en-GB"/>
        </w:rPr>
        <w:tab/>
        <w:t>Director of Insight, Communications and Engagement</w:t>
      </w:r>
    </w:p>
    <w:p w14:paraId="2B7C72D3" w14:textId="2C955E5E" w:rsidR="00437CA2" w:rsidRPr="00CC313E" w:rsidRDefault="00D75E37" w:rsidP="00D75E37">
      <w:pPr>
        <w:ind w:left="2880" w:hanging="2880"/>
        <w:rPr>
          <w:rFonts w:ascii="Arial" w:hAnsi="Arial" w:cs="Arial"/>
          <w:u w:color="000000"/>
          <w:lang w:eastAsia="en-GB"/>
        </w:rPr>
      </w:pPr>
      <w:r w:rsidRPr="00CC313E">
        <w:rPr>
          <w:rFonts w:ascii="Arial" w:hAnsi="Arial" w:cs="Arial"/>
          <w:u w:color="000000"/>
          <w:lang w:eastAsia="en-GB"/>
        </w:rPr>
        <w:t>Hazel Powell</w:t>
      </w:r>
      <w:r w:rsidRPr="00CC313E">
        <w:rPr>
          <w:rFonts w:ascii="Arial" w:hAnsi="Arial" w:cs="Arial"/>
          <w:u w:color="000000"/>
          <w:lang w:eastAsia="en-GB"/>
        </w:rPr>
        <w:tab/>
        <w:t xml:space="preserve">Deputy Director of Nursing and Patient Experience </w:t>
      </w:r>
    </w:p>
    <w:p w14:paraId="79521995" w14:textId="2134E55F" w:rsidR="00CC313E" w:rsidRPr="00CC313E" w:rsidRDefault="00CC313E" w:rsidP="00D75E37">
      <w:pPr>
        <w:ind w:left="2880" w:hanging="2880"/>
        <w:rPr>
          <w:rFonts w:ascii="Arial" w:hAnsi="Arial" w:cs="Arial"/>
          <w:u w:color="000000"/>
          <w:lang w:eastAsia="en-GB"/>
        </w:rPr>
      </w:pPr>
      <w:r w:rsidRPr="00CC313E">
        <w:rPr>
          <w:rFonts w:ascii="Arial" w:hAnsi="Arial" w:cs="Arial"/>
          <w:u w:color="000000"/>
          <w:lang w:eastAsia="en-GB"/>
        </w:rPr>
        <w:t>Carl Mustad</w:t>
      </w:r>
      <w:r w:rsidRPr="00CC313E">
        <w:rPr>
          <w:rFonts w:ascii="Arial" w:hAnsi="Arial" w:cs="Arial"/>
          <w:u w:color="000000"/>
          <w:lang w:eastAsia="en-GB"/>
        </w:rPr>
        <w:tab/>
        <w:t>Assistant Director of Digital</w:t>
      </w:r>
    </w:p>
    <w:p w14:paraId="0550391E" w14:textId="39AB8B42" w:rsidR="00CC313E" w:rsidRDefault="00CC313E" w:rsidP="00D75E37">
      <w:pPr>
        <w:ind w:left="2880" w:hanging="2880"/>
        <w:rPr>
          <w:rFonts w:ascii="Arial" w:hAnsi="Arial" w:cs="Arial"/>
          <w:u w:color="000000"/>
          <w:lang w:eastAsia="en-GB"/>
        </w:rPr>
      </w:pPr>
      <w:r w:rsidRPr="00CC313E">
        <w:rPr>
          <w:rFonts w:ascii="Arial" w:hAnsi="Arial" w:cs="Arial"/>
          <w:u w:color="000000"/>
          <w:lang w:eastAsia="en-GB"/>
        </w:rPr>
        <w:t>Paul Williams</w:t>
      </w:r>
      <w:r w:rsidRPr="00CC313E">
        <w:rPr>
          <w:rFonts w:ascii="Arial" w:hAnsi="Arial" w:cs="Arial"/>
          <w:u w:color="000000"/>
          <w:lang w:eastAsia="en-GB"/>
        </w:rPr>
        <w:tab/>
        <w:t xml:space="preserve">Consultant Orthopaedic Surgeon </w:t>
      </w:r>
    </w:p>
    <w:p w14:paraId="050A4510" w14:textId="26BC0EDA" w:rsidR="003D7B91" w:rsidRPr="00CC313E" w:rsidRDefault="003D7B91" w:rsidP="00D75E37">
      <w:pPr>
        <w:ind w:left="2880" w:hanging="2880"/>
        <w:rPr>
          <w:rFonts w:ascii="Arial" w:hAnsi="Arial" w:cs="Arial"/>
          <w:u w:color="000000"/>
          <w:lang w:eastAsia="en-GB"/>
        </w:rPr>
      </w:pPr>
      <w:r>
        <w:rPr>
          <w:rFonts w:ascii="Arial" w:hAnsi="Arial" w:cs="Arial"/>
          <w:u w:color="000000"/>
          <w:lang w:eastAsia="en-GB"/>
        </w:rPr>
        <w:t xml:space="preserve">Deirdre Roberts </w:t>
      </w:r>
      <w:r>
        <w:rPr>
          <w:rFonts w:ascii="Arial" w:hAnsi="Arial" w:cs="Arial"/>
          <w:u w:color="000000"/>
          <w:lang w:eastAsia="en-GB"/>
        </w:rPr>
        <w:tab/>
      </w:r>
      <w:r w:rsidRPr="00CC313E">
        <w:rPr>
          <w:rFonts w:ascii="Arial" w:hAnsi="Arial" w:cs="Arial"/>
          <w:u w:color="000000"/>
          <w:lang w:eastAsia="en-GB"/>
        </w:rPr>
        <w:t>Assistant Director of Digital</w:t>
      </w:r>
    </w:p>
    <w:p w14:paraId="346DAB99" w14:textId="77777777" w:rsidR="008A6E17" w:rsidRPr="00CC313E" w:rsidRDefault="008A6E17" w:rsidP="008A6E17">
      <w:pPr>
        <w:ind w:left="2880" w:hanging="2880"/>
        <w:rPr>
          <w:rFonts w:ascii="Arial" w:hAnsi="Arial" w:cs="Arial"/>
          <w:u w:color="000000"/>
          <w:lang w:eastAsia="en-GB"/>
        </w:rPr>
      </w:pPr>
      <w:r w:rsidRPr="00CC313E">
        <w:rPr>
          <w:rFonts w:ascii="Arial" w:hAnsi="Arial" w:cs="Arial"/>
          <w:u w:color="000000"/>
          <w:lang w:eastAsia="en-GB"/>
        </w:rPr>
        <w:t>Liz Stauber</w:t>
      </w:r>
      <w:r w:rsidRPr="00CC313E">
        <w:rPr>
          <w:rFonts w:ascii="Arial" w:hAnsi="Arial" w:cs="Arial"/>
          <w:u w:color="000000"/>
          <w:lang w:eastAsia="en-GB"/>
        </w:rPr>
        <w:tab/>
        <w:t>Head of Corporate Governance (minutes)</w:t>
      </w:r>
    </w:p>
    <w:p w14:paraId="7FF68C64" w14:textId="77777777" w:rsidR="00452D97" w:rsidRDefault="00452D97"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882AD5" w:rsidRPr="00526BCD" w14:paraId="03CF1929" w14:textId="77777777" w:rsidTr="00EB7D5A">
        <w:trPr>
          <w:trHeight w:val="352"/>
        </w:trPr>
        <w:tc>
          <w:tcPr>
            <w:tcW w:w="1843" w:type="dxa"/>
            <w:shd w:val="clear" w:color="auto" w:fill="auto"/>
            <w:tcMar>
              <w:top w:w="80" w:type="dxa"/>
              <w:left w:w="80" w:type="dxa"/>
              <w:bottom w:w="80" w:type="dxa"/>
              <w:right w:w="80" w:type="dxa"/>
            </w:tcMar>
          </w:tcPr>
          <w:p w14:paraId="4B52751F" w14:textId="77777777" w:rsidR="00E120B1" w:rsidRPr="00526BCD" w:rsidRDefault="00E120B1" w:rsidP="00521C88">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Minute No.</w:t>
            </w:r>
          </w:p>
        </w:tc>
        <w:tc>
          <w:tcPr>
            <w:tcW w:w="7938" w:type="dxa"/>
            <w:shd w:val="clear" w:color="auto" w:fill="auto"/>
            <w:tcMar>
              <w:top w:w="80" w:type="dxa"/>
              <w:left w:w="80" w:type="dxa"/>
              <w:bottom w:w="80" w:type="dxa"/>
              <w:right w:w="80" w:type="dxa"/>
            </w:tcMar>
          </w:tcPr>
          <w:p w14:paraId="3563F11E"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5625D0FB" w14:textId="77777777" w:rsidR="00E120B1" w:rsidRPr="00526BCD" w:rsidRDefault="00E120B1" w:rsidP="00521C88">
            <w:pPr>
              <w:pStyle w:val="Body"/>
              <w:spacing w:before="120" w:after="120"/>
              <w:rPr>
                <w:rFonts w:ascii="Arial Bold"/>
                <w:b/>
                <w:color w:val="auto"/>
                <w:sz w:val="24"/>
                <w:szCs w:val="24"/>
                <w:lang w:val="en-GB"/>
              </w:rPr>
            </w:pPr>
            <w:r w:rsidRPr="00526BCD">
              <w:rPr>
                <w:rFonts w:ascii="Arial Bold"/>
                <w:b/>
                <w:color w:val="auto"/>
                <w:sz w:val="24"/>
                <w:szCs w:val="24"/>
                <w:lang w:val="en-GB"/>
              </w:rPr>
              <w:t>Action</w:t>
            </w:r>
          </w:p>
        </w:tc>
      </w:tr>
      <w:tr w:rsidR="00882AD5" w:rsidRPr="00526BCD" w14:paraId="3FF80BE5" w14:textId="77777777" w:rsidTr="00EB7D5A">
        <w:trPr>
          <w:trHeight w:val="352"/>
        </w:trPr>
        <w:tc>
          <w:tcPr>
            <w:tcW w:w="1843" w:type="dxa"/>
            <w:shd w:val="clear" w:color="auto" w:fill="auto"/>
            <w:tcMar>
              <w:top w:w="80" w:type="dxa"/>
              <w:left w:w="80" w:type="dxa"/>
              <w:bottom w:w="80" w:type="dxa"/>
              <w:right w:w="80" w:type="dxa"/>
            </w:tcMar>
          </w:tcPr>
          <w:p w14:paraId="3B04E38E" w14:textId="1CB146A2" w:rsidR="00894C4B" w:rsidRPr="00526BCD" w:rsidRDefault="000C7DB0" w:rsidP="00C51C33">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147</w:t>
            </w:r>
            <w:r w:rsidR="002A45A2">
              <w:rPr>
                <w:rFonts w:ascii="Arial" w:hAnsi="Arial" w:cs="Arial"/>
                <w:b/>
                <w:color w:val="auto"/>
                <w:sz w:val="24"/>
                <w:szCs w:val="24"/>
                <w:lang w:val="en-GB"/>
              </w:rPr>
              <w:t>/23</w:t>
            </w:r>
          </w:p>
        </w:tc>
        <w:tc>
          <w:tcPr>
            <w:tcW w:w="7938" w:type="dxa"/>
            <w:shd w:val="clear" w:color="auto" w:fill="auto"/>
            <w:tcMar>
              <w:top w:w="80" w:type="dxa"/>
              <w:left w:w="80" w:type="dxa"/>
              <w:bottom w:w="80" w:type="dxa"/>
              <w:right w:w="80" w:type="dxa"/>
            </w:tcMar>
          </w:tcPr>
          <w:p w14:paraId="459A9820" w14:textId="59D37F24" w:rsidR="00894C4B" w:rsidRPr="00526BCD" w:rsidRDefault="00882AD5" w:rsidP="00D37A90">
            <w:pPr>
              <w:pStyle w:val="Body"/>
              <w:spacing w:before="120" w:after="120"/>
              <w:rPr>
                <w:rFonts w:ascii="Arial" w:hAnsi="Arial" w:cs="Arial"/>
                <w:b/>
                <w:color w:val="auto"/>
                <w:sz w:val="24"/>
                <w:szCs w:val="24"/>
                <w:lang w:val="en-GB"/>
              </w:rPr>
            </w:pPr>
            <w:r w:rsidRPr="00526BCD">
              <w:rPr>
                <w:rFonts w:ascii="Arial" w:hAnsi="Arial" w:cs="Arial"/>
                <w:b/>
                <w:color w:val="auto"/>
                <w:sz w:val="24"/>
                <w:szCs w:val="24"/>
                <w:lang w:val="en-GB"/>
              </w:rPr>
              <w:t>W</w:t>
            </w:r>
            <w:r w:rsidR="00F80D9D">
              <w:rPr>
                <w:rFonts w:ascii="Arial" w:hAnsi="Arial" w:cs="Arial"/>
                <w:b/>
                <w:color w:val="auto"/>
                <w:sz w:val="24"/>
                <w:szCs w:val="24"/>
                <w:lang w:val="en-GB"/>
              </w:rPr>
              <w:t>E</w:t>
            </w:r>
            <w:r w:rsidRPr="00526BCD">
              <w:rPr>
                <w:rFonts w:ascii="Arial" w:hAnsi="Arial" w:cs="Arial"/>
                <w:b/>
                <w:color w:val="auto"/>
                <w:sz w:val="24"/>
                <w:szCs w:val="24"/>
                <w:lang w:val="en-GB"/>
              </w:rPr>
              <w:t xml:space="preserve">LCOME AND </w:t>
            </w:r>
            <w:r w:rsidR="00D37A90" w:rsidRPr="00526BCD">
              <w:rPr>
                <w:rFonts w:ascii="Arial" w:hAnsi="Arial" w:cs="Arial"/>
                <w:b/>
                <w:color w:val="auto"/>
                <w:sz w:val="24"/>
                <w:szCs w:val="24"/>
                <w:lang w:val="en-GB"/>
              </w:rPr>
              <w:t>INTRODUCTIONS</w:t>
            </w:r>
            <w:r w:rsidR="00F15C08" w:rsidRPr="00526BCD">
              <w:rPr>
                <w:rFonts w:ascii="Arial" w:hAnsi="Arial" w:cs="Arial"/>
                <w:b/>
                <w:color w:val="auto"/>
                <w:sz w:val="24"/>
                <w:szCs w:val="24"/>
                <w:lang w:val="en-GB"/>
              </w:rPr>
              <w:t xml:space="preserve"> </w:t>
            </w:r>
          </w:p>
        </w:tc>
        <w:tc>
          <w:tcPr>
            <w:tcW w:w="1097" w:type="dxa"/>
            <w:shd w:val="clear" w:color="auto" w:fill="auto"/>
            <w:tcMar>
              <w:top w:w="80" w:type="dxa"/>
              <w:left w:w="80" w:type="dxa"/>
              <w:bottom w:w="80" w:type="dxa"/>
              <w:right w:w="80" w:type="dxa"/>
            </w:tcMar>
          </w:tcPr>
          <w:p w14:paraId="56CADFC9" w14:textId="77777777" w:rsidR="00FE5E56" w:rsidRPr="00526BCD" w:rsidRDefault="00FE5E56" w:rsidP="00521C88">
            <w:pPr>
              <w:pStyle w:val="Body"/>
              <w:spacing w:before="120" w:after="120"/>
              <w:rPr>
                <w:b/>
                <w:color w:val="auto"/>
                <w:lang w:val="en-GB"/>
              </w:rPr>
            </w:pPr>
          </w:p>
        </w:tc>
      </w:tr>
      <w:tr w:rsidR="00C8643E" w:rsidRPr="00526BCD" w14:paraId="4FFD03AE" w14:textId="77777777" w:rsidTr="00EB7D5A">
        <w:trPr>
          <w:trHeight w:val="200"/>
        </w:trPr>
        <w:tc>
          <w:tcPr>
            <w:tcW w:w="1843" w:type="dxa"/>
            <w:shd w:val="clear" w:color="auto" w:fill="auto"/>
            <w:tcMar>
              <w:top w:w="80" w:type="dxa"/>
              <w:left w:w="80" w:type="dxa"/>
              <w:bottom w:w="80" w:type="dxa"/>
              <w:right w:w="80" w:type="dxa"/>
            </w:tcMar>
          </w:tcPr>
          <w:p w14:paraId="569ED3BF" w14:textId="77777777" w:rsidR="00C8643E" w:rsidRPr="00526BC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262E221A" w14:textId="33E004F5" w:rsidR="00C8643E" w:rsidRDefault="00FF4B91" w:rsidP="00437CA2">
            <w:pPr>
              <w:spacing w:before="120" w:after="120"/>
              <w:rPr>
                <w:rFonts w:ascii="Arial" w:hAnsi="Arial" w:cs="Arial"/>
              </w:rPr>
            </w:pPr>
            <w:r>
              <w:rPr>
                <w:rFonts w:ascii="Arial" w:hAnsi="Arial" w:cs="Arial"/>
              </w:rPr>
              <w:t xml:space="preserve">Emma Woollett welcomed everyone to the annual general meeting, stating that it was taking place later than usual due to a change in timescales for the audit of the annual accounts. It was recognised that the summer holidays was not the best timing, but it did give the board the opportunity to recognise and pay tribute to Mark Hackett before he retired as Chief Executive. </w:t>
            </w:r>
            <w:r w:rsidR="00EC287D">
              <w:rPr>
                <w:rFonts w:ascii="Arial" w:hAnsi="Arial" w:cs="Arial"/>
              </w:rPr>
              <w:t>Richard Evans, Executive Medical Director/Deputy Chief Executive would be stepping into the role of Interim Chief Executive from 1</w:t>
            </w:r>
            <w:r w:rsidR="00EC287D" w:rsidRPr="00EC287D">
              <w:rPr>
                <w:rFonts w:ascii="Arial" w:hAnsi="Arial" w:cs="Arial"/>
                <w:vertAlign w:val="superscript"/>
              </w:rPr>
              <w:t>st</w:t>
            </w:r>
            <w:r w:rsidR="00EC287D">
              <w:rPr>
                <w:rFonts w:ascii="Arial" w:hAnsi="Arial" w:cs="Arial"/>
              </w:rPr>
              <w:t xml:space="preserve"> September 2023. She paid tribute Mark Hackett and the progress he made within the organisation and ambition to drive it forward and she was delighted Richard Evans had agreed to </w:t>
            </w:r>
            <w:r w:rsidR="00EC287D">
              <w:rPr>
                <w:rFonts w:ascii="Arial" w:hAnsi="Arial" w:cs="Arial"/>
              </w:rPr>
              <w:lastRenderedPageBreak/>
              <w:t xml:space="preserve">take on the role to continue the work to create a clinically-led, high quality organisation. </w:t>
            </w:r>
          </w:p>
        </w:tc>
        <w:tc>
          <w:tcPr>
            <w:tcW w:w="1097" w:type="dxa"/>
            <w:shd w:val="clear" w:color="auto" w:fill="auto"/>
            <w:tcMar>
              <w:top w:w="80" w:type="dxa"/>
              <w:left w:w="80" w:type="dxa"/>
              <w:bottom w:w="80" w:type="dxa"/>
              <w:right w:w="80" w:type="dxa"/>
            </w:tcMar>
          </w:tcPr>
          <w:p w14:paraId="52DEFF82" w14:textId="77777777" w:rsidR="00C8643E" w:rsidRPr="00526BCD" w:rsidRDefault="00C8643E" w:rsidP="00521C88">
            <w:pPr>
              <w:spacing w:before="120" w:after="120"/>
              <w:rPr>
                <w:rFonts w:ascii="Arial" w:hAnsi="Arial" w:cs="Arial"/>
              </w:rPr>
            </w:pPr>
          </w:p>
        </w:tc>
      </w:tr>
      <w:tr w:rsidR="00FF4B91" w:rsidRPr="00526BCD" w14:paraId="5B939426" w14:textId="77777777" w:rsidTr="00EB7D5A">
        <w:trPr>
          <w:trHeight w:val="374"/>
        </w:trPr>
        <w:tc>
          <w:tcPr>
            <w:tcW w:w="1843" w:type="dxa"/>
            <w:shd w:val="clear" w:color="auto" w:fill="auto"/>
            <w:tcMar>
              <w:top w:w="80" w:type="dxa"/>
              <w:left w:w="80" w:type="dxa"/>
              <w:bottom w:w="80" w:type="dxa"/>
              <w:right w:w="80" w:type="dxa"/>
            </w:tcMar>
          </w:tcPr>
          <w:p w14:paraId="7454E1A7" w14:textId="47A7B955" w:rsidR="00FF4B91" w:rsidRPr="00526BCD" w:rsidRDefault="000C7DB0" w:rsidP="00FF4B91">
            <w:pPr>
              <w:pStyle w:val="Body"/>
              <w:spacing w:before="120" w:after="120"/>
              <w:rPr>
                <w:rFonts w:ascii="Arial" w:hAnsi="Arial" w:cs="Arial"/>
                <w:b/>
                <w:color w:val="auto"/>
                <w:sz w:val="24"/>
                <w:szCs w:val="24"/>
                <w:lang w:val="en-GB"/>
              </w:rPr>
            </w:pPr>
            <w:r>
              <w:rPr>
                <w:rFonts w:ascii="Arial Bold"/>
                <w:b/>
                <w:color w:val="auto"/>
                <w:sz w:val="24"/>
                <w:szCs w:val="24"/>
                <w:lang w:val="en-GB"/>
              </w:rPr>
              <w:t>148</w:t>
            </w:r>
            <w:r w:rsidR="00FF4B91">
              <w:rPr>
                <w:rFonts w:ascii="Arial Bold"/>
                <w:b/>
                <w:color w:val="auto"/>
                <w:sz w:val="24"/>
                <w:szCs w:val="24"/>
                <w:lang w:val="en-GB"/>
              </w:rPr>
              <w:t>/23</w:t>
            </w:r>
          </w:p>
        </w:tc>
        <w:tc>
          <w:tcPr>
            <w:tcW w:w="7938" w:type="dxa"/>
            <w:shd w:val="clear" w:color="auto" w:fill="auto"/>
            <w:tcMar>
              <w:top w:w="80" w:type="dxa"/>
              <w:left w:w="80" w:type="dxa"/>
              <w:bottom w:w="80" w:type="dxa"/>
              <w:right w:w="80" w:type="dxa"/>
            </w:tcMar>
          </w:tcPr>
          <w:p w14:paraId="7761B1E2" w14:textId="0E39173E" w:rsidR="00FF4B91" w:rsidRPr="00526BCD" w:rsidRDefault="00FF4B91" w:rsidP="00FF4B91">
            <w:pPr>
              <w:pStyle w:val="Body"/>
              <w:spacing w:before="120" w:after="120"/>
              <w:rPr>
                <w:rFonts w:ascii="Arial" w:hAnsi="Arial" w:cs="Arial"/>
                <w:b/>
                <w:color w:val="auto"/>
                <w:sz w:val="24"/>
                <w:szCs w:val="24"/>
                <w:lang w:val="en-GB"/>
              </w:rPr>
            </w:pPr>
            <w:r>
              <w:rPr>
                <w:rFonts w:ascii="Arial" w:hAnsi="Arial" w:cs="Arial"/>
                <w:b/>
                <w:color w:val="auto"/>
                <w:sz w:val="24"/>
                <w:szCs w:val="24"/>
              </w:rPr>
              <w:t>HIGHLIGHTS VIDEO</w:t>
            </w:r>
          </w:p>
        </w:tc>
        <w:tc>
          <w:tcPr>
            <w:tcW w:w="1097" w:type="dxa"/>
            <w:shd w:val="clear" w:color="auto" w:fill="auto"/>
            <w:tcMar>
              <w:top w:w="80" w:type="dxa"/>
              <w:left w:w="80" w:type="dxa"/>
              <w:bottom w:w="80" w:type="dxa"/>
              <w:right w:w="80" w:type="dxa"/>
            </w:tcMar>
          </w:tcPr>
          <w:p w14:paraId="79F232CB" w14:textId="77777777" w:rsidR="00FF4B91" w:rsidRPr="00526BCD" w:rsidRDefault="00FF4B91" w:rsidP="00FF4B91">
            <w:pPr>
              <w:spacing w:before="120" w:after="120"/>
              <w:rPr>
                <w:rFonts w:ascii="Arial" w:hAnsi="Arial" w:cs="Arial"/>
              </w:rPr>
            </w:pPr>
          </w:p>
        </w:tc>
      </w:tr>
      <w:tr w:rsidR="00FF4B91" w:rsidRPr="00526BCD" w14:paraId="293E9E82" w14:textId="77777777" w:rsidTr="00EB7D5A">
        <w:trPr>
          <w:trHeight w:val="374"/>
        </w:trPr>
        <w:tc>
          <w:tcPr>
            <w:tcW w:w="1843" w:type="dxa"/>
            <w:shd w:val="clear" w:color="auto" w:fill="auto"/>
            <w:tcMar>
              <w:top w:w="80" w:type="dxa"/>
              <w:left w:w="80" w:type="dxa"/>
              <w:bottom w:w="80" w:type="dxa"/>
              <w:right w:w="80" w:type="dxa"/>
            </w:tcMar>
          </w:tcPr>
          <w:p w14:paraId="47A76021" w14:textId="77777777" w:rsidR="00FF4B91" w:rsidRPr="00526BCD" w:rsidRDefault="00FF4B91" w:rsidP="00FF4B91">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7B1FA229" w14:textId="11CE5AC3" w:rsidR="00FF4B91" w:rsidRPr="00526BCD" w:rsidRDefault="00FF4B91" w:rsidP="00FF4B91">
            <w:pPr>
              <w:pStyle w:val="Body"/>
              <w:spacing w:before="120" w:after="120"/>
              <w:rPr>
                <w:rFonts w:ascii="Arial" w:hAnsi="Arial" w:cs="Arial"/>
                <w:b/>
                <w:color w:val="auto"/>
                <w:sz w:val="24"/>
                <w:szCs w:val="24"/>
                <w:lang w:val="en-GB"/>
              </w:rPr>
            </w:pPr>
            <w:r>
              <w:rPr>
                <w:rFonts w:ascii="Arial" w:hAnsi="Arial" w:cs="Arial"/>
                <w:color w:val="auto"/>
                <w:sz w:val="24"/>
                <w:szCs w:val="24"/>
              </w:rPr>
              <w:t xml:space="preserve">A short video of images from 2022-23 produced by the communications team to set the scene was </w:t>
            </w:r>
            <w:r>
              <w:rPr>
                <w:rFonts w:ascii="Arial" w:hAnsi="Arial" w:cs="Arial"/>
                <w:b/>
                <w:color w:val="auto"/>
                <w:sz w:val="24"/>
                <w:szCs w:val="24"/>
              </w:rPr>
              <w:t xml:space="preserve">received </w:t>
            </w:r>
            <w:r>
              <w:rPr>
                <w:rFonts w:ascii="Arial" w:hAnsi="Arial" w:cs="Arial"/>
                <w:color w:val="auto"/>
                <w:sz w:val="24"/>
                <w:szCs w:val="24"/>
              </w:rPr>
              <w:t xml:space="preserve">and </w:t>
            </w:r>
            <w:r>
              <w:rPr>
                <w:rFonts w:ascii="Arial" w:hAnsi="Arial" w:cs="Arial"/>
                <w:b/>
                <w:color w:val="auto"/>
                <w:sz w:val="24"/>
                <w:szCs w:val="24"/>
              </w:rPr>
              <w:t>noted.</w:t>
            </w:r>
          </w:p>
        </w:tc>
        <w:tc>
          <w:tcPr>
            <w:tcW w:w="1097" w:type="dxa"/>
            <w:shd w:val="clear" w:color="auto" w:fill="auto"/>
            <w:tcMar>
              <w:top w:w="80" w:type="dxa"/>
              <w:left w:w="80" w:type="dxa"/>
              <w:bottom w:w="80" w:type="dxa"/>
              <w:right w:w="80" w:type="dxa"/>
            </w:tcMar>
          </w:tcPr>
          <w:p w14:paraId="079CE660" w14:textId="77777777" w:rsidR="00FF4B91" w:rsidRPr="00526BCD" w:rsidRDefault="00FF4B91" w:rsidP="00FF4B91">
            <w:pPr>
              <w:spacing w:before="120" w:after="120"/>
              <w:rPr>
                <w:rFonts w:ascii="Arial" w:hAnsi="Arial" w:cs="Arial"/>
              </w:rPr>
            </w:pPr>
          </w:p>
        </w:tc>
      </w:tr>
      <w:tr w:rsidR="003B3131" w:rsidRPr="00526BCD" w14:paraId="23D71365" w14:textId="77777777" w:rsidTr="00EB7D5A">
        <w:trPr>
          <w:trHeight w:val="374"/>
        </w:trPr>
        <w:tc>
          <w:tcPr>
            <w:tcW w:w="1843" w:type="dxa"/>
            <w:shd w:val="clear" w:color="auto" w:fill="auto"/>
            <w:tcMar>
              <w:top w:w="80" w:type="dxa"/>
              <w:left w:w="80" w:type="dxa"/>
              <w:bottom w:w="80" w:type="dxa"/>
              <w:right w:w="80" w:type="dxa"/>
            </w:tcMar>
          </w:tcPr>
          <w:p w14:paraId="6253AC74" w14:textId="5C298E49" w:rsidR="003B3131" w:rsidRPr="00526BCD" w:rsidRDefault="000C7DB0" w:rsidP="00521C88">
            <w:pPr>
              <w:spacing w:before="120" w:after="120"/>
              <w:rPr>
                <w:rFonts w:ascii="Arial" w:hAnsi="Arial" w:cs="Arial"/>
                <w:b/>
              </w:rPr>
            </w:pPr>
            <w:r>
              <w:rPr>
                <w:rFonts w:ascii="Arial Bold"/>
                <w:b/>
              </w:rPr>
              <w:t>149</w:t>
            </w:r>
            <w:r w:rsidR="002A45A2">
              <w:rPr>
                <w:rFonts w:ascii="Arial Bold"/>
                <w:b/>
              </w:rPr>
              <w:t>/23</w:t>
            </w:r>
          </w:p>
        </w:tc>
        <w:tc>
          <w:tcPr>
            <w:tcW w:w="7938" w:type="dxa"/>
            <w:shd w:val="clear" w:color="auto" w:fill="auto"/>
            <w:tcMar>
              <w:top w:w="80" w:type="dxa"/>
              <w:left w:w="80" w:type="dxa"/>
              <w:bottom w:w="80" w:type="dxa"/>
              <w:right w:w="80" w:type="dxa"/>
            </w:tcMar>
          </w:tcPr>
          <w:p w14:paraId="3F0BC611" w14:textId="0D7A63AA" w:rsidR="003B3131" w:rsidRPr="00526BCD" w:rsidRDefault="002F41DC" w:rsidP="00A93486">
            <w:pPr>
              <w:pStyle w:val="Body"/>
              <w:spacing w:before="120" w:after="120"/>
              <w:rPr>
                <w:rFonts w:ascii="Arial" w:hAnsi="Arial" w:cs="Arial"/>
                <w:b/>
                <w:color w:val="auto"/>
                <w:sz w:val="24"/>
                <w:szCs w:val="24"/>
                <w:lang w:val="en-GB"/>
              </w:rPr>
            </w:pPr>
            <w:r>
              <w:rPr>
                <w:rFonts w:ascii="Arial" w:hAnsi="Arial" w:cs="Arial"/>
                <w:b/>
                <w:color w:val="auto"/>
                <w:sz w:val="24"/>
                <w:szCs w:val="24"/>
                <w:lang w:val="en-GB"/>
              </w:rPr>
              <w:t>PRESENTATION OF THE YEAR</w:t>
            </w:r>
          </w:p>
        </w:tc>
        <w:tc>
          <w:tcPr>
            <w:tcW w:w="1097" w:type="dxa"/>
            <w:shd w:val="clear" w:color="auto" w:fill="auto"/>
            <w:tcMar>
              <w:top w:w="80" w:type="dxa"/>
              <w:left w:w="80" w:type="dxa"/>
              <w:bottom w:w="80" w:type="dxa"/>
              <w:right w:w="80" w:type="dxa"/>
            </w:tcMar>
          </w:tcPr>
          <w:p w14:paraId="41BA518B" w14:textId="77777777" w:rsidR="003B3131" w:rsidRPr="00526BCD" w:rsidRDefault="003B3131" w:rsidP="00521C88">
            <w:pPr>
              <w:spacing w:before="120" w:after="120"/>
              <w:rPr>
                <w:rFonts w:ascii="Arial" w:hAnsi="Arial" w:cs="Arial"/>
              </w:rPr>
            </w:pPr>
          </w:p>
        </w:tc>
      </w:tr>
      <w:tr w:rsidR="003B3131" w:rsidRPr="00526BCD" w14:paraId="08875BB1" w14:textId="77777777" w:rsidTr="00EB7D5A">
        <w:trPr>
          <w:trHeight w:val="374"/>
        </w:trPr>
        <w:tc>
          <w:tcPr>
            <w:tcW w:w="1843" w:type="dxa"/>
            <w:shd w:val="clear" w:color="auto" w:fill="auto"/>
            <w:tcMar>
              <w:top w:w="80" w:type="dxa"/>
              <w:left w:w="80" w:type="dxa"/>
              <w:bottom w:w="80" w:type="dxa"/>
              <w:right w:w="80" w:type="dxa"/>
            </w:tcMar>
          </w:tcPr>
          <w:p w14:paraId="0D0FD1A0" w14:textId="77777777" w:rsidR="003B3131" w:rsidRPr="00526BCD" w:rsidRDefault="003B3131"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747E9A" w14:textId="77777777" w:rsidR="002F41DC" w:rsidRDefault="002F41DC" w:rsidP="00B52C56">
            <w:pPr>
              <w:spacing w:before="120" w:after="120"/>
              <w:rPr>
                <w:rFonts w:ascii="Arial" w:hAnsi="Arial" w:cs="Arial"/>
                <w:b/>
              </w:rPr>
            </w:pPr>
            <w:r>
              <w:rPr>
                <w:rFonts w:ascii="Arial" w:hAnsi="Arial" w:cs="Arial"/>
              </w:rPr>
              <w:t xml:space="preserve">A presentation providing a summary of the year’s achievements was </w:t>
            </w:r>
            <w:r>
              <w:rPr>
                <w:rFonts w:ascii="Arial" w:hAnsi="Arial" w:cs="Arial"/>
                <w:b/>
              </w:rPr>
              <w:t xml:space="preserve">received. </w:t>
            </w:r>
          </w:p>
          <w:p w14:paraId="7DC49A14" w14:textId="77777777" w:rsidR="002F41DC" w:rsidRDefault="002F41DC" w:rsidP="00B52C56">
            <w:pPr>
              <w:spacing w:before="120" w:after="120"/>
              <w:rPr>
                <w:rFonts w:ascii="Arial" w:hAnsi="Arial" w:cs="Arial"/>
              </w:rPr>
            </w:pPr>
            <w:r>
              <w:rPr>
                <w:rFonts w:ascii="Arial" w:hAnsi="Arial" w:cs="Arial"/>
              </w:rPr>
              <w:t>In introducing the presentation, the following points were raised:</w:t>
            </w:r>
          </w:p>
          <w:p w14:paraId="2699B9C7" w14:textId="77777777" w:rsidR="002F41DC" w:rsidRDefault="002F41DC" w:rsidP="002F41DC">
            <w:pPr>
              <w:pStyle w:val="ListParagraph"/>
              <w:numPr>
                <w:ilvl w:val="0"/>
                <w:numId w:val="49"/>
              </w:numPr>
              <w:rPr>
                <w:rFonts w:hAnsi="Arial" w:cs="Arial"/>
              </w:rPr>
            </w:pPr>
            <w:r>
              <w:rPr>
                <w:rFonts w:hAnsi="Arial" w:cs="Arial"/>
              </w:rPr>
              <w:t>Finance and Performance</w:t>
            </w:r>
          </w:p>
          <w:p w14:paraId="4AF106E2" w14:textId="77777777" w:rsidR="001D0AFB" w:rsidRDefault="002F41DC" w:rsidP="002F41DC">
            <w:pPr>
              <w:pStyle w:val="ListParagraph"/>
              <w:numPr>
                <w:ilvl w:val="0"/>
                <w:numId w:val="50"/>
              </w:numPr>
              <w:rPr>
                <w:rFonts w:hAnsi="Arial" w:cs="Arial"/>
              </w:rPr>
            </w:pPr>
            <w:r>
              <w:rPr>
                <w:rFonts w:hAnsi="Arial" w:cs="Arial"/>
              </w:rPr>
              <w:t>2022-23 had a been a busy year and there was no greater responsibility than providing care for others</w:t>
            </w:r>
            <w:r w:rsidR="001D0AFB">
              <w:rPr>
                <w:rFonts w:hAnsi="Arial" w:cs="Arial"/>
              </w:rPr>
              <w:t>;</w:t>
            </w:r>
          </w:p>
          <w:p w14:paraId="5BDE6935" w14:textId="77777777" w:rsidR="001D0AFB" w:rsidRDefault="001D0AFB" w:rsidP="002F41DC">
            <w:pPr>
              <w:pStyle w:val="ListParagraph"/>
              <w:numPr>
                <w:ilvl w:val="0"/>
                <w:numId w:val="50"/>
              </w:numPr>
              <w:rPr>
                <w:rFonts w:hAnsi="Arial" w:cs="Arial"/>
              </w:rPr>
            </w:pPr>
            <w:r>
              <w:rPr>
                <w:rFonts w:hAnsi="Arial" w:cs="Arial"/>
              </w:rPr>
              <w:t xml:space="preserve">Work had commenced to establish a high-quality </w:t>
            </w:r>
            <w:proofErr w:type="spellStart"/>
            <w:r>
              <w:rPr>
                <w:rFonts w:hAnsi="Arial" w:cs="Arial"/>
              </w:rPr>
              <w:t>organisation</w:t>
            </w:r>
            <w:proofErr w:type="spellEnd"/>
            <w:r>
              <w:rPr>
                <w:rFonts w:hAnsi="Arial" w:cs="Arial"/>
              </w:rPr>
              <w:t xml:space="preserve">; </w:t>
            </w:r>
          </w:p>
          <w:p w14:paraId="71EF35DD" w14:textId="2F2AB43D" w:rsidR="001D0AFB" w:rsidRDefault="001D0AFB" w:rsidP="002F41DC">
            <w:pPr>
              <w:pStyle w:val="ListParagraph"/>
              <w:numPr>
                <w:ilvl w:val="0"/>
                <w:numId w:val="50"/>
              </w:numPr>
              <w:rPr>
                <w:rFonts w:hAnsi="Arial" w:cs="Arial"/>
              </w:rPr>
            </w:pPr>
            <w:r>
              <w:rPr>
                <w:rFonts w:hAnsi="Arial" w:cs="Arial"/>
              </w:rPr>
              <w:t xml:space="preserve">2021-22 had been the start of recovery following the pandemic and dealing with the consequences of Covid-19 – vaccines had helped improve access to services – and this had continued throughout 2022-23; </w:t>
            </w:r>
          </w:p>
          <w:p w14:paraId="56586D81" w14:textId="77777777" w:rsidR="001D0AFB" w:rsidRDefault="001D0AFB" w:rsidP="001D0AFB">
            <w:pPr>
              <w:pStyle w:val="ListParagraph"/>
              <w:numPr>
                <w:ilvl w:val="0"/>
                <w:numId w:val="50"/>
              </w:numPr>
              <w:rPr>
                <w:rFonts w:hAnsi="Arial" w:cs="Arial"/>
              </w:rPr>
            </w:pPr>
            <w:r>
              <w:rPr>
                <w:rFonts w:hAnsi="Arial" w:cs="Arial"/>
              </w:rPr>
              <w:t xml:space="preserve">Seven out of 10 patients were now seen within four hours of arriving at the emergency department, but the ones outside of this were waiting too long to be seen; </w:t>
            </w:r>
          </w:p>
          <w:p w14:paraId="7881E830" w14:textId="77777777" w:rsidR="001D0AFB" w:rsidRDefault="001D0AFB" w:rsidP="001D0AFB">
            <w:pPr>
              <w:pStyle w:val="ListParagraph"/>
              <w:numPr>
                <w:ilvl w:val="0"/>
                <w:numId w:val="50"/>
              </w:numPr>
              <w:rPr>
                <w:rFonts w:hAnsi="Arial" w:cs="Arial"/>
              </w:rPr>
            </w:pPr>
            <w:r>
              <w:rPr>
                <w:rFonts w:hAnsi="Arial" w:cs="Arial"/>
              </w:rPr>
              <w:lastRenderedPageBreak/>
              <w:t xml:space="preserve">Inpatient waiting lists had reduced which was a quality benefit but there was more work to be done to improve inpatient and outpatient waiting lists; </w:t>
            </w:r>
          </w:p>
          <w:p w14:paraId="7B17258E" w14:textId="77777777" w:rsidR="001D0AFB" w:rsidRDefault="001D0AFB" w:rsidP="001D0AFB">
            <w:pPr>
              <w:pStyle w:val="ListParagraph"/>
              <w:numPr>
                <w:ilvl w:val="0"/>
                <w:numId w:val="50"/>
              </w:numPr>
              <w:rPr>
                <w:rFonts w:hAnsi="Arial" w:cs="Arial"/>
              </w:rPr>
            </w:pPr>
            <w:r>
              <w:rPr>
                <w:rFonts w:hAnsi="Arial" w:cs="Arial"/>
              </w:rPr>
              <w:t xml:space="preserve">Focus for 2023-24 had to be improve ambulance handover times and cancer waiting times, with a 20% increase in common cancers recorded; </w:t>
            </w:r>
          </w:p>
          <w:p w14:paraId="3CF18E10" w14:textId="77777777" w:rsidR="001D0AFB" w:rsidRDefault="001D0AFB" w:rsidP="001D0AFB">
            <w:pPr>
              <w:pStyle w:val="ListParagraph"/>
              <w:numPr>
                <w:ilvl w:val="0"/>
                <w:numId w:val="50"/>
              </w:numPr>
              <w:rPr>
                <w:rFonts w:hAnsi="Arial" w:cs="Arial"/>
              </w:rPr>
            </w:pPr>
            <w:r>
              <w:rPr>
                <w:rFonts w:hAnsi="Arial" w:cs="Arial"/>
              </w:rPr>
              <w:t xml:space="preserve">The end-of-year financial position had been a surplus of £1.838m, which was an underspend of 0.12% of the health board’s £1.467m budget. It was the first time that a deficit year-end position had not been reported since 2015-16 and the health board was the only one to have achieved this; </w:t>
            </w:r>
          </w:p>
          <w:p w14:paraId="6385EA79" w14:textId="77777777" w:rsidR="001D0AFB" w:rsidRDefault="001D0AFB" w:rsidP="001D0AFB">
            <w:pPr>
              <w:pStyle w:val="ListParagraph"/>
              <w:numPr>
                <w:ilvl w:val="0"/>
                <w:numId w:val="50"/>
              </w:numPr>
              <w:rPr>
                <w:rFonts w:hAnsi="Arial" w:cs="Arial"/>
              </w:rPr>
            </w:pPr>
            <w:r>
              <w:rPr>
                <w:rFonts w:hAnsi="Arial" w:cs="Arial"/>
              </w:rPr>
              <w:t xml:space="preserve">The board had agreed a </w:t>
            </w:r>
            <w:proofErr w:type="spellStart"/>
            <w:r>
              <w:rPr>
                <w:rFonts w:hAnsi="Arial" w:cs="Arial"/>
              </w:rPr>
              <w:t>centres</w:t>
            </w:r>
            <w:proofErr w:type="spellEnd"/>
            <w:r>
              <w:rPr>
                <w:rFonts w:hAnsi="Arial" w:cs="Arial"/>
              </w:rPr>
              <w:t xml:space="preserve"> of excellence model for its services in 2021-22 and work had commenced in 2022-23 to establish these, with the new theatres in Neath Port Talbot Hospital as an elective hub and the redesign of acute medical services at Morriston Hospital;</w:t>
            </w:r>
          </w:p>
          <w:p w14:paraId="1B45EA40" w14:textId="77777777" w:rsidR="001D0AFB" w:rsidRDefault="001D0AFB" w:rsidP="001D0AFB">
            <w:pPr>
              <w:pStyle w:val="ListParagraph"/>
              <w:numPr>
                <w:ilvl w:val="0"/>
                <w:numId w:val="50"/>
              </w:numPr>
              <w:rPr>
                <w:rFonts w:hAnsi="Arial" w:cs="Arial"/>
              </w:rPr>
            </w:pPr>
            <w:r>
              <w:rPr>
                <w:rFonts w:hAnsi="Arial" w:cs="Arial"/>
              </w:rPr>
              <w:t>Focus was being given to improving stroke services to meet national standards;</w:t>
            </w:r>
          </w:p>
          <w:p w14:paraId="23622162" w14:textId="77777777" w:rsidR="00D74169" w:rsidRDefault="00D74169" w:rsidP="001D0AFB">
            <w:pPr>
              <w:pStyle w:val="ListParagraph"/>
              <w:numPr>
                <w:ilvl w:val="0"/>
                <w:numId w:val="50"/>
              </w:numPr>
              <w:rPr>
                <w:rFonts w:hAnsi="Arial" w:cs="Arial"/>
              </w:rPr>
            </w:pPr>
            <w:r>
              <w:rPr>
                <w:rFonts w:hAnsi="Arial" w:cs="Arial"/>
              </w:rPr>
              <w:t xml:space="preserve">The financial challenge ahead was unprecedented and the </w:t>
            </w:r>
            <w:proofErr w:type="spellStart"/>
            <w:r>
              <w:rPr>
                <w:rFonts w:hAnsi="Arial" w:cs="Arial"/>
              </w:rPr>
              <w:t>organisation</w:t>
            </w:r>
            <w:proofErr w:type="spellEnd"/>
            <w:r>
              <w:rPr>
                <w:rFonts w:hAnsi="Arial" w:cs="Arial"/>
              </w:rPr>
              <w:t xml:space="preserve"> would need to remain focused, diligent and creative to maintain quality of services; </w:t>
            </w:r>
          </w:p>
          <w:p w14:paraId="4DB7574F" w14:textId="77777777" w:rsidR="00D74169" w:rsidRPr="00D74169" w:rsidRDefault="00D74169" w:rsidP="00D74169">
            <w:pPr>
              <w:pStyle w:val="ListParagraph"/>
              <w:numPr>
                <w:ilvl w:val="0"/>
                <w:numId w:val="50"/>
              </w:numPr>
              <w:rPr>
                <w:rFonts w:hAnsi="Arial" w:cs="Arial"/>
                <w:lang w:val="en-GB"/>
              </w:rPr>
            </w:pPr>
            <w:r>
              <w:rPr>
                <w:rFonts w:hAnsi="Arial" w:cs="Arial"/>
              </w:rPr>
              <w:t>There were plans to develop health board sites, not just to improve the environments but also to become more sustainable, with a solar farm already in place and plans to expand ‘green’ initiatives more widely;</w:t>
            </w:r>
          </w:p>
          <w:p w14:paraId="15AB7B6A" w14:textId="3024A8B8" w:rsidR="00D74169" w:rsidRDefault="00D74169" w:rsidP="00D74169">
            <w:pPr>
              <w:pStyle w:val="ListParagraph"/>
              <w:numPr>
                <w:ilvl w:val="0"/>
                <w:numId w:val="49"/>
              </w:numPr>
              <w:rPr>
                <w:rFonts w:hAnsi="Arial" w:cs="Arial"/>
              </w:rPr>
            </w:pPr>
            <w:r w:rsidRPr="00D74169">
              <w:rPr>
                <w:rFonts w:hAnsi="Arial" w:cs="Arial"/>
                <w:lang w:val="en-GB"/>
              </w:rPr>
              <w:t>Orthopaedic</w:t>
            </w:r>
            <w:r>
              <w:rPr>
                <w:rFonts w:hAnsi="Arial" w:cs="Arial"/>
              </w:rPr>
              <w:t xml:space="preserve"> Centre</w:t>
            </w:r>
          </w:p>
          <w:p w14:paraId="7E08B34A" w14:textId="77777777" w:rsidR="00D74169" w:rsidRDefault="00D74169" w:rsidP="00D74169">
            <w:pPr>
              <w:pStyle w:val="ListParagraph"/>
              <w:numPr>
                <w:ilvl w:val="0"/>
                <w:numId w:val="50"/>
              </w:numPr>
              <w:rPr>
                <w:rFonts w:hAnsi="Arial" w:cs="Arial"/>
              </w:rPr>
            </w:pPr>
            <w:r>
              <w:rPr>
                <w:rFonts w:hAnsi="Arial" w:cs="Arial"/>
              </w:rPr>
              <w:lastRenderedPageBreak/>
              <w:t xml:space="preserve">The pressures within </w:t>
            </w:r>
            <w:proofErr w:type="spellStart"/>
            <w:r>
              <w:rPr>
                <w:rFonts w:hAnsi="Arial" w:cs="Arial"/>
              </w:rPr>
              <w:t>orthopaedic</w:t>
            </w:r>
            <w:proofErr w:type="spellEnd"/>
            <w:r>
              <w:rPr>
                <w:rFonts w:hAnsi="Arial" w:cs="Arial"/>
              </w:rPr>
              <w:t xml:space="preserve"> surgery had been present prior to 2019 with external reviews highlighting the need for change; </w:t>
            </w:r>
          </w:p>
          <w:p w14:paraId="3633FB22" w14:textId="77777777" w:rsidR="00D74169" w:rsidRDefault="00D74169" w:rsidP="00D74169">
            <w:pPr>
              <w:pStyle w:val="ListParagraph"/>
              <w:numPr>
                <w:ilvl w:val="0"/>
                <w:numId w:val="50"/>
              </w:numPr>
              <w:rPr>
                <w:rFonts w:hAnsi="Arial" w:cs="Arial"/>
              </w:rPr>
            </w:pPr>
            <w:r>
              <w:rPr>
                <w:rFonts w:hAnsi="Arial" w:cs="Arial"/>
              </w:rPr>
              <w:t xml:space="preserve">The need for regional working and ring-fenced services were highlighted as ways in which to improve; </w:t>
            </w:r>
          </w:p>
          <w:p w14:paraId="4C8E168C" w14:textId="734F869B" w:rsidR="00D74169" w:rsidRDefault="00D74169" w:rsidP="00D74169">
            <w:pPr>
              <w:pStyle w:val="ListParagraph"/>
              <w:numPr>
                <w:ilvl w:val="0"/>
                <w:numId w:val="50"/>
              </w:numPr>
              <w:rPr>
                <w:rFonts w:hAnsi="Arial" w:cs="Arial"/>
              </w:rPr>
            </w:pPr>
            <w:r>
              <w:rPr>
                <w:rFonts w:hAnsi="Arial" w:cs="Arial"/>
              </w:rPr>
              <w:t xml:space="preserve">Morriston Hospital had been established as a major trauma unit and </w:t>
            </w:r>
            <w:r w:rsidR="00FF1900">
              <w:rPr>
                <w:rFonts w:hAnsi="Arial" w:cs="Arial"/>
              </w:rPr>
              <w:t xml:space="preserve">saw a high volume </w:t>
            </w:r>
            <w:r w:rsidR="005C3E73">
              <w:rPr>
                <w:rFonts w:hAnsi="Arial" w:cs="Arial"/>
              </w:rPr>
              <w:t xml:space="preserve">of </w:t>
            </w:r>
            <w:r w:rsidR="00FF1900">
              <w:rPr>
                <w:rFonts w:hAnsi="Arial" w:cs="Arial"/>
              </w:rPr>
              <w:t xml:space="preserve">patients; </w:t>
            </w:r>
          </w:p>
          <w:p w14:paraId="777B0175" w14:textId="11528EA9" w:rsidR="00FF1900" w:rsidRDefault="00FF1900" w:rsidP="00D74169">
            <w:pPr>
              <w:pStyle w:val="ListParagraph"/>
              <w:numPr>
                <w:ilvl w:val="0"/>
                <w:numId w:val="50"/>
              </w:numPr>
              <w:rPr>
                <w:rFonts w:hAnsi="Arial" w:cs="Arial"/>
              </w:rPr>
            </w:pPr>
            <w:r>
              <w:rPr>
                <w:rFonts w:hAnsi="Arial" w:cs="Arial"/>
              </w:rPr>
              <w:t xml:space="preserve">No elective </w:t>
            </w:r>
            <w:proofErr w:type="spellStart"/>
            <w:r>
              <w:rPr>
                <w:rFonts w:hAnsi="Arial" w:cs="Arial"/>
              </w:rPr>
              <w:t>orthopaedic</w:t>
            </w:r>
            <w:proofErr w:type="spellEnd"/>
            <w:r>
              <w:rPr>
                <w:rFonts w:hAnsi="Arial" w:cs="Arial"/>
              </w:rPr>
              <w:t xml:space="preserve"> work had been undertaken at Morriston Hospital since 2019 and patients were waiting a considerable time for surgery, some more than two years; </w:t>
            </w:r>
          </w:p>
          <w:p w14:paraId="215ED745" w14:textId="2737A44A" w:rsidR="00FF1900" w:rsidRDefault="00FF1900" w:rsidP="00D74169">
            <w:pPr>
              <w:pStyle w:val="ListParagraph"/>
              <w:numPr>
                <w:ilvl w:val="0"/>
                <w:numId w:val="50"/>
              </w:numPr>
              <w:rPr>
                <w:rFonts w:hAnsi="Arial" w:cs="Arial"/>
              </w:rPr>
            </w:pPr>
            <w:r>
              <w:rPr>
                <w:rFonts w:hAnsi="Arial" w:cs="Arial"/>
              </w:rPr>
              <w:t>An options appraisal was completed in August 2020 to create an elective hub at Neath Port Talbot Hospital</w:t>
            </w:r>
            <w:r w:rsidR="005C3E73">
              <w:rPr>
                <w:rFonts w:hAnsi="Arial" w:cs="Arial"/>
              </w:rPr>
              <w:t>,</w:t>
            </w:r>
            <w:r>
              <w:rPr>
                <w:rFonts w:hAnsi="Arial" w:cs="Arial"/>
              </w:rPr>
              <w:t xml:space="preserve"> and a state-of-the-art theatre complex with pre-assessment, changing and staff rooms </w:t>
            </w:r>
            <w:r w:rsidR="005C3E73">
              <w:rPr>
                <w:rFonts w:hAnsi="Arial" w:cs="Arial"/>
              </w:rPr>
              <w:t>had now been</w:t>
            </w:r>
            <w:r>
              <w:rPr>
                <w:rFonts w:hAnsi="Arial" w:cs="Arial"/>
              </w:rPr>
              <w:t xml:space="preserve"> built using modular buildings;</w:t>
            </w:r>
          </w:p>
          <w:p w14:paraId="34573201" w14:textId="77777777" w:rsidR="00FF1900" w:rsidRDefault="00FF1900" w:rsidP="00D74169">
            <w:pPr>
              <w:pStyle w:val="ListParagraph"/>
              <w:numPr>
                <w:ilvl w:val="0"/>
                <w:numId w:val="50"/>
              </w:numPr>
              <w:rPr>
                <w:rFonts w:hAnsi="Arial" w:cs="Arial"/>
              </w:rPr>
            </w:pPr>
            <w:r>
              <w:rPr>
                <w:rFonts w:hAnsi="Arial" w:cs="Arial"/>
              </w:rPr>
              <w:t xml:space="preserve">Patient access would be improved with 3,000 cases per year to be seen and 95% of elective cases for </w:t>
            </w:r>
            <w:proofErr w:type="spellStart"/>
            <w:r>
              <w:rPr>
                <w:rFonts w:hAnsi="Arial" w:cs="Arial"/>
              </w:rPr>
              <w:t>orthopaedics</w:t>
            </w:r>
            <w:proofErr w:type="spellEnd"/>
            <w:r>
              <w:rPr>
                <w:rFonts w:hAnsi="Arial" w:cs="Arial"/>
              </w:rPr>
              <w:t xml:space="preserve"> taking place at the site;</w:t>
            </w:r>
          </w:p>
          <w:p w14:paraId="210FE015" w14:textId="77777777" w:rsidR="00FF1900" w:rsidRDefault="00FF1900" w:rsidP="00D74169">
            <w:pPr>
              <w:pStyle w:val="ListParagraph"/>
              <w:numPr>
                <w:ilvl w:val="0"/>
                <w:numId w:val="50"/>
              </w:numPr>
              <w:rPr>
                <w:rFonts w:hAnsi="Arial" w:cs="Arial"/>
              </w:rPr>
            </w:pPr>
            <w:r>
              <w:rPr>
                <w:rFonts w:hAnsi="Arial" w:cs="Arial"/>
              </w:rPr>
              <w:t xml:space="preserve">Urology and spinal surgery would also be based at the elective unit, improving access to these services as well; </w:t>
            </w:r>
          </w:p>
          <w:p w14:paraId="6E5AC054" w14:textId="77777777" w:rsidR="00FF1900" w:rsidRDefault="00FF1900" w:rsidP="00FF1900">
            <w:pPr>
              <w:pStyle w:val="ListParagraph"/>
              <w:numPr>
                <w:ilvl w:val="0"/>
                <w:numId w:val="50"/>
              </w:numPr>
              <w:rPr>
                <w:rFonts w:hAnsi="Arial" w:cs="Arial"/>
              </w:rPr>
            </w:pPr>
            <w:r>
              <w:rPr>
                <w:rFonts w:hAnsi="Arial" w:cs="Arial"/>
              </w:rPr>
              <w:t xml:space="preserve">The new facility would reduce breaches, cancellations and the need for outsourcing and increase the sustainability of the service – space would also be released at Morriston Hospital for urgent and emergency care; </w:t>
            </w:r>
          </w:p>
          <w:p w14:paraId="453D8C35" w14:textId="160AFE90" w:rsidR="004B1A86" w:rsidRDefault="004B1A86" w:rsidP="00FF1900">
            <w:pPr>
              <w:pStyle w:val="ListParagraph"/>
              <w:numPr>
                <w:ilvl w:val="0"/>
                <w:numId w:val="50"/>
              </w:numPr>
              <w:rPr>
                <w:rFonts w:hAnsi="Arial" w:cs="Arial"/>
              </w:rPr>
            </w:pPr>
            <w:r>
              <w:rPr>
                <w:rFonts w:hAnsi="Arial" w:cs="Arial"/>
              </w:rPr>
              <w:t xml:space="preserve">Confirmation had been received in the last 10 days that Welsh Government had allocated £15m to fund the </w:t>
            </w:r>
            <w:r w:rsidR="005C3E73">
              <w:rPr>
                <w:rFonts w:hAnsi="Arial" w:cs="Arial"/>
              </w:rPr>
              <w:t xml:space="preserve">running of the </w:t>
            </w:r>
            <w:proofErr w:type="spellStart"/>
            <w:r>
              <w:rPr>
                <w:rFonts w:hAnsi="Arial" w:cs="Arial"/>
              </w:rPr>
              <w:t>centre</w:t>
            </w:r>
            <w:proofErr w:type="spellEnd"/>
            <w:r>
              <w:rPr>
                <w:rFonts w:hAnsi="Arial" w:cs="Arial"/>
              </w:rPr>
              <w:t xml:space="preserve">; </w:t>
            </w:r>
          </w:p>
          <w:p w14:paraId="1DDE7322" w14:textId="77777777" w:rsidR="004B1A86" w:rsidRDefault="004B1A86" w:rsidP="004B1A86">
            <w:pPr>
              <w:pStyle w:val="ListParagraph"/>
              <w:numPr>
                <w:ilvl w:val="0"/>
                <w:numId w:val="49"/>
              </w:numPr>
              <w:rPr>
                <w:rFonts w:hAnsi="Arial" w:cs="Arial"/>
              </w:rPr>
            </w:pPr>
            <w:r>
              <w:rPr>
                <w:rFonts w:hAnsi="Arial" w:cs="Arial"/>
              </w:rPr>
              <w:t>Workforce</w:t>
            </w:r>
          </w:p>
          <w:p w14:paraId="3224C536" w14:textId="1CA67BE2" w:rsidR="004B1A86" w:rsidRDefault="00CD596D" w:rsidP="004B1A86">
            <w:pPr>
              <w:pStyle w:val="ListParagraph"/>
              <w:numPr>
                <w:ilvl w:val="0"/>
                <w:numId w:val="50"/>
              </w:numPr>
              <w:rPr>
                <w:rFonts w:hAnsi="Arial" w:cs="Arial"/>
              </w:rPr>
            </w:pPr>
            <w:r>
              <w:rPr>
                <w:rFonts w:hAnsi="Arial" w:cs="Arial"/>
              </w:rPr>
              <w:lastRenderedPageBreak/>
              <w:t>Significant</w:t>
            </w:r>
            <w:r w:rsidR="004B1A86">
              <w:rPr>
                <w:rFonts w:hAnsi="Arial" w:cs="Arial"/>
              </w:rPr>
              <w:t xml:space="preserve"> recruitment for hard to fill clinical and nursing posts through local and international recruitment campaigns; </w:t>
            </w:r>
          </w:p>
          <w:p w14:paraId="5773298B" w14:textId="77777777" w:rsidR="004B1A86" w:rsidRDefault="004B1A86" w:rsidP="004B1A86">
            <w:pPr>
              <w:pStyle w:val="ListParagraph"/>
              <w:numPr>
                <w:ilvl w:val="0"/>
                <w:numId w:val="50"/>
              </w:numPr>
              <w:rPr>
                <w:rFonts w:hAnsi="Arial" w:cs="Arial"/>
              </w:rPr>
            </w:pPr>
            <w:r>
              <w:rPr>
                <w:rFonts w:hAnsi="Arial" w:cs="Arial"/>
              </w:rPr>
              <w:t>Through the central resourcing team, 200 nurses had been recruited through student streamlining and 300 healthcare support workers;</w:t>
            </w:r>
          </w:p>
          <w:p w14:paraId="6F3F4505" w14:textId="77777777" w:rsidR="007804BE" w:rsidRDefault="004B1A86" w:rsidP="004B1A86">
            <w:pPr>
              <w:pStyle w:val="ListParagraph"/>
              <w:numPr>
                <w:ilvl w:val="0"/>
                <w:numId w:val="50"/>
              </w:numPr>
              <w:rPr>
                <w:rFonts w:hAnsi="Arial" w:cs="Arial"/>
              </w:rPr>
            </w:pPr>
            <w:r>
              <w:rPr>
                <w:rFonts w:hAnsi="Arial" w:cs="Arial"/>
              </w:rPr>
              <w:t>Part of the workforce plan was based on international recruitment and included quality and inclusion initiatives, buddy systems and pastoral care</w:t>
            </w:r>
            <w:r w:rsidR="007804BE">
              <w:rPr>
                <w:rFonts w:hAnsi="Arial" w:cs="Arial"/>
              </w:rPr>
              <w:t>;</w:t>
            </w:r>
          </w:p>
          <w:p w14:paraId="17FDDDD0" w14:textId="77777777" w:rsidR="007804BE" w:rsidRDefault="007804BE" w:rsidP="004B1A86">
            <w:pPr>
              <w:pStyle w:val="ListParagraph"/>
              <w:numPr>
                <w:ilvl w:val="0"/>
                <w:numId w:val="50"/>
              </w:numPr>
              <w:rPr>
                <w:rFonts w:hAnsi="Arial" w:cs="Arial"/>
              </w:rPr>
            </w:pPr>
            <w:r>
              <w:rPr>
                <w:rFonts w:hAnsi="Arial" w:cs="Arial"/>
              </w:rPr>
              <w:t xml:space="preserve">It was hoped a further 300 international nurses would be recruited in 2023-24 to further reduce agency expenditure; </w:t>
            </w:r>
          </w:p>
          <w:p w14:paraId="75A13378" w14:textId="77777777" w:rsidR="007804BE" w:rsidRDefault="007804BE" w:rsidP="007804BE">
            <w:pPr>
              <w:pStyle w:val="ListParagraph"/>
              <w:numPr>
                <w:ilvl w:val="0"/>
                <w:numId w:val="50"/>
              </w:numPr>
              <w:rPr>
                <w:rFonts w:hAnsi="Arial" w:cs="Arial"/>
              </w:rPr>
            </w:pPr>
            <w:r>
              <w:rPr>
                <w:rFonts w:hAnsi="Arial" w:cs="Arial"/>
              </w:rPr>
              <w:t>157 doctors had been directly recruited in 2022-23, 79 of which were from overseas;</w:t>
            </w:r>
          </w:p>
          <w:p w14:paraId="651A258C" w14:textId="5572CDDD" w:rsidR="007804BE" w:rsidRDefault="007804BE" w:rsidP="007804BE">
            <w:pPr>
              <w:pStyle w:val="ListParagraph"/>
              <w:numPr>
                <w:ilvl w:val="0"/>
                <w:numId w:val="50"/>
              </w:numPr>
              <w:rPr>
                <w:rFonts w:hAnsi="Arial" w:cs="Arial"/>
              </w:rPr>
            </w:pPr>
            <w:r>
              <w:rPr>
                <w:rFonts w:hAnsi="Arial" w:cs="Arial"/>
              </w:rPr>
              <w:t xml:space="preserve">18 graduates had completed the graduate management </w:t>
            </w:r>
            <w:proofErr w:type="spellStart"/>
            <w:r>
              <w:rPr>
                <w:rFonts w:hAnsi="Arial" w:cs="Arial"/>
              </w:rPr>
              <w:t>programme</w:t>
            </w:r>
            <w:proofErr w:type="spellEnd"/>
            <w:r>
              <w:rPr>
                <w:rFonts w:hAnsi="Arial" w:cs="Arial"/>
              </w:rPr>
              <w:t xml:space="preserve">, 16 of which had found permanent employment within Swansea Bay; </w:t>
            </w:r>
          </w:p>
          <w:p w14:paraId="0F751F02" w14:textId="77777777" w:rsidR="007804BE" w:rsidRDefault="007804BE" w:rsidP="007804BE">
            <w:pPr>
              <w:pStyle w:val="ListParagraph"/>
              <w:numPr>
                <w:ilvl w:val="0"/>
                <w:numId w:val="50"/>
              </w:numPr>
              <w:rPr>
                <w:rFonts w:hAnsi="Arial" w:cs="Arial"/>
              </w:rPr>
            </w:pPr>
            <w:r>
              <w:rPr>
                <w:rFonts w:hAnsi="Arial" w:cs="Arial"/>
              </w:rPr>
              <w:t xml:space="preserve">213 staff enrolled on training </w:t>
            </w:r>
            <w:proofErr w:type="spellStart"/>
            <w:r>
              <w:rPr>
                <w:rFonts w:hAnsi="Arial" w:cs="Arial"/>
              </w:rPr>
              <w:t>programmes</w:t>
            </w:r>
            <w:proofErr w:type="spellEnd"/>
            <w:r>
              <w:rPr>
                <w:rFonts w:hAnsi="Arial" w:cs="Arial"/>
              </w:rPr>
              <w:t xml:space="preserve"> within the apprentice academy;</w:t>
            </w:r>
          </w:p>
          <w:p w14:paraId="0EBF2F0E" w14:textId="77777777" w:rsidR="007804BE" w:rsidRDefault="007804BE" w:rsidP="007804BE">
            <w:pPr>
              <w:pStyle w:val="ListParagraph"/>
              <w:numPr>
                <w:ilvl w:val="0"/>
                <w:numId w:val="50"/>
              </w:numPr>
              <w:rPr>
                <w:rFonts w:hAnsi="Arial" w:cs="Arial"/>
              </w:rPr>
            </w:pPr>
            <w:r>
              <w:rPr>
                <w:rFonts w:hAnsi="Arial" w:cs="Arial"/>
              </w:rPr>
              <w:t xml:space="preserve">June 2022 saw an increase in apprentice salaries to the national living wage of £9.50 and was now £10.40. 21 apprentices had joined the scheme and this was an area which the health board intended to grow; </w:t>
            </w:r>
          </w:p>
          <w:p w14:paraId="63948CEA" w14:textId="39EB4E24" w:rsidR="00A15559" w:rsidRDefault="00A15559" w:rsidP="007804BE">
            <w:pPr>
              <w:pStyle w:val="ListParagraph"/>
              <w:numPr>
                <w:ilvl w:val="0"/>
                <w:numId w:val="50"/>
              </w:numPr>
              <w:rPr>
                <w:rFonts w:hAnsi="Arial" w:cs="Arial"/>
              </w:rPr>
            </w:pPr>
            <w:r>
              <w:rPr>
                <w:rFonts w:hAnsi="Arial" w:cs="Arial"/>
              </w:rPr>
              <w:t xml:space="preserve">Work experience was now offered within clinical and non-clinical services, with 24 placements undertaken in the last year; </w:t>
            </w:r>
          </w:p>
          <w:p w14:paraId="6BA8B3F6" w14:textId="77777777" w:rsidR="00A15559" w:rsidRDefault="00A15559" w:rsidP="007804BE">
            <w:pPr>
              <w:pStyle w:val="ListParagraph"/>
              <w:numPr>
                <w:ilvl w:val="0"/>
                <w:numId w:val="50"/>
              </w:numPr>
              <w:rPr>
                <w:rFonts w:hAnsi="Arial" w:cs="Arial"/>
              </w:rPr>
            </w:pPr>
            <w:r>
              <w:rPr>
                <w:rFonts w:hAnsi="Arial" w:cs="Arial"/>
              </w:rPr>
              <w:t>1,000 managers had completed learning and development courses;</w:t>
            </w:r>
          </w:p>
          <w:p w14:paraId="32B03E67" w14:textId="77777777" w:rsidR="00392CA0" w:rsidRDefault="00A15559" w:rsidP="007804BE">
            <w:pPr>
              <w:pStyle w:val="ListParagraph"/>
              <w:numPr>
                <w:ilvl w:val="0"/>
                <w:numId w:val="50"/>
              </w:numPr>
              <w:rPr>
                <w:rFonts w:hAnsi="Arial" w:cs="Arial"/>
              </w:rPr>
            </w:pPr>
            <w:r>
              <w:rPr>
                <w:rFonts w:hAnsi="Arial" w:cs="Arial"/>
              </w:rPr>
              <w:lastRenderedPageBreak/>
              <w:t xml:space="preserve">A high number of staff had engaged with high quality </w:t>
            </w:r>
            <w:proofErr w:type="spellStart"/>
            <w:r>
              <w:rPr>
                <w:rFonts w:hAnsi="Arial" w:cs="Arial"/>
              </w:rPr>
              <w:t>organisation</w:t>
            </w:r>
            <w:proofErr w:type="spellEnd"/>
            <w:r>
              <w:rPr>
                <w:rFonts w:hAnsi="Arial" w:cs="Arial"/>
              </w:rPr>
              <w:t xml:space="preserve"> discussions</w:t>
            </w:r>
            <w:r w:rsidR="00392CA0">
              <w:rPr>
                <w:rFonts w:hAnsi="Arial" w:cs="Arial"/>
              </w:rPr>
              <w:t xml:space="preserve">; </w:t>
            </w:r>
          </w:p>
          <w:p w14:paraId="0AFB4E87" w14:textId="71EA5327" w:rsidR="004B1A86" w:rsidRDefault="00A15559" w:rsidP="007804BE">
            <w:pPr>
              <w:pStyle w:val="ListParagraph"/>
              <w:numPr>
                <w:ilvl w:val="0"/>
                <w:numId w:val="50"/>
              </w:numPr>
              <w:rPr>
                <w:rFonts w:hAnsi="Arial" w:cs="Arial"/>
              </w:rPr>
            </w:pPr>
            <w:r>
              <w:rPr>
                <w:rFonts w:hAnsi="Arial" w:cs="Arial"/>
              </w:rPr>
              <w:t>‘Our Big Conversation’</w:t>
            </w:r>
            <w:r w:rsidR="00073791">
              <w:rPr>
                <w:rFonts w:hAnsi="Arial" w:cs="Arial"/>
              </w:rPr>
              <w:t xml:space="preserve"> was launched, with 1,274 staff and volunteers takin</w:t>
            </w:r>
            <w:r w:rsidR="00392CA0">
              <w:rPr>
                <w:rFonts w:hAnsi="Arial" w:cs="Arial"/>
              </w:rPr>
              <w:t>g part, and their feedback used to shape the vision document;</w:t>
            </w:r>
          </w:p>
          <w:p w14:paraId="7F838DF3" w14:textId="77777777" w:rsidR="00073791" w:rsidRDefault="00392CA0" w:rsidP="007804BE">
            <w:pPr>
              <w:pStyle w:val="ListParagraph"/>
              <w:numPr>
                <w:ilvl w:val="0"/>
                <w:numId w:val="50"/>
              </w:numPr>
              <w:rPr>
                <w:rFonts w:hAnsi="Arial" w:cs="Arial"/>
              </w:rPr>
            </w:pPr>
            <w:r>
              <w:rPr>
                <w:rFonts w:hAnsi="Arial" w:cs="Arial"/>
              </w:rPr>
              <w:t>2022 saw the first face-to-face long-service awards since the pandemic, celebrating 150 staff;</w:t>
            </w:r>
          </w:p>
          <w:p w14:paraId="71B10449" w14:textId="77777777" w:rsidR="00392CA0" w:rsidRDefault="00392CA0" w:rsidP="007804BE">
            <w:pPr>
              <w:pStyle w:val="ListParagraph"/>
              <w:numPr>
                <w:ilvl w:val="0"/>
                <w:numId w:val="50"/>
              </w:numPr>
              <w:rPr>
                <w:rFonts w:hAnsi="Arial" w:cs="Arial"/>
              </w:rPr>
            </w:pPr>
            <w:r>
              <w:rPr>
                <w:rFonts w:hAnsi="Arial" w:cs="Arial"/>
              </w:rPr>
              <w:t xml:space="preserve">The ‘Living Our Values’ awards had also taken place in person to </w:t>
            </w:r>
            <w:proofErr w:type="spellStart"/>
            <w:r>
              <w:rPr>
                <w:rFonts w:hAnsi="Arial" w:cs="Arial"/>
              </w:rPr>
              <w:t>recognise</w:t>
            </w:r>
            <w:proofErr w:type="spellEnd"/>
            <w:r>
              <w:rPr>
                <w:rFonts w:hAnsi="Arial" w:cs="Arial"/>
              </w:rPr>
              <w:t xml:space="preserve"> individual and team achievements; </w:t>
            </w:r>
          </w:p>
          <w:p w14:paraId="10599B81" w14:textId="77777777" w:rsidR="00392CA0" w:rsidRDefault="00392CA0" w:rsidP="007804BE">
            <w:pPr>
              <w:pStyle w:val="ListParagraph"/>
              <w:numPr>
                <w:ilvl w:val="0"/>
                <w:numId w:val="50"/>
              </w:numPr>
              <w:rPr>
                <w:rFonts w:hAnsi="Arial" w:cs="Arial"/>
              </w:rPr>
            </w:pPr>
            <w:r>
              <w:rPr>
                <w:rFonts w:hAnsi="Arial" w:cs="Arial"/>
              </w:rPr>
              <w:t>Sickness absence peaked in 2022-23;</w:t>
            </w:r>
          </w:p>
          <w:p w14:paraId="66C4591C" w14:textId="77777777" w:rsidR="00392CA0" w:rsidRDefault="00392CA0" w:rsidP="007804BE">
            <w:pPr>
              <w:pStyle w:val="ListParagraph"/>
              <w:numPr>
                <w:ilvl w:val="0"/>
                <w:numId w:val="50"/>
              </w:numPr>
              <w:rPr>
                <w:rFonts w:hAnsi="Arial" w:cs="Arial"/>
              </w:rPr>
            </w:pPr>
            <w:r>
              <w:rPr>
                <w:rFonts w:hAnsi="Arial" w:cs="Arial"/>
              </w:rPr>
              <w:t xml:space="preserve">The long-Covid work to support staff had been </w:t>
            </w:r>
            <w:proofErr w:type="spellStart"/>
            <w:r>
              <w:rPr>
                <w:rFonts w:hAnsi="Arial" w:cs="Arial"/>
              </w:rPr>
              <w:t>recognised</w:t>
            </w:r>
            <w:proofErr w:type="spellEnd"/>
            <w:r>
              <w:rPr>
                <w:rFonts w:hAnsi="Arial" w:cs="Arial"/>
              </w:rPr>
              <w:t xml:space="preserve"> nationally;</w:t>
            </w:r>
          </w:p>
          <w:p w14:paraId="7D6C1C7F" w14:textId="45D1141D" w:rsidR="00392CA0" w:rsidRDefault="00392CA0" w:rsidP="007804BE">
            <w:pPr>
              <w:pStyle w:val="ListParagraph"/>
              <w:numPr>
                <w:ilvl w:val="0"/>
                <w:numId w:val="50"/>
              </w:numPr>
              <w:rPr>
                <w:rFonts w:hAnsi="Arial" w:cs="Arial"/>
              </w:rPr>
            </w:pPr>
            <w:r>
              <w:rPr>
                <w:rFonts w:hAnsi="Arial" w:cs="Arial"/>
              </w:rPr>
              <w:t xml:space="preserve">The trauma pathway for staff had been extended and nominated for an NHS </w:t>
            </w:r>
            <w:r w:rsidR="00F52704">
              <w:rPr>
                <w:rFonts w:hAnsi="Arial" w:cs="Arial"/>
              </w:rPr>
              <w:t>Wales Award;</w:t>
            </w:r>
          </w:p>
          <w:p w14:paraId="00FD6E23" w14:textId="49EAD45C" w:rsidR="00E50C83" w:rsidRDefault="00E50C83" w:rsidP="00E50C83">
            <w:pPr>
              <w:pStyle w:val="ListParagraph"/>
              <w:numPr>
                <w:ilvl w:val="0"/>
                <w:numId w:val="49"/>
              </w:numPr>
              <w:rPr>
                <w:rFonts w:hAnsi="Arial" w:cs="Arial"/>
              </w:rPr>
            </w:pPr>
            <w:r>
              <w:rPr>
                <w:rFonts w:hAnsi="Arial" w:cs="Arial"/>
              </w:rPr>
              <w:t>Experience of International Staff</w:t>
            </w:r>
          </w:p>
          <w:p w14:paraId="50E1AEC1" w14:textId="5E6A3852" w:rsidR="00E50C83" w:rsidRPr="00B0113E" w:rsidRDefault="00E50C83" w:rsidP="00E50C83">
            <w:pPr>
              <w:spacing w:before="120" w:after="120"/>
              <w:rPr>
                <w:rFonts w:ascii="Arial" w:hAnsi="Arial" w:cs="Arial"/>
                <w:i/>
                <w:lang w:val="en-US"/>
              </w:rPr>
            </w:pPr>
            <w:r w:rsidRPr="00B0113E">
              <w:rPr>
                <w:rFonts w:ascii="Arial" w:hAnsi="Arial" w:cs="Arial"/>
                <w:i/>
                <w:lang w:val="en-US"/>
              </w:rPr>
              <w:t xml:space="preserve">Susan Mhlahleli </w:t>
            </w:r>
            <w:r w:rsidR="00B0113E" w:rsidRPr="00B0113E">
              <w:rPr>
                <w:rFonts w:ascii="Arial" w:hAnsi="Arial" w:cs="Arial"/>
                <w:i/>
                <w:lang w:val="en-US"/>
              </w:rPr>
              <w:t>-</w:t>
            </w:r>
            <w:r w:rsidRPr="00B0113E">
              <w:rPr>
                <w:rFonts w:ascii="Arial" w:hAnsi="Arial" w:cs="Arial"/>
                <w:i/>
              </w:rPr>
              <w:t xml:space="preserve"> </w:t>
            </w:r>
            <w:r w:rsidRPr="00B0113E">
              <w:rPr>
                <w:rFonts w:ascii="Arial" w:hAnsi="Arial" w:cs="Arial"/>
                <w:i/>
                <w:lang w:val="en-US"/>
              </w:rPr>
              <w:t>Practice Development Nurse</w:t>
            </w:r>
          </w:p>
          <w:p w14:paraId="1B0B391A" w14:textId="5DB87D2E" w:rsidR="00D60CB0" w:rsidRDefault="00E50C83" w:rsidP="00E50C83">
            <w:pPr>
              <w:pStyle w:val="ListParagraph"/>
              <w:numPr>
                <w:ilvl w:val="0"/>
                <w:numId w:val="50"/>
              </w:numPr>
              <w:rPr>
                <w:rFonts w:hAnsi="Arial" w:cs="Arial"/>
              </w:rPr>
            </w:pPr>
            <w:r>
              <w:rPr>
                <w:rFonts w:hAnsi="Arial" w:cs="Arial"/>
              </w:rPr>
              <w:t>Susan qualified as a nurse in Zimbabwe in 2010</w:t>
            </w:r>
            <w:r w:rsidR="00D60CB0">
              <w:rPr>
                <w:rFonts w:hAnsi="Arial" w:cs="Arial"/>
              </w:rPr>
              <w:t xml:space="preserve"> and began working in 2011 at the biggest hospital</w:t>
            </w:r>
            <w:r w:rsidR="00CD596D">
              <w:rPr>
                <w:rFonts w:hAnsi="Arial" w:cs="Arial"/>
              </w:rPr>
              <w:t xml:space="preserve"> there</w:t>
            </w:r>
            <w:r w:rsidR="00D60CB0">
              <w:rPr>
                <w:rFonts w:hAnsi="Arial" w:cs="Arial"/>
              </w:rPr>
              <w:t xml:space="preserve">; </w:t>
            </w:r>
          </w:p>
          <w:p w14:paraId="0B529C0B" w14:textId="4129D331" w:rsidR="00260880" w:rsidRDefault="00D60CB0" w:rsidP="00E50C83">
            <w:pPr>
              <w:pStyle w:val="ListParagraph"/>
              <w:numPr>
                <w:ilvl w:val="0"/>
                <w:numId w:val="50"/>
              </w:numPr>
              <w:rPr>
                <w:rFonts w:hAnsi="Arial" w:cs="Arial"/>
              </w:rPr>
            </w:pPr>
            <w:r>
              <w:rPr>
                <w:rFonts w:hAnsi="Arial" w:cs="Arial"/>
              </w:rPr>
              <w:t>She train</w:t>
            </w:r>
            <w:r w:rsidR="00260880">
              <w:rPr>
                <w:rFonts w:hAnsi="Arial" w:cs="Arial"/>
              </w:rPr>
              <w:t>ed</w:t>
            </w:r>
            <w:r>
              <w:rPr>
                <w:rFonts w:hAnsi="Arial" w:cs="Arial"/>
              </w:rPr>
              <w:t xml:space="preserve"> in general nursing training </w:t>
            </w:r>
            <w:r w:rsidR="00CD596D">
              <w:rPr>
                <w:rFonts w:hAnsi="Arial" w:cs="Arial"/>
              </w:rPr>
              <w:t xml:space="preserve">and </w:t>
            </w:r>
            <w:r>
              <w:rPr>
                <w:rFonts w:hAnsi="Arial" w:cs="Arial"/>
              </w:rPr>
              <w:t xml:space="preserve">the matron suggested </w:t>
            </w:r>
            <w:r w:rsidR="00260880">
              <w:rPr>
                <w:rFonts w:hAnsi="Arial" w:cs="Arial"/>
              </w:rPr>
              <w:t>she apply to be a critical care nurse</w:t>
            </w:r>
            <w:r w:rsidR="00CD596D">
              <w:rPr>
                <w:rFonts w:hAnsi="Arial" w:cs="Arial"/>
              </w:rPr>
              <w:t>. S</w:t>
            </w:r>
            <w:r w:rsidR="00260880">
              <w:rPr>
                <w:rFonts w:hAnsi="Arial" w:cs="Arial"/>
              </w:rPr>
              <w:t>he completed th</w:t>
            </w:r>
            <w:r w:rsidR="00CD596D">
              <w:rPr>
                <w:rFonts w:hAnsi="Arial" w:cs="Arial"/>
              </w:rPr>
              <w:t>is</w:t>
            </w:r>
            <w:r w:rsidR="00260880">
              <w:rPr>
                <w:rFonts w:hAnsi="Arial" w:cs="Arial"/>
              </w:rPr>
              <w:t xml:space="preserve"> training in 2015;</w:t>
            </w:r>
          </w:p>
          <w:p w14:paraId="4E4BF684" w14:textId="7C97D950" w:rsidR="00E50C83" w:rsidRDefault="00260880" w:rsidP="00E50C83">
            <w:pPr>
              <w:pStyle w:val="ListParagraph"/>
              <w:numPr>
                <w:ilvl w:val="0"/>
                <w:numId w:val="50"/>
              </w:numPr>
              <w:rPr>
                <w:rFonts w:hAnsi="Arial" w:cs="Arial"/>
              </w:rPr>
            </w:pPr>
            <w:proofErr w:type="spellStart"/>
            <w:r>
              <w:rPr>
                <w:rFonts w:hAnsi="Arial" w:cs="Arial"/>
              </w:rPr>
              <w:t>Recognising</w:t>
            </w:r>
            <w:proofErr w:type="spellEnd"/>
            <w:r>
              <w:rPr>
                <w:rFonts w:hAnsi="Arial" w:cs="Arial"/>
              </w:rPr>
              <w:t xml:space="preserve"> her skills, doctors asked Susan work in a private hospital which went on to </w:t>
            </w:r>
            <w:r w:rsidR="00B0113E">
              <w:rPr>
                <w:rFonts w:hAnsi="Arial" w:cs="Arial"/>
              </w:rPr>
              <w:t>develop into a grade A private hospital, an achievement she was proud of;</w:t>
            </w:r>
          </w:p>
          <w:p w14:paraId="2535330C" w14:textId="6878BC15" w:rsidR="00B0113E" w:rsidRDefault="00B0113E" w:rsidP="00E50C83">
            <w:pPr>
              <w:pStyle w:val="ListParagraph"/>
              <w:numPr>
                <w:ilvl w:val="0"/>
                <w:numId w:val="50"/>
              </w:numPr>
              <w:rPr>
                <w:rFonts w:hAnsi="Arial" w:cs="Arial"/>
              </w:rPr>
            </w:pPr>
            <w:r>
              <w:rPr>
                <w:rFonts w:hAnsi="Arial" w:cs="Arial"/>
              </w:rPr>
              <w:lastRenderedPageBreak/>
              <w:t>In 2020, Susan decided to move to the UK</w:t>
            </w:r>
            <w:r w:rsidR="00CD596D">
              <w:rPr>
                <w:rFonts w:hAnsi="Arial" w:cs="Arial"/>
              </w:rPr>
              <w:t>.  She arrived just before we</w:t>
            </w:r>
            <w:r>
              <w:rPr>
                <w:rFonts w:hAnsi="Arial" w:cs="Arial"/>
              </w:rPr>
              <w:t xml:space="preserve"> went into lockdown and she was not able to work in intensive care. Instead she took up post on surgical ward which helped her adjust to nursing in the UK;</w:t>
            </w:r>
          </w:p>
          <w:p w14:paraId="2FA5A4EF" w14:textId="6CF177C1" w:rsidR="00B0113E" w:rsidRDefault="00B0113E" w:rsidP="00E50C83">
            <w:pPr>
              <w:pStyle w:val="ListParagraph"/>
              <w:numPr>
                <w:ilvl w:val="0"/>
                <w:numId w:val="50"/>
              </w:numPr>
              <w:rPr>
                <w:rFonts w:hAnsi="Arial" w:cs="Arial"/>
              </w:rPr>
            </w:pPr>
            <w:r>
              <w:rPr>
                <w:rFonts w:hAnsi="Arial" w:cs="Arial"/>
              </w:rPr>
              <w:t xml:space="preserve">She chose Swansea Bay as she felt it was a good place to raise her children as Welsh people were friendly; </w:t>
            </w:r>
          </w:p>
          <w:p w14:paraId="068C1975" w14:textId="2B0DB46B" w:rsidR="00B0113E" w:rsidRDefault="00B0113E" w:rsidP="00E50C83">
            <w:pPr>
              <w:pStyle w:val="ListParagraph"/>
              <w:numPr>
                <w:ilvl w:val="0"/>
                <w:numId w:val="50"/>
              </w:numPr>
              <w:rPr>
                <w:rFonts w:hAnsi="Arial" w:cs="Arial"/>
              </w:rPr>
            </w:pPr>
            <w:r>
              <w:rPr>
                <w:rFonts w:hAnsi="Arial" w:cs="Arial"/>
              </w:rPr>
              <w:t>Susan commenced as a practice development nurse in J</w:t>
            </w:r>
            <w:r w:rsidR="00506308">
              <w:rPr>
                <w:rFonts w:hAnsi="Arial" w:cs="Arial"/>
              </w:rPr>
              <w:t>anuary 2023;</w:t>
            </w:r>
          </w:p>
          <w:p w14:paraId="47CF296A" w14:textId="029BFA3D" w:rsidR="00523A2D" w:rsidRDefault="00523A2D" w:rsidP="00E50C83">
            <w:pPr>
              <w:pStyle w:val="ListParagraph"/>
              <w:numPr>
                <w:ilvl w:val="0"/>
                <w:numId w:val="50"/>
              </w:numPr>
              <w:rPr>
                <w:rFonts w:hAnsi="Arial" w:cs="Arial"/>
              </w:rPr>
            </w:pPr>
            <w:r>
              <w:rPr>
                <w:rFonts w:hAnsi="Arial" w:cs="Arial"/>
              </w:rPr>
              <w:t>Her personal observation working within the health board</w:t>
            </w:r>
            <w:r w:rsidR="002B4B40">
              <w:rPr>
                <w:rFonts w:hAnsi="Arial" w:cs="Arial"/>
              </w:rPr>
              <w:t xml:space="preserve"> was that the experience of international nurses was not always </w:t>
            </w:r>
            <w:proofErr w:type="spellStart"/>
            <w:r w:rsidR="002B4B40">
              <w:rPr>
                <w:rFonts w:hAnsi="Arial" w:cs="Arial"/>
              </w:rPr>
              <w:t>recognised</w:t>
            </w:r>
            <w:proofErr w:type="spellEnd"/>
            <w:r w:rsidR="002B4B40">
              <w:rPr>
                <w:rFonts w:hAnsi="Arial" w:cs="Arial"/>
              </w:rPr>
              <w:t xml:space="preserve"> and they were viewed as newly qualified, which they were not;</w:t>
            </w:r>
          </w:p>
          <w:p w14:paraId="04635536" w14:textId="2A8FBC2D" w:rsidR="00506308" w:rsidRDefault="00506308" w:rsidP="00506308">
            <w:pPr>
              <w:spacing w:before="120" w:after="120"/>
              <w:rPr>
                <w:rFonts w:ascii="Arial" w:hAnsi="Arial" w:cs="Arial"/>
                <w:i/>
              </w:rPr>
            </w:pPr>
            <w:r w:rsidRPr="00506308">
              <w:rPr>
                <w:rFonts w:ascii="Arial" w:hAnsi="Arial" w:cs="Arial"/>
                <w:i/>
              </w:rPr>
              <w:t xml:space="preserve">Tal Anjum, Stroke Consultant </w:t>
            </w:r>
          </w:p>
          <w:p w14:paraId="6732D486" w14:textId="2499E2EE" w:rsidR="00506308" w:rsidRDefault="00506308" w:rsidP="00506308">
            <w:pPr>
              <w:pStyle w:val="ListParagraph"/>
              <w:numPr>
                <w:ilvl w:val="0"/>
                <w:numId w:val="50"/>
              </w:numPr>
              <w:rPr>
                <w:rFonts w:hAnsi="Arial" w:cs="Arial"/>
              </w:rPr>
            </w:pPr>
            <w:r>
              <w:rPr>
                <w:rFonts w:hAnsi="Arial" w:cs="Arial"/>
              </w:rPr>
              <w:t>Tal graduated in Pakistan in 2002 and came to the UK in 2005</w:t>
            </w:r>
            <w:r w:rsidR="00406B4E">
              <w:rPr>
                <w:rFonts w:hAnsi="Arial" w:cs="Arial"/>
              </w:rPr>
              <w:t xml:space="preserve"> for a clinical attachment</w:t>
            </w:r>
            <w:r>
              <w:rPr>
                <w:rFonts w:hAnsi="Arial" w:cs="Arial"/>
              </w:rPr>
              <w:t xml:space="preserve">, a time when hundreds of people would apply for the same job; </w:t>
            </w:r>
          </w:p>
          <w:p w14:paraId="14515417" w14:textId="549B6C10" w:rsidR="00506308" w:rsidRDefault="00506308" w:rsidP="00506308">
            <w:pPr>
              <w:pStyle w:val="ListParagraph"/>
              <w:numPr>
                <w:ilvl w:val="0"/>
                <w:numId w:val="50"/>
              </w:numPr>
              <w:rPr>
                <w:rFonts w:hAnsi="Arial" w:cs="Arial"/>
              </w:rPr>
            </w:pPr>
            <w:r>
              <w:rPr>
                <w:rFonts w:hAnsi="Arial" w:cs="Arial"/>
              </w:rPr>
              <w:t>As a junior doctor, he had to rotate placements across the UK but took every opportunity to return to the health board;</w:t>
            </w:r>
          </w:p>
          <w:p w14:paraId="698D8BD5" w14:textId="7B53C26B" w:rsidR="00506308" w:rsidRDefault="00506308" w:rsidP="00506308">
            <w:pPr>
              <w:pStyle w:val="ListParagraph"/>
              <w:numPr>
                <w:ilvl w:val="0"/>
                <w:numId w:val="50"/>
              </w:numPr>
              <w:rPr>
                <w:rFonts w:hAnsi="Arial" w:cs="Arial"/>
              </w:rPr>
            </w:pPr>
            <w:r>
              <w:rPr>
                <w:rFonts w:hAnsi="Arial" w:cs="Arial"/>
              </w:rPr>
              <w:t>Tal had worked at the</w:t>
            </w:r>
            <w:r w:rsidR="00406B4E">
              <w:rPr>
                <w:rFonts w:hAnsi="Arial" w:cs="Arial"/>
              </w:rPr>
              <w:t xml:space="preserve"> </w:t>
            </w:r>
            <w:proofErr w:type="spellStart"/>
            <w:r w:rsidR="00406B4E">
              <w:rPr>
                <w:rFonts w:hAnsi="Arial" w:cs="Arial"/>
              </w:rPr>
              <w:t>organisation</w:t>
            </w:r>
            <w:proofErr w:type="spellEnd"/>
            <w:r w:rsidR="00406B4E">
              <w:rPr>
                <w:rFonts w:hAnsi="Arial" w:cs="Arial"/>
              </w:rPr>
              <w:t xml:space="preserve"> as junior and middle grade doctor as well as a registrar and consultant; </w:t>
            </w:r>
          </w:p>
          <w:p w14:paraId="57567968" w14:textId="5B6EC5C5" w:rsidR="00406B4E" w:rsidRDefault="00406B4E" w:rsidP="00506308">
            <w:pPr>
              <w:pStyle w:val="ListParagraph"/>
              <w:numPr>
                <w:ilvl w:val="0"/>
                <w:numId w:val="50"/>
              </w:numPr>
              <w:rPr>
                <w:rFonts w:hAnsi="Arial" w:cs="Arial"/>
              </w:rPr>
            </w:pPr>
            <w:r>
              <w:rPr>
                <w:rFonts w:hAnsi="Arial" w:cs="Arial"/>
              </w:rPr>
              <w:t xml:space="preserve">He was a key part of the health board’s stroke service and had played a pivotal role in the redesign of acute medical services; </w:t>
            </w:r>
          </w:p>
          <w:p w14:paraId="43A5F820" w14:textId="675FD717" w:rsidR="00406B4E" w:rsidRDefault="00406B4E" w:rsidP="00506308">
            <w:pPr>
              <w:pStyle w:val="ListParagraph"/>
              <w:numPr>
                <w:ilvl w:val="0"/>
                <w:numId w:val="50"/>
              </w:numPr>
              <w:rPr>
                <w:rFonts w:hAnsi="Arial" w:cs="Arial"/>
              </w:rPr>
            </w:pPr>
            <w:r>
              <w:rPr>
                <w:rFonts w:hAnsi="Arial" w:cs="Arial"/>
              </w:rPr>
              <w:t xml:space="preserve">Having experienced multiple </w:t>
            </w:r>
            <w:proofErr w:type="spellStart"/>
            <w:r>
              <w:rPr>
                <w:rFonts w:hAnsi="Arial" w:cs="Arial"/>
              </w:rPr>
              <w:t>organisations</w:t>
            </w:r>
            <w:proofErr w:type="spellEnd"/>
            <w:r>
              <w:rPr>
                <w:rFonts w:hAnsi="Arial" w:cs="Arial"/>
              </w:rPr>
              <w:t xml:space="preserve">, he felt Swansea Bay was the best for getting things done to benefit patients – it was also a nice environment in which to nurture doctors and nurses; </w:t>
            </w:r>
          </w:p>
          <w:p w14:paraId="62CB6A31" w14:textId="798E5A6B" w:rsidR="00406B4E" w:rsidRDefault="00406B4E" w:rsidP="00506308">
            <w:pPr>
              <w:pStyle w:val="ListParagraph"/>
              <w:numPr>
                <w:ilvl w:val="0"/>
                <w:numId w:val="50"/>
              </w:numPr>
              <w:rPr>
                <w:rFonts w:hAnsi="Arial" w:cs="Arial"/>
              </w:rPr>
            </w:pPr>
            <w:r>
              <w:rPr>
                <w:rFonts w:hAnsi="Arial" w:cs="Arial"/>
              </w:rPr>
              <w:lastRenderedPageBreak/>
              <w:t>He now offered clinical attachment opportunities to other newly qualified medics to experience working in the UK, and more specifically, Swansea.</w:t>
            </w:r>
          </w:p>
          <w:p w14:paraId="652FBF7E" w14:textId="11A4D25E" w:rsidR="00182788" w:rsidRDefault="00182788" w:rsidP="00182788">
            <w:pPr>
              <w:pStyle w:val="ListParagraph"/>
              <w:numPr>
                <w:ilvl w:val="0"/>
                <w:numId w:val="49"/>
              </w:numPr>
              <w:rPr>
                <w:rFonts w:hAnsi="Arial" w:cs="Arial"/>
              </w:rPr>
            </w:pPr>
            <w:r>
              <w:rPr>
                <w:rFonts w:hAnsi="Arial" w:cs="Arial"/>
              </w:rPr>
              <w:t xml:space="preserve">Patient Flow Innovations </w:t>
            </w:r>
          </w:p>
          <w:p w14:paraId="7B2725FA" w14:textId="7AD472BA" w:rsidR="00182788" w:rsidRDefault="00BC64A1" w:rsidP="00182788">
            <w:pPr>
              <w:pStyle w:val="ListParagraph"/>
              <w:numPr>
                <w:ilvl w:val="0"/>
                <w:numId w:val="50"/>
              </w:numPr>
              <w:rPr>
                <w:rFonts w:hAnsi="Arial" w:cs="Arial"/>
              </w:rPr>
            </w:pPr>
            <w:r>
              <w:rPr>
                <w:rFonts w:hAnsi="Arial" w:cs="Arial"/>
              </w:rPr>
              <w:t xml:space="preserve">Patient flow </w:t>
            </w:r>
            <w:r w:rsidR="00CD596D">
              <w:rPr>
                <w:rFonts w:hAnsi="Arial" w:cs="Arial"/>
              </w:rPr>
              <w:t>is</w:t>
            </w:r>
            <w:r>
              <w:rPr>
                <w:rFonts w:hAnsi="Arial" w:cs="Arial"/>
              </w:rPr>
              <w:t xml:space="preserve"> the movement of patients through hospitals from attendance to admission to discharge; </w:t>
            </w:r>
          </w:p>
          <w:p w14:paraId="11D8A92B" w14:textId="3A2F1F11" w:rsidR="00BC64A1" w:rsidRDefault="00BC64A1" w:rsidP="00182788">
            <w:pPr>
              <w:pStyle w:val="ListParagraph"/>
              <w:numPr>
                <w:ilvl w:val="0"/>
                <w:numId w:val="50"/>
              </w:numPr>
              <w:rPr>
                <w:rFonts w:hAnsi="Arial" w:cs="Arial"/>
              </w:rPr>
            </w:pPr>
            <w:r>
              <w:rPr>
                <w:rFonts w:hAnsi="Arial" w:cs="Arial"/>
              </w:rPr>
              <w:t xml:space="preserve">Good front and back door management supported demand and capacity; </w:t>
            </w:r>
          </w:p>
          <w:p w14:paraId="3CC7953C" w14:textId="2AC8DCCE" w:rsidR="00BC64A1" w:rsidRDefault="00BC64A1" w:rsidP="00182788">
            <w:pPr>
              <w:pStyle w:val="ListParagraph"/>
              <w:numPr>
                <w:ilvl w:val="0"/>
                <w:numId w:val="50"/>
              </w:numPr>
              <w:rPr>
                <w:rFonts w:hAnsi="Arial" w:cs="Arial"/>
              </w:rPr>
            </w:pPr>
            <w:r>
              <w:rPr>
                <w:rFonts w:hAnsi="Arial" w:cs="Arial"/>
              </w:rPr>
              <w:t xml:space="preserve">Flow was currently a challenge </w:t>
            </w:r>
            <w:r w:rsidR="00CD596D">
              <w:rPr>
                <w:rFonts w:hAnsi="Arial" w:cs="Arial"/>
              </w:rPr>
              <w:t xml:space="preserve">within </w:t>
            </w:r>
            <w:r>
              <w:rPr>
                <w:rFonts w:hAnsi="Arial" w:cs="Arial"/>
              </w:rPr>
              <w:t>the health board</w:t>
            </w:r>
            <w:r w:rsidR="00CD596D">
              <w:rPr>
                <w:rFonts w:hAnsi="Arial" w:cs="Arial"/>
              </w:rPr>
              <w:t xml:space="preserve">.  If </w:t>
            </w:r>
            <w:r>
              <w:rPr>
                <w:rFonts w:hAnsi="Arial" w:cs="Arial"/>
              </w:rPr>
              <w:t xml:space="preserve">it was managed more effectively, </w:t>
            </w:r>
            <w:r w:rsidR="00CD596D">
              <w:rPr>
                <w:rFonts w:hAnsi="Arial" w:cs="Arial"/>
              </w:rPr>
              <w:t xml:space="preserve">patients would have </w:t>
            </w:r>
            <w:r>
              <w:rPr>
                <w:rFonts w:hAnsi="Arial" w:cs="Arial"/>
              </w:rPr>
              <w:t xml:space="preserve">better outcomes and experiences; </w:t>
            </w:r>
          </w:p>
          <w:p w14:paraId="50F5A6C3" w14:textId="51F00FF4" w:rsidR="00BC64A1" w:rsidRDefault="00BC64A1" w:rsidP="00182788">
            <w:pPr>
              <w:pStyle w:val="ListParagraph"/>
              <w:numPr>
                <w:ilvl w:val="0"/>
                <w:numId w:val="50"/>
              </w:numPr>
              <w:rPr>
                <w:rFonts w:hAnsi="Arial" w:cs="Arial"/>
              </w:rPr>
            </w:pPr>
            <w:r>
              <w:rPr>
                <w:rFonts w:hAnsi="Arial" w:cs="Arial"/>
              </w:rPr>
              <w:t xml:space="preserve">The redesign of acute medical services had created additional capacity through the establishment of an acute medical unit and same day emergency care </w:t>
            </w:r>
            <w:proofErr w:type="spellStart"/>
            <w:r>
              <w:rPr>
                <w:rFonts w:hAnsi="Arial" w:cs="Arial"/>
              </w:rPr>
              <w:t>centre</w:t>
            </w:r>
            <w:proofErr w:type="spellEnd"/>
            <w:r>
              <w:rPr>
                <w:rFonts w:hAnsi="Arial" w:cs="Arial"/>
              </w:rPr>
              <w:t xml:space="preserve">, as well as a dedicated frailty service; </w:t>
            </w:r>
          </w:p>
          <w:p w14:paraId="01A0E534" w14:textId="390A3118" w:rsidR="00BC64A1" w:rsidRDefault="00BC64A1" w:rsidP="00182788">
            <w:pPr>
              <w:pStyle w:val="ListParagraph"/>
              <w:numPr>
                <w:ilvl w:val="0"/>
                <w:numId w:val="50"/>
              </w:numPr>
              <w:rPr>
                <w:rFonts w:hAnsi="Arial" w:cs="Arial"/>
              </w:rPr>
            </w:pPr>
            <w:r>
              <w:rPr>
                <w:rFonts w:hAnsi="Arial" w:cs="Arial"/>
              </w:rPr>
              <w:t xml:space="preserve">Digital technology was also key to </w:t>
            </w:r>
            <w:proofErr w:type="spellStart"/>
            <w:r>
              <w:rPr>
                <w:rFonts w:hAnsi="Arial" w:cs="Arial"/>
              </w:rPr>
              <w:t>optimising</w:t>
            </w:r>
            <w:proofErr w:type="spellEnd"/>
            <w:r>
              <w:rPr>
                <w:rFonts w:hAnsi="Arial" w:cs="Arial"/>
              </w:rPr>
              <w:t xml:space="preserve"> more community-based care; </w:t>
            </w:r>
          </w:p>
          <w:p w14:paraId="007D9C44" w14:textId="77777777" w:rsidR="00C02E12" w:rsidRDefault="00C02E12" w:rsidP="00182788">
            <w:pPr>
              <w:pStyle w:val="ListParagraph"/>
              <w:numPr>
                <w:ilvl w:val="0"/>
                <w:numId w:val="50"/>
              </w:numPr>
              <w:rPr>
                <w:rFonts w:hAnsi="Arial" w:cs="Arial"/>
              </w:rPr>
            </w:pPr>
            <w:r>
              <w:rPr>
                <w:rFonts w:hAnsi="Arial" w:cs="Arial"/>
              </w:rPr>
              <w:t xml:space="preserve">It was key that improvement projects had good clinical leadership and addressed health inequalities; </w:t>
            </w:r>
          </w:p>
          <w:p w14:paraId="1A6281B8" w14:textId="77777777" w:rsidR="00C02E12" w:rsidRDefault="00C02E12" w:rsidP="00182788">
            <w:pPr>
              <w:pStyle w:val="ListParagraph"/>
              <w:numPr>
                <w:ilvl w:val="0"/>
                <w:numId w:val="50"/>
              </w:numPr>
              <w:rPr>
                <w:rFonts w:hAnsi="Arial" w:cs="Arial"/>
              </w:rPr>
            </w:pPr>
            <w:r>
              <w:rPr>
                <w:rFonts w:hAnsi="Arial" w:cs="Arial"/>
              </w:rPr>
              <w:t xml:space="preserve">The virtual wards had been expanded to all eight primary care clusters and could support 30 patients each – the only virtual element of the </w:t>
            </w:r>
            <w:proofErr w:type="spellStart"/>
            <w:r>
              <w:rPr>
                <w:rFonts w:hAnsi="Arial" w:cs="Arial"/>
              </w:rPr>
              <w:t>programme</w:t>
            </w:r>
            <w:proofErr w:type="spellEnd"/>
            <w:r>
              <w:rPr>
                <w:rFonts w:hAnsi="Arial" w:cs="Arial"/>
              </w:rPr>
              <w:t xml:space="preserve"> was that patients were at home – the care was provided face-to-face and included a wide range of professions to provide holistic care to avoid unnecessary admissions</w:t>
            </w:r>
            <w:r w:rsidR="006E6536">
              <w:rPr>
                <w:rFonts w:hAnsi="Arial" w:cs="Arial"/>
              </w:rPr>
              <w:t xml:space="preserve"> and support earlier, safer discharges</w:t>
            </w:r>
            <w:r>
              <w:rPr>
                <w:rFonts w:hAnsi="Arial" w:cs="Arial"/>
              </w:rPr>
              <w:t>;</w:t>
            </w:r>
          </w:p>
          <w:p w14:paraId="1378C381" w14:textId="77777777" w:rsidR="00F33D04" w:rsidRDefault="006E6536" w:rsidP="00182788">
            <w:pPr>
              <w:pStyle w:val="ListParagraph"/>
              <w:numPr>
                <w:ilvl w:val="0"/>
                <w:numId w:val="50"/>
              </w:numPr>
              <w:rPr>
                <w:rFonts w:hAnsi="Arial" w:cs="Arial"/>
              </w:rPr>
            </w:pPr>
            <w:r>
              <w:rPr>
                <w:rFonts w:hAnsi="Arial" w:cs="Arial"/>
              </w:rPr>
              <w:lastRenderedPageBreak/>
              <w:t>A dedicated virtual ward in-</w:t>
            </w:r>
            <w:r w:rsidR="00F33D04">
              <w:rPr>
                <w:rFonts w:hAnsi="Arial" w:cs="Arial"/>
              </w:rPr>
              <w:t xml:space="preserve">reach service was in place to identify patients in the emergency department who could be supported in their own homes; </w:t>
            </w:r>
          </w:p>
          <w:p w14:paraId="7D721222" w14:textId="77777777" w:rsidR="00F33D04" w:rsidRDefault="00F33D04" w:rsidP="00182788">
            <w:pPr>
              <w:pStyle w:val="ListParagraph"/>
              <w:numPr>
                <w:ilvl w:val="0"/>
                <w:numId w:val="50"/>
              </w:numPr>
              <w:rPr>
                <w:rFonts w:hAnsi="Arial" w:cs="Arial"/>
              </w:rPr>
            </w:pPr>
            <w:r>
              <w:rPr>
                <w:rFonts w:hAnsi="Arial" w:cs="Arial"/>
              </w:rPr>
              <w:t>Target figures for the virtual wards had been exceeded with 4,500 referrals;</w:t>
            </w:r>
          </w:p>
          <w:p w14:paraId="570A4A20" w14:textId="5847829F" w:rsidR="00BC64A1" w:rsidRDefault="00F33D04" w:rsidP="00182788">
            <w:pPr>
              <w:pStyle w:val="ListParagraph"/>
              <w:numPr>
                <w:ilvl w:val="0"/>
                <w:numId w:val="50"/>
              </w:numPr>
              <w:rPr>
                <w:rFonts w:hAnsi="Arial" w:cs="Arial"/>
              </w:rPr>
            </w:pPr>
            <w:r>
              <w:rPr>
                <w:rFonts w:hAnsi="Arial" w:cs="Arial"/>
              </w:rPr>
              <w:t>Next steps for patient flow innovations inc</w:t>
            </w:r>
            <w:r w:rsidR="00184067">
              <w:rPr>
                <w:rFonts w:hAnsi="Arial" w:cs="Arial"/>
              </w:rPr>
              <w:t>luded expanding home monitoring and</w:t>
            </w:r>
            <w:r>
              <w:rPr>
                <w:rFonts w:hAnsi="Arial" w:cs="Arial"/>
              </w:rPr>
              <w:t xml:space="preserve"> developing patient recorded outcome/experience measures</w:t>
            </w:r>
            <w:r w:rsidR="00184067">
              <w:rPr>
                <w:rFonts w:hAnsi="Arial" w:cs="Arial"/>
              </w:rPr>
              <w:t>;</w:t>
            </w:r>
          </w:p>
          <w:p w14:paraId="4A6AE5F4" w14:textId="512D09F3" w:rsidR="00184067" w:rsidRDefault="00184067" w:rsidP="00182788">
            <w:pPr>
              <w:pStyle w:val="ListParagraph"/>
              <w:numPr>
                <w:ilvl w:val="0"/>
                <w:numId w:val="50"/>
              </w:numPr>
              <w:rPr>
                <w:rFonts w:hAnsi="Arial" w:cs="Arial"/>
              </w:rPr>
            </w:pPr>
            <w:r>
              <w:rPr>
                <w:rFonts w:hAnsi="Arial" w:cs="Arial"/>
              </w:rPr>
              <w:t>Clinical pathways were to be redesigned to reflect further improvements to patient flow as increased lengths of stay led t</w:t>
            </w:r>
            <w:r w:rsidR="005A7532">
              <w:rPr>
                <w:rFonts w:hAnsi="Arial" w:cs="Arial"/>
              </w:rPr>
              <w:t xml:space="preserve">o risks such as deconditioning and healthcare acquired infections; </w:t>
            </w:r>
          </w:p>
          <w:p w14:paraId="47E37E54" w14:textId="31215926" w:rsidR="005A7532" w:rsidRDefault="005A7532" w:rsidP="00182788">
            <w:pPr>
              <w:pStyle w:val="ListParagraph"/>
              <w:numPr>
                <w:ilvl w:val="0"/>
                <w:numId w:val="50"/>
              </w:numPr>
              <w:rPr>
                <w:rFonts w:hAnsi="Arial" w:cs="Arial"/>
              </w:rPr>
            </w:pPr>
            <w:r>
              <w:rPr>
                <w:rFonts w:hAnsi="Arial" w:cs="Arial"/>
              </w:rPr>
              <w:t>The pathways currently under focus were atrial fibrillation, diabetes and heart failure in order to provide care closer to home and included prevention, patient education and access to diagnostics and treatment;</w:t>
            </w:r>
          </w:p>
          <w:p w14:paraId="6765D88D" w14:textId="66E7E2DE" w:rsidR="005A7532" w:rsidRDefault="005A7532" w:rsidP="005A7532">
            <w:pPr>
              <w:pStyle w:val="ListParagraph"/>
              <w:numPr>
                <w:ilvl w:val="0"/>
                <w:numId w:val="49"/>
              </w:numPr>
              <w:rPr>
                <w:rFonts w:hAnsi="Arial" w:cs="Arial"/>
              </w:rPr>
            </w:pPr>
            <w:r>
              <w:rPr>
                <w:rFonts w:hAnsi="Arial" w:cs="Arial"/>
              </w:rPr>
              <w:t xml:space="preserve">Digital </w:t>
            </w:r>
          </w:p>
          <w:p w14:paraId="068BB6B4" w14:textId="0A018EEC" w:rsidR="005A7532" w:rsidRDefault="005A7532" w:rsidP="005A7532">
            <w:pPr>
              <w:pStyle w:val="ListParagraph"/>
              <w:numPr>
                <w:ilvl w:val="0"/>
                <w:numId w:val="50"/>
              </w:numPr>
              <w:rPr>
                <w:rFonts w:hAnsi="Arial" w:cs="Arial"/>
              </w:rPr>
            </w:pPr>
            <w:r>
              <w:rPr>
                <w:rFonts w:hAnsi="Arial" w:cs="Arial"/>
              </w:rPr>
              <w:t xml:space="preserve">The digital platform underpinned the health and social care services, enabling patients to self-manage; </w:t>
            </w:r>
          </w:p>
          <w:p w14:paraId="78D4BA63" w14:textId="6945ACF7" w:rsidR="005A7532" w:rsidRDefault="005A7532" w:rsidP="005A7532">
            <w:pPr>
              <w:pStyle w:val="ListParagraph"/>
              <w:numPr>
                <w:ilvl w:val="0"/>
                <w:numId w:val="50"/>
              </w:numPr>
              <w:rPr>
                <w:rFonts w:hAnsi="Arial" w:cs="Arial"/>
              </w:rPr>
            </w:pPr>
            <w:r>
              <w:rPr>
                <w:rFonts w:hAnsi="Arial" w:cs="Arial"/>
              </w:rPr>
              <w:t xml:space="preserve">The pandemic had seen an increase in people accessing services digitally; </w:t>
            </w:r>
          </w:p>
          <w:p w14:paraId="31097AFD" w14:textId="4DB96433" w:rsidR="005A7532" w:rsidRDefault="005A7532" w:rsidP="005A7532">
            <w:pPr>
              <w:pStyle w:val="ListParagraph"/>
              <w:numPr>
                <w:ilvl w:val="0"/>
                <w:numId w:val="50"/>
              </w:numPr>
              <w:rPr>
                <w:rFonts w:hAnsi="Arial" w:cs="Arial"/>
              </w:rPr>
            </w:pPr>
            <w:r>
              <w:rPr>
                <w:rFonts w:hAnsi="Arial" w:cs="Arial"/>
              </w:rPr>
              <w:t>Work was ongoing to facilitate a digital ward model and Swansea Bay was the only health board in Wales with e-prescribing</w:t>
            </w:r>
            <w:r w:rsidR="00F32993">
              <w:rPr>
                <w:rFonts w:hAnsi="Arial" w:cs="Arial"/>
              </w:rPr>
              <w:t>, releasing more than 20K hours spent searching for drug charts</w:t>
            </w:r>
            <w:r>
              <w:rPr>
                <w:rFonts w:hAnsi="Arial" w:cs="Arial"/>
              </w:rPr>
              <w:t xml:space="preserve">; </w:t>
            </w:r>
          </w:p>
          <w:p w14:paraId="0136A1BD" w14:textId="575C9FEA" w:rsidR="005A7532" w:rsidRDefault="00F32993" w:rsidP="005A7532">
            <w:pPr>
              <w:pStyle w:val="ListParagraph"/>
              <w:numPr>
                <w:ilvl w:val="0"/>
                <w:numId w:val="50"/>
              </w:numPr>
              <w:rPr>
                <w:rFonts w:hAnsi="Arial" w:cs="Arial"/>
              </w:rPr>
            </w:pPr>
            <w:r>
              <w:rPr>
                <w:rFonts w:hAnsi="Arial" w:cs="Arial"/>
              </w:rPr>
              <w:t>SIGNAL, the patient flow system, was now in place on four clinical sites, supporting 60 wards;</w:t>
            </w:r>
          </w:p>
          <w:p w14:paraId="176FAF80" w14:textId="6787538D" w:rsidR="00F32993" w:rsidRDefault="00F32993" w:rsidP="005A7532">
            <w:pPr>
              <w:pStyle w:val="ListParagraph"/>
              <w:numPr>
                <w:ilvl w:val="0"/>
                <w:numId w:val="50"/>
              </w:numPr>
              <w:rPr>
                <w:rFonts w:hAnsi="Arial" w:cs="Arial"/>
              </w:rPr>
            </w:pPr>
            <w:r>
              <w:rPr>
                <w:rFonts w:hAnsi="Arial" w:cs="Arial"/>
              </w:rPr>
              <w:lastRenderedPageBreak/>
              <w:t xml:space="preserve">Implementation of the e-nursing document system had resulted in a 33% compliance increase with documentation; </w:t>
            </w:r>
          </w:p>
          <w:p w14:paraId="4D9D33BF" w14:textId="28D1007B" w:rsidR="00F32993" w:rsidRDefault="00F32993" w:rsidP="005A7532">
            <w:pPr>
              <w:pStyle w:val="ListParagraph"/>
              <w:numPr>
                <w:ilvl w:val="0"/>
                <w:numId w:val="50"/>
              </w:numPr>
              <w:rPr>
                <w:rFonts w:hAnsi="Arial" w:cs="Arial"/>
              </w:rPr>
            </w:pPr>
            <w:r>
              <w:rPr>
                <w:rFonts w:hAnsi="Arial" w:cs="Arial"/>
              </w:rPr>
              <w:t>From a patient perspective, digital was empowering them to take control of their own record;</w:t>
            </w:r>
          </w:p>
          <w:p w14:paraId="750C490B" w14:textId="5DB25979" w:rsidR="00F32993" w:rsidRDefault="00F32993" w:rsidP="005A7532">
            <w:pPr>
              <w:pStyle w:val="ListParagraph"/>
              <w:numPr>
                <w:ilvl w:val="0"/>
                <w:numId w:val="50"/>
              </w:numPr>
              <w:rPr>
                <w:rFonts w:hAnsi="Arial" w:cs="Arial"/>
              </w:rPr>
            </w:pPr>
            <w:r>
              <w:rPr>
                <w:rFonts w:hAnsi="Arial" w:cs="Arial"/>
              </w:rPr>
              <w:t xml:space="preserve">A new data </w:t>
            </w:r>
            <w:proofErr w:type="spellStart"/>
            <w:r>
              <w:rPr>
                <w:rFonts w:hAnsi="Arial" w:cs="Arial"/>
              </w:rPr>
              <w:t>centre</w:t>
            </w:r>
            <w:proofErr w:type="spellEnd"/>
            <w:r>
              <w:rPr>
                <w:rFonts w:hAnsi="Arial" w:cs="Arial"/>
              </w:rPr>
              <w:t xml:space="preserve"> had been installed at Morriston Hospital and work was underway to migrate services; </w:t>
            </w:r>
          </w:p>
          <w:p w14:paraId="1E1F50B9" w14:textId="74CBEB0E" w:rsidR="00F32993" w:rsidRDefault="00F32993" w:rsidP="00F32993">
            <w:pPr>
              <w:pStyle w:val="ListParagraph"/>
              <w:numPr>
                <w:ilvl w:val="0"/>
                <w:numId w:val="49"/>
              </w:numPr>
              <w:rPr>
                <w:rFonts w:hAnsi="Arial" w:cs="Arial"/>
              </w:rPr>
            </w:pPr>
            <w:r>
              <w:rPr>
                <w:rFonts w:hAnsi="Arial" w:cs="Arial"/>
              </w:rPr>
              <w:t>Estates</w:t>
            </w:r>
          </w:p>
          <w:p w14:paraId="4E056854" w14:textId="0EC78509" w:rsidR="00F32993" w:rsidRDefault="00CF227B" w:rsidP="00F32993">
            <w:pPr>
              <w:pStyle w:val="ListParagraph"/>
              <w:numPr>
                <w:ilvl w:val="0"/>
                <w:numId w:val="50"/>
              </w:numPr>
              <w:rPr>
                <w:rFonts w:hAnsi="Arial" w:cs="Arial"/>
              </w:rPr>
            </w:pPr>
            <w:r>
              <w:rPr>
                <w:rFonts w:hAnsi="Arial" w:cs="Arial"/>
              </w:rPr>
              <w:t xml:space="preserve">An estates strategy was developed in 2022-23 based on the current condition of the estates; </w:t>
            </w:r>
          </w:p>
          <w:p w14:paraId="17475030" w14:textId="70E7AE2F" w:rsidR="00CF227B" w:rsidRDefault="00CF227B" w:rsidP="00F32993">
            <w:pPr>
              <w:pStyle w:val="ListParagraph"/>
              <w:numPr>
                <w:ilvl w:val="0"/>
                <w:numId w:val="50"/>
              </w:numPr>
              <w:rPr>
                <w:rFonts w:hAnsi="Arial" w:cs="Arial"/>
              </w:rPr>
            </w:pPr>
            <w:r>
              <w:rPr>
                <w:rFonts w:hAnsi="Arial" w:cs="Arial"/>
              </w:rPr>
              <w:t xml:space="preserve">Key colleagues and independent members formed a task and finish group to identify priorities for the strategy; </w:t>
            </w:r>
          </w:p>
          <w:p w14:paraId="03122688" w14:textId="5F51D22E" w:rsidR="00414710" w:rsidRDefault="00414710" w:rsidP="00F32993">
            <w:pPr>
              <w:pStyle w:val="ListParagraph"/>
              <w:numPr>
                <w:ilvl w:val="0"/>
                <w:numId w:val="50"/>
              </w:numPr>
              <w:rPr>
                <w:rFonts w:hAnsi="Arial" w:cs="Arial"/>
              </w:rPr>
            </w:pPr>
            <w:r>
              <w:rPr>
                <w:rFonts w:hAnsi="Arial" w:cs="Arial"/>
              </w:rPr>
              <w:t xml:space="preserve">A six-facet survey had been completed as to the conditions of the buildings and to identify areas requiring improvements; </w:t>
            </w:r>
          </w:p>
          <w:p w14:paraId="60F91FA0" w14:textId="5A13C788" w:rsidR="00414710" w:rsidRDefault="00414710" w:rsidP="00F32993">
            <w:pPr>
              <w:pStyle w:val="ListParagraph"/>
              <w:numPr>
                <w:ilvl w:val="0"/>
                <w:numId w:val="50"/>
              </w:numPr>
              <w:rPr>
                <w:rFonts w:hAnsi="Arial" w:cs="Arial"/>
              </w:rPr>
            </w:pPr>
            <w:r>
              <w:rPr>
                <w:rFonts w:hAnsi="Arial" w:cs="Arial"/>
              </w:rPr>
              <w:t>75% of the estate was more than 30 years old;</w:t>
            </w:r>
          </w:p>
          <w:p w14:paraId="43DA9CF3" w14:textId="72C9D816" w:rsidR="00414710" w:rsidRDefault="00414710" w:rsidP="00F32993">
            <w:pPr>
              <w:pStyle w:val="ListParagraph"/>
              <w:numPr>
                <w:ilvl w:val="0"/>
                <w:numId w:val="50"/>
              </w:numPr>
              <w:rPr>
                <w:rFonts w:hAnsi="Arial" w:cs="Arial"/>
              </w:rPr>
            </w:pPr>
            <w:r>
              <w:rPr>
                <w:rFonts w:hAnsi="Arial" w:cs="Arial"/>
              </w:rPr>
              <w:t xml:space="preserve">The strategy tied in with the ambition to create </w:t>
            </w:r>
            <w:proofErr w:type="spellStart"/>
            <w:r>
              <w:rPr>
                <w:rFonts w:hAnsi="Arial" w:cs="Arial"/>
              </w:rPr>
              <w:t>centres</w:t>
            </w:r>
            <w:proofErr w:type="spellEnd"/>
            <w:r>
              <w:rPr>
                <w:rFonts w:hAnsi="Arial" w:cs="Arial"/>
              </w:rPr>
              <w:t xml:space="preserve"> of excellence and capital funding would be essential, so work was being undertaken with Welsh Government to identify potential funding sources;</w:t>
            </w:r>
          </w:p>
          <w:p w14:paraId="4473B057" w14:textId="2CDCD0DB" w:rsidR="00414710" w:rsidRDefault="00414710" w:rsidP="00F32993">
            <w:pPr>
              <w:pStyle w:val="ListParagraph"/>
              <w:numPr>
                <w:ilvl w:val="0"/>
                <w:numId w:val="50"/>
              </w:numPr>
              <w:rPr>
                <w:rFonts w:hAnsi="Arial" w:cs="Arial"/>
              </w:rPr>
            </w:pPr>
            <w:proofErr w:type="spellStart"/>
            <w:r>
              <w:rPr>
                <w:rFonts w:hAnsi="Arial" w:cs="Arial"/>
              </w:rPr>
              <w:t>Decarbonisation</w:t>
            </w:r>
            <w:proofErr w:type="spellEnd"/>
            <w:r>
              <w:rPr>
                <w:rFonts w:hAnsi="Arial" w:cs="Arial"/>
              </w:rPr>
              <w:t xml:space="preserve"> was a key priority with examples such as the solar farm and 16,000 LED lights;</w:t>
            </w:r>
          </w:p>
          <w:p w14:paraId="2E453841" w14:textId="67CCB69A" w:rsidR="00414710" w:rsidRPr="00F32993" w:rsidRDefault="00414710" w:rsidP="00F32993">
            <w:pPr>
              <w:pStyle w:val="ListParagraph"/>
              <w:numPr>
                <w:ilvl w:val="0"/>
                <w:numId w:val="50"/>
              </w:numPr>
              <w:rPr>
                <w:rFonts w:hAnsi="Arial" w:cs="Arial"/>
              </w:rPr>
            </w:pPr>
            <w:r>
              <w:rPr>
                <w:rFonts w:hAnsi="Arial" w:cs="Arial"/>
              </w:rPr>
              <w:t>Risks for potential business continuity incidents had been identified.</w:t>
            </w:r>
          </w:p>
          <w:p w14:paraId="6D3123C8" w14:textId="77777777" w:rsidR="00F52704" w:rsidRPr="00F52704" w:rsidRDefault="00F52704" w:rsidP="00E50C83">
            <w:pPr>
              <w:spacing w:before="120" w:after="120"/>
              <w:rPr>
                <w:rFonts w:ascii="Arial" w:hAnsi="Arial" w:cs="Arial"/>
              </w:rPr>
            </w:pPr>
            <w:r w:rsidRPr="00F52704">
              <w:rPr>
                <w:rFonts w:ascii="Arial" w:hAnsi="Arial" w:cs="Arial"/>
              </w:rPr>
              <w:t xml:space="preserve">In discussing the presentation, the following points were raised: </w:t>
            </w:r>
          </w:p>
          <w:p w14:paraId="3A6987A8" w14:textId="77777777" w:rsidR="00F52704" w:rsidRDefault="00F52704" w:rsidP="00F52704">
            <w:pPr>
              <w:spacing w:before="120" w:after="120"/>
              <w:rPr>
                <w:rFonts w:ascii="Arial" w:hAnsi="Arial" w:cs="Arial"/>
              </w:rPr>
            </w:pPr>
            <w:r w:rsidRPr="00F52704">
              <w:rPr>
                <w:rFonts w:ascii="Arial" w:hAnsi="Arial" w:cs="Arial"/>
              </w:rPr>
              <w:lastRenderedPageBreak/>
              <w:t xml:space="preserve">Emma Woollett commented that none of the work of the health board would be possible without its staff, for whom it had been difficult coming out of Covid and also dealing with the cost of living crisis. She paid tribute to the health board’s workforce for its continued commitment. </w:t>
            </w:r>
          </w:p>
          <w:p w14:paraId="19F93898" w14:textId="37B0CBD0" w:rsidR="00B0113E" w:rsidRDefault="00B0113E" w:rsidP="00F52704">
            <w:pPr>
              <w:spacing w:before="120" w:after="120"/>
              <w:rPr>
                <w:rFonts w:ascii="Arial" w:hAnsi="Arial" w:cs="Arial"/>
                <w:lang w:val="en-US"/>
              </w:rPr>
            </w:pPr>
            <w:r>
              <w:rPr>
                <w:rFonts w:ascii="Arial" w:hAnsi="Arial" w:cs="Arial"/>
              </w:rPr>
              <w:t xml:space="preserve">Emma Woollett recognised the challenge for </w:t>
            </w:r>
            <w:r w:rsidRPr="00495964">
              <w:rPr>
                <w:rFonts w:ascii="Arial" w:hAnsi="Arial" w:cs="Arial"/>
                <w:lang w:val="en-US"/>
              </w:rPr>
              <w:t>Susan Mhlahleli</w:t>
            </w:r>
            <w:r>
              <w:rPr>
                <w:rFonts w:ascii="Arial" w:hAnsi="Arial" w:cs="Arial"/>
                <w:lang w:val="en-US"/>
              </w:rPr>
              <w:t xml:space="preserve"> moving to the UK in lockdown. </w:t>
            </w:r>
            <w:r w:rsidR="00AC5EFC">
              <w:rPr>
                <w:rFonts w:ascii="Arial" w:hAnsi="Arial" w:cs="Arial"/>
                <w:lang w:val="en-US"/>
              </w:rPr>
              <w:t xml:space="preserve">She added she was delighted to see that she was now supporting the development of new nurses, giving more people the opportunity to call Wales their home. </w:t>
            </w:r>
          </w:p>
          <w:p w14:paraId="398D1A51" w14:textId="372A484A" w:rsidR="00B0113E" w:rsidRDefault="00B0113E" w:rsidP="00F52704">
            <w:pPr>
              <w:spacing w:before="120" w:after="120"/>
              <w:rPr>
                <w:rFonts w:ascii="Arial" w:hAnsi="Arial" w:cs="Arial"/>
                <w:lang w:val="en-US"/>
              </w:rPr>
            </w:pPr>
            <w:r>
              <w:rPr>
                <w:rFonts w:ascii="Arial" w:hAnsi="Arial" w:cs="Arial"/>
                <w:lang w:val="en-US"/>
              </w:rPr>
              <w:t>Gareth Howells advised that whenever he spoke with international nurses, he was always struck by the experience they brought with them as they were not newly qualified staff nurses</w:t>
            </w:r>
            <w:r w:rsidR="00AC5EFC">
              <w:rPr>
                <w:rFonts w:ascii="Arial" w:hAnsi="Arial" w:cs="Arial"/>
                <w:lang w:val="en-US"/>
              </w:rPr>
              <w:t xml:space="preserve">. He added that a culture change was needed within the health board to </w:t>
            </w:r>
            <w:proofErr w:type="spellStart"/>
            <w:r w:rsidR="00AC5EFC">
              <w:rPr>
                <w:rFonts w:ascii="Arial" w:hAnsi="Arial" w:cs="Arial"/>
                <w:lang w:val="en-US"/>
              </w:rPr>
              <w:t>recognise</w:t>
            </w:r>
            <w:proofErr w:type="spellEnd"/>
            <w:r w:rsidR="00AC5EFC">
              <w:rPr>
                <w:rFonts w:ascii="Arial" w:hAnsi="Arial" w:cs="Arial"/>
                <w:lang w:val="en-US"/>
              </w:rPr>
              <w:t xml:space="preserve"> the experience of the international nurses and the enhancement they bring to the </w:t>
            </w:r>
            <w:proofErr w:type="spellStart"/>
            <w:r w:rsidR="00AC5EFC">
              <w:rPr>
                <w:rFonts w:ascii="Arial" w:hAnsi="Arial" w:cs="Arial"/>
                <w:lang w:val="en-US"/>
              </w:rPr>
              <w:t>organisation</w:t>
            </w:r>
            <w:proofErr w:type="spellEnd"/>
            <w:r w:rsidR="00AC5EFC">
              <w:rPr>
                <w:rFonts w:ascii="Arial" w:hAnsi="Arial" w:cs="Arial"/>
                <w:lang w:val="en-US"/>
              </w:rPr>
              <w:t xml:space="preserve">. </w:t>
            </w:r>
            <w:r w:rsidR="00182788">
              <w:rPr>
                <w:rFonts w:ascii="Arial" w:hAnsi="Arial" w:cs="Arial"/>
                <w:lang w:val="en-US"/>
              </w:rPr>
              <w:t>Mark Hackett agreed, adding that this had been feedbac</w:t>
            </w:r>
            <w:r w:rsidR="00EB34FA">
              <w:rPr>
                <w:rFonts w:ascii="Arial" w:hAnsi="Arial" w:cs="Arial"/>
                <w:lang w:val="en-US"/>
              </w:rPr>
              <w:t>k</w:t>
            </w:r>
            <w:r w:rsidR="00182788">
              <w:rPr>
                <w:rFonts w:ascii="Arial" w:hAnsi="Arial" w:cs="Arial"/>
                <w:lang w:val="en-US"/>
              </w:rPr>
              <w:t xml:space="preserve"> received from the ‘Our Big Conversation’ work and there was a significant amount of work needed to ensure the international staff were not disadvantaged from applying for senior roles</w:t>
            </w:r>
            <w:r w:rsidR="00EB34FA">
              <w:rPr>
                <w:rFonts w:ascii="Arial" w:hAnsi="Arial" w:cs="Arial"/>
                <w:lang w:val="en-US"/>
              </w:rPr>
              <w:t>.</w:t>
            </w:r>
          </w:p>
          <w:p w14:paraId="08FA2821" w14:textId="77777777" w:rsidR="00406B4E" w:rsidRDefault="00406B4E" w:rsidP="00406B4E">
            <w:pPr>
              <w:spacing w:before="120" w:after="120"/>
              <w:rPr>
                <w:rFonts w:ascii="Arial" w:hAnsi="Arial" w:cs="Arial"/>
                <w:lang w:val="en-US"/>
              </w:rPr>
            </w:pPr>
            <w:r>
              <w:rPr>
                <w:rFonts w:ascii="Arial" w:hAnsi="Arial" w:cs="Arial"/>
                <w:lang w:val="en-US"/>
              </w:rPr>
              <w:t xml:space="preserve">Debbie Eyitayo commented that word of mouth was key for attracting people to work within the health board and the recruitment branding being developed focused on it being a better way of life and place where people felt they belonged. </w:t>
            </w:r>
          </w:p>
          <w:p w14:paraId="42C5CA52" w14:textId="77777777" w:rsidR="00406B4E" w:rsidRDefault="00406B4E" w:rsidP="00406B4E">
            <w:pPr>
              <w:spacing w:before="120" w:after="120"/>
              <w:rPr>
                <w:rFonts w:ascii="Arial" w:hAnsi="Arial" w:cs="Arial"/>
                <w:lang w:val="en-US"/>
              </w:rPr>
            </w:pPr>
            <w:r>
              <w:rPr>
                <w:rFonts w:ascii="Arial" w:hAnsi="Arial" w:cs="Arial"/>
                <w:lang w:val="en-US"/>
              </w:rPr>
              <w:t xml:space="preserve">Alison Clarke stated that Tal Anjum had been instrumental in the work to introduce the first consultant stroke physiotherapist. </w:t>
            </w:r>
          </w:p>
          <w:p w14:paraId="73AFB789" w14:textId="62ADC1CE" w:rsidR="00414710" w:rsidRPr="00F52704" w:rsidRDefault="00414710" w:rsidP="00406B4E">
            <w:pPr>
              <w:spacing w:before="120" w:after="120"/>
              <w:rPr>
                <w:rFonts w:hAnsi="Arial" w:cs="Arial"/>
              </w:rPr>
            </w:pPr>
            <w:r>
              <w:rPr>
                <w:rFonts w:ascii="Arial" w:hAnsi="Arial" w:cs="Arial"/>
                <w:lang w:val="en-US"/>
              </w:rPr>
              <w:t xml:space="preserve">Emma Woollett advised that the board was under no illusions as to the amount of work that was required around its estates, but a great deal of work had already been accomplished and this should be </w:t>
            </w:r>
            <w:proofErr w:type="spellStart"/>
            <w:r>
              <w:rPr>
                <w:rFonts w:ascii="Arial" w:hAnsi="Arial" w:cs="Arial"/>
                <w:lang w:val="en-US"/>
              </w:rPr>
              <w:t>recognised</w:t>
            </w:r>
            <w:proofErr w:type="spellEnd"/>
            <w:r>
              <w:rPr>
                <w:rFonts w:ascii="Arial" w:hAnsi="Arial" w:cs="Arial"/>
                <w:lang w:val="en-US"/>
              </w:rPr>
              <w:t xml:space="preserve">. </w:t>
            </w:r>
          </w:p>
        </w:tc>
        <w:tc>
          <w:tcPr>
            <w:tcW w:w="1097" w:type="dxa"/>
            <w:shd w:val="clear" w:color="auto" w:fill="auto"/>
            <w:tcMar>
              <w:top w:w="80" w:type="dxa"/>
              <w:left w:w="80" w:type="dxa"/>
              <w:bottom w:w="80" w:type="dxa"/>
              <w:right w:w="80" w:type="dxa"/>
            </w:tcMar>
          </w:tcPr>
          <w:p w14:paraId="37210346" w14:textId="77777777" w:rsidR="003B3131" w:rsidRPr="00526BCD" w:rsidRDefault="003B3131" w:rsidP="00521C88">
            <w:pPr>
              <w:spacing w:before="120" w:after="120"/>
              <w:rPr>
                <w:rFonts w:ascii="Arial" w:hAnsi="Arial" w:cs="Arial"/>
              </w:rPr>
            </w:pPr>
          </w:p>
        </w:tc>
      </w:tr>
      <w:tr w:rsidR="007E6C8A" w:rsidRPr="00526BCD" w14:paraId="0B927486" w14:textId="77777777" w:rsidTr="00EB7D5A">
        <w:trPr>
          <w:trHeight w:val="374"/>
        </w:trPr>
        <w:tc>
          <w:tcPr>
            <w:tcW w:w="1843" w:type="dxa"/>
            <w:shd w:val="clear" w:color="auto" w:fill="auto"/>
            <w:tcMar>
              <w:top w:w="80" w:type="dxa"/>
              <w:left w:w="80" w:type="dxa"/>
              <w:bottom w:w="80" w:type="dxa"/>
              <w:right w:w="80" w:type="dxa"/>
            </w:tcMar>
          </w:tcPr>
          <w:p w14:paraId="4BD53ED0" w14:textId="77777777" w:rsidR="007E6C8A" w:rsidRPr="00526BCD" w:rsidRDefault="007E6C8A" w:rsidP="00521C88">
            <w:pPr>
              <w:spacing w:before="120" w:after="120"/>
              <w:rPr>
                <w:rFonts w:ascii="Arial" w:hAnsi="Arial" w:cs="Arial"/>
                <w:b/>
              </w:rPr>
            </w:pPr>
            <w:r w:rsidRPr="00526BCD">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4ED77D2A" w14:textId="0834356B" w:rsidR="007E6C8A" w:rsidRPr="00526BCD" w:rsidRDefault="001C1EAE" w:rsidP="00414710">
            <w:pPr>
              <w:pStyle w:val="Body"/>
              <w:numPr>
                <w:ilvl w:val="0"/>
                <w:numId w:val="39"/>
              </w:numPr>
              <w:spacing w:before="120" w:after="120"/>
              <w:rPr>
                <w:rFonts w:ascii="Arial" w:hAnsi="Arial" w:cs="Arial"/>
                <w:b/>
                <w:color w:val="auto"/>
                <w:sz w:val="24"/>
                <w:szCs w:val="24"/>
                <w:lang w:val="en-GB"/>
              </w:rPr>
            </w:pPr>
            <w:r>
              <w:rPr>
                <w:rFonts w:ascii="Arial" w:hAnsi="Arial" w:cs="Arial"/>
                <w:color w:val="auto"/>
                <w:sz w:val="24"/>
                <w:szCs w:val="24"/>
                <w:lang w:val="en-GB"/>
              </w:rPr>
              <w:t xml:space="preserve">The </w:t>
            </w:r>
            <w:proofErr w:type="spellStart"/>
            <w:r w:rsidR="00414710">
              <w:rPr>
                <w:rFonts w:ascii="Arial" w:hAnsi="Arial" w:cs="Arial"/>
                <w:color w:val="auto"/>
                <w:sz w:val="24"/>
                <w:szCs w:val="24"/>
                <w:lang w:val="en-GB"/>
              </w:rPr>
              <w:t>presenation</w:t>
            </w:r>
            <w:proofErr w:type="spellEnd"/>
            <w:r w:rsidR="007E6C8A" w:rsidRPr="00526BCD">
              <w:rPr>
                <w:rFonts w:ascii="Arial" w:hAnsi="Arial" w:cs="Arial"/>
                <w:color w:val="auto"/>
                <w:sz w:val="24"/>
                <w:szCs w:val="24"/>
                <w:lang w:val="en-GB"/>
              </w:rPr>
              <w:t xml:space="preserve"> be </w:t>
            </w:r>
            <w:r w:rsidR="007E6C8A" w:rsidRPr="00526BCD">
              <w:rPr>
                <w:rFonts w:ascii="Arial" w:hAnsi="Arial" w:cs="Arial"/>
                <w:b/>
                <w:color w:val="auto"/>
                <w:sz w:val="24"/>
                <w:szCs w:val="24"/>
                <w:lang w:val="en-GB"/>
              </w:rPr>
              <w:t xml:space="preserve">noted. </w:t>
            </w:r>
          </w:p>
        </w:tc>
        <w:tc>
          <w:tcPr>
            <w:tcW w:w="1097" w:type="dxa"/>
            <w:shd w:val="clear" w:color="auto" w:fill="auto"/>
            <w:tcMar>
              <w:top w:w="80" w:type="dxa"/>
              <w:left w:w="80" w:type="dxa"/>
              <w:bottom w:w="80" w:type="dxa"/>
              <w:right w:w="80" w:type="dxa"/>
            </w:tcMar>
          </w:tcPr>
          <w:p w14:paraId="3BE998AA" w14:textId="77777777" w:rsidR="007E6C8A" w:rsidRPr="00526BCD" w:rsidRDefault="007E6C8A" w:rsidP="00521C88">
            <w:pPr>
              <w:spacing w:before="120" w:after="120"/>
              <w:rPr>
                <w:rFonts w:ascii="Arial" w:hAnsi="Arial" w:cs="Arial"/>
              </w:rPr>
            </w:pPr>
          </w:p>
        </w:tc>
      </w:tr>
      <w:tr w:rsidR="001A20B7" w:rsidRPr="00526BCD" w14:paraId="273FB7F6" w14:textId="77777777" w:rsidTr="00EB7D5A">
        <w:trPr>
          <w:trHeight w:val="374"/>
        </w:trPr>
        <w:tc>
          <w:tcPr>
            <w:tcW w:w="1843" w:type="dxa"/>
            <w:shd w:val="clear" w:color="auto" w:fill="auto"/>
            <w:tcMar>
              <w:top w:w="80" w:type="dxa"/>
              <w:left w:w="80" w:type="dxa"/>
              <w:bottom w:w="80" w:type="dxa"/>
              <w:right w:w="80" w:type="dxa"/>
            </w:tcMar>
          </w:tcPr>
          <w:p w14:paraId="0C8CE617" w14:textId="49BFEC3B" w:rsidR="001A20B7" w:rsidRPr="00526BCD" w:rsidRDefault="000C7DB0" w:rsidP="00521C88">
            <w:pPr>
              <w:spacing w:before="120" w:after="120"/>
              <w:rPr>
                <w:rFonts w:ascii="Arial" w:hAnsi="Arial" w:cs="Arial"/>
                <w:b/>
              </w:rPr>
            </w:pPr>
            <w:r>
              <w:rPr>
                <w:rFonts w:ascii="Arial Bold"/>
                <w:b/>
              </w:rPr>
              <w:t>150</w:t>
            </w:r>
            <w:r w:rsidR="002A45A2">
              <w:rPr>
                <w:rFonts w:ascii="Arial Bold"/>
                <w:b/>
              </w:rPr>
              <w:t>/23</w:t>
            </w:r>
          </w:p>
        </w:tc>
        <w:tc>
          <w:tcPr>
            <w:tcW w:w="7938" w:type="dxa"/>
            <w:shd w:val="clear" w:color="auto" w:fill="auto"/>
            <w:tcMar>
              <w:top w:w="80" w:type="dxa"/>
              <w:left w:w="80" w:type="dxa"/>
              <w:bottom w:w="80" w:type="dxa"/>
              <w:right w:w="80" w:type="dxa"/>
            </w:tcMar>
          </w:tcPr>
          <w:p w14:paraId="1463B6AE" w14:textId="0666F1F6" w:rsidR="001A20B7" w:rsidRPr="00414710" w:rsidRDefault="00414710" w:rsidP="00DD1418">
            <w:pPr>
              <w:pStyle w:val="Body"/>
              <w:spacing w:before="120" w:after="120"/>
              <w:rPr>
                <w:rFonts w:ascii="Arial" w:hAnsi="Arial" w:cs="Arial"/>
                <w:b/>
                <w:color w:val="auto"/>
                <w:sz w:val="24"/>
                <w:szCs w:val="24"/>
                <w:lang w:val="en-GB"/>
              </w:rPr>
            </w:pPr>
            <w:r w:rsidRPr="00414710">
              <w:rPr>
                <w:rFonts w:ascii="Arial" w:hAnsi="Arial" w:cs="Arial"/>
                <w:b/>
                <w:sz w:val="24"/>
                <w:szCs w:val="24"/>
              </w:rPr>
              <w:t>LOOK AHEAD TO 2023-24</w:t>
            </w:r>
          </w:p>
        </w:tc>
        <w:tc>
          <w:tcPr>
            <w:tcW w:w="1097" w:type="dxa"/>
            <w:shd w:val="clear" w:color="auto" w:fill="auto"/>
            <w:tcMar>
              <w:top w:w="80" w:type="dxa"/>
              <w:left w:w="80" w:type="dxa"/>
              <w:bottom w:w="80" w:type="dxa"/>
              <w:right w:w="80" w:type="dxa"/>
            </w:tcMar>
          </w:tcPr>
          <w:p w14:paraId="5063FF23" w14:textId="77777777" w:rsidR="001A20B7" w:rsidRPr="00526BCD" w:rsidRDefault="001A20B7" w:rsidP="00521C88">
            <w:pPr>
              <w:spacing w:before="120" w:after="120"/>
              <w:rPr>
                <w:rFonts w:ascii="Arial" w:hAnsi="Arial" w:cs="Arial"/>
              </w:rPr>
            </w:pPr>
          </w:p>
        </w:tc>
      </w:tr>
      <w:tr w:rsidR="001A20B7" w:rsidRPr="00526BCD" w14:paraId="4E51B1B3" w14:textId="77777777" w:rsidTr="00EB7D5A">
        <w:trPr>
          <w:trHeight w:val="374"/>
        </w:trPr>
        <w:tc>
          <w:tcPr>
            <w:tcW w:w="1843" w:type="dxa"/>
            <w:shd w:val="clear" w:color="auto" w:fill="auto"/>
            <w:tcMar>
              <w:top w:w="80" w:type="dxa"/>
              <w:left w:w="80" w:type="dxa"/>
              <w:bottom w:w="80" w:type="dxa"/>
              <w:right w:w="80" w:type="dxa"/>
            </w:tcMar>
          </w:tcPr>
          <w:p w14:paraId="52810E77" w14:textId="77777777" w:rsidR="001A20B7" w:rsidRPr="00526BCD" w:rsidRDefault="001A20B7" w:rsidP="00E62D4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5D6FBC9D" w14:textId="77777777" w:rsidR="00414710" w:rsidRPr="00D82EED" w:rsidRDefault="00414710" w:rsidP="001C1EAE">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sidRPr="00D82EED">
              <w:rPr>
                <w:rFonts w:ascii="Arial" w:hAnsi="Arial" w:cs="Arial"/>
              </w:rPr>
              <w:t xml:space="preserve">A presentation providing a look ahead to 2023-24 was </w:t>
            </w:r>
            <w:r w:rsidRPr="00D82EED">
              <w:rPr>
                <w:rFonts w:ascii="Arial" w:hAnsi="Arial" w:cs="Arial"/>
                <w:b/>
              </w:rPr>
              <w:t xml:space="preserve">received. </w:t>
            </w:r>
          </w:p>
          <w:p w14:paraId="5489BD35" w14:textId="61A6E4DF" w:rsidR="00414710" w:rsidRPr="00D82EED" w:rsidRDefault="00414710" w:rsidP="001C1EAE">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D82EED">
              <w:rPr>
                <w:rFonts w:ascii="Arial" w:hAnsi="Arial" w:cs="Arial"/>
              </w:rPr>
              <w:t>In introducing the presentation, the following points were highlighted</w:t>
            </w:r>
            <w:r w:rsidR="00EB34FA">
              <w:rPr>
                <w:rFonts w:ascii="Arial" w:hAnsi="Arial" w:cs="Arial"/>
              </w:rPr>
              <w:t xml:space="preserve"> by Dr Richard Evans, who would be taking over as Interim Chief Executive from 1 September</w:t>
            </w:r>
            <w:r w:rsidRPr="00D82EED">
              <w:rPr>
                <w:rFonts w:ascii="Arial" w:hAnsi="Arial" w:cs="Arial"/>
              </w:rPr>
              <w:t xml:space="preserve">: </w:t>
            </w:r>
          </w:p>
          <w:p w14:paraId="3140E44E" w14:textId="77777777" w:rsidR="00D82EED" w:rsidRPr="00D82EED" w:rsidRDefault="00D82EED" w:rsidP="00EA7824">
            <w:pPr>
              <w:pStyle w:val="ListParagraph"/>
              <w:widowControl w:val="0"/>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D82EED">
              <w:rPr>
                <w:rFonts w:hAnsi="Arial" w:cs="Arial"/>
                <w:color w:val="auto"/>
              </w:rPr>
              <w:t xml:space="preserve">He was looking forward to taking on the role of Interim Chief Executive and providing </w:t>
            </w:r>
            <w:r w:rsidR="00414710" w:rsidRPr="00D82EED">
              <w:rPr>
                <w:rFonts w:hAnsi="Arial" w:cs="Arial"/>
                <w:color w:val="auto"/>
              </w:rPr>
              <w:t xml:space="preserve">continuity of leadership and approach across the </w:t>
            </w:r>
            <w:r w:rsidRPr="00D82EED">
              <w:rPr>
                <w:rFonts w:hAnsi="Arial" w:cs="Arial"/>
                <w:color w:val="auto"/>
              </w:rPr>
              <w:t>health board;</w:t>
            </w:r>
          </w:p>
          <w:p w14:paraId="687DFD93" w14:textId="2A5DCEE0" w:rsidR="00414710" w:rsidRPr="00D82EED" w:rsidRDefault="00D82EED" w:rsidP="003B7A5C">
            <w:pPr>
              <w:pStyle w:val="ListParagraph"/>
              <w:widowControl w:val="0"/>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D82EED">
              <w:rPr>
                <w:rFonts w:hAnsi="Arial" w:cs="Arial"/>
                <w:color w:val="auto"/>
              </w:rPr>
              <w:t>O</w:t>
            </w:r>
            <w:r w:rsidR="00414710" w:rsidRPr="00D82EED">
              <w:rPr>
                <w:rFonts w:hAnsi="Arial" w:cs="Arial"/>
                <w:color w:val="auto"/>
              </w:rPr>
              <w:t xml:space="preserve">ne of the biggest challenges </w:t>
            </w:r>
            <w:r w:rsidRPr="00D82EED">
              <w:rPr>
                <w:rFonts w:hAnsi="Arial" w:cs="Arial"/>
                <w:color w:val="auto"/>
              </w:rPr>
              <w:t xml:space="preserve">faced was finance and despite </w:t>
            </w:r>
            <w:r w:rsidR="00414710" w:rsidRPr="00D82EED">
              <w:rPr>
                <w:rFonts w:hAnsi="Arial" w:cs="Arial"/>
                <w:color w:val="auto"/>
              </w:rPr>
              <w:t>breaking even last financial year</w:t>
            </w:r>
            <w:r w:rsidRPr="00D82EED">
              <w:rPr>
                <w:rFonts w:hAnsi="Arial" w:cs="Arial"/>
                <w:color w:val="auto"/>
              </w:rPr>
              <w:t>, this year’s plan i</w:t>
            </w:r>
            <w:r w:rsidR="00414710" w:rsidRPr="00D82EED">
              <w:rPr>
                <w:rFonts w:hAnsi="Arial" w:cs="Arial"/>
                <w:color w:val="auto"/>
              </w:rPr>
              <w:t>dentified a planned deficit for 2023-24 of £86.6m. </w:t>
            </w:r>
            <w:r w:rsidRPr="00D82EED">
              <w:rPr>
                <w:rFonts w:hAnsi="Arial" w:cs="Arial"/>
                <w:color w:val="auto"/>
              </w:rPr>
              <w:t>It would require</w:t>
            </w:r>
            <w:r w:rsidR="00414710" w:rsidRPr="00D82EED">
              <w:rPr>
                <w:rFonts w:hAnsi="Arial" w:cs="Arial"/>
                <w:color w:val="auto"/>
              </w:rPr>
              <w:t xml:space="preserve"> significant savings</w:t>
            </w:r>
            <w:r w:rsidRPr="00D82EED">
              <w:rPr>
                <w:rFonts w:hAnsi="Arial" w:cs="Arial"/>
                <w:color w:val="auto"/>
              </w:rPr>
              <w:t xml:space="preserve"> and </w:t>
            </w:r>
            <w:r w:rsidR="00414710" w:rsidRPr="00D82EED">
              <w:rPr>
                <w:rFonts w:hAnsi="Arial" w:cs="Arial"/>
                <w:color w:val="auto"/>
              </w:rPr>
              <w:t>the need to reduce day-to-day spending.</w:t>
            </w:r>
            <w:r w:rsidRPr="00D82EED">
              <w:rPr>
                <w:rFonts w:hAnsi="Arial" w:cs="Arial"/>
                <w:color w:val="auto"/>
              </w:rPr>
              <w:t xml:space="preserve"> </w:t>
            </w:r>
            <w:r w:rsidR="00414710" w:rsidRPr="00D82EED">
              <w:rPr>
                <w:rFonts w:hAnsi="Arial" w:cs="Arial"/>
                <w:color w:val="auto"/>
              </w:rPr>
              <w:t xml:space="preserve">All health boards and trusts in Wales are in discussions with Welsh Government regarding additional savings over and above what </w:t>
            </w:r>
            <w:r w:rsidRPr="00D82EED">
              <w:rPr>
                <w:rFonts w:hAnsi="Arial" w:cs="Arial"/>
                <w:color w:val="auto"/>
              </w:rPr>
              <w:t>they had planned deliver and this needed to be done in equitable way across Wales;</w:t>
            </w:r>
          </w:p>
          <w:p w14:paraId="60C02E7B" w14:textId="1986DFD9" w:rsidR="00D82EED" w:rsidRPr="00D82EED" w:rsidRDefault="00D82EED" w:rsidP="00D82EED">
            <w:pPr>
              <w:pStyle w:val="ListParagraph"/>
              <w:widowControl w:val="0"/>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D82EED">
              <w:rPr>
                <w:rFonts w:hAnsi="Arial" w:cs="Arial"/>
                <w:color w:val="auto"/>
              </w:rPr>
              <w:t>Filling vacancies was</w:t>
            </w:r>
            <w:r w:rsidR="00414710" w:rsidRPr="00D82EED">
              <w:rPr>
                <w:rFonts w:hAnsi="Arial" w:cs="Arial"/>
                <w:color w:val="auto"/>
              </w:rPr>
              <w:t xml:space="preserve"> more efficient </w:t>
            </w:r>
            <w:r w:rsidRPr="00D82EED">
              <w:rPr>
                <w:rFonts w:hAnsi="Arial" w:cs="Arial"/>
                <w:color w:val="auto"/>
              </w:rPr>
              <w:t xml:space="preserve">to avoid agency costs and this remained a focus, along with delivery </w:t>
            </w:r>
            <w:r w:rsidR="00EB34FA" w:rsidRPr="00D82EED">
              <w:rPr>
                <w:rFonts w:hAnsi="Arial" w:cs="Arial"/>
                <w:color w:val="auto"/>
              </w:rPr>
              <w:t>Ministerial</w:t>
            </w:r>
            <w:r w:rsidRPr="00D82EED">
              <w:rPr>
                <w:rFonts w:hAnsi="Arial" w:cs="Arial"/>
                <w:color w:val="auto"/>
              </w:rPr>
              <w:t xml:space="preserve"> </w:t>
            </w:r>
            <w:r w:rsidR="00EB34FA" w:rsidRPr="00D82EED">
              <w:rPr>
                <w:rFonts w:hAnsi="Arial" w:cs="Arial"/>
                <w:color w:val="auto"/>
              </w:rPr>
              <w:t>priorities</w:t>
            </w:r>
            <w:r w:rsidRPr="00D82EED">
              <w:rPr>
                <w:rFonts w:hAnsi="Arial" w:cs="Arial"/>
                <w:color w:val="auto"/>
              </w:rPr>
              <w:t xml:space="preserve"> and </w:t>
            </w:r>
            <w:r w:rsidR="00EB34FA" w:rsidRPr="00D82EED">
              <w:rPr>
                <w:rFonts w:hAnsi="Arial" w:cs="Arial"/>
                <w:color w:val="auto"/>
              </w:rPr>
              <w:t>improving</w:t>
            </w:r>
            <w:r w:rsidRPr="00D82EED">
              <w:rPr>
                <w:rFonts w:hAnsi="Arial" w:cs="Arial"/>
                <w:color w:val="auto"/>
              </w:rPr>
              <w:t xml:space="preserve"> patient flow as there were to</w:t>
            </w:r>
            <w:r w:rsidR="00EB34FA">
              <w:rPr>
                <w:rFonts w:hAnsi="Arial" w:cs="Arial"/>
                <w:color w:val="auto"/>
              </w:rPr>
              <w:t>o</w:t>
            </w:r>
            <w:r w:rsidRPr="00D82EED">
              <w:rPr>
                <w:rFonts w:hAnsi="Arial" w:cs="Arial"/>
                <w:color w:val="auto"/>
              </w:rPr>
              <w:t xml:space="preserve"> many patients in hospital for whom there were more appropriate places to receive care; </w:t>
            </w:r>
          </w:p>
          <w:p w14:paraId="1A6A2DEB" w14:textId="2F0D9AFE" w:rsidR="00B52C56" w:rsidRPr="00D82EED" w:rsidRDefault="00D82EED" w:rsidP="00D82EED">
            <w:pPr>
              <w:pStyle w:val="ListParagraph"/>
              <w:widowControl w:val="0"/>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rPr>
                <w:color w:val="1F497D"/>
                <w:sz w:val="28"/>
                <w:szCs w:val="28"/>
              </w:rPr>
            </w:pPr>
            <w:r w:rsidRPr="00D82EED">
              <w:rPr>
                <w:rFonts w:hAnsi="Arial" w:cs="Arial"/>
                <w:color w:val="auto"/>
              </w:rPr>
              <w:t>A ten year vision</w:t>
            </w:r>
            <w:r w:rsidR="00EB34FA">
              <w:rPr>
                <w:rFonts w:hAnsi="Arial" w:cs="Arial"/>
                <w:color w:val="auto"/>
              </w:rPr>
              <w:t xml:space="preserve"> was</w:t>
            </w:r>
            <w:r w:rsidRPr="00D82EED">
              <w:rPr>
                <w:rFonts w:hAnsi="Arial" w:cs="Arial"/>
                <w:color w:val="auto"/>
              </w:rPr>
              <w:t xml:space="preserve"> </w:t>
            </w:r>
            <w:r w:rsidR="00EB34FA">
              <w:rPr>
                <w:rFonts w:hAnsi="Arial" w:cs="Arial"/>
                <w:color w:val="auto"/>
              </w:rPr>
              <w:t>being developed, based on the outcomes from the ‘Our Big Conversation”. This</w:t>
            </w:r>
            <w:r w:rsidRPr="00D82EED">
              <w:rPr>
                <w:rFonts w:hAnsi="Arial" w:cs="Arial"/>
                <w:color w:val="auto"/>
              </w:rPr>
              <w:t xml:space="preserve"> sets out a clear direction of </w:t>
            </w:r>
            <w:r w:rsidRPr="00D82EED">
              <w:rPr>
                <w:rFonts w:hAnsi="Arial" w:cs="Arial"/>
                <w:color w:val="auto"/>
              </w:rPr>
              <w:lastRenderedPageBreak/>
              <w:t xml:space="preserve">travel to become a high quality </w:t>
            </w:r>
            <w:proofErr w:type="spellStart"/>
            <w:r w:rsidRPr="00D82EED">
              <w:rPr>
                <w:rFonts w:hAnsi="Arial" w:cs="Arial"/>
                <w:color w:val="auto"/>
              </w:rPr>
              <w:t>organisation</w:t>
            </w:r>
            <w:proofErr w:type="spellEnd"/>
            <w:r w:rsidRPr="00D82EED">
              <w:rPr>
                <w:rFonts w:hAnsi="Arial" w:cs="Arial"/>
                <w:color w:val="auto"/>
              </w:rPr>
              <w:t xml:space="preserve"> by working together to achieve the ambitions in a clear and consistent manner, known as the ‘One Bay Way’.</w:t>
            </w:r>
          </w:p>
        </w:tc>
        <w:tc>
          <w:tcPr>
            <w:tcW w:w="1097" w:type="dxa"/>
            <w:shd w:val="clear" w:color="auto" w:fill="auto"/>
            <w:tcMar>
              <w:top w:w="80" w:type="dxa"/>
              <w:left w:w="80" w:type="dxa"/>
              <w:bottom w:w="80" w:type="dxa"/>
              <w:right w:w="80" w:type="dxa"/>
            </w:tcMar>
          </w:tcPr>
          <w:p w14:paraId="767053F4" w14:textId="3C20B6AB" w:rsidR="001C1EAE" w:rsidRPr="001C1EAE" w:rsidRDefault="001C1EAE" w:rsidP="001C1EAE">
            <w:pPr>
              <w:spacing w:before="120" w:after="120"/>
              <w:jc w:val="center"/>
              <w:rPr>
                <w:rFonts w:ascii="Arial" w:hAnsi="Arial" w:cs="Arial"/>
                <w:b/>
              </w:rPr>
            </w:pPr>
          </w:p>
        </w:tc>
      </w:tr>
      <w:tr w:rsidR="00E62D49" w:rsidRPr="00526BCD" w14:paraId="7CCAA1FC" w14:textId="77777777" w:rsidTr="00EB7D5A">
        <w:trPr>
          <w:trHeight w:val="374"/>
        </w:trPr>
        <w:tc>
          <w:tcPr>
            <w:tcW w:w="1843" w:type="dxa"/>
            <w:shd w:val="clear" w:color="auto" w:fill="auto"/>
            <w:tcMar>
              <w:top w:w="80" w:type="dxa"/>
              <w:left w:w="80" w:type="dxa"/>
              <w:bottom w:w="80" w:type="dxa"/>
              <w:right w:w="80" w:type="dxa"/>
            </w:tcMar>
          </w:tcPr>
          <w:p w14:paraId="2F1AF5D2" w14:textId="6828E375" w:rsidR="00E62D49" w:rsidRPr="00526BCD" w:rsidRDefault="000C7DB0" w:rsidP="00521C88">
            <w:pPr>
              <w:spacing w:before="120" w:after="120"/>
              <w:rPr>
                <w:rFonts w:ascii="Arial" w:hAnsi="Arial" w:cs="Arial"/>
                <w:b/>
              </w:rPr>
            </w:pPr>
            <w:r>
              <w:rPr>
                <w:rFonts w:ascii="Arial Bold"/>
                <w:b/>
              </w:rPr>
              <w:t>151</w:t>
            </w:r>
            <w:r w:rsidR="002A45A2">
              <w:rPr>
                <w:rFonts w:ascii="Arial Bold"/>
                <w:b/>
              </w:rPr>
              <w:t>/23</w:t>
            </w:r>
          </w:p>
        </w:tc>
        <w:tc>
          <w:tcPr>
            <w:tcW w:w="7938" w:type="dxa"/>
            <w:shd w:val="clear" w:color="auto" w:fill="auto"/>
            <w:tcMar>
              <w:top w:w="80" w:type="dxa"/>
              <w:left w:w="80" w:type="dxa"/>
              <w:bottom w:w="80" w:type="dxa"/>
              <w:right w:w="80" w:type="dxa"/>
            </w:tcMar>
          </w:tcPr>
          <w:p w14:paraId="3855524E" w14:textId="520D2A99" w:rsidR="00E62D49" w:rsidRPr="00D82EED" w:rsidRDefault="00D82EED" w:rsidP="00DD1418">
            <w:pPr>
              <w:pStyle w:val="Body"/>
              <w:spacing w:before="120" w:after="120"/>
              <w:rPr>
                <w:rFonts w:ascii="Arial" w:hAnsi="Arial" w:cs="Arial"/>
                <w:b/>
                <w:color w:val="auto"/>
                <w:sz w:val="24"/>
                <w:szCs w:val="24"/>
                <w:lang w:val="en-GB"/>
              </w:rPr>
            </w:pPr>
            <w:r w:rsidRPr="00D82EED">
              <w:rPr>
                <w:rFonts w:ascii="Arial" w:hAnsi="Arial" w:cs="Arial"/>
                <w:b/>
                <w:sz w:val="24"/>
                <w:szCs w:val="24"/>
              </w:rPr>
              <w:t>QUESTIONS AND ANSWER SESSION</w:t>
            </w:r>
          </w:p>
        </w:tc>
        <w:tc>
          <w:tcPr>
            <w:tcW w:w="1097" w:type="dxa"/>
            <w:shd w:val="clear" w:color="auto" w:fill="auto"/>
            <w:tcMar>
              <w:top w:w="80" w:type="dxa"/>
              <w:left w:w="80" w:type="dxa"/>
              <w:bottom w:w="80" w:type="dxa"/>
              <w:right w:w="80" w:type="dxa"/>
            </w:tcMar>
          </w:tcPr>
          <w:p w14:paraId="3C434C15" w14:textId="77777777" w:rsidR="00E62D49" w:rsidRPr="00526BCD" w:rsidRDefault="00E62D49" w:rsidP="00521C88">
            <w:pPr>
              <w:spacing w:before="120" w:after="120"/>
              <w:rPr>
                <w:rFonts w:ascii="Arial" w:hAnsi="Arial" w:cs="Arial"/>
              </w:rPr>
            </w:pPr>
          </w:p>
        </w:tc>
      </w:tr>
      <w:tr w:rsidR="00E62D49" w:rsidRPr="00526BCD" w14:paraId="203A1EAA" w14:textId="77777777" w:rsidTr="00EB7D5A">
        <w:trPr>
          <w:trHeight w:val="374"/>
        </w:trPr>
        <w:tc>
          <w:tcPr>
            <w:tcW w:w="1843" w:type="dxa"/>
            <w:shd w:val="clear" w:color="auto" w:fill="auto"/>
            <w:tcMar>
              <w:top w:w="80" w:type="dxa"/>
              <w:left w:w="80" w:type="dxa"/>
              <w:bottom w:w="80" w:type="dxa"/>
              <w:right w:w="80" w:type="dxa"/>
            </w:tcMar>
          </w:tcPr>
          <w:p w14:paraId="04B53105" w14:textId="77777777" w:rsidR="00E62D49" w:rsidRPr="00526BCD" w:rsidRDefault="00E62D49"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62632A8" w14:textId="28CB2A47" w:rsidR="001B29A4" w:rsidRPr="00526BCD" w:rsidRDefault="00D82EED" w:rsidP="00AC437B">
            <w:pPr>
              <w:pStyle w:val="Body"/>
              <w:spacing w:before="120" w:after="120"/>
              <w:rPr>
                <w:rFonts w:ascii="Arial" w:hAnsi="Arial" w:cs="Arial"/>
                <w:color w:val="auto"/>
                <w:sz w:val="24"/>
                <w:szCs w:val="24"/>
                <w:lang w:val="en-GB"/>
              </w:rPr>
            </w:pPr>
            <w:r>
              <w:rPr>
                <w:rFonts w:ascii="Arial" w:hAnsi="Arial" w:cs="Arial"/>
                <w:color w:val="auto"/>
                <w:sz w:val="24"/>
                <w:szCs w:val="24"/>
                <w:lang w:val="en-GB"/>
              </w:rPr>
              <w:t>No questions had been received for the annual general meeting.</w:t>
            </w:r>
          </w:p>
        </w:tc>
        <w:tc>
          <w:tcPr>
            <w:tcW w:w="1097" w:type="dxa"/>
            <w:shd w:val="clear" w:color="auto" w:fill="auto"/>
            <w:tcMar>
              <w:top w:w="80" w:type="dxa"/>
              <w:left w:w="80" w:type="dxa"/>
              <w:bottom w:w="80" w:type="dxa"/>
              <w:right w:w="80" w:type="dxa"/>
            </w:tcMar>
          </w:tcPr>
          <w:p w14:paraId="72722674" w14:textId="77777777" w:rsidR="00E62D49" w:rsidRPr="00526BCD" w:rsidRDefault="00E62D49" w:rsidP="00521C88">
            <w:pPr>
              <w:spacing w:before="120" w:after="120"/>
              <w:rPr>
                <w:rFonts w:ascii="Arial" w:hAnsi="Arial" w:cs="Arial"/>
              </w:rPr>
            </w:pPr>
          </w:p>
        </w:tc>
      </w:tr>
      <w:tr w:rsidR="00882AD5" w:rsidRPr="00526BCD" w14:paraId="3754B367" w14:textId="77777777" w:rsidTr="00EB7D5A">
        <w:trPr>
          <w:trHeight w:val="374"/>
        </w:trPr>
        <w:tc>
          <w:tcPr>
            <w:tcW w:w="1843" w:type="dxa"/>
            <w:shd w:val="clear" w:color="auto" w:fill="auto"/>
            <w:tcMar>
              <w:top w:w="80" w:type="dxa"/>
              <w:left w:w="80" w:type="dxa"/>
              <w:bottom w:w="80" w:type="dxa"/>
              <w:right w:w="80" w:type="dxa"/>
            </w:tcMar>
          </w:tcPr>
          <w:p w14:paraId="70B7103C" w14:textId="574DD311" w:rsidR="006F0969" w:rsidRPr="00526BCD" w:rsidRDefault="000C7DB0" w:rsidP="001D7CF2">
            <w:pPr>
              <w:spacing w:before="120" w:after="120"/>
              <w:rPr>
                <w:rFonts w:ascii="Arial" w:hAnsi="Arial" w:cs="Arial"/>
                <w:b/>
              </w:rPr>
            </w:pPr>
            <w:r>
              <w:rPr>
                <w:rFonts w:ascii="Arial Bold"/>
                <w:b/>
              </w:rPr>
              <w:t>152</w:t>
            </w:r>
            <w:r w:rsidR="002A45A2">
              <w:rPr>
                <w:rFonts w:ascii="Arial Bold"/>
                <w:b/>
              </w:rPr>
              <w:t>/23</w:t>
            </w:r>
          </w:p>
        </w:tc>
        <w:tc>
          <w:tcPr>
            <w:tcW w:w="7938" w:type="dxa"/>
            <w:shd w:val="clear" w:color="auto" w:fill="auto"/>
            <w:tcMar>
              <w:top w:w="80" w:type="dxa"/>
              <w:left w:w="80" w:type="dxa"/>
              <w:bottom w:w="80" w:type="dxa"/>
              <w:right w:w="80" w:type="dxa"/>
            </w:tcMar>
          </w:tcPr>
          <w:p w14:paraId="39F6BBA4" w14:textId="08B54794" w:rsidR="006F0969" w:rsidRPr="00526BCD" w:rsidRDefault="00D82EED" w:rsidP="001D21A2">
            <w:pPr>
              <w:spacing w:before="120" w:after="120"/>
              <w:ind w:left="79"/>
              <w:rPr>
                <w:rFonts w:ascii="Arial" w:hAnsi="Arial" w:cs="Arial"/>
                <w:b/>
                <w:lang w:eastAsia="en-GB"/>
              </w:rPr>
            </w:pPr>
            <w:r>
              <w:rPr>
                <w:rFonts w:ascii="Arial" w:hAnsi="Arial" w:cs="Arial"/>
                <w:b/>
              </w:rPr>
              <w:t>CLOSING REMARKS</w:t>
            </w:r>
          </w:p>
        </w:tc>
        <w:tc>
          <w:tcPr>
            <w:tcW w:w="1097" w:type="dxa"/>
            <w:shd w:val="clear" w:color="auto" w:fill="auto"/>
            <w:tcMar>
              <w:top w:w="80" w:type="dxa"/>
              <w:left w:w="80" w:type="dxa"/>
              <w:bottom w:w="80" w:type="dxa"/>
              <w:right w:w="80" w:type="dxa"/>
            </w:tcMar>
          </w:tcPr>
          <w:p w14:paraId="49896782" w14:textId="77777777" w:rsidR="006F0969" w:rsidRPr="00526BCD" w:rsidRDefault="006F0969" w:rsidP="006F0969">
            <w:pPr>
              <w:spacing w:before="120" w:after="120"/>
              <w:rPr>
                <w:rFonts w:ascii="Arial" w:hAnsi="Arial" w:cs="Arial"/>
              </w:rPr>
            </w:pPr>
          </w:p>
        </w:tc>
      </w:tr>
      <w:tr w:rsidR="00882AD5" w:rsidRPr="00526BCD" w14:paraId="0349BFCE" w14:textId="77777777" w:rsidTr="00EB7D5A">
        <w:trPr>
          <w:trHeight w:val="374"/>
        </w:trPr>
        <w:tc>
          <w:tcPr>
            <w:tcW w:w="1843" w:type="dxa"/>
            <w:shd w:val="clear" w:color="auto" w:fill="auto"/>
            <w:tcMar>
              <w:top w:w="80" w:type="dxa"/>
              <w:left w:w="80" w:type="dxa"/>
              <w:bottom w:w="80" w:type="dxa"/>
              <w:right w:w="80" w:type="dxa"/>
            </w:tcMar>
          </w:tcPr>
          <w:p w14:paraId="477353B4" w14:textId="77777777" w:rsidR="006F0969" w:rsidRPr="00526BCD" w:rsidRDefault="006F0969" w:rsidP="006F0969">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83DC638" w14:textId="63A5564D" w:rsidR="00E67E97" w:rsidRPr="00E67E97" w:rsidRDefault="00D82EED" w:rsidP="003959F8">
            <w:pPr>
              <w:pStyle w:val="Body"/>
              <w:widowControl w:val="0"/>
              <w:spacing w:before="120" w:after="120"/>
              <w:rPr>
                <w:rFonts w:ascii="Arial" w:hAnsi="Arial Unicode MS" w:cs="Arial Unicode MS"/>
                <w:color w:val="auto"/>
                <w:sz w:val="24"/>
                <w:szCs w:val="24"/>
                <w:lang w:val="en-GB"/>
              </w:rPr>
            </w:pPr>
            <w:r>
              <w:rPr>
                <w:rFonts w:ascii="Arial" w:hAnsi="Arial Unicode MS" w:cs="Arial Unicode MS"/>
                <w:color w:val="auto"/>
                <w:sz w:val="24"/>
                <w:szCs w:val="24"/>
                <w:lang w:val="en-GB"/>
              </w:rPr>
              <w:t xml:space="preserve">Emma Woollett thanked everyone for attending, adding that the session was an opportunity to present to the board and the public what had been achieved in the previous year and reflect on this for the year ahead, along with the challenges expected. There was still a lot to do but what been delivered should be celebrated. </w:t>
            </w:r>
          </w:p>
        </w:tc>
        <w:tc>
          <w:tcPr>
            <w:tcW w:w="1097" w:type="dxa"/>
            <w:shd w:val="clear" w:color="auto" w:fill="auto"/>
            <w:tcMar>
              <w:top w:w="80" w:type="dxa"/>
              <w:left w:w="80" w:type="dxa"/>
              <w:bottom w:w="80" w:type="dxa"/>
              <w:right w:w="80" w:type="dxa"/>
            </w:tcMar>
          </w:tcPr>
          <w:p w14:paraId="64EA158D" w14:textId="77777777" w:rsidR="00A93486" w:rsidRPr="00526BCD" w:rsidRDefault="00A93486" w:rsidP="006F0969">
            <w:pPr>
              <w:spacing w:before="120" w:after="120"/>
              <w:rPr>
                <w:rFonts w:ascii="Arial" w:hAnsi="Arial" w:cs="Arial"/>
                <w:b/>
              </w:rPr>
            </w:pPr>
          </w:p>
        </w:tc>
      </w:tr>
    </w:tbl>
    <w:p w14:paraId="7AD1A3D9" w14:textId="77777777" w:rsidR="00FE5E56" w:rsidRDefault="00FE5E56">
      <w:pPr>
        <w:pStyle w:val="BodyA"/>
        <w:spacing w:before="0" w:after="0"/>
        <w:rPr>
          <w:rFonts w:hAnsi="Arial" w:cs="Arial"/>
          <w:color w:val="auto"/>
          <w:lang w:val="en-GB"/>
        </w:rPr>
      </w:pPr>
    </w:p>
    <w:p w14:paraId="09C77F2A" w14:textId="66F835CA" w:rsidR="00E95E4F" w:rsidRPr="00E95E4F" w:rsidRDefault="00B72085" w:rsidP="00B33A2B">
      <w:pPr>
        <w:pStyle w:val="BodyA"/>
        <w:spacing w:before="0" w:after="0"/>
      </w:pPr>
      <w:r>
        <w:rPr>
          <w:rFonts w:hAnsi="Arial" w:cs="Arial"/>
          <w:color w:val="auto"/>
          <w:lang w:val="en-GB"/>
        </w:rPr>
        <w:t xml:space="preserve">Meeting </w:t>
      </w:r>
      <w:r w:rsidR="002B4475">
        <w:rPr>
          <w:rFonts w:hAnsi="Arial" w:cs="Arial"/>
          <w:color w:val="auto"/>
          <w:lang w:val="en-GB"/>
        </w:rPr>
        <w:t>closed</w:t>
      </w:r>
      <w:r w:rsidR="00B4741C">
        <w:rPr>
          <w:rFonts w:hAnsi="Arial" w:cs="Arial"/>
          <w:color w:val="auto"/>
          <w:lang w:val="en-GB"/>
        </w:rPr>
        <w:t xml:space="preserve">: </w:t>
      </w:r>
      <w:r w:rsidR="00B33A2B">
        <w:rPr>
          <w:rFonts w:hAnsi="Arial" w:cs="Arial"/>
          <w:color w:val="auto"/>
          <w:lang w:val="en-GB"/>
        </w:rPr>
        <w:t>3</w:t>
      </w:r>
      <w:r w:rsidR="00D82EED">
        <w:rPr>
          <w:rFonts w:hAnsi="Arial" w:cs="Arial"/>
          <w:color w:val="auto"/>
          <w:lang w:val="en-GB"/>
        </w:rPr>
        <w:t>.30</w:t>
      </w:r>
      <w:r w:rsidR="00740AA5">
        <w:rPr>
          <w:rFonts w:hAnsi="Arial" w:cs="Arial"/>
          <w:color w:val="auto"/>
          <w:lang w:val="en-GB"/>
        </w:rPr>
        <w:t>pm</w:t>
      </w:r>
    </w:p>
    <w:p w14:paraId="456630F2" w14:textId="77777777" w:rsidR="00E95E4F" w:rsidRPr="00E95E4F" w:rsidRDefault="00E95E4F" w:rsidP="00E95E4F">
      <w:pPr>
        <w:rPr>
          <w:lang w:eastAsia="en-GB"/>
        </w:rPr>
      </w:pPr>
    </w:p>
    <w:p w14:paraId="7C7080B6" w14:textId="77777777" w:rsidR="00B72085" w:rsidRPr="00E95E4F" w:rsidRDefault="00B72085" w:rsidP="00E95E4F">
      <w:pPr>
        <w:tabs>
          <w:tab w:val="left" w:pos="975"/>
        </w:tabs>
        <w:rPr>
          <w:lang w:eastAsia="en-GB"/>
        </w:rPr>
      </w:pPr>
    </w:p>
    <w:sectPr w:rsidR="00B72085" w:rsidRPr="00E95E4F">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AB7278" w14:textId="77777777" w:rsidR="00D74169" w:rsidRDefault="00D74169">
      <w:r>
        <w:separator/>
      </w:r>
    </w:p>
  </w:endnote>
  <w:endnote w:type="continuationSeparator" w:id="0">
    <w:p w14:paraId="15C7F24E" w14:textId="77777777" w:rsidR="00D74169" w:rsidRDefault="00D74169">
      <w:r>
        <w:continuationSeparator/>
      </w:r>
    </w:p>
  </w:endnote>
  <w:endnote w:type="continuationNotice" w:id="1">
    <w:p w14:paraId="5664019D" w14:textId="77777777" w:rsidR="00D74169" w:rsidRDefault="00D741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ECA7BE3" w14:textId="3631E41E" w:rsidR="00D74169" w:rsidRDefault="00D74169"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B919A8" w:rsidRPr="00B919A8">
          <w:rPr>
            <w:b/>
            <w:bCs/>
            <w:noProof/>
            <w:sz w:val="20"/>
            <w:szCs w:val="20"/>
          </w:rPr>
          <w:t>9</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38FFB1A5" w14:textId="77777777" w:rsidR="00D74169" w:rsidRPr="004612A3" w:rsidRDefault="00D74169"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1837DE" w14:textId="77777777" w:rsidR="00D74169" w:rsidRDefault="00D74169">
      <w:r>
        <w:separator/>
      </w:r>
    </w:p>
  </w:footnote>
  <w:footnote w:type="continuationSeparator" w:id="0">
    <w:p w14:paraId="780EDE41" w14:textId="77777777" w:rsidR="00D74169" w:rsidRDefault="00D74169">
      <w:r>
        <w:continuationSeparator/>
      </w:r>
    </w:p>
  </w:footnote>
  <w:footnote w:type="continuationNotice" w:id="1">
    <w:p w14:paraId="33652B5C" w14:textId="77777777" w:rsidR="00D74169" w:rsidRDefault="00D7416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C46402" w14:textId="77777777" w:rsidR="00D74169" w:rsidRPr="00682A9B" w:rsidRDefault="00D74169" w:rsidP="00682A9B">
    <w:pPr>
      <w:pStyle w:val="Header"/>
      <w:jc w:val="center"/>
    </w:pPr>
    <w:r>
      <w:rPr>
        <w:noProof/>
        <w:lang w:val="en-GB"/>
      </w:rPr>
      <w:drawing>
        <wp:inline distT="0" distB="0" distL="0" distR="0" wp14:anchorId="786DE076" wp14:editId="2A49135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19764FC"/>
    <w:multiLevelType w:val="hybridMultilevel"/>
    <w:tmpl w:val="AC2EF774"/>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5011E8"/>
    <w:multiLevelType w:val="hybridMultilevel"/>
    <w:tmpl w:val="5C26A7D0"/>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34E2691"/>
    <w:multiLevelType w:val="hybridMultilevel"/>
    <w:tmpl w:val="992CAE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017CBA"/>
    <w:multiLevelType w:val="hybridMultilevel"/>
    <w:tmpl w:val="F106FC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2" w15:restartNumberingAfterBreak="0">
    <w:nsid w:val="28D40BCB"/>
    <w:multiLevelType w:val="hybridMultilevel"/>
    <w:tmpl w:val="8C38BCC6"/>
    <w:lvl w:ilvl="0" w:tplc="79788B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0556E6F"/>
    <w:multiLevelType w:val="hybridMultilevel"/>
    <w:tmpl w:val="D0141166"/>
    <w:lvl w:ilvl="0" w:tplc="9DB240D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7C1165E"/>
    <w:multiLevelType w:val="hybridMultilevel"/>
    <w:tmpl w:val="7C3A50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AEE7A58"/>
    <w:multiLevelType w:val="hybridMultilevel"/>
    <w:tmpl w:val="267CEF7C"/>
    <w:lvl w:ilvl="0" w:tplc="C1A44AF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B131105"/>
    <w:multiLevelType w:val="hybridMultilevel"/>
    <w:tmpl w:val="46629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666032F"/>
    <w:multiLevelType w:val="hybridMultilevel"/>
    <w:tmpl w:val="F9D4D29E"/>
    <w:lvl w:ilvl="0" w:tplc="93349D02">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0" w15:restartNumberingAfterBreak="0">
    <w:nsid w:val="6F7A5BF7"/>
    <w:multiLevelType w:val="hybridMultilevel"/>
    <w:tmpl w:val="B2F4D3FA"/>
    <w:lvl w:ilvl="0" w:tplc="48EE2E3C">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1EB262B"/>
    <w:multiLevelType w:val="hybridMultilevel"/>
    <w:tmpl w:val="CEE83CAC"/>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7AAC731C"/>
    <w:multiLevelType w:val="hybridMultilevel"/>
    <w:tmpl w:val="33AE1978"/>
    <w:lvl w:ilvl="0" w:tplc="48EE2E3C">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C4C3F88"/>
    <w:multiLevelType w:val="hybridMultilevel"/>
    <w:tmpl w:val="CAE072B6"/>
    <w:lvl w:ilvl="0" w:tplc="5AA617A8">
      <w:start w:val="1"/>
      <w:numFmt w:val="bullet"/>
      <w:lvlText w:val="-"/>
      <w:lvlJc w:val="left"/>
      <w:pPr>
        <w:ind w:left="720" w:hanging="360"/>
      </w:pPr>
      <w:rPr>
        <w:rFonts w:ascii="Times New Roman" w:eastAsia="Arial Unicode MS"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EEA3732"/>
    <w:multiLevelType w:val="hybridMultilevel"/>
    <w:tmpl w:val="52A6F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3"/>
  </w:num>
  <w:num w:numId="2">
    <w:abstractNumId w:val="0"/>
  </w:num>
  <w:num w:numId="3">
    <w:abstractNumId w:val="35"/>
  </w:num>
  <w:num w:numId="4">
    <w:abstractNumId w:val="5"/>
  </w:num>
  <w:num w:numId="5">
    <w:abstractNumId w:val="16"/>
  </w:num>
  <w:num w:numId="6">
    <w:abstractNumId w:val="8"/>
  </w:num>
  <w:num w:numId="7">
    <w:abstractNumId w:val="4"/>
  </w:num>
  <w:num w:numId="8">
    <w:abstractNumId w:val="13"/>
  </w:num>
  <w:num w:numId="9">
    <w:abstractNumId w:val="18"/>
  </w:num>
  <w:num w:numId="10">
    <w:abstractNumId w:val="2"/>
  </w:num>
  <w:num w:numId="11">
    <w:abstractNumId w:val="15"/>
  </w:num>
  <w:num w:numId="12">
    <w:abstractNumId w:val="36"/>
  </w:num>
  <w:num w:numId="13">
    <w:abstractNumId w:val="26"/>
  </w:num>
  <w:num w:numId="14">
    <w:abstractNumId w:val="1"/>
  </w:num>
  <w:num w:numId="15">
    <w:abstractNumId w:val="23"/>
  </w:num>
  <w:num w:numId="16">
    <w:abstractNumId w:val="45"/>
  </w:num>
  <w:num w:numId="17">
    <w:abstractNumId w:val="44"/>
  </w:num>
  <w:num w:numId="18">
    <w:abstractNumId w:val="46"/>
  </w:num>
  <w:num w:numId="19">
    <w:abstractNumId w:val="11"/>
  </w:num>
  <w:num w:numId="20">
    <w:abstractNumId w:val="3"/>
  </w:num>
  <w:num w:numId="21">
    <w:abstractNumId w:val="42"/>
  </w:num>
  <w:num w:numId="22">
    <w:abstractNumId w:val="27"/>
  </w:num>
  <w:num w:numId="23">
    <w:abstractNumId w:val="32"/>
  </w:num>
  <w:num w:numId="24">
    <w:abstractNumId w:val="34"/>
  </w:num>
  <w:num w:numId="25">
    <w:abstractNumId w:val="24"/>
  </w:num>
  <w:num w:numId="26">
    <w:abstractNumId w:val="17"/>
  </w:num>
  <w:num w:numId="27">
    <w:abstractNumId w:val="30"/>
  </w:num>
  <w:num w:numId="28">
    <w:abstractNumId w:val="25"/>
  </w:num>
  <w:num w:numId="29">
    <w:abstractNumId w:val="20"/>
  </w:num>
  <w:num w:numId="30">
    <w:abstractNumId w:val="39"/>
  </w:num>
  <w:num w:numId="31">
    <w:abstractNumId w:val="29"/>
  </w:num>
  <w:num w:numId="32">
    <w:abstractNumId w:val="37"/>
  </w:num>
  <w:num w:numId="33">
    <w:abstractNumId w:val="31"/>
  </w:num>
  <w:num w:numId="34">
    <w:abstractNumId w:val="38"/>
  </w:num>
  <w:num w:numId="35">
    <w:abstractNumId w:val="47"/>
  </w:num>
  <w:num w:numId="36">
    <w:abstractNumId w:val="41"/>
  </w:num>
  <w:num w:numId="37">
    <w:abstractNumId w:val="21"/>
  </w:num>
  <w:num w:numId="38">
    <w:abstractNumId w:val="12"/>
  </w:num>
  <w:num w:numId="39">
    <w:abstractNumId w:val="28"/>
  </w:num>
  <w:num w:numId="40">
    <w:abstractNumId w:val="10"/>
  </w:num>
  <w:num w:numId="41">
    <w:abstractNumId w:val="19"/>
  </w:num>
  <w:num w:numId="42">
    <w:abstractNumId w:val="22"/>
  </w:num>
  <w:num w:numId="43">
    <w:abstractNumId w:val="6"/>
  </w:num>
  <w:num w:numId="44">
    <w:abstractNumId w:val="9"/>
  </w:num>
  <w:num w:numId="45">
    <w:abstractNumId w:val="40"/>
  </w:num>
  <w:num w:numId="46">
    <w:abstractNumId w:val="7"/>
  </w:num>
  <w:num w:numId="47">
    <w:abstractNumId w:val="49"/>
  </w:num>
  <w:num w:numId="48">
    <w:abstractNumId w:val="33"/>
  </w:num>
  <w:num w:numId="49">
    <w:abstractNumId w:val="14"/>
  </w:num>
  <w:num w:numId="50">
    <w:abstractNumId w:val="4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0"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419A"/>
    <w:rsid w:val="00015159"/>
    <w:rsid w:val="000155F8"/>
    <w:rsid w:val="00016389"/>
    <w:rsid w:val="000164C2"/>
    <w:rsid w:val="00016569"/>
    <w:rsid w:val="00016640"/>
    <w:rsid w:val="00016BC7"/>
    <w:rsid w:val="00021017"/>
    <w:rsid w:val="000222E6"/>
    <w:rsid w:val="00023229"/>
    <w:rsid w:val="00024339"/>
    <w:rsid w:val="00024798"/>
    <w:rsid w:val="00025AE4"/>
    <w:rsid w:val="00025EAC"/>
    <w:rsid w:val="0002621B"/>
    <w:rsid w:val="00026769"/>
    <w:rsid w:val="00026992"/>
    <w:rsid w:val="00026A33"/>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A32"/>
    <w:rsid w:val="00043CBF"/>
    <w:rsid w:val="000440C4"/>
    <w:rsid w:val="000443D7"/>
    <w:rsid w:val="000444E1"/>
    <w:rsid w:val="00044C66"/>
    <w:rsid w:val="00046364"/>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791"/>
    <w:rsid w:val="00073992"/>
    <w:rsid w:val="00073F3D"/>
    <w:rsid w:val="00074C2D"/>
    <w:rsid w:val="0007506E"/>
    <w:rsid w:val="00075916"/>
    <w:rsid w:val="00076343"/>
    <w:rsid w:val="000773CE"/>
    <w:rsid w:val="0008019F"/>
    <w:rsid w:val="0008229F"/>
    <w:rsid w:val="00082620"/>
    <w:rsid w:val="000835BF"/>
    <w:rsid w:val="00083D94"/>
    <w:rsid w:val="00085671"/>
    <w:rsid w:val="00085A83"/>
    <w:rsid w:val="00086AAE"/>
    <w:rsid w:val="00086BF5"/>
    <w:rsid w:val="00090397"/>
    <w:rsid w:val="00091B11"/>
    <w:rsid w:val="000922E7"/>
    <w:rsid w:val="000923BC"/>
    <w:rsid w:val="00092867"/>
    <w:rsid w:val="000944EC"/>
    <w:rsid w:val="00095F61"/>
    <w:rsid w:val="0009601F"/>
    <w:rsid w:val="000A01AA"/>
    <w:rsid w:val="000A15F7"/>
    <w:rsid w:val="000A31F9"/>
    <w:rsid w:val="000A33F3"/>
    <w:rsid w:val="000A450E"/>
    <w:rsid w:val="000A5604"/>
    <w:rsid w:val="000A698E"/>
    <w:rsid w:val="000A747A"/>
    <w:rsid w:val="000A7823"/>
    <w:rsid w:val="000A7CF2"/>
    <w:rsid w:val="000B002E"/>
    <w:rsid w:val="000B0B7A"/>
    <w:rsid w:val="000B0E6C"/>
    <w:rsid w:val="000B15C0"/>
    <w:rsid w:val="000B1A35"/>
    <w:rsid w:val="000B20AF"/>
    <w:rsid w:val="000B25B7"/>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DB0"/>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348"/>
    <w:rsid w:val="000F1711"/>
    <w:rsid w:val="000F1BF3"/>
    <w:rsid w:val="000F1CCB"/>
    <w:rsid w:val="000F3A34"/>
    <w:rsid w:val="000F5C75"/>
    <w:rsid w:val="000F67E1"/>
    <w:rsid w:val="000F6B06"/>
    <w:rsid w:val="000F7235"/>
    <w:rsid w:val="0010057F"/>
    <w:rsid w:val="0010118D"/>
    <w:rsid w:val="001016A1"/>
    <w:rsid w:val="001018E2"/>
    <w:rsid w:val="001019C3"/>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4984"/>
    <w:rsid w:val="0015529E"/>
    <w:rsid w:val="00155997"/>
    <w:rsid w:val="00156A74"/>
    <w:rsid w:val="00156EB7"/>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2788"/>
    <w:rsid w:val="00184067"/>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9B8"/>
    <w:rsid w:val="001B1686"/>
    <w:rsid w:val="001B18D7"/>
    <w:rsid w:val="001B2486"/>
    <w:rsid w:val="001B2773"/>
    <w:rsid w:val="001B29A4"/>
    <w:rsid w:val="001B40D8"/>
    <w:rsid w:val="001B49AB"/>
    <w:rsid w:val="001B535D"/>
    <w:rsid w:val="001B5C5F"/>
    <w:rsid w:val="001B74C7"/>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0AFB"/>
    <w:rsid w:val="001D205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3E9A"/>
    <w:rsid w:val="001F4ACF"/>
    <w:rsid w:val="001F4EE9"/>
    <w:rsid w:val="001F509A"/>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33652"/>
    <w:rsid w:val="002337BC"/>
    <w:rsid w:val="002339D2"/>
    <w:rsid w:val="00233F29"/>
    <w:rsid w:val="0023586A"/>
    <w:rsid w:val="00235C50"/>
    <w:rsid w:val="0023600B"/>
    <w:rsid w:val="0023603D"/>
    <w:rsid w:val="002379B3"/>
    <w:rsid w:val="00241D61"/>
    <w:rsid w:val="00242331"/>
    <w:rsid w:val="00242C24"/>
    <w:rsid w:val="00242D34"/>
    <w:rsid w:val="00244448"/>
    <w:rsid w:val="00244EC0"/>
    <w:rsid w:val="00245325"/>
    <w:rsid w:val="00245665"/>
    <w:rsid w:val="002474A8"/>
    <w:rsid w:val="0025006B"/>
    <w:rsid w:val="002504ED"/>
    <w:rsid w:val="00250ACF"/>
    <w:rsid w:val="00255F4F"/>
    <w:rsid w:val="002574EC"/>
    <w:rsid w:val="00260649"/>
    <w:rsid w:val="00260880"/>
    <w:rsid w:val="00260D1B"/>
    <w:rsid w:val="00261045"/>
    <w:rsid w:val="00261560"/>
    <w:rsid w:val="00261ECB"/>
    <w:rsid w:val="00263455"/>
    <w:rsid w:val="002640B1"/>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8D"/>
    <w:rsid w:val="002B36F8"/>
    <w:rsid w:val="002B3A88"/>
    <w:rsid w:val="002B4475"/>
    <w:rsid w:val="002B4B40"/>
    <w:rsid w:val="002B53C7"/>
    <w:rsid w:val="002B544C"/>
    <w:rsid w:val="002B6756"/>
    <w:rsid w:val="002B6A1C"/>
    <w:rsid w:val="002B6F51"/>
    <w:rsid w:val="002B7705"/>
    <w:rsid w:val="002B7BE0"/>
    <w:rsid w:val="002C087B"/>
    <w:rsid w:val="002C0CC9"/>
    <w:rsid w:val="002C0D35"/>
    <w:rsid w:val="002C14A5"/>
    <w:rsid w:val="002C200B"/>
    <w:rsid w:val="002C25BF"/>
    <w:rsid w:val="002C2C4D"/>
    <w:rsid w:val="002C3401"/>
    <w:rsid w:val="002C3CFC"/>
    <w:rsid w:val="002C4D88"/>
    <w:rsid w:val="002C547D"/>
    <w:rsid w:val="002C60A5"/>
    <w:rsid w:val="002D058F"/>
    <w:rsid w:val="002D060F"/>
    <w:rsid w:val="002D2418"/>
    <w:rsid w:val="002D2A76"/>
    <w:rsid w:val="002D2BCE"/>
    <w:rsid w:val="002D3E79"/>
    <w:rsid w:val="002D4A11"/>
    <w:rsid w:val="002D4BD0"/>
    <w:rsid w:val="002D5A80"/>
    <w:rsid w:val="002D739F"/>
    <w:rsid w:val="002D7A10"/>
    <w:rsid w:val="002E01B4"/>
    <w:rsid w:val="002E03D1"/>
    <w:rsid w:val="002E2063"/>
    <w:rsid w:val="002E267F"/>
    <w:rsid w:val="002E26DD"/>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41DC"/>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8F7"/>
    <w:rsid w:val="00321B35"/>
    <w:rsid w:val="003227D3"/>
    <w:rsid w:val="00322E4D"/>
    <w:rsid w:val="00325976"/>
    <w:rsid w:val="00326A10"/>
    <w:rsid w:val="00327CD7"/>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8011A"/>
    <w:rsid w:val="00380EF3"/>
    <w:rsid w:val="00381E19"/>
    <w:rsid w:val="003821AC"/>
    <w:rsid w:val="00382FE5"/>
    <w:rsid w:val="003836BF"/>
    <w:rsid w:val="00384EF4"/>
    <w:rsid w:val="00384F93"/>
    <w:rsid w:val="00386B8C"/>
    <w:rsid w:val="003872D4"/>
    <w:rsid w:val="00387605"/>
    <w:rsid w:val="00387A14"/>
    <w:rsid w:val="00387C0F"/>
    <w:rsid w:val="00387F63"/>
    <w:rsid w:val="00391255"/>
    <w:rsid w:val="00392CA0"/>
    <w:rsid w:val="0039334C"/>
    <w:rsid w:val="0039378B"/>
    <w:rsid w:val="003939A9"/>
    <w:rsid w:val="003947D4"/>
    <w:rsid w:val="00394BF2"/>
    <w:rsid w:val="0039525A"/>
    <w:rsid w:val="003959F8"/>
    <w:rsid w:val="00396540"/>
    <w:rsid w:val="00396E6C"/>
    <w:rsid w:val="00397A62"/>
    <w:rsid w:val="00397CDD"/>
    <w:rsid w:val="003A0190"/>
    <w:rsid w:val="003A0890"/>
    <w:rsid w:val="003A0F5F"/>
    <w:rsid w:val="003A43EC"/>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A86"/>
    <w:rsid w:val="003D1582"/>
    <w:rsid w:val="003D16E6"/>
    <w:rsid w:val="003D326A"/>
    <w:rsid w:val="003D4240"/>
    <w:rsid w:val="003D487F"/>
    <w:rsid w:val="003D6FE6"/>
    <w:rsid w:val="003D708A"/>
    <w:rsid w:val="003D7B91"/>
    <w:rsid w:val="003E1E90"/>
    <w:rsid w:val="003E22B9"/>
    <w:rsid w:val="003E2FB6"/>
    <w:rsid w:val="003E44ED"/>
    <w:rsid w:val="003E4D13"/>
    <w:rsid w:val="003E5FFA"/>
    <w:rsid w:val="003E6035"/>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11DA"/>
    <w:rsid w:val="004012EF"/>
    <w:rsid w:val="004019CB"/>
    <w:rsid w:val="00403C5F"/>
    <w:rsid w:val="00403E1D"/>
    <w:rsid w:val="0040404A"/>
    <w:rsid w:val="0040499B"/>
    <w:rsid w:val="00405BD7"/>
    <w:rsid w:val="00405DBC"/>
    <w:rsid w:val="00406B4E"/>
    <w:rsid w:val="00410844"/>
    <w:rsid w:val="0041111B"/>
    <w:rsid w:val="00411A7B"/>
    <w:rsid w:val="0041251F"/>
    <w:rsid w:val="00412D5C"/>
    <w:rsid w:val="00412E47"/>
    <w:rsid w:val="00414710"/>
    <w:rsid w:val="00414803"/>
    <w:rsid w:val="0041508D"/>
    <w:rsid w:val="004160AB"/>
    <w:rsid w:val="00416A4B"/>
    <w:rsid w:val="004178AF"/>
    <w:rsid w:val="004210A2"/>
    <w:rsid w:val="0042128B"/>
    <w:rsid w:val="00421D36"/>
    <w:rsid w:val="0042234F"/>
    <w:rsid w:val="00422F32"/>
    <w:rsid w:val="0042347B"/>
    <w:rsid w:val="004245E7"/>
    <w:rsid w:val="00425035"/>
    <w:rsid w:val="00425405"/>
    <w:rsid w:val="00425973"/>
    <w:rsid w:val="00425C9D"/>
    <w:rsid w:val="00426F95"/>
    <w:rsid w:val="004302A7"/>
    <w:rsid w:val="004304D8"/>
    <w:rsid w:val="00431063"/>
    <w:rsid w:val="00431604"/>
    <w:rsid w:val="00431924"/>
    <w:rsid w:val="00431F14"/>
    <w:rsid w:val="00432248"/>
    <w:rsid w:val="004328AB"/>
    <w:rsid w:val="00432B17"/>
    <w:rsid w:val="00433098"/>
    <w:rsid w:val="0043380D"/>
    <w:rsid w:val="004339C8"/>
    <w:rsid w:val="00433FC5"/>
    <w:rsid w:val="004341FF"/>
    <w:rsid w:val="0043525E"/>
    <w:rsid w:val="004353C8"/>
    <w:rsid w:val="00435AC6"/>
    <w:rsid w:val="0043662E"/>
    <w:rsid w:val="004369AE"/>
    <w:rsid w:val="00437CA2"/>
    <w:rsid w:val="00441164"/>
    <w:rsid w:val="0044129B"/>
    <w:rsid w:val="004415C4"/>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119"/>
    <w:rsid w:val="004B0645"/>
    <w:rsid w:val="004B09E5"/>
    <w:rsid w:val="004B0D28"/>
    <w:rsid w:val="004B0D6A"/>
    <w:rsid w:val="004B0FAD"/>
    <w:rsid w:val="004B1820"/>
    <w:rsid w:val="004B1A86"/>
    <w:rsid w:val="004B2519"/>
    <w:rsid w:val="004B283F"/>
    <w:rsid w:val="004B2BE5"/>
    <w:rsid w:val="004B37D4"/>
    <w:rsid w:val="004B5411"/>
    <w:rsid w:val="004B6037"/>
    <w:rsid w:val="004B6B7C"/>
    <w:rsid w:val="004B6DF9"/>
    <w:rsid w:val="004B6F20"/>
    <w:rsid w:val="004B6F57"/>
    <w:rsid w:val="004B6F75"/>
    <w:rsid w:val="004B714F"/>
    <w:rsid w:val="004B75C0"/>
    <w:rsid w:val="004C207A"/>
    <w:rsid w:val="004C3CD7"/>
    <w:rsid w:val="004C64F6"/>
    <w:rsid w:val="004C6A4F"/>
    <w:rsid w:val="004C6F73"/>
    <w:rsid w:val="004C70D0"/>
    <w:rsid w:val="004C714E"/>
    <w:rsid w:val="004D0AF8"/>
    <w:rsid w:val="004D2F43"/>
    <w:rsid w:val="004D3FDF"/>
    <w:rsid w:val="004D5008"/>
    <w:rsid w:val="004D61A4"/>
    <w:rsid w:val="004D61F1"/>
    <w:rsid w:val="004D64D5"/>
    <w:rsid w:val="004D6655"/>
    <w:rsid w:val="004D70ED"/>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3D7C"/>
    <w:rsid w:val="004F4164"/>
    <w:rsid w:val="004F51F7"/>
    <w:rsid w:val="004F69F0"/>
    <w:rsid w:val="00501341"/>
    <w:rsid w:val="00501AE2"/>
    <w:rsid w:val="00502180"/>
    <w:rsid w:val="00505C7B"/>
    <w:rsid w:val="00506308"/>
    <w:rsid w:val="0050669D"/>
    <w:rsid w:val="00506CCD"/>
    <w:rsid w:val="00506D3C"/>
    <w:rsid w:val="00510901"/>
    <w:rsid w:val="00511970"/>
    <w:rsid w:val="00512207"/>
    <w:rsid w:val="00513027"/>
    <w:rsid w:val="00514861"/>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A2D"/>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C40"/>
    <w:rsid w:val="005812E6"/>
    <w:rsid w:val="00581A5A"/>
    <w:rsid w:val="00581E23"/>
    <w:rsid w:val="00581FBA"/>
    <w:rsid w:val="005824F3"/>
    <w:rsid w:val="0058333C"/>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532"/>
    <w:rsid w:val="005A77A0"/>
    <w:rsid w:val="005A7CC2"/>
    <w:rsid w:val="005B00F1"/>
    <w:rsid w:val="005B0443"/>
    <w:rsid w:val="005B07A9"/>
    <w:rsid w:val="005B0B9B"/>
    <w:rsid w:val="005B0BBD"/>
    <w:rsid w:val="005B1641"/>
    <w:rsid w:val="005B205E"/>
    <w:rsid w:val="005B21A9"/>
    <w:rsid w:val="005B44CB"/>
    <w:rsid w:val="005B4681"/>
    <w:rsid w:val="005B4ACA"/>
    <w:rsid w:val="005B4B75"/>
    <w:rsid w:val="005B5A5A"/>
    <w:rsid w:val="005B64FF"/>
    <w:rsid w:val="005C0F22"/>
    <w:rsid w:val="005C197F"/>
    <w:rsid w:val="005C199C"/>
    <w:rsid w:val="005C1CF9"/>
    <w:rsid w:val="005C276E"/>
    <w:rsid w:val="005C2918"/>
    <w:rsid w:val="005C3E73"/>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D42"/>
    <w:rsid w:val="005E163B"/>
    <w:rsid w:val="005E2414"/>
    <w:rsid w:val="005E55A3"/>
    <w:rsid w:val="005E56A8"/>
    <w:rsid w:val="005E5CB3"/>
    <w:rsid w:val="005E6755"/>
    <w:rsid w:val="005E73C0"/>
    <w:rsid w:val="005F08B2"/>
    <w:rsid w:val="005F2D68"/>
    <w:rsid w:val="005F2E8A"/>
    <w:rsid w:val="005F4121"/>
    <w:rsid w:val="005F502A"/>
    <w:rsid w:val="005F66C8"/>
    <w:rsid w:val="005F6C2D"/>
    <w:rsid w:val="005F709B"/>
    <w:rsid w:val="005F7996"/>
    <w:rsid w:val="00600130"/>
    <w:rsid w:val="0060013C"/>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0BF0"/>
    <w:rsid w:val="0066148A"/>
    <w:rsid w:val="006615A5"/>
    <w:rsid w:val="0066207A"/>
    <w:rsid w:val="006621C4"/>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764"/>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6536"/>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67B4"/>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3F55"/>
    <w:rsid w:val="00744316"/>
    <w:rsid w:val="00744632"/>
    <w:rsid w:val="00744D1D"/>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6A5F"/>
    <w:rsid w:val="007600AC"/>
    <w:rsid w:val="00761D4D"/>
    <w:rsid w:val="0076383F"/>
    <w:rsid w:val="007659D6"/>
    <w:rsid w:val="0076648F"/>
    <w:rsid w:val="00766AE1"/>
    <w:rsid w:val="00767847"/>
    <w:rsid w:val="00771741"/>
    <w:rsid w:val="00772D89"/>
    <w:rsid w:val="00773315"/>
    <w:rsid w:val="007739C8"/>
    <w:rsid w:val="00773E1E"/>
    <w:rsid w:val="00774D8E"/>
    <w:rsid w:val="0077688E"/>
    <w:rsid w:val="00777852"/>
    <w:rsid w:val="0078027F"/>
    <w:rsid w:val="007804BE"/>
    <w:rsid w:val="00780B3E"/>
    <w:rsid w:val="00780F7C"/>
    <w:rsid w:val="007813F7"/>
    <w:rsid w:val="007814CA"/>
    <w:rsid w:val="00781838"/>
    <w:rsid w:val="0078238F"/>
    <w:rsid w:val="00782910"/>
    <w:rsid w:val="00782BBB"/>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572"/>
    <w:rsid w:val="007B58B0"/>
    <w:rsid w:val="007B6371"/>
    <w:rsid w:val="007B7CB9"/>
    <w:rsid w:val="007C0DAC"/>
    <w:rsid w:val="007C1282"/>
    <w:rsid w:val="007C1383"/>
    <w:rsid w:val="007C1683"/>
    <w:rsid w:val="007C16AF"/>
    <w:rsid w:val="007C1955"/>
    <w:rsid w:val="007C3211"/>
    <w:rsid w:val="007C3C36"/>
    <w:rsid w:val="007C4233"/>
    <w:rsid w:val="007C42C6"/>
    <w:rsid w:val="007C436D"/>
    <w:rsid w:val="007C502F"/>
    <w:rsid w:val="007C565F"/>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D5D"/>
    <w:rsid w:val="00810A1C"/>
    <w:rsid w:val="00810D67"/>
    <w:rsid w:val="0081155E"/>
    <w:rsid w:val="00814A25"/>
    <w:rsid w:val="00814C4D"/>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FDC"/>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630D"/>
    <w:rsid w:val="00856B92"/>
    <w:rsid w:val="0085725D"/>
    <w:rsid w:val="00857391"/>
    <w:rsid w:val="00857F61"/>
    <w:rsid w:val="00861583"/>
    <w:rsid w:val="008620AD"/>
    <w:rsid w:val="00862647"/>
    <w:rsid w:val="00862B6A"/>
    <w:rsid w:val="00862C45"/>
    <w:rsid w:val="00863120"/>
    <w:rsid w:val="00863A81"/>
    <w:rsid w:val="00863B70"/>
    <w:rsid w:val="00864F24"/>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E17"/>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958"/>
    <w:rsid w:val="008D3611"/>
    <w:rsid w:val="008D3646"/>
    <w:rsid w:val="008D3C13"/>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3A5E"/>
    <w:rsid w:val="008F4821"/>
    <w:rsid w:val="008F4B4D"/>
    <w:rsid w:val="008F5401"/>
    <w:rsid w:val="008F5FE2"/>
    <w:rsid w:val="008F6747"/>
    <w:rsid w:val="008F6FEF"/>
    <w:rsid w:val="008F7407"/>
    <w:rsid w:val="00900521"/>
    <w:rsid w:val="00901190"/>
    <w:rsid w:val="00902181"/>
    <w:rsid w:val="00902EF7"/>
    <w:rsid w:val="00902F73"/>
    <w:rsid w:val="009038E5"/>
    <w:rsid w:val="00903F94"/>
    <w:rsid w:val="009046B7"/>
    <w:rsid w:val="0090543A"/>
    <w:rsid w:val="009054B7"/>
    <w:rsid w:val="0090556A"/>
    <w:rsid w:val="00905ECF"/>
    <w:rsid w:val="00907BFE"/>
    <w:rsid w:val="009103BC"/>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105B"/>
    <w:rsid w:val="00931210"/>
    <w:rsid w:val="00931313"/>
    <w:rsid w:val="009317BD"/>
    <w:rsid w:val="0093180C"/>
    <w:rsid w:val="00931D31"/>
    <w:rsid w:val="00932217"/>
    <w:rsid w:val="009324DD"/>
    <w:rsid w:val="0093332D"/>
    <w:rsid w:val="00933E21"/>
    <w:rsid w:val="0093658A"/>
    <w:rsid w:val="0093768F"/>
    <w:rsid w:val="009377F4"/>
    <w:rsid w:val="00940FE5"/>
    <w:rsid w:val="00942447"/>
    <w:rsid w:val="00942517"/>
    <w:rsid w:val="00943030"/>
    <w:rsid w:val="009430C6"/>
    <w:rsid w:val="00944144"/>
    <w:rsid w:val="00944793"/>
    <w:rsid w:val="00944B5E"/>
    <w:rsid w:val="00944E8A"/>
    <w:rsid w:val="00946236"/>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7005"/>
    <w:rsid w:val="009B1694"/>
    <w:rsid w:val="009B2307"/>
    <w:rsid w:val="009B2D21"/>
    <w:rsid w:val="009B3866"/>
    <w:rsid w:val="009B463B"/>
    <w:rsid w:val="009B4682"/>
    <w:rsid w:val="009B4B9A"/>
    <w:rsid w:val="009B56A3"/>
    <w:rsid w:val="009B655C"/>
    <w:rsid w:val="009B6C9A"/>
    <w:rsid w:val="009B71CF"/>
    <w:rsid w:val="009B7428"/>
    <w:rsid w:val="009B74B0"/>
    <w:rsid w:val="009C2877"/>
    <w:rsid w:val="009C2CB4"/>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63EA"/>
    <w:rsid w:val="00A064B0"/>
    <w:rsid w:val="00A075CA"/>
    <w:rsid w:val="00A07A1D"/>
    <w:rsid w:val="00A135D7"/>
    <w:rsid w:val="00A137AA"/>
    <w:rsid w:val="00A13CD4"/>
    <w:rsid w:val="00A14805"/>
    <w:rsid w:val="00A14962"/>
    <w:rsid w:val="00A15559"/>
    <w:rsid w:val="00A1585E"/>
    <w:rsid w:val="00A15F42"/>
    <w:rsid w:val="00A17110"/>
    <w:rsid w:val="00A175F2"/>
    <w:rsid w:val="00A20C66"/>
    <w:rsid w:val="00A220D3"/>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31E9"/>
    <w:rsid w:val="00A8483A"/>
    <w:rsid w:val="00A84A83"/>
    <w:rsid w:val="00A84ACC"/>
    <w:rsid w:val="00A84C4D"/>
    <w:rsid w:val="00A8546F"/>
    <w:rsid w:val="00A8630D"/>
    <w:rsid w:val="00A865F7"/>
    <w:rsid w:val="00A90910"/>
    <w:rsid w:val="00A91221"/>
    <w:rsid w:val="00A91E8D"/>
    <w:rsid w:val="00A92142"/>
    <w:rsid w:val="00A92212"/>
    <w:rsid w:val="00A92A34"/>
    <w:rsid w:val="00A92C95"/>
    <w:rsid w:val="00A93486"/>
    <w:rsid w:val="00A9475F"/>
    <w:rsid w:val="00A950B3"/>
    <w:rsid w:val="00A967AA"/>
    <w:rsid w:val="00A973BE"/>
    <w:rsid w:val="00A976B3"/>
    <w:rsid w:val="00AA1662"/>
    <w:rsid w:val="00AA21BA"/>
    <w:rsid w:val="00AA2EE7"/>
    <w:rsid w:val="00AA31D9"/>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332D"/>
    <w:rsid w:val="00AC354A"/>
    <w:rsid w:val="00AC3EE5"/>
    <w:rsid w:val="00AC437B"/>
    <w:rsid w:val="00AC463B"/>
    <w:rsid w:val="00AC4E77"/>
    <w:rsid w:val="00AC599B"/>
    <w:rsid w:val="00AC5EFC"/>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13E"/>
    <w:rsid w:val="00B017C7"/>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5CA"/>
    <w:rsid w:val="00B52BDB"/>
    <w:rsid w:val="00B52C56"/>
    <w:rsid w:val="00B53026"/>
    <w:rsid w:val="00B56153"/>
    <w:rsid w:val="00B566A0"/>
    <w:rsid w:val="00B577B0"/>
    <w:rsid w:val="00B60A96"/>
    <w:rsid w:val="00B60E0A"/>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9A8"/>
    <w:rsid w:val="00B91BF7"/>
    <w:rsid w:val="00B91F18"/>
    <w:rsid w:val="00B929F3"/>
    <w:rsid w:val="00B9332A"/>
    <w:rsid w:val="00B93A63"/>
    <w:rsid w:val="00B94060"/>
    <w:rsid w:val="00B94084"/>
    <w:rsid w:val="00B9528B"/>
    <w:rsid w:val="00B96E2A"/>
    <w:rsid w:val="00BA0348"/>
    <w:rsid w:val="00BA4603"/>
    <w:rsid w:val="00BA5EB0"/>
    <w:rsid w:val="00BA7098"/>
    <w:rsid w:val="00BA7A93"/>
    <w:rsid w:val="00BA7B97"/>
    <w:rsid w:val="00BB06D4"/>
    <w:rsid w:val="00BB145F"/>
    <w:rsid w:val="00BB1EC2"/>
    <w:rsid w:val="00BB25CF"/>
    <w:rsid w:val="00BB3618"/>
    <w:rsid w:val="00BB3BDB"/>
    <w:rsid w:val="00BB4504"/>
    <w:rsid w:val="00BB509F"/>
    <w:rsid w:val="00BB5360"/>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4A1"/>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F0557"/>
    <w:rsid w:val="00BF083B"/>
    <w:rsid w:val="00BF3E99"/>
    <w:rsid w:val="00BF474A"/>
    <w:rsid w:val="00BF4C19"/>
    <w:rsid w:val="00BF4D96"/>
    <w:rsid w:val="00BF4DFE"/>
    <w:rsid w:val="00BF6E5F"/>
    <w:rsid w:val="00BF6F70"/>
    <w:rsid w:val="00BF7FC2"/>
    <w:rsid w:val="00C00097"/>
    <w:rsid w:val="00C00107"/>
    <w:rsid w:val="00C014F4"/>
    <w:rsid w:val="00C02439"/>
    <w:rsid w:val="00C02E12"/>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26AC"/>
    <w:rsid w:val="00C22A7F"/>
    <w:rsid w:val="00C2331B"/>
    <w:rsid w:val="00C23618"/>
    <w:rsid w:val="00C23768"/>
    <w:rsid w:val="00C24B11"/>
    <w:rsid w:val="00C25145"/>
    <w:rsid w:val="00C2600C"/>
    <w:rsid w:val="00C266B6"/>
    <w:rsid w:val="00C27BD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D1B"/>
    <w:rsid w:val="00C46F15"/>
    <w:rsid w:val="00C47164"/>
    <w:rsid w:val="00C47CB6"/>
    <w:rsid w:val="00C5116D"/>
    <w:rsid w:val="00C51227"/>
    <w:rsid w:val="00C51C33"/>
    <w:rsid w:val="00C52502"/>
    <w:rsid w:val="00C54147"/>
    <w:rsid w:val="00C5431D"/>
    <w:rsid w:val="00C55D13"/>
    <w:rsid w:val="00C56623"/>
    <w:rsid w:val="00C5671A"/>
    <w:rsid w:val="00C606E7"/>
    <w:rsid w:val="00C6085C"/>
    <w:rsid w:val="00C609F2"/>
    <w:rsid w:val="00C60EFB"/>
    <w:rsid w:val="00C612DA"/>
    <w:rsid w:val="00C612E8"/>
    <w:rsid w:val="00C617A3"/>
    <w:rsid w:val="00C63047"/>
    <w:rsid w:val="00C6305F"/>
    <w:rsid w:val="00C66362"/>
    <w:rsid w:val="00C668F6"/>
    <w:rsid w:val="00C6749C"/>
    <w:rsid w:val="00C67C67"/>
    <w:rsid w:val="00C70456"/>
    <w:rsid w:val="00C71909"/>
    <w:rsid w:val="00C721A0"/>
    <w:rsid w:val="00C732CC"/>
    <w:rsid w:val="00C73973"/>
    <w:rsid w:val="00C73E79"/>
    <w:rsid w:val="00C7529E"/>
    <w:rsid w:val="00C76926"/>
    <w:rsid w:val="00C76DDD"/>
    <w:rsid w:val="00C77EDE"/>
    <w:rsid w:val="00C80029"/>
    <w:rsid w:val="00C80057"/>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B97"/>
    <w:rsid w:val="00C97476"/>
    <w:rsid w:val="00C97B31"/>
    <w:rsid w:val="00CA032B"/>
    <w:rsid w:val="00CA0691"/>
    <w:rsid w:val="00CA06E6"/>
    <w:rsid w:val="00CA097E"/>
    <w:rsid w:val="00CA139B"/>
    <w:rsid w:val="00CA38F0"/>
    <w:rsid w:val="00CA418C"/>
    <w:rsid w:val="00CA4373"/>
    <w:rsid w:val="00CA45EB"/>
    <w:rsid w:val="00CA5219"/>
    <w:rsid w:val="00CA75B8"/>
    <w:rsid w:val="00CB0E7E"/>
    <w:rsid w:val="00CB3818"/>
    <w:rsid w:val="00CB4E20"/>
    <w:rsid w:val="00CB4F37"/>
    <w:rsid w:val="00CB4F7A"/>
    <w:rsid w:val="00CB5370"/>
    <w:rsid w:val="00CB5800"/>
    <w:rsid w:val="00CB66CB"/>
    <w:rsid w:val="00CB752D"/>
    <w:rsid w:val="00CC0124"/>
    <w:rsid w:val="00CC100B"/>
    <w:rsid w:val="00CC1064"/>
    <w:rsid w:val="00CC313E"/>
    <w:rsid w:val="00CC47B3"/>
    <w:rsid w:val="00CC4BA5"/>
    <w:rsid w:val="00CC517F"/>
    <w:rsid w:val="00CC5547"/>
    <w:rsid w:val="00CC554E"/>
    <w:rsid w:val="00CC6126"/>
    <w:rsid w:val="00CC7302"/>
    <w:rsid w:val="00CC7CEA"/>
    <w:rsid w:val="00CD0419"/>
    <w:rsid w:val="00CD0F03"/>
    <w:rsid w:val="00CD1245"/>
    <w:rsid w:val="00CD14A6"/>
    <w:rsid w:val="00CD1F51"/>
    <w:rsid w:val="00CD2516"/>
    <w:rsid w:val="00CD268A"/>
    <w:rsid w:val="00CD287D"/>
    <w:rsid w:val="00CD32E5"/>
    <w:rsid w:val="00CD3409"/>
    <w:rsid w:val="00CD49E4"/>
    <w:rsid w:val="00CD596D"/>
    <w:rsid w:val="00CD6017"/>
    <w:rsid w:val="00CD6E0B"/>
    <w:rsid w:val="00CE0112"/>
    <w:rsid w:val="00CE1014"/>
    <w:rsid w:val="00CE2A88"/>
    <w:rsid w:val="00CE2F02"/>
    <w:rsid w:val="00CE3880"/>
    <w:rsid w:val="00CE4D52"/>
    <w:rsid w:val="00CE5173"/>
    <w:rsid w:val="00CE5AA1"/>
    <w:rsid w:val="00CE5CC7"/>
    <w:rsid w:val="00CE6176"/>
    <w:rsid w:val="00CE7B2A"/>
    <w:rsid w:val="00CF01A1"/>
    <w:rsid w:val="00CF0E2B"/>
    <w:rsid w:val="00CF19CB"/>
    <w:rsid w:val="00CF227B"/>
    <w:rsid w:val="00CF2A03"/>
    <w:rsid w:val="00CF2B9D"/>
    <w:rsid w:val="00CF2CEF"/>
    <w:rsid w:val="00CF33FE"/>
    <w:rsid w:val="00CF35B6"/>
    <w:rsid w:val="00CF5702"/>
    <w:rsid w:val="00CF582A"/>
    <w:rsid w:val="00CF7188"/>
    <w:rsid w:val="00D00511"/>
    <w:rsid w:val="00D00C2A"/>
    <w:rsid w:val="00D010D9"/>
    <w:rsid w:val="00D01ED1"/>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D27"/>
    <w:rsid w:val="00D54CE1"/>
    <w:rsid w:val="00D565D3"/>
    <w:rsid w:val="00D60253"/>
    <w:rsid w:val="00D60CB0"/>
    <w:rsid w:val="00D61A9A"/>
    <w:rsid w:val="00D61AEE"/>
    <w:rsid w:val="00D62EB1"/>
    <w:rsid w:val="00D639CC"/>
    <w:rsid w:val="00D63C42"/>
    <w:rsid w:val="00D640FC"/>
    <w:rsid w:val="00D64DCD"/>
    <w:rsid w:val="00D657AE"/>
    <w:rsid w:val="00D65D9F"/>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169"/>
    <w:rsid w:val="00D74FF9"/>
    <w:rsid w:val="00D75E37"/>
    <w:rsid w:val="00D770F8"/>
    <w:rsid w:val="00D7742B"/>
    <w:rsid w:val="00D77487"/>
    <w:rsid w:val="00D77953"/>
    <w:rsid w:val="00D810D7"/>
    <w:rsid w:val="00D826FF"/>
    <w:rsid w:val="00D82988"/>
    <w:rsid w:val="00D82EB3"/>
    <w:rsid w:val="00D82EED"/>
    <w:rsid w:val="00D853FF"/>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75D3"/>
    <w:rsid w:val="00DA7600"/>
    <w:rsid w:val="00DB07A0"/>
    <w:rsid w:val="00DB07F3"/>
    <w:rsid w:val="00DB0B2B"/>
    <w:rsid w:val="00DB0DBD"/>
    <w:rsid w:val="00DB10A7"/>
    <w:rsid w:val="00DB3732"/>
    <w:rsid w:val="00DB37B4"/>
    <w:rsid w:val="00DB4358"/>
    <w:rsid w:val="00DB5A88"/>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2E82"/>
    <w:rsid w:val="00DF3A36"/>
    <w:rsid w:val="00DF51C5"/>
    <w:rsid w:val="00DF6474"/>
    <w:rsid w:val="00E00352"/>
    <w:rsid w:val="00E01031"/>
    <w:rsid w:val="00E0187C"/>
    <w:rsid w:val="00E026A6"/>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12FA"/>
    <w:rsid w:val="00E328FD"/>
    <w:rsid w:val="00E32919"/>
    <w:rsid w:val="00E32D5E"/>
    <w:rsid w:val="00E334AC"/>
    <w:rsid w:val="00E33A16"/>
    <w:rsid w:val="00E33D7C"/>
    <w:rsid w:val="00E362A4"/>
    <w:rsid w:val="00E3734A"/>
    <w:rsid w:val="00E40152"/>
    <w:rsid w:val="00E40AA8"/>
    <w:rsid w:val="00E40E10"/>
    <w:rsid w:val="00E410B7"/>
    <w:rsid w:val="00E41B4A"/>
    <w:rsid w:val="00E41CB1"/>
    <w:rsid w:val="00E41D21"/>
    <w:rsid w:val="00E41E8C"/>
    <w:rsid w:val="00E4247B"/>
    <w:rsid w:val="00E4478D"/>
    <w:rsid w:val="00E458EF"/>
    <w:rsid w:val="00E45905"/>
    <w:rsid w:val="00E45FC3"/>
    <w:rsid w:val="00E46176"/>
    <w:rsid w:val="00E473B0"/>
    <w:rsid w:val="00E504D5"/>
    <w:rsid w:val="00E509C2"/>
    <w:rsid w:val="00E50C83"/>
    <w:rsid w:val="00E51316"/>
    <w:rsid w:val="00E52421"/>
    <w:rsid w:val="00E536CA"/>
    <w:rsid w:val="00E55B5D"/>
    <w:rsid w:val="00E565CD"/>
    <w:rsid w:val="00E56D24"/>
    <w:rsid w:val="00E576B6"/>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4B4"/>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3C9"/>
    <w:rsid w:val="00EA3696"/>
    <w:rsid w:val="00EA38F7"/>
    <w:rsid w:val="00EA76D3"/>
    <w:rsid w:val="00EA798B"/>
    <w:rsid w:val="00EB1076"/>
    <w:rsid w:val="00EB18F4"/>
    <w:rsid w:val="00EB1ACA"/>
    <w:rsid w:val="00EB1B0E"/>
    <w:rsid w:val="00EB248C"/>
    <w:rsid w:val="00EB260A"/>
    <w:rsid w:val="00EB34FA"/>
    <w:rsid w:val="00EB36DC"/>
    <w:rsid w:val="00EB3C62"/>
    <w:rsid w:val="00EB4E04"/>
    <w:rsid w:val="00EB5CCE"/>
    <w:rsid w:val="00EB71AC"/>
    <w:rsid w:val="00EB7667"/>
    <w:rsid w:val="00EB76AA"/>
    <w:rsid w:val="00EB7D5A"/>
    <w:rsid w:val="00EC03D3"/>
    <w:rsid w:val="00EC09E3"/>
    <w:rsid w:val="00EC1613"/>
    <w:rsid w:val="00EC1D2A"/>
    <w:rsid w:val="00EC264D"/>
    <w:rsid w:val="00EC287D"/>
    <w:rsid w:val="00EC2C1B"/>
    <w:rsid w:val="00EC38D6"/>
    <w:rsid w:val="00EC59C8"/>
    <w:rsid w:val="00EC5A7E"/>
    <w:rsid w:val="00EC5F1E"/>
    <w:rsid w:val="00EC5F51"/>
    <w:rsid w:val="00EC7AC7"/>
    <w:rsid w:val="00EC7D6B"/>
    <w:rsid w:val="00ED0B4A"/>
    <w:rsid w:val="00ED174B"/>
    <w:rsid w:val="00ED1FC2"/>
    <w:rsid w:val="00ED25C7"/>
    <w:rsid w:val="00ED2A80"/>
    <w:rsid w:val="00ED3156"/>
    <w:rsid w:val="00ED4516"/>
    <w:rsid w:val="00ED61C5"/>
    <w:rsid w:val="00ED7073"/>
    <w:rsid w:val="00ED7147"/>
    <w:rsid w:val="00ED7590"/>
    <w:rsid w:val="00ED7618"/>
    <w:rsid w:val="00ED7E59"/>
    <w:rsid w:val="00EE10D6"/>
    <w:rsid w:val="00EE1A05"/>
    <w:rsid w:val="00EE1D13"/>
    <w:rsid w:val="00EE20E1"/>
    <w:rsid w:val="00EE342D"/>
    <w:rsid w:val="00EE3584"/>
    <w:rsid w:val="00EE3DC5"/>
    <w:rsid w:val="00EE503D"/>
    <w:rsid w:val="00EE52C9"/>
    <w:rsid w:val="00EE58A4"/>
    <w:rsid w:val="00EE682E"/>
    <w:rsid w:val="00EE68F4"/>
    <w:rsid w:val="00EF11E7"/>
    <w:rsid w:val="00EF1567"/>
    <w:rsid w:val="00EF282C"/>
    <w:rsid w:val="00EF4192"/>
    <w:rsid w:val="00EF538D"/>
    <w:rsid w:val="00EF5461"/>
    <w:rsid w:val="00EF5499"/>
    <w:rsid w:val="00EF5D9D"/>
    <w:rsid w:val="00EF6D47"/>
    <w:rsid w:val="00EF71F5"/>
    <w:rsid w:val="00EF7975"/>
    <w:rsid w:val="00EF7978"/>
    <w:rsid w:val="00F00610"/>
    <w:rsid w:val="00F00F6B"/>
    <w:rsid w:val="00F01508"/>
    <w:rsid w:val="00F032AA"/>
    <w:rsid w:val="00F04763"/>
    <w:rsid w:val="00F0512B"/>
    <w:rsid w:val="00F067E0"/>
    <w:rsid w:val="00F0768D"/>
    <w:rsid w:val="00F0797A"/>
    <w:rsid w:val="00F07C9E"/>
    <w:rsid w:val="00F101B5"/>
    <w:rsid w:val="00F102CB"/>
    <w:rsid w:val="00F102DF"/>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993"/>
    <w:rsid w:val="00F32D48"/>
    <w:rsid w:val="00F33D04"/>
    <w:rsid w:val="00F35961"/>
    <w:rsid w:val="00F35EEA"/>
    <w:rsid w:val="00F368BB"/>
    <w:rsid w:val="00F370F9"/>
    <w:rsid w:val="00F4285C"/>
    <w:rsid w:val="00F42B27"/>
    <w:rsid w:val="00F42D2D"/>
    <w:rsid w:val="00F43519"/>
    <w:rsid w:val="00F445FE"/>
    <w:rsid w:val="00F4589B"/>
    <w:rsid w:val="00F4707A"/>
    <w:rsid w:val="00F474AE"/>
    <w:rsid w:val="00F50750"/>
    <w:rsid w:val="00F51B9C"/>
    <w:rsid w:val="00F52331"/>
    <w:rsid w:val="00F52704"/>
    <w:rsid w:val="00F52816"/>
    <w:rsid w:val="00F528C0"/>
    <w:rsid w:val="00F5298E"/>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601"/>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5788"/>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7126"/>
    <w:rsid w:val="00FE7BA7"/>
    <w:rsid w:val="00FF181B"/>
    <w:rsid w:val="00FF1900"/>
    <w:rsid w:val="00FF1B27"/>
    <w:rsid w:val="00FF266A"/>
    <w:rsid w:val="00FF2A2E"/>
    <w:rsid w:val="00FF3139"/>
    <w:rsid w:val="00FF368A"/>
    <w:rsid w:val="00FF40C1"/>
    <w:rsid w:val="00FF40DC"/>
    <w:rsid w:val="00FF4A73"/>
    <w:rsid w:val="00FF4AAB"/>
    <w:rsid w:val="00FF4B91"/>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F6D3FC7"/>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2" ma:contentTypeDescription="Create a new document." ma:contentTypeScope="" ma:versionID="9be6ae566c8183e6d7ade706495684c5">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73e0af0bbebdbab018a0842bc904eaf1"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GenerationTime" minOccurs="0"/>
                <xsd:element ref="ns4: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2.xml><?xml version="1.0" encoding="utf-8"?>
<ds:datastoreItem xmlns:ds="http://schemas.openxmlformats.org/officeDocument/2006/customXml" ds:itemID="{6113C1B1-59EB-44C7-882E-75B330526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E32336-CE01-44E4-9A41-2C67DA10EE64}">
  <ds:schemaRefs>
    <ds:schemaRef ds:uri="http://purl.org/dc/dcmitype/"/>
    <ds:schemaRef ds:uri="http://schemas.microsoft.com/office/infopath/2007/PartnerControls"/>
    <ds:schemaRef ds:uri="7e5078d1-72cf-43d1-b3ae-69933ea7ae29"/>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7f1e23f3-31d3-499f-875e-2157d9103bac"/>
    <ds:schemaRef ds:uri="http://www.w3.org/XML/1998/namespace"/>
  </ds:schemaRefs>
</ds:datastoreItem>
</file>

<file path=customXml/itemProps4.xml><?xml version="1.0" encoding="utf-8"?>
<ds:datastoreItem xmlns:ds="http://schemas.openxmlformats.org/officeDocument/2006/customXml" ds:itemID="{45316F1D-3ADF-46C3-B223-3FE2C230B1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2443</Words>
  <Characters>13929</Characters>
  <Application>Microsoft Office Word</Application>
  <DocSecurity>4</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Claire Mulcahy (Swansea Bay UHB - Corporate Governance )</cp:lastModifiedBy>
  <cp:revision>2</cp:revision>
  <cp:lastPrinted>2022-06-15T16:25:00Z</cp:lastPrinted>
  <dcterms:created xsi:type="dcterms:W3CDTF">2023-09-11T15:23:00Z</dcterms:created>
  <dcterms:modified xsi:type="dcterms:W3CDTF">2023-09-11T15:23:00Z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