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54BB35" w14:textId="77777777" w:rsidR="003B02AB" w:rsidRPr="000E302F" w:rsidRDefault="00C107F2" w:rsidP="0052297E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noProof/>
          <w:sz w:val="24"/>
          <w:szCs w:val="24"/>
          <w:lang w:eastAsia="en-GB"/>
        </w:rPr>
      </w:pPr>
      <w:r w:rsidRPr="000E302F">
        <w:rPr>
          <w:rFonts w:ascii="Arial" w:hAnsi="Arial" w:cs="Arial"/>
          <w:noProof/>
          <w:sz w:val="24"/>
          <w:szCs w:val="24"/>
          <w:lang w:eastAsia="en-GB"/>
        </w:rPr>
        <w:drawing>
          <wp:anchor distT="0" distB="0" distL="114300" distR="114300" simplePos="0" relativeHeight="251659264" behindDoc="1" locked="0" layoutInCell="1" allowOverlap="1" wp14:anchorId="4E37E292" wp14:editId="50FBC8F7">
            <wp:simplePos x="0" y="0"/>
            <wp:positionH relativeFrom="column">
              <wp:posOffset>1238250</wp:posOffset>
            </wp:positionH>
            <wp:positionV relativeFrom="paragraph">
              <wp:posOffset>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2604C" w:rsidRPr="000E302F">
        <w:rPr>
          <w:rFonts w:ascii="Arial" w:hAnsi="Arial" w:cs="Arial"/>
          <w:noProof/>
          <w:sz w:val="24"/>
          <w:szCs w:val="24"/>
          <w:lang w:eastAsia="en-GB"/>
        </w:rPr>
        <w:t xml:space="preserve"> </w:t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  <w:r w:rsidRPr="000E302F">
        <w:rPr>
          <w:rFonts w:ascii="Arial" w:hAnsi="Arial" w:cs="Arial"/>
          <w:noProof/>
          <w:sz w:val="24"/>
          <w:szCs w:val="24"/>
          <w:lang w:eastAsia="en-GB"/>
        </w:rPr>
        <w:tab/>
      </w:r>
    </w:p>
    <w:p w14:paraId="450CBFC9" w14:textId="6AC17831" w:rsidR="0052297E" w:rsidRPr="000E302F" w:rsidRDefault="0052297E" w:rsidP="0052297E">
      <w:pPr>
        <w:adjustRightInd w:val="0"/>
        <w:spacing w:beforeAutospacing="1" w:after="100" w:afterAutospacing="1" w:line="240" w:lineRule="auto"/>
        <w:jc w:val="both"/>
        <w:rPr>
          <w:rFonts w:ascii="Arial" w:eastAsia="Times New Roman" w:hAnsi="Arial" w:cs="Arial"/>
          <w:sz w:val="24"/>
          <w:szCs w:val="24"/>
          <w:lang w:eastAsia="en-GB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751"/>
      </w:tblGrid>
      <w:tr w:rsidR="003B02AB" w:rsidRPr="00EC1DBA" w14:paraId="51E9268F" w14:textId="76D6F7A9" w:rsidTr="000F652C">
        <w:tc>
          <w:tcPr>
            <w:tcW w:w="2547" w:type="dxa"/>
          </w:tcPr>
          <w:p w14:paraId="15265A4A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7B627B4E" w14:textId="0860FD76" w:rsidR="003B02AB" w:rsidRPr="00EC1DBA" w:rsidRDefault="00EF7C07" w:rsidP="000C4B6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28</w:t>
            </w:r>
            <w:r w:rsidRPr="00EC1DBA">
              <w:rPr>
                <w:rFonts w:ascii="Verdana" w:hAnsi="Verdana" w:cs="Arial"/>
                <w:b/>
                <w:sz w:val="24"/>
                <w:szCs w:val="24"/>
                <w:vertAlign w:val="superscript"/>
              </w:rPr>
              <w:t xml:space="preserve">th </w:t>
            </w:r>
            <w:r w:rsidRPr="00EC1DBA">
              <w:rPr>
                <w:rFonts w:ascii="Verdana" w:hAnsi="Verdana" w:cs="Arial"/>
                <w:b/>
                <w:sz w:val="24"/>
                <w:szCs w:val="24"/>
              </w:rPr>
              <w:t>November 2024</w:t>
            </w:r>
          </w:p>
        </w:tc>
        <w:tc>
          <w:tcPr>
            <w:tcW w:w="2368" w:type="dxa"/>
            <w:gridSpan w:val="3"/>
          </w:tcPr>
          <w:p w14:paraId="0C2168E8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751" w:type="dxa"/>
          </w:tcPr>
          <w:p w14:paraId="78C252A3" w14:textId="0864CAD0" w:rsidR="003B02AB" w:rsidRPr="00EC1DBA" w:rsidRDefault="00325A43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5.7</w:t>
            </w:r>
          </w:p>
        </w:tc>
      </w:tr>
      <w:tr w:rsidR="003B02AB" w:rsidRPr="00EC1DBA" w14:paraId="4AB23F00" w14:textId="73D85D16" w:rsidTr="000F652C">
        <w:tc>
          <w:tcPr>
            <w:tcW w:w="2547" w:type="dxa"/>
          </w:tcPr>
          <w:p w14:paraId="787912CA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379" w:type="dxa"/>
            <w:gridSpan w:val="6"/>
          </w:tcPr>
          <w:p w14:paraId="57D2BD3A" w14:textId="7499297E" w:rsidR="003B02AB" w:rsidRPr="00EC1DBA" w:rsidRDefault="00211060" w:rsidP="00720AF3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Swansea Bay University</w:t>
            </w:r>
            <w:r w:rsidR="000F652C" w:rsidRPr="00EC1DBA">
              <w:rPr>
                <w:rFonts w:ascii="Verdana" w:hAnsi="Verdana" w:cs="Arial"/>
                <w:b/>
                <w:sz w:val="24"/>
                <w:szCs w:val="24"/>
              </w:rPr>
              <w:t xml:space="preserve"> Health Board and</w:t>
            </w:r>
            <w:r w:rsidR="000F652C" w:rsidRPr="00EC1DBA">
              <w:rPr>
                <w:rFonts w:ascii="Verdana" w:hAnsi="Verdana"/>
              </w:rPr>
              <w:t xml:space="preserve"> </w:t>
            </w:r>
            <w:r w:rsidR="000F652C" w:rsidRPr="00EC1DBA">
              <w:rPr>
                <w:rFonts w:ascii="Verdana" w:hAnsi="Verdana" w:cs="Arial"/>
                <w:b/>
                <w:sz w:val="24"/>
                <w:szCs w:val="24"/>
              </w:rPr>
              <w:t>Hywel Dda University Health Board</w:t>
            </w:r>
            <w:r w:rsidRPr="00EC1DBA">
              <w:rPr>
                <w:rFonts w:ascii="Verdana" w:hAnsi="Verdana" w:cs="Arial"/>
                <w:b/>
                <w:sz w:val="24"/>
                <w:szCs w:val="24"/>
              </w:rPr>
              <w:t xml:space="preserve"> Joint Committee Update Report</w:t>
            </w:r>
          </w:p>
        </w:tc>
      </w:tr>
      <w:tr w:rsidR="003B02AB" w:rsidRPr="00EC1DBA" w14:paraId="6D4FF188" w14:textId="6D9BAA76" w:rsidTr="000F652C">
        <w:tc>
          <w:tcPr>
            <w:tcW w:w="2547" w:type="dxa"/>
          </w:tcPr>
          <w:p w14:paraId="3327B02D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379" w:type="dxa"/>
            <w:gridSpan w:val="6"/>
          </w:tcPr>
          <w:p w14:paraId="215FA52A" w14:textId="32A5DC46" w:rsidR="003B02AB" w:rsidRPr="00EC1DBA" w:rsidRDefault="00211060" w:rsidP="00F77A1C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Hazel Lloyd, Director of Corporate Governance</w:t>
            </w:r>
          </w:p>
        </w:tc>
      </w:tr>
      <w:tr w:rsidR="003B02AB" w:rsidRPr="00EC1DBA" w14:paraId="23290EE2" w14:textId="521DD190" w:rsidTr="000F652C">
        <w:tc>
          <w:tcPr>
            <w:tcW w:w="2547" w:type="dxa"/>
          </w:tcPr>
          <w:p w14:paraId="2EF1CDDE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379" w:type="dxa"/>
            <w:gridSpan w:val="6"/>
          </w:tcPr>
          <w:p w14:paraId="0D738103" w14:textId="51F8DA29" w:rsidR="003B02AB" w:rsidRPr="00EC1DBA" w:rsidRDefault="000F652C" w:rsidP="007864BD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Jan Williams, Chair</w:t>
            </w:r>
          </w:p>
        </w:tc>
      </w:tr>
      <w:tr w:rsidR="003B02AB" w:rsidRPr="00EC1DBA" w14:paraId="3F49E40D" w14:textId="7F31523E" w:rsidTr="000F652C">
        <w:tc>
          <w:tcPr>
            <w:tcW w:w="2547" w:type="dxa"/>
          </w:tcPr>
          <w:p w14:paraId="792CAFD1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379" w:type="dxa"/>
            <w:gridSpan w:val="6"/>
          </w:tcPr>
          <w:p w14:paraId="4261DC36" w14:textId="77777777" w:rsidR="003B02AB" w:rsidRPr="00EC1DBA" w:rsidRDefault="003B02AB" w:rsidP="000F652C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 xml:space="preserve">Hazel Lloyd, Director of Corporate Governance </w:t>
            </w:r>
          </w:p>
        </w:tc>
      </w:tr>
      <w:tr w:rsidR="003B02AB" w:rsidRPr="00EC1DBA" w14:paraId="6D4C88BA" w14:textId="33AF75B4" w:rsidTr="000F652C">
        <w:tc>
          <w:tcPr>
            <w:tcW w:w="2547" w:type="dxa"/>
          </w:tcPr>
          <w:p w14:paraId="10BE97CC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379" w:type="dxa"/>
            <w:gridSpan w:val="6"/>
          </w:tcPr>
          <w:sdt>
            <w:sdtPr>
              <w:rPr>
                <w:rFonts w:ascii="Verdana" w:hAnsi="Verdana" w:cs="Arial"/>
                <w:sz w:val="24"/>
                <w:szCs w:val="24"/>
              </w:rPr>
              <w:id w:val="2080253580"/>
              <w:placeholder>
                <w:docPart w:val="0A15BCD5BA1A4039B34EBCBDE2D0585B"/>
              </w:placeholder>
              <w:comboBox>
                <w:listItem w:value="Choose an item."/>
                <w:listItem w:displayText="Open" w:value="Open"/>
                <w:listItem w:displayText="Closed" w:value="Closed"/>
              </w:comboBox>
            </w:sdtPr>
            <w:sdtEndPr/>
            <w:sdtContent>
              <w:p w14:paraId="7AD2351D" w14:textId="77777777" w:rsidR="003B02AB" w:rsidRPr="00EC1DBA" w:rsidRDefault="003B02AB" w:rsidP="000F652C">
                <w:pPr>
                  <w:jc w:val="both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Verdana" w:hAnsi="Verdana" w:cs="Arial"/>
                    <w:sz w:val="24"/>
                    <w:szCs w:val="24"/>
                  </w:rPr>
                  <w:t>Open</w:t>
                </w:r>
              </w:p>
            </w:sdtContent>
          </w:sdt>
        </w:tc>
      </w:tr>
      <w:tr w:rsidR="003B02AB" w:rsidRPr="00EC1DBA" w14:paraId="09804E22" w14:textId="4ABB5057" w:rsidTr="000F652C">
        <w:tc>
          <w:tcPr>
            <w:tcW w:w="2547" w:type="dxa"/>
          </w:tcPr>
          <w:p w14:paraId="2C2636B1" w14:textId="77777777" w:rsidR="003B02AB" w:rsidRPr="00EC1DBA" w:rsidRDefault="003B02AB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379" w:type="dxa"/>
            <w:gridSpan w:val="6"/>
          </w:tcPr>
          <w:p w14:paraId="40B34E78" w14:textId="4521D523" w:rsidR="003B02AB" w:rsidRPr="00EC1DBA" w:rsidRDefault="00890D6C" w:rsidP="000F652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To provide the Board</w:t>
            </w:r>
            <w:r w:rsidR="00211060" w:rsidRPr="00EC1DBA">
              <w:rPr>
                <w:rFonts w:ascii="Verdana" w:hAnsi="Verdana" w:cs="Arial"/>
                <w:sz w:val="24"/>
                <w:szCs w:val="24"/>
              </w:rPr>
              <w:t xml:space="preserve"> with an update report on the arrangements for developing the Swansea Bay University Health Board (SBUHB) </w:t>
            </w:r>
            <w:r w:rsidR="000F652C" w:rsidRPr="00EC1DBA">
              <w:rPr>
                <w:rFonts w:ascii="Verdana" w:hAnsi="Verdana" w:cs="Arial"/>
                <w:sz w:val="24"/>
                <w:szCs w:val="24"/>
              </w:rPr>
              <w:t xml:space="preserve">and Hywel Dda University Health Board (HDdUHB) </w:t>
            </w:r>
            <w:r w:rsidR="00211060" w:rsidRPr="00EC1DBA">
              <w:rPr>
                <w:rFonts w:ascii="Verdana" w:hAnsi="Verdana" w:cs="Arial"/>
                <w:sz w:val="24"/>
                <w:szCs w:val="24"/>
              </w:rPr>
              <w:t>Joint Committee.</w:t>
            </w:r>
          </w:p>
          <w:p w14:paraId="76E6A622" w14:textId="72339A4C" w:rsidR="004A230A" w:rsidRPr="00EC1DBA" w:rsidRDefault="004A230A" w:rsidP="000F652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3B02AB" w:rsidRPr="00EC1DBA" w14:paraId="4E79370E" w14:textId="707C038D" w:rsidTr="000F652C">
        <w:tc>
          <w:tcPr>
            <w:tcW w:w="2547" w:type="dxa"/>
          </w:tcPr>
          <w:p w14:paraId="1A42117F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73A5EFE1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3FF0742A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6A5389E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18F0093D" w14:textId="54ED58C3" w:rsidR="00211060" w:rsidRPr="00EC1DBA" w:rsidRDefault="00211060" w:rsidP="000F652C">
            <w:pPr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In March 2024, the Welsh Government advised SBUHB </w:t>
            </w:r>
            <w:r w:rsidR="004A230A" w:rsidRPr="00EC1DBA">
              <w:rPr>
                <w:rFonts w:ascii="Verdana" w:hAnsi="Verdana" w:cs="Arial"/>
                <w:sz w:val="24"/>
                <w:szCs w:val="24"/>
                <w:lang w:val="cy-GB"/>
              </w:rPr>
              <w:t>and</w:t>
            </w:r>
            <w:r w:rsidR="00232209"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HDd</w:t>
            </w:r>
            <w:r w:rsidR="005F76C9" w:rsidRPr="00EC1DBA">
              <w:rPr>
                <w:rFonts w:ascii="Verdana" w:hAnsi="Verdana" w:cs="Arial"/>
                <w:sz w:val="24"/>
                <w:szCs w:val="24"/>
                <w:lang w:val="cy-GB"/>
              </w:rPr>
              <w:t>UH</w:t>
            </w:r>
            <w:r w:rsidR="006F0B73" w:rsidRPr="00EC1DBA">
              <w:rPr>
                <w:rFonts w:ascii="Verdana" w:hAnsi="Verdana" w:cs="Arial"/>
                <w:sz w:val="24"/>
                <w:szCs w:val="24"/>
                <w:lang w:val="cy-GB"/>
              </w:rPr>
              <w:t>B</w:t>
            </w:r>
            <w:r w:rsidR="004A230A"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of </w:t>
            </w:r>
            <w:r w:rsidR="006F0B73"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its 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intention to direct both health boards </w:t>
            </w:r>
            <w:r w:rsidR="004A230A" w:rsidRPr="00EC1DBA">
              <w:rPr>
                <w:rFonts w:ascii="Verdana" w:hAnsi="Verdana" w:cs="Arial"/>
                <w:bCs/>
                <w:sz w:val="24"/>
                <w:szCs w:val="24"/>
              </w:rPr>
              <w:t xml:space="preserve">HDdUHB 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to establish a Joint Committee in accordance with Section 12(3) of the National Health Services (Wales) Act 2006.  </w:t>
            </w:r>
          </w:p>
          <w:p w14:paraId="358163B4" w14:textId="77777777" w:rsidR="00211060" w:rsidRPr="00EC1DBA" w:rsidRDefault="00211060" w:rsidP="000F652C">
            <w:pPr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</w:p>
          <w:p w14:paraId="44541039" w14:textId="541A353D" w:rsidR="003B02AB" w:rsidRPr="00EC1DBA" w:rsidRDefault="00211060" w:rsidP="000F652C">
            <w:pPr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>This</w:t>
            </w:r>
            <w:r w:rsidR="006F0B73"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was designed to 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>strengthen arrangements for planning and delivering healthcare services on a regional basis</w:t>
            </w:r>
            <w:r w:rsidR="006F0B73" w:rsidRPr="00EC1DBA">
              <w:rPr>
                <w:rFonts w:ascii="Verdana" w:hAnsi="Verdana" w:cs="Arial"/>
                <w:sz w:val="24"/>
                <w:szCs w:val="24"/>
                <w:lang w:val="cy-GB"/>
              </w:rPr>
              <w:t>,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where it</w:t>
            </w:r>
            <w:r w:rsidR="006F0B73"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was 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>appropriate to do so</w:t>
            </w:r>
            <w:r w:rsidR="00A25CAB" w:rsidRPr="00EC1DBA">
              <w:rPr>
                <w:rFonts w:ascii="Verdana" w:hAnsi="Verdana" w:cs="Arial"/>
                <w:sz w:val="24"/>
                <w:szCs w:val="24"/>
                <w:lang w:val="cy-GB"/>
              </w:rPr>
              <w:t>,</w:t>
            </w:r>
            <w:r w:rsidRPr="00EC1DBA">
              <w:rPr>
                <w:rFonts w:ascii="Verdana" w:hAnsi="Verdana" w:cs="Arial"/>
                <w:sz w:val="24"/>
                <w:szCs w:val="24"/>
                <w:lang w:val="cy-GB"/>
              </w:rPr>
              <w:t xml:space="preserve"> to ensure continued safety, quality and ongoing viability of services.</w:t>
            </w:r>
          </w:p>
          <w:p w14:paraId="108B639D" w14:textId="3FDAB4BA" w:rsidR="00211060" w:rsidRPr="00EC1DBA" w:rsidRDefault="00211060" w:rsidP="000F652C">
            <w:pPr>
              <w:jc w:val="both"/>
              <w:rPr>
                <w:rFonts w:ascii="Verdana" w:hAnsi="Verdana" w:cs="Arial"/>
                <w:sz w:val="24"/>
                <w:szCs w:val="24"/>
                <w:lang w:val="cy-GB"/>
              </w:rPr>
            </w:pPr>
          </w:p>
        </w:tc>
      </w:tr>
      <w:tr w:rsidR="003B02AB" w:rsidRPr="00EC1DBA" w14:paraId="0D77105B" w14:textId="22F60B3F" w:rsidTr="000F652C">
        <w:trPr>
          <w:trHeight w:val="97"/>
        </w:trPr>
        <w:tc>
          <w:tcPr>
            <w:tcW w:w="2547" w:type="dxa"/>
            <w:vMerge w:val="restart"/>
          </w:tcPr>
          <w:p w14:paraId="1B41F6B2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4CA1BFA3" w14:textId="77777777" w:rsidR="003B02AB" w:rsidRPr="00EC1DBA" w:rsidRDefault="003B02AB" w:rsidP="00A65098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441BA29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188FB0F5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5B84566F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426" w:type="dxa"/>
            <w:gridSpan w:val="2"/>
            <w:shd w:val="clear" w:color="auto" w:fill="D5DCE4" w:themeFill="text2" w:themeFillTint="33"/>
          </w:tcPr>
          <w:p w14:paraId="7EF4B956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3B02AB" w:rsidRPr="00EC1DBA" w14:paraId="27303D9B" w14:textId="0A1914F8" w:rsidTr="000F652C">
        <w:trPr>
          <w:trHeight w:val="96"/>
        </w:trPr>
        <w:tc>
          <w:tcPr>
            <w:tcW w:w="2547" w:type="dxa"/>
            <w:vMerge/>
          </w:tcPr>
          <w:p w14:paraId="2BBB2D21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46BF1C10" w14:textId="77777777" w:rsidR="003B02AB" w:rsidRPr="00EC1DBA" w:rsidRDefault="003B02AB" w:rsidP="00A6509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CA459D2" w14:textId="77777777" w:rsidR="003B02AB" w:rsidRPr="00EC1DBA" w:rsidRDefault="003B02AB" w:rsidP="00A6509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3816961F" w14:textId="6407A1CE" w:rsidR="003B02AB" w:rsidRPr="00EC1DBA" w:rsidRDefault="000F652C" w:rsidP="00A6509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426" w:type="dxa"/>
                <w:gridSpan w:val="2"/>
              </w:tcPr>
              <w:p w14:paraId="5589EC04" w14:textId="6BB197D4" w:rsidR="003B02AB" w:rsidRPr="00EC1DBA" w:rsidRDefault="00EF7291" w:rsidP="00A65098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3B02AB" w:rsidRPr="00EC1DBA" w14:paraId="52F04EF5" w14:textId="410409E4" w:rsidTr="000F652C">
        <w:trPr>
          <w:trHeight w:val="983"/>
        </w:trPr>
        <w:tc>
          <w:tcPr>
            <w:tcW w:w="2547" w:type="dxa"/>
          </w:tcPr>
          <w:p w14:paraId="00B82939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34120EE1" w14:textId="77777777" w:rsidR="003B02AB" w:rsidRPr="00EC1DBA" w:rsidRDefault="003B02AB" w:rsidP="00A65098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379" w:type="dxa"/>
            <w:gridSpan w:val="6"/>
          </w:tcPr>
          <w:p w14:paraId="33D196CC" w14:textId="0113EE7D" w:rsidR="003B02AB" w:rsidRPr="00EC1DBA" w:rsidRDefault="003B02AB" w:rsidP="00F3489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74B0F2F8" w14:textId="77777777" w:rsidR="004A230A" w:rsidRPr="00EC1DBA" w:rsidRDefault="004A230A" w:rsidP="00F34890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7D0DB9AC" w14:textId="436611D3" w:rsidR="00211060" w:rsidRPr="00EC1DBA" w:rsidRDefault="004A230A" w:rsidP="0021106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bCs/>
                <w:sz w:val="24"/>
                <w:szCs w:val="24"/>
              </w:rPr>
              <w:t>CONSIDER</w:t>
            </w:r>
            <w:r w:rsidR="00211060" w:rsidRPr="00EC1DBA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211060" w:rsidRPr="00EC1DBA">
              <w:rPr>
                <w:rFonts w:ascii="Verdana" w:hAnsi="Verdana" w:cs="Arial"/>
                <w:sz w:val="24"/>
                <w:szCs w:val="24"/>
              </w:rPr>
              <w:t xml:space="preserve">the update from the recent SBUHB </w:t>
            </w:r>
            <w:r w:rsidRPr="00EC1DBA">
              <w:rPr>
                <w:rFonts w:ascii="Verdana" w:hAnsi="Verdana" w:cs="Arial"/>
                <w:sz w:val="24"/>
                <w:szCs w:val="24"/>
              </w:rPr>
              <w:t xml:space="preserve">and HDdUHB </w:t>
            </w:r>
            <w:r w:rsidR="00211060" w:rsidRPr="00EC1DBA">
              <w:rPr>
                <w:rFonts w:ascii="Verdana" w:hAnsi="Verdana" w:cs="Arial"/>
                <w:sz w:val="24"/>
                <w:szCs w:val="24"/>
              </w:rPr>
              <w:t>Board to Board</w:t>
            </w:r>
            <w:r w:rsidR="000F652C" w:rsidRPr="00EC1DBA">
              <w:rPr>
                <w:rFonts w:ascii="Verdana" w:hAnsi="Verdana" w:cs="Arial"/>
                <w:sz w:val="24"/>
                <w:szCs w:val="24"/>
              </w:rPr>
              <w:t xml:space="preserve"> Development</w:t>
            </w:r>
            <w:r w:rsidR="00211060" w:rsidRPr="00EC1DBA">
              <w:rPr>
                <w:rFonts w:ascii="Verdana" w:hAnsi="Verdana" w:cs="Arial"/>
                <w:sz w:val="24"/>
                <w:szCs w:val="24"/>
              </w:rPr>
              <w:t xml:space="preserve"> meeting held on 17 October 2024.</w:t>
            </w:r>
          </w:p>
          <w:p w14:paraId="3DC6A917" w14:textId="77777777" w:rsidR="004A230A" w:rsidRPr="00EC1DBA" w:rsidRDefault="004A230A" w:rsidP="004A230A">
            <w:pPr>
              <w:pStyle w:val="ListParagraph"/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1B305D8F" w14:textId="3F51F12E" w:rsidR="00EF7291" w:rsidRPr="00EC1DBA" w:rsidRDefault="00211060" w:rsidP="00211060">
            <w:pPr>
              <w:pStyle w:val="ListParagraph"/>
              <w:numPr>
                <w:ilvl w:val="0"/>
                <w:numId w:val="2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bCs/>
                <w:sz w:val="24"/>
                <w:szCs w:val="24"/>
              </w:rPr>
              <w:t>A</w:t>
            </w:r>
            <w:r w:rsidR="004A230A" w:rsidRPr="00EC1DBA">
              <w:rPr>
                <w:rFonts w:ascii="Verdana" w:hAnsi="Verdana" w:cs="Arial"/>
                <w:b/>
                <w:bCs/>
                <w:sz w:val="24"/>
                <w:szCs w:val="24"/>
              </w:rPr>
              <w:t>PPROVE</w:t>
            </w:r>
            <w:r w:rsidRPr="00EC1DBA">
              <w:rPr>
                <w:rFonts w:ascii="Verdana" w:hAnsi="Verdana" w:cs="Arial"/>
                <w:sz w:val="24"/>
                <w:szCs w:val="24"/>
              </w:rPr>
              <w:t xml:space="preserve"> the</w:t>
            </w:r>
            <w:r w:rsidR="00A25CAB" w:rsidRPr="00EC1DBA">
              <w:rPr>
                <w:rFonts w:ascii="Verdana" w:hAnsi="Verdana" w:cs="Arial"/>
                <w:sz w:val="24"/>
                <w:szCs w:val="24"/>
              </w:rPr>
              <w:t xml:space="preserve"> purpose and</w:t>
            </w:r>
            <w:r w:rsidRPr="00EC1DBA">
              <w:rPr>
                <w:rFonts w:ascii="Verdana" w:hAnsi="Verdana" w:cs="Arial"/>
                <w:sz w:val="24"/>
                <w:szCs w:val="24"/>
              </w:rPr>
              <w:t xml:space="preserve"> design principles as an agreed way of </w:t>
            </w:r>
            <w:r w:rsidR="00A25CAB" w:rsidRPr="00EC1DBA">
              <w:rPr>
                <w:rFonts w:ascii="Verdana" w:hAnsi="Verdana" w:cs="Arial"/>
                <w:sz w:val="24"/>
                <w:szCs w:val="24"/>
              </w:rPr>
              <w:t>undertaking our</w:t>
            </w:r>
            <w:r w:rsidRPr="00EC1DBA">
              <w:rPr>
                <w:rFonts w:ascii="Verdana" w:hAnsi="Verdana" w:cs="Arial"/>
                <w:sz w:val="24"/>
                <w:szCs w:val="24"/>
              </w:rPr>
              <w:t xml:space="preserve"> joint working.</w:t>
            </w:r>
          </w:p>
          <w:p w14:paraId="6F9F7249" w14:textId="09519E3E" w:rsidR="004A230A" w:rsidRPr="00EC1DBA" w:rsidRDefault="004A230A" w:rsidP="004A230A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4FA2D2A" w14:textId="0BF4317B" w:rsidR="00A65098" w:rsidRPr="00EC1DBA" w:rsidRDefault="00211060" w:rsidP="00EC1DBA">
      <w:pPr>
        <w:spacing w:after="0" w:line="240" w:lineRule="auto"/>
        <w:jc w:val="center"/>
        <w:rPr>
          <w:rFonts w:ascii="Verdana" w:hAnsi="Verdana" w:cs="Arial"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lastRenderedPageBreak/>
        <w:t>Swansea Bay University</w:t>
      </w:r>
      <w:r w:rsidR="000F652C" w:rsidRPr="00EC1DBA">
        <w:rPr>
          <w:rFonts w:ascii="Verdana" w:hAnsi="Verdana" w:cs="Arial"/>
          <w:b/>
          <w:sz w:val="24"/>
          <w:szCs w:val="24"/>
        </w:rPr>
        <w:t xml:space="preserve"> Health Board and Hywel Dda University Health Board</w:t>
      </w:r>
      <w:r w:rsidRPr="00EC1DBA">
        <w:rPr>
          <w:rFonts w:ascii="Verdana" w:hAnsi="Verdana" w:cs="Arial"/>
          <w:b/>
          <w:sz w:val="24"/>
          <w:szCs w:val="24"/>
        </w:rPr>
        <w:t xml:space="preserve"> Joint Committee Update Report</w:t>
      </w:r>
    </w:p>
    <w:p w14:paraId="2CF70C82" w14:textId="1CA7A514" w:rsidR="00BD38B6" w:rsidRPr="00EC1DBA" w:rsidRDefault="00BD38B6" w:rsidP="00BD38B6">
      <w:pPr>
        <w:pStyle w:val="ListParagraph"/>
        <w:spacing w:after="0" w:line="240" w:lineRule="auto"/>
        <w:ind w:left="360"/>
        <w:jc w:val="both"/>
        <w:rPr>
          <w:rFonts w:ascii="Verdana" w:hAnsi="Verdana" w:cs="Arial"/>
          <w:b/>
          <w:sz w:val="24"/>
          <w:szCs w:val="24"/>
        </w:rPr>
      </w:pPr>
    </w:p>
    <w:p w14:paraId="6674BF8A" w14:textId="77777777" w:rsidR="00BD38B6" w:rsidRPr="00EC1DBA" w:rsidRDefault="00BD38B6" w:rsidP="00BD38B6">
      <w:pPr>
        <w:pStyle w:val="ListParagraph"/>
        <w:spacing w:after="0" w:line="240" w:lineRule="auto"/>
        <w:ind w:left="360"/>
        <w:jc w:val="both"/>
        <w:rPr>
          <w:rFonts w:ascii="Verdana" w:hAnsi="Verdana" w:cs="Arial"/>
          <w:b/>
          <w:sz w:val="24"/>
          <w:szCs w:val="24"/>
        </w:rPr>
      </w:pPr>
    </w:p>
    <w:p w14:paraId="0CA35A36" w14:textId="4AD01D0B" w:rsidR="00A65098" w:rsidRPr="00EC1DBA" w:rsidRDefault="00A65098" w:rsidP="00BD38B6">
      <w:pPr>
        <w:pStyle w:val="ListParagraph"/>
        <w:numPr>
          <w:ilvl w:val="0"/>
          <w:numId w:val="3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t>INTRODUCTION</w:t>
      </w:r>
    </w:p>
    <w:p w14:paraId="3231E1E0" w14:textId="613E2884" w:rsidR="00A65098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</w:t>
      </w:r>
      <w:r w:rsidR="00E46577" w:rsidRPr="00EC1DBA">
        <w:rPr>
          <w:rFonts w:ascii="Verdana" w:hAnsi="Verdana" w:cs="Arial"/>
          <w:bCs/>
          <w:sz w:val="24"/>
          <w:szCs w:val="24"/>
        </w:rPr>
        <w:t xml:space="preserve">o provide the Board with an </w:t>
      </w:r>
      <w:r w:rsidRPr="00EC1DBA">
        <w:rPr>
          <w:rFonts w:ascii="Verdana" w:hAnsi="Verdana" w:cs="Arial"/>
          <w:bCs/>
          <w:sz w:val="24"/>
          <w:szCs w:val="24"/>
        </w:rPr>
        <w:t>update report on the arrangements for developing the Swansea Bay University Health Board (SBUHB)</w:t>
      </w:r>
      <w:r w:rsidR="000F652C" w:rsidRPr="00EC1DBA">
        <w:rPr>
          <w:rFonts w:ascii="Verdana" w:hAnsi="Verdana" w:cs="Arial"/>
          <w:bCs/>
          <w:sz w:val="24"/>
          <w:szCs w:val="24"/>
        </w:rPr>
        <w:t xml:space="preserve"> and</w:t>
      </w:r>
      <w:r w:rsidR="000F652C" w:rsidRPr="00EC1DBA">
        <w:rPr>
          <w:rFonts w:ascii="Verdana" w:hAnsi="Verdana"/>
        </w:rPr>
        <w:t xml:space="preserve"> </w:t>
      </w:r>
      <w:r w:rsidR="000F652C" w:rsidRPr="00EC1DBA">
        <w:rPr>
          <w:rFonts w:ascii="Verdana" w:hAnsi="Verdana" w:cs="Arial"/>
          <w:bCs/>
          <w:sz w:val="24"/>
          <w:szCs w:val="24"/>
        </w:rPr>
        <w:t xml:space="preserve">Hywel Dda University Health Board (HDdUHB) </w:t>
      </w:r>
      <w:r w:rsidRPr="00EC1DBA">
        <w:rPr>
          <w:rFonts w:ascii="Verdana" w:hAnsi="Verdana" w:cs="Arial"/>
          <w:bCs/>
          <w:sz w:val="24"/>
          <w:szCs w:val="24"/>
        </w:rPr>
        <w:t>Joint Committee.</w:t>
      </w:r>
    </w:p>
    <w:p w14:paraId="6C3DDB08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EB3291D" w14:textId="55C4F4EE" w:rsidR="00A65098" w:rsidRPr="00EC1DBA" w:rsidRDefault="00A65098" w:rsidP="00BD38B6">
      <w:pPr>
        <w:pStyle w:val="ListParagraph"/>
        <w:numPr>
          <w:ilvl w:val="0"/>
          <w:numId w:val="3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t>BACKGROUND</w:t>
      </w:r>
    </w:p>
    <w:p w14:paraId="54C4A06E" w14:textId="7EB30226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In March 2024, the Welsh Government advised SBUHB</w:t>
      </w:r>
      <w:r w:rsidR="004A230A" w:rsidRPr="00EC1DBA">
        <w:rPr>
          <w:rFonts w:ascii="Verdana" w:hAnsi="Verdana" w:cs="Arial"/>
          <w:bCs/>
          <w:sz w:val="24"/>
          <w:szCs w:val="24"/>
        </w:rPr>
        <w:t xml:space="preserve"> and HDdUHB </w:t>
      </w:r>
      <w:r w:rsidRPr="00EC1DBA">
        <w:rPr>
          <w:rFonts w:ascii="Verdana" w:hAnsi="Verdana" w:cs="Arial"/>
          <w:bCs/>
          <w:sz w:val="24"/>
          <w:szCs w:val="24"/>
        </w:rPr>
        <w:t xml:space="preserve">of </w:t>
      </w:r>
      <w:r w:rsidR="00D03D8C" w:rsidRPr="00EC1DBA">
        <w:rPr>
          <w:rFonts w:ascii="Verdana" w:hAnsi="Verdana" w:cs="Arial"/>
          <w:bCs/>
          <w:sz w:val="24"/>
          <w:szCs w:val="24"/>
        </w:rPr>
        <w:t>its</w:t>
      </w:r>
      <w:r w:rsidRPr="00EC1DBA">
        <w:rPr>
          <w:rFonts w:ascii="Verdana" w:hAnsi="Verdana" w:cs="Arial"/>
          <w:bCs/>
          <w:sz w:val="24"/>
          <w:szCs w:val="24"/>
        </w:rPr>
        <w:t xml:space="preserve"> intention to direct both health boards to establish a Joint Committee in accordance with Section 12(3) of the National Health Services (Wales) Act 2006.  Thi</w:t>
      </w:r>
      <w:r w:rsidR="00D03D8C" w:rsidRPr="00EC1DBA">
        <w:rPr>
          <w:rFonts w:ascii="Verdana" w:hAnsi="Verdana" w:cs="Arial"/>
          <w:bCs/>
          <w:sz w:val="24"/>
          <w:szCs w:val="24"/>
        </w:rPr>
        <w:t xml:space="preserve">s was designed </w:t>
      </w:r>
      <w:r w:rsidRPr="00EC1DBA">
        <w:rPr>
          <w:rFonts w:ascii="Verdana" w:hAnsi="Verdana" w:cs="Arial"/>
          <w:bCs/>
          <w:sz w:val="24"/>
          <w:szCs w:val="24"/>
        </w:rPr>
        <w:t>to strengthen arrangements for planning and delivering healthcare services on a regional basis</w:t>
      </w:r>
      <w:r w:rsidR="00D03D8C" w:rsidRPr="00EC1DBA">
        <w:rPr>
          <w:rFonts w:ascii="Verdana" w:hAnsi="Verdana" w:cs="Arial"/>
          <w:bCs/>
          <w:sz w:val="24"/>
          <w:szCs w:val="24"/>
        </w:rPr>
        <w:t xml:space="preserve">, </w:t>
      </w:r>
      <w:r w:rsidRPr="00EC1DBA">
        <w:rPr>
          <w:rFonts w:ascii="Verdana" w:hAnsi="Verdana" w:cs="Arial"/>
          <w:bCs/>
          <w:sz w:val="24"/>
          <w:szCs w:val="24"/>
        </w:rPr>
        <w:t>where it</w:t>
      </w:r>
      <w:r w:rsidR="00D03D8C" w:rsidRPr="00EC1DBA">
        <w:rPr>
          <w:rFonts w:ascii="Verdana" w:hAnsi="Verdana" w:cs="Arial"/>
          <w:bCs/>
          <w:sz w:val="24"/>
          <w:szCs w:val="24"/>
        </w:rPr>
        <w:t xml:space="preserve"> was appropriate to </w:t>
      </w:r>
      <w:r w:rsidRPr="00EC1DBA">
        <w:rPr>
          <w:rFonts w:ascii="Verdana" w:hAnsi="Verdana" w:cs="Arial"/>
          <w:bCs/>
          <w:sz w:val="24"/>
          <w:szCs w:val="24"/>
        </w:rPr>
        <w:t>do so</w:t>
      </w:r>
      <w:r w:rsidR="005B4248" w:rsidRPr="00EC1DBA">
        <w:rPr>
          <w:rFonts w:ascii="Verdana" w:hAnsi="Verdana" w:cs="Arial"/>
          <w:bCs/>
          <w:sz w:val="24"/>
          <w:szCs w:val="24"/>
        </w:rPr>
        <w:t>,</w:t>
      </w:r>
      <w:r w:rsidRPr="00EC1DBA">
        <w:rPr>
          <w:rFonts w:ascii="Verdana" w:hAnsi="Verdana" w:cs="Arial"/>
          <w:bCs/>
          <w:sz w:val="24"/>
          <w:szCs w:val="24"/>
        </w:rPr>
        <w:t xml:space="preserve"> to ensure continued safety, quality and ongoing viability of services. </w:t>
      </w:r>
    </w:p>
    <w:p w14:paraId="164B889C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2F2342C6" w14:textId="1D28F385" w:rsidR="004A230A" w:rsidRPr="00EC1DBA" w:rsidRDefault="004A230A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</w:t>
      </w:r>
      <w:r w:rsidR="00211060" w:rsidRPr="00EC1DBA">
        <w:rPr>
          <w:rFonts w:ascii="Verdana" w:hAnsi="Verdana" w:cs="Arial"/>
          <w:bCs/>
          <w:sz w:val="24"/>
          <w:szCs w:val="24"/>
        </w:rPr>
        <w:t>here ha</w:t>
      </w:r>
      <w:r w:rsidR="005B4248" w:rsidRPr="00EC1DBA">
        <w:rPr>
          <w:rFonts w:ascii="Verdana" w:hAnsi="Verdana" w:cs="Arial"/>
          <w:bCs/>
          <w:sz w:val="24"/>
          <w:szCs w:val="24"/>
        </w:rPr>
        <w:t xml:space="preserve">d been </w:t>
      </w:r>
      <w:r w:rsidR="00B85EDF" w:rsidRPr="00EC1DBA">
        <w:rPr>
          <w:rFonts w:ascii="Verdana" w:hAnsi="Verdana" w:cs="Arial"/>
          <w:bCs/>
          <w:sz w:val="24"/>
          <w:szCs w:val="24"/>
        </w:rPr>
        <w:t>a Joint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Committee for similar purposes</w:t>
      </w:r>
      <w:r w:rsidR="005B4248" w:rsidRPr="00EC1DBA">
        <w:rPr>
          <w:rFonts w:ascii="Verdana" w:hAnsi="Verdana" w:cs="Arial"/>
          <w:bCs/>
          <w:sz w:val="24"/>
          <w:szCs w:val="24"/>
        </w:rPr>
        <w:t xml:space="preserve"> in place previously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, </w:t>
      </w:r>
      <w:r w:rsidRPr="00EC1DBA">
        <w:rPr>
          <w:rFonts w:ascii="Verdana" w:hAnsi="Verdana" w:cs="Arial"/>
          <w:bCs/>
          <w:sz w:val="24"/>
          <w:szCs w:val="24"/>
        </w:rPr>
        <w:t xml:space="preserve">although </w:t>
      </w:r>
      <w:r w:rsidR="00211060" w:rsidRPr="00EC1DBA">
        <w:rPr>
          <w:rFonts w:ascii="Verdana" w:hAnsi="Verdana" w:cs="Arial"/>
          <w:bCs/>
          <w:sz w:val="24"/>
          <w:szCs w:val="24"/>
        </w:rPr>
        <w:t>establishing a new Joint Committee provid</w:t>
      </w:r>
      <w:r w:rsidR="00B85EDF" w:rsidRPr="00EC1DBA">
        <w:rPr>
          <w:rFonts w:ascii="Verdana" w:hAnsi="Verdana" w:cs="Arial"/>
          <w:bCs/>
          <w:sz w:val="24"/>
          <w:szCs w:val="24"/>
        </w:rPr>
        <w:t>ed opp</w:t>
      </w:r>
      <w:r w:rsidR="00A72F16" w:rsidRPr="00EC1DBA">
        <w:rPr>
          <w:rFonts w:ascii="Verdana" w:hAnsi="Verdana" w:cs="Arial"/>
          <w:bCs/>
          <w:sz w:val="24"/>
          <w:szCs w:val="24"/>
        </w:rPr>
        <w:t xml:space="preserve">ortunities that were not </w:t>
      </w:r>
      <w:r w:rsidR="00BD38B6" w:rsidRPr="00EC1DBA">
        <w:rPr>
          <w:rFonts w:ascii="Verdana" w:hAnsi="Verdana" w:cs="Arial"/>
          <w:bCs/>
          <w:sz w:val="24"/>
          <w:szCs w:val="24"/>
        </w:rPr>
        <w:t>available, in</w:t>
      </w:r>
      <w:r w:rsidR="00BA5E1E" w:rsidRPr="00EC1DBA">
        <w:rPr>
          <w:rFonts w:ascii="Verdana" w:hAnsi="Verdana" w:cs="Arial"/>
          <w:bCs/>
          <w:sz w:val="24"/>
          <w:szCs w:val="24"/>
        </w:rPr>
        <w:t xml:space="preserve"> the past, including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those presented: </w:t>
      </w:r>
    </w:p>
    <w:p w14:paraId="008B11C8" w14:textId="77777777" w:rsidR="004A230A" w:rsidRPr="00EC1DBA" w:rsidRDefault="004A230A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11093664" w14:textId="5F20666F" w:rsidR="00211060" w:rsidRPr="00EC1DBA" w:rsidRDefault="00211060" w:rsidP="000F652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through the appointment of new Chairs and substantive Chief Executives; </w:t>
      </w:r>
    </w:p>
    <w:p w14:paraId="29785380" w14:textId="19ACF2E1" w:rsidR="00211060" w:rsidRPr="00EC1DBA" w:rsidRDefault="00211060" w:rsidP="000F652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establishment of new, and/or the resetting of existing </w:t>
      </w:r>
      <w:r w:rsidR="00985411" w:rsidRPr="00EC1DBA">
        <w:rPr>
          <w:rFonts w:ascii="Verdana" w:hAnsi="Verdana" w:cs="Arial"/>
          <w:bCs/>
          <w:sz w:val="24"/>
          <w:szCs w:val="24"/>
        </w:rPr>
        <w:t>relationships;</w:t>
      </w:r>
      <w:r w:rsidRPr="00EC1DBA">
        <w:rPr>
          <w:rFonts w:ascii="Verdana" w:hAnsi="Verdana" w:cs="Arial"/>
          <w:bCs/>
          <w:sz w:val="24"/>
          <w:szCs w:val="24"/>
        </w:rPr>
        <w:t xml:space="preserve"> </w:t>
      </w:r>
    </w:p>
    <w:p w14:paraId="08281FAF" w14:textId="218ACDF2" w:rsidR="00211060" w:rsidRPr="00EC1DBA" w:rsidRDefault="00211060" w:rsidP="000F652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exploring regional solutions that w</w:t>
      </w:r>
      <w:r w:rsidR="00985411" w:rsidRPr="00EC1DBA">
        <w:rPr>
          <w:rFonts w:ascii="Verdana" w:hAnsi="Verdana" w:cs="Arial"/>
          <w:bCs/>
          <w:sz w:val="24"/>
          <w:szCs w:val="24"/>
        </w:rPr>
        <w:t>ould</w:t>
      </w:r>
      <w:r w:rsidRPr="00EC1DBA">
        <w:rPr>
          <w:rFonts w:ascii="Verdana" w:hAnsi="Verdana" w:cs="Arial"/>
          <w:bCs/>
          <w:sz w:val="24"/>
          <w:szCs w:val="24"/>
        </w:rPr>
        <w:t xml:space="preserve"> progress sustainable service provision and improved quality and outcomes, whilst addressing workforce, infrastructure and financial constraints under the banners of the National Clinical Framework and the Value and Sustainability Board; and </w:t>
      </w:r>
      <w:r w:rsidR="00BA5E1E" w:rsidRPr="00EC1DBA">
        <w:rPr>
          <w:rFonts w:ascii="Verdana" w:hAnsi="Verdana" w:cs="Arial"/>
          <w:bCs/>
          <w:sz w:val="24"/>
          <w:szCs w:val="24"/>
        </w:rPr>
        <w:t>through</w:t>
      </w:r>
    </w:p>
    <w:p w14:paraId="0654294F" w14:textId="6BC0D898" w:rsidR="00211060" w:rsidRPr="00EC1DBA" w:rsidRDefault="00211060" w:rsidP="000F652C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providing co-ordinated support to both health </w:t>
      </w:r>
      <w:r w:rsidR="001460E4" w:rsidRPr="00EC1DBA">
        <w:rPr>
          <w:rFonts w:ascii="Verdana" w:hAnsi="Verdana" w:cs="Arial"/>
          <w:bCs/>
          <w:sz w:val="24"/>
          <w:szCs w:val="24"/>
        </w:rPr>
        <w:t>boards through</w:t>
      </w:r>
      <w:r w:rsidRPr="00EC1DBA">
        <w:rPr>
          <w:rFonts w:ascii="Verdana" w:hAnsi="Verdana" w:cs="Arial"/>
          <w:bCs/>
          <w:sz w:val="24"/>
          <w:szCs w:val="24"/>
        </w:rPr>
        <w:t xml:space="preserve"> the NHS Executive</w:t>
      </w:r>
      <w:r w:rsidR="001460E4" w:rsidRPr="00EC1DBA">
        <w:rPr>
          <w:rFonts w:ascii="Verdana" w:hAnsi="Verdana" w:cs="Arial"/>
          <w:bCs/>
          <w:sz w:val="24"/>
          <w:szCs w:val="24"/>
        </w:rPr>
        <w:t>, with a particular focus on priority areas.</w:t>
      </w:r>
      <w:r w:rsidRPr="00EC1DBA">
        <w:rPr>
          <w:rFonts w:ascii="Verdana" w:hAnsi="Verdana" w:cs="Arial"/>
          <w:bCs/>
          <w:sz w:val="24"/>
          <w:szCs w:val="24"/>
        </w:rPr>
        <w:t xml:space="preserve"> </w:t>
      </w:r>
    </w:p>
    <w:p w14:paraId="65C18008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7FF5212E" w14:textId="39CB11D1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Welsh Government expect</w:t>
      </w:r>
      <w:r w:rsidR="00E90D2C" w:rsidRPr="00EC1DBA">
        <w:rPr>
          <w:rFonts w:ascii="Verdana" w:hAnsi="Verdana" w:cs="Arial"/>
          <w:bCs/>
          <w:sz w:val="24"/>
          <w:szCs w:val="24"/>
        </w:rPr>
        <w:t>ed</w:t>
      </w:r>
      <w:r w:rsidRPr="00EC1DBA">
        <w:rPr>
          <w:rFonts w:ascii="Verdana" w:hAnsi="Verdana" w:cs="Arial"/>
          <w:bCs/>
          <w:sz w:val="24"/>
          <w:szCs w:val="24"/>
        </w:rPr>
        <w:t xml:space="preserve"> to see</w:t>
      </w:r>
      <w:r w:rsidR="00AE07E9" w:rsidRPr="00EC1DBA">
        <w:rPr>
          <w:rFonts w:ascii="Verdana" w:hAnsi="Verdana" w:cs="Arial"/>
          <w:bCs/>
          <w:sz w:val="24"/>
          <w:szCs w:val="24"/>
        </w:rPr>
        <w:t xml:space="preserve"> both </w:t>
      </w:r>
      <w:r w:rsidR="00153B22" w:rsidRPr="00EC1DBA">
        <w:rPr>
          <w:rFonts w:ascii="Verdana" w:hAnsi="Verdana" w:cs="Arial"/>
          <w:bCs/>
          <w:sz w:val="24"/>
          <w:szCs w:val="24"/>
        </w:rPr>
        <w:t>Health Boards</w:t>
      </w:r>
      <w:r w:rsidR="00B723F6" w:rsidRPr="00EC1DBA">
        <w:rPr>
          <w:rFonts w:ascii="Verdana" w:hAnsi="Verdana" w:cs="Arial"/>
          <w:bCs/>
          <w:sz w:val="24"/>
          <w:szCs w:val="24"/>
        </w:rPr>
        <w:t xml:space="preserve"> to make</w:t>
      </w:r>
      <w:r w:rsidRPr="00EC1DBA">
        <w:rPr>
          <w:rFonts w:ascii="Verdana" w:hAnsi="Verdana" w:cs="Arial"/>
          <w:bCs/>
          <w:sz w:val="24"/>
          <w:szCs w:val="24"/>
        </w:rPr>
        <w:t xml:space="preserve"> a commitment to regional working</w:t>
      </w:r>
      <w:r w:rsidR="00B723F6" w:rsidRPr="00EC1DBA">
        <w:rPr>
          <w:rFonts w:ascii="Verdana" w:hAnsi="Verdana" w:cs="Arial"/>
          <w:bCs/>
          <w:sz w:val="24"/>
          <w:szCs w:val="24"/>
        </w:rPr>
        <w:t xml:space="preserve"> </w:t>
      </w:r>
      <w:r w:rsidR="009C53C1" w:rsidRPr="00EC1DBA">
        <w:rPr>
          <w:rFonts w:ascii="Verdana" w:hAnsi="Verdana" w:cs="Arial"/>
          <w:bCs/>
          <w:sz w:val="24"/>
          <w:szCs w:val="24"/>
        </w:rPr>
        <w:t>in the</w:t>
      </w:r>
      <w:r w:rsidRPr="00EC1DBA">
        <w:rPr>
          <w:rFonts w:ascii="Verdana" w:hAnsi="Verdana" w:cs="Arial"/>
          <w:bCs/>
          <w:sz w:val="24"/>
          <w:szCs w:val="24"/>
        </w:rPr>
        <w:t xml:space="preserve"> Integrated Medium-Term </w:t>
      </w:r>
      <w:r w:rsidR="009C53C1" w:rsidRPr="00EC1DBA">
        <w:rPr>
          <w:rFonts w:ascii="Verdana" w:hAnsi="Verdana" w:cs="Arial"/>
          <w:bCs/>
          <w:sz w:val="24"/>
          <w:szCs w:val="24"/>
        </w:rPr>
        <w:t>Plans for</w:t>
      </w:r>
      <w:r w:rsidRPr="00EC1DBA">
        <w:rPr>
          <w:rFonts w:ascii="Verdana" w:hAnsi="Verdana" w:cs="Arial"/>
          <w:bCs/>
          <w:sz w:val="24"/>
          <w:szCs w:val="24"/>
        </w:rPr>
        <w:t xml:space="preserve"> 20</w:t>
      </w:r>
      <w:r w:rsidR="00AE07E9" w:rsidRPr="00EC1DBA">
        <w:rPr>
          <w:rFonts w:ascii="Verdana" w:hAnsi="Verdana" w:cs="Arial"/>
          <w:bCs/>
          <w:sz w:val="24"/>
          <w:szCs w:val="24"/>
        </w:rPr>
        <w:t>25</w:t>
      </w:r>
      <w:r w:rsidR="00B723F6" w:rsidRPr="00EC1DBA">
        <w:rPr>
          <w:rFonts w:ascii="Verdana" w:hAnsi="Verdana" w:cs="Arial"/>
          <w:bCs/>
          <w:sz w:val="24"/>
          <w:szCs w:val="24"/>
        </w:rPr>
        <w:t>-28</w:t>
      </w:r>
      <w:r w:rsidR="00AE07E9" w:rsidRPr="00EC1DBA">
        <w:rPr>
          <w:rFonts w:ascii="Verdana" w:hAnsi="Verdana" w:cs="Arial"/>
          <w:bCs/>
          <w:sz w:val="24"/>
          <w:szCs w:val="24"/>
        </w:rPr>
        <w:t xml:space="preserve"> onwards</w:t>
      </w:r>
      <w:r w:rsidRPr="00EC1DBA">
        <w:rPr>
          <w:rFonts w:ascii="Verdana" w:hAnsi="Verdana" w:cs="Arial"/>
          <w:bCs/>
          <w:sz w:val="24"/>
          <w:szCs w:val="24"/>
        </w:rPr>
        <w:t>. Th</w:t>
      </w:r>
      <w:r w:rsidR="009C53C1" w:rsidRPr="00EC1DBA">
        <w:rPr>
          <w:rFonts w:ascii="Verdana" w:hAnsi="Verdana" w:cs="Arial"/>
          <w:bCs/>
          <w:sz w:val="24"/>
          <w:szCs w:val="24"/>
        </w:rPr>
        <w:t xml:space="preserve">is </w:t>
      </w:r>
      <w:r w:rsidR="006952AE" w:rsidRPr="00EC1DBA">
        <w:rPr>
          <w:rFonts w:ascii="Verdana" w:hAnsi="Verdana" w:cs="Arial"/>
          <w:bCs/>
          <w:sz w:val="24"/>
          <w:szCs w:val="24"/>
        </w:rPr>
        <w:t xml:space="preserve">must </w:t>
      </w:r>
      <w:r w:rsidR="009C53C1" w:rsidRPr="00EC1DBA">
        <w:rPr>
          <w:rFonts w:ascii="Verdana" w:hAnsi="Verdana" w:cs="Arial"/>
          <w:bCs/>
          <w:sz w:val="24"/>
          <w:szCs w:val="24"/>
        </w:rPr>
        <w:t>includ</w:t>
      </w:r>
      <w:r w:rsidR="008906BC" w:rsidRPr="00EC1DBA">
        <w:rPr>
          <w:rFonts w:ascii="Verdana" w:hAnsi="Verdana" w:cs="Arial"/>
          <w:bCs/>
          <w:sz w:val="24"/>
          <w:szCs w:val="24"/>
        </w:rPr>
        <w:t xml:space="preserve">e </w:t>
      </w:r>
      <w:r w:rsidRPr="00EC1DBA">
        <w:rPr>
          <w:rFonts w:ascii="Verdana" w:hAnsi="Verdana" w:cs="Arial"/>
          <w:bCs/>
          <w:sz w:val="24"/>
          <w:szCs w:val="24"/>
        </w:rPr>
        <w:t xml:space="preserve">key deliverables </w:t>
      </w:r>
      <w:r w:rsidR="008906BC" w:rsidRPr="00EC1DBA">
        <w:rPr>
          <w:rFonts w:ascii="Verdana" w:hAnsi="Verdana" w:cs="Arial"/>
          <w:bCs/>
          <w:sz w:val="24"/>
          <w:szCs w:val="24"/>
        </w:rPr>
        <w:t xml:space="preserve">in </w:t>
      </w:r>
      <w:r w:rsidRPr="00EC1DBA">
        <w:rPr>
          <w:rFonts w:ascii="Verdana" w:hAnsi="Verdana" w:cs="Arial"/>
          <w:bCs/>
          <w:sz w:val="24"/>
          <w:szCs w:val="24"/>
        </w:rPr>
        <w:t>our objectives</w:t>
      </w:r>
      <w:r w:rsidR="008906BC" w:rsidRPr="00EC1DBA">
        <w:rPr>
          <w:rFonts w:ascii="Verdana" w:hAnsi="Verdana" w:cs="Arial"/>
          <w:bCs/>
          <w:sz w:val="24"/>
          <w:szCs w:val="24"/>
        </w:rPr>
        <w:t>, referencing the</w:t>
      </w:r>
      <w:r w:rsidRPr="00EC1DBA">
        <w:rPr>
          <w:rFonts w:ascii="Verdana" w:hAnsi="Verdana" w:cs="Arial"/>
          <w:bCs/>
          <w:sz w:val="24"/>
          <w:szCs w:val="24"/>
        </w:rPr>
        <w:t xml:space="preserve"> requirement to work collaboratively, Welsh Government </w:t>
      </w:r>
      <w:r w:rsidR="00E90D2C" w:rsidRPr="00EC1DBA">
        <w:rPr>
          <w:rFonts w:ascii="Verdana" w:hAnsi="Verdana" w:cs="Arial"/>
          <w:bCs/>
          <w:sz w:val="24"/>
          <w:szCs w:val="24"/>
        </w:rPr>
        <w:t>would intend</w:t>
      </w:r>
      <w:r w:rsidRPr="00EC1DBA">
        <w:rPr>
          <w:rFonts w:ascii="Verdana" w:hAnsi="Verdana" w:cs="Arial"/>
          <w:bCs/>
          <w:sz w:val="24"/>
          <w:szCs w:val="24"/>
        </w:rPr>
        <w:t xml:space="preserve"> to hold both health boards to account </w:t>
      </w:r>
      <w:r w:rsidR="0096604F" w:rsidRPr="00EC1DBA">
        <w:rPr>
          <w:rFonts w:ascii="Verdana" w:hAnsi="Verdana" w:cs="Arial"/>
          <w:bCs/>
          <w:sz w:val="24"/>
          <w:szCs w:val="24"/>
        </w:rPr>
        <w:t>through the</w:t>
      </w:r>
      <w:r w:rsidRPr="00EC1DBA">
        <w:rPr>
          <w:rFonts w:ascii="Verdana" w:hAnsi="Verdana" w:cs="Arial"/>
          <w:bCs/>
          <w:sz w:val="24"/>
          <w:szCs w:val="24"/>
        </w:rPr>
        <w:t xml:space="preserve"> quality, performance and delivery framework</w:t>
      </w:r>
      <w:r w:rsidR="004A230A" w:rsidRPr="00EC1DBA">
        <w:rPr>
          <w:rFonts w:ascii="Verdana" w:hAnsi="Verdana" w:cs="Arial"/>
          <w:bCs/>
          <w:sz w:val="24"/>
          <w:szCs w:val="24"/>
        </w:rPr>
        <w:t>.</w:t>
      </w:r>
    </w:p>
    <w:p w14:paraId="196D4056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6800BF2E" w14:textId="29F56FD0" w:rsidR="00A65098" w:rsidRPr="00EC1DBA" w:rsidRDefault="00211060" w:rsidP="00BD38B6">
      <w:pPr>
        <w:pStyle w:val="ListParagraph"/>
        <w:numPr>
          <w:ilvl w:val="0"/>
          <w:numId w:val="3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t>G</w:t>
      </w:r>
      <w:r w:rsidR="00A65098" w:rsidRPr="00EC1DBA">
        <w:rPr>
          <w:rFonts w:ascii="Verdana" w:hAnsi="Verdana" w:cs="Arial"/>
          <w:b/>
          <w:sz w:val="24"/>
          <w:szCs w:val="24"/>
        </w:rPr>
        <w:t>OVERNANCE AND RISK ISSUES</w:t>
      </w:r>
    </w:p>
    <w:p w14:paraId="57B41210" w14:textId="04704B53" w:rsidR="00211060" w:rsidRPr="00EC1DBA" w:rsidRDefault="00EB21EF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The then </w:t>
      </w:r>
      <w:r w:rsidR="0096604F" w:rsidRPr="00EC1DBA">
        <w:rPr>
          <w:rFonts w:ascii="Verdana" w:hAnsi="Verdana" w:cs="Arial"/>
          <w:bCs/>
          <w:sz w:val="24"/>
          <w:szCs w:val="24"/>
        </w:rPr>
        <w:t>Cabinet</w:t>
      </w:r>
      <w:r w:rsidRPr="00EC1DBA">
        <w:rPr>
          <w:rFonts w:ascii="Verdana" w:hAnsi="Verdana" w:cs="Arial"/>
          <w:bCs/>
          <w:sz w:val="24"/>
          <w:szCs w:val="24"/>
        </w:rPr>
        <w:t xml:space="preserve"> Secretary for Health and</w:t>
      </w:r>
      <w:r w:rsidR="0096604F" w:rsidRPr="00EC1DBA">
        <w:rPr>
          <w:rFonts w:ascii="Verdana" w:hAnsi="Verdana" w:cs="Arial"/>
          <w:bCs/>
          <w:sz w:val="24"/>
          <w:szCs w:val="24"/>
        </w:rPr>
        <w:t xml:space="preserve"> Social</w:t>
      </w:r>
      <w:r w:rsidRPr="00EC1DBA">
        <w:rPr>
          <w:rFonts w:ascii="Verdana" w:hAnsi="Verdana" w:cs="Arial"/>
          <w:bCs/>
          <w:sz w:val="24"/>
          <w:szCs w:val="24"/>
        </w:rPr>
        <w:t xml:space="preserve"> Services issued a Ministerial </w:t>
      </w:r>
      <w:r w:rsidR="0096604F" w:rsidRPr="00EC1DBA">
        <w:rPr>
          <w:rFonts w:ascii="Verdana" w:hAnsi="Verdana" w:cs="Arial"/>
          <w:bCs/>
          <w:sz w:val="24"/>
          <w:szCs w:val="24"/>
        </w:rPr>
        <w:t>Direction</w:t>
      </w:r>
      <w:r w:rsidRPr="00EC1DBA">
        <w:rPr>
          <w:rFonts w:ascii="Verdana" w:hAnsi="Verdana" w:cs="Arial"/>
          <w:bCs/>
          <w:sz w:val="24"/>
          <w:szCs w:val="24"/>
        </w:rPr>
        <w:t xml:space="preserve"> on 19 </w:t>
      </w:r>
      <w:r w:rsidR="0096604F" w:rsidRPr="00EC1DBA">
        <w:rPr>
          <w:rFonts w:ascii="Verdana" w:hAnsi="Verdana" w:cs="Arial"/>
          <w:bCs/>
          <w:sz w:val="24"/>
          <w:szCs w:val="24"/>
        </w:rPr>
        <w:t>March 2024</w:t>
      </w:r>
      <w:r w:rsidR="00F33D2E" w:rsidRPr="00EC1DBA">
        <w:rPr>
          <w:rFonts w:ascii="Verdana" w:hAnsi="Verdana" w:cs="Arial"/>
          <w:bCs/>
          <w:sz w:val="24"/>
          <w:szCs w:val="24"/>
        </w:rPr>
        <w:t xml:space="preserve"> and both </w:t>
      </w:r>
      <w:r w:rsidR="00153B22" w:rsidRPr="00EC1DBA">
        <w:rPr>
          <w:rFonts w:ascii="Verdana" w:hAnsi="Verdana" w:cs="Arial"/>
          <w:bCs/>
          <w:sz w:val="24"/>
          <w:szCs w:val="24"/>
        </w:rPr>
        <w:t>Boards</w:t>
      </w:r>
      <w:r w:rsidR="006F2A0F" w:rsidRPr="00EC1DBA">
        <w:rPr>
          <w:rFonts w:ascii="Verdana" w:hAnsi="Verdana" w:cs="Arial"/>
          <w:bCs/>
          <w:sz w:val="24"/>
          <w:szCs w:val="24"/>
        </w:rPr>
        <w:t xml:space="preserve"> </w:t>
      </w:r>
      <w:r w:rsidR="006D6695" w:rsidRPr="00EC1DBA">
        <w:rPr>
          <w:rFonts w:ascii="Verdana" w:hAnsi="Verdana" w:cs="Arial"/>
          <w:bCs/>
          <w:sz w:val="24"/>
          <w:szCs w:val="24"/>
        </w:rPr>
        <w:t>welcomed the opportunities presented through this</w:t>
      </w:r>
      <w:r w:rsidR="00211060" w:rsidRPr="00EC1DBA">
        <w:rPr>
          <w:rFonts w:ascii="Verdana" w:hAnsi="Verdana" w:cs="Arial"/>
          <w:bCs/>
          <w:sz w:val="24"/>
          <w:szCs w:val="24"/>
        </w:rPr>
        <w:t>. The focus</w:t>
      </w:r>
      <w:r w:rsidR="006D6695" w:rsidRPr="00EC1DBA">
        <w:rPr>
          <w:rFonts w:ascii="Verdana" w:hAnsi="Verdana" w:cs="Arial"/>
          <w:bCs/>
          <w:sz w:val="24"/>
          <w:szCs w:val="24"/>
        </w:rPr>
        <w:t xml:space="preserve"> would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be on population health, prevention and early intervention, with excellent health services that </w:t>
      </w:r>
      <w:r w:rsidR="006F2A0F" w:rsidRPr="00EC1DBA">
        <w:rPr>
          <w:rFonts w:ascii="Verdana" w:hAnsi="Verdana" w:cs="Arial"/>
          <w:bCs/>
          <w:sz w:val="24"/>
          <w:szCs w:val="24"/>
        </w:rPr>
        <w:t>were leading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edge and sustainable, and effective partnerships that </w:t>
      </w:r>
      <w:r w:rsidR="006F2A0F" w:rsidRPr="00EC1DBA">
        <w:rPr>
          <w:rFonts w:ascii="Verdana" w:hAnsi="Verdana" w:cs="Arial"/>
          <w:bCs/>
          <w:sz w:val="24"/>
          <w:szCs w:val="24"/>
        </w:rPr>
        <w:t>focussed on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the wider determinants of health and reducing inequalities.</w:t>
      </w:r>
    </w:p>
    <w:p w14:paraId="3225DD0F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719E5BD7" w14:textId="34F9C76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Both </w:t>
      </w:r>
      <w:r w:rsidR="00153B22" w:rsidRPr="00EC1DBA">
        <w:rPr>
          <w:rFonts w:ascii="Verdana" w:hAnsi="Verdana" w:cs="Arial"/>
          <w:bCs/>
          <w:sz w:val="24"/>
          <w:szCs w:val="24"/>
        </w:rPr>
        <w:t>Health</w:t>
      </w:r>
      <w:r w:rsidR="008F48D6" w:rsidRPr="00EC1DBA">
        <w:rPr>
          <w:rFonts w:ascii="Verdana" w:hAnsi="Verdana" w:cs="Arial"/>
          <w:bCs/>
          <w:sz w:val="24"/>
          <w:szCs w:val="24"/>
        </w:rPr>
        <w:t xml:space="preserve"> Boards attended</w:t>
      </w:r>
      <w:r w:rsidRPr="00EC1DBA">
        <w:rPr>
          <w:rFonts w:ascii="Verdana" w:hAnsi="Verdana" w:cs="Arial"/>
          <w:bCs/>
          <w:sz w:val="24"/>
          <w:szCs w:val="24"/>
        </w:rPr>
        <w:t xml:space="preserve"> a joint Board to Board meeting on 17 October 2024</w:t>
      </w:r>
      <w:r w:rsidR="004A230A" w:rsidRPr="00EC1DBA">
        <w:rPr>
          <w:rFonts w:ascii="Verdana" w:hAnsi="Verdana" w:cs="Arial"/>
          <w:bCs/>
          <w:sz w:val="24"/>
          <w:szCs w:val="24"/>
        </w:rPr>
        <w:t>,</w:t>
      </w:r>
      <w:r w:rsidRPr="00EC1DBA">
        <w:rPr>
          <w:rFonts w:ascii="Verdana" w:hAnsi="Verdana" w:cs="Arial"/>
          <w:bCs/>
          <w:sz w:val="24"/>
          <w:szCs w:val="24"/>
        </w:rPr>
        <w:t xml:space="preserve"> to develop a joint ambition and consider how to strengthen the existing regional working arrangements that </w:t>
      </w:r>
      <w:r w:rsidR="006F2A0F" w:rsidRPr="00EC1DBA">
        <w:rPr>
          <w:rFonts w:ascii="Verdana" w:hAnsi="Verdana" w:cs="Arial"/>
          <w:bCs/>
          <w:sz w:val="24"/>
          <w:szCs w:val="24"/>
        </w:rPr>
        <w:t>were</w:t>
      </w:r>
      <w:r w:rsidRPr="00EC1DBA">
        <w:rPr>
          <w:rFonts w:ascii="Verdana" w:hAnsi="Verdana" w:cs="Arial"/>
          <w:bCs/>
          <w:sz w:val="24"/>
          <w:szCs w:val="24"/>
        </w:rPr>
        <w:t xml:space="preserve"> already in place. </w:t>
      </w:r>
      <w:r w:rsidR="004A230A" w:rsidRPr="00EC1DBA">
        <w:rPr>
          <w:rFonts w:ascii="Verdana" w:hAnsi="Verdana" w:cs="Arial"/>
          <w:bCs/>
          <w:sz w:val="24"/>
          <w:szCs w:val="24"/>
        </w:rPr>
        <w:t>Even though</w:t>
      </w:r>
      <w:r w:rsidR="00CA4F9D" w:rsidRPr="00EC1DBA">
        <w:rPr>
          <w:rFonts w:ascii="Verdana" w:hAnsi="Verdana" w:cs="Arial"/>
          <w:bCs/>
          <w:sz w:val="24"/>
          <w:szCs w:val="24"/>
        </w:rPr>
        <w:t xml:space="preserve"> both </w:t>
      </w:r>
      <w:r w:rsidR="008F48D6" w:rsidRPr="00EC1DBA">
        <w:rPr>
          <w:rFonts w:ascii="Verdana" w:hAnsi="Verdana" w:cs="Arial"/>
          <w:bCs/>
          <w:sz w:val="24"/>
          <w:szCs w:val="24"/>
        </w:rPr>
        <w:t>Boards</w:t>
      </w:r>
      <w:r w:rsidR="00CA4F9D" w:rsidRPr="00EC1DBA">
        <w:rPr>
          <w:rFonts w:ascii="Verdana" w:hAnsi="Verdana" w:cs="Arial"/>
          <w:bCs/>
          <w:sz w:val="24"/>
          <w:szCs w:val="24"/>
        </w:rPr>
        <w:t xml:space="preserve"> were </w:t>
      </w:r>
      <w:r w:rsidR="00BD38B6" w:rsidRPr="00EC1DBA">
        <w:rPr>
          <w:rFonts w:ascii="Verdana" w:hAnsi="Verdana" w:cs="Arial"/>
          <w:bCs/>
          <w:sz w:val="24"/>
          <w:szCs w:val="24"/>
        </w:rPr>
        <w:t>facing</w:t>
      </w:r>
      <w:r w:rsidRPr="00EC1DBA">
        <w:rPr>
          <w:rFonts w:ascii="Verdana" w:hAnsi="Verdana" w:cs="Arial"/>
          <w:bCs/>
          <w:sz w:val="24"/>
          <w:szCs w:val="24"/>
        </w:rPr>
        <w:t xml:space="preserve"> challenges, </w:t>
      </w:r>
      <w:r w:rsidR="00CC3130" w:rsidRPr="00EC1DBA">
        <w:rPr>
          <w:rFonts w:ascii="Verdana" w:hAnsi="Verdana" w:cs="Arial"/>
          <w:bCs/>
          <w:sz w:val="24"/>
          <w:szCs w:val="24"/>
        </w:rPr>
        <w:t>all recognised</w:t>
      </w:r>
      <w:r w:rsidR="00BD38B6" w:rsidRPr="00EC1DBA">
        <w:rPr>
          <w:rFonts w:ascii="Verdana" w:hAnsi="Verdana" w:cs="Arial"/>
          <w:bCs/>
          <w:sz w:val="24"/>
          <w:szCs w:val="24"/>
        </w:rPr>
        <w:t xml:space="preserve"> an</w:t>
      </w:r>
      <w:r w:rsidRPr="00EC1DBA">
        <w:rPr>
          <w:rFonts w:ascii="Verdana" w:hAnsi="Verdana" w:cs="Arial"/>
          <w:bCs/>
          <w:sz w:val="24"/>
          <w:szCs w:val="24"/>
        </w:rPr>
        <w:t xml:space="preserve"> exciting opportunity to work together for the benefit of our joint population</w:t>
      </w:r>
      <w:r w:rsidR="00493096" w:rsidRPr="00EC1DBA">
        <w:rPr>
          <w:rFonts w:ascii="Verdana" w:hAnsi="Verdana" w:cs="Arial"/>
          <w:bCs/>
          <w:sz w:val="24"/>
          <w:szCs w:val="24"/>
        </w:rPr>
        <w:t>.</w:t>
      </w:r>
    </w:p>
    <w:p w14:paraId="63364DAD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354EC861" w14:textId="5CC0FBED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The Cabinet Secretary for Health and Social Care, Jeremy Miles AM, provided the key note speech, charging both</w:t>
      </w:r>
      <w:r w:rsidR="00DE5521" w:rsidRPr="00EC1DBA">
        <w:rPr>
          <w:rFonts w:ascii="Verdana" w:hAnsi="Verdana" w:cs="Arial"/>
          <w:bCs/>
          <w:sz w:val="24"/>
          <w:szCs w:val="24"/>
        </w:rPr>
        <w:t xml:space="preserve"> Boards</w:t>
      </w:r>
      <w:r w:rsidRPr="00EC1DBA">
        <w:rPr>
          <w:rFonts w:ascii="Verdana" w:hAnsi="Verdana" w:cs="Arial"/>
          <w:bCs/>
          <w:sz w:val="24"/>
          <w:szCs w:val="24"/>
        </w:rPr>
        <w:t xml:space="preserve"> to take the opportunity to ‘set the aspirations and meet the </w:t>
      </w:r>
      <w:proofErr w:type="gramStart"/>
      <w:r w:rsidRPr="00EC1DBA">
        <w:rPr>
          <w:rFonts w:ascii="Verdana" w:hAnsi="Verdana" w:cs="Arial"/>
          <w:bCs/>
          <w:sz w:val="24"/>
          <w:szCs w:val="24"/>
        </w:rPr>
        <w:t>challenges’</w:t>
      </w:r>
      <w:proofErr w:type="gramEnd"/>
      <w:r w:rsidRPr="00EC1DBA">
        <w:rPr>
          <w:rFonts w:ascii="Verdana" w:hAnsi="Verdana" w:cs="Arial"/>
          <w:bCs/>
          <w:sz w:val="24"/>
          <w:szCs w:val="24"/>
        </w:rPr>
        <w:t>.</w:t>
      </w:r>
    </w:p>
    <w:p w14:paraId="2A6A059C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065F961" w14:textId="16CD4F75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bookmarkStart w:id="0" w:name="_Hlk182481015"/>
      <w:r w:rsidRPr="00EC1DBA">
        <w:rPr>
          <w:rFonts w:ascii="Verdana" w:hAnsi="Verdana" w:cs="Arial"/>
          <w:bCs/>
          <w:sz w:val="24"/>
          <w:szCs w:val="24"/>
        </w:rPr>
        <w:t>At the meeting</w:t>
      </w:r>
      <w:r w:rsidR="001E4D35" w:rsidRPr="00EC1DBA">
        <w:rPr>
          <w:rFonts w:ascii="Verdana" w:hAnsi="Verdana" w:cs="Arial"/>
          <w:bCs/>
          <w:sz w:val="24"/>
          <w:szCs w:val="24"/>
        </w:rPr>
        <w:t>,</w:t>
      </w:r>
      <w:r w:rsidRPr="00EC1DBA">
        <w:rPr>
          <w:rFonts w:ascii="Verdana" w:hAnsi="Verdana" w:cs="Arial"/>
          <w:bCs/>
          <w:sz w:val="24"/>
          <w:szCs w:val="24"/>
        </w:rPr>
        <w:t xml:space="preserve"> the two Board</w:t>
      </w:r>
      <w:r w:rsidR="00234C56" w:rsidRPr="00EC1DBA">
        <w:rPr>
          <w:rFonts w:ascii="Verdana" w:hAnsi="Verdana" w:cs="Arial"/>
          <w:bCs/>
          <w:sz w:val="24"/>
          <w:szCs w:val="24"/>
        </w:rPr>
        <w:t>s</w:t>
      </w:r>
      <w:r w:rsidRPr="00EC1DBA">
        <w:rPr>
          <w:rFonts w:ascii="Verdana" w:hAnsi="Verdana" w:cs="Arial"/>
          <w:bCs/>
          <w:sz w:val="24"/>
          <w:szCs w:val="24"/>
        </w:rPr>
        <w:t xml:space="preserve"> </w:t>
      </w:r>
      <w:r w:rsidR="001E4D35" w:rsidRPr="00EC1DBA">
        <w:rPr>
          <w:rFonts w:ascii="Verdana" w:hAnsi="Verdana" w:cs="Arial"/>
          <w:bCs/>
          <w:sz w:val="24"/>
          <w:szCs w:val="24"/>
        </w:rPr>
        <w:t>agreed to come togeth</w:t>
      </w:r>
      <w:r w:rsidR="0017684E" w:rsidRPr="00EC1DBA">
        <w:rPr>
          <w:rFonts w:ascii="Verdana" w:hAnsi="Verdana" w:cs="Arial"/>
          <w:bCs/>
          <w:sz w:val="24"/>
          <w:szCs w:val="24"/>
        </w:rPr>
        <w:t xml:space="preserve">er </w:t>
      </w:r>
      <w:r w:rsidRPr="00EC1DBA">
        <w:rPr>
          <w:rFonts w:ascii="Verdana" w:hAnsi="Verdana" w:cs="Arial"/>
          <w:bCs/>
          <w:sz w:val="24"/>
          <w:szCs w:val="24"/>
        </w:rPr>
        <w:t>to:</w:t>
      </w:r>
    </w:p>
    <w:p w14:paraId="3081A91E" w14:textId="77777777" w:rsidR="00234C56" w:rsidRPr="00EC1DBA" w:rsidRDefault="00234C56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231CD190" w14:textId="43CCB3CB" w:rsidR="00211060" w:rsidRPr="00EC1DBA" w:rsidRDefault="00211060" w:rsidP="000F652C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be courageous, to make decisions and work seamlessly across boundaries</w:t>
      </w:r>
      <w:r w:rsidR="00234C56" w:rsidRPr="00EC1DBA">
        <w:rPr>
          <w:rFonts w:ascii="Verdana" w:hAnsi="Verdana" w:cs="Arial"/>
          <w:bCs/>
          <w:sz w:val="24"/>
          <w:szCs w:val="24"/>
        </w:rPr>
        <w:t>;</w:t>
      </w:r>
      <w:r w:rsidRPr="00EC1DBA">
        <w:rPr>
          <w:rFonts w:ascii="Verdana" w:hAnsi="Verdana" w:cs="Arial"/>
          <w:bCs/>
          <w:sz w:val="24"/>
          <w:szCs w:val="24"/>
        </w:rPr>
        <w:t xml:space="preserve"> </w:t>
      </w:r>
    </w:p>
    <w:p w14:paraId="23A03431" w14:textId="6F8CA10F" w:rsidR="00211060" w:rsidRPr="00EC1DBA" w:rsidRDefault="00211060" w:rsidP="000F652C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improve the health and care of our joint population by making best use of the resources</w:t>
      </w:r>
      <w:r w:rsidR="00234C56" w:rsidRPr="00EC1DBA">
        <w:rPr>
          <w:rFonts w:ascii="Verdana" w:hAnsi="Verdana" w:cs="Arial"/>
          <w:bCs/>
          <w:sz w:val="24"/>
          <w:szCs w:val="24"/>
        </w:rPr>
        <w:t>; and</w:t>
      </w:r>
    </w:p>
    <w:p w14:paraId="53FEFC17" w14:textId="7414B452" w:rsidR="00211060" w:rsidRPr="00EC1DBA" w:rsidRDefault="00211060" w:rsidP="000F652C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 xml:space="preserve"> co-create and co-produce ensuring</w:t>
      </w:r>
      <w:r w:rsidR="006C1A7C" w:rsidRPr="00EC1DBA">
        <w:rPr>
          <w:rFonts w:ascii="Verdana" w:hAnsi="Verdana" w:cs="Arial"/>
          <w:bCs/>
          <w:sz w:val="24"/>
          <w:szCs w:val="24"/>
        </w:rPr>
        <w:t xml:space="preserve"> that health</w:t>
      </w:r>
      <w:r w:rsidRPr="00EC1DBA">
        <w:rPr>
          <w:rFonts w:ascii="Verdana" w:hAnsi="Verdana" w:cs="Arial"/>
          <w:bCs/>
          <w:sz w:val="24"/>
          <w:szCs w:val="24"/>
        </w:rPr>
        <w:t xml:space="preserve"> and care services</w:t>
      </w:r>
      <w:r w:rsidR="006C1A7C" w:rsidRPr="00EC1DBA">
        <w:rPr>
          <w:rFonts w:ascii="Verdana" w:hAnsi="Verdana" w:cs="Arial"/>
          <w:bCs/>
          <w:sz w:val="24"/>
          <w:szCs w:val="24"/>
        </w:rPr>
        <w:t xml:space="preserve"> were </w:t>
      </w:r>
      <w:r w:rsidRPr="00EC1DBA">
        <w:rPr>
          <w:rFonts w:ascii="Verdana" w:hAnsi="Verdana" w:cs="Arial"/>
          <w:bCs/>
          <w:sz w:val="24"/>
          <w:szCs w:val="24"/>
        </w:rPr>
        <w:t>and sustainable</w:t>
      </w:r>
      <w:r w:rsidR="00234C56" w:rsidRPr="00EC1DBA">
        <w:rPr>
          <w:rFonts w:ascii="Verdana" w:hAnsi="Verdana" w:cs="Arial"/>
          <w:bCs/>
          <w:sz w:val="24"/>
          <w:szCs w:val="24"/>
        </w:rPr>
        <w:t>.</w:t>
      </w:r>
    </w:p>
    <w:bookmarkEnd w:id="0"/>
    <w:p w14:paraId="7819D259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11A791ED" w14:textId="45ED255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Furthermore,</w:t>
      </w:r>
      <w:r w:rsidR="00F83A13" w:rsidRPr="00EC1DBA">
        <w:rPr>
          <w:rFonts w:ascii="Verdana" w:hAnsi="Verdana" w:cs="Arial"/>
          <w:bCs/>
          <w:sz w:val="24"/>
          <w:szCs w:val="24"/>
        </w:rPr>
        <w:t xml:space="preserve"> the two Boards </w:t>
      </w:r>
      <w:r w:rsidR="007212A1" w:rsidRPr="00EC1DBA">
        <w:rPr>
          <w:rFonts w:ascii="Verdana" w:hAnsi="Verdana" w:cs="Arial"/>
          <w:bCs/>
          <w:sz w:val="24"/>
          <w:szCs w:val="24"/>
        </w:rPr>
        <w:t xml:space="preserve">developed </w:t>
      </w:r>
      <w:r w:rsidR="00422747" w:rsidRPr="00EC1DBA">
        <w:rPr>
          <w:rFonts w:ascii="Verdana" w:hAnsi="Verdana" w:cs="Arial"/>
          <w:bCs/>
          <w:sz w:val="24"/>
          <w:szCs w:val="24"/>
        </w:rPr>
        <w:t>Design Principles</w:t>
      </w:r>
      <w:r w:rsidR="007212A1" w:rsidRPr="00EC1DBA">
        <w:rPr>
          <w:rFonts w:ascii="Verdana" w:hAnsi="Verdana" w:cs="Arial"/>
          <w:bCs/>
          <w:sz w:val="24"/>
          <w:szCs w:val="24"/>
        </w:rPr>
        <w:t xml:space="preserve"> to underpin the work </w:t>
      </w:r>
      <w:r w:rsidR="00E66163" w:rsidRPr="00EC1DBA">
        <w:rPr>
          <w:rFonts w:ascii="Verdana" w:hAnsi="Verdana" w:cs="Arial"/>
          <w:bCs/>
          <w:sz w:val="24"/>
          <w:szCs w:val="24"/>
        </w:rPr>
        <w:t>of the</w:t>
      </w:r>
      <w:r w:rsidR="00234C56" w:rsidRPr="00EC1DBA">
        <w:rPr>
          <w:rFonts w:ascii="Verdana" w:hAnsi="Verdana" w:cs="Arial"/>
          <w:bCs/>
          <w:color w:val="FF0000"/>
          <w:sz w:val="24"/>
          <w:szCs w:val="24"/>
        </w:rPr>
        <w:t xml:space="preserve"> </w:t>
      </w:r>
      <w:r w:rsidRPr="00EC1DBA">
        <w:rPr>
          <w:rFonts w:ascii="Verdana" w:hAnsi="Verdana" w:cs="Arial"/>
          <w:bCs/>
          <w:sz w:val="24"/>
          <w:szCs w:val="24"/>
        </w:rPr>
        <w:t xml:space="preserve">Joint </w:t>
      </w:r>
      <w:r w:rsidR="00234C56" w:rsidRPr="00EC1DBA">
        <w:rPr>
          <w:rFonts w:ascii="Verdana" w:hAnsi="Verdana" w:cs="Arial"/>
          <w:bCs/>
          <w:sz w:val="24"/>
          <w:szCs w:val="24"/>
        </w:rPr>
        <w:t>Committee</w:t>
      </w:r>
      <w:r w:rsidRPr="00EC1DBA">
        <w:rPr>
          <w:rFonts w:ascii="Verdana" w:hAnsi="Verdana" w:cs="Arial"/>
          <w:bCs/>
          <w:sz w:val="24"/>
          <w:szCs w:val="24"/>
        </w:rPr>
        <w:t xml:space="preserve">. </w:t>
      </w:r>
      <w:r w:rsidR="00E66163" w:rsidRPr="00EC1DBA">
        <w:rPr>
          <w:rFonts w:ascii="Verdana" w:hAnsi="Verdana" w:cs="Arial"/>
          <w:bCs/>
          <w:sz w:val="24"/>
          <w:szCs w:val="24"/>
        </w:rPr>
        <w:t>The</w:t>
      </w:r>
      <w:r w:rsidR="005E46DE" w:rsidRPr="00EC1DBA">
        <w:rPr>
          <w:rFonts w:ascii="Verdana" w:hAnsi="Verdana" w:cs="Arial"/>
          <w:bCs/>
          <w:sz w:val="24"/>
          <w:szCs w:val="24"/>
        </w:rPr>
        <w:t>se constitute</w:t>
      </w:r>
      <w:r w:rsidR="0017684E" w:rsidRPr="00EC1DBA">
        <w:rPr>
          <w:rFonts w:ascii="Verdana" w:hAnsi="Verdana" w:cs="Arial"/>
          <w:bCs/>
          <w:sz w:val="24"/>
          <w:szCs w:val="24"/>
        </w:rPr>
        <w:t xml:space="preserve">d </w:t>
      </w:r>
      <w:r w:rsidR="00E66163" w:rsidRPr="00EC1DBA">
        <w:rPr>
          <w:rFonts w:ascii="Verdana" w:hAnsi="Verdana" w:cs="Arial"/>
          <w:bCs/>
          <w:sz w:val="24"/>
          <w:szCs w:val="24"/>
        </w:rPr>
        <w:t>a</w:t>
      </w:r>
      <w:r w:rsidRPr="00EC1DBA">
        <w:rPr>
          <w:rFonts w:ascii="Verdana" w:hAnsi="Verdana" w:cs="Arial"/>
          <w:bCs/>
          <w:sz w:val="24"/>
          <w:szCs w:val="24"/>
        </w:rPr>
        <w:t xml:space="preserve"> set of agreed rules, standards or constructs </w:t>
      </w:r>
      <w:r w:rsidR="00AF42FB" w:rsidRPr="00EC1DBA">
        <w:rPr>
          <w:rFonts w:ascii="Verdana" w:hAnsi="Verdana" w:cs="Arial"/>
          <w:bCs/>
          <w:sz w:val="24"/>
          <w:szCs w:val="24"/>
        </w:rPr>
        <w:t>to support decision making and action planning</w:t>
      </w:r>
      <w:r w:rsidRPr="00EC1DBA">
        <w:rPr>
          <w:rFonts w:ascii="Verdana" w:hAnsi="Verdana" w:cs="Arial"/>
          <w:bCs/>
          <w:sz w:val="24"/>
          <w:szCs w:val="24"/>
        </w:rPr>
        <w:t xml:space="preserve">. Furthermore, they </w:t>
      </w:r>
      <w:r w:rsidR="00D0074F" w:rsidRPr="00EC1DBA">
        <w:rPr>
          <w:rFonts w:ascii="Verdana" w:hAnsi="Verdana" w:cs="Arial"/>
          <w:bCs/>
          <w:sz w:val="24"/>
          <w:szCs w:val="24"/>
        </w:rPr>
        <w:t>would help clarity around</w:t>
      </w:r>
      <w:r w:rsidRPr="00EC1DBA">
        <w:rPr>
          <w:rFonts w:ascii="Verdana" w:hAnsi="Verdana" w:cs="Arial"/>
          <w:bCs/>
          <w:sz w:val="24"/>
          <w:szCs w:val="24"/>
        </w:rPr>
        <w:t xml:space="preserve"> purpose</w:t>
      </w:r>
      <w:r w:rsidR="00D0074F" w:rsidRPr="00EC1DBA">
        <w:rPr>
          <w:rFonts w:ascii="Verdana" w:hAnsi="Verdana" w:cs="Arial"/>
          <w:bCs/>
          <w:sz w:val="24"/>
          <w:szCs w:val="24"/>
        </w:rPr>
        <w:t>,</w:t>
      </w:r>
      <w:r w:rsidRPr="00EC1DBA">
        <w:rPr>
          <w:rFonts w:ascii="Verdana" w:hAnsi="Verdana" w:cs="Arial"/>
          <w:bCs/>
          <w:sz w:val="24"/>
          <w:szCs w:val="24"/>
        </w:rPr>
        <w:t xml:space="preserve"> though our intentions and behaviour</w:t>
      </w:r>
      <w:r w:rsidR="00417AE9" w:rsidRPr="00EC1DBA">
        <w:rPr>
          <w:rFonts w:ascii="Verdana" w:hAnsi="Verdana" w:cs="Arial"/>
          <w:bCs/>
          <w:sz w:val="24"/>
          <w:szCs w:val="24"/>
        </w:rPr>
        <w:t>, with the benefits being:</w:t>
      </w:r>
    </w:p>
    <w:p w14:paraId="13413850" w14:textId="77777777" w:rsidR="00204B8F" w:rsidRPr="00EC1DBA" w:rsidRDefault="00204B8F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495F2A8" w14:textId="5DC7B623" w:rsidR="00211060" w:rsidRPr="00EC1DBA" w:rsidRDefault="00211060" w:rsidP="000F652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</w:t>
      </w:r>
      <w:r w:rsidR="00F51837" w:rsidRPr="00EC1DBA">
        <w:rPr>
          <w:rFonts w:ascii="Verdana" w:hAnsi="Verdana" w:cs="Arial"/>
          <w:bCs/>
          <w:sz w:val="24"/>
          <w:szCs w:val="24"/>
        </w:rPr>
        <w:t>o</w:t>
      </w:r>
      <w:r w:rsidRPr="00EC1DBA">
        <w:rPr>
          <w:rFonts w:ascii="Verdana" w:hAnsi="Verdana" w:cs="Arial"/>
          <w:bCs/>
          <w:sz w:val="24"/>
          <w:szCs w:val="24"/>
        </w:rPr>
        <w:t xml:space="preserve"> embed our values in our behaviours and </w:t>
      </w:r>
      <w:r w:rsidR="00251F41" w:rsidRPr="00EC1DBA">
        <w:rPr>
          <w:rFonts w:ascii="Verdana" w:hAnsi="Verdana" w:cs="Arial"/>
          <w:bCs/>
          <w:sz w:val="24"/>
          <w:szCs w:val="24"/>
        </w:rPr>
        <w:t>actions;</w:t>
      </w:r>
    </w:p>
    <w:p w14:paraId="678B14C2" w14:textId="178C3166" w:rsidR="00211060" w:rsidRPr="00EC1DBA" w:rsidRDefault="00F51837" w:rsidP="000F652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to provide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a compass point</w:t>
      </w:r>
      <w:r w:rsidR="00417AE9" w:rsidRPr="00EC1DBA">
        <w:rPr>
          <w:rFonts w:ascii="Verdana" w:hAnsi="Verdana" w:cs="Arial"/>
          <w:bCs/>
          <w:sz w:val="24"/>
          <w:szCs w:val="24"/>
        </w:rPr>
        <w:t xml:space="preserve"> for resolution of 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conflict or </w:t>
      </w:r>
      <w:r w:rsidR="00251F41" w:rsidRPr="00EC1DBA">
        <w:rPr>
          <w:rFonts w:ascii="Verdana" w:hAnsi="Verdana" w:cs="Arial"/>
          <w:bCs/>
          <w:sz w:val="24"/>
          <w:szCs w:val="24"/>
        </w:rPr>
        <w:t>disagreement;</w:t>
      </w:r>
    </w:p>
    <w:p w14:paraId="5DA84EBC" w14:textId="74650861" w:rsidR="00211060" w:rsidRPr="00EC1DBA" w:rsidRDefault="00211060" w:rsidP="000F652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t</w:t>
      </w:r>
      <w:r w:rsidR="00F51837" w:rsidRPr="00EC1DBA">
        <w:rPr>
          <w:rFonts w:ascii="Verdana" w:hAnsi="Verdana" w:cs="Arial"/>
          <w:bCs/>
          <w:sz w:val="24"/>
          <w:szCs w:val="24"/>
        </w:rPr>
        <w:t xml:space="preserve">o </w:t>
      </w:r>
      <w:r w:rsidRPr="00EC1DBA">
        <w:rPr>
          <w:rFonts w:ascii="Verdana" w:hAnsi="Verdana" w:cs="Arial"/>
          <w:bCs/>
          <w:sz w:val="24"/>
          <w:szCs w:val="24"/>
        </w:rPr>
        <w:t>ensure</w:t>
      </w:r>
      <w:r w:rsidR="00127584" w:rsidRPr="00EC1DBA">
        <w:rPr>
          <w:rFonts w:ascii="Verdana" w:hAnsi="Verdana" w:cs="Arial"/>
          <w:bCs/>
          <w:sz w:val="24"/>
          <w:szCs w:val="24"/>
        </w:rPr>
        <w:t xml:space="preserve"> consistency in </w:t>
      </w:r>
      <w:r w:rsidR="001202F3" w:rsidRPr="00EC1DBA">
        <w:rPr>
          <w:rFonts w:ascii="Verdana" w:hAnsi="Verdana" w:cs="Arial"/>
          <w:bCs/>
          <w:sz w:val="24"/>
          <w:szCs w:val="24"/>
        </w:rPr>
        <w:t>what we</w:t>
      </w:r>
      <w:r w:rsidRPr="00EC1DBA">
        <w:rPr>
          <w:rFonts w:ascii="Verdana" w:hAnsi="Verdana" w:cs="Arial"/>
          <w:bCs/>
          <w:sz w:val="24"/>
          <w:szCs w:val="24"/>
        </w:rPr>
        <w:t xml:space="preserve"> say and do</w:t>
      </w:r>
      <w:r w:rsidR="00234C56" w:rsidRPr="00EC1DBA">
        <w:rPr>
          <w:rFonts w:ascii="Verdana" w:hAnsi="Verdana" w:cs="Arial"/>
          <w:bCs/>
          <w:sz w:val="24"/>
          <w:szCs w:val="24"/>
        </w:rPr>
        <w:t>;</w:t>
      </w:r>
      <w:r w:rsidRPr="00EC1DBA">
        <w:rPr>
          <w:rFonts w:ascii="Verdana" w:hAnsi="Verdana" w:cs="Arial"/>
          <w:bCs/>
          <w:sz w:val="24"/>
          <w:szCs w:val="24"/>
        </w:rPr>
        <w:t xml:space="preserve"> and </w:t>
      </w:r>
      <w:r w:rsidR="001202F3" w:rsidRPr="00EC1DBA">
        <w:rPr>
          <w:rFonts w:ascii="Verdana" w:hAnsi="Verdana" w:cs="Arial"/>
          <w:bCs/>
          <w:sz w:val="24"/>
          <w:szCs w:val="24"/>
        </w:rPr>
        <w:t>to</w:t>
      </w:r>
    </w:p>
    <w:p w14:paraId="1CE17098" w14:textId="5FE90E9E" w:rsidR="00211060" w:rsidRPr="00EC1DBA" w:rsidRDefault="0057027F" w:rsidP="000F652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foster universal understanding and acceptance.</w:t>
      </w:r>
    </w:p>
    <w:p w14:paraId="0FA93916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69FFA781" w14:textId="4FCB2F39" w:rsidR="00211060" w:rsidRPr="00EC1DBA" w:rsidRDefault="001202F3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EC1DBA">
        <w:rPr>
          <w:rFonts w:ascii="Verdana" w:hAnsi="Verdana" w:cs="Arial"/>
          <w:bCs/>
          <w:sz w:val="24"/>
          <w:szCs w:val="24"/>
        </w:rPr>
        <w:t>Both Boards agree</w:t>
      </w:r>
      <w:r w:rsidR="00830BE5" w:rsidRPr="00EC1DBA">
        <w:rPr>
          <w:rFonts w:ascii="Verdana" w:hAnsi="Verdana" w:cs="Arial"/>
          <w:bCs/>
          <w:sz w:val="24"/>
          <w:szCs w:val="24"/>
        </w:rPr>
        <w:t>d the following Design</w:t>
      </w:r>
      <w:r w:rsidR="00211060" w:rsidRPr="00EC1DBA">
        <w:rPr>
          <w:rFonts w:ascii="Verdana" w:hAnsi="Verdana" w:cs="Arial"/>
          <w:bCs/>
          <w:sz w:val="24"/>
          <w:szCs w:val="24"/>
        </w:rPr>
        <w:t xml:space="preserve"> Principles:</w:t>
      </w:r>
    </w:p>
    <w:p w14:paraId="74CBD79B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tbl>
      <w:tblPr>
        <w:tblStyle w:val="TableGrid"/>
        <w:tblW w:w="9067" w:type="dxa"/>
        <w:tblLayout w:type="fixed"/>
        <w:tblLook w:val="04A0" w:firstRow="1" w:lastRow="0" w:firstColumn="1" w:lastColumn="0" w:noHBand="0" w:noVBand="1"/>
      </w:tblPr>
      <w:tblGrid>
        <w:gridCol w:w="2183"/>
        <w:gridCol w:w="6884"/>
      </w:tblGrid>
      <w:tr w:rsidR="00211060" w:rsidRPr="00EC1DBA" w14:paraId="036B6323" w14:textId="77777777" w:rsidTr="00BD38B6">
        <w:tc>
          <w:tcPr>
            <w:tcW w:w="2183" w:type="dxa"/>
            <w:shd w:val="clear" w:color="auto" w:fill="D9D9D9" w:themeFill="background1" w:themeFillShade="D9"/>
          </w:tcPr>
          <w:p w14:paraId="62AE4A66" w14:textId="77777777" w:rsidR="00211060" w:rsidRPr="00EC1DBA" w:rsidRDefault="00211060" w:rsidP="00211060">
            <w:pPr>
              <w:jc w:val="both"/>
              <w:rPr>
                <w:rFonts w:ascii="Verdana" w:hAnsi="Verdana"/>
                <w:b/>
                <w:bCs/>
                <w:sz w:val="24"/>
              </w:rPr>
            </w:pPr>
            <w:r w:rsidRPr="00EC1DBA">
              <w:rPr>
                <w:rFonts w:ascii="Verdana" w:hAnsi="Verdana"/>
                <w:b/>
                <w:bCs/>
                <w:sz w:val="24"/>
              </w:rPr>
              <w:t>Mindset</w:t>
            </w:r>
          </w:p>
        </w:tc>
        <w:tc>
          <w:tcPr>
            <w:tcW w:w="6884" w:type="dxa"/>
          </w:tcPr>
          <w:p w14:paraId="536922DD" w14:textId="77777777" w:rsidR="00211060" w:rsidRPr="00EC1DBA" w:rsidRDefault="00211060" w:rsidP="00211060">
            <w:pPr>
              <w:jc w:val="both"/>
              <w:rPr>
                <w:rFonts w:ascii="Verdana" w:hAnsi="Verdana"/>
                <w:sz w:val="24"/>
              </w:rPr>
            </w:pPr>
            <w:r w:rsidRPr="00EC1DBA">
              <w:rPr>
                <w:rFonts w:ascii="Verdana" w:hAnsi="Verdana"/>
                <w:sz w:val="24"/>
              </w:rPr>
              <w:t>Trusting each other to do the right thing and to act with courage and conviction.</w:t>
            </w:r>
          </w:p>
        </w:tc>
      </w:tr>
      <w:tr w:rsidR="00211060" w:rsidRPr="00EC1DBA" w14:paraId="5C79F440" w14:textId="77777777" w:rsidTr="00BD38B6">
        <w:tc>
          <w:tcPr>
            <w:tcW w:w="2183" w:type="dxa"/>
            <w:shd w:val="clear" w:color="auto" w:fill="D9D9D9" w:themeFill="background1" w:themeFillShade="D9"/>
          </w:tcPr>
          <w:p w14:paraId="49C6E9F1" w14:textId="77777777" w:rsidR="00211060" w:rsidRPr="00EC1DBA" w:rsidRDefault="00211060" w:rsidP="00211060">
            <w:pPr>
              <w:jc w:val="both"/>
              <w:rPr>
                <w:rFonts w:ascii="Verdana" w:hAnsi="Verdana"/>
                <w:b/>
                <w:bCs/>
                <w:sz w:val="24"/>
              </w:rPr>
            </w:pPr>
            <w:r w:rsidRPr="00EC1DBA">
              <w:rPr>
                <w:rFonts w:ascii="Verdana" w:hAnsi="Verdana"/>
                <w:b/>
                <w:bCs/>
                <w:sz w:val="24"/>
              </w:rPr>
              <w:t>Process</w:t>
            </w:r>
          </w:p>
        </w:tc>
        <w:tc>
          <w:tcPr>
            <w:tcW w:w="6884" w:type="dxa"/>
          </w:tcPr>
          <w:p w14:paraId="6F098D2D" w14:textId="0F8A53D9" w:rsidR="00211060" w:rsidRPr="00EC1DBA" w:rsidRDefault="00211060" w:rsidP="00211060">
            <w:pPr>
              <w:jc w:val="both"/>
              <w:rPr>
                <w:rFonts w:ascii="Verdana" w:hAnsi="Verdana"/>
                <w:sz w:val="24"/>
              </w:rPr>
            </w:pPr>
            <w:r w:rsidRPr="00EC1DBA">
              <w:rPr>
                <w:rFonts w:ascii="Verdana" w:hAnsi="Verdana"/>
                <w:sz w:val="24"/>
              </w:rPr>
              <w:t>Driven by data and evidence and embracing opportunities to re-imagine, redesign and innovate</w:t>
            </w:r>
            <w:r w:rsidR="004A230A" w:rsidRPr="00EC1DBA">
              <w:rPr>
                <w:rFonts w:ascii="Verdana" w:hAnsi="Verdana"/>
                <w:sz w:val="24"/>
              </w:rPr>
              <w:t>.</w:t>
            </w:r>
          </w:p>
        </w:tc>
      </w:tr>
      <w:tr w:rsidR="00211060" w:rsidRPr="00EC1DBA" w14:paraId="7054DA52" w14:textId="77777777" w:rsidTr="00BD38B6">
        <w:tc>
          <w:tcPr>
            <w:tcW w:w="2183" w:type="dxa"/>
            <w:shd w:val="clear" w:color="auto" w:fill="D9D9D9" w:themeFill="background1" w:themeFillShade="D9"/>
          </w:tcPr>
          <w:p w14:paraId="4D9C33A9" w14:textId="77777777" w:rsidR="00211060" w:rsidRPr="00EC1DBA" w:rsidRDefault="00211060" w:rsidP="00211060">
            <w:pPr>
              <w:jc w:val="both"/>
              <w:rPr>
                <w:rFonts w:ascii="Verdana" w:hAnsi="Verdana"/>
                <w:b/>
                <w:bCs/>
                <w:sz w:val="24"/>
              </w:rPr>
            </w:pPr>
            <w:r w:rsidRPr="00EC1DBA">
              <w:rPr>
                <w:rFonts w:ascii="Verdana" w:hAnsi="Verdana"/>
                <w:b/>
                <w:bCs/>
                <w:sz w:val="24"/>
              </w:rPr>
              <w:t>Outcome</w:t>
            </w:r>
          </w:p>
        </w:tc>
        <w:tc>
          <w:tcPr>
            <w:tcW w:w="6884" w:type="dxa"/>
          </w:tcPr>
          <w:p w14:paraId="7C76B042" w14:textId="48BF6933" w:rsidR="00211060" w:rsidRPr="00EC1DBA" w:rsidRDefault="00211060" w:rsidP="00211060">
            <w:pPr>
              <w:jc w:val="both"/>
              <w:rPr>
                <w:rFonts w:ascii="Verdana" w:hAnsi="Verdana"/>
                <w:sz w:val="24"/>
              </w:rPr>
            </w:pPr>
            <w:r w:rsidRPr="00EC1DBA">
              <w:rPr>
                <w:rFonts w:ascii="Verdana" w:hAnsi="Verdana"/>
                <w:sz w:val="24"/>
              </w:rPr>
              <w:t>Building sustainable and future proofed services that have the greatest impact and are in the best interests of all communities and patients</w:t>
            </w:r>
            <w:r w:rsidR="004A230A" w:rsidRPr="00EC1DBA">
              <w:rPr>
                <w:rFonts w:ascii="Verdana" w:hAnsi="Verdana"/>
                <w:sz w:val="24"/>
              </w:rPr>
              <w:t>.</w:t>
            </w:r>
            <w:r w:rsidRPr="00EC1DBA">
              <w:rPr>
                <w:rFonts w:ascii="Verdana" w:hAnsi="Verdana"/>
                <w:sz w:val="24"/>
              </w:rPr>
              <w:t xml:space="preserve"> </w:t>
            </w:r>
          </w:p>
        </w:tc>
      </w:tr>
    </w:tbl>
    <w:p w14:paraId="7C12F148" w14:textId="77777777" w:rsidR="00211060" w:rsidRPr="00EC1DBA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</w:p>
    <w:p w14:paraId="456FC852" w14:textId="766ABF0A" w:rsidR="00910F3C" w:rsidRPr="00573EE9" w:rsidRDefault="00211060" w:rsidP="00211060">
      <w:pPr>
        <w:spacing w:after="0" w:line="240" w:lineRule="auto"/>
        <w:jc w:val="both"/>
        <w:rPr>
          <w:rFonts w:ascii="Verdana" w:hAnsi="Verdana" w:cs="Arial"/>
          <w:bCs/>
          <w:sz w:val="24"/>
          <w:szCs w:val="24"/>
        </w:rPr>
      </w:pPr>
      <w:r w:rsidRPr="00573EE9">
        <w:rPr>
          <w:rFonts w:ascii="Verdana" w:hAnsi="Verdana" w:cs="Arial"/>
          <w:bCs/>
          <w:sz w:val="24"/>
          <w:szCs w:val="24"/>
        </w:rPr>
        <w:t xml:space="preserve">The inaugural meeting of the Joint </w:t>
      </w:r>
      <w:r w:rsidR="00A32B05" w:rsidRPr="00573EE9">
        <w:rPr>
          <w:rFonts w:ascii="Verdana" w:hAnsi="Verdana" w:cs="Arial"/>
          <w:bCs/>
          <w:sz w:val="24"/>
          <w:szCs w:val="24"/>
        </w:rPr>
        <w:t xml:space="preserve">Committee was scheduled </w:t>
      </w:r>
      <w:r w:rsidR="00A73F18" w:rsidRPr="00573EE9">
        <w:rPr>
          <w:rFonts w:ascii="Verdana" w:hAnsi="Verdana" w:cs="Arial"/>
          <w:bCs/>
          <w:sz w:val="24"/>
          <w:szCs w:val="24"/>
        </w:rPr>
        <w:t xml:space="preserve">to take place in </w:t>
      </w:r>
      <w:r w:rsidRPr="00573EE9">
        <w:rPr>
          <w:rFonts w:ascii="Verdana" w:hAnsi="Verdana" w:cs="Arial"/>
          <w:bCs/>
          <w:sz w:val="24"/>
          <w:szCs w:val="24"/>
        </w:rPr>
        <w:t>January 2025,</w:t>
      </w:r>
      <w:r w:rsidR="00A73F18" w:rsidRPr="00573EE9">
        <w:rPr>
          <w:rFonts w:ascii="Verdana" w:hAnsi="Verdana" w:cs="Arial"/>
          <w:bCs/>
          <w:sz w:val="24"/>
          <w:szCs w:val="24"/>
        </w:rPr>
        <w:t xml:space="preserve"> to include drafting of the</w:t>
      </w:r>
      <w:r w:rsidR="00434A60" w:rsidRPr="00573EE9">
        <w:rPr>
          <w:rFonts w:ascii="Verdana" w:hAnsi="Verdana" w:cs="Arial"/>
          <w:bCs/>
          <w:sz w:val="24"/>
          <w:szCs w:val="24"/>
        </w:rPr>
        <w:t xml:space="preserve"> Terms </w:t>
      </w:r>
      <w:r w:rsidR="00A73F18" w:rsidRPr="00573EE9">
        <w:rPr>
          <w:rFonts w:ascii="Verdana" w:hAnsi="Verdana" w:cs="Arial"/>
          <w:bCs/>
          <w:sz w:val="24"/>
          <w:szCs w:val="24"/>
        </w:rPr>
        <w:t>of R</w:t>
      </w:r>
      <w:r w:rsidR="00434A60" w:rsidRPr="00573EE9">
        <w:rPr>
          <w:rFonts w:ascii="Verdana" w:hAnsi="Verdana" w:cs="Arial"/>
          <w:bCs/>
          <w:sz w:val="24"/>
          <w:szCs w:val="24"/>
        </w:rPr>
        <w:t>eference, for consideration</w:t>
      </w:r>
      <w:r w:rsidR="00BA6DD5" w:rsidRPr="00573EE9">
        <w:rPr>
          <w:rFonts w:ascii="Verdana" w:hAnsi="Verdana" w:cs="Arial"/>
          <w:bCs/>
          <w:sz w:val="24"/>
          <w:szCs w:val="24"/>
        </w:rPr>
        <w:t xml:space="preserve"> and </w:t>
      </w:r>
      <w:r w:rsidR="00BD38B6" w:rsidRPr="00573EE9">
        <w:rPr>
          <w:rFonts w:ascii="Verdana" w:hAnsi="Verdana" w:cs="Arial"/>
          <w:bCs/>
          <w:sz w:val="24"/>
          <w:szCs w:val="24"/>
        </w:rPr>
        <w:t>subsequent approval</w:t>
      </w:r>
      <w:r w:rsidR="00BA6DD5" w:rsidRPr="00573EE9">
        <w:rPr>
          <w:rFonts w:ascii="Verdana" w:hAnsi="Verdana" w:cs="Arial"/>
          <w:bCs/>
          <w:sz w:val="24"/>
          <w:szCs w:val="24"/>
        </w:rPr>
        <w:t xml:space="preserve"> by </w:t>
      </w:r>
      <w:r w:rsidRPr="00573EE9">
        <w:rPr>
          <w:rFonts w:ascii="Verdana" w:hAnsi="Verdana" w:cs="Arial"/>
          <w:bCs/>
          <w:sz w:val="24"/>
          <w:szCs w:val="24"/>
        </w:rPr>
        <w:t xml:space="preserve">both Boards at the end of January 2025. </w:t>
      </w:r>
      <w:r w:rsidR="00DC530A" w:rsidRPr="00573EE9">
        <w:rPr>
          <w:rFonts w:ascii="Verdana" w:hAnsi="Verdana" w:cs="Arial"/>
          <w:bCs/>
          <w:sz w:val="24"/>
          <w:szCs w:val="24"/>
        </w:rPr>
        <w:t xml:space="preserve">At </w:t>
      </w:r>
      <w:r w:rsidR="00581782" w:rsidRPr="00573EE9">
        <w:rPr>
          <w:rFonts w:ascii="Verdana" w:hAnsi="Verdana" w:cs="Arial"/>
          <w:bCs/>
          <w:sz w:val="24"/>
          <w:szCs w:val="24"/>
        </w:rPr>
        <w:t>the next</w:t>
      </w:r>
      <w:r w:rsidRPr="00573EE9">
        <w:rPr>
          <w:rFonts w:ascii="Verdana" w:hAnsi="Verdana" w:cs="Arial"/>
          <w:bCs/>
          <w:sz w:val="24"/>
          <w:szCs w:val="24"/>
        </w:rPr>
        <w:t xml:space="preserve"> Board to Board meeting</w:t>
      </w:r>
      <w:r w:rsidR="00DC530A" w:rsidRPr="00573EE9">
        <w:rPr>
          <w:rFonts w:ascii="Verdana" w:hAnsi="Verdana" w:cs="Arial"/>
          <w:bCs/>
          <w:sz w:val="24"/>
          <w:szCs w:val="24"/>
        </w:rPr>
        <w:t xml:space="preserve">, scheduled </w:t>
      </w:r>
      <w:r w:rsidR="00AB3CA3" w:rsidRPr="00573EE9">
        <w:rPr>
          <w:rFonts w:ascii="Verdana" w:hAnsi="Verdana" w:cs="Arial"/>
          <w:bCs/>
          <w:sz w:val="24"/>
          <w:szCs w:val="24"/>
        </w:rPr>
        <w:t>for 2025, there</w:t>
      </w:r>
      <w:r w:rsidR="00364301" w:rsidRPr="00573EE9">
        <w:rPr>
          <w:rFonts w:ascii="Verdana" w:hAnsi="Verdana" w:cs="Arial"/>
          <w:bCs/>
          <w:sz w:val="24"/>
          <w:szCs w:val="24"/>
        </w:rPr>
        <w:t xml:space="preserve"> </w:t>
      </w:r>
      <w:r w:rsidR="00A32B05" w:rsidRPr="00573EE9">
        <w:rPr>
          <w:rFonts w:ascii="Verdana" w:hAnsi="Verdana" w:cs="Arial"/>
          <w:bCs/>
          <w:sz w:val="24"/>
          <w:szCs w:val="24"/>
        </w:rPr>
        <w:t>would be</w:t>
      </w:r>
      <w:r w:rsidR="00364301" w:rsidRPr="00573EE9">
        <w:rPr>
          <w:rFonts w:ascii="Verdana" w:hAnsi="Verdana" w:cs="Arial"/>
          <w:bCs/>
          <w:sz w:val="24"/>
          <w:szCs w:val="24"/>
        </w:rPr>
        <w:t xml:space="preserve"> a </w:t>
      </w:r>
      <w:r w:rsidRPr="00573EE9">
        <w:rPr>
          <w:rFonts w:ascii="Verdana" w:hAnsi="Verdana" w:cs="Arial"/>
          <w:bCs/>
          <w:sz w:val="24"/>
          <w:szCs w:val="24"/>
        </w:rPr>
        <w:t>programme of</w:t>
      </w:r>
      <w:r w:rsidR="00087248" w:rsidRPr="00573EE9">
        <w:rPr>
          <w:rFonts w:ascii="Verdana" w:hAnsi="Verdana" w:cs="Arial"/>
          <w:bCs/>
          <w:sz w:val="24"/>
          <w:szCs w:val="24"/>
        </w:rPr>
        <w:t xml:space="preserve"> </w:t>
      </w:r>
      <w:r w:rsidR="00336B7A" w:rsidRPr="00573EE9">
        <w:rPr>
          <w:rFonts w:ascii="Verdana" w:hAnsi="Verdana" w:cs="Arial"/>
          <w:bCs/>
          <w:sz w:val="24"/>
          <w:szCs w:val="24"/>
        </w:rPr>
        <w:t>work</w:t>
      </w:r>
      <w:r w:rsidR="00581782" w:rsidRPr="00573EE9">
        <w:rPr>
          <w:rFonts w:ascii="Verdana" w:hAnsi="Verdana" w:cs="Arial"/>
          <w:bCs/>
          <w:sz w:val="24"/>
          <w:szCs w:val="24"/>
        </w:rPr>
        <w:t xml:space="preserve"> </w:t>
      </w:r>
      <w:r w:rsidR="00BD38B6" w:rsidRPr="00573EE9">
        <w:rPr>
          <w:rFonts w:ascii="Verdana" w:hAnsi="Verdana" w:cs="Arial"/>
          <w:bCs/>
          <w:sz w:val="24"/>
          <w:szCs w:val="24"/>
        </w:rPr>
        <w:t>to accelerate</w:t>
      </w:r>
      <w:r w:rsidRPr="00573EE9">
        <w:rPr>
          <w:rFonts w:ascii="Verdana" w:hAnsi="Verdana" w:cs="Arial"/>
          <w:bCs/>
          <w:sz w:val="24"/>
          <w:szCs w:val="24"/>
        </w:rPr>
        <w:t xml:space="preserve"> the benefits of joint working</w:t>
      </w:r>
      <w:r w:rsidRPr="00573EE9">
        <w:rPr>
          <w:rFonts w:ascii="Verdana" w:hAnsi="Verdana" w:cs="Arial"/>
          <w:b/>
          <w:sz w:val="24"/>
          <w:szCs w:val="24"/>
        </w:rPr>
        <w:t xml:space="preserve"> </w:t>
      </w:r>
      <w:r w:rsidR="009B222C" w:rsidRPr="00573EE9">
        <w:rPr>
          <w:rFonts w:ascii="Verdana" w:hAnsi="Verdana" w:cs="Arial"/>
          <w:bCs/>
          <w:sz w:val="24"/>
          <w:szCs w:val="24"/>
        </w:rPr>
        <w:t>and encour</w:t>
      </w:r>
      <w:r w:rsidR="00654A55" w:rsidRPr="00573EE9">
        <w:rPr>
          <w:rFonts w:ascii="Verdana" w:hAnsi="Verdana" w:cs="Arial"/>
          <w:bCs/>
          <w:sz w:val="24"/>
          <w:szCs w:val="24"/>
        </w:rPr>
        <w:t xml:space="preserve">age a regional perspective in the work of each individual </w:t>
      </w:r>
      <w:r w:rsidR="00654A55" w:rsidRPr="00573EE9">
        <w:rPr>
          <w:rFonts w:ascii="Verdana" w:hAnsi="Verdana" w:cs="Arial"/>
          <w:bCs/>
          <w:sz w:val="24"/>
          <w:szCs w:val="24"/>
        </w:rPr>
        <w:lastRenderedPageBreak/>
        <w:t xml:space="preserve">Board. </w:t>
      </w:r>
      <w:r w:rsidR="00051A79" w:rsidRPr="00573EE9">
        <w:rPr>
          <w:rFonts w:ascii="Verdana" w:hAnsi="Verdana" w:cs="Arial"/>
          <w:bCs/>
          <w:sz w:val="24"/>
          <w:szCs w:val="24"/>
        </w:rPr>
        <w:t>Early work should include Research, Development, and Innovation, together with consideration of schemes involving corporate functions that could enable mutual benefit through closer joint working.</w:t>
      </w:r>
    </w:p>
    <w:p w14:paraId="7FB33CE5" w14:textId="77777777" w:rsidR="00423227" w:rsidRPr="00EC1DBA" w:rsidRDefault="00423227" w:rsidP="00211060">
      <w:pPr>
        <w:spacing w:after="0" w:line="240" w:lineRule="auto"/>
        <w:jc w:val="both"/>
        <w:rPr>
          <w:rFonts w:ascii="Verdana" w:hAnsi="Verdana" w:cs="Arial"/>
          <w:b/>
          <w:sz w:val="24"/>
          <w:szCs w:val="24"/>
        </w:rPr>
      </w:pPr>
    </w:p>
    <w:p w14:paraId="412C14EA" w14:textId="693DAE64" w:rsidR="008A7887" w:rsidRPr="00EC1DBA" w:rsidRDefault="00A65098" w:rsidP="00BD38B6">
      <w:pPr>
        <w:pStyle w:val="ListParagraph"/>
        <w:numPr>
          <w:ilvl w:val="0"/>
          <w:numId w:val="3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t>FINANCIAL IMPLICATIO</w:t>
      </w:r>
      <w:r w:rsidR="00A04EA0" w:rsidRPr="00EC1DBA">
        <w:rPr>
          <w:rFonts w:ascii="Verdana" w:hAnsi="Verdana" w:cs="Arial"/>
          <w:b/>
          <w:sz w:val="24"/>
          <w:szCs w:val="24"/>
        </w:rPr>
        <w:t>NS</w:t>
      </w:r>
    </w:p>
    <w:p w14:paraId="532B34D7" w14:textId="77777777" w:rsidR="008A7887" w:rsidRPr="00EC1DBA" w:rsidRDefault="00A65098" w:rsidP="00211060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sz w:val="24"/>
          <w:szCs w:val="24"/>
        </w:rPr>
      </w:pPr>
      <w:r w:rsidRPr="00EC1DBA">
        <w:rPr>
          <w:rFonts w:ascii="Verdana" w:hAnsi="Verdana" w:cs="Arial"/>
          <w:sz w:val="24"/>
          <w:szCs w:val="24"/>
        </w:rPr>
        <w:t xml:space="preserve">There are no financial implications arising within this report.  </w:t>
      </w:r>
    </w:p>
    <w:p w14:paraId="3B970229" w14:textId="77777777" w:rsidR="008A7887" w:rsidRPr="00EC1DBA" w:rsidRDefault="008A7887" w:rsidP="00211060">
      <w:pPr>
        <w:pStyle w:val="ListParagraph"/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</w:p>
    <w:p w14:paraId="2B3AA182" w14:textId="77777777" w:rsidR="00D568A0" w:rsidRPr="00EC1DBA" w:rsidRDefault="00A65098" w:rsidP="00BD38B6">
      <w:pPr>
        <w:pStyle w:val="ListParagraph"/>
        <w:numPr>
          <w:ilvl w:val="0"/>
          <w:numId w:val="3"/>
        </w:numPr>
        <w:spacing w:after="0" w:line="240" w:lineRule="auto"/>
        <w:ind w:left="0"/>
        <w:jc w:val="both"/>
        <w:rPr>
          <w:rFonts w:ascii="Verdana" w:hAnsi="Verdana" w:cs="Arial"/>
          <w:b/>
          <w:sz w:val="24"/>
          <w:szCs w:val="24"/>
        </w:rPr>
      </w:pPr>
      <w:r w:rsidRPr="00EC1DBA">
        <w:rPr>
          <w:rFonts w:ascii="Verdana" w:hAnsi="Verdana" w:cs="Arial"/>
          <w:b/>
          <w:sz w:val="24"/>
          <w:szCs w:val="24"/>
        </w:rPr>
        <w:t>RECOMMENDATIONS</w:t>
      </w:r>
    </w:p>
    <w:p w14:paraId="0352BE10" w14:textId="77777777" w:rsidR="00233FF2" w:rsidRPr="00EC1DBA" w:rsidRDefault="00233FF2" w:rsidP="00211060">
      <w:pPr>
        <w:spacing w:after="0" w:line="240" w:lineRule="auto"/>
        <w:ind w:right="96"/>
        <w:jc w:val="both"/>
        <w:rPr>
          <w:rFonts w:ascii="Verdana" w:hAnsi="Verdana" w:cs="Arial"/>
          <w:sz w:val="24"/>
          <w:szCs w:val="24"/>
        </w:rPr>
      </w:pPr>
      <w:r w:rsidRPr="00EC1DBA">
        <w:rPr>
          <w:rFonts w:ascii="Verdana" w:hAnsi="Verdana" w:cs="Arial"/>
          <w:sz w:val="24"/>
          <w:szCs w:val="24"/>
        </w:rPr>
        <w:t>Members are asked to:</w:t>
      </w:r>
    </w:p>
    <w:p w14:paraId="14BF4F30" w14:textId="77777777" w:rsidR="00BD38B6" w:rsidRPr="00EC1DBA" w:rsidRDefault="004A230A" w:rsidP="00BD38B6">
      <w:pPr>
        <w:pStyle w:val="ListParagraph"/>
        <w:numPr>
          <w:ilvl w:val="0"/>
          <w:numId w:val="2"/>
        </w:numPr>
        <w:ind w:right="96"/>
        <w:jc w:val="both"/>
        <w:rPr>
          <w:rFonts w:ascii="Verdana" w:hAnsi="Verdana" w:cs="Arial"/>
          <w:sz w:val="24"/>
          <w:szCs w:val="24"/>
        </w:rPr>
      </w:pPr>
      <w:r w:rsidRPr="00EC1DBA">
        <w:rPr>
          <w:rFonts w:ascii="Verdana" w:hAnsi="Verdana" w:cs="Arial"/>
          <w:b/>
          <w:bCs/>
          <w:sz w:val="24"/>
          <w:szCs w:val="24"/>
        </w:rPr>
        <w:t xml:space="preserve">CONSIDER </w:t>
      </w:r>
      <w:r w:rsidRPr="00EC1DBA">
        <w:rPr>
          <w:rFonts w:ascii="Verdana" w:hAnsi="Verdana" w:cs="Arial"/>
          <w:sz w:val="24"/>
          <w:szCs w:val="24"/>
        </w:rPr>
        <w:t>the update from the recent SBUHB and HDdUHB Board to Board Development meeting held on 17 October 2024.</w:t>
      </w:r>
    </w:p>
    <w:p w14:paraId="420C9C47" w14:textId="21CB711E" w:rsidR="0031709E" w:rsidRPr="00EC1DBA" w:rsidRDefault="004A230A" w:rsidP="00BD38B6">
      <w:pPr>
        <w:pStyle w:val="ListParagraph"/>
        <w:numPr>
          <w:ilvl w:val="0"/>
          <w:numId w:val="2"/>
        </w:numPr>
        <w:ind w:right="96"/>
        <w:jc w:val="both"/>
        <w:rPr>
          <w:rFonts w:ascii="Verdana" w:hAnsi="Verdana" w:cs="Arial"/>
          <w:sz w:val="24"/>
          <w:szCs w:val="24"/>
        </w:rPr>
      </w:pPr>
      <w:r w:rsidRPr="00EC1DBA">
        <w:rPr>
          <w:rFonts w:ascii="Verdana" w:hAnsi="Verdana" w:cs="Arial"/>
          <w:b/>
          <w:bCs/>
          <w:sz w:val="24"/>
          <w:szCs w:val="24"/>
        </w:rPr>
        <w:t>APPROVE</w:t>
      </w:r>
      <w:r w:rsidRPr="00EC1DBA">
        <w:rPr>
          <w:rFonts w:ascii="Verdana" w:hAnsi="Verdana" w:cs="Arial"/>
          <w:sz w:val="24"/>
          <w:szCs w:val="24"/>
        </w:rPr>
        <w:t xml:space="preserve"> the</w:t>
      </w:r>
      <w:r w:rsidR="00087248" w:rsidRPr="00EC1DBA">
        <w:rPr>
          <w:rFonts w:ascii="Verdana" w:hAnsi="Verdana" w:cs="Arial"/>
          <w:sz w:val="24"/>
          <w:szCs w:val="24"/>
        </w:rPr>
        <w:t xml:space="preserve"> </w:t>
      </w:r>
      <w:r w:rsidR="00581782" w:rsidRPr="00EC1DBA">
        <w:rPr>
          <w:rFonts w:ascii="Verdana" w:hAnsi="Verdana" w:cs="Arial"/>
          <w:sz w:val="24"/>
          <w:szCs w:val="24"/>
        </w:rPr>
        <w:t>Purpose</w:t>
      </w:r>
      <w:r w:rsidR="00087248" w:rsidRPr="00EC1DBA">
        <w:rPr>
          <w:rFonts w:ascii="Verdana" w:hAnsi="Verdana" w:cs="Arial"/>
          <w:sz w:val="24"/>
          <w:szCs w:val="24"/>
        </w:rPr>
        <w:t xml:space="preserve"> and Design Principles</w:t>
      </w:r>
      <w:r w:rsidRPr="00EC1DBA">
        <w:rPr>
          <w:rFonts w:ascii="Verdana" w:hAnsi="Verdana" w:cs="Arial"/>
          <w:sz w:val="24"/>
          <w:szCs w:val="24"/>
        </w:rPr>
        <w:t xml:space="preserve"> as an agreed way of </w:t>
      </w:r>
      <w:r w:rsidR="00BD38B6" w:rsidRPr="00EC1DBA">
        <w:rPr>
          <w:rFonts w:ascii="Verdana" w:hAnsi="Verdana" w:cs="Arial"/>
          <w:sz w:val="24"/>
          <w:szCs w:val="24"/>
        </w:rPr>
        <w:t>undertaking our</w:t>
      </w:r>
      <w:r w:rsidRPr="00EC1DBA">
        <w:rPr>
          <w:rFonts w:ascii="Verdana" w:hAnsi="Verdana" w:cs="Arial"/>
          <w:sz w:val="24"/>
          <w:szCs w:val="24"/>
        </w:rPr>
        <w:t xml:space="preserve"> joint working.</w:t>
      </w:r>
      <w:r w:rsidR="0031709E" w:rsidRPr="00EC1DBA">
        <w:rPr>
          <w:rFonts w:ascii="Verdana" w:hAnsi="Verdana" w:cs="Arial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256"/>
        <w:gridCol w:w="5556"/>
        <w:gridCol w:w="1624"/>
      </w:tblGrid>
      <w:tr w:rsidR="00B45BAB" w:rsidRPr="00EC1DBA" w14:paraId="6706C95F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0E4C20EB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1997939E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B45BAB" w:rsidRPr="00EC1DBA" w14:paraId="67D96FF3" w14:textId="77777777" w:rsidTr="006D5E6A">
        <w:tc>
          <w:tcPr>
            <w:tcW w:w="1809" w:type="dxa"/>
            <w:vMerge w:val="restart"/>
          </w:tcPr>
          <w:p w14:paraId="0A682B77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59582190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250C6708" w14:textId="77777777" w:rsidR="00B45BAB" w:rsidRPr="00EC1DBA" w:rsidRDefault="00B45BAB" w:rsidP="006D5E6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B45BAB" w:rsidRPr="00EC1DBA" w14:paraId="76156C41" w14:textId="77777777" w:rsidTr="006D5E6A">
        <w:tc>
          <w:tcPr>
            <w:tcW w:w="1809" w:type="dxa"/>
            <w:vMerge/>
          </w:tcPr>
          <w:p w14:paraId="1BA8B983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E19036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1045178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66353F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EC1DBA" w14:paraId="740EB480" w14:textId="77777777" w:rsidTr="006D5E6A">
        <w:tc>
          <w:tcPr>
            <w:tcW w:w="1809" w:type="dxa"/>
            <w:vMerge/>
          </w:tcPr>
          <w:p w14:paraId="2EE6E68F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B27D9FB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3815978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2E270CF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75BE5A52" w14:textId="77777777" w:rsidTr="006D5E6A">
        <w:tc>
          <w:tcPr>
            <w:tcW w:w="1809" w:type="dxa"/>
            <w:vMerge/>
          </w:tcPr>
          <w:p w14:paraId="732F83B7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0DCEF02" w14:textId="77777777" w:rsidR="00B45BAB" w:rsidRPr="00EC1DBA" w:rsidRDefault="00B45BAB" w:rsidP="006D5E6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523214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6C9C604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491AA038" w14:textId="77777777" w:rsidTr="006D5E6A">
        <w:tc>
          <w:tcPr>
            <w:tcW w:w="1809" w:type="dxa"/>
            <w:vMerge/>
          </w:tcPr>
          <w:p w14:paraId="229C0369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563BA44A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B45BAB" w:rsidRPr="00EC1DBA" w14:paraId="4695D928" w14:textId="77777777" w:rsidTr="006D5E6A">
        <w:tc>
          <w:tcPr>
            <w:tcW w:w="1809" w:type="dxa"/>
            <w:vMerge/>
          </w:tcPr>
          <w:p w14:paraId="1D816F6B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099C2501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EC1DBA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EC1DBA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128928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64455A1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4032C493" w14:textId="77777777" w:rsidTr="006D5E6A">
        <w:tc>
          <w:tcPr>
            <w:tcW w:w="1809" w:type="dxa"/>
            <w:vMerge/>
          </w:tcPr>
          <w:p w14:paraId="7DB89AEF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E1CC700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7508931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210B0E5D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EC1DBA" w14:paraId="6D068C1D" w14:textId="77777777" w:rsidTr="006D5E6A">
        <w:tc>
          <w:tcPr>
            <w:tcW w:w="1809" w:type="dxa"/>
            <w:vMerge/>
          </w:tcPr>
          <w:p w14:paraId="76AC1D7B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3F3EEF8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94764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00238088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216E2FEF" w14:textId="77777777" w:rsidTr="006D5E6A">
        <w:tc>
          <w:tcPr>
            <w:tcW w:w="1809" w:type="dxa"/>
            <w:vMerge/>
          </w:tcPr>
          <w:p w14:paraId="2F3A22E8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459F592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3243383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A2ED354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558EEE05" w14:textId="77777777" w:rsidTr="006D5E6A">
        <w:tc>
          <w:tcPr>
            <w:tcW w:w="1809" w:type="dxa"/>
            <w:vMerge/>
          </w:tcPr>
          <w:p w14:paraId="1B31A550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A9FBE76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470205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D5A8AE3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3B6A72CB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74E2190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B45BAB" w:rsidRPr="00EC1DBA" w14:paraId="37CB2A0C" w14:textId="77777777" w:rsidTr="006D5E6A">
        <w:tc>
          <w:tcPr>
            <w:tcW w:w="1809" w:type="dxa"/>
            <w:vMerge w:val="restart"/>
          </w:tcPr>
          <w:p w14:paraId="7DC2BBA5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EC1DBA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32A5AA58" w14:textId="77777777" w:rsidR="00B45BAB" w:rsidRPr="00EC1DBA" w:rsidRDefault="00B45BAB" w:rsidP="006D5E6A">
            <w:pPr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545557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884C01F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0D59E23D" w14:textId="77777777" w:rsidTr="006D5E6A">
        <w:tc>
          <w:tcPr>
            <w:tcW w:w="1809" w:type="dxa"/>
            <w:vMerge/>
          </w:tcPr>
          <w:p w14:paraId="0818DE76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D1B0F03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550615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521BBE21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5A2D2696" w14:textId="77777777" w:rsidTr="006D5E6A">
        <w:tc>
          <w:tcPr>
            <w:tcW w:w="1809" w:type="dxa"/>
            <w:vMerge/>
          </w:tcPr>
          <w:p w14:paraId="4C49075D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8AC6662" w14:textId="2586EAA4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9768233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78E09125" w14:textId="1A46B47D" w:rsidR="00B45BAB" w:rsidRPr="00EC1DBA" w:rsidRDefault="00211060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EC1DBA" w14:paraId="1957D0E3" w14:textId="77777777" w:rsidTr="006D5E6A">
        <w:tc>
          <w:tcPr>
            <w:tcW w:w="1809" w:type="dxa"/>
            <w:vMerge/>
          </w:tcPr>
          <w:p w14:paraId="112E22EF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1FEE784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9063847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B0491BD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1F4EA0C4" w14:textId="77777777" w:rsidTr="006D5E6A">
        <w:tc>
          <w:tcPr>
            <w:tcW w:w="1809" w:type="dxa"/>
            <w:vMerge/>
          </w:tcPr>
          <w:p w14:paraId="58F5440B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44040F2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752807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400873C8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2993532D" w14:textId="77777777" w:rsidTr="006D5E6A">
        <w:tc>
          <w:tcPr>
            <w:tcW w:w="1809" w:type="dxa"/>
            <w:vMerge/>
          </w:tcPr>
          <w:p w14:paraId="267A4244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B4CF3FC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540292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1238D6C1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B45BAB" w:rsidRPr="00EC1DBA" w14:paraId="695687AF" w14:textId="77777777" w:rsidTr="006D5E6A">
        <w:tc>
          <w:tcPr>
            <w:tcW w:w="1809" w:type="dxa"/>
            <w:vMerge/>
          </w:tcPr>
          <w:p w14:paraId="13EAAD82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2D0F04A2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86459137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34317B5E" w14:textId="77777777" w:rsidR="00B45BAB" w:rsidRPr="00EC1DBA" w:rsidRDefault="00B45BAB" w:rsidP="006D5E6A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EC1DBA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B45BAB" w:rsidRPr="00EC1DBA" w14:paraId="16708686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37A029CE" w14:textId="77777777" w:rsidR="00B45BAB" w:rsidRPr="00EC1DBA" w:rsidRDefault="00B45BAB" w:rsidP="006D5E6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B45BAB" w:rsidRPr="00EC1DBA" w14:paraId="02BE427F" w14:textId="77777777" w:rsidTr="006D5E6A">
        <w:tc>
          <w:tcPr>
            <w:tcW w:w="9245" w:type="dxa"/>
            <w:gridSpan w:val="4"/>
          </w:tcPr>
          <w:p w14:paraId="75E58F7A" w14:textId="77777777" w:rsidR="00B45BAB" w:rsidRPr="00EC1DBA" w:rsidRDefault="00B45BAB" w:rsidP="006D5E6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Welsh health circulars provide advice, guidance and information relating to changes in process or services which work to enhance services.</w:t>
            </w:r>
          </w:p>
        </w:tc>
      </w:tr>
      <w:tr w:rsidR="00B45BAB" w:rsidRPr="00EC1DBA" w14:paraId="05B1AEEC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5809A953" w14:textId="77777777" w:rsidR="00B45BAB" w:rsidRPr="00EC1DBA" w:rsidRDefault="00B45BAB" w:rsidP="006D5E6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B45BAB" w:rsidRPr="00EC1DBA" w14:paraId="173686B6" w14:textId="77777777" w:rsidTr="006D5E6A">
        <w:tc>
          <w:tcPr>
            <w:tcW w:w="9245" w:type="dxa"/>
            <w:gridSpan w:val="4"/>
          </w:tcPr>
          <w:p w14:paraId="0C904F15" w14:textId="77777777" w:rsidR="00B45BAB" w:rsidRPr="00EC1DBA" w:rsidRDefault="00B45BAB" w:rsidP="006D5E6A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There are no financial implications associated with this report.</w:t>
            </w:r>
          </w:p>
        </w:tc>
      </w:tr>
      <w:tr w:rsidR="00B45BAB" w:rsidRPr="00EC1DBA" w14:paraId="606FB4F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1DAC2CB" w14:textId="77777777" w:rsidR="00B45BAB" w:rsidRPr="00EC1DBA" w:rsidRDefault="00B45BAB" w:rsidP="006D5E6A">
            <w:pPr>
              <w:keepNext/>
              <w:keepLines/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B45BAB" w:rsidRPr="00EC1DBA" w14:paraId="41DEFB2C" w14:textId="77777777" w:rsidTr="006D5E6A">
        <w:tc>
          <w:tcPr>
            <w:tcW w:w="9245" w:type="dxa"/>
            <w:gridSpan w:val="4"/>
          </w:tcPr>
          <w:p w14:paraId="387D8187" w14:textId="77777777" w:rsidR="00B45BAB" w:rsidRPr="00EC1DBA" w:rsidRDefault="00B45BAB" w:rsidP="00F77A1C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Any legal implications relating to Welsh health circulars would be identified in the individual documents.</w:t>
            </w:r>
          </w:p>
        </w:tc>
      </w:tr>
      <w:tr w:rsidR="00B45BAB" w:rsidRPr="00EC1DBA" w14:paraId="722D9BC2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2256ACBD" w14:textId="77777777" w:rsidR="00B45BAB" w:rsidRPr="00EC1DBA" w:rsidRDefault="00B45BAB" w:rsidP="006D5E6A">
            <w:pPr>
              <w:ind w:right="96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B45BAB" w:rsidRPr="00EC1DBA" w14:paraId="2DD207F6" w14:textId="77777777" w:rsidTr="006D5E6A">
        <w:tc>
          <w:tcPr>
            <w:tcW w:w="9245" w:type="dxa"/>
            <w:gridSpan w:val="4"/>
          </w:tcPr>
          <w:p w14:paraId="5ABD5E28" w14:textId="77777777" w:rsidR="00B45BAB" w:rsidRPr="00EC1DBA" w:rsidRDefault="00B45BAB" w:rsidP="006D5E6A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 xml:space="preserve">There are no staffing implications contained within this report.     </w:t>
            </w:r>
          </w:p>
        </w:tc>
      </w:tr>
      <w:tr w:rsidR="00B45BAB" w:rsidRPr="00EC1DBA" w14:paraId="1F975A79" w14:textId="77777777" w:rsidTr="006D5E6A">
        <w:tc>
          <w:tcPr>
            <w:tcW w:w="9245" w:type="dxa"/>
            <w:gridSpan w:val="4"/>
            <w:shd w:val="clear" w:color="auto" w:fill="D5DCE4" w:themeFill="text2" w:themeFillTint="33"/>
          </w:tcPr>
          <w:p w14:paraId="6D8843A1" w14:textId="77777777" w:rsidR="00B45BAB" w:rsidRPr="00EC1DBA" w:rsidRDefault="00B45BAB" w:rsidP="006D5E6A">
            <w:pPr>
              <w:ind w:right="96"/>
              <w:jc w:val="both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B45BAB" w:rsidRPr="00EC1DBA" w14:paraId="39EBC25C" w14:textId="77777777" w:rsidTr="006D5E6A">
        <w:tc>
          <w:tcPr>
            <w:tcW w:w="9245" w:type="dxa"/>
            <w:gridSpan w:val="4"/>
          </w:tcPr>
          <w:p w14:paraId="0C76857D" w14:textId="57DD5ABB" w:rsidR="00B45BAB" w:rsidRPr="00EC1DBA" w:rsidRDefault="00211060" w:rsidP="006D5E6A">
            <w:pPr>
              <w:shd w:val="clear" w:color="auto" w:fill="FFFFFF"/>
              <w:spacing w:before="100" w:beforeAutospacing="1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 xml:space="preserve">There are no long-term implications. </w:t>
            </w:r>
          </w:p>
        </w:tc>
      </w:tr>
      <w:tr w:rsidR="00B45BAB" w:rsidRPr="00EC1DBA" w14:paraId="5EA0A9B9" w14:textId="77777777" w:rsidTr="006D5E6A">
        <w:tc>
          <w:tcPr>
            <w:tcW w:w="2065" w:type="dxa"/>
            <w:gridSpan w:val="2"/>
          </w:tcPr>
          <w:p w14:paraId="248C14DF" w14:textId="77777777" w:rsidR="00B45BAB" w:rsidRPr="00EC1DBA" w:rsidRDefault="00B45BAB" w:rsidP="006D5E6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Report History</w:t>
            </w:r>
          </w:p>
        </w:tc>
        <w:tc>
          <w:tcPr>
            <w:tcW w:w="7180" w:type="dxa"/>
            <w:gridSpan w:val="2"/>
          </w:tcPr>
          <w:p w14:paraId="2D09737F" w14:textId="47F35514" w:rsidR="00B45BAB" w:rsidRPr="00EC1DBA" w:rsidRDefault="00211060" w:rsidP="006D5E6A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 xml:space="preserve">First report to Board. </w:t>
            </w:r>
          </w:p>
        </w:tc>
      </w:tr>
      <w:tr w:rsidR="00B45BAB" w:rsidRPr="00EC1DBA" w14:paraId="46F2A280" w14:textId="77777777" w:rsidTr="00EE49F3">
        <w:trPr>
          <w:trHeight w:val="892"/>
        </w:trPr>
        <w:tc>
          <w:tcPr>
            <w:tcW w:w="2065" w:type="dxa"/>
            <w:gridSpan w:val="2"/>
          </w:tcPr>
          <w:p w14:paraId="549C0F33" w14:textId="77777777" w:rsidR="00B45BAB" w:rsidRPr="00EC1DBA" w:rsidRDefault="00B45BAB" w:rsidP="006D5E6A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EC1DBA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7180" w:type="dxa"/>
            <w:gridSpan w:val="2"/>
          </w:tcPr>
          <w:p w14:paraId="1C1AB085" w14:textId="51928215" w:rsidR="00212EBC" w:rsidRPr="00EC1DBA" w:rsidRDefault="00234C56" w:rsidP="00F0649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EC1DBA">
              <w:rPr>
                <w:rFonts w:ascii="Verdana" w:hAnsi="Verdana" w:cs="Arial"/>
                <w:sz w:val="24"/>
                <w:szCs w:val="24"/>
              </w:rPr>
              <w:t>N/A</w:t>
            </w:r>
          </w:p>
        </w:tc>
      </w:tr>
    </w:tbl>
    <w:p w14:paraId="0DE2BB4B" w14:textId="12C92C20" w:rsidR="00347B97" w:rsidRPr="00344452" w:rsidRDefault="00347B97" w:rsidP="00211060">
      <w:pPr>
        <w:rPr>
          <w:rFonts w:ascii="Arial" w:hAnsi="Arial" w:cs="Arial"/>
          <w:sz w:val="24"/>
          <w:szCs w:val="24"/>
        </w:rPr>
      </w:pPr>
    </w:p>
    <w:sectPr w:rsidR="00347B97" w:rsidRPr="00344452" w:rsidSect="003A7467">
      <w:footerReference w:type="default" r:id="rId12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61DEF2" w14:textId="77777777" w:rsidR="00B83033" w:rsidRDefault="00B83033" w:rsidP="00C107F2">
      <w:pPr>
        <w:spacing w:after="0" w:line="240" w:lineRule="auto"/>
      </w:pPr>
      <w:r>
        <w:separator/>
      </w:r>
    </w:p>
  </w:endnote>
  <w:endnote w:type="continuationSeparator" w:id="0">
    <w:p w14:paraId="2436D94C" w14:textId="77777777" w:rsidR="00B83033" w:rsidRDefault="00B83033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9753930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5DCD0AA5" w14:textId="1DEDFDF7" w:rsidR="00083F45" w:rsidRDefault="003B02AB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A7075AE" wp14:editId="437A4CBA">
              <wp:simplePos x="0" y="0"/>
              <wp:positionH relativeFrom="column">
                <wp:posOffset>-177800</wp:posOffset>
              </wp:positionH>
              <wp:positionV relativeFrom="paragraph">
                <wp:posOffset>24130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83F45">
          <w:fldChar w:fldCharType="begin"/>
        </w:r>
        <w:r w:rsidR="00083F45">
          <w:instrText xml:space="preserve"> PAGE   \* MERGEFORMAT </w:instrText>
        </w:r>
        <w:r w:rsidR="00083F45">
          <w:fldChar w:fldCharType="separate"/>
        </w:r>
        <w:r w:rsidR="00E67012">
          <w:rPr>
            <w:noProof/>
          </w:rPr>
          <w:t>4</w:t>
        </w:r>
        <w:r w:rsidR="00083F45">
          <w:rPr>
            <w:noProof/>
          </w:rPr>
          <w:fldChar w:fldCharType="end"/>
        </w:r>
        <w:r w:rsidR="00083F45">
          <w:t xml:space="preserve"> | </w:t>
        </w:r>
        <w:r w:rsidR="00083F45">
          <w:rPr>
            <w:color w:val="7F7F7F" w:themeColor="background1" w:themeShade="7F"/>
            <w:spacing w:val="60"/>
          </w:rPr>
          <w:t>Page</w:t>
        </w:r>
      </w:p>
    </w:sdtContent>
  </w:sdt>
  <w:p w14:paraId="1E1E3C4D" w14:textId="26687FAE" w:rsidR="00480A62" w:rsidRPr="00B412B4" w:rsidRDefault="003B02AB" w:rsidP="00B412B4">
    <w:pPr>
      <w:pStyle w:val="Footer"/>
    </w:pPr>
    <w:r>
      <w:tab/>
      <w:t xml:space="preserve">                                </w:t>
    </w:r>
    <w:r w:rsidR="0021284A">
      <w:t xml:space="preserve">Health Board – </w:t>
    </w:r>
    <w:r w:rsidR="00EF7C07">
      <w:t>Thursday, 28</w:t>
    </w:r>
    <w:r w:rsidR="00EF7C07" w:rsidRPr="00EF7C07">
      <w:rPr>
        <w:vertAlign w:val="superscript"/>
      </w:rPr>
      <w:t>th</w:t>
    </w:r>
    <w:r w:rsidR="00EF7C07">
      <w:t xml:space="preserve"> November 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3FB72F" w14:textId="77777777" w:rsidR="00B83033" w:rsidRDefault="00B83033" w:rsidP="00C107F2">
      <w:pPr>
        <w:spacing w:after="0" w:line="240" w:lineRule="auto"/>
      </w:pPr>
      <w:r>
        <w:separator/>
      </w:r>
    </w:p>
  </w:footnote>
  <w:footnote w:type="continuationSeparator" w:id="0">
    <w:p w14:paraId="100DAC18" w14:textId="77777777" w:rsidR="00B83033" w:rsidRDefault="00B83033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3F7974"/>
    <w:multiLevelType w:val="hybridMultilevel"/>
    <w:tmpl w:val="D49E53B8"/>
    <w:lvl w:ilvl="0" w:tplc="63E48ABC">
      <w:start w:val="5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F46279"/>
    <w:multiLevelType w:val="hybridMultilevel"/>
    <w:tmpl w:val="EB222DB6"/>
    <w:lvl w:ilvl="0" w:tplc="3EDAABD6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9B5811"/>
    <w:multiLevelType w:val="hybridMultilevel"/>
    <w:tmpl w:val="B8F63E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6882026">
      <w:numFmt w:val="bullet"/>
      <w:lvlText w:val="•"/>
      <w:lvlJc w:val="left"/>
      <w:pPr>
        <w:ind w:left="1800" w:hanging="72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4017CBA"/>
    <w:multiLevelType w:val="hybridMultilevel"/>
    <w:tmpl w:val="F106FC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6C3B28"/>
    <w:multiLevelType w:val="hybridMultilevel"/>
    <w:tmpl w:val="3B7681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65D4864"/>
    <w:multiLevelType w:val="hybridMultilevel"/>
    <w:tmpl w:val="3DB6C66C"/>
    <w:lvl w:ilvl="0" w:tplc="BD1A2E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8251EF"/>
    <w:multiLevelType w:val="hybridMultilevel"/>
    <w:tmpl w:val="AFCE04B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336AF2"/>
    <w:multiLevelType w:val="hybridMultilevel"/>
    <w:tmpl w:val="312490D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5B4E0D32"/>
    <w:multiLevelType w:val="hybridMultilevel"/>
    <w:tmpl w:val="5910372C"/>
    <w:lvl w:ilvl="0" w:tplc="C18EDCC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8A021F0"/>
    <w:multiLevelType w:val="hybridMultilevel"/>
    <w:tmpl w:val="298ADBAA"/>
    <w:lvl w:ilvl="0" w:tplc="F954943E">
      <w:start w:val="1"/>
      <w:numFmt w:val="lowerRoman"/>
      <w:lvlText w:val="(%1)"/>
      <w:lvlJc w:val="left"/>
      <w:pPr>
        <w:ind w:left="1080" w:hanging="720"/>
      </w:pPr>
      <w:rPr>
        <w:rFonts w:hint="default"/>
        <w:b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DA94B84"/>
    <w:multiLevelType w:val="hybridMultilevel"/>
    <w:tmpl w:val="347A811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9">
      <w:start w:val="1"/>
      <w:numFmt w:val="bullet"/>
      <w:lvlText w:val=""/>
      <w:lvlJc w:val="left"/>
      <w:pPr>
        <w:ind w:left="1440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8576B17"/>
    <w:multiLevelType w:val="hybridMultilevel"/>
    <w:tmpl w:val="2D520D1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9050D92"/>
    <w:multiLevelType w:val="hybridMultilevel"/>
    <w:tmpl w:val="206E95CA"/>
    <w:lvl w:ilvl="0" w:tplc="BCDA832E">
      <w:numFmt w:val="bullet"/>
      <w:lvlText w:val="•"/>
      <w:lvlJc w:val="left"/>
      <w:pPr>
        <w:ind w:left="1080" w:hanging="72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9"/>
  </w:num>
  <w:num w:numId="5">
    <w:abstractNumId w:val="7"/>
  </w:num>
  <w:num w:numId="6">
    <w:abstractNumId w:val="1"/>
  </w:num>
  <w:num w:numId="7">
    <w:abstractNumId w:val="6"/>
  </w:num>
  <w:num w:numId="8">
    <w:abstractNumId w:val="10"/>
  </w:num>
  <w:num w:numId="9">
    <w:abstractNumId w:val="0"/>
  </w:num>
  <w:num w:numId="10">
    <w:abstractNumId w:val="2"/>
  </w:num>
  <w:num w:numId="11">
    <w:abstractNumId w:val="12"/>
  </w:num>
  <w:num w:numId="12">
    <w:abstractNumId w:val="4"/>
  </w:num>
  <w:num w:numId="13">
    <w:abstractNumId w:val="1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114C4"/>
    <w:rsid w:val="00021C60"/>
    <w:rsid w:val="00023947"/>
    <w:rsid w:val="0002798A"/>
    <w:rsid w:val="00034194"/>
    <w:rsid w:val="00046992"/>
    <w:rsid w:val="00046DE6"/>
    <w:rsid w:val="00051A79"/>
    <w:rsid w:val="00057B92"/>
    <w:rsid w:val="0006146C"/>
    <w:rsid w:val="000666B3"/>
    <w:rsid w:val="000754EE"/>
    <w:rsid w:val="000776D0"/>
    <w:rsid w:val="00083F45"/>
    <w:rsid w:val="00083FC0"/>
    <w:rsid w:val="00087248"/>
    <w:rsid w:val="00092349"/>
    <w:rsid w:val="000A0EBC"/>
    <w:rsid w:val="000B725F"/>
    <w:rsid w:val="000C25CE"/>
    <w:rsid w:val="000C3E3D"/>
    <w:rsid w:val="000C4B62"/>
    <w:rsid w:val="000C6149"/>
    <w:rsid w:val="000D5085"/>
    <w:rsid w:val="000D69EB"/>
    <w:rsid w:val="000D6C6B"/>
    <w:rsid w:val="000E2324"/>
    <w:rsid w:val="000E302F"/>
    <w:rsid w:val="000E3360"/>
    <w:rsid w:val="000E3D2F"/>
    <w:rsid w:val="000E3F68"/>
    <w:rsid w:val="000E78BE"/>
    <w:rsid w:val="000F1187"/>
    <w:rsid w:val="000F1FC6"/>
    <w:rsid w:val="000F361B"/>
    <w:rsid w:val="000F512C"/>
    <w:rsid w:val="000F652C"/>
    <w:rsid w:val="00102934"/>
    <w:rsid w:val="00113B6F"/>
    <w:rsid w:val="00113BF2"/>
    <w:rsid w:val="001202F3"/>
    <w:rsid w:val="00127584"/>
    <w:rsid w:val="00133EA1"/>
    <w:rsid w:val="00141841"/>
    <w:rsid w:val="001420F9"/>
    <w:rsid w:val="00142ED3"/>
    <w:rsid w:val="00143734"/>
    <w:rsid w:val="00144C48"/>
    <w:rsid w:val="001460E4"/>
    <w:rsid w:val="00153B22"/>
    <w:rsid w:val="0016096B"/>
    <w:rsid w:val="001613A7"/>
    <w:rsid w:val="001649DA"/>
    <w:rsid w:val="00166514"/>
    <w:rsid w:val="001717E9"/>
    <w:rsid w:val="00173707"/>
    <w:rsid w:val="001741FB"/>
    <w:rsid w:val="0017684E"/>
    <w:rsid w:val="00185551"/>
    <w:rsid w:val="00195ABB"/>
    <w:rsid w:val="001A386A"/>
    <w:rsid w:val="001A3B20"/>
    <w:rsid w:val="001C3730"/>
    <w:rsid w:val="001D3FE0"/>
    <w:rsid w:val="001E08C1"/>
    <w:rsid w:val="001E1696"/>
    <w:rsid w:val="001E4D35"/>
    <w:rsid w:val="001F7D96"/>
    <w:rsid w:val="00203CD0"/>
    <w:rsid w:val="00204B8F"/>
    <w:rsid w:val="0020539A"/>
    <w:rsid w:val="00206BBC"/>
    <w:rsid w:val="00211060"/>
    <w:rsid w:val="0021183E"/>
    <w:rsid w:val="002123D6"/>
    <w:rsid w:val="0021284A"/>
    <w:rsid w:val="00212EBC"/>
    <w:rsid w:val="002142D8"/>
    <w:rsid w:val="00215005"/>
    <w:rsid w:val="00220DFC"/>
    <w:rsid w:val="00223AFB"/>
    <w:rsid w:val="00223FBB"/>
    <w:rsid w:val="00227073"/>
    <w:rsid w:val="00232209"/>
    <w:rsid w:val="0023293E"/>
    <w:rsid w:val="00233330"/>
    <w:rsid w:val="00233FF2"/>
    <w:rsid w:val="00234C56"/>
    <w:rsid w:val="00235165"/>
    <w:rsid w:val="002460BE"/>
    <w:rsid w:val="00251F41"/>
    <w:rsid w:val="00260243"/>
    <w:rsid w:val="00264DD2"/>
    <w:rsid w:val="00276DB4"/>
    <w:rsid w:val="002819BD"/>
    <w:rsid w:val="00295E8A"/>
    <w:rsid w:val="002960CB"/>
    <w:rsid w:val="002969AD"/>
    <w:rsid w:val="002A100F"/>
    <w:rsid w:val="002B65A4"/>
    <w:rsid w:val="002C06EB"/>
    <w:rsid w:val="002D64E7"/>
    <w:rsid w:val="002E26DC"/>
    <w:rsid w:val="002E5349"/>
    <w:rsid w:val="002F1FD8"/>
    <w:rsid w:val="002F2699"/>
    <w:rsid w:val="002F6C81"/>
    <w:rsid w:val="00301826"/>
    <w:rsid w:val="0031709E"/>
    <w:rsid w:val="0031781F"/>
    <w:rsid w:val="0032059E"/>
    <w:rsid w:val="00321E2F"/>
    <w:rsid w:val="00325A43"/>
    <w:rsid w:val="0033074F"/>
    <w:rsid w:val="00331996"/>
    <w:rsid w:val="0033292E"/>
    <w:rsid w:val="00336B7A"/>
    <w:rsid w:val="00344452"/>
    <w:rsid w:val="00347B97"/>
    <w:rsid w:val="003505FB"/>
    <w:rsid w:val="003639A5"/>
    <w:rsid w:val="00364301"/>
    <w:rsid w:val="003804CD"/>
    <w:rsid w:val="00385AF9"/>
    <w:rsid w:val="00387DEF"/>
    <w:rsid w:val="003A4725"/>
    <w:rsid w:val="003A56C7"/>
    <w:rsid w:val="003A7467"/>
    <w:rsid w:val="003B02AB"/>
    <w:rsid w:val="003C0FF8"/>
    <w:rsid w:val="003C3C54"/>
    <w:rsid w:val="003C65B7"/>
    <w:rsid w:val="003D0D2F"/>
    <w:rsid w:val="003D2BB7"/>
    <w:rsid w:val="003D3332"/>
    <w:rsid w:val="003E2442"/>
    <w:rsid w:val="003F2739"/>
    <w:rsid w:val="00403D69"/>
    <w:rsid w:val="004045EC"/>
    <w:rsid w:val="0041309C"/>
    <w:rsid w:val="004133E5"/>
    <w:rsid w:val="00413839"/>
    <w:rsid w:val="00414894"/>
    <w:rsid w:val="00416FC7"/>
    <w:rsid w:val="00417AE9"/>
    <w:rsid w:val="00422747"/>
    <w:rsid w:val="00423227"/>
    <w:rsid w:val="0042398A"/>
    <w:rsid w:val="00426F3B"/>
    <w:rsid w:val="0043282A"/>
    <w:rsid w:val="004334BF"/>
    <w:rsid w:val="00434A60"/>
    <w:rsid w:val="00435CEA"/>
    <w:rsid w:val="00436568"/>
    <w:rsid w:val="00436698"/>
    <w:rsid w:val="00441D94"/>
    <w:rsid w:val="00444684"/>
    <w:rsid w:val="00444B4C"/>
    <w:rsid w:val="00445F9F"/>
    <w:rsid w:val="00446876"/>
    <w:rsid w:val="00447B0E"/>
    <w:rsid w:val="0045337C"/>
    <w:rsid w:val="00461835"/>
    <w:rsid w:val="0046478C"/>
    <w:rsid w:val="00471A9E"/>
    <w:rsid w:val="00480A62"/>
    <w:rsid w:val="00482D78"/>
    <w:rsid w:val="00482DF9"/>
    <w:rsid w:val="00486A26"/>
    <w:rsid w:val="00493096"/>
    <w:rsid w:val="004A0E84"/>
    <w:rsid w:val="004A230A"/>
    <w:rsid w:val="004B075C"/>
    <w:rsid w:val="004B5028"/>
    <w:rsid w:val="004C5AD9"/>
    <w:rsid w:val="004D1A46"/>
    <w:rsid w:val="004F40AA"/>
    <w:rsid w:val="00510FD6"/>
    <w:rsid w:val="0052297E"/>
    <w:rsid w:val="00533A18"/>
    <w:rsid w:val="00535B3F"/>
    <w:rsid w:val="00535B5D"/>
    <w:rsid w:val="005579AB"/>
    <w:rsid w:val="00557A60"/>
    <w:rsid w:val="005613E3"/>
    <w:rsid w:val="00562FED"/>
    <w:rsid w:val="005651E1"/>
    <w:rsid w:val="0057027F"/>
    <w:rsid w:val="00573EE9"/>
    <w:rsid w:val="005748EA"/>
    <w:rsid w:val="005759AD"/>
    <w:rsid w:val="00581782"/>
    <w:rsid w:val="005842E7"/>
    <w:rsid w:val="00585244"/>
    <w:rsid w:val="00585277"/>
    <w:rsid w:val="005908BC"/>
    <w:rsid w:val="005950AC"/>
    <w:rsid w:val="005950D1"/>
    <w:rsid w:val="005A3A23"/>
    <w:rsid w:val="005B04BF"/>
    <w:rsid w:val="005B4248"/>
    <w:rsid w:val="005B531B"/>
    <w:rsid w:val="005B5B92"/>
    <w:rsid w:val="005C0BD9"/>
    <w:rsid w:val="005D1652"/>
    <w:rsid w:val="005D23FA"/>
    <w:rsid w:val="005D2C7D"/>
    <w:rsid w:val="005D730D"/>
    <w:rsid w:val="005E2ED2"/>
    <w:rsid w:val="005E425F"/>
    <w:rsid w:val="005E46DE"/>
    <w:rsid w:val="005F12B9"/>
    <w:rsid w:val="005F48DF"/>
    <w:rsid w:val="005F724E"/>
    <w:rsid w:val="005F76C9"/>
    <w:rsid w:val="00611242"/>
    <w:rsid w:val="00613264"/>
    <w:rsid w:val="00617D2E"/>
    <w:rsid w:val="006210C6"/>
    <w:rsid w:val="00651EA3"/>
    <w:rsid w:val="00654437"/>
    <w:rsid w:val="00654A55"/>
    <w:rsid w:val="00655190"/>
    <w:rsid w:val="00662218"/>
    <w:rsid w:val="00674506"/>
    <w:rsid w:val="00676CFE"/>
    <w:rsid w:val="006853BF"/>
    <w:rsid w:val="00685AE0"/>
    <w:rsid w:val="00690CE8"/>
    <w:rsid w:val="006952AE"/>
    <w:rsid w:val="006C1A7C"/>
    <w:rsid w:val="006D03BC"/>
    <w:rsid w:val="006D1998"/>
    <w:rsid w:val="006D6695"/>
    <w:rsid w:val="006E1E9B"/>
    <w:rsid w:val="006E2B07"/>
    <w:rsid w:val="006E368F"/>
    <w:rsid w:val="006E7405"/>
    <w:rsid w:val="006F09FE"/>
    <w:rsid w:val="006F0B73"/>
    <w:rsid w:val="006F0E67"/>
    <w:rsid w:val="006F2A0F"/>
    <w:rsid w:val="00701597"/>
    <w:rsid w:val="00701651"/>
    <w:rsid w:val="00711095"/>
    <w:rsid w:val="00714CDE"/>
    <w:rsid w:val="0071519C"/>
    <w:rsid w:val="00716E92"/>
    <w:rsid w:val="00720AF3"/>
    <w:rsid w:val="007212A1"/>
    <w:rsid w:val="0072604C"/>
    <w:rsid w:val="00727881"/>
    <w:rsid w:val="00742335"/>
    <w:rsid w:val="00743A0C"/>
    <w:rsid w:val="00746806"/>
    <w:rsid w:val="0074729D"/>
    <w:rsid w:val="007515CF"/>
    <w:rsid w:val="00771E62"/>
    <w:rsid w:val="00776C03"/>
    <w:rsid w:val="00785AA1"/>
    <w:rsid w:val="007864BD"/>
    <w:rsid w:val="00787A21"/>
    <w:rsid w:val="007915E5"/>
    <w:rsid w:val="0079630B"/>
    <w:rsid w:val="007969A1"/>
    <w:rsid w:val="007A1DB0"/>
    <w:rsid w:val="007A309D"/>
    <w:rsid w:val="007A58E6"/>
    <w:rsid w:val="007B119E"/>
    <w:rsid w:val="007B459C"/>
    <w:rsid w:val="007C74F7"/>
    <w:rsid w:val="007E5DAA"/>
    <w:rsid w:val="007E5E3D"/>
    <w:rsid w:val="007F11B1"/>
    <w:rsid w:val="007F2D62"/>
    <w:rsid w:val="007F34F7"/>
    <w:rsid w:val="007F3B41"/>
    <w:rsid w:val="00801523"/>
    <w:rsid w:val="00802A91"/>
    <w:rsid w:val="008126CA"/>
    <w:rsid w:val="0082563E"/>
    <w:rsid w:val="00830BE5"/>
    <w:rsid w:val="00844590"/>
    <w:rsid w:val="0085461F"/>
    <w:rsid w:val="00855732"/>
    <w:rsid w:val="00856A7F"/>
    <w:rsid w:val="008634F3"/>
    <w:rsid w:val="008776BA"/>
    <w:rsid w:val="00880B25"/>
    <w:rsid w:val="00885F6B"/>
    <w:rsid w:val="008906BC"/>
    <w:rsid w:val="00890D6C"/>
    <w:rsid w:val="00894B9A"/>
    <w:rsid w:val="008A2914"/>
    <w:rsid w:val="008A648D"/>
    <w:rsid w:val="008A7887"/>
    <w:rsid w:val="008A7CF9"/>
    <w:rsid w:val="008B307C"/>
    <w:rsid w:val="008C15D9"/>
    <w:rsid w:val="008C704D"/>
    <w:rsid w:val="008D0747"/>
    <w:rsid w:val="008E6182"/>
    <w:rsid w:val="008F48D6"/>
    <w:rsid w:val="008F56C7"/>
    <w:rsid w:val="00910AEA"/>
    <w:rsid w:val="00910F3C"/>
    <w:rsid w:val="009112DC"/>
    <w:rsid w:val="00911BA8"/>
    <w:rsid w:val="00926661"/>
    <w:rsid w:val="00934ABB"/>
    <w:rsid w:val="00940257"/>
    <w:rsid w:val="00954103"/>
    <w:rsid w:val="00965375"/>
    <w:rsid w:val="0096604F"/>
    <w:rsid w:val="00970967"/>
    <w:rsid w:val="009719E1"/>
    <w:rsid w:val="009724E8"/>
    <w:rsid w:val="00983EE1"/>
    <w:rsid w:val="00985411"/>
    <w:rsid w:val="009968F3"/>
    <w:rsid w:val="009A42DD"/>
    <w:rsid w:val="009A596E"/>
    <w:rsid w:val="009B222C"/>
    <w:rsid w:val="009C1933"/>
    <w:rsid w:val="009C1D7E"/>
    <w:rsid w:val="009C53C1"/>
    <w:rsid w:val="009C6210"/>
    <w:rsid w:val="009D6978"/>
    <w:rsid w:val="009E1BE2"/>
    <w:rsid w:val="009E5FDD"/>
    <w:rsid w:val="009E7AF7"/>
    <w:rsid w:val="00A04EA0"/>
    <w:rsid w:val="00A12280"/>
    <w:rsid w:val="00A12497"/>
    <w:rsid w:val="00A20903"/>
    <w:rsid w:val="00A24B60"/>
    <w:rsid w:val="00A25CAB"/>
    <w:rsid w:val="00A27497"/>
    <w:rsid w:val="00A31DA4"/>
    <w:rsid w:val="00A32B05"/>
    <w:rsid w:val="00A40BE9"/>
    <w:rsid w:val="00A417B1"/>
    <w:rsid w:val="00A45C92"/>
    <w:rsid w:val="00A46586"/>
    <w:rsid w:val="00A52755"/>
    <w:rsid w:val="00A54C9B"/>
    <w:rsid w:val="00A60DAD"/>
    <w:rsid w:val="00A65098"/>
    <w:rsid w:val="00A72F16"/>
    <w:rsid w:val="00A7308A"/>
    <w:rsid w:val="00A73F18"/>
    <w:rsid w:val="00A82F36"/>
    <w:rsid w:val="00A85F56"/>
    <w:rsid w:val="00A929BC"/>
    <w:rsid w:val="00A93363"/>
    <w:rsid w:val="00A94564"/>
    <w:rsid w:val="00A95BA3"/>
    <w:rsid w:val="00AA0B0A"/>
    <w:rsid w:val="00AA4ED3"/>
    <w:rsid w:val="00AB2E6E"/>
    <w:rsid w:val="00AB3CA3"/>
    <w:rsid w:val="00AB4A4B"/>
    <w:rsid w:val="00AB4CFF"/>
    <w:rsid w:val="00AC3782"/>
    <w:rsid w:val="00AD064D"/>
    <w:rsid w:val="00AD386C"/>
    <w:rsid w:val="00AD3A46"/>
    <w:rsid w:val="00AD60E1"/>
    <w:rsid w:val="00AE07E9"/>
    <w:rsid w:val="00AE089C"/>
    <w:rsid w:val="00AE0963"/>
    <w:rsid w:val="00AF1540"/>
    <w:rsid w:val="00AF42FB"/>
    <w:rsid w:val="00AF4DBE"/>
    <w:rsid w:val="00B019EF"/>
    <w:rsid w:val="00B024E4"/>
    <w:rsid w:val="00B12AAE"/>
    <w:rsid w:val="00B167E4"/>
    <w:rsid w:val="00B3031D"/>
    <w:rsid w:val="00B314B1"/>
    <w:rsid w:val="00B35FCA"/>
    <w:rsid w:val="00B412B4"/>
    <w:rsid w:val="00B44120"/>
    <w:rsid w:val="00B45BAB"/>
    <w:rsid w:val="00B6764B"/>
    <w:rsid w:val="00B723F6"/>
    <w:rsid w:val="00B74A63"/>
    <w:rsid w:val="00B83033"/>
    <w:rsid w:val="00B84371"/>
    <w:rsid w:val="00B85EDF"/>
    <w:rsid w:val="00BA3007"/>
    <w:rsid w:val="00BA5E1E"/>
    <w:rsid w:val="00BA6DD5"/>
    <w:rsid w:val="00BA714A"/>
    <w:rsid w:val="00BB1E0C"/>
    <w:rsid w:val="00BC241D"/>
    <w:rsid w:val="00BD0333"/>
    <w:rsid w:val="00BD0E53"/>
    <w:rsid w:val="00BD38B6"/>
    <w:rsid w:val="00BD5CEA"/>
    <w:rsid w:val="00BE34BB"/>
    <w:rsid w:val="00BF4DD4"/>
    <w:rsid w:val="00BF6854"/>
    <w:rsid w:val="00C021C7"/>
    <w:rsid w:val="00C038F0"/>
    <w:rsid w:val="00C05B66"/>
    <w:rsid w:val="00C107F2"/>
    <w:rsid w:val="00C1311F"/>
    <w:rsid w:val="00C13426"/>
    <w:rsid w:val="00C25B16"/>
    <w:rsid w:val="00C265A7"/>
    <w:rsid w:val="00C3139D"/>
    <w:rsid w:val="00C3145D"/>
    <w:rsid w:val="00C33A04"/>
    <w:rsid w:val="00C36074"/>
    <w:rsid w:val="00C4337C"/>
    <w:rsid w:val="00C53B01"/>
    <w:rsid w:val="00C552FB"/>
    <w:rsid w:val="00C70063"/>
    <w:rsid w:val="00C73B31"/>
    <w:rsid w:val="00C80217"/>
    <w:rsid w:val="00C83BD9"/>
    <w:rsid w:val="00C8493C"/>
    <w:rsid w:val="00C87BEC"/>
    <w:rsid w:val="00C93BE1"/>
    <w:rsid w:val="00C94C2A"/>
    <w:rsid w:val="00C95B3C"/>
    <w:rsid w:val="00C961D3"/>
    <w:rsid w:val="00C9636A"/>
    <w:rsid w:val="00CA4F9D"/>
    <w:rsid w:val="00CB5090"/>
    <w:rsid w:val="00CB72FE"/>
    <w:rsid w:val="00CC3130"/>
    <w:rsid w:val="00CD09E2"/>
    <w:rsid w:val="00CD21BC"/>
    <w:rsid w:val="00CD4DF1"/>
    <w:rsid w:val="00CD5862"/>
    <w:rsid w:val="00CD7AA5"/>
    <w:rsid w:val="00CE254B"/>
    <w:rsid w:val="00CE3083"/>
    <w:rsid w:val="00CE71AE"/>
    <w:rsid w:val="00CF4EDB"/>
    <w:rsid w:val="00CF561E"/>
    <w:rsid w:val="00D0074F"/>
    <w:rsid w:val="00D012AD"/>
    <w:rsid w:val="00D0234B"/>
    <w:rsid w:val="00D03D8C"/>
    <w:rsid w:val="00D12077"/>
    <w:rsid w:val="00D24354"/>
    <w:rsid w:val="00D3409E"/>
    <w:rsid w:val="00D42459"/>
    <w:rsid w:val="00D434A6"/>
    <w:rsid w:val="00D44748"/>
    <w:rsid w:val="00D47419"/>
    <w:rsid w:val="00D568A0"/>
    <w:rsid w:val="00D62086"/>
    <w:rsid w:val="00D71F02"/>
    <w:rsid w:val="00D736E9"/>
    <w:rsid w:val="00D73C1F"/>
    <w:rsid w:val="00D75256"/>
    <w:rsid w:val="00D80A7A"/>
    <w:rsid w:val="00D96C34"/>
    <w:rsid w:val="00DA1922"/>
    <w:rsid w:val="00DA3229"/>
    <w:rsid w:val="00DA76AD"/>
    <w:rsid w:val="00DB4E7A"/>
    <w:rsid w:val="00DC530A"/>
    <w:rsid w:val="00DC6D9D"/>
    <w:rsid w:val="00DC791A"/>
    <w:rsid w:val="00DD1FE7"/>
    <w:rsid w:val="00DD2515"/>
    <w:rsid w:val="00DD4BD9"/>
    <w:rsid w:val="00DD72EE"/>
    <w:rsid w:val="00DE2F79"/>
    <w:rsid w:val="00DE5521"/>
    <w:rsid w:val="00DF25E6"/>
    <w:rsid w:val="00E03E5F"/>
    <w:rsid w:val="00E13317"/>
    <w:rsid w:val="00E1335B"/>
    <w:rsid w:val="00E2338E"/>
    <w:rsid w:val="00E242E5"/>
    <w:rsid w:val="00E24A09"/>
    <w:rsid w:val="00E37A0B"/>
    <w:rsid w:val="00E40BC7"/>
    <w:rsid w:val="00E43F48"/>
    <w:rsid w:val="00E46577"/>
    <w:rsid w:val="00E50A89"/>
    <w:rsid w:val="00E51FA9"/>
    <w:rsid w:val="00E54093"/>
    <w:rsid w:val="00E56B5C"/>
    <w:rsid w:val="00E6577D"/>
    <w:rsid w:val="00E66163"/>
    <w:rsid w:val="00E67012"/>
    <w:rsid w:val="00E71935"/>
    <w:rsid w:val="00E84479"/>
    <w:rsid w:val="00E86B59"/>
    <w:rsid w:val="00E87D77"/>
    <w:rsid w:val="00E90D2C"/>
    <w:rsid w:val="00E939FA"/>
    <w:rsid w:val="00E96C2F"/>
    <w:rsid w:val="00EA01A5"/>
    <w:rsid w:val="00EB1C01"/>
    <w:rsid w:val="00EB21EF"/>
    <w:rsid w:val="00EC1DBA"/>
    <w:rsid w:val="00EC74BB"/>
    <w:rsid w:val="00ED5315"/>
    <w:rsid w:val="00ED7892"/>
    <w:rsid w:val="00EE084C"/>
    <w:rsid w:val="00EE2571"/>
    <w:rsid w:val="00EE49F3"/>
    <w:rsid w:val="00EF206D"/>
    <w:rsid w:val="00EF270C"/>
    <w:rsid w:val="00EF7291"/>
    <w:rsid w:val="00EF7C07"/>
    <w:rsid w:val="00F01CCC"/>
    <w:rsid w:val="00F06494"/>
    <w:rsid w:val="00F11CD2"/>
    <w:rsid w:val="00F17B09"/>
    <w:rsid w:val="00F212A1"/>
    <w:rsid w:val="00F33D2E"/>
    <w:rsid w:val="00F34890"/>
    <w:rsid w:val="00F43480"/>
    <w:rsid w:val="00F5082D"/>
    <w:rsid w:val="00F51837"/>
    <w:rsid w:val="00F531BD"/>
    <w:rsid w:val="00F5324A"/>
    <w:rsid w:val="00F53E2B"/>
    <w:rsid w:val="00F56E2B"/>
    <w:rsid w:val="00F57C68"/>
    <w:rsid w:val="00F66D20"/>
    <w:rsid w:val="00F7039A"/>
    <w:rsid w:val="00F74BCE"/>
    <w:rsid w:val="00F77A1C"/>
    <w:rsid w:val="00F83A13"/>
    <w:rsid w:val="00FA0CA9"/>
    <w:rsid w:val="00FA231A"/>
    <w:rsid w:val="00FA776C"/>
    <w:rsid w:val="00FB3398"/>
    <w:rsid w:val="00FB3C7A"/>
    <w:rsid w:val="00FC3A70"/>
    <w:rsid w:val="00FE0413"/>
    <w:rsid w:val="00FE4F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7C4AE01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0B25"/>
  </w:style>
  <w:style w:type="paragraph" w:styleId="Heading1">
    <w:name w:val="heading 1"/>
    <w:basedOn w:val="Normal"/>
    <w:next w:val="Normal"/>
    <w:link w:val="Heading1Char"/>
    <w:uiPriority w:val="9"/>
    <w:qFormat/>
    <w:rsid w:val="00DC791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413839"/>
    <w:pPr>
      <w:keepNext/>
      <w:tabs>
        <w:tab w:val="center" w:pos="5245"/>
      </w:tabs>
      <w:spacing w:after="120" w:line="240" w:lineRule="auto"/>
      <w:jc w:val="right"/>
      <w:outlineLvl w:val="8"/>
    </w:pPr>
    <w:rPr>
      <w:rFonts w:ascii="Times New Roman" w:eastAsia="Times New Roman" w:hAnsi="Times New Roman" w:cs="Times New Roman"/>
      <w:b/>
      <w:color w:val="FF000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DC791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2F6C81"/>
  </w:style>
  <w:style w:type="paragraph" w:customStyle="1" w:styleId="BodyA">
    <w:name w:val="Body A"/>
    <w:rsid w:val="00D62086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customStyle="1" w:styleId="xmsonormal">
    <w:name w:val="x_msonormal"/>
    <w:basedOn w:val="Normal"/>
    <w:rsid w:val="001741FB"/>
    <w:pPr>
      <w:spacing w:after="0" w:line="240" w:lineRule="auto"/>
    </w:pPr>
    <w:rPr>
      <w:rFonts w:ascii="Calibri" w:hAnsi="Calibri" w:cs="Calibri"/>
      <w:lang w:eastAsia="en-GB"/>
    </w:rPr>
  </w:style>
  <w:style w:type="paragraph" w:styleId="NoSpacing">
    <w:name w:val="No Spacing"/>
    <w:uiPriority w:val="1"/>
    <w:qFormat/>
    <w:rsid w:val="004C5AD9"/>
    <w:pPr>
      <w:spacing w:after="0" w:line="240" w:lineRule="auto"/>
    </w:pPr>
    <w:rPr>
      <w:rFonts w:ascii="Calibri" w:eastAsia="Calibri" w:hAnsi="Calibri" w:cs="Times New Roman"/>
    </w:rPr>
  </w:style>
  <w:style w:type="paragraph" w:styleId="BodyText">
    <w:name w:val="Body Text"/>
    <w:basedOn w:val="Normal"/>
    <w:link w:val="BodyTextChar"/>
    <w:uiPriority w:val="1"/>
    <w:qFormat/>
    <w:rsid w:val="000A0EBC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0A0EBC"/>
    <w:rPr>
      <w:rFonts w:ascii="Arial" w:eastAsia="Arial" w:hAnsi="Arial" w:cs="Arial"/>
      <w:sz w:val="24"/>
      <w:szCs w:val="24"/>
      <w:lang w:val="en-US"/>
    </w:rPr>
  </w:style>
  <w:style w:type="paragraph" w:customStyle="1" w:styleId="TableParagraph">
    <w:name w:val="Table Paragraph"/>
    <w:basedOn w:val="Normal"/>
    <w:qFormat/>
    <w:rsid w:val="000A0EBC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Heading9Char">
    <w:name w:val="Heading 9 Char"/>
    <w:basedOn w:val="DefaultParagraphFont"/>
    <w:link w:val="Heading9"/>
    <w:rsid w:val="00413839"/>
    <w:rPr>
      <w:rFonts w:ascii="Times New Roman" w:eastAsia="Times New Roman" w:hAnsi="Times New Roman" w:cs="Times New Roman"/>
      <w:b/>
      <w:color w:val="FF0000"/>
      <w:sz w:val="24"/>
      <w:szCs w:val="20"/>
    </w:rPr>
  </w:style>
  <w:style w:type="table" w:customStyle="1" w:styleId="TableGrid1">
    <w:name w:val="Table Grid1"/>
    <w:basedOn w:val="TableNormal"/>
    <w:next w:val="TableGrid"/>
    <w:uiPriority w:val="39"/>
    <w:rsid w:val="001717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7464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4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1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712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611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152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62420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6068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30481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071475">
                                  <w:marLeft w:val="-300"/>
                                  <w:marRight w:val="-30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50755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550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88897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65018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85468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717115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67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93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8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0091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89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7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0A15BCD5BA1A4039B34EBCBDE2D058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0F3803-FAA2-4440-84E9-5507B52CAC08}"/>
      </w:docPartPr>
      <w:docPartBody>
        <w:p w:rsidR="00485177" w:rsidRDefault="00A330C3" w:rsidP="00A330C3">
          <w:pPr>
            <w:pStyle w:val="0A15BCD5BA1A4039B34EBCBDE2D0585B"/>
          </w:pPr>
          <w:r w:rsidRPr="00F92B5A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0343CF"/>
    <w:rsid w:val="000E4AD6"/>
    <w:rsid w:val="001D566A"/>
    <w:rsid w:val="002B3168"/>
    <w:rsid w:val="0030329A"/>
    <w:rsid w:val="00435466"/>
    <w:rsid w:val="00485177"/>
    <w:rsid w:val="0059488D"/>
    <w:rsid w:val="00623970"/>
    <w:rsid w:val="007E3291"/>
    <w:rsid w:val="00831ADA"/>
    <w:rsid w:val="008565C0"/>
    <w:rsid w:val="008A105C"/>
    <w:rsid w:val="009527C5"/>
    <w:rsid w:val="00983EE1"/>
    <w:rsid w:val="00997553"/>
    <w:rsid w:val="009A2A42"/>
    <w:rsid w:val="00A330C3"/>
    <w:rsid w:val="00A80F9B"/>
    <w:rsid w:val="00BE34BB"/>
    <w:rsid w:val="00C961D3"/>
    <w:rsid w:val="00CD19EA"/>
    <w:rsid w:val="00D77FF2"/>
    <w:rsid w:val="00DC6D9A"/>
    <w:rsid w:val="00F1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330C3"/>
    <w:rPr>
      <w:color w:val="808080"/>
    </w:rPr>
  </w:style>
  <w:style w:type="paragraph" w:customStyle="1" w:styleId="0A15BCD5BA1A4039B34EBCBDE2D0585B">
    <w:name w:val="0A15BCD5BA1A4039B34EBCBDE2D0585B"/>
    <w:rsid w:val="00A330C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471537-9246-4B2E-8529-B4CCF09D8F76}">
  <ds:schemaRefs>
    <ds:schemaRef ds:uri="http://schemas.microsoft.com/office/2006/metadata/contentType"/>
    <ds:schemaRef ds:uri="http://schemas.microsoft.com/office/2006/metadata/properties/metaAttributes"/>
    <ds:schemaRef ds:uri="http://www.w3.org/2000/xmlns/"/>
    <ds:schemaRef ds:uri="http://www.w3.org/2001/XMLSchema"/>
    <ds:schemaRef ds:uri="2795bbee-07b4-4e79-98d8-0419d9871cad"/>
    <ds:schemaRef ds:uri="258d5018-feb4-45ec-8043-ac7152467c64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0B4B5C4-8075-497A-9D5C-58ADCF3684B1}">
  <ds:schemaRefs>
    <ds:schemaRef ds:uri="http://schemas.microsoft.com/office/2006/metadata/properties"/>
    <ds:schemaRef ds:uri="http://www.w3.org/2000/xmlns/"/>
    <ds:schemaRef ds:uri="2795bbee-07b4-4e79-98d8-0419d9871cad"/>
    <ds:schemaRef ds:uri="http://www.w3.org/2001/XMLSchema-instance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FB11571-D2B7-44B1-9366-A8DB2BD722C2}">
  <ds:schemaRefs>
    <ds:schemaRef ds:uri="http://schemas.openxmlformats.org/officeDocument/2006/bibliography"/>
    <ds:schemaRef ds:uri="http://www.w3.org/2000/xmlns/"/>
  </ds:schemaRefs>
</ds:datastoreItem>
</file>

<file path=customXml/itemProps4.xml><?xml version="1.0" encoding="utf-8"?>
<ds:datastoreItem xmlns:ds="http://schemas.openxmlformats.org/officeDocument/2006/customXml" ds:itemID="{D0061EB8-9CE4-4130-B612-E9606A6B0BB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1212</Words>
  <Characters>6910</Characters>
  <Application>Microsoft Office Word</Application>
  <DocSecurity>0</DocSecurity>
  <Lines>57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Wenger (ABM ULHB - Corporate Governance)</dc:creator>
  <cp:lastModifiedBy>Hazel Lloyd (Swansea Bay UHB - Corporate Governance)</cp:lastModifiedBy>
  <cp:revision>5</cp:revision>
  <cp:lastPrinted>2019-09-19T12:13:00Z</cp:lastPrinted>
  <dcterms:created xsi:type="dcterms:W3CDTF">2024-11-19T11:19:00Z</dcterms:created>
  <dcterms:modified xsi:type="dcterms:W3CDTF">2024-11-21T15:22:00Z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