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EB5D15" w14:textId="77777777" w:rsidR="0052297E" w:rsidRDefault="00C107F2" w:rsidP="00D15516">
      <w:pPr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0560" behindDoc="1" locked="0" layoutInCell="1" allowOverlap="1" wp14:anchorId="7519C50E" wp14:editId="78A9AB69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 wp14:anchorId="2021C8C4" wp14:editId="4B1FD727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1F8DC5BE" wp14:editId="1CE7C3F2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p w14:paraId="6D5ED07C" w14:textId="77777777" w:rsidR="00AD064D" w:rsidRPr="00034194" w:rsidRDefault="00AD064D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462FA207" w14:textId="77777777" w:rsidTr="00DA76AD">
        <w:tc>
          <w:tcPr>
            <w:tcW w:w="2547" w:type="dxa"/>
          </w:tcPr>
          <w:p w14:paraId="69710793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3-11-30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303C8D36" w14:textId="3A44917A" w:rsidR="00F5082D" w:rsidRPr="00FA0CA9" w:rsidRDefault="00785707" w:rsidP="0014236F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30 November 2023</w:t>
                </w:r>
              </w:p>
            </w:tc>
          </w:sdtContent>
        </w:sdt>
        <w:tc>
          <w:tcPr>
            <w:tcW w:w="2368" w:type="dxa"/>
            <w:gridSpan w:val="3"/>
          </w:tcPr>
          <w:p w14:paraId="1E021F4B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52774F72" w14:textId="0793EA02" w:rsidR="00F5082D" w:rsidRPr="00FA0CA9" w:rsidRDefault="00791968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4.3 </w:t>
            </w:r>
          </w:p>
        </w:tc>
      </w:tr>
      <w:tr w:rsidR="00083FC0" w:rsidRPr="00034194" w14:paraId="298C3E43" w14:textId="77777777" w:rsidTr="00DA76AD">
        <w:tc>
          <w:tcPr>
            <w:tcW w:w="2547" w:type="dxa"/>
          </w:tcPr>
          <w:p w14:paraId="2C67C9AD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24B0B13D" w14:textId="77777777" w:rsidR="00034194" w:rsidRPr="00FA0CA9" w:rsidRDefault="00831BA1" w:rsidP="009A73EC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People Strategy</w:t>
            </w:r>
            <w:r w:rsidR="009A73EC">
              <w:rPr>
                <w:rFonts w:ascii="Arial" w:hAnsi="Arial" w:cs="Arial"/>
                <w:b/>
                <w:sz w:val="24"/>
                <w:szCs w:val="24"/>
              </w:rPr>
              <w:t xml:space="preserve"> 2024-2029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  <w:tr w:rsidR="00083FC0" w:rsidRPr="00034194" w14:paraId="60D57021" w14:textId="77777777" w:rsidTr="00DA76AD">
        <w:tc>
          <w:tcPr>
            <w:tcW w:w="2547" w:type="dxa"/>
          </w:tcPr>
          <w:p w14:paraId="043D66A9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42981E76" w14:textId="77777777" w:rsidR="00034194" w:rsidRPr="00FA0CA9" w:rsidRDefault="00B16A3B" w:rsidP="001E7F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Simone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Houlbrooke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, Senior HR </w:t>
            </w:r>
            <w:r w:rsidR="00B87CEB">
              <w:rPr>
                <w:rFonts w:ascii="Arial" w:hAnsi="Arial" w:cs="Arial"/>
                <w:sz w:val="24"/>
                <w:szCs w:val="24"/>
              </w:rPr>
              <w:t>Manager – Workforce Planning &amp;</w:t>
            </w:r>
            <w:r>
              <w:rPr>
                <w:rFonts w:ascii="Arial" w:hAnsi="Arial" w:cs="Arial"/>
                <w:sz w:val="24"/>
                <w:szCs w:val="24"/>
              </w:rPr>
              <w:t xml:space="preserve"> OD </w:t>
            </w:r>
          </w:p>
        </w:tc>
      </w:tr>
      <w:tr w:rsidR="00762BBE" w:rsidRPr="00034194" w14:paraId="72AEC0FC" w14:textId="77777777" w:rsidTr="00DA76AD">
        <w:tc>
          <w:tcPr>
            <w:tcW w:w="2547" w:type="dxa"/>
          </w:tcPr>
          <w:p w14:paraId="773B84F7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4168F5E9" w14:textId="3B8BDB72" w:rsidR="00762BBE" w:rsidRPr="00FA0CA9" w:rsidRDefault="00785707" w:rsidP="00762BB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Debbie Eyitayo, Executive Director of Workforce &amp; OD</w:t>
            </w:r>
          </w:p>
        </w:tc>
      </w:tr>
      <w:tr w:rsidR="00831BA1" w:rsidRPr="00034194" w14:paraId="6D36EA98" w14:textId="77777777" w:rsidTr="00DA76AD">
        <w:tc>
          <w:tcPr>
            <w:tcW w:w="2547" w:type="dxa"/>
          </w:tcPr>
          <w:p w14:paraId="352E7F7B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53DD55F1" w14:textId="77777777" w:rsidR="00831BA1" w:rsidRPr="00FA0CA9" w:rsidRDefault="00831BA1" w:rsidP="00831BA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Sharon Vickery – Assistant Director of Workforce and OD</w:t>
            </w:r>
          </w:p>
        </w:tc>
      </w:tr>
      <w:tr w:rsidR="00831BA1" w:rsidRPr="00034194" w14:paraId="7D2C96C5" w14:textId="77777777" w:rsidTr="00DA76AD">
        <w:tc>
          <w:tcPr>
            <w:tcW w:w="2547" w:type="dxa"/>
          </w:tcPr>
          <w:p w14:paraId="6ED2C692" w14:textId="77777777" w:rsidR="00831BA1" w:rsidRPr="00D24698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698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2718CAE6" w14:textId="77777777" w:rsidR="00831BA1" w:rsidRPr="00D24698" w:rsidRDefault="00831BA1" w:rsidP="00831BA1">
            <w:pPr>
              <w:rPr>
                <w:rFonts w:ascii="Arial" w:hAnsi="Arial" w:cs="Arial"/>
                <w:sz w:val="24"/>
                <w:szCs w:val="24"/>
              </w:rPr>
            </w:pPr>
            <w:r w:rsidRPr="00D24698">
              <w:rPr>
                <w:rFonts w:ascii="Arial" w:hAnsi="Arial" w:cs="Arial"/>
                <w:sz w:val="24"/>
                <w:szCs w:val="24"/>
              </w:rPr>
              <w:t xml:space="preserve">Open </w:t>
            </w:r>
          </w:p>
        </w:tc>
      </w:tr>
      <w:tr w:rsidR="00831BA1" w:rsidRPr="00034194" w14:paraId="6092F71D" w14:textId="77777777" w:rsidTr="00DA76AD">
        <w:tc>
          <w:tcPr>
            <w:tcW w:w="2547" w:type="dxa"/>
          </w:tcPr>
          <w:p w14:paraId="32A0ECC4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2A7F5F1" w14:textId="40EE22D5" w:rsidR="00831BA1" w:rsidRPr="00FA0CA9" w:rsidRDefault="00831BA1" w:rsidP="00785707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24698">
              <w:rPr>
                <w:rFonts w:ascii="Arial" w:hAnsi="Arial" w:cs="Arial"/>
                <w:sz w:val="24"/>
                <w:szCs w:val="24"/>
              </w:rPr>
              <w:t xml:space="preserve">To provide </w:t>
            </w:r>
            <w:r w:rsidR="00785707">
              <w:rPr>
                <w:rFonts w:ascii="Arial" w:hAnsi="Arial" w:cs="Arial"/>
                <w:sz w:val="24"/>
                <w:szCs w:val="24"/>
              </w:rPr>
              <w:t xml:space="preserve">Health </w:t>
            </w:r>
            <w:r w:rsidR="00DF2F49">
              <w:rPr>
                <w:rFonts w:ascii="Arial" w:hAnsi="Arial" w:cs="Arial"/>
                <w:sz w:val="24"/>
                <w:szCs w:val="24"/>
              </w:rPr>
              <w:t>Board</w:t>
            </w:r>
            <w:r w:rsidRPr="00D24698">
              <w:rPr>
                <w:rFonts w:ascii="Arial" w:hAnsi="Arial" w:cs="Arial"/>
                <w:sz w:val="24"/>
                <w:szCs w:val="24"/>
              </w:rPr>
              <w:t xml:space="preserve"> with an </w:t>
            </w:r>
            <w:r w:rsidR="009A73EC">
              <w:rPr>
                <w:rFonts w:ascii="Arial" w:hAnsi="Arial" w:cs="Arial"/>
                <w:sz w:val="24"/>
                <w:szCs w:val="24"/>
              </w:rPr>
              <w:t xml:space="preserve">overview of </w:t>
            </w:r>
            <w:r>
              <w:rPr>
                <w:rFonts w:ascii="Arial" w:hAnsi="Arial" w:cs="Arial"/>
                <w:sz w:val="24"/>
                <w:szCs w:val="24"/>
              </w:rPr>
              <w:t xml:space="preserve">our </w:t>
            </w:r>
            <w:r w:rsidR="002C2EDF">
              <w:rPr>
                <w:rFonts w:ascii="Arial" w:hAnsi="Arial" w:cs="Arial"/>
                <w:sz w:val="24"/>
                <w:szCs w:val="24"/>
              </w:rPr>
              <w:t xml:space="preserve">new </w:t>
            </w:r>
            <w:r>
              <w:rPr>
                <w:rFonts w:ascii="Arial" w:hAnsi="Arial" w:cs="Arial"/>
                <w:sz w:val="24"/>
                <w:szCs w:val="24"/>
              </w:rPr>
              <w:t>People Strategy</w:t>
            </w:r>
            <w:r w:rsidR="001840BF">
              <w:rPr>
                <w:rFonts w:ascii="Arial" w:hAnsi="Arial" w:cs="Arial"/>
                <w:sz w:val="24"/>
                <w:szCs w:val="24"/>
              </w:rPr>
              <w:t xml:space="preserve"> 2024-2029</w:t>
            </w:r>
            <w:r w:rsidR="007A5FC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F2F49">
              <w:rPr>
                <w:rFonts w:ascii="Arial" w:hAnsi="Arial" w:cs="Arial"/>
                <w:sz w:val="24"/>
                <w:szCs w:val="24"/>
              </w:rPr>
              <w:t xml:space="preserve">and to seek </w:t>
            </w:r>
            <w:r w:rsidR="00785707">
              <w:rPr>
                <w:rFonts w:ascii="Arial" w:hAnsi="Arial" w:cs="Arial"/>
                <w:sz w:val="24"/>
                <w:szCs w:val="24"/>
              </w:rPr>
              <w:t>ratification following Managemen</w:t>
            </w:r>
            <w:r w:rsidR="00654592">
              <w:rPr>
                <w:rFonts w:ascii="Arial" w:hAnsi="Arial" w:cs="Arial"/>
                <w:sz w:val="24"/>
                <w:szCs w:val="24"/>
              </w:rPr>
              <w:t>t Board’s approval on 15/11/23.</w:t>
            </w:r>
          </w:p>
        </w:tc>
      </w:tr>
      <w:tr w:rsidR="00831BA1" w:rsidRPr="00034194" w14:paraId="32C8D5AB" w14:textId="77777777" w:rsidTr="00DA76AD">
        <w:tc>
          <w:tcPr>
            <w:tcW w:w="2547" w:type="dxa"/>
          </w:tcPr>
          <w:p w14:paraId="011F0834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1E8A5F40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D74E21C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8131291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1EBC2449" w14:textId="77777777" w:rsidR="00831BA1" w:rsidRPr="00FA0CA9" w:rsidRDefault="00831BA1" w:rsidP="00831BA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None </w:t>
            </w:r>
          </w:p>
        </w:tc>
      </w:tr>
      <w:tr w:rsidR="00831BA1" w:rsidRPr="00034194" w14:paraId="67EE823D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5DB9D018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3C7113CB" w14:textId="77777777" w:rsidR="00831BA1" w:rsidRPr="00FA0CA9" w:rsidRDefault="00831BA1" w:rsidP="00831BA1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59111BE0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00674502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14CF0F08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6806D50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831BA1" w:rsidRPr="00034194" w14:paraId="423AEC56" w14:textId="77777777" w:rsidTr="00DA76AD">
        <w:trPr>
          <w:trHeight w:val="96"/>
        </w:trPr>
        <w:tc>
          <w:tcPr>
            <w:tcW w:w="2547" w:type="dxa"/>
            <w:vMerge/>
          </w:tcPr>
          <w:p w14:paraId="44074AF5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6D368F3" w14:textId="77777777" w:rsidR="00831BA1" w:rsidRPr="00FA0CA9" w:rsidRDefault="007A5FC5" w:rsidP="00831B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576E2B36" w14:textId="77777777" w:rsidR="00831BA1" w:rsidRPr="00FA0CA9" w:rsidRDefault="009A73EC" w:rsidP="00831B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387C96E7" w14:textId="77777777" w:rsidR="00831BA1" w:rsidRPr="00FA0CA9" w:rsidRDefault="009A73EC" w:rsidP="00831B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1EB5DF0E" w14:textId="77777777" w:rsidR="00831BA1" w:rsidRPr="00FA0CA9" w:rsidRDefault="009A73EC" w:rsidP="00831B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831BA1" w:rsidRPr="00034194" w14:paraId="5891805A" w14:textId="77777777" w:rsidTr="00DA76AD">
        <w:tc>
          <w:tcPr>
            <w:tcW w:w="2547" w:type="dxa"/>
          </w:tcPr>
          <w:p w14:paraId="69896752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574DAAF3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59A41746" w14:textId="77777777" w:rsidR="00831BA1" w:rsidRPr="00D24698" w:rsidRDefault="00831BA1" w:rsidP="00831BA1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24698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071DC0F5" w14:textId="77777777" w:rsidR="009A73EC" w:rsidRDefault="009A73EC" w:rsidP="00601544">
            <w:pPr>
              <w:pStyle w:val="ListParagraph"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B803965" w14:textId="62CC6CB5" w:rsidR="007A5FC5" w:rsidRPr="00D24698" w:rsidRDefault="00785707" w:rsidP="00EC6088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Ratify </w:t>
            </w:r>
            <w:r w:rsidR="00EC6088" w:rsidRPr="00EC6088">
              <w:rPr>
                <w:rFonts w:ascii="Arial" w:hAnsi="Arial" w:cs="Arial"/>
                <w:b/>
                <w:sz w:val="24"/>
                <w:szCs w:val="24"/>
              </w:rPr>
              <w:t xml:space="preserve">the People Strategy </w:t>
            </w:r>
            <w:r>
              <w:rPr>
                <w:rFonts w:ascii="Arial" w:hAnsi="Arial" w:cs="Arial"/>
                <w:b/>
                <w:sz w:val="24"/>
                <w:szCs w:val="24"/>
              </w:rPr>
              <w:t>following approval</w:t>
            </w:r>
            <w:r w:rsidR="00EC6088" w:rsidRPr="00EC608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by Management </w:t>
            </w:r>
            <w:r w:rsidR="00EC6088" w:rsidRPr="00EC6088">
              <w:rPr>
                <w:rFonts w:ascii="Arial" w:hAnsi="Arial" w:cs="Arial"/>
                <w:b/>
                <w:sz w:val="24"/>
                <w:szCs w:val="24"/>
              </w:rPr>
              <w:t>Board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on 15/11/23</w:t>
            </w:r>
            <w:r w:rsidR="00EC6088" w:rsidRPr="00EC6088">
              <w:rPr>
                <w:rFonts w:ascii="Arial" w:hAnsi="Arial" w:cs="Arial"/>
                <w:b/>
                <w:sz w:val="24"/>
                <w:szCs w:val="24"/>
              </w:rPr>
              <w:t xml:space="preserve"> with the aim for </w:t>
            </w:r>
            <w:r w:rsidR="00B14DBE">
              <w:rPr>
                <w:rFonts w:ascii="Arial" w:hAnsi="Arial" w:cs="Arial"/>
                <w:b/>
                <w:sz w:val="24"/>
                <w:szCs w:val="24"/>
              </w:rPr>
              <w:t xml:space="preserve">it to be </w:t>
            </w:r>
            <w:r w:rsidR="00EC6088" w:rsidRPr="00EC6088">
              <w:rPr>
                <w:rFonts w:ascii="Arial" w:hAnsi="Arial" w:cs="Arial"/>
                <w:b/>
                <w:sz w:val="24"/>
                <w:szCs w:val="24"/>
              </w:rPr>
              <w:t xml:space="preserve">launched early January 2024. </w:t>
            </w:r>
          </w:p>
          <w:p w14:paraId="2126889F" w14:textId="77777777" w:rsidR="00831BA1" w:rsidRPr="00FA0CA9" w:rsidRDefault="00831BA1" w:rsidP="00831BA1">
            <w:pPr>
              <w:pStyle w:val="ListParagraph"/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</w:p>
          <w:p w14:paraId="5E5406B0" w14:textId="77777777" w:rsidR="00831BA1" w:rsidRPr="00FA0CA9" w:rsidRDefault="00831BA1" w:rsidP="00831BA1">
            <w:pPr>
              <w:ind w:right="96"/>
              <w:rPr>
                <w:rFonts w:ascii="Arial" w:hAnsi="Arial" w:cs="Arial"/>
              </w:rPr>
            </w:pPr>
          </w:p>
        </w:tc>
      </w:tr>
    </w:tbl>
    <w:p w14:paraId="60F5E48B" w14:textId="77777777" w:rsidR="0020539A" w:rsidRDefault="0020539A"/>
    <w:p w14:paraId="544D9F42" w14:textId="77777777" w:rsidR="006F3609" w:rsidRDefault="0020539A" w:rsidP="006F3609">
      <w:pPr>
        <w:spacing w:after="0" w:line="240" w:lineRule="auto"/>
        <w:jc w:val="center"/>
      </w:pPr>
      <w:r>
        <w:br w:type="page"/>
      </w:r>
      <w:bookmarkStart w:id="0" w:name="_GoBack"/>
      <w:bookmarkEnd w:id="0"/>
    </w:p>
    <w:p w14:paraId="40E37CFF" w14:textId="77777777" w:rsidR="006F3609" w:rsidRDefault="00831BA1" w:rsidP="006F3609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People Strategy </w:t>
      </w:r>
      <w:r w:rsidR="009A73EC">
        <w:rPr>
          <w:rFonts w:ascii="Arial" w:hAnsi="Arial" w:cs="Arial"/>
          <w:b/>
          <w:sz w:val="24"/>
          <w:szCs w:val="24"/>
        </w:rPr>
        <w:t>2024-2029</w:t>
      </w:r>
    </w:p>
    <w:p w14:paraId="723F0A31" w14:textId="77777777" w:rsidR="006F3609" w:rsidRDefault="006F3609" w:rsidP="006F3609">
      <w:pPr>
        <w:spacing w:after="0" w:line="240" w:lineRule="auto"/>
        <w:jc w:val="center"/>
      </w:pPr>
    </w:p>
    <w:p w14:paraId="7776E58B" w14:textId="77777777" w:rsidR="00653AEC" w:rsidRPr="006F3609" w:rsidRDefault="00653AEC" w:rsidP="006F3609">
      <w:pPr>
        <w:pStyle w:val="ListParagraph"/>
        <w:numPr>
          <w:ilvl w:val="0"/>
          <w:numId w:val="23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F3609">
        <w:rPr>
          <w:rFonts w:ascii="Arial" w:hAnsi="Arial" w:cs="Arial"/>
          <w:b/>
          <w:sz w:val="24"/>
          <w:szCs w:val="24"/>
        </w:rPr>
        <w:t>INTRODUCTION</w:t>
      </w:r>
    </w:p>
    <w:p w14:paraId="27510D7E" w14:textId="77777777" w:rsidR="00B16A3B" w:rsidRDefault="00B16A3B" w:rsidP="00653AEC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14:paraId="6B7F6852" w14:textId="6201E397" w:rsidR="00653AEC" w:rsidRPr="00945EA7" w:rsidRDefault="00831BA1" w:rsidP="00CB48B0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This report provides </w:t>
      </w:r>
      <w:r w:rsidR="00785707">
        <w:rPr>
          <w:rFonts w:ascii="Arial" w:hAnsi="Arial" w:cs="Arial"/>
          <w:sz w:val="24"/>
          <w:szCs w:val="24"/>
        </w:rPr>
        <w:t xml:space="preserve">the Health </w:t>
      </w:r>
      <w:r w:rsidR="00DF2F49">
        <w:rPr>
          <w:rFonts w:ascii="Arial" w:hAnsi="Arial" w:cs="Arial"/>
          <w:sz w:val="24"/>
          <w:szCs w:val="24"/>
        </w:rPr>
        <w:t>B</w:t>
      </w:r>
      <w:r w:rsidR="009A73EC">
        <w:rPr>
          <w:rFonts w:ascii="Arial" w:hAnsi="Arial" w:cs="Arial"/>
          <w:sz w:val="24"/>
          <w:szCs w:val="24"/>
        </w:rPr>
        <w:t xml:space="preserve">oard </w:t>
      </w:r>
      <w:r>
        <w:rPr>
          <w:rFonts w:ascii="Arial" w:hAnsi="Arial" w:cs="Arial"/>
          <w:sz w:val="24"/>
          <w:szCs w:val="24"/>
        </w:rPr>
        <w:t>with a</w:t>
      </w:r>
      <w:r w:rsidR="009A73EC">
        <w:rPr>
          <w:rFonts w:ascii="Arial" w:hAnsi="Arial" w:cs="Arial"/>
          <w:sz w:val="24"/>
          <w:szCs w:val="24"/>
        </w:rPr>
        <w:t xml:space="preserve">n overview of </w:t>
      </w:r>
      <w:r>
        <w:rPr>
          <w:rFonts w:ascii="Arial" w:hAnsi="Arial" w:cs="Arial"/>
          <w:sz w:val="24"/>
          <w:szCs w:val="24"/>
        </w:rPr>
        <w:t>the Health Board’s</w:t>
      </w:r>
      <w:r w:rsidR="009A73EC">
        <w:rPr>
          <w:rFonts w:ascii="Arial" w:hAnsi="Arial" w:cs="Arial"/>
          <w:sz w:val="24"/>
          <w:szCs w:val="24"/>
        </w:rPr>
        <w:t xml:space="preserve"> new</w:t>
      </w:r>
      <w:r>
        <w:rPr>
          <w:rFonts w:ascii="Arial" w:hAnsi="Arial" w:cs="Arial"/>
          <w:sz w:val="24"/>
          <w:szCs w:val="24"/>
        </w:rPr>
        <w:t xml:space="preserve"> People Strategy 20</w:t>
      </w:r>
      <w:r w:rsidR="001840BF">
        <w:rPr>
          <w:rFonts w:ascii="Arial" w:hAnsi="Arial" w:cs="Arial"/>
          <w:sz w:val="24"/>
          <w:szCs w:val="24"/>
        </w:rPr>
        <w:t>24-2029</w:t>
      </w:r>
      <w:r w:rsidR="009256E8">
        <w:rPr>
          <w:rFonts w:ascii="Arial" w:hAnsi="Arial" w:cs="Arial"/>
          <w:sz w:val="24"/>
          <w:szCs w:val="24"/>
        </w:rPr>
        <w:t xml:space="preserve"> </w:t>
      </w:r>
      <w:r w:rsidR="003D466B">
        <w:rPr>
          <w:rFonts w:ascii="Arial" w:hAnsi="Arial" w:cs="Arial"/>
          <w:sz w:val="24"/>
          <w:szCs w:val="24"/>
        </w:rPr>
        <w:t xml:space="preserve">(appendix 1) for </w:t>
      </w:r>
      <w:r w:rsidR="00785707">
        <w:rPr>
          <w:rFonts w:ascii="Arial" w:hAnsi="Arial" w:cs="Arial"/>
          <w:sz w:val="24"/>
          <w:szCs w:val="24"/>
        </w:rPr>
        <w:t>ratification following Management Board’s approval on 15</w:t>
      </w:r>
      <w:r w:rsidR="00785707" w:rsidRPr="00A44B68">
        <w:rPr>
          <w:rFonts w:ascii="Arial" w:hAnsi="Arial" w:cs="Arial"/>
          <w:sz w:val="24"/>
          <w:szCs w:val="24"/>
          <w:vertAlign w:val="superscript"/>
        </w:rPr>
        <w:t>th</w:t>
      </w:r>
      <w:r w:rsidR="00785707">
        <w:rPr>
          <w:rFonts w:ascii="Arial" w:hAnsi="Arial" w:cs="Arial"/>
          <w:sz w:val="24"/>
          <w:szCs w:val="24"/>
        </w:rPr>
        <w:t xml:space="preserve"> November 2023. The strategy</w:t>
      </w:r>
      <w:r w:rsidR="003D466B">
        <w:rPr>
          <w:rFonts w:ascii="Arial" w:hAnsi="Arial" w:cs="Arial"/>
          <w:sz w:val="24"/>
          <w:szCs w:val="24"/>
        </w:rPr>
        <w:t xml:space="preserve"> will enable our Health Board to meet </w:t>
      </w:r>
      <w:r w:rsidR="005E092A">
        <w:rPr>
          <w:rFonts w:ascii="Arial" w:hAnsi="Arial" w:cs="Arial"/>
          <w:sz w:val="24"/>
          <w:szCs w:val="24"/>
        </w:rPr>
        <w:t>its</w:t>
      </w:r>
      <w:r w:rsidR="003D466B">
        <w:rPr>
          <w:rFonts w:ascii="Arial" w:hAnsi="Arial" w:cs="Arial"/>
          <w:sz w:val="24"/>
          <w:szCs w:val="24"/>
        </w:rPr>
        <w:t xml:space="preserve"> strategic objectives and will underpin everything that we do, including the delivery of our new 10 year One Bay Way Vision to become a high quality healthcare system. </w:t>
      </w:r>
    </w:p>
    <w:p w14:paraId="11D211EB" w14:textId="77777777" w:rsidR="00653AEC" w:rsidRPr="0072604C" w:rsidRDefault="00653AEC" w:rsidP="00CB48B0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43062F39" w14:textId="77777777" w:rsidR="00653AEC" w:rsidRPr="0072604C" w:rsidRDefault="00653AEC" w:rsidP="00CB48B0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5F4E8927" w14:textId="77777777" w:rsidR="004C6DC0" w:rsidRDefault="004C6DC0" w:rsidP="00CB48B0">
      <w:pPr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14:paraId="62F08923" w14:textId="77777777" w:rsidR="00E515D0" w:rsidRDefault="00E515D0" w:rsidP="009256E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strategy has been developed following:</w:t>
      </w:r>
    </w:p>
    <w:p w14:paraId="40C9FA1A" w14:textId="7B981A8B" w:rsidR="00E515D0" w:rsidRDefault="00E515D0" w:rsidP="00E515D0">
      <w:pPr>
        <w:pStyle w:val="ListParagraph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 review of national strategies i</w:t>
      </w:r>
      <w:r w:rsidR="005E092A">
        <w:rPr>
          <w:rFonts w:ascii="Arial" w:hAnsi="Arial" w:cs="Arial"/>
          <w:sz w:val="24"/>
          <w:szCs w:val="24"/>
        </w:rPr>
        <w:t>ncluding “A Healthier Wales: A W</w:t>
      </w:r>
      <w:r>
        <w:rPr>
          <w:rFonts w:ascii="Arial" w:hAnsi="Arial" w:cs="Arial"/>
          <w:sz w:val="24"/>
          <w:szCs w:val="24"/>
        </w:rPr>
        <w:t xml:space="preserve">orkforce </w:t>
      </w:r>
      <w:r w:rsidR="005E092A">
        <w:rPr>
          <w:rFonts w:ascii="Arial" w:hAnsi="Arial" w:cs="Arial"/>
          <w:sz w:val="24"/>
          <w:szCs w:val="24"/>
        </w:rPr>
        <w:t>Strategy for Health and S</w:t>
      </w:r>
      <w:r>
        <w:rPr>
          <w:rFonts w:ascii="Arial" w:hAnsi="Arial" w:cs="Arial"/>
          <w:sz w:val="24"/>
          <w:szCs w:val="24"/>
        </w:rPr>
        <w:t>ocial care”</w:t>
      </w:r>
      <w:r w:rsidR="00DF2F49">
        <w:rPr>
          <w:rFonts w:ascii="Arial" w:hAnsi="Arial" w:cs="Arial"/>
          <w:sz w:val="24"/>
          <w:szCs w:val="24"/>
        </w:rPr>
        <w:t xml:space="preserve"> and the </w:t>
      </w:r>
      <w:r w:rsidR="005E092A">
        <w:rPr>
          <w:rFonts w:ascii="Arial" w:hAnsi="Arial" w:cs="Arial"/>
          <w:sz w:val="24"/>
          <w:szCs w:val="24"/>
        </w:rPr>
        <w:t>“</w:t>
      </w:r>
      <w:r w:rsidR="00DF2F49">
        <w:rPr>
          <w:rFonts w:ascii="Arial" w:hAnsi="Arial" w:cs="Arial"/>
          <w:sz w:val="24"/>
          <w:szCs w:val="24"/>
        </w:rPr>
        <w:t>National Workforce Implementation Plan</w:t>
      </w:r>
      <w:r w:rsidR="005E092A">
        <w:rPr>
          <w:rFonts w:ascii="Arial" w:hAnsi="Arial" w:cs="Arial"/>
          <w:sz w:val="24"/>
          <w:szCs w:val="24"/>
        </w:rPr>
        <w:t>”</w:t>
      </w:r>
      <w:r w:rsidR="00DF2F49">
        <w:rPr>
          <w:rFonts w:ascii="Arial" w:hAnsi="Arial" w:cs="Arial"/>
          <w:sz w:val="24"/>
          <w:szCs w:val="24"/>
        </w:rPr>
        <w:t>.</w:t>
      </w:r>
    </w:p>
    <w:p w14:paraId="1F8C90FD" w14:textId="77777777" w:rsidR="00E515D0" w:rsidRDefault="00E515D0" w:rsidP="00E515D0">
      <w:pPr>
        <w:pStyle w:val="ListParagraph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review of our new 10 year One Bay Way Vision </w:t>
      </w:r>
    </w:p>
    <w:p w14:paraId="6EA2EFB5" w14:textId="77777777" w:rsidR="00B14DBE" w:rsidRDefault="00DA3068" w:rsidP="00E515D0">
      <w:pPr>
        <w:pStyle w:val="ListParagraph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Feedback from</w:t>
      </w:r>
      <w:r w:rsidR="00B14DBE">
        <w:rPr>
          <w:rFonts w:ascii="Arial" w:hAnsi="Arial" w:cs="Arial"/>
          <w:sz w:val="24"/>
          <w:szCs w:val="24"/>
        </w:rPr>
        <w:t>:</w:t>
      </w:r>
    </w:p>
    <w:p w14:paraId="7BD2DCA0" w14:textId="77777777" w:rsidR="00B14DBE" w:rsidRDefault="00B14DBE" w:rsidP="00B14DBE">
      <w:pPr>
        <w:pStyle w:val="ListParagraph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</w:t>
      </w:r>
      <w:r w:rsidR="00DA3068">
        <w:rPr>
          <w:rFonts w:ascii="Arial" w:hAnsi="Arial" w:cs="Arial"/>
          <w:sz w:val="24"/>
          <w:szCs w:val="24"/>
        </w:rPr>
        <w:t xml:space="preserve"> O</w:t>
      </w:r>
      <w:r w:rsidR="00E515D0">
        <w:rPr>
          <w:rFonts w:ascii="Arial" w:hAnsi="Arial" w:cs="Arial"/>
          <w:sz w:val="24"/>
          <w:szCs w:val="24"/>
        </w:rPr>
        <w:t xml:space="preserve">ur Big Conversation </w:t>
      </w:r>
      <w:r w:rsidR="00EA66CA">
        <w:rPr>
          <w:rFonts w:ascii="Arial" w:hAnsi="Arial" w:cs="Arial"/>
          <w:sz w:val="24"/>
          <w:szCs w:val="24"/>
        </w:rPr>
        <w:t xml:space="preserve">(2022) </w:t>
      </w:r>
      <w:r w:rsidR="00E515D0">
        <w:rPr>
          <w:rFonts w:ascii="Arial" w:hAnsi="Arial" w:cs="Arial"/>
          <w:sz w:val="24"/>
          <w:szCs w:val="24"/>
        </w:rPr>
        <w:t>staff engagement programme</w:t>
      </w:r>
      <w:r w:rsidR="00EA66CA">
        <w:rPr>
          <w:rFonts w:ascii="Arial" w:hAnsi="Arial" w:cs="Arial"/>
          <w:sz w:val="24"/>
          <w:szCs w:val="24"/>
        </w:rPr>
        <w:t xml:space="preserve"> </w:t>
      </w:r>
    </w:p>
    <w:p w14:paraId="6366D94A" w14:textId="7D850878" w:rsidR="00B14DBE" w:rsidRDefault="00B14DBE" w:rsidP="00B14DBE">
      <w:pPr>
        <w:pStyle w:val="ListParagraph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="00E515D0" w:rsidRPr="00B14DBE">
        <w:rPr>
          <w:rFonts w:ascii="Arial" w:hAnsi="Arial" w:cs="Arial"/>
          <w:sz w:val="24"/>
          <w:szCs w:val="24"/>
        </w:rPr>
        <w:t xml:space="preserve">Workforce and OD </w:t>
      </w:r>
    </w:p>
    <w:p w14:paraId="7BAACCC3" w14:textId="4B127A8B" w:rsidR="00B14DBE" w:rsidRDefault="00B14DBE" w:rsidP="00B14DBE">
      <w:pPr>
        <w:pStyle w:val="ListParagraph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Pr="00B14DBE">
        <w:rPr>
          <w:rFonts w:ascii="Arial" w:hAnsi="Arial" w:cs="Arial"/>
          <w:sz w:val="24"/>
          <w:szCs w:val="24"/>
        </w:rPr>
        <w:t xml:space="preserve">Digital Directorate </w:t>
      </w:r>
    </w:p>
    <w:p w14:paraId="627E4FB8" w14:textId="77777777" w:rsidR="00B14DBE" w:rsidRDefault="00B14DBE" w:rsidP="00B14DBE">
      <w:pPr>
        <w:pStyle w:val="ListParagraph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Trade Union Partners</w:t>
      </w:r>
    </w:p>
    <w:p w14:paraId="22C541DA" w14:textId="1A38ECA7" w:rsidR="00B14DBE" w:rsidRDefault="00B14DBE" w:rsidP="00B14DBE">
      <w:pPr>
        <w:pStyle w:val="ListParagraph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="00E515D0" w:rsidRPr="00B14DBE">
        <w:rPr>
          <w:rFonts w:ascii="Arial" w:hAnsi="Arial" w:cs="Arial"/>
          <w:sz w:val="24"/>
          <w:szCs w:val="24"/>
        </w:rPr>
        <w:t>Local Negotiating Council</w:t>
      </w:r>
    </w:p>
    <w:p w14:paraId="394C1EE9" w14:textId="4178A4D0" w:rsidR="005E092A" w:rsidRDefault="00B14DBE" w:rsidP="005E092A">
      <w:pPr>
        <w:pStyle w:val="ListParagraph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="00E515D0" w:rsidRPr="00B14DBE">
        <w:rPr>
          <w:rFonts w:ascii="Arial" w:hAnsi="Arial" w:cs="Arial"/>
          <w:sz w:val="24"/>
          <w:szCs w:val="24"/>
        </w:rPr>
        <w:t>Directorate of Insight, Communications and Engagement</w:t>
      </w:r>
    </w:p>
    <w:p w14:paraId="26FC3E6C" w14:textId="4AC9B80F" w:rsidR="00E515D0" w:rsidRDefault="005E092A" w:rsidP="005E092A">
      <w:pPr>
        <w:pStyle w:val="ListParagraph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Pr="005E092A">
        <w:rPr>
          <w:rFonts w:ascii="Arial" w:hAnsi="Arial" w:cs="Arial"/>
          <w:sz w:val="24"/>
          <w:szCs w:val="24"/>
        </w:rPr>
        <w:t>The Workforce, OD and Digital Committee</w:t>
      </w:r>
    </w:p>
    <w:p w14:paraId="37A6F1E3" w14:textId="5C148FB6" w:rsidR="00785707" w:rsidRPr="005E092A" w:rsidRDefault="00785707" w:rsidP="005E092A">
      <w:pPr>
        <w:pStyle w:val="ListParagraph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Management Board</w:t>
      </w:r>
    </w:p>
    <w:p w14:paraId="35F36E7B" w14:textId="4DD96EAA" w:rsidR="00DA3068" w:rsidRDefault="00BC4C98" w:rsidP="00E515D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 addition to the above, a</w:t>
      </w:r>
      <w:r w:rsidR="005E092A">
        <w:rPr>
          <w:rFonts w:ascii="Arial" w:hAnsi="Arial" w:cs="Arial"/>
          <w:sz w:val="24"/>
          <w:szCs w:val="24"/>
        </w:rPr>
        <w:t xml:space="preserve"> </w:t>
      </w:r>
      <w:r w:rsidR="00DA3068">
        <w:rPr>
          <w:rFonts w:ascii="Arial" w:hAnsi="Arial" w:cs="Arial"/>
          <w:sz w:val="24"/>
          <w:szCs w:val="24"/>
        </w:rPr>
        <w:t xml:space="preserve">feedback form and a copy of the draft strategy was circulated </w:t>
      </w:r>
      <w:r>
        <w:rPr>
          <w:rFonts w:ascii="Arial" w:hAnsi="Arial" w:cs="Arial"/>
          <w:sz w:val="24"/>
          <w:szCs w:val="24"/>
        </w:rPr>
        <w:t xml:space="preserve">to </w:t>
      </w:r>
      <w:r w:rsidR="005E092A">
        <w:rPr>
          <w:rFonts w:ascii="Arial" w:hAnsi="Arial" w:cs="Arial"/>
          <w:sz w:val="24"/>
          <w:szCs w:val="24"/>
        </w:rPr>
        <w:t>our people</w:t>
      </w:r>
      <w:r>
        <w:rPr>
          <w:rFonts w:ascii="Arial" w:hAnsi="Arial" w:cs="Arial"/>
          <w:sz w:val="24"/>
          <w:szCs w:val="24"/>
        </w:rPr>
        <w:t xml:space="preserve"> in October 2023 </w:t>
      </w:r>
      <w:r w:rsidR="00DA3068">
        <w:rPr>
          <w:rFonts w:ascii="Arial" w:hAnsi="Arial" w:cs="Arial"/>
          <w:sz w:val="24"/>
          <w:szCs w:val="24"/>
        </w:rPr>
        <w:t xml:space="preserve">via: </w:t>
      </w:r>
    </w:p>
    <w:p w14:paraId="56E235D4" w14:textId="77777777" w:rsidR="00DA3068" w:rsidRDefault="00DA3068" w:rsidP="00DA3068">
      <w:pPr>
        <w:pStyle w:val="ListParagraph"/>
        <w:numPr>
          <w:ilvl w:val="0"/>
          <w:numId w:val="30"/>
        </w:numPr>
        <w:jc w:val="both"/>
        <w:rPr>
          <w:rFonts w:ascii="Arial" w:hAnsi="Arial" w:cs="Arial"/>
          <w:sz w:val="24"/>
          <w:szCs w:val="24"/>
        </w:rPr>
      </w:pPr>
      <w:proofErr w:type="gramStart"/>
      <w:r w:rsidRPr="00DA3068">
        <w:rPr>
          <w:rFonts w:ascii="Arial" w:hAnsi="Arial" w:cs="Arial"/>
          <w:sz w:val="24"/>
          <w:szCs w:val="24"/>
        </w:rPr>
        <w:t>the</w:t>
      </w:r>
      <w:proofErr w:type="gramEnd"/>
      <w:r w:rsidRPr="00DA3068">
        <w:rPr>
          <w:rFonts w:ascii="Arial" w:hAnsi="Arial" w:cs="Arial"/>
          <w:sz w:val="24"/>
          <w:szCs w:val="24"/>
        </w:rPr>
        <w:t xml:space="preserve"> Health Board’s communication channels</w:t>
      </w:r>
      <w:r>
        <w:rPr>
          <w:rFonts w:ascii="Arial" w:hAnsi="Arial" w:cs="Arial"/>
          <w:sz w:val="24"/>
          <w:szCs w:val="24"/>
        </w:rPr>
        <w:t xml:space="preserve"> (</w:t>
      </w:r>
      <w:r w:rsidR="00BC4C98">
        <w:rPr>
          <w:rFonts w:ascii="Arial" w:hAnsi="Arial" w:cs="Arial"/>
          <w:sz w:val="24"/>
          <w:szCs w:val="24"/>
        </w:rPr>
        <w:t xml:space="preserve">e.g. </w:t>
      </w:r>
      <w:r w:rsidR="00DF2F49">
        <w:rPr>
          <w:rFonts w:ascii="Arial" w:hAnsi="Arial" w:cs="Arial"/>
          <w:sz w:val="24"/>
          <w:szCs w:val="24"/>
        </w:rPr>
        <w:t xml:space="preserve">intranet </w:t>
      </w:r>
      <w:r>
        <w:rPr>
          <w:rFonts w:ascii="Arial" w:hAnsi="Arial" w:cs="Arial"/>
          <w:sz w:val="24"/>
          <w:szCs w:val="24"/>
        </w:rPr>
        <w:t xml:space="preserve">news </w:t>
      </w:r>
      <w:r w:rsidR="00BC4C98">
        <w:rPr>
          <w:rFonts w:ascii="Arial" w:hAnsi="Arial" w:cs="Arial"/>
          <w:sz w:val="24"/>
          <w:szCs w:val="24"/>
        </w:rPr>
        <w:t>stories</w:t>
      </w:r>
      <w:r>
        <w:rPr>
          <w:rFonts w:ascii="Arial" w:hAnsi="Arial" w:cs="Arial"/>
          <w:sz w:val="24"/>
          <w:szCs w:val="24"/>
        </w:rPr>
        <w:t>, mid-week message</w:t>
      </w:r>
      <w:r w:rsidR="00BC4C98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 etc.)</w:t>
      </w:r>
    </w:p>
    <w:p w14:paraId="3F37FB5B" w14:textId="77777777" w:rsidR="00DA3068" w:rsidRDefault="00DA3068" w:rsidP="00DA3068">
      <w:pPr>
        <w:pStyle w:val="ListParagraph"/>
        <w:numPr>
          <w:ilvl w:val="0"/>
          <w:numId w:val="30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Email distribution lists</w:t>
      </w:r>
    </w:p>
    <w:p w14:paraId="61B296C4" w14:textId="77777777" w:rsidR="00DA3068" w:rsidRDefault="00DA3068" w:rsidP="00DA3068">
      <w:pPr>
        <w:pStyle w:val="ListParagraph"/>
        <w:numPr>
          <w:ilvl w:val="0"/>
          <w:numId w:val="30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Staff networks (e.g. BAME, </w:t>
      </w:r>
      <w:proofErr w:type="spellStart"/>
      <w:r>
        <w:rPr>
          <w:rFonts w:ascii="Arial" w:hAnsi="Arial" w:cs="Arial"/>
          <w:sz w:val="24"/>
          <w:szCs w:val="24"/>
        </w:rPr>
        <w:t>Calon</w:t>
      </w:r>
      <w:proofErr w:type="spellEnd"/>
      <w:r>
        <w:rPr>
          <w:rFonts w:ascii="Arial" w:hAnsi="Arial" w:cs="Arial"/>
          <w:sz w:val="24"/>
          <w:szCs w:val="24"/>
        </w:rPr>
        <w:t>, neurodiversity</w:t>
      </w:r>
      <w:r w:rsidR="00BC4C98">
        <w:rPr>
          <w:rFonts w:ascii="Arial" w:hAnsi="Arial" w:cs="Arial"/>
          <w:sz w:val="24"/>
          <w:szCs w:val="24"/>
        </w:rPr>
        <w:t xml:space="preserve"> networks</w:t>
      </w:r>
      <w:r>
        <w:rPr>
          <w:rFonts w:ascii="Arial" w:hAnsi="Arial" w:cs="Arial"/>
          <w:sz w:val="24"/>
          <w:szCs w:val="24"/>
        </w:rPr>
        <w:t>)</w:t>
      </w:r>
    </w:p>
    <w:p w14:paraId="1B4ECCB3" w14:textId="77777777" w:rsidR="00DA3068" w:rsidRDefault="00DA3068" w:rsidP="00DA3068">
      <w:pPr>
        <w:pStyle w:val="ListParagraph"/>
        <w:numPr>
          <w:ilvl w:val="0"/>
          <w:numId w:val="30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Teams channels </w:t>
      </w:r>
    </w:p>
    <w:p w14:paraId="390FAD4B" w14:textId="66F8AA38" w:rsidR="009256E8" w:rsidRPr="00DA3068" w:rsidRDefault="00DA3068" w:rsidP="00DA3068">
      <w:pPr>
        <w:jc w:val="both"/>
        <w:rPr>
          <w:rFonts w:ascii="Arial" w:hAnsi="Arial" w:cs="Arial"/>
          <w:sz w:val="24"/>
          <w:szCs w:val="24"/>
        </w:rPr>
      </w:pPr>
      <w:r w:rsidRPr="00DA3068">
        <w:rPr>
          <w:rFonts w:ascii="Arial" w:hAnsi="Arial" w:cs="Arial"/>
          <w:sz w:val="24"/>
          <w:szCs w:val="24"/>
        </w:rPr>
        <w:t xml:space="preserve">This was to provide </w:t>
      </w:r>
      <w:r w:rsidRPr="00DA3068">
        <w:rPr>
          <w:rFonts w:ascii="Arial" w:hAnsi="Arial" w:cs="Arial"/>
          <w:b/>
          <w:sz w:val="24"/>
          <w:szCs w:val="24"/>
        </w:rPr>
        <w:t xml:space="preserve">all </w:t>
      </w:r>
      <w:r w:rsidR="005E092A" w:rsidRPr="005E092A">
        <w:rPr>
          <w:rFonts w:ascii="Arial" w:hAnsi="Arial" w:cs="Arial"/>
          <w:sz w:val="24"/>
          <w:szCs w:val="24"/>
        </w:rPr>
        <w:t>our people</w:t>
      </w:r>
      <w:r w:rsidRPr="00DA3068">
        <w:rPr>
          <w:rFonts w:ascii="Arial" w:hAnsi="Arial" w:cs="Arial"/>
          <w:sz w:val="24"/>
          <w:szCs w:val="24"/>
        </w:rPr>
        <w:t xml:space="preserve"> with an opportunity to provide feedback on the strategy and also to inform our </w:t>
      </w:r>
      <w:r w:rsidR="009A73EC" w:rsidRPr="00DA3068">
        <w:rPr>
          <w:rFonts w:ascii="Arial" w:hAnsi="Arial" w:cs="Arial"/>
          <w:sz w:val="24"/>
          <w:szCs w:val="24"/>
        </w:rPr>
        <w:t xml:space="preserve">Equality Impact Assessment </w:t>
      </w:r>
      <w:r w:rsidR="00601544" w:rsidRPr="00DA3068">
        <w:rPr>
          <w:rFonts w:ascii="Arial" w:hAnsi="Arial" w:cs="Arial"/>
          <w:sz w:val="24"/>
          <w:szCs w:val="24"/>
        </w:rPr>
        <w:t xml:space="preserve">Outcome Report </w:t>
      </w:r>
      <w:r w:rsidRPr="00DA3068">
        <w:rPr>
          <w:rFonts w:ascii="Arial" w:hAnsi="Arial" w:cs="Arial"/>
          <w:sz w:val="24"/>
          <w:szCs w:val="24"/>
        </w:rPr>
        <w:t>(</w:t>
      </w:r>
      <w:r w:rsidR="00BC4C98">
        <w:rPr>
          <w:rFonts w:ascii="Arial" w:hAnsi="Arial" w:cs="Arial"/>
          <w:sz w:val="24"/>
          <w:szCs w:val="24"/>
        </w:rPr>
        <w:t>a copy of which can be obtained by emailing the author</w:t>
      </w:r>
      <w:r w:rsidRPr="00DA3068">
        <w:rPr>
          <w:rFonts w:ascii="Arial" w:hAnsi="Arial" w:cs="Arial"/>
          <w:sz w:val="24"/>
          <w:szCs w:val="24"/>
        </w:rPr>
        <w:t>)</w:t>
      </w:r>
      <w:r w:rsidR="009A73EC" w:rsidRPr="00DA3068">
        <w:rPr>
          <w:rFonts w:ascii="Arial" w:hAnsi="Arial" w:cs="Arial"/>
          <w:sz w:val="24"/>
          <w:szCs w:val="24"/>
        </w:rPr>
        <w:t xml:space="preserve">. </w:t>
      </w:r>
      <w:r w:rsidRPr="00DA3068">
        <w:rPr>
          <w:rFonts w:ascii="Arial" w:hAnsi="Arial" w:cs="Arial"/>
          <w:sz w:val="24"/>
          <w:szCs w:val="24"/>
        </w:rPr>
        <w:t>All feedback was reviewed and used to inform the final version</w:t>
      </w:r>
      <w:r w:rsidR="005E092A">
        <w:rPr>
          <w:rFonts w:ascii="Arial" w:hAnsi="Arial" w:cs="Arial"/>
          <w:sz w:val="24"/>
          <w:szCs w:val="24"/>
        </w:rPr>
        <w:t xml:space="preserve"> of the strategy</w:t>
      </w:r>
      <w:r w:rsidRPr="00DA3068">
        <w:rPr>
          <w:rFonts w:ascii="Arial" w:hAnsi="Arial" w:cs="Arial"/>
          <w:sz w:val="24"/>
          <w:szCs w:val="24"/>
        </w:rPr>
        <w:t xml:space="preserve">. </w:t>
      </w:r>
    </w:p>
    <w:p w14:paraId="18A5CC36" w14:textId="57E6F31D" w:rsidR="00785707" w:rsidRDefault="00DA3068" w:rsidP="00601544">
      <w:pPr>
        <w:rPr>
          <w:rFonts w:ascii="Arial" w:hAnsi="Arial" w:cs="Arial"/>
          <w:b/>
          <w:sz w:val="24"/>
          <w:szCs w:val="24"/>
        </w:rPr>
      </w:pPr>
      <w:r w:rsidRPr="00917822">
        <w:rPr>
          <w:rFonts w:ascii="Arial" w:hAnsi="Arial" w:cs="Arial"/>
          <w:sz w:val="24"/>
          <w:szCs w:val="24"/>
        </w:rPr>
        <w:t>The</w:t>
      </w:r>
      <w:r w:rsidR="009A73EC" w:rsidRPr="00917822">
        <w:rPr>
          <w:rFonts w:ascii="Arial" w:hAnsi="Arial" w:cs="Arial"/>
          <w:sz w:val="24"/>
          <w:szCs w:val="24"/>
        </w:rPr>
        <w:t xml:space="preserve"> proposed publication date</w:t>
      </w:r>
      <w:r w:rsidRPr="00917822">
        <w:rPr>
          <w:rFonts w:ascii="Arial" w:hAnsi="Arial" w:cs="Arial"/>
          <w:sz w:val="24"/>
          <w:szCs w:val="24"/>
        </w:rPr>
        <w:t xml:space="preserve"> </w:t>
      </w:r>
      <w:r w:rsidR="00B221CC" w:rsidRPr="00917822">
        <w:rPr>
          <w:rFonts w:ascii="Arial" w:hAnsi="Arial" w:cs="Arial"/>
          <w:sz w:val="24"/>
          <w:szCs w:val="24"/>
        </w:rPr>
        <w:t>for the strategy is early January</w:t>
      </w:r>
      <w:r w:rsidR="00785707">
        <w:rPr>
          <w:rFonts w:ascii="Arial" w:hAnsi="Arial" w:cs="Arial"/>
          <w:sz w:val="24"/>
          <w:szCs w:val="24"/>
        </w:rPr>
        <w:t xml:space="preserve"> 2024</w:t>
      </w:r>
      <w:r w:rsidRPr="00917822">
        <w:rPr>
          <w:rFonts w:ascii="Arial" w:hAnsi="Arial" w:cs="Arial"/>
          <w:sz w:val="24"/>
          <w:szCs w:val="24"/>
        </w:rPr>
        <w:t>,</w:t>
      </w:r>
      <w:r w:rsidR="009A73EC" w:rsidRPr="00917822">
        <w:rPr>
          <w:rFonts w:ascii="Arial" w:hAnsi="Arial" w:cs="Arial"/>
          <w:sz w:val="24"/>
          <w:szCs w:val="24"/>
        </w:rPr>
        <w:t xml:space="preserve"> pending </w:t>
      </w:r>
      <w:r w:rsidR="00BC4C98" w:rsidRPr="00917822">
        <w:rPr>
          <w:rFonts w:ascii="Arial" w:hAnsi="Arial" w:cs="Arial"/>
          <w:sz w:val="24"/>
          <w:szCs w:val="24"/>
        </w:rPr>
        <w:t>the Health B</w:t>
      </w:r>
      <w:r w:rsidR="009A73EC" w:rsidRPr="00917822">
        <w:rPr>
          <w:rFonts w:ascii="Arial" w:hAnsi="Arial" w:cs="Arial"/>
          <w:sz w:val="24"/>
          <w:szCs w:val="24"/>
        </w:rPr>
        <w:t xml:space="preserve">oard’s </w:t>
      </w:r>
      <w:r w:rsidR="004B1B69" w:rsidRPr="00917822">
        <w:rPr>
          <w:rFonts w:ascii="Arial" w:hAnsi="Arial" w:cs="Arial"/>
          <w:sz w:val="24"/>
          <w:szCs w:val="24"/>
        </w:rPr>
        <w:t>ratification</w:t>
      </w:r>
      <w:r w:rsidR="00785707">
        <w:rPr>
          <w:rFonts w:ascii="Arial" w:hAnsi="Arial" w:cs="Arial"/>
          <w:sz w:val="24"/>
          <w:szCs w:val="24"/>
        </w:rPr>
        <w:t xml:space="preserve">, </w:t>
      </w:r>
      <w:r w:rsidR="00B221CC" w:rsidRPr="00917822">
        <w:rPr>
          <w:rFonts w:ascii="Arial" w:hAnsi="Arial" w:cs="Arial"/>
          <w:sz w:val="24"/>
          <w:szCs w:val="24"/>
        </w:rPr>
        <w:t>final amendments being made to the presentation</w:t>
      </w:r>
      <w:r w:rsidR="00DF2F49">
        <w:rPr>
          <w:rFonts w:ascii="Arial" w:hAnsi="Arial" w:cs="Arial"/>
          <w:sz w:val="24"/>
          <w:szCs w:val="24"/>
        </w:rPr>
        <w:t xml:space="preserve"> and format</w:t>
      </w:r>
      <w:r w:rsidR="00B221CC" w:rsidRPr="00917822">
        <w:rPr>
          <w:rFonts w:ascii="Arial" w:hAnsi="Arial" w:cs="Arial"/>
          <w:sz w:val="24"/>
          <w:szCs w:val="24"/>
        </w:rPr>
        <w:t xml:space="preserve"> of the strategy</w:t>
      </w:r>
      <w:r w:rsidR="004B1B69" w:rsidRPr="00917822">
        <w:rPr>
          <w:rFonts w:ascii="Arial" w:hAnsi="Arial" w:cs="Arial"/>
          <w:sz w:val="24"/>
          <w:szCs w:val="24"/>
        </w:rPr>
        <w:t xml:space="preserve"> by an external company</w:t>
      </w:r>
      <w:r w:rsidR="00785707">
        <w:rPr>
          <w:rFonts w:ascii="Arial" w:hAnsi="Arial" w:cs="Arial"/>
          <w:sz w:val="24"/>
          <w:szCs w:val="24"/>
        </w:rPr>
        <w:t xml:space="preserve"> and Welsh translation</w:t>
      </w:r>
      <w:r w:rsidR="00B221CC" w:rsidRPr="00917822">
        <w:rPr>
          <w:rFonts w:ascii="Arial" w:hAnsi="Arial" w:cs="Arial"/>
          <w:sz w:val="24"/>
          <w:szCs w:val="24"/>
        </w:rPr>
        <w:t>.</w:t>
      </w:r>
      <w:r w:rsidR="00666235">
        <w:rPr>
          <w:rFonts w:ascii="Arial" w:hAnsi="Arial" w:cs="Arial"/>
          <w:sz w:val="24"/>
          <w:szCs w:val="24"/>
        </w:rPr>
        <w:br/>
      </w:r>
      <w:r w:rsidR="00553371">
        <w:rPr>
          <w:rFonts w:ascii="Arial" w:hAnsi="Arial" w:cs="Arial"/>
          <w:sz w:val="24"/>
          <w:szCs w:val="24"/>
        </w:rPr>
        <w:br/>
      </w:r>
    </w:p>
    <w:p w14:paraId="07AA7F26" w14:textId="77777777" w:rsidR="00785707" w:rsidRDefault="00785707" w:rsidP="00601544">
      <w:pPr>
        <w:rPr>
          <w:rFonts w:ascii="Arial" w:hAnsi="Arial" w:cs="Arial"/>
          <w:b/>
          <w:sz w:val="24"/>
          <w:szCs w:val="24"/>
        </w:rPr>
      </w:pPr>
    </w:p>
    <w:p w14:paraId="2977EDEA" w14:textId="37886C2B" w:rsidR="00653AEC" w:rsidRPr="0072604C" w:rsidRDefault="00653AEC" w:rsidP="00601544">
      <w:pPr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14:paraId="01B04D52" w14:textId="33C50116" w:rsidR="001840BF" w:rsidRDefault="00CE45A1" w:rsidP="00CB48B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</w:t>
      </w:r>
      <w:r w:rsidR="00553371">
        <w:rPr>
          <w:rFonts w:ascii="Arial" w:hAnsi="Arial" w:cs="Arial"/>
          <w:sz w:val="24"/>
          <w:szCs w:val="24"/>
        </w:rPr>
        <w:t xml:space="preserve">he delivery of the </w:t>
      </w:r>
      <w:r w:rsidR="0065487E">
        <w:rPr>
          <w:rFonts w:ascii="Arial" w:hAnsi="Arial" w:cs="Arial"/>
          <w:sz w:val="24"/>
          <w:szCs w:val="24"/>
        </w:rPr>
        <w:t xml:space="preserve">actions within the </w:t>
      </w:r>
      <w:r w:rsidR="00553371">
        <w:rPr>
          <w:rFonts w:ascii="Arial" w:hAnsi="Arial" w:cs="Arial"/>
          <w:sz w:val="24"/>
          <w:szCs w:val="24"/>
        </w:rPr>
        <w:t xml:space="preserve">strategy </w:t>
      </w:r>
      <w:r w:rsidR="0065487E">
        <w:rPr>
          <w:rFonts w:ascii="Arial" w:hAnsi="Arial" w:cs="Arial"/>
          <w:sz w:val="24"/>
          <w:szCs w:val="24"/>
        </w:rPr>
        <w:t>over</w:t>
      </w:r>
      <w:r w:rsidR="00553371">
        <w:rPr>
          <w:rFonts w:ascii="Arial" w:hAnsi="Arial" w:cs="Arial"/>
          <w:sz w:val="24"/>
          <w:szCs w:val="24"/>
        </w:rPr>
        <w:t xml:space="preserve"> the 5 year timescale </w:t>
      </w:r>
      <w:r w:rsidR="006C66C4">
        <w:rPr>
          <w:rFonts w:ascii="Arial" w:hAnsi="Arial" w:cs="Arial"/>
          <w:sz w:val="24"/>
          <w:szCs w:val="24"/>
        </w:rPr>
        <w:t xml:space="preserve">may be considered </w:t>
      </w:r>
      <w:r w:rsidR="00553371">
        <w:rPr>
          <w:rFonts w:ascii="Arial" w:hAnsi="Arial" w:cs="Arial"/>
          <w:sz w:val="24"/>
          <w:szCs w:val="24"/>
        </w:rPr>
        <w:t xml:space="preserve">ambitious, however we recognise the Workforce and OD Directorate cannot deliver </w:t>
      </w:r>
      <w:r w:rsidR="0065487E">
        <w:rPr>
          <w:rFonts w:ascii="Arial" w:hAnsi="Arial" w:cs="Arial"/>
          <w:sz w:val="24"/>
          <w:szCs w:val="24"/>
        </w:rPr>
        <w:t xml:space="preserve">these </w:t>
      </w:r>
      <w:r w:rsidR="00D97489">
        <w:rPr>
          <w:rFonts w:ascii="Arial" w:hAnsi="Arial" w:cs="Arial"/>
          <w:sz w:val="24"/>
          <w:szCs w:val="24"/>
        </w:rPr>
        <w:t xml:space="preserve">actions </w:t>
      </w:r>
      <w:r w:rsidR="00BC4C98">
        <w:rPr>
          <w:rFonts w:ascii="Arial" w:hAnsi="Arial" w:cs="Arial"/>
          <w:sz w:val="24"/>
          <w:szCs w:val="24"/>
        </w:rPr>
        <w:t>alone, and</w:t>
      </w:r>
      <w:r w:rsidR="00553371">
        <w:rPr>
          <w:rFonts w:ascii="Arial" w:hAnsi="Arial" w:cs="Arial"/>
          <w:sz w:val="24"/>
          <w:szCs w:val="24"/>
        </w:rPr>
        <w:t xml:space="preserve"> it will require the concerted efforts of our managers, staff representatives, </w:t>
      </w:r>
      <w:r w:rsidR="00D97489">
        <w:rPr>
          <w:rFonts w:ascii="Arial" w:hAnsi="Arial" w:cs="Arial"/>
          <w:sz w:val="24"/>
          <w:szCs w:val="24"/>
        </w:rPr>
        <w:t xml:space="preserve">other corporate directorates, </w:t>
      </w:r>
      <w:r w:rsidR="00553371">
        <w:rPr>
          <w:rFonts w:ascii="Arial" w:hAnsi="Arial" w:cs="Arial"/>
          <w:sz w:val="24"/>
          <w:szCs w:val="24"/>
        </w:rPr>
        <w:t>external partners and above all</w:t>
      </w:r>
      <w:r w:rsidR="001840BF">
        <w:rPr>
          <w:rFonts w:ascii="Arial" w:hAnsi="Arial" w:cs="Arial"/>
          <w:sz w:val="24"/>
          <w:szCs w:val="24"/>
        </w:rPr>
        <w:t xml:space="preserve"> else</w:t>
      </w:r>
      <w:r w:rsidR="00553371">
        <w:rPr>
          <w:rFonts w:ascii="Arial" w:hAnsi="Arial" w:cs="Arial"/>
          <w:sz w:val="24"/>
          <w:szCs w:val="24"/>
        </w:rPr>
        <w:t xml:space="preserve">, our </w:t>
      </w:r>
      <w:r w:rsidR="005E092A">
        <w:rPr>
          <w:rFonts w:ascii="Arial" w:hAnsi="Arial" w:cs="Arial"/>
          <w:sz w:val="24"/>
          <w:szCs w:val="24"/>
        </w:rPr>
        <w:t>people</w:t>
      </w:r>
      <w:r w:rsidR="00553371">
        <w:rPr>
          <w:rFonts w:ascii="Arial" w:hAnsi="Arial" w:cs="Arial"/>
          <w:sz w:val="24"/>
          <w:szCs w:val="24"/>
        </w:rPr>
        <w:t xml:space="preserve">. </w:t>
      </w:r>
      <w:r w:rsidR="00E7543E">
        <w:rPr>
          <w:rFonts w:ascii="Arial" w:hAnsi="Arial" w:cs="Arial"/>
          <w:sz w:val="24"/>
          <w:szCs w:val="24"/>
        </w:rPr>
        <w:t xml:space="preserve">To encourage shared ownership, </w:t>
      </w:r>
      <w:r>
        <w:rPr>
          <w:rFonts w:ascii="Arial" w:hAnsi="Arial" w:cs="Arial"/>
          <w:sz w:val="24"/>
          <w:szCs w:val="24"/>
        </w:rPr>
        <w:t>o</w:t>
      </w:r>
      <w:r w:rsidR="00E7543E">
        <w:rPr>
          <w:rFonts w:ascii="Arial" w:hAnsi="Arial" w:cs="Arial"/>
          <w:sz w:val="24"/>
          <w:szCs w:val="24"/>
        </w:rPr>
        <w:t xml:space="preserve">ur </w:t>
      </w:r>
      <w:r w:rsidR="005E092A">
        <w:rPr>
          <w:rFonts w:ascii="Arial" w:hAnsi="Arial" w:cs="Arial"/>
          <w:sz w:val="24"/>
          <w:szCs w:val="24"/>
        </w:rPr>
        <w:t>HR</w:t>
      </w:r>
      <w:r w:rsidR="00D616F8">
        <w:rPr>
          <w:rFonts w:ascii="Arial" w:hAnsi="Arial" w:cs="Arial"/>
          <w:sz w:val="24"/>
          <w:szCs w:val="24"/>
        </w:rPr>
        <w:t xml:space="preserve"> </w:t>
      </w:r>
      <w:r w:rsidR="00E7543E">
        <w:rPr>
          <w:rFonts w:ascii="Arial" w:hAnsi="Arial" w:cs="Arial"/>
          <w:sz w:val="24"/>
          <w:szCs w:val="24"/>
        </w:rPr>
        <w:t>Business Partner teams and other Workforce and OD colleagues will ac</w:t>
      </w:r>
      <w:r w:rsidR="00EE6AC9">
        <w:rPr>
          <w:rFonts w:ascii="Arial" w:hAnsi="Arial" w:cs="Arial"/>
          <w:sz w:val="24"/>
          <w:szCs w:val="24"/>
        </w:rPr>
        <w:t xml:space="preserve">t as ambassadors for the </w:t>
      </w:r>
      <w:r w:rsidR="00E7543E">
        <w:rPr>
          <w:rFonts w:ascii="Arial" w:hAnsi="Arial" w:cs="Arial"/>
          <w:sz w:val="24"/>
          <w:szCs w:val="24"/>
        </w:rPr>
        <w:t xml:space="preserve">strategy, ensuring </w:t>
      </w:r>
      <w:r w:rsidR="0065487E">
        <w:rPr>
          <w:rFonts w:ascii="Arial" w:hAnsi="Arial" w:cs="Arial"/>
          <w:sz w:val="24"/>
          <w:szCs w:val="24"/>
        </w:rPr>
        <w:t xml:space="preserve">leaders and </w:t>
      </w:r>
      <w:r w:rsidR="00E7543E">
        <w:rPr>
          <w:rFonts w:ascii="Arial" w:hAnsi="Arial" w:cs="Arial"/>
          <w:sz w:val="24"/>
          <w:szCs w:val="24"/>
        </w:rPr>
        <w:t xml:space="preserve">managers are aware of their responsibilities and in turn, </w:t>
      </w:r>
      <w:r w:rsidR="00EE6AC9">
        <w:rPr>
          <w:rFonts w:ascii="Arial" w:hAnsi="Arial" w:cs="Arial"/>
          <w:sz w:val="24"/>
          <w:szCs w:val="24"/>
        </w:rPr>
        <w:t xml:space="preserve">leaders and </w:t>
      </w:r>
      <w:r w:rsidR="00E7543E">
        <w:rPr>
          <w:rFonts w:ascii="Arial" w:hAnsi="Arial" w:cs="Arial"/>
          <w:sz w:val="24"/>
          <w:szCs w:val="24"/>
        </w:rPr>
        <w:t xml:space="preserve">managers </w:t>
      </w:r>
      <w:r w:rsidR="001840BF">
        <w:rPr>
          <w:rFonts w:ascii="Arial" w:hAnsi="Arial" w:cs="Arial"/>
          <w:sz w:val="24"/>
          <w:szCs w:val="24"/>
        </w:rPr>
        <w:t xml:space="preserve">are to </w:t>
      </w:r>
      <w:r w:rsidR="00E7543E">
        <w:rPr>
          <w:rFonts w:ascii="Arial" w:hAnsi="Arial" w:cs="Arial"/>
          <w:sz w:val="24"/>
          <w:szCs w:val="24"/>
        </w:rPr>
        <w:t xml:space="preserve">ensure their teams are aware. </w:t>
      </w:r>
    </w:p>
    <w:p w14:paraId="63930626" w14:textId="77777777" w:rsidR="001840BF" w:rsidRDefault="001840BF" w:rsidP="00CB48B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A5FC4F6" w14:textId="16C9C5A1" w:rsidR="00553371" w:rsidRDefault="00C960F9" w:rsidP="00CB48B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Sitting und</w:t>
      </w:r>
      <w:r w:rsidR="00D97489">
        <w:rPr>
          <w:rFonts w:ascii="Arial" w:hAnsi="Arial" w:cs="Arial"/>
          <w:sz w:val="24"/>
          <w:szCs w:val="24"/>
        </w:rPr>
        <w:t>erneath the People Strategy will</w:t>
      </w:r>
      <w:r>
        <w:rPr>
          <w:rFonts w:ascii="Arial" w:hAnsi="Arial" w:cs="Arial"/>
          <w:sz w:val="24"/>
          <w:szCs w:val="24"/>
        </w:rPr>
        <w:t xml:space="preserve"> be a </w:t>
      </w:r>
      <w:r w:rsidR="00E7543E">
        <w:rPr>
          <w:rFonts w:ascii="Arial" w:hAnsi="Arial" w:cs="Arial"/>
          <w:sz w:val="24"/>
          <w:szCs w:val="24"/>
        </w:rPr>
        <w:t>high level action</w:t>
      </w:r>
      <w:r>
        <w:rPr>
          <w:rFonts w:ascii="Arial" w:hAnsi="Arial" w:cs="Arial"/>
          <w:sz w:val="24"/>
          <w:szCs w:val="24"/>
        </w:rPr>
        <w:t xml:space="preserve"> plan</w:t>
      </w:r>
      <w:r w:rsidR="00D97489">
        <w:rPr>
          <w:rFonts w:ascii="Arial" w:hAnsi="Arial" w:cs="Arial"/>
          <w:sz w:val="24"/>
          <w:szCs w:val="24"/>
        </w:rPr>
        <w:t>. P</w:t>
      </w:r>
      <w:r>
        <w:rPr>
          <w:rFonts w:ascii="Arial" w:hAnsi="Arial" w:cs="Arial"/>
          <w:sz w:val="24"/>
          <w:szCs w:val="24"/>
        </w:rPr>
        <w:t xml:space="preserve">riority areas for the first 12 months following publication of </w:t>
      </w:r>
      <w:r w:rsidR="00D97489">
        <w:rPr>
          <w:rFonts w:ascii="Arial" w:hAnsi="Arial" w:cs="Arial"/>
          <w:sz w:val="24"/>
          <w:szCs w:val="24"/>
        </w:rPr>
        <w:t>the strategy will be set out to</w:t>
      </w:r>
      <w:r w:rsidR="00E7543E">
        <w:rPr>
          <w:rFonts w:ascii="Arial" w:hAnsi="Arial" w:cs="Arial"/>
          <w:sz w:val="24"/>
          <w:szCs w:val="24"/>
        </w:rPr>
        <w:t xml:space="preserve"> inform the Workforce and OD Directorate’s 2024/25 </w:t>
      </w:r>
      <w:r w:rsidR="00D616F8">
        <w:rPr>
          <w:rFonts w:ascii="Arial" w:hAnsi="Arial" w:cs="Arial"/>
          <w:sz w:val="24"/>
          <w:szCs w:val="24"/>
        </w:rPr>
        <w:t>annual plan</w:t>
      </w:r>
      <w:r w:rsidR="00DF2F49">
        <w:rPr>
          <w:rFonts w:ascii="Arial" w:hAnsi="Arial" w:cs="Arial"/>
          <w:sz w:val="24"/>
          <w:szCs w:val="24"/>
        </w:rPr>
        <w:t xml:space="preserve"> (workforce GMOs)</w:t>
      </w:r>
      <w:r w:rsidR="00D97489">
        <w:rPr>
          <w:rFonts w:ascii="Arial" w:hAnsi="Arial" w:cs="Arial"/>
          <w:sz w:val="24"/>
          <w:szCs w:val="24"/>
        </w:rPr>
        <w:t>,</w:t>
      </w:r>
      <w:r w:rsidR="00D616F8">
        <w:rPr>
          <w:rFonts w:ascii="Arial" w:hAnsi="Arial" w:cs="Arial"/>
          <w:sz w:val="24"/>
          <w:szCs w:val="24"/>
        </w:rPr>
        <w:t xml:space="preserve"> </w:t>
      </w:r>
      <w:r w:rsidR="00D86CB2">
        <w:rPr>
          <w:rFonts w:ascii="Arial" w:hAnsi="Arial" w:cs="Arial"/>
          <w:sz w:val="24"/>
          <w:szCs w:val="24"/>
        </w:rPr>
        <w:t xml:space="preserve">to be submitted </w:t>
      </w:r>
      <w:r w:rsidR="00D616F8">
        <w:rPr>
          <w:rFonts w:ascii="Arial" w:hAnsi="Arial" w:cs="Arial"/>
          <w:sz w:val="24"/>
          <w:szCs w:val="24"/>
        </w:rPr>
        <w:t xml:space="preserve">as part of the </w:t>
      </w:r>
      <w:r w:rsidR="00EE6AC9">
        <w:rPr>
          <w:rFonts w:ascii="Arial" w:hAnsi="Arial" w:cs="Arial"/>
          <w:sz w:val="24"/>
          <w:szCs w:val="24"/>
        </w:rPr>
        <w:t xml:space="preserve">Health Board’s </w:t>
      </w:r>
      <w:r w:rsidR="00CE45A1">
        <w:rPr>
          <w:rFonts w:ascii="Arial" w:hAnsi="Arial" w:cs="Arial"/>
          <w:sz w:val="24"/>
          <w:szCs w:val="24"/>
        </w:rPr>
        <w:t>annual plan</w:t>
      </w:r>
      <w:r w:rsidR="00DA3068">
        <w:rPr>
          <w:rFonts w:ascii="Arial" w:hAnsi="Arial" w:cs="Arial"/>
          <w:sz w:val="24"/>
          <w:szCs w:val="24"/>
        </w:rPr>
        <w:t>ning cycle to Welsh Government</w:t>
      </w:r>
      <w:r w:rsidR="00E7543E">
        <w:rPr>
          <w:rFonts w:ascii="Arial" w:hAnsi="Arial" w:cs="Arial"/>
          <w:sz w:val="24"/>
          <w:szCs w:val="24"/>
        </w:rPr>
        <w:t xml:space="preserve">. </w:t>
      </w:r>
      <w:r w:rsidR="00EE6AC9">
        <w:rPr>
          <w:rFonts w:ascii="Arial" w:hAnsi="Arial" w:cs="Arial"/>
          <w:sz w:val="24"/>
          <w:szCs w:val="24"/>
        </w:rPr>
        <w:t>P</w:t>
      </w:r>
      <w:r w:rsidR="001840BF">
        <w:rPr>
          <w:rFonts w:ascii="Arial" w:hAnsi="Arial" w:cs="Arial"/>
          <w:sz w:val="24"/>
          <w:szCs w:val="24"/>
        </w:rPr>
        <w:t xml:space="preserve">rogress </w:t>
      </w:r>
      <w:r w:rsidR="005E092A">
        <w:rPr>
          <w:rFonts w:ascii="Arial" w:hAnsi="Arial" w:cs="Arial"/>
          <w:sz w:val="24"/>
          <w:szCs w:val="24"/>
        </w:rPr>
        <w:t>of D</w:t>
      </w:r>
      <w:r w:rsidR="00EE6AC9">
        <w:rPr>
          <w:rFonts w:ascii="Arial" w:hAnsi="Arial" w:cs="Arial"/>
          <w:sz w:val="24"/>
          <w:szCs w:val="24"/>
        </w:rPr>
        <w:t xml:space="preserve">irectorate annual plans </w:t>
      </w:r>
      <w:r w:rsidR="001840BF">
        <w:rPr>
          <w:rFonts w:ascii="Arial" w:hAnsi="Arial" w:cs="Arial"/>
          <w:sz w:val="24"/>
          <w:szCs w:val="24"/>
        </w:rPr>
        <w:t xml:space="preserve">will be monitored in the usual way via the annual plan performance framework and quarterly delivery milestone reviews. </w:t>
      </w:r>
    </w:p>
    <w:p w14:paraId="6713E416" w14:textId="77777777" w:rsidR="00553371" w:rsidRDefault="00553371" w:rsidP="00CB48B0">
      <w:pPr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14:paraId="01220E37" w14:textId="77777777" w:rsidR="00653AEC" w:rsidRPr="0072604C" w:rsidRDefault="00653AEC" w:rsidP="00CB48B0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FINANCIAL IMPLICATIONS</w:t>
      </w:r>
    </w:p>
    <w:p w14:paraId="12880EE1" w14:textId="77777777" w:rsidR="00C37BF1" w:rsidRDefault="00C37BF1" w:rsidP="00CB48B0">
      <w:pPr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14:paraId="08AF7861" w14:textId="77777777" w:rsidR="00066474" w:rsidRDefault="00553371" w:rsidP="0006647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45561">
        <w:rPr>
          <w:rFonts w:ascii="Arial" w:hAnsi="Arial" w:cs="Arial"/>
          <w:sz w:val="24"/>
          <w:szCs w:val="24"/>
        </w:rPr>
        <w:t>The Work</w:t>
      </w:r>
      <w:r w:rsidR="00D97489">
        <w:rPr>
          <w:rFonts w:ascii="Arial" w:hAnsi="Arial" w:cs="Arial"/>
          <w:sz w:val="24"/>
          <w:szCs w:val="24"/>
        </w:rPr>
        <w:t>force and OD Directorate will</w:t>
      </w:r>
      <w:r w:rsidRPr="00845561">
        <w:rPr>
          <w:rFonts w:ascii="Arial" w:hAnsi="Arial" w:cs="Arial"/>
          <w:sz w:val="24"/>
          <w:szCs w:val="24"/>
        </w:rPr>
        <w:t xml:space="preserve"> review</w:t>
      </w:r>
      <w:r w:rsidR="00D97489">
        <w:rPr>
          <w:rFonts w:ascii="Arial" w:hAnsi="Arial" w:cs="Arial"/>
          <w:sz w:val="24"/>
          <w:szCs w:val="24"/>
        </w:rPr>
        <w:t>,</w:t>
      </w:r>
      <w:r w:rsidR="00D86CB2">
        <w:rPr>
          <w:rFonts w:ascii="Arial" w:hAnsi="Arial" w:cs="Arial"/>
          <w:sz w:val="24"/>
          <w:szCs w:val="24"/>
        </w:rPr>
        <w:t xml:space="preserve"> as part of the development of the</w:t>
      </w:r>
      <w:r w:rsidR="00CE45A1">
        <w:rPr>
          <w:rFonts w:ascii="Arial" w:hAnsi="Arial" w:cs="Arial"/>
          <w:sz w:val="24"/>
          <w:szCs w:val="24"/>
        </w:rPr>
        <w:t>ir annual plans, a</w:t>
      </w:r>
      <w:r w:rsidR="00845561">
        <w:rPr>
          <w:rFonts w:ascii="Arial" w:hAnsi="Arial" w:cs="Arial"/>
          <w:sz w:val="24"/>
          <w:szCs w:val="24"/>
        </w:rPr>
        <w:t>ny financial implications</w:t>
      </w:r>
      <w:r w:rsidR="00CE45A1">
        <w:rPr>
          <w:rFonts w:ascii="Arial" w:hAnsi="Arial" w:cs="Arial"/>
          <w:sz w:val="24"/>
          <w:szCs w:val="24"/>
        </w:rPr>
        <w:t xml:space="preserve"> relating to resources required to deliver the strategy. </w:t>
      </w:r>
      <w:r w:rsidR="00BC4C98">
        <w:rPr>
          <w:rFonts w:ascii="Arial" w:hAnsi="Arial" w:cs="Arial"/>
          <w:sz w:val="24"/>
          <w:szCs w:val="24"/>
        </w:rPr>
        <w:t>Wherever</w:t>
      </w:r>
      <w:r w:rsidR="00CE45A1">
        <w:rPr>
          <w:rFonts w:ascii="Arial" w:hAnsi="Arial" w:cs="Arial"/>
          <w:sz w:val="24"/>
          <w:szCs w:val="24"/>
        </w:rPr>
        <w:t xml:space="preserve"> possible, cost neutral methods will be identified. </w:t>
      </w:r>
    </w:p>
    <w:p w14:paraId="4EA9C76A" w14:textId="77777777" w:rsidR="00553371" w:rsidRPr="00553371" w:rsidRDefault="00553371" w:rsidP="0006647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254091B" w14:textId="77777777" w:rsidR="00653AEC" w:rsidRPr="0072604C" w:rsidRDefault="00653AEC" w:rsidP="00CB48B0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4CEE4000" w14:textId="77777777" w:rsidR="00C33A04" w:rsidRDefault="00C33A04" w:rsidP="00CB48B0">
      <w:pPr>
        <w:spacing w:after="0" w:line="240" w:lineRule="auto"/>
        <w:jc w:val="both"/>
      </w:pPr>
    </w:p>
    <w:p w14:paraId="6B1A2F1E" w14:textId="0E6EBDF1" w:rsidR="00CE45A1" w:rsidRDefault="00785707" w:rsidP="00CB48B0">
      <w:pPr>
        <w:ind w:right="9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</w:t>
      </w:r>
      <w:r w:rsidR="0065459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Health </w:t>
      </w:r>
      <w:r w:rsidR="00DF2F49">
        <w:rPr>
          <w:rFonts w:ascii="Arial" w:hAnsi="Arial" w:cs="Arial"/>
          <w:sz w:val="24"/>
          <w:szCs w:val="24"/>
        </w:rPr>
        <w:t>Board</w:t>
      </w:r>
      <w:r w:rsidR="00CE45A1">
        <w:rPr>
          <w:rFonts w:ascii="Arial" w:hAnsi="Arial" w:cs="Arial"/>
          <w:sz w:val="24"/>
          <w:szCs w:val="24"/>
        </w:rPr>
        <w:t xml:space="preserve"> </w:t>
      </w:r>
      <w:r w:rsidR="00D86CB2">
        <w:rPr>
          <w:rFonts w:ascii="Arial" w:hAnsi="Arial" w:cs="Arial"/>
          <w:sz w:val="24"/>
          <w:szCs w:val="24"/>
        </w:rPr>
        <w:t xml:space="preserve">are asked to </w:t>
      </w:r>
      <w:r w:rsidR="00654592">
        <w:rPr>
          <w:rFonts w:ascii="Arial" w:hAnsi="Arial" w:cs="Arial"/>
          <w:sz w:val="24"/>
          <w:szCs w:val="24"/>
        </w:rPr>
        <w:t xml:space="preserve">ratify </w:t>
      </w:r>
      <w:r w:rsidR="00CE45A1">
        <w:rPr>
          <w:rFonts w:ascii="Arial" w:hAnsi="Arial" w:cs="Arial"/>
          <w:sz w:val="24"/>
          <w:szCs w:val="24"/>
        </w:rPr>
        <w:t>the</w:t>
      </w:r>
      <w:r w:rsidR="002C2EDF">
        <w:rPr>
          <w:rFonts w:ascii="Arial" w:hAnsi="Arial" w:cs="Arial"/>
          <w:sz w:val="24"/>
          <w:szCs w:val="24"/>
        </w:rPr>
        <w:t xml:space="preserve"> People Strategy </w:t>
      </w:r>
      <w:r w:rsidR="00654592">
        <w:rPr>
          <w:rFonts w:ascii="Arial" w:hAnsi="Arial" w:cs="Arial"/>
          <w:sz w:val="24"/>
          <w:szCs w:val="24"/>
        </w:rPr>
        <w:t>following M</w:t>
      </w:r>
      <w:r>
        <w:rPr>
          <w:rFonts w:ascii="Arial" w:hAnsi="Arial" w:cs="Arial"/>
          <w:sz w:val="24"/>
          <w:szCs w:val="24"/>
        </w:rPr>
        <w:t xml:space="preserve">anagement Board’s approval on 15/11/23 </w:t>
      </w:r>
      <w:r w:rsidR="00DF2F49">
        <w:rPr>
          <w:rFonts w:ascii="Arial" w:hAnsi="Arial" w:cs="Arial"/>
          <w:sz w:val="24"/>
          <w:szCs w:val="24"/>
        </w:rPr>
        <w:t xml:space="preserve">with the aim for </w:t>
      </w:r>
      <w:r w:rsidR="00B14DBE">
        <w:rPr>
          <w:rFonts w:ascii="Arial" w:hAnsi="Arial" w:cs="Arial"/>
          <w:sz w:val="24"/>
          <w:szCs w:val="24"/>
        </w:rPr>
        <w:t xml:space="preserve">it to be launched </w:t>
      </w:r>
      <w:r>
        <w:rPr>
          <w:rFonts w:ascii="Arial" w:hAnsi="Arial" w:cs="Arial"/>
          <w:sz w:val="24"/>
          <w:szCs w:val="24"/>
        </w:rPr>
        <w:t xml:space="preserve">in </w:t>
      </w:r>
      <w:r w:rsidR="00EC6088">
        <w:rPr>
          <w:rFonts w:ascii="Arial" w:hAnsi="Arial" w:cs="Arial"/>
          <w:sz w:val="24"/>
          <w:szCs w:val="24"/>
        </w:rPr>
        <w:t>early January 2024</w:t>
      </w:r>
      <w:r w:rsidR="00CE45A1">
        <w:rPr>
          <w:rFonts w:ascii="Arial" w:hAnsi="Arial" w:cs="Arial"/>
          <w:sz w:val="24"/>
          <w:szCs w:val="24"/>
        </w:rPr>
        <w:t xml:space="preserve">. </w:t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5AC36E20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68E7A0C" w14:textId="77777777" w:rsidR="00034194" w:rsidRPr="00034194" w:rsidRDefault="0020539A" w:rsidP="00CB48B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02ED0AC9" w14:textId="77777777" w:rsidR="00034194" w:rsidRPr="00034194" w:rsidRDefault="00034194" w:rsidP="00CB48B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202EFD74" w14:textId="77777777" w:rsidTr="00F5324A">
        <w:tc>
          <w:tcPr>
            <w:tcW w:w="1809" w:type="dxa"/>
            <w:vMerge w:val="restart"/>
          </w:tcPr>
          <w:p w14:paraId="1664A8CE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2EACB5E3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32CA9125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517352E6" w14:textId="77777777" w:rsidTr="00F5324A">
        <w:tc>
          <w:tcPr>
            <w:tcW w:w="1809" w:type="dxa"/>
            <w:vMerge/>
          </w:tcPr>
          <w:p w14:paraId="45BE09C8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68A11CD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9D9BEA4" w14:textId="77777777" w:rsidR="00F5324A" w:rsidRPr="00F5324A" w:rsidRDefault="00F57042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13877EA" w14:textId="77777777" w:rsidTr="00F5324A">
        <w:tc>
          <w:tcPr>
            <w:tcW w:w="1809" w:type="dxa"/>
            <w:vMerge/>
          </w:tcPr>
          <w:p w14:paraId="504019AB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625A656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D6B1CB1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A7B9A7D" w14:textId="77777777" w:rsidTr="00F5324A">
        <w:tc>
          <w:tcPr>
            <w:tcW w:w="1809" w:type="dxa"/>
            <w:vMerge/>
          </w:tcPr>
          <w:p w14:paraId="6E5CF5AA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F497AA8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0F38D2C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8F91D85" w14:textId="77777777" w:rsidTr="00F5324A">
        <w:tc>
          <w:tcPr>
            <w:tcW w:w="1809" w:type="dxa"/>
            <w:vMerge/>
          </w:tcPr>
          <w:p w14:paraId="52E28E84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58824760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38F30C8E" w14:textId="77777777" w:rsidTr="00F5324A">
        <w:tc>
          <w:tcPr>
            <w:tcW w:w="1809" w:type="dxa"/>
            <w:vMerge/>
          </w:tcPr>
          <w:p w14:paraId="27EE4385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AA114BD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0A5852F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104150D" w14:textId="77777777" w:rsidTr="00F5324A">
        <w:tc>
          <w:tcPr>
            <w:tcW w:w="1809" w:type="dxa"/>
            <w:vMerge/>
          </w:tcPr>
          <w:p w14:paraId="5F356B11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F594FF5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05D293E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0879C31" w14:textId="77777777" w:rsidTr="00F5324A">
        <w:tc>
          <w:tcPr>
            <w:tcW w:w="1809" w:type="dxa"/>
            <w:vMerge/>
          </w:tcPr>
          <w:p w14:paraId="24A87249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3516D6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8B9F20D" w14:textId="77777777" w:rsidR="00F5324A" w:rsidRPr="00F5324A" w:rsidRDefault="00C37BF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2829B455" w14:textId="77777777" w:rsidTr="00F5324A">
        <w:tc>
          <w:tcPr>
            <w:tcW w:w="1809" w:type="dxa"/>
            <w:vMerge/>
          </w:tcPr>
          <w:p w14:paraId="6D7FB181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6C99A6C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F3610A8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3AC9EA7" w14:textId="77777777" w:rsidTr="00F5324A">
        <w:tc>
          <w:tcPr>
            <w:tcW w:w="1809" w:type="dxa"/>
            <w:vMerge/>
          </w:tcPr>
          <w:p w14:paraId="62F7D64D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8E5355E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C3D387A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800EC8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104F29BD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037F5749" w14:textId="77777777" w:rsidTr="00F5324A">
        <w:tc>
          <w:tcPr>
            <w:tcW w:w="1809" w:type="dxa"/>
            <w:vMerge w:val="restart"/>
          </w:tcPr>
          <w:p w14:paraId="66800CED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597CDE47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6681F23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8143B98" w14:textId="77777777" w:rsidTr="00F5324A">
        <w:tc>
          <w:tcPr>
            <w:tcW w:w="1809" w:type="dxa"/>
            <w:vMerge/>
          </w:tcPr>
          <w:p w14:paraId="47444FA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2AFB19A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93D19D1" w14:textId="77777777" w:rsidR="00F5324A" w:rsidRPr="00FA0CA9" w:rsidRDefault="00F57042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011FE41" w14:textId="77777777" w:rsidTr="00F5324A">
        <w:tc>
          <w:tcPr>
            <w:tcW w:w="1809" w:type="dxa"/>
            <w:vMerge/>
          </w:tcPr>
          <w:p w14:paraId="4B3F19C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ECD904F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F260170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886EFA5" w14:textId="77777777" w:rsidTr="00F5324A">
        <w:tc>
          <w:tcPr>
            <w:tcW w:w="1809" w:type="dxa"/>
            <w:vMerge/>
          </w:tcPr>
          <w:p w14:paraId="3D53D1EA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3A8D0BA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E5C5DCB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9BA1DC3" w14:textId="77777777" w:rsidTr="00F5324A">
        <w:tc>
          <w:tcPr>
            <w:tcW w:w="1809" w:type="dxa"/>
            <w:vMerge/>
          </w:tcPr>
          <w:p w14:paraId="3BA4379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5F4E9CE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FBA50CA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D90C642" w14:textId="77777777" w:rsidTr="00F5324A">
        <w:tc>
          <w:tcPr>
            <w:tcW w:w="1809" w:type="dxa"/>
            <w:vMerge/>
          </w:tcPr>
          <w:p w14:paraId="2414AD8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851551A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33AB077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FD708C9" w14:textId="77777777" w:rsidTr="00F5324A">
        <w:tc>
          <w:tcPr>
            <w:tcW w:w="1809" w:type="dxa"/>
            <w:vMerge/>
          </w:tcPr>
          <w:p w14:paraId="2612A3BA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41FD09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39114C8" w14:textId="77777777" w:rsidR="00F5324A" w:rsidRPr="00FA0CA9" w:rsidRDefault="00C37BF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20BC479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778CF79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7360D0DA" w14:textId="77777777" w:rsidTr="00C95B3C">
        <w:tc>
          <w:tcPr>
            <w:tcW w:w="9245" w:type="dxa"/>
            <w:gridSpan w:val="4"/>
          </w:tcPr>
          <w:p w14:paraId="72138EF9" w14:textId="77777777" w:rsidR="00F5324A" w:rsidRPr="00FA0CA9" w:rsidRDefault="002C2EDF" w:rsidP="00EC608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An effective People Strategy </w:t>
            </w:r>
            <w:r w:rsidR="00CB48B0">
              <w:rPr>
                <w:rFonts w:ascii="Arial" w:hAnsi="Arial" w:cs="Arial"/>
                <w:sz w:val="24"/>
                <w:szCs w:val="24"/>
              </w:rPr>
              <w:t>will support the organisation to deliver on its goals</w:t>
            </w:r>
            <w:r w:rsidR="00BC4C98">
              <w:rPr>
                <w:rFonts w:ascii="Arial" w:hAnsi="Arial" w:cs="Arial"/>
                <w:sz w:val="24"/>
                <w:szCs w:val="24"/>
              </w:rPr>
              <w:t>,</w:t>
            </w:r>
            <w:r w:rsidR="00CB48B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5487E">
              <w:rPr>
                <w:rFonts w:ascii="Arial" w:hAnsi="Arial" w:cs="Arial"/>
                <w:sz w:val="24"/>
                <w:szCs w:val="24"/>
              </w:rPr>
              <w:t>including high quality</w:t>
            </w:r>
            <w:r w:rsidR="00EC6088">
              <w:rPr>
                <w:rFonts w:ascii="Arial" w:hAnsi="Arial" w:cs="Arial"/>
                <w:sz w:val="24"/>
                <w:szCs w:val="24"/>
              </w:rPr>
              <w:t xml:space="preserve"> care for</w:t>
            </w:r>
            <w:r w:rsidR="0065487E">
              <w:rPr>
                <w:rFonts w:ascii="Arial" w:hAnsi="Arial" w:cs="Arial"/>
                <w:sz w:val="24"/>
                <w:szCs w:val="24"/>
              </w:rPr>
              <w:t xml:space="preserve"> patient</w:t>
            </w:r>
            <w:r w:rsidR="00EC6088">
              <w:rPr>
                <w:rFonts w:ascii="Arial" w:hAnsi="Arial" w:cs="Arial"/>
                <w:sz w:val="24"/>
                <w:szCs w:val="24"/>
              </w:rPr>
              <w:t>s and service users</w:t>
            </w:r>
            <w:r w:rsidR="00B14DBE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F5324A" w:rsidRPr="00034194" w14:paraId="02410E76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43938B3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36503730" w14:textId="77777777" w:rsidTr="00C95B3C">
        <w:tc>
          <w:tcPr>
            <w:tcW w:w="9245" w:type="dxa"/>
            <w:gridSpan w:val="4"/>
          </w:tcPr>
          <w:p w14:paraId="14D479C5" w14:textId="77777777" w:rsidR="00F5324A" w:rsidRPr="00FA0CA9" w:rsidRDefault="00DA3068" w:rsidP="00845561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 be identified as part of the Health Board’s annual planning cycles</w:t>
            </w:r>
          </w:p>
        </w:tc>
      </w:tr>
      <w:tr w:rsidR="00F5324A" w:rsidRPr="00BC241D" w14:paraId="4EFCC178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3E61F4E5" w14:textId="77777777" w:rsidR="00F5324A" w:rsidRPr="00FA0CA9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265B23F2" w14:textId="77777777" w:rsidTr="00C95B3C">
        <w:tc>
          <w:tcPr>
            <w:tcW w:w="9245" w:type="dxa"/>
            <w:gridSpan w:val="4"/>
          </w:tcPr>
          <w:p w14:paraId="5196EEFC" w14:textId="77777777" w:rsidR="00F5324A" w:rsidRPr="00FA0CA9" w:rsidRDefault="00BC4C98" w:rsidP="00B14DBE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An Equality Impact A</w:t>
            </w:r>
            <w:r w:rsidR="002C2EDF" w:rsidRPr="002C2EDF">
              <w:rPr>
                <w:rFonts w:ascii="Arial" w:hAnsi="Arial" w:cs="Arial"/>
                <w:sz w:val="24"/>
                <w:szCs w:val="24"/>
              </w:rPr>
              <w:t>sses</w:t>
            </w:r>
            <w:r w:rsidR="001840BF">
              <w:rPr>
                <w:rFonts w:ascii="Arial" w:hAnsi="Arial" w:cs="Arial"/>
                <w:sz w:val="24"/>
                <w:szCs w:val="24"/>
              </w:rPr>
              <w:t xml:space="preserve">sment </w:t>
            </w:r>
            <w:r>
              <w:rPr>
                <w:rFonts w:ascii="Arial" w:hAnsi="Arial" w:cs="Arial"/>
                <w:sz w:val="24"/>
                <w:szCs w:val="24"/>
              </w:rPr>
              <w:t>has been completed. A copy can be requested by emailing the author</w:t>
            </w:r>
          </w:p>
        </w:tc>
      </w:tr>
      <w:tr w:rsidR="00F5324A" w:rsidRPr="00DA76AD" w14:paraId="494D4671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117ED20F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3435E412" w14:textId="77777777" w:rsidTr="00C95B3C">
        <w:tc>
          <w:tcPr>
            <w:tcW w:w="9245" w:type="dxa"/>
            <w:gridSpan w:val="4"/>
          </w:tcPr>
          <w:p w14:paraId="34943159" w14:textId="77777777" w:rsidR="00CB48B0" w:rsidRPr="00FA0CA9" w:rsidRDefault="00DA3068" w:rsidP="00DB40E0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 be identified as part of the Health Board’s annual planning cycles</w:t>
            </w:r>
            <w:r w:rsidR="00E7543E" w:rsidRPr="00E7543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5324A" w:rsidRPr="00034194" w14:paraId="21D13F0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127B5DFC" w14:textId="77777777" w:rsidR="00F5324A" w:rsidRPr="00FA0CA9" w:rsidRDefault="00296CD9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ED3B32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284ADF02" w14:textId="77777777" w:rsidTr="00C95B3C">
        <w:tc>
          <w:tcPr>
            <w:tcW w:w="9245" w:type="dxa"/>
            <w:gridSpan w:val="4"/>
          </w:tcPr>
          <w:p w14:paraId="736C9988" w14:textId="77777777" w:rsidR="00F5324A" w:rsidRPr="00FA0CA9" w:rsidRDefault="002C2EDF" w:rsidP="002C2EDF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People strategy is aligned to </w:t>
            </w:r>
            <w:r w:rsidR="00AC1A55" w:rsidRPr="00AC1A55">
              <w:rPr>
                <w:rFonts w:ascii="Arial" w:hAnsi="Arial" w:cs="Arial"/>
                <w:sz w:val="24"/>
                <w:szCs w:val="24"/>
              </w:rPr>
              <w:t xml:space="preserve">national </w:t>
            </w:r>
            <w:r>
              <w:rPr>
                <w:rFonts w:ascii="Arial" w:hAnsi="Arial" w:cs="Arial"/>
                <w:sz w:val="24"/>
                <w:szCs w:val="24"/>
              </w:rPr>
              <w:t xml:space="preserve">Workforce </w:t>
            </w:r>
            <w:r w:rsidR="00AC1A55" w:rsidRPr="00AC1A55">
              <w:rPr>
                <w:rFonts w:ascii="Arial" w:hAnsi="Arial" w:cs="Arial"/>
                <w:sz w:val="24"/>
                <w:szCs w:val="24"/>
              </w:rPr>
              <w:t xml:space="preserve">priorities </w:t>
            </w:r>
            <w:r w:rsidR="00845561">
              <w:rPr>
                <w:rFonts w:ascii="Arial" w:hAnsi="Arial" w:cs="Arial"/>
                <w:sz w:val="24"/>
                <w:szCs w:val="24"/>
              </w:rPr>
              <w:t>(</w:t>
            </w:r>
            <w:r w:rsidR="00AC1A55" w:rsidRPr="00AC1A55">
              <w:rPr>
                <w:rFonts w:ascii="Arial" w:hAnsi="Arial" w:cs="Arial"/>
                <w:sz w:val="24"/>
                <w:szCs w:val="24"/>
              </w:rPr>
              <w:t>e.g. healthy workforce, focus on prevention and wellbeing, sustainable</w:t>
            </w:r>
            <w:r w:rsidR="00CB48B0">
              <w:rPr>
                <w:rFonts w:ascii="Arial" w:hAnsi="Arial" w:cs="Arial"/>
                <w:sz w:val="24"/>
                <w:szCs w:val="24"/>
              </w:rPr>
              <w:t xml:space="preserve"> workforce</w:t>
            </w:r>
            <w:r w:rsidR="00AC1A55" w:rsidRPr="00AC1A55">
              <w:rPr>
                <w:rFonts w:ascii="Arial" w:hAnsi="Arial" w:cs="Arial"/>
                <w:sz w:val="24"/>
                <w:szCs w:val="24"/>
              </w:rPr>
              <w:t xml:space="preserve">, appropriately skilled </w:t>
            </w:r>
            <w:r w:rsidR="00DB40E0">
              <w:rPr>
                <w:rFonts w:ascii="Arial" w:hAnsi="Arial" w:cs="Arial"/>
                <w:sz w:val="24"/>
                <w:szCs w:val="24"/>
              </w:rPr>
              <w:t>workforce</w:t>
            </w:r>
            <w:r w:rsidR="00845561">
              <w:rPr>
                <w:rFonts w:ascii="Arial" w:hAnsi="Arial" w:cs="Arial"/>
                <w:sz w:val="24"/>
                <w:szCs w:val="24"/>
              </w:rPr>
              <w:t>)</w:t>
            </w:r>
            <w:r w:rsidR="0068644A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653AEC" w:rsidRPr="00034194" w14:paraId="485766D3" w14:textId="77777777" w:rsidTr="00C95B3C">
        <w:tc>
          <w:tcPr>
            <w:tcW w:w="2470" w:type="dxa"/>
            <w:gridSpan w:val="2"/>
          </w:tcPr>
          <w:p w14:paraId="5B5A1914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2A810DCD" w14:textId="66C74E48" w:rsidR="00653AEC" w:rsidRDefault="00CE45A1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Workforce, OD and Digital Committee </w:t>
            </w:r>
            <w:r w:rsidR="00DA3068">
              <w:rPr>
                <w:rFonts w:ascii="Arial" w:hAnsi="Arial" w:cs="Arial"/>
                <w:sz w:val="24"/>
                <w:szCs w:val="24"/>
              </w:rPr>
              <w:t>16</w:t>
            </w:r>
            <w:r w:rsidR="00DA3068" w:rsidRPr="00DA3068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DA3068">
              <w:rPr>
                <w:rFonts w:ascii="Arial" w:hAnsi="Arial" w:cs="Arial"/>
                <w:sz w:val="24"/>
                <w:szCs w:val="24"/>
              </w:rPr>
              <w:t xml:space="preserve"> October 2023 for </w:t>
            </w:r>
            <w:r w:rsidR="00BC4C98">
              <w:rPr>
                <w:rFonts w:ascii="Arial" w:hAnsi="Arial" w:cs="Arial"/>
                <w:sz w:val="24"/>
                <w:szCs w:val="24"/>
              </w:rPr>
              <w:t xml:space="preserve">initial review and </w:t>
            </w:r>
            <w:r w:rsidR="00DA3068">
              <w:rPr>
                <w:rFonts w:ascii="Arial" w:hAnsi="Arial" w:cs="Arial"/>
                <w:sz w:val="24"/>
                <w:szCs w:val="24"/>
              </w:rPr>
              <w:t xml:space="preserve">feedback </w:t>
            </w:r>
          </w:p>
          <w:p w14:paraId="65D6390F" w14:textId="4C1A47C8" w:rsidR="00785707" w:rsidRDefault="00785707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29F8C70A" w14:textId="4FD6BF6D" w:rsidR="00785707" w:rsidRPr="00C37BF1" w:rsidRDefault="00785707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Management Board 15</w:t>
            </w:r>
            <w:r w:rsidRPr="00A44B68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November 2023 for approval</w:t>
            </w:r>
          </w:p>
          <w:p w14:paraId="33FB3CC7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653AEC" w:rsidRPr="00034194" w14:paraId="2B30BA38" w14:textId="77777777" w:rsidTr="00C95B3C">
        <w:tc>
          <w:tcPr>
            <w:tcW w:w="2470" w:type="dxa"/>
            <w:gridSpan w:val="2"/>
          </w:tcPr>
          <w:p w14:paraId="5C107FE5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00076CD5" w14:textId="77777777" w:rsidR="00DA3068" w:rsidRDefault="00DA3068" w:rsidP="008C6225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Appendix 1 - </w:t>
            </w:r>
            <w:r w:rsidR="00F43A42">
              <w:rPr>
                <w:rFonts w:ascii="Arial" w:hAnsi="Arial" w:cs="Arial"/>
                <w:sz w:val="24"/>
                <w:szCs w:val="24"/>
              </w:rPr>
              <w:t>People Strategy 2024-2029</w:t>
            </w:r>
          </w:p>
          <w:p w14:paraId="37E6C56D" w14:textId="77777777" w:rsidR="00653AEC" w:rsidRPr="00FA0CA9" w:rsidRDefault="00653AEC" w:rsidP="008C6225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</w:tbl>
    <w:p w14:paraId="0764D2BC" w14:textId="77777777" w:rsidR="00034194" w:rsidRDefault="00034194"/>
    <w:p w14:paraId="41F52859" w14:textId="77777777" w:rsidR="00D15516" w:rsidRDefault="00D15516">
      <w:r>
        <w:rPr>
          <w:b/>
        </w:rPr>
        <w:t>A</w:t>
      </w:r>
      <w:r w:rsidRPr="008C6225">
        <w:rPr>
          <w:b/>
        </w:rPr>
        <w:t>ppendix 1 –</w:t>
      </w:r>
      <w:r w:rsidR="00DA3068">
        <w:rPr>
          <w:b/>
        </w:rPr>
        <w:t xml:space="preserve"> </w:t>
      </w:r>
      <w:r w:rsidR="00F43A42">
        <w:rPr>
          <w:b/>
        </w:rPr>
        <w:t>People Strategy 2024-2029</w:t>
      </w:r>
    </w:p>
    <w:sectPr w:rsidR="00D15516" w:rsidSect="00F43A42">
      <w:footerReference w:type="default" r:id="rId14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6B90AC" w14:textId="77777777" w:rsidR="00E74938" w:rsidRDefault="00E74938" w:rsidP="00C107F2">
      <w:pPr>
        <w:spacing w:after="0" w:line="240" w:lineRule="auto"/>
      </w:pPr>
      <w:r>
        <w:separator/>
      </w:r>
    </w:p>
  </w:endnote>
  <w:endnote w:type="continuationSeparator" w:id="0">
    <w:p w14:paraId="48896128" w14:textId="77777777" w:rsidR="00E74938" w:rsidRDefault="00E74938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76660101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2D5A380C" w14:textId="78AFCCB0" w:rsidR="00791968" w:rsidRDefault="00791968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28159B53" w14:textId="1C319521" w:rsidR="00791968" w:rsidRDefault="00791968">
    <w:pPr>
      <w:pStyle w:val="Footer"/>
    </w:pPr>
    <w:r>
      <w:t>Health Board – Thursday, 30</w:t>
    </w:r>
    <w:r w:rsidRPr="00791968">
      <w:rPr>
        <w:vertAlign w:val="superscript"/>
      </w:rPr>
      <w:t>th</w:t>
    </w:r>
    <w:r>
      <w:t xml:space="preserve"> November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9BA289" w14:textId="77777777" w:rsidR="00E74938" w:rsidRDefault="00E74938" w:rsidP="00C107F2">
      <w:pPr>
        <w:spacing w:after="0" w:line="240" w:lineRule="auto"/>
      </w:pPr>
      <w:r>
        <w:separator/>
      </w:r>
    </w:p>
  </w:footnote>
  <w:footnote w:type="continuationSeparator" w:id="0">
    <w:p w14:paraId="308B42F8" w14:textId="77777777" w:rsidR="00E74938" w:rsidRDefault="00E74938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3A1F95"/>
    <w:multiLevelType w:val="hybridMultilevel"/>
    <w:tmpl w:val="7B2A8CF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00427E8"/>
    <w:multiLevelType w:val="hybridMultilevel"/>
    <w:tmpl w:val="635E6AF0"/>
    <w:lvl w:ilvl="0" w:tplc="706EC9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BE7F28"/>
    <w:multiLevelType w:val="hybridMultilevel"/>
    <w:tmpl w:val="9BB63F10"/>
    <w:lvl w:ilvl="0" w:tplc="966AE16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D9164A"/>
    <w:multiLevelType w:val="hybridMultilevel"/>
    <w:tmpl w:val="97F61D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B16F52"/>
    <w:multiLevelType w:val="hybridMultilevel"/>
    <w:tmpl w:val="E7A0A2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D12510"/>
    <w:multiLevelType w:val="hybridMultilevel"/>
    <w:tmpl w:val="277AD4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 w15:restartNumberingAfterBreak="0">
    <w:nsid w:val="347B10D7"/>
    <w:multiLevelType w:val="hybridMultilevel"/>
    <w:tmpl w:val="84A882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074C54"/>
    <w:multiLevelType w:val="hybridMultilevel"/>
    <w:tmpl w:val="9E3AB52A"/>
    <w:lvl w:ilvl="0" w:tplc="8E1411C2">
      <w:numFmt w:val="bullet"/>
      <w:lvlText w:val="-"/>
      <w:lvlJc w:val="left"/>
      <w:pPr>
        <w:ind w:left="862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0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1" w15:restartNumberingAfterBreak="0">
    <w:nsid w:val="48BA48E9"/>
    <w:multiLevelType w:val="hybridMultilevel"/>
    <w:tmpl w:val="9C76FFA8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DC372C"/>
    <w:multiLevelType w:val="hybridMultilevel"/>
    <w:tmpl w:val="47749C7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9330C2"/>
    <w:multiLevelType w:val="hybridMultilevel"/>
    <w:tmpl w:val="190AEB66"/>
    <w:lvl w:ilvl="0" w:tplc="70B8C222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512E31"/>
    <w:multiLevelType w:val="hybridMultilevel"/>
    <w:tmpl w:val="945627A8"/>
    <w:lvl w:ilvl="0" w:tplc="B87CDC1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448069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51C63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44A9B9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0BAF6A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D8ABBE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E22EA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27CFA3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74CA98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AFC4450"/>
    <w:multiLevelType w:val="hybridMultilevel"/>
    <w:tmpl w:val="C38E92EA"/>
    <w:lvl w:ilvl="0" w:tplc="0809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DAD03D7"/>
    <w:multiLevelType w:val="hybridMultilevel"/>
    <w:tmpl w:val="F558F9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CF267C"/>
    <w:multiLevelType w:val="hybridMultilevel"/>
    <w:tmpl w:val="4D5C31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E045EE"/>
    <w:multiLevelType w:val="hybridMultilevel"/>
    <w:tmpl w:val="6CE2A112"/>
    <w:lvl w:ilvl="0" w:tplc="2866264A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000000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3F03157"/>
    <w:multiLevelType w:val="hybridMultilevel"/>
    <w:tmpl w:val="2D22EB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123F12"/>
    <w:multiLevelType w:val="hybridMultilevel"/>
    <w:tmpl w:val="B248EF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4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5" w15:restartNumberingAfterBreak="0">
    <w:nsid w:val="767D718D"/>
    <w:multiLevelType w:val="hybridMultilevel"/>
    <w:tmpl w:val="1B8661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A752E57"/>
    <w:multiLevelType w:val="hybridMultilevel"/>
    <w:tmpl w:val="19D0A1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BC29F8"/>
    <w:multiLevelType w:val="hybridMultilevel"/>
    <w:tmpl w:val="7AC083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5"/>
  </w:num>
  <w:num w:numId="2">
    <w:abstractNumId w:val="16"/>
  </w:num>
  <w:num w:numId="3">
    <w:abstractNumId w:val="15"/>
  </w:num>
  <w:num w:numId="4">
    <w:abstractNumId w:val="10"/>
  </w:num>
  <w:num w:numId="5">
    <w:abstractNumId w:val="7"/>
  </w:num>
  <w:num w:numId="6">
    <w:abstractNumId w:val="28"/>
  </w:num>
  <w:num w:numId="7">
    <w:abstractNumId w:val="29"/>
  </w:num>
  <w:num w:numId="8">
    <w:abstractNumId w:val="23"/>
  </w:num>
  <w:num w:numId="9">
    <w:abstractNumId w:val="24"/>
  </w:num>
  <w:num w:numId="10">
    <w:abstractNumId w:val="26"/>
  </w:num>
  <w:num w:numId="11">
    <w:abstractNumId w:val="1"/>
  </w:num>
  <w:num w:numId="12">
    <w:abstractNumId w:val="11"/>
  </w:num>
  <w:num w:numId="13">
    <w:abstractNumId w:val="9"/>
  </w:num>
  <w:num w:numId="14">
    <w:abstractNumId w:val="22"/>
  </w:num>
  <w:num w:numId="15">
    <w:abstractNumId w:val="19"/>
  </w:num>
  <w:num w:numId="16">
    <w:abstractNumId w:val="3"/>
  </w:num>
  <w:num w:numId="17">
    <w:abstractNumId w:val="21"/>
  </w:num>
  <w:num w:numId="18">
    <w:abstractNumId w:val="4"/>
  </w:num>
  <w:num w:numId="19">
    <w:abstractNumId w:val="8"/>
  </w:num>
  <w:num w:numId="20">
    <w:abstractNumId w:val="25"/>
  </w:num>
  <w:num w:numId="21">
    <w:abstractNumId w:val="6"/>
  </w:num>
  <w:num w:numId="22">
    <w:abstractNumId w:val="27"/>
  </w:num>
  <w:num w:numId="23">
    <w:abstractNumId w:val="12"/>
  </w:num>
  <w:num w:numId="24">
    <w:abstractNumId w:val="20"/>
  </w:num>
  <w:num w:numId="25">
    <w:abstractNumId w:val="14"/>
  </w:num>
  <w:num w:numId="26">
    <w:abstractNumId w:val="18"/>
  </w:num>
  <w:num w:numId="27">
    <w:abstractNumId w:val="0"/>
  </w:num>
  <w:num w:numId="28">
    <w:abstractNumId w:val="13"/>
  </w:num>
  <w:num w:numId="29">
    <w:abstractNumId w:val="17"/>
  </w:num>
  <w:num w:numId="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displayBackgroundShape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326F"/>
    <w:rsid w:val="00003CA6"/>
    <w:rsid w:val="00021C60"/>
    <w:rsid w:val="00034194"/>
    <w:rsid w:val="00053742"/>
    <w:rsid w:val="00066474"/>
    <w:rsid w:val="00083FC0"/>
    <w:rsid w:val="000944BB"/>
    <w:rsid w:val="000A03B6"/>
    <w:rsid w:val="000C52D3"/>
    <w:rsid w:val="000E44C1"/>
    <w:rsid w:val="000E656E"/>
    <w:rsid w:val="000F361B"/>
    <w:rsid w:val="001134E2"/>
    <w:rsid w:val="00116805"/>
    <w:rsid w:val="00133138"/>
    <w:rsid w:val="00133EA1"/>
    <w:rsid w:val="00136F4B"/>
    <w:rsid w:val="00140603"/>
    <w:rsid w:val="0014236F"/>
    <w:rsid w:val="0016096B"/>
    <w:rsid w:val="001840BF"/>
    <w:rsid w:val="00186FD0"/>
    <w:rsid w:val="00195395"/>
    <w:rsid w:val="001A495B"/>
    <w:rsid w:val="001E161D"/>
    <w:rsid w:val="001E7FD6"/>
    <w:rsid w:val="0020539A"/>
    <w:rsid w:val="00233330"/>
    <w:rsid w:val="00241662"/>
    <w:rsid w:val="00260145"/>
    <w:rsid w:val="00296CD9"/>
    <w:rsid w:val="002C2EDF"/>
    <w:rsid w:val="002C3DD6"/>
    <w:rsid w:val="002C6FAC"/>
    <w:rsid w:val="002F4A4F"/>
    <w:rsid w:val="00306EE3"/>
    <w:rsid w:val="00306F0E"/>
    <w:rsid w:val="00313944"/>
    <w:rsid w:val="003324CB"/>
    <w:rsid w:val="00356BAF"/>
    <w:rsid w:val="003C0FF8"/>
    <w:rsid w:val="003D466B"/>
    <w:rsid w:val="003D6298"/>
    <w:rsid w:val="003F553C"/>
    <w:rsid w:val="003F712D"/>
    <w:rsid w:val="00414894"/>
    <w:rsid w:val="004255E3"/>
    <w:rsid w:val="00431976"/>
    <w:rsid w:val="00432D6A"/>
    <w:rsid w:val="00435DEE"/>
    <w:rsid w:val="00461835"/>
    <w:rsid w:val="00495521"/>
    <w:rsid w:val="004B1B69"/>
    <w:rsid w:val="004C6DC0"/>
    <w:rsid w:val="0052297E"/>
    <w:rsid w:val="00523220"/>
    <w:rsid w:val="00533EDA"/>
    <w:rsid w:val="00543401"/>
    <w:rsid w:val="00553371"/>
    <w:rsid w:val="00585277"/>
    <w:rsid w:val="005D1652"/>
    <w:rsid w:val="005E092A"/>
    <w:rsid w:val="005E3832"/>
    <w:rsid w:val="005E4008"/>
    <w:rsid w:val="005E6527"/>
    <w:rsid w:val="006004AB"/>
    <w:rsid w:val="00601544"/>
    <w:rsid w:val="00605973"/>
    <w:rsid w:val="00653AEC"/>
    <w:rsid w:val="00654592"/>
    <w:rsid w:val="0065487E"/>
    <w:rsid w:val="00655190"/>
    <w:rsid w:val="00662218"/>
    <w:rsid w:val="00666235"/>
    <w:rsid w:val="00677B88"/>
    <w:rsid w:val="00685AE0"/>
    <w:rsid w:val="0068644A"/>
    <w:rsid w:val="006C66C4"/>
    <w:rsid w:val="006D1998"/>
    <w:rsid w:val="006F3609"/>
    <w:rsid w:val="006F3DEF"/>
    <w:rsid w:val="00711095"/>
    <w:rsid w:val="007112B3"/>
    <w:rsid w:val="0072604C"/>
    <w:rsid w:val="0074595E"/>
    <w:rsid w:val="007537C7"/>
    <w:rsid w:val="00762BBE"/>
    <w:rsid w:val="00784DD5"/>
    <w:rsid w:val="00785707"/>
    <w:rsid w:val="00791968"/>
    <w:rsid w:val="00794FBE"/>
    <w:rsid w:val="00795D1A"/>
    <w:rsid w:val="007A5FC5"/>
    <w:rsid w:val="007C0D93"/>
    <w:rsid w:val="007E0CE9"/>
    <w:rsid w:val="007E29CE"/>
    <w:rsid w:val="00803336"/>
    <w:rsid w:val="00816032"/>
    <w:rsid w:val="00831BA1"/>
    <w:rsid w:val="00845561"/>
    <w:rsid w:val="008A7D07"/>
    <w:rsid w:val="008C15D9"/>
    <w:rsid w:val="008C6225"/>
    <w:rsid w:val="008D0747"/>
    <w:rsid w:val="008D08F0"/>
    <w:rsid w:val="008F29C6"/>
    <w:rsid w:val="009112DC"/>
    <w:rsid w:val="00917822"/>
    <w:rsid w:val="00917940"/>
    <w:rsid w:val="009256E8"/>
    <w:rsid w:val="00945EA7"/>
    <w:rsid w:val="009A73EC"/>
    <w:rsid w:val="009E7AF7"/>
    <w:rsid w:val="00A102FB"/>
    <w:rsid w:val="00A44B68"/>
    <w:rsid w:val="00A55199"/>
    <w:rsid w:val="00A71D11"/>
    <w:rsid w:val="00AB14C3"/>
    <w:rsid w:val="00AC1A55"/>
    <w:rsid w:val="00AD064D"/>
    <w:rsid w:val="00AF31EB"/>
    <w:rsid w:val="00AF4C44"/>
    <w:rsid w:val="00B14DBE"/>
    <w:rsid w:val="00B16A3B"/>
    <w:rsid w:val="00B221CC"/>
    <w:rsid w:val="00B352C3"/>
    <w:rsid w:val="00B35ECC"/>
    <w:rsid w:val="00B43C69"/>
    <w:rsid w:val="00B5267F"/>
    <w:rsid w:val="00B6066B"/>
    <w:rsid w:val="00B650AB"/>
    <w:rsid w:val="00B77E86"/>
    <w:rsid w:val="00B87CEB"/>
    <w:rsid w:val="00BA35FD"/>
    <w:rsid w:val="00BA5F57"/>
    <w:rsid w:val="00BC241D"/>
    <w:rsid w:val="00BC4C98"/>
    <w:rsid w:val="00C107F2"/>
    <w:rsid w:val="00C33A04"/>
    <w:rsid w:val="00C37BF1"/>
    <w:rsid w:val="00C41C0D"/>
    <w:rsid w:val="00C95B3C"/>
    <w:rsid w:val="00C960F9"/>
    <w:rsid w:val="00CA30D4"/>
    <w:rsid w:val="00CB48B0"/>
    <w:rsid w:val="00CD7AA5"/>
    <w:rsid w:val="00CE45A1"/>
    <w:rsid w:val="00D15516"/>
    <w:rsid w:val="00D24698"/>
    <w:rsid w:val="00D616F8"/>
    <w:rsid w:val="00D86CB2"/>
    <w:rsid w:val="00D97489"/>
    <w:rsid w:val="00DA2098"/>
    <w:rsid w:val="00DA3068"/>
    <w:rsid w:val="00DA76AD"/>
    <w:rsid w:val="00DB40E0"/>
    <w:rsid w:val="00DF2F49"/>
    <w:rsid w:val="00DF7D17"/>
    <w:rsid w:val="00E166BD"/>
    <w:rsid w:val="00E22E63"/>
    <w:rsid w:val="00E242E5"/>
    <w:rsid w:val="00E515D0"/>
    <w:rsid w:val="00E67DAA"/>
    <w:rsid w:val="00E74938"/>
    <w:rsid w:val="00E7543E"/>
    <w:rsid w:val="00E96D75"/>
    <w:rsid w:val="00EA66CA"/>
    <w:rsid w:val="00EC6088"/>
    <w:rsid w:val="00EE6AC9"/>
    <w:rsid w:val="00F06D6F"/>
    <w:rsid w:val="00F11CD2"/>
    <w:rsid w:val="00F40EF9"/>
    <w:rsid w:val="00F42176"/>
    <w:rsid w:val="00F43A42"/>
    <w:rsid w:val="00F5082D"/>
    <w:rsid w:val="00F531BD"/>
    <w:rsid w:val="00F5324A"/>
    <w:rsid w:val="00F57042"/>
    <w:rsid w:val="00F57C68"/>
    <w:rsid w:val="00F90B60"/>
    <w:rsid w:val="00F9235C"/>
    <w:rsid w:val="00FA0CA9"/>
    <w:rsid w:val="00FB4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19F7C270"/>
  <w15:docId w15:val="{E1CB3624-6160-4A04-817A-20AF9BBFD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paragraph" w:styleId="Revision">
    <w:name w:val="Revision"/>
    <w:hidden/>
    <w:uiPriority w:val="99"/>
    <w:semiHidden/>
    <w:rsid w:val="007E29C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4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2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85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4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633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6754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70663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07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121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0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7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299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08123C"/>
    <w:rsid w:val="00166D3A"/>
    <w:rsid w:val="002E7994"/>
    <w:rsid w:val="0045583A"/>
    <w:rsid w:val="00557816"/>
    <w:rsid w:val="00575822"/>
    <w:rsid w:val="00910D21"/>
    <w:rsid w:val="00997553"/>
    <w:rsid w:val="00AF33F6"/>
    <w:rsid w:val="00B84040"/>
    <w:rsid w:val="00CC510F"/>
    <w:rsid w:val="00D327D2"/>
    <w:rsid w:val="00E37001"/>
    <w:rsid w:val="00F950D6"/>
    <w:rsid w:val="00FA2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fdd0ffc-701b-4bc6-b2e6-c12fbd627be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2B1505ED329D040BAFB6048B792660A" ma:contentTypeVersion="17" ma:contentTypeDescription="Create a new document." ma:contentTypeScope="" ma:versionID="f94ec5378bcef6ec8a4b90b40b729b1e">
  <xsd:schema xmlns:xsd="http://www.w3.org/2001/XMLSchema" xmlns:xs="http://www.w3.org/2001/XMLSchema" xmlns:p="http://schemas.microsoft.com/office/2006/metadata/properties" xmlns:ns3="8fdd0ffc-701b-4bc6-b2e6-c12fbd627bec" xmlns:ns4="6f75a223-5965-41b9-8694-688871c56c86" targetNamespace="http://schemas.microsoft.com/office/2006/metadata/properties" ma:root="true" ma:fieldsID="fa46bc597371de72df1be09273b048cf" ns3:_="" ns4:_="">
    <xsd:import namespace="8fdd0ffc-701b-4bc6-b2e6-c12fbd627bec"/>
    <xsd:import namespace="6f75a223-5965-41b9-8694-688871c56c8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LengthInSeconds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dd0ffc-701b-4bc6-b2e6-c12fbd627be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75a223-5965-41b9-8694-688871c56c86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9C0C95-6BCE-4C5B-AB28-E36AB6454316}">
  <ds:schemaRefs>
    <ds:schemaRef ds:uri="http://purl.org/dc/dcmitype/"/>
    <ds:schemaRef ds:uri="http://purl.org/dc/elements/1.1/"/>
    <ds:schemaRef ds:uri="http://www.w3.org/XML/1998/namespace"/>
    <ds:schemaRef ds:uri="http://purl.org/dc/terms/"/>
    <ds:schemaRef ds:uri="http://schemas.microsoft.com/office/2006/documentManagement/types"/>
    <ds:schemaRef ds:uri="6f75a223-5965-41b9-8694-688871c56c86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8fdd0ffc-701b-4bc6-b2e6-c12fbd627bec"/>
  </ds:schemaRefs>
</ds:datastoreItem>
</file>

<file path=customXml/itemProps2.xml><?xml version="1.0" encoding="utf-8"?>
<ds:datastoreItem xmlns:ds="http://schemas.openxmlformats.org/officeDocument/2006/customXml" ds:itemID="{B7522664-98BC-442A-91D9-E0287E218B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dd0ffc-701b-4bc6-b2e6-c12fbd627bec"/>
    <ds:schemaRef ds:uri="6f75a223-5965-41b9-8694-688871c56c8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E7CBFB9-5A84-4A06-8AAC-68B5F1F5CA8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00240EB-FC31-4B34-9A63-69A9F0DE4E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926</Words>
  <Characters>5284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dc:description/>
  <cp:lastModifiedBy>Claire Mulcahy (Swansea Bay UHB - Corporate Governance )</cp:lastModifiedBy>
  <cp:revision>3</cp:revision>
  <dcterms:created xsi:type="dcterms:W3CDTF">2023-11-22T08:47:00Z</dcterms:created>
  <dcterms:modified xsi:type="dcterms:W3CDTF">2023-11-23T15:33:00Z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0x01010042B1505ED329D040BAFB6048B792660A</vt:lpwstr>
  </property>
</Properties>
</file>