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540A09D2" w:rsidR="00DA5A5D" w:rsidRPr="00BD4D7B" w:rsidRDefault="00830F44" w:rsidP="00F76B28">
            <w:pPr>
              <w:spacing w:after="0" w:line="240" w:lineRule="auto"/>
              <w:rPr>
                <w:rFonts w:ascii="Arial" w:hAnsi="Arial" w:cs="Arial"/>
                <w:b/>
                <w:sz w:val="24"/>
              </w:rPr>
            </w:pPr>
            <w:r>
              <w:rPr>
                <w:rFonts w:ascii="Arial" w:hAnsi="Arial" w:cs="Arial"/>
                <w:b/>
                <w:sz w:val="24"/>
              </w:rPr>
              <w:t>2.3</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50F9DF6D" w:rsidR="002F0321" w:rsidRPr="00BD4D7B" w:rsidRDefault="00296AC8" w:rsidP="008451F6">
            <w:pPr>
              <w:spacing w:before="60" w:after="60" w:line="240" w:lineRule="auto"/>
              <w:rPr>
                <w:rFonts w:ascii="Arial" w:hAnsi="Arial" w:cs="Arial"/>
                <w:sz w:val="24"/>
                <w:szCs w:val="24"/>
              </w:rPr>
            </w:pPr>
            <w:r>
              <w:rPr>
                <w:rFonts w:ascii="Arial" w:hAnsi="Arial" w:cs="Arial"/>
                <w:sz w:val="24"/>
                <w:szCs w:val="24"/>
              </w:rPr>
              <w:t xml:space="preserve">Quality and Safety </w:t>
            </w:r>
            <w:r w:rsidR="005301F7" w:rsidRPr="00BD4D7B">
              <w:rPr>
                <w:rFonts w:ascii="Arial" w:hAnsi="Arial" w:cs="Arial"/>
                <w:sz w:val="24"/>
                <w:szCs w:val="24"/>
              </w:rPr>
              <w:t>Committee</w:t>
            </w:r>
            <w:r w:rsidR="002F046D">
              <w:rPr>
                <w:rFonts w:ascii="Arial" w:hAnsi="Arial" w:cs="Arial"/>
                <w:sz w:val="24"/>
                <w:szCs w:val="24"/>
              </w:rPr>
              <w:t xml:space="preserve"> (Special)</w:t>
            </w:r>
          </w:p>
        </w:tc>
      </w:tr>
      <w:tr w:rsidR="00786652" w:rsidRPr="00A202D6" w14:paraId="428007AF"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085EEC3D" w:rsidR="00786652" w:rsidRPr="00BD4D7B" w:rsidRDefault="002F046D" w:rsidP="00A36415">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786652" w:rsidRPr="00A202D6" w14:paraId="23C111D3"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181E9EF7" w:rsidR="00DA5A5D" w:rsidRPr="00BD4D7B" w:rsidRDefault="00DA5A5D" w:rsidP="008540FD">
            <w:pPr>
              <w:spacing w:before="60" w:after="60" w:line="240" w:lineRule="auto"/>
              <w:rPr>
                <w:rFonts w:ascii="Arial" w:hAnsi="Arial" w:cs="Arial"/>
                <w:b/>
                <w:sz w:val="24"/>
                <w:szCs w:val="24"/>
              </w:rPr>
            </w:pPr>
            <w:r w:rsidRPr="00BD4D7B">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5E31856" w:rsidR="00DA5A5D" w:rsidRPr="00BD4D7B" w:rsidRDefault="000A1C9E" w:rsidP="00ED1886">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sidRP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786652" w:rsidRPr="0006280C" w14:paraId="0BA13616"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06280C" w:rsidRDefault="00786652" w:rsidP="008451F6">
            <w:pPr>
              <w:spacing w:before="60" w:after="60" w:line="240" w:lineRule="auto"/>
              <w:rPr>
                <w:rFonts w:ascii="Arial" w:hAnsi="Arial" w:cs="Arial"/>
                <w:b/>
                <w:sz w:val="24"/>
                <w:szCs w:val="24"/>
              </w:rPr>
            </w:pPr>
            <w:r w:rsidRPr="0006280C">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9-26T00:00:00Z">
                <w:dateFormat w:val="dd MMMM yyyy"/>
                <w:lid w:val="en-GB"/>
                <w:storeMappedDataAs w:val="dateTime"/>
                <w:calendar w:val="gregorian"/>
              </w:date>
            </w:sdtPr>
            <w:sdtEndPr/>
            <w:sdtContent>
              <w:p w14:paraId="295060E0" w14:textId="0F369D96" w:rsidR="00786652" w:rsidRPr="0006280C" w:rsidRDefault="0040031C" w:rsidP="004F2608">
                <w:pPr>
                  <w:spacing w:before="60" w:after="60" w:line="240" w:lineRule="auto"/>
                  <w:rPr>
                    <w:rFonts w:ascii="Arial" w:hAnsi="Arial" w:cs="Arial"/>
                    <w:color w:val="FF0000"/>
                    <w:sz w:val="24"/>
                    <w:szCs w:val="24"/>
                  </w:rPr>
                </w:pPr>
                <w:r>
                  <w:rPr>
                    <w:rFonts w:ascii="Arial" w:hAnsi="Arial" w:cs="Arial"/>
                    <w:sz w:val="24"/>
                    <w:szCs w:val="24"/>
                  </w:rPr>
                  <w:t>26 September 2023</w:t>
                </w:r>
              </w:p>
            </w:sdtContent>
          </w:sdt>
        </w:tc>
      </w:tr>
    </w:tbl>
    <w:tbl>
      <w:tblPr>
        <w:tblpPr w:leftFromText="180" w:rightFromText="180" w:vertAnchor="text" w:horzAnchor="margin" w:tblpXSpec="center" w:tblpY="1"/>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0"/>
      </w:tblGrid>
      <w:tr w:rsidR="00097D84" w:rsidRPr="0006280C" w14:paraId="437890E4" w14:textId="77777777" w:rsidTr="001F449F">
        <w:trPr>
          <w:trHeight w:val="426"/>
        </w:trPr>
        <w:tc>
          <w:tcPr>
            <w:tcW w:w="10060"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06280C" w:rsidRDefault="00861168" w:rsidP="004906DE">
            <w:pPr>
              <w:spacing w:before="40" w:after="40" w:line="240" w:lineRule="auto"/>
              <w:jc w:val="center"/>
              <w:rPr>
                <w:rFonts w:ascii="Arial" w:hAnsi="Arial" w:cs="Arial"/>
                <w:b/>
                <w:sz w:val="24"/>
                <w:szCs w:val="24"/>
              </w:rPr>
            </w:pPr>
            <w:r w:rsidRPr="0006280C">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1F449F">
        <w:trPr>
          <w:trHeight w:val="532"/>
        </w:trPr>
        <w:tc>
          <w:tcPr>
            <w:tcW w:w="10060" w:type="dxa"/>
            <w:tcBorders>
              <w:top w:val="single" w:sz="4" w:space="0" w:color="auto"/>
              <w:left w:val="single" w:sz="4" w:space="0" w:color="auto"/>
              <w:bottom w:val="single" w:sz="4" w:space="0" w:color="auto"/>
              <w:right w:val="single" w:sz="4" w:space="0" w:color="auto"/>
            </w:tcBorders>
            <w:shd w:val="clear" w:color="auto" w:fill="FFFFFF" w:themeFill="background1"/>
          </w:tcPr>
          <w:p w14:paraId="20B863A2" w14:textId="77777777" w:rsidR="00BA52B7" w:rsidRDefault="00BA52B7" w:rsidP="008540FD">
            <w:pPr>
              <w:pStyle w:val="ListParagraph"/>
              <w:numPr>
                <w:ilvl w:val="0"/>
                <w:numId w:val="27"/>
              </w:numPr>
              <w:tabs>
                <w:tab w:val="left" w:pos="5974"/>
              </w:tabs>
              <w:spacing w:before="40" w:after="40" w:line="240" w:lineRule="auto"/>
              <w:ind w:left="172" w:hanging="172"/>
              <w:jc w:val="both"/>
              <w:rPr>
                <w:rFonts w:ascii="Arial" w:hAnsi="Arial" w:cs="Arial"/>
                <w:b/>
                <w:sz w:val="24"/>
                <w:szCs w:val="24"/>
              </w:rPr>
            </w:pPr>
            <w:r>
              <w:rPr>
                <w:rFonts w:ascii="Arial" w:hAnsi="Arial" w:cs="Arial"/>
                <w:b/>
                <w:sz w:val="24"/>
                <w:szCs w:val="24"/>
              </w:rPr>
              <w:t>Clinically Optimised Patient Report</w:t>
            </w:r>
          </w:p>
          <w:p w14:paraId="5CD30242" w14:textId="7706BF8A" w:rsidR="00BA52B7" w:rsidRPr="007F3FDB" w:rsidRDefault="00BA52B7" w:rsidP="007F3FDB">
            <w:pPr>
              <w:spacing w:before="120" w:after="120" w:line="240" w:lineRule="auto"/>
              <w:jc w:val="both"/>
              <w:rPr>
                <w:rFonts w:ascii="Arial" w:eastAsia="Calibri" w:hAnsi="Arial" w:cs="Arial"/>
                <w:color w:val="FF0000"/>
                <w:sz w:val="24"/>
                <w:szCs w:val="24"/>
                <w:bdr w:val="nil"/>
                <w:lang w:val="en-US" w:eastAsia="en-GB"/>
              </w:rPr>
            </w:pPr>
            <w:r w:rsidRPr="0006280C">
              <w:rPr>
                <w:rFonts w:ascii="Arial" w:eastAsia="Calibri" w:hAnsi="Arial" w:cs="Arial"/>
                <w:i/>
                <w:color w:val="FF0000"/>
                <w:sz w:val="24"/>
                <w:szCs w:val="24"/>
                <w:bdr w:val="nil"/>
                <w:lang w:val="en-US" w:eastAsia="en-GB"/>
              </w:rPr>
              <w:t>Areas of Discussion;</w:t>
            </w:r>
            <w:r w:rsidRPr="0006280C">
              <w:rPr>
                <w:rFonts w:ascii="Arial" w:eastAsia="Calibri" w:hAnsi="Arial" w:cs="Arial"/>
                <w:color w:val="FF0000"/>
                <w:sz w:val="24"/>
                <w:szCs w:val="24"/>
                <w:bdr w:val="nil"/>
                <w:lang w:val="en-US" w:eastAsia="en-GB"/>
              </w:rPr>
              <w:t xml:space="preserve"> </w:t>
            </w:r>
            <w:r w:rsidRPr="00BA52B7">
              <w:rPr>
                <w:rFonts w:ascii="Arial" w:eastAsia="Arial Unicode MS" w:hAnsi="Arial" w:cs="Arial"/>
                <w:sz w:val="24"/>
                <w:szCs w:val="24"/>
                <w:bdr w:val="nil"/>
                <w:lang w:val="en-US" w:eastAsia="en-GB"/>
              </w:rPr>
              <w:t xml:space="preserve">The volume of clinically </w:t>
            </w:r>
            <w:r w:rsidR="004C2563">
              <w:rPr>
                <w:rFonts w:ascii="Arial" w:eastAsia="Arial Unicode MS" w:hAnsi="Arial" w:cs="Arial"/>
                <w:sz w:val="24"/>
                <w:szCs w:val="24"/>
                <w:bdr w:val="nil"/>
                <w:lang w:val="en-US" w:eastAsia="en-GB"/>
              </w:rPr>
              <w:t>optimized patients (COP) remained</w:t>
            </w:r>
            <w:r w:rsidRPr="00BA52B7">
              <w:rPr>
                <w:rFonts w:ascii="Arial" w:eastAsia="Arial Unicode MS" w:hAnsi="Arial" w:cs="Arial"/>
                <w:sz w:val="24"/>
                <w:szCs w:val="24"/>
                <w:bdr w:val="nil"/>
                <w:lang w:val="en-US" w:eastAsia="en-GB"/>
              </w:rPr>
              <w:t xml:space="preserve"> fairly high and static, which stood at 250 patients</w:t>
            </w:r>
            <w:r>
              <w:rPr>
                <w:rFonts w:ascii="Arial" w:eastAsia="Arial Unicode MS" w:hAnsi="Arial" w:cs="Arial"/>
                <w:sz w:val="24"/>
                <w:szCs w:val="24"/>
                <w:bdr w:val="nil"/>
                <w:lang w:val="en-US" w:eastAsia="en-GB"/>
              </w:rPr>
              <w:t xml:space="preserve"> as at the end of August. </w:t>
            </w:r>
            <w:r w:rsidRPr="00BA52B7">
              <w:rPr>
                <w:rFonts w:ascii="Arial" w:eastAsia="Arial Unicode MS" w:hAnsi="Arial" w:cs="Arial"/>
                <w:sz w:val="24"/>
                <w:szCs w:val="24"/>
                <w:bdr w:val="nil"/>
                <w:lang w:val="en-US" w:eastAsia="en-GB"/>
              </w:rPr>
              <w:t xml:space="preserve">Concerns had increased in terms of the volume of patients on the Morriston site and this increase had been linked to the recent closure of the temporary medical beds </w:t>
            </w:r>
            <w:r>
              <w:rPr>
                <w:rFonts w:ascii="Arial" w:eastAsia="Arial Unicode MS" w:hAnsi="Arial" w:cs="Arial"/>
                <w:sz w:val="24"/>
                <w:szCs w:val="24"/>
                <w:bdr w:val="nil"/>
                <w:lang w:val="en-US" w:eastAsia="en-GB"/>
              </w:rPr>
              <w:t xml:space="preserve">at Singleton Hospital. </w:t>
            </w:r>
            <w:r w:rsidRPr="00BA52B7">
              <w:rPr>
                <w:rFonts w:ascii="Arial" w:eastAsia="Arial Unicode MS" w:hAnsi="Arial" w:cs="Arial"/>
                <w:sz w:val="24"/>
                <w:szCs w:val="24"/>
                <w:bdr w:val="nil"/>
                <w:lang w:val="en-US" w:eastAsia="en-GB"/>
              </w:rPr>
              <w:t>There were a range of initiatives u</w:t>
            </w:r>
            <w:r>
              <w:rPr>
                <w:rFonts w:ascii="Arial" w:eastAsia="Arial Unicode MS" w:hAnsi="Arial" w:cs="Arial"/>
                <w:sz w:val="24"/>
                <w:szCs w:val="24"/>
                <w:bdr w:val="nil"/>
                <w:lang w:val="en-US" w:eastAsia="en-GB"/>
              </w:rPr>
              <w:t>n</w:t>
            </w:r>
            <w:r w:rsidR="007F3FDB">
              <w:rPr>
                <w:rFonts w:ascii="Arial" w:eastAsia="Arial Unicode MS" w:hAnsi="Arial" w:cs="Arial"/>
                <w:sz w:val="24"/>
                <w:szCs w:val="24"/>
                <w:bdr w:val="nil"/>
                <w:lang w:val="en-US" w:eastAsia="en-GB"/>
              </w:rPr>
              <w:t xml:space="preserve">derway to improve the position, with </w:t>
            </w:r>
            <w:r w:rsidR="007F3FDB" w:rsidRPr="00442E5C">
              <w:rPr>
                <w:rFonts w:ascii="Arial" w:eastAsia="Arial Unicode MS" w:hAnsi="Arial" w:cs="Arial"/>
                <w:sz w:val="24"/>
                <w:szCs w:val="24"/>
                <w:bdr w:val="nil"/>
                <w:lang w:val="en-US" w:eastAsia="en-GB"/>
              </w:rPr>
              <w:t>new systems in place, there has been positive change despite t</w:t>
            </w:r>
            <w:r w:rsidR="004C2563">
              <w:rPr>
                <w:rFonts w:ascii="Arial" w:eastAsia="Arial Unicode MS" w:hAnsi="Arial" w:cs="Arial"/>
                <w:sz w:val="24"/>
                <w:szCs w:val="24"/>
                <w:bdr w:val="nil"/>
                <w:lang w:val="en-US" w:eastAsia="en-GB"/>
              </w:rPr>
              <w:t>he number of COP in the system. T</w:t>
            </w:r>
            <w:r w:rsidR="007F3FDB" w:rsidRPr="00442E5C">
              <w:rPr>
                <w:rFonts w:ascii="Arial" w:eastAsia="Arial Unicode MS" w:hAnsi="Arial" w:cs="Arial"/>
                <w:sz w:val="24"/>
                <w:szCs w:val="24"/>
                <w:bdr w:val="nil"/>
                <w:lang w:val="en-US" w:eastAsia="en-GB"/>
              </w:rPr>
              <w:t>he health board does have capacity to make a change with the new integrated discharge hub where there is a multidisciplinary approach and alternative routes for patients.</w:t>
            </w:r>
          </w:p>
          <w:p w14:paraId="002E40E0" w14:textId="2EC23513" w:rsidR="002A0A78" w:rsidRPr="007F3FDB" w:rsidRDefault="00BA52B7" w:rsidP="007F3FDB">
            <w:pPr>
              <w:spacing w:before="40" w:after="40" w:line="240" w:lineRule="auto"/>
              <w:jc w:val="both"/>
              <w:rPr>
                <w:rFonts w:ascii="Arial" w:hAnsi="Arial" w:cs="Arial"/>
                <w:i/>
                <w:color w:val="FF0000"/>
                <w:sz w:val="24"/>
                <w:szCs w:val="24"/>
              </w:rPr>
            </w:pPr>
            <w:r w:rsidRPr="0006280C">
              <w:rPr>
                <w:rFonts w:ascii="Arial" w:hAnsi="Arial" w:cs="Arial"/>
                <w:i/>
                <w:color w:val="FF0000"/>
                <w:sz w:val="24"/>
                <w:szCs w:val="24"/>
              </w:rPr>
              <w:t xml:space="preserve">Key Matters raised by Members for Board Attention; </w:t>
            </w:r>
            <w:r>
              <w:rPr>
                <w:rFonts w:ascii="Arial" w:hAnsi="Arial" w:cs="Arial"/>
                <w:sz w:val="24"/>
                <w:szCs w:val="24"/>
              </w:rPr>
              <w:t>Members raised concern surrounding the quality, safety and patient experience and infection control rate at Mo</w:t>
            </w:r>
            <w:r w:rsidR="007F3FDB">
              <w:rPr>
                <w:rFonts w:ascii="Arial" w:hAnsi="Arial" w:cs="Arial"/>
                <w:sz w:val="24"/>
                <w:szCs w:val="24"/>
              </w:rPr>
              <w:t>rriston. Th</w:t>
            </w:r>
            <w:r>
              <w:rPr>
                <w:rFonts w:ascii="Arial" w:hAnsi="Arial" w:cs="Arial"/>
                <w:sz w:val="24"/>
                <w:szCs w:val="24"/>
              </w:rPr>
              <w:t xml:space="preserve">e safety of patients in surge areas </w:t>
            </w:r>
            <w:r w:rsidR="007F3FDB">
              <w:rPr>
                <w:rFonts w:ascii="Arial" w:hAnsi="Arial" w:cs="Arial"/>
                <w:sz w:val="24"/>
                <w:szCs w:val="24"/>
              </w:rPr>
              <w:t xml:space="preserve">was assured but areas were operating over the 85% bed occupancy so patient and staff experience was not at best. </w:t>
            </w:r>
            <w:r w:rsidR="007F3FDB" w:rsidRPr="00442E5C">
              <w:rPr>
                <w:rFonts w:ascii="Arial" w:eastAsia="Arial Unicode MS" w:hAnsi="Arial" w:cs="Arial"/>
                <w:sz w:val="24"/>
                <w:szCs w:val="24"/>
                <w:bdr w:val="nil"/>
                <w:lang w:val="en-US" w:eastAsia="en-GB"/>
              </w:rPr>
              <w:t>The sy</w:t>
            </w:r>
            <w:r w:rsidR="007F3FDB">
              <w:rPr>
                <w:rFonts w:ascii="Arial" w:eastAsia="Arial Unicode MS" w:hAnsi="Arial" w:cs="Arial"/>
                <w:sz w:val="24"/>
                <w:szCs w:val="24"/>
                <w:bdr w:val="nil"/>
                <w:lang w:val="en-US" w:eastAsia="en-GB"/>
              </w:rPr>
              <w:t>stem was under</w:t>
            </w:r>
            <w:r w:rsidR="007F3FDB" w:rsidRPr="00442E5C">
              <w:rPr>
                <w:rFonts w:ascii="Arial" w:eastAsia="Arial Unicode MS" w:hAnsi="Arial" w:cs="Arial"/>
                <w:sz w:val="24"/>
                <w:szCs w:val="24"/>
                <w:bdr w:val="nil"/>
                <w:lang w:val="en-US" w:eastAsia="en-GB"/>
              </w:rPr>
              <w:t xml:space="preserve"> pressure due to the urgent care demand.</w:t>
            </w:r>
            <w:r w:rsidR="007F3FDB">
              <w:rPr>
                <w:rFonts w:ascii="Arial" w:eastAsia="Arial Unicode MS" w:hAnsi="Arial" w:cs="Arial"/>
                <w:sz w:val="24"/>
                <w:szCs w:val="24"/>
                <w:bdr w:val="nil"/>
                <w:lang w:val="en-US" w:eastAsia="en-GB"/>
              </w:rPr>
              <w:t xml:space="preserve"> The health board continued to link with community services and partners in local authorities on the issue.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BA565D" w14:textId="77777777" w:rsidR="0043381C" w:rsidRPr="004C2563" w:rsidRDefault="0043381C" w:rsidP="008540FD">
            <w:pPr>
              <w:pStyle w:val="ListParagraph"/>
              <w:numPr>
                <w:ilvl w:val="0"/>
                <w:numId w:val="18"/>
              </w:numPr>
              <w:tabs>
                <w:tab w:val="left" w:pos="5974"/>
              </w:tabs>
              <w:spacing w:before="40" w:after="40" w:line="240" w:lineRule="auto"/>
              <w:ind w:left="172" w:hanging="172"/>
              <w:rPr>
                <w:rFonts w:ascii="Arial" w:hAnsi="Arial" w:cs="Arial"/>
                <w:b/>
                <w:sz w:val="24"/>
                <w:szCs w:val="24"/>
              </w:rPr>
            </w:pPr>
            <w:r w:rsidRPr="004C2563">
              <w:rPr>
                <w:rFonts w:ascii="Arial" w:hAnsi="Arial" w:cs="Arial"/>
                <w:b/>
                <w:sz w:val="24"/>
                <w:szCs w:val="24"/>
              </w:rPr>
              <w:t xml:space="preserve">Patient Story – </w:t>
            </w:r>
            <w:proofErr w:type="spellStart"/>
            <w:r w:rsidRPr="004C2563">
              <w:rPr>
                <w:rFonts w:ascii="Arial" w:hAnsi="Arial" w:cs="Arial"/>
                <w:b/>
                <w:sz w:val="24"/>
                <w:szCs w:val="24"/>
              </w:rPr>
              <w:t>Nansi</w:t>
            </w:r>
            <w:proofErr w:type="spellEnd"/>
            <w:r w:rsidRPr="004C2563">
              <w:rPr>
                <w:rFonts w:ascii="Arial" w:hAnsi="Arial" w:cs="Arial"/>
                <w:b/>
                <w:sz w:val="24"/>
                <w:szCs w:val="24"/>
              </w:rPr>
              <w:t xml:space="preserve"> and Jean’s Story </w:t>
            </w:r>
          </w:p>
          <w:p w14:paraId="75901A47" w14:textId="77777777" w:rsidR="0043381C" w:rsidRPr="004C2563" w:rsidRDefault="0043381C" w:rsidP="0043381C">
            <w:pPr>
              <w:tabs>
                <w:tab w:val="left" w:pos="5974"/>
              </w:tabs>
              <w:spacing w:before="40" w:after="40" w:line="240" w:lineRule="auto"/>
              <w:rPr>
                <w:rFonts w:ascii="Arial" w:hAnsi="Arial" w:cs="Arial"/>
                <w:sz w:val="24"/>
                <w:szCs w:val="24"/>
              </w:rPr>
            </w:pPr>
            <w:r w:rsidRPr="004C2563">
              <w:rPr>
                <w:rFonts w:ascii="Arial" w:hAnsi="Arial" w:cs="Arial"/>
                <w:sz w:val="24"/>
                <w:szCs w:val="24"/>
              </w:rPr>
              <w:t xml:space="preserve">A very poignant and powerful patient story which was shared by Jean who is a health board community nurse and is the daughter of </w:t>
            </w:r>
            <w:proofErr w:type="spellStart"/>
            <w:r w:rsidRPr="004C2563">
              <w:rPr>
                <w:rFonts w:ascii="Arial" w:hAnsi="Arial" w:cs="Arial"/>
                <w:sz w:val="24"/>
                <w:szCs w:val="24"/>
              </w:rPr>
              <w:t>Nansi</w:t>
            </w:r>
            <w:proofErr w:type="spellEnd"/>
            <w:r w:rsidRPr="004C2563">
              <w:rPr>
                <w:rFonts w:ascii="Arial" w:hAnsi="Arial" w:cs="Arial"/>
                <w:sz w:val="24"/>
                <w:szCs w:val="24"/>
              </w:rPr>
              <w:t>.</w:t>
            </w:r>
          </w:p>
          <w:p w14:paraId="07FF1539" w14:textId="150435D1" w:rsidR="0043381C" w:rsidRPr="004C2563" w:rsidRDefault="0043381C" w:rsidP="002A0A78">
            <w:pPr>
              <w:spacing w:after="0" w:line="240" w:lineRule="auto"/>
              <w:jc w:val="both"/>
              <w:rPr>
                <w:rFonts w:ascii="Arial" w:eastAsia="Calibri" w:hAnsi="Arial" w:cs="Arial"/>
                <w:sz w:val="24"/>
                <w:szCs w:val="24"/>
                <w:bdr w:val="nil"/>
                <w:lang w:val="en-US" w:eastAsia="en-GB"/>
              </w:rPr>
            </w:pPr>
          </w:p>
          <w:p w14:paraId="6593BE67" w14:textId="77777777" w:rsidR="0043381C" w:rsidRPr="004C2563" w:rsidRDefault="0040031C" w:rsidP="008540FD">
            <w:pPr>
              <w:pStyle w:val="ListParagraph"/>
              <w:numPr>
                <w:ilvl w:val="0"/>
                <w:numId w:val="23"/>
              </w:numPr>
              <w:spacing w:after="0" w:line="240" w:lineRule="auto"/>
              <w:ind w:left="172" w:hanging="172"/>
              <w:jc w:val="both"/>
              <w:rPr>
                <w:rFonts w:ascii="Arial" w:eastAsia="Calibri" w:hAnsi="Arial" w:cs="Arial"/>
                <w:b/>
                <w:sz w:val="24"/>
                <w:szCs w:val="24"/>
                <w:bdr w:val="nil"/>
                <w:lang w:val="en-US" w:eastAsia="en-GB"/>
              </w:rPr>
            </w:pPr>
            <w:r w:rsidRPr="004C2563">
              <w:rPr>
                <w:rFonts w:ascii="Arial" w:eastAsia="Calibri" w:hAnsi="Arial" w:cs="Arial"/>
                <w:b/>
                <w:sz w:val="24"/>
                <w:szCs w:val="24"/>
                <w:bdr w:val="nil"/>
                <w:lang w:val="en-US" w:eastAsia="en-GB"/>
              </w:rPr>
              <w:t xml:space="preserve">Primary, Community and Therapies Highlight Report </w:t>
            </w:r>
          </w:p>
          <w:p w14:paraId="78251F34" w14:textId="35B37010" w:rsidR="0043381C" w:rsidRPr="0043381C" w:rsidRDefault="0043381C" w:rsidP="008540FD">
            <w:pPr>
              <w:spacing w:after="0" w:line="240" w:lineRule="auto"/>
              <w:jc w:val="both"/>
              <w:rPr>
                <w:rFonts w:ascii="Arial" w:eastAsia="Calibri" w:hAnsi="Arial" w:cs="Arial"/>
                <w:b/>
                <w:sz w:val="24"/>
                <w:szCs w:val="24"/>
                <w:bdr w:val="nil"/>
                <w:lang w:val="en-US" w:eastAsia="en-GB"/>
              </w:rPr>
            </w:pPr>
            <w:r w:rsidRPr="004C2563">
              <w:rPr>
                <w:rFonts w:ascii="Arial" w:eastAsia="Calibri" w:hAnsi="Arial" w:cs="Arial"/>
                <w:sz w:val="24"/>
                <w:szCs w:val="24"/>
                <w:bdr w:val="nil"/>
                <w:lang w:val="en-US" w:eastAsia="en-GB"/>
              </w:rPr>
              <w:t xml:space="preserve">For health care acquired infection, the service were off target for three of the Tier 1 target areas and on target for two. </w:t>
            </w:r>
            <w:r w:rsidRPr="0043381C">
              <w:rPr>
                <w:rFonts w:ascii="Arial" w:eastAsia="Calibri" w:hAnsi="Arial" w:cs="Arial"/>
                <w:sz w:val="24"/>
                <w:szCs w:val="24"/>
                <w:bdr w:val="nil"/>
                <w:lang w:val="en-US" w:eastAsia="en-GB"/>
              </w:rPr>
              <w:t>The group continued to work through the</w:t>
            </w:r>
            <w:r w:rsidRPr="004C2563">
              <w:rPr>
                <w:rFonts w:ascii="Arial" w:eastAsia="Calibri" w:hAnsi="Arial" w:cs="Arial"/>
                <w:sz w:val="24"/>
                <w:szCs w:val="24"/>
                <w:bdr w:val="nil"/>
                <w:lang w:val="en-US" w:eastAsia="en-GB"/>
              </w:rPr>
              <w:t xml:space="preserve"> improvement plan </w:t>
            </w:r>
            <w:r w:rsidRPr="0043381C">
              <w:rPr>
                <w:rFonts w:ascii="Arial" w:eastAsia="Calibri" w:hAnsi="Arial" w:cs="Arial"/>
                <w:sz w:val="24"/>
                <w:szCs w:val="24"/>
                <w:bdr w:val="nil"/>
                <w:lang w:val="en-US" w:eastAsia="en-GB"/>
              </w:rPr>
              <w:t>and continued to monitor compliance for</w:t>
            </w:r>
            <w:r w:rsidRPr="004C2563">
              <w:rPr>
                <w:rFonts w:ascii="Arial" w:eastAsia="Calibri" w:hAnsi="Arial" w:cs="Arial"/>
                <w:sz w:val="24"/>
                <w:szCs w:val="24"/>
                <w:bdr w:val="nil"/>
                <w:lang w:val="en-US" w:eastAsia="en-GB"/>
              </w:rPr>
              <w:t xml:space="preserve"> IPC training and hand hygiene. </w:t>
            </w:r>
            <w:r w:rsidRPr="0043381C">
              <w:rPr>
                <w:rFonts w:ascii="Arial" w:eastAsia="Calibri" w:hAnsi="Arial" w:cs="Arial"/>
                <w:sz w:val="24"/>
                <w:szCs w:val="24"/>
                <w:bdr w:val="nil"/>
                <w:lang w:val="en-US" w:eastAsia="en-GB"/>
              </w:rPr>
              <w:t xml:space="preserve">There were nine high scoring risks with rating of twenty. </w:t>
            </w:r>
            <w:r w:rsidR="003743B8" w:rsidRPr="004C2563">
              <w:rPr>
                <w:rFonts w:ascii="Arial" w:eastAsia="Calibri" w:hAnsi="Arial" w:cs="Arial"/>
                <w:sz w:val="24"/>
                <w:szCs w:val="24"/>
              </w:rPr>
              <w:t>F</w:t>
            </w:r>
            <w:r w:rsidRPr="0043381C">
              <w:rPr>
                <w:rFonts w:ascii="Arial" w:eastAsia="Calibri" w:hAnsi="Arial" w:cs="Arial"/>
                <w:sz w:val="24"/>
                <w:szCs w:val="24"/>
              </w:rPr>
              <w:t>our incidents that have triggered the duty of candour process of the service group, two of which relate</w:t>
            </w:r>
            <w:r w:rsidR="00104AEE">
              <w:rPr>
                <w:rFonts w:ascii="Arial" w:eastAsia="Calibri" w:hAnsi="Arial" w:cs="Arial"/>
                <w:sz w:val="24"/>
                <w:szCs w:val="24"/>
              </w:rPr>
              <w:t xml:space="preserve">d to pressure ulcer incidents. </w:t>
            </w:r>
            <w:r w:rsidRPr="0043381C">
              <w:rPr>
                <w:rFonts w:ascii="Arial" w:eastAsia="Calibri" w:hAnsi="Arial" w:cs="Arial"/>
                <w:sz w:val="24"/>
                <w:szCs w:val="24"/>
                <w:bdr w:val="nil"/>
                <w:lang w:val="en-US" w:eastAsia="en-GB"/>
              </w:rPr>
              <w:t xml:space="preserve">The highest number of complaints and enquiries received within the service group were for the health board managed GP Practice and HMP Swansea. Meetings have taken place with the GP </w:t>
            </w:r>
            <w:r w:rsidRPr="0043381C">
              <w:rPr>
                <w:rFonts w:ascii="Arial" w:eastAsia="Calibri" w:hAnsi="Arial" w:cs="Arial"/>
                <w:sz w:val="24"/>
                <w:szCs w:val="24"/>
                <w:bdr w:val="nil"/>
                <w:lang w:val="en-US" w:eastAsia="en-GB"/>
              </w:rPr>
              <w:lastRenderedPageBreak/>
              <w:t xml:space="preserve">practice and </w:t>
            </w:r>
            <w:r w:rsidRPr="0043381C">
              <w:rPr>
                <w:rFonts w:ascii="Arial" w:eastAsia="Calibri" w:hAnsi="Arial" w:cs="Arial"/>
                <w:sz w:val="24"/>
                <w:szCs w:val="24"/>
              </w:rPr>
              <w:t xml:space="preserve">an action plan has been developed to respond to the concerns and take forward improvements within the practice.  </w:t>
            </w:r>
            <w:r w:rsidR="003743B8" w:rsidRPr="004C2563">
              <w:rPr>
                <w:rFonts w:ascii="Arial" w:eastAsia="Calibri" w:hAnsi="Arial" w:cs="Arial"/>
                <w:sz w:val="24"/>
                <w:szCs w:val="24"/>
              </w:rPr>
              <w:t>Members raised concerns surrounding the loss of physiotherapy staff due to increase case management responsibilities</w:t>
            </w:r>
            <w:r w:rsidR="00FF3CBC">
              <w:rPr>
                <w:rFonts w:ascii="Arial" w:eastAsia="Calibri" w:hAnsi="Arial" w:cs="Arial"/>
                <w:sz w:val="24"/>
                <w:szCs w:val="24"/>
              </w:rPr>
              <w:t xml:space="preserve"> and were advised that options to address this was being considered with the Mental Health and Learning Disabilities Service Group</w:t>
            </w:r>
            <w:r w:rsidR="003743B8" w:rsidRPr="004C2563">
              <w:rPr>
                <w:rFonts w:ascii="Arial" w:eastAsia="Calibri" w:hAnsi="Arial" w:cs="Arial"/>
                <w:sz w:val="24"/>
                <w:szCs w:val="24"/>
              </w:rPr>
              <w:t xml:space="preserve">.  </w:t>
            </w:r>
          </w:p>
          <w:p w14:paraId="57E392BD" w14:textId="77777777" w:rsidR="0043381C" w:rsidRPr="004C2563" w:rsidRDefault="0043381C" w:rsidP="008540FD">
            <w:pPr>
              <w:spacing w:after="0" w:line="240" w:lineRule="auto"/>
              <w:jc w:val="both"/>
              <w:rPr>
                <w:rFonts w:ascii="Arial" w:eastAsia="Calibri" w:hAnsi="Arial" w:cs="Arial"/>
                <w:b/>
                <w:sz w:val="24"/>
                <w:szCs w:val="24"/>
                <w:bdr w:val="nil"/>
                <w:lang w:val="en-US" w:eastAsia="en-GB"/>
              </w:rPr>
            </w:pPr>
          </w:p>
          <w:p w14:paraId="6BAF6710" w14:textId="43AEBABE" w:rsidR="001942AF" w:rsidRPr="004C2563" w:rsidRDefault="0040031C" w:rsidP="008540FD">
            <w:pPr>
              <w:pStyle w:val="ListParagraph"/>
              <w:numPr>
                <w:ilvl w:val="0"/>
                <w:numId w:val="16"/>
              </w:numPr>
              <w:tabs>
                <w:tab w:val="left" w:pos="5974"/>
              </w:tabs>
              <w:spacing w:after="0" w:line="240" w:lineRule="auto"/>
              <w:ind w:left="172" w:hanging="172"/>
              <w:rPr>
                <w:rFonts w:ascii="Arial" w:hAnsi="Arial" w:cs="Arial"/>
                <w:b/>
                <w:sz w:val="24"/>
                <w:szCs w:val="24"/>
              </w:rPr>
            </w:pPr>
            <w:r w:rsidRPr="004C2563">
              <w:rPr>
                <w:rFonts w:ascii="Arial" w:hAnsi="Arial" w:cs="Arial"/>
                <w:b/>
                <w:sz w:val="24"/>
                <w:szCs w:val="24"/>
              </w:rPr>
              <w:t>NHS Dentistry</w:t>
            </w:r>
          </w:p>
          <w:p w14:paraId="25335F12" w14:textId="6FDE59A2" w:rsidR="003205D0" w:rsidRDefault="0043381C" w:rsidP="008540FD">
            <w:pPr>
              <w:spacing w:after="0" w:line="240" w:lineRule="auto"/>
              <w:jc w:val="both"/>
              <w:rPr>
                <w:rFonts w:ascii="Arial" w:eastAsia="Calibri" w:hAnsi="Arial" w:cs="Arial"/>
                <w:sz w:val="24"/>
                <w:szCs w:val="24"/>
                <w:bdr w:val="nil"/>
                <w:lang w:val="en-US" w:eastAsia="en-GB"/>
              </w:rPr>
            </w:pPr>
            <w:r w:rsidRPr="004C2563">
              <w:rPr>
                <w:rFonts w:ascii="Arial" w:eastAsia="Calibri" w:hAnsi="Arial" w:cs="Arial"/>
                <w:sz w:val="24"/>
                <w:szCs w:val="24"/>
                <w:bdr w:val="nil"/>
                <w:lang w:val="en-US" w:eastAsia="en-GB"/>
              </w:rPr>
              <w:t>Members queried how</w:t>
            </w:r>
            <w:r w:rsidR="003205D0" w:rsidRPr="004C2563">
              <w:rPr>
                <w:rFonts w:ascii="Arial" w:eastAsia="Calibri" w:hAnsi="Arial" w:cs="Arial"/>
                <w:sz w:val="24"/>
                <w:szCs w:val="24"/>
                <w:bdr w:val="nil"/>
                <w:lang w:val="en-US" w:eastAsia="en-GB"/>
              </w:rPr>
              <w:t xml:space="preserve"> historic patients</w:t>
            </w:r>
            <w:r w:rsidRPr="004C2563">
              <w:rPr>
                <w:rFonts w:ascii="Arial" w:eastAsia="Calibri" w:hAnsi="Arial" w:cs="Arial"/>
                <w:sz w:val="24"/>
                <w:szCs w:val="24"/>
                <w:bdr w:val="nil"/>
                <w:lang w:val="en-US" w:eastAsia="en-GB"/>
              </w:rPr>
              <w:t xml:space="preserve"> are seen and assessed and also </w:t>
            </w:r>
            <w:r w:rsidR="003205D0" w:rsidRPr="004C2563">
              <w:rPr>
                <w:rFonts w:ascii="Arial" w:eastAsia="Calibri" w:hAnsi="Arial" w:cs="Arial"/>
                <w:sz w:val="24"/>
                <w:szCs w:val="24"/>
                <w:bdr w:val="nil"/>
                <w:lang w:val="en-US" w:eastAsia="en-GB"/>
              </w:rPr>
              <w:t>the rule change from patients being seen every 12-months rather than 6.</w:t>
            </w:r>
            <w:r w:rsidRPr="004C2563">
              <w:rPr>
                <w:rFonts w:ascii="Arial" w:eastAsia="Calibri" w:hAnsi="Arial" w:cs="Arial"/>
                <w:sz w:val="24"/>
                <w:szCs w:val="24"/>
                <w:bdr w:val="nil"/>
                <w:lang w:val="en-US" w:eastAsia="en-GB"/>
              </w:rPr>
              <w:t xml:space="preserve"> There has been national communication on risk based access to routine care </w:t>
            </w:r>
            <w:r w:rsidR="003205D0" w:rsidRPr="004C2563">
              <w:rPr>
                <w:rFonts w:ascii="Arial" w:eastAsia="Calibri" w:hAnsi="Arial" w:cs="Arial"/>
                <w:sz w:val="24"/>
                <w:szCs w:val="24"/>
                <w:bdr w:val="nil"/>
                <w:lang w:val="en-US" w:eastAsia="en-GB"/>
              </w:rPr>
              <w:t>if patients were healthy then the 6-monthly checks were not needed but practices would be required to bring patients in every three months based on risk</w:t>
            </w:r>
            <w:r w:rsidRPr="004C2563">
              <w:rPr>
                <w:rFonts w:ascii="Arial" w:eastAsia="Calibri" w:hAnsi="Arial" w:cs="Arial"/>
                <w:sz w:val="24"/>
                <w:szCs w:val="24"/>
                <w:bdr w:val="nil"/>
                <w:lang w:val="en-US" w:eastAsia="en-GB"/>
              </w:rPr>
              <w:t>. Members felt that there was lack of knowledge of the unmet demand and were assured that Welsh</w:t>
            </w:r>
            <w:r w:rsidR="003205D0" w:rsidRPr="004C2563">
              <w:rPr>
                <w:rFonts w:ascii="Arial" w:eastAsia="Calibri" w:hAnsi="Arial" w:cs="Arial"/>
                <w:sz w:val="24"/>
                <w:szCs w:val="24"/>
                <w:bdr w:val="nil"/>
                <w:lang w:val="en-US" w:eastAsia="en-GB"/>
              </w:rPr>
              <w:t xml:space="preserve"> Government were </w:t>
            </w:r>
            <w:r w:rsidRPr="004C2563">
              <w:rPr>
                <w:rFonts w:ascii="Arial" w:eastAsia="Calibri" w:hAnsi="Arial" w:cs="Arial"/>
                <w:sz w:val="24"/>
                <w:szCs w:val="24"/>
                <w:bdr w:val="nil"/>
                <w:lang w:val="en-US" w:eastAsia="en-GB"/>
              </w:rPr>
              <w:t xml:space="preserve">compiling a national list and it </w:t>
            </w:r>
            <w:r w:rsidR="003205D0" w:rsidRPr="004C2563">
              <w:rPr>
                <w:rFonts w:ascii="Arial" w:eastAsia="Calibri" w:hAnsi="Arial" w:cs="Arial"/>
                <w:sz w:val="24"/>
                <w:szCs w:val="24"/>
                <w:bdr w:val="nil"/>
                <w:lang w:val="en-US" w:eastAsia="en-GB"/>
              </w:rPr>
              <w:t>was a priority. Following this an online portal will be available for patients to register for an NHS dentist. It is anticipated that this work would be completed in March 2024.</w:t>
            </w:r>
          </w:p>
          <w:p w14:paraId="402188DF" w14:textId="77777777" w:rsidR="008540FD" w:rsidRPr="00104AEE" w:rsidRDefault="008540FD" w:rsidP="008540FD">
            <w:pPr>
              <w:spacing w:after="0" w:line="240" w:lineRule="auto"/>
              <w:jc w:val="both"/>
              <w:rPr>
                <w:rFonts w:ascii="Arial" w:eastAsia="Calibri" w:hAnsi="Arial" w:cs="Arial"/>
                <w:sz w:val="24"/>
                <w:szCs w:val="24"/>
                <w:bdr w:val="nil"/>
                <w:lang w:val="en-US" w:eastAsia="en-GB"/>
              </w:rPr>
            </w:pPr>
          </w:p>
          <w:p w14:paraId="3C423BAF" w14:textId="77777777" w:rsidR="001420CE" w:rsidRPr="004C2563" w:rsidRDefault="0040031C" w:rsidP="008540FD">
            <w:pPr>
              <w:pStyle w:val="ListParagraph"/>
              <w:numPr>
                <w:ilvl w:val="0"/>
                <w:numId w:val="16"/>
              </w:numPr>
              <w:tabs>
                <w:tab w:val="left" w:pos="5974"/>
              </w:tabs>
              <w:spacing w:after="0" w:line="240" w:lineRule="auto"/>
              <w:ind w:left="172" w:hanging="172"/>
              <w:rPr>
                <w:rFonts w:ascii="Arial" w:hAnsi="Arial" w:cs="Arial"/>
                <w:b/>
                <w:sz w:val="24"/>
                <w:szCs w:val="24"/>
              </w:rPr>
            </w:pPr>
            <w:r w:rsidRPr="004C2563">
              <w:rPr>
                <w:rFonts w:ascii="Arial" w:hAnsi="Arial" w:cs="Arial"/>
                <w:b/>
                <w:sz w:val="24"/>
                <w:szCs w:val="24"/>
              </w:rPr>
              <w:t xml:space="preserve">Access to General Medical Services </w:t>
            </w:r>
          </w:p>
          <w:p w14:paraId="5AD24486" w14:textId="5B68E577" w:rsidR="001420CE" w:rsidRDefault="001420CE" w:rsidP="008540FD">
            <w:pPr>
              <w:spacing w:after="0" w:line="240" w:lineRule="auto"/>
              <w:jc w:val="both"/>
              <w:rPr>
                <w:rFonts w:ascii="Arial" w:eastAsia="Calibri" w:hAnsi="Arial" w:cs="Arial"/>
                <w:sz w:val="24"/>
                <w:szCs w:val="24"/>
                <w:bdr w:val="nil"/>
                <w:lang w:val="en-US" w:eastAsia="en-GB"/>
              </w:rPr>
            </w:pPr>
            <w:r w:rsidRPr="004C2563">
              <w:rPr>
                <w:rFonts w:ascii="Arial" w:eastAsia="Calibri" w:hAnsi="Arial" w:cs="Arial"/>
                <w:sz w:val="24"/>
                <w:szCs w:val="24"/>
                <w:bdr w:val="nil"/>
                <w:lang w:val="en-US" w:eastAsia="en-GB"/>
              </w:rPr>
              <w:t>Members raised that it was unclear what patie</w:t>
            </w:r>
            <w:r w:rsidR="00104AEE">
              <w:rPr>
                <w:rFonts w:ascii="Arial" w:eastAsia="Calibri" w:hAnsi="Arial" w:cs="Arial"/>
                <w:sz w:val="24"/>
                <w:szCs w:val="24"/>
                <w:bdr w:val="nil"/>
                <w:lang w:val="en-US" w:eastAsia="en-GB"/>
              </w:rPr>
              <w:t>nts should expect and the basic</w:t>
            </w:r>
            <w:r w:rsidRPr="004C2563">
              <w:rPr>
                <w:rFonts w:ascii="Arial" w:eastAsia="Calibri" w:hAnsi="Arial" w:cs="Arial"/>
                <w:sz w:val="24"/>
                <w:szCs w:val="24"/>
                <w:bdr w:val="nil"/>
                <w:lang w:val="en-US" w:eastAsia="en-GB"/>
              </w:rPr>
              <w:t xml:space="preserve"> standards i.e. same day appointments. A summary version for the basic requirements should be shared as the public need clarity. There is an access commitment in which GPs are contracted, it was implemented in May 2022 by Welsh Government and the British Medical Association which sets out the principles and planned approach to resolve access issues. Capacity issues makes access to GPs very fluid but there were minimum standards to adhere to including not ringing twice and anyone under the age of 16 to receive same day appointments.  In terms of audit, a governance assurance framework was in place and focused reviews into access and </w:t>
            </w:r>
            <w:r w:rsidR="003205D0" w:rsidRPr="004C2563">
              <w:rPr>
                <w:rFonts w:ascii="Arial" w:eastAsia="Calibri" w:hAnsi="Arial" w:cs="Arial"/>
                <w:sz w:val="24"/>
                <w:szCs w:val="24"/>
                <w:bdr w:val="nil"/>
                <w:lang w:val="en-US" w:eastAsia="en-GB"/>
              </w:rPr>
              <w:t xml:space="preserve">other </w:t>
            </w:r>
            <w:r w:rsidRPr="004C2563">
              <w:rPr>
                <w:rFonts w:ascii="Arial" w:eastAsia="Calibri" w:hAnsi="Arial" w:cs="Arial"/>
                <w:sz w:val="24"/>
                <w:szCs w:val="24"/>
                <w:bdr w:val="nil"/>
                <w:lang w:val="en-US" w:eastAsia="en-GB"/>
              </w:rPr>
              <w:t>key themes</w:t>
            </w:r>
            <w:r w:rsidR="003205D0" w:rsidRPr="004C2563">
              <w:rPr>
                <w:rFonts w:ascii="Arial" w:eastAsia="Calibri" w:hAnsi="Arial" w:cs="Arial"/>
                <w:sz w:val="24"/>
                <w:szCs w:val="24"/>
                <w:bdr w:val="nil"/>
                <w:lang w:val="en-US" w:eastAsia="en-GB"/>
              </w:rPr>
              <w:t>.</w:t>
            </w:r>
            <w:r w:rsidRPr="004C2563">
              <w:rPr>
                <w:rFonts w:ascii="Arial" w:eastAsia="Calibri" w:hAnsi="Arial" w:cs="Arial"/>
                <w:sz w:val="24"/>
                <w:szCs w:val="24"/>
                <w:bdr w:val="nil"/>
                <w:lang w:val="en-US" w:eastAsia="en-GB"/>
              </w:rPr>
              <w:t xml:space="preserve"> </w:t>
            </w:r>
          </w:p>
          <w:p w14:paraId="6237E28A" w14:textId="77777777" w:rsidR="008540FD" w:rsidRDefault="008540FD" w:rsidP="008540FD">
            <w:pPr>
              <w:spacing w:after="0" w:line="240" w:lineRule="auto"/>
              <w:jc w:val="both"/>
              <w:rPr>
                <w:rFonts w:ascii="Arial" w:eastAsia="Calibri" w:hAnsi="Arial" w:cs="Arial"/>
                <w:sz w:val="24"/>
                <w:szCs w:val="24"/>
                <w:bdr w:val="nil"/>
                <w:lang w:val="en-US" w:eastAsia="en-GB"/>
              </w:rPr>
            </w:pPr>
          </w:p>
          <w:p w14:paraId="6CB939D0" w14:textId="028D5099" w:rsidR="002A0A78" w:rsidRPr="004C2563" w:rsidRDefault="0040031C"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sidRPr="004C2563">
              <w:rPr>
                <w:rFonts w:ascii="Arial" w:hAnsi="Arial" w:cs="Arial"/>
                <w:b/>
                <w:sz w:val="24"/>
                <w:szCs w:val="24"/>
              </w:rPr>
              <w:t xml:space="preserve">Integrated Performance Report </w:t>
            </w:r>
          </w:p>
          <w:p w14:paraId="1C55F2E8" w14:textId="77777777" w:rsidR="006F1FFB" w:rsidRDefault="004C2563" w:rsidP="006F1FFB">
            <w:pPr>
              <w:pStyle w:val="xxxmsolistparagraph"/>
              <w:ind w:left="0"/>
              <w:jc w:val="both"/>
              <w:rPr>
                <w:rFonts w:ascii="Arial" w:hAnsi="Arial" w:cs="Arial"/>
              </w:rPr>
            </w:pPr>
            <w:bookmarkStart w:id="0" w:name="_Hlk120016181"/>
            <w:bookmarkStart w:id="1" w:name="_Hlk117598142"/>
            <w:r w:rsidRPr="004C2563">
              <w:rPr>
                <w:rFonts w:ascii="Arial" w:hAnsi="Arial" w:cs="Arial"/>
              </w:rPr>
              <w:t>There was an increase in the number of COVID positive cases reported in August to 132 cases</w:t>
            </w:r>
            <w:bookmarkEnd w:id="0"/>
            <w:bookmarkEnd w:id="1"/>
            <w:r w:rsidRPr="004C2563">
              <w:rPr>
                <w:rFonts w:ascii="Arial" w:hAnsi="Arial" w:cs="Arial"/>
              </w:rPr>
              <w:t xml:space="preserve">. </w:t>
            </w:r>
            <w:bookmarkStart w:id="2" w:name="_Hlk117598232"/>
            <w:r w:rsidRPr="004C2563">
              <w:rPr>
                <w:rFonts w:ascii="Arial" w:hAnsi="Arial" w:cs="Arial"/>
              </w:rPr>
              <w:t>Performance against the four-hour target for August was 76.19% against the target which is a 0.16% improvement on July’s performance. The 12- hour performance improved in August, however we have seen a deterioration in ambulance handover times. The number of clinically optimised patients across the sites</w:t>
            </w:r>
            <w:bookmarkStart w:id="3" w:name="_Hlk117598352"/>
            <w:r w:rsidRPr="004C2563">
              <w:rPr>
                <w:rFonts w:ascii="Arial" w:hAnsi="Arial" w:cs="Arial"/>
              </w:rPr>
              <w:t xml:space="preserve">. Infection prevention Control performance above the outlined WG trajectories in most areas apart from </w:t>
            </w:r>
            <w:proofErr w:type="spellStart"/>
            <w:r w:rsidRPr="004C2563">
              <w:rPr>
                <w:rFonts w:ascii="Arial" w:hAnsi="Arial" w:cs="Arial"/>
              </w:rPr>
              <w:t>Pseudemonas</w:t>
            </w:r>
            <w:proofErr w:type="spellEnd"/>
            <w:r w:rsidRPr="004C2563">
              <w:rPr>
                <w:rFonts w:ascii="Arial" w:hAnsi="Arial" w:cs="Arial"/>
                <w:color w:val="FF0000"/>
              </w:rPr>
              <w:t xml:space="preserve">.  </w:t>
            </w:r>
            <w:bookmarkEnd w:id="3"/>
            <w:r w:rsidRPr="004C2563">
              <w:rPr>
                <w:rFonts w:ascii="Arial" w:hAnsi="Arial" w:cs="Arial"/>
              </w:rPr>
              <w:t>The health board have reported 9 NRI’s for August, and one new never event was reported which was in relation to a retained object. Planned care performance, we have seen a reduction in the number of patients waiting over 36 weeks, 52 weeks at stage 1 and over 104 weeks.</w:t>
            </w:r>
            <w:bookmarkStart w:id="4" w:name="_Hlk120016391"/>
            <w:r w:rsidR="00104AEE">
              <w:rPr>
                <w:rFonts w:ascii="Arial" w:hAnsi="Arial" w:cs="Arial"/>
              </w:rPr>
              <w:t xml:space="preserve"> </w:t>
            </w:r>
            <w:r w:rsidRPr="004C2563">
              <w:rPr>
                <w:rFonts w:ascii="Arial" w:hAnsi="Arial" w:cs="Arial"/>
              </w:rPr>
              <w:t>The number of patients waiting over 8 weeks for diagnostics, t</w:t>
            </w:r>
            <w:bookmarkStart w:id="5" w:name="_Hlk117598573"/>
            <w:r w:rsidRPr="004C2563">
              <w:rPr>
                <w:rFonts w:ascii="Arial" w:hAnsi="Arial" w:cs="Arial"/>
              </w:rPr>
              <w:t xml:space="preserve">he list has increased to 6,861 patients waiting, however the numbers waiting specifically for Endoscopy has improved. </w:t>
            </w:r>
            <w:bookmarkEnd w:id="4"/>
            <w:bookmarkEnd w:id="5"/>
            <w:r w:rsidRPr="004C2563">
              <w:rPr>
                <w:rFonts w:ascii="Arial" w:hAnsi="Arial" w:cs="Arial"/>
              </w:rPr>
              <w:t xml:space="preserve">The number of patients waiting over 14 weeks for therapies has increased to 183 patients. </w:t>
            </w:r>
            <w:bookmarkStart w:id="6" w:name="_Hlk120016513"/>
            <w:bookmarkEnd w:id="2"/>
            <w:r w:rsidRPr="004C2563">
              <w:rPr>
                <w:rFonts w:ascii="Arial" w:hAnsi="Arial" w:cs="Arial"/>
              </w:rPr>
              <w:t xml:space="preserve">The health board remain under the outlined trajectory for Single Cancer Pathway performance for July, however the reported performance had improved. Backlog performance has recently seen a spike above trajectory. </w:t>
            </w:r>
            <w:bookmarkEnd w:id="6"/>
            <w:r w:rsidRPr="004C2563">
              <w:rPr>
                <w:rFonts w:ascii="Arial" w:hAnsi="Arial" w:cs="Arial"/>
              </w:rPr>
              <w:t xml:space="preserve">Child and Adolescent Mental Health Services (CAMHS) performance remained a challenge and Welsh Government colleagues are aware of the pressures within the team and as a result have accepted new recovery trajectories from the service. An improvement had been seen in the Neurodevelopment Disorder position in July, with performance sitting above the submitted trajectory. </w:t>
            </w:r>
          </w:p>
          <w:p w14:paraId="6423FED4" w14:textId="77777777" w:rsidR="006F1FFB" w:rsidRDefault="006F1FFB" w:rsidP="008540FD">
            <w:pPr>
              <w:pStyle w:val="xxxmsolistparagraph"/>
              <w:ind w:left="0"/>
              <w:jc w:val="both"/>
              <w:rPr>
                <w:rFonts w:ascii="Arial" w:hAnsi="Arial" w:cs="Arial"/>
              </w:rPr>
            </w:pPr>
          </w:p>
          <w:p w14:paraId="6905BF63" w14:textId="147CA9AA" w:rsidR="001942AF" w:rsidRPr="004C2563" w:rsidRDefault="0040031C" w:rsidP="008540FD">
            <w:pPr>
              <w:pStyle w:val="xxxmsolistparagraph"/>
              <w:numPr>
                <w:ilvl w:val="0"/>
                <w:numId w:val="16"/>
              </w:numPr>
              <w:ind w:left="172" w:hanging="172"/>
              <w:jc w:val="both"/>
              <w:rPr>
                <w:rFonts w:ascii="Arial" w:hAnsi="Arial" w:cs="Arial"/>
                <w:b/>
              </w:rPr>
            </w:pPr>
            <w:r w:rsidRPr="004C2563">
              <w:rPr>
                <w:rFonts w:ascii="Arial" w:hAnsi="Arial" w:cs="Arial"/>
                <w:b/>
              </w:rPr>
              <w:t xml:space="preserve">External Review of Children’s Community Nursing Team Service  - One Year On report </w:t>
            </w:r>
          </w:p>
          <w:p w14:paraId="5BFBAC33" w14:textId="26575896" w:rsidR="00BA52B7" w:rsidRPr="002C3197" w:rsidRDefault="007F3FDB" w:rsidP="008540FD">
            <w:pPr>
              <w:pStyle w:val="Body"/>
              <w:pBdr>
                <w:top w:val="none" w:sz="0" w:space="0" w:color="auto"/>
                <w:left w:val="none" w:sz="0" w:space="0" w:color="auto"/>
                <w:bottom w:val="none" w:sz="0" w:space="0" w:color="auto"/>
                <w:right w:val="none" w:sz="0" w:space="0" w:color="auto"/>
                <w:between w:val="none" w:sz="0" w:space="0" w:color="auto"/>
                <w:bar w:val="none" w:sz="0" w:color="auto"/>
              </w:pBdr>
              <w:spacing w:after="120"/>
              <w:jc w:val="both"/>
              <w:rPr>
                <w:rFonts w:ascii="Arial" w:hAnsi="Arial" w:cs="Arial"/>
                <w:sz w:val="24"/>
                <w:szCs w:val="24"/>
              </w:rPr>
            </w:pPr>
            <w:r w:rsidRPr="004C2563">
              <w:rPr>
                <w:rFonts w:ascii="Arial" w:hAnsi="Arial" w:cs="Arial"/>
                <w:sz w:val="24"/>
                <w:szCs w:val="24"/>
              </w:rPr>
              <w:t xml:space="preserve">The One Year On review highlighted a positive story and significant changes in the team professionalism, changes in culture and leadership, visibility and communication.  These changes had also been </w:t>
            </w:r>
            <w:proofErr w:type="spellStart"/>
            <w:r w:rsidRPr="004C2563">
              <w:rPr>
                <w:rFonts w:ascii="Arial" w:hAnsi="Arial" w:cs="Arial"/>
                <w:sz w:val="24"/>
                <w:szCs w:val="24"/>
              </w:rPr>
              <w:t>recogni</w:t>
            </w:r>
            <w:r w:rsidR="00FF3CBC">
              <w:rPr>
                <w:rFonts w:ascii="Arial" w:hAnsi="Arial" w:cs="Arial"/>
                <w:sz w:val="24"/>
                <w:szCs w:val="24"/>
              </w:rPr>
              <w:t>s</w:t>
            </w:r>
            <w:r w:rsidRPr="004C2563">
              <w:rPr>
                <w:rFonts w:ascii="Arial" w:hAnsi="Arial" w:cs="Arial"/>
                <w:sz w:val="24"/>
                <w:szCs w:val="24"/>
              </w:rPr>
              <w:t>ed</w:t>
            </w:r>
            <w:proofErr w:type="spellEnd"/>
            <w:r w:rsidRPr="004C2563">
              <w:rPr>
                <w:rFonts w:ascii="Arial" w:hAnsi="Arial" w:cs="Arial"/>
                <w:sz w:val="24"/>
                <w:szCs w:val="24"/>
              </w:rPr>
              <w:t xml:space="preserve"> by family members.  There were still some areas of work and three areas of action still in red and two relate to multiagency working and development of multiagency pathways. An engagement plan was also in train which will include not only families but the wider children and young people division. At a recent training event, some issues were highlighted in relation to partnership working with local authorities and working collaboratively for better patient experience. Members praised the team for significant work undertaken to make these improvements. </w:t>
            </w:r>
          </w:p>
          <w:p w14:paraId="20CC2C97" w14:textId="77777777" w:rsidR="00462D4A" w:rsidRPr="004C2563" w:rsidRDefault="0040031C" w:rsidP="008540FD">
            <w:pPr>
              <w:pStyle w:val="ListParagraph"/>
              <w:numPr>
                <w:ilvl w:val="0"/>
                <w:numId w:val="27"/>
              </w:numPr>
              <w:tabs>
                <w:tab w:val="left" w:pos="5974"/>
              </w:tabs>
              <w:spacing w:after="40" w:line="240" w:lineRule="auto"/>
              <w:ind w:left="172" w:hanging="142"/>
              <w:jc w:val="both"/>
              <w:rPr>
                <w:rFonts w:ascii="Arial" w:hAnsi="Arial" w:cs="Arial"/>
                <w:b/>
                <w:sz w:val="24"/>
                <w:szCs w:val="24"/>
              </w:rPr>
            </w:pPr>
            <w:r w:rsidRPr="004C2563">
              <w:rPr>
                <w:rFonts w:ascii="Arial" w:hAnsi="Arial" w:cs="Arial"/>
                <w:b/>
                <w:sz w:val="24"/>
                <w:szCs w:val="24"/>
              </w:rPr>
              <w:t>Morriston Service Group Infection Control Plans</w:t>
            </w:r>
          </w:p>
          <w:p w14:paraId="78450DAB" w14:textId="07469354" w:rsidR="00462D4A" w:rsidRDefault="00462D4A" w:rsidP="008540FD">
            <w:pPr>
              <w:tabs>
                <w:tab w:val="left" w:pos="5974"/>
              </w:tabs>
              <w:spacing w:after="40" w:line="240" w:lineRule="auto"/>
              <w:jc w:val="both"/>
              <w:rPr>
                <w:rFonts w:ascii="Arial" w:eastAsia="Arial Unicode MS" w:hAnsi="Arial" w:cs="Arial"/>
                <w:sz w:val="24"/>
                <w:szCs w:val="24"/>
                <w:u w:color="000000"/>
                <w:bdr w:val="nil"/>
                <w:lang w:eastAsia="en-GB"/>
              </w:rPr>
            </w:pPr>
            <w:r w:rsidRPr="004C2563">
              <w:rPr>
                <w:rFonts w:ascii="Arial" w:eastAsia="Arial Unicode MS" w:hAnsi="Arial" w:cs="Arial"/>
                <w:sz w:val="24"/>
                <w:szCs w:val="24"/>
                <w:u w:color="000000"/>
                <w:bdr w:val="nil"/>
                <w:lang w:val="en-US" w:eastAsia="en-GB"/>
              </w:rPr>
              <w:t xml:space="preserve">The report provided a quarter 1 update for the Morriston Service Group against the Tier 1 infections. </w:t>
            </w:r>
            <w:r w:rsidRPr="004C2563">
              <w:rPr>
                <w:rFonts w:ascii="Arial" w:hAnsi="Arial" w:cs="Arial"/>
                <w:sz w:val="24"/>
                <w:szCs w:val="24"/>
              </w:rPr>
              <w:t>To 30</w:t>
            </w:r>
            <w:r w:rsidRPr="004C2563">
              <w:rPr>
                <w:rFonts w:ascii="Arial" w:hAnsi="Arial" w:cs="Arial"/>
                <w:sz w:val="24"/>
                <w:szCs w:val="24"/>
                <w:vertAlign w:val="superscript"/>
              </w:rPr>
              <w:t>th</w:t>
            </w:r>
            <w:r w:rsidRPr="004C2563">
              <w:rPr>
                <w:rFonts w:ascii="Arial" w:hAnsi="Arial" w:cs="Arial"/>
                <w:sz w:val="24"/>
                <w:szCs w:val="24"/>
              </w:rPr>
              <w:t xml:space="preserve"> June 2023, the cases of Tier 1 infections to the end of June 2023 were above the reduction trajectory for C. difficile, Staph. </w:t>
            </w:r>
            <w:proofErr w:type="gramStart"/>
            <w:r w:rsidRPr="004C2563">
              <w:rPr>
                <w:rFonts w:ascii="Arial" w:hAnsi="Arial" w:cs="Arial"/>
                <w:sz w:val="24"/>
                <w:szCs w:val="24"/>
              </w:rPr>
              <w:t>aureus</w:t>
            </w:r>
            <w:proofErr w:type="gramEnd"/>
            <w:r w:rsidRPr="004C2563">
              <w:rPr>
                <w:rFonts w:ascii="Arial" w:hAnsi="Arial" w:cs="Arial"/>
                <w:sz w:val="24"/>
                <w:szCs w:val="24"/>
              </w:rPr>
              <w:t xml:space="preserve"> bacteraemia and E. coli bacteraemia. </w:t>
            </w:r>
            <w:r w:rsidRPr="004C2563">
              <w:rPr>
                <w:rFonts w:ascii="Arial" w:eastAsia="Arial Unicode MS" w:hAnsi="Arial" w:cs="Arial"/>
                <w:sz w:val="24"/>
                <w:szCs w:val="24"/>
                <w:u w:color="000000"/>
                <w:bdr w:val="nil"/>
                <w:lang w:val="en-US" w:eastAsia="en-GB"/>
              </w:rPr>
              <w:t xml:space="preserve">Cases of </w:t>
            </w:r>
            <w:proofErr w:type="spellStart"/>
            <w:r w:rsidRPr="004C2563">
              <w:rPr>
                <w:rFonts w:ascii="Arial" w:eastAsia="Arial Unicode MS" w:hAnsi="Arial" w:cs="Arial"/>
                <w:sz w:val="24"/>
                <w:szCs w:val="24"/>
                <w:u w:color="000000"/>
                <w:bdr w:val="nil"/>
                <w:lang w:val="en-US" w:eastAsia="en-GB"/>
              </w:rPr>
              <w:t>Klebsiella</w:t>
            </w:r>
            <w:proofErr w:type="spellEnd"/>
            <w:r w:rsidRPr="004C2563">
              <w:rPr>
                <w:rFonts w:ascii="Arial" w:eastAsia="Arial Unicode MS" w:hAnsi="Arial" w:cs="Arial"/>
                <w:sz w:val="24"/>
                <w:szCs w:val="24"/>
                <w:u w:color="000000"/>
                <w:bdr w:val="nil"/>
                <w:lang w:val="en-US" w:eastAsia="en-GB"/>
              </w:rPr>
              <w:t xml:space="preserve"> spp. </w:t>
            </w:r>
            <w:proofErr w:type="spellStart"/>
            <w:r w:rsidRPr="004C2563">
              <w:rPr>
                <w:rFonts w:ascii="Arial" w:eastAsia="Arial Unicode MS" w:hAnsi="Arial" w:cs="Arial"/>
                <w:sz w:val="24"/>
                <w:szCs w:val="24"/>
                <w:u w:color="000000"/>
                <w:bdr w:val="nil"/>
                <w:lang w:val="en-US" w:eastAsia="en-GB"/>
              </w:rPr>
              <w:t>bacteraemia</w:t>
            </w:r>
            <w:proofErr w:type="spellEnd"/>
            <w:r w:rsidRPr="004C2563">
              <w:rPr>
                <w:rFonts w:ascii="Arial" w:eastAsia="Arial Unicode MS" w:hAnsi="Arial" w:cs="Arial"/>
                <w:sz w:val="24"/>
                <w:szCs w:val="24"/>
                <w:u w:color="000000"/>
                <w:bdr w:val="nil"/>
                <w:lang w:val="en-US" w:eastAsia="en-GB"/>
              </w:rPr>
              <w:t xml:space="preserve"> were below the reduction trajectory and cases of Pseudomonas aeruginosa </w:t>
            </w:r>
            <w:proofErr w:type="spellStart"/>
            <w:r w:rsidRPr="004C2563">
              <w:rPr>
                <w:rFonts w:ascii="Arial" w:eastAsia="Arial Unicode MS" w:hAnsi="Arial" w:cs="Arial"/>
                <w:sz w:val="24"/>
                <w:szCs w:val="24"/>
                <w:u w:color="000000"/>
                <w:bdr w:val="nil"/>
                <w:lang w:val="en-US" w:eastAsia="en-GB"/>
              </w:rPr>
              <w:t>bacteraemia</w:t>
            </w:r>
            <w:proofErr w:type="spellEnd"/>
            <w:r w:rsidRPr="004C2563">
              <w:rPr>
                <w:rFonts w:ascii="Arial" w:eastAsia="Arial Unicode MS" w:hAnsi="Arial" w:cs="Arial"/>
                <w:sz w:val="24"/>
                <w:szCs w:val="24"/>
                <w:u w:color="000000"/>
                <w:bdr w:val="nil"/>
                <w:lang w:val="en-US" w:eastAsia="en-GB"/>
              </w:rPr>
              <w:t xml:space="preserve"> were on trajectory. </w:t>
            </w:r>
            <w:r w:rsidRPr="004C2563">
              <w:rPr>
                <w:rFonts w:ascii="Arial" w:hAnsi="Arial" w:cs="Arial"/>
                <w:sz w:val="24"/>
                <w:szCs w:val="24"/>
              </w:rPr>
              <w:t xml:space="preserve">A year-on-year comparison, cases of Staph. </w:t>
            </w:r>
            <w:proofErr w:type="gramStart"/>
            <w:r w:rsidRPr="004C2563">
              <w:rPr>
                <w:rFonts w:ascii="Arial" w:hAnsi="Arial" w:cs="Arial"/>
                <w:sz w:val="24"/>
                <w:szCs w:val="24"/>
              </w:rPr>
              <w:t>aureus</w:t>
            </w:r>
            <w:proofErr w:type="gramEnd"/>
            <w:r w:rsidRPr="004C2563">
              <w:rPr>
                <w:rFonts w:ascii="Arial" w:hAnsi="Arial" w:cs="Arial"/>
                <w:sz w:val="24"/>
                <w:szCs w:val="24"/>
              </w:rPr>
              <w:t xml:space="preserve">, </w:t>
            </w:r>
            <w:proofErr w:type="spellStart"/>
            <w:r w:rsidRPr="004C2563">
              <w:rPr>
                <w:rFonts w:ascii="Arial" w:hAnsi="Arial" w:cs="Arial"/>
                <w:sz w:val="24"/>
                <w:szCs w:val="24"/>
              </w:rPr>
              <w:t>Klebsiella</w:t>
            </w:r>
            <w:proofErr w:type="spellEnd"/>
            <w:r w:rsidRPr="004C2563">
              <w:rPr>
                <w:rFonts w:ascii="Arial" w:hAnsi="Arial" w:cs="Arial"/>
                <w:i/>
                <w:sz w:val="24"/>
                <w:szCs w:val="24"/>
              </w:rPr>
              <w:t xml:space="preserve"> and </w:t>
            </w:r>
            <w:r w:rsidRPr="004C2563">
              <w:rPr>
                <w:rFonts w:ascii="Arial" w:hAnsi="Arial" w:cs="Arial"/>
                <w:sz w:val="24"/>
                <w:szCs w:val="24"/>
              </w:rPr>
              <w:t>Pseudomonas aeruginosa</w:t>
            </w:r>
            <w:r w:rsidRPr="004C2563">
              <w:rPr>
                <w:rFonts w:ascii="Arial" w:hAnsi="Arial" w:cs="Arial"/>
                <w:i/>
                <w:sz w:val="24"/>
                <w:szCs w:val="24"/>
              </w:rPr>
              <w:t xml:space="preserve"> </w:t>
            </w:r>
            <w:r w:rsidRPr="004C2563">
              <w:rPr>
                <w:rFonts w:ascii="Arial" w:hAnsi="Arial" w:cs="Arial"/>
                <w:sz w:val="24"/>
                <w:szCs w:val="24"/>
              </w:rPr>
              <w:t xml:space="preserve">bacteraemia were below the number cases seen between April and June 2022. </w:t>
            </w:r>
            <w:r w:rsidRPr="004C2563">
              <w:rPr>
                <w:rFonts w:ascii="Arial" w:eastAsia="Arial Unicode MS" w:hAnsi="Arial" w:cs="Arial"/>
                <w:sz w:val="24"/>
                <w:szCs w:val="24"/>
                <w:u w:color="000000"/>
                <w:bdr w:val="nil"/>
                <w:lang w:eastAsia="en-GB"/>
              </w:rPr>
              <w:t xml:space="preserve">Cases of C. difficile and E. coli bacteraemia had increased. </w:t>
            </w:r>
          </w:p>
          <w:p w14:paraId="398EB3FD" w14:textId="77777777" w:rsidR="008540FD" w:rsidRPr="004C2563" w:rsidRDefault="008540FD" w:rsidP="008540FD">
            <w:pPr>
              <w:tabs>
                <w:tab w:val="left" w:pos="5974"/>
              </w:tabs>
              <w:spacing w:after="40" w:line="240" w:lineRule="auto"/>
              <w:jc w:val="both"/>
              <w:rPr>
                <w:rFonts w:ascii="Arial" w:eastAsia="Arial Unicode MS" w:hAnsi="Arial" w:cs="Arial"/>
                <w:sz w:val="24"/>
                <w:szCs w:val="24"/>
                <w:u w:color="000000"/>
                <w:bdr w:val="nil"/>
                <w:lang w:eastAsia="en-GB"/>
              </w:rPr>
            </w:pPr>
          </w:p>
          <w:p w14:paraId="75E142D1" w14:textId="14EB96BD" w:rsidR="00462D4A" w:rsidRPr="004C2563" w:rsidRDefault="00462D4A" w:rsidP="008540FD">
            <w:pPr>
              <w:spacing w:after="100" w:afterAutospacing="1" w:line="240" w:lineRule="auto"/>
              <w:jc w:val="both"/>
              <w:rPr>
                <w:rFonts w:ascii="Arial" w:eastAsia="Arial Unicode MS" w:hAnsi="Arial" w:cs="Arial"/>
                <w:sz w:val="24"/>
                <w:szCs w:val="24"/>
                <w:u w:color="000000"/>
                <w:bdr w:val="nil"/>
                <w:lang w:val="en-US" w:eastAsia="en-GB"/>
              </w:rPr>
            </w:pPr>
            <w:r w:rsidRPr="004C2563">
              <w:rPr>
                <w:rFonts w:ascii="Arial" w:eastAsia="Arial Unicode MS" w:hAnsi="Arial" w:cs="Arial"/>
                <w:sz w:val="24"/>
                <w:szCs w:val="24"/>
                <w:u w:color="000000"/>
                <w:bdr w:val="nil"/>
                <w:lang w:val="en-US" w:eastAsia="en-GB"/>
              </w:rPr>
              <w:t xml:space="preserve">Actions to address fully underway with a rapid review process in place and cases are reviewed at weekly meetings. </w:t>
            </w:r>
            <w:r w:rsidRPr="004C2563">
              <w:rPr>
                <w:rFonts w:ascii="Arial" w:hAnsi="Arial" w:cs="Arial"/>
                <w:sz w:val="24"/>
                <w:szCs w:val="24"/>
              </w:rPr>
              <w:t xml:space="preserve">There has been a sustained improved compliance with Antimicrobial Stewardship. </w:t>
            </w:r>
            <w:r w:rsidRPr="004C2563">
              <w:rPr>
                <w:rFonts w:ascii="Arial" w:eastAsia="Arial Unicode MS" w:hAnsi="Arial" w:cs="Arial"/>
                <w:sz w:val="24"/>
                <w:szCs w:val="24"/>
                <w:u w:color="000000"/>
                <w:bdr w:val="nil"/>
                <w:lang w:val="en-US" w:eastAsia="en-GB"/>
              </w:rPr>
              <w:t xml:space="preserve">Positively, there are 10 wards within the service group which have exceeded 100 days free of infection. </w:t>
            </w:r>
            <w:r w:rsidRPr="004C2563">
              <w:rPr>
                <w:rFonts w:ascii="Arial" w:hAnsi="Arial" w:cs="Arial"/>
                <w:sz w:val="24"/>
                <w:szCs w:val="24"/>
              </w:rPr>
              <w:t>Members emphasised the need for Morriston to maintain a focus on reducing the number of C. difficile infections, where the majority of health board cases exist. In relation to ‘</w:t>
            </w:r>
            <w:r w:rsidRPr="004C2563">
              <w:rPr>
                <w:rFonts w:ascii="Arial" w:eastAsia="Arial Unicode MS" w:hAnsi="Arial" w:cs="Arial"/>
                <w:sz w:val="24"/>
                <w:szCs w:val="24"/>
                <w:u w:color="000000"/>
                <w:bdr w:val="nil"/>
                <w:lang w:val="en-US" w:eastAsia="en-GB"/>
              </w:rPr>
              <w:t xml:space="preserve">Avoidability’, 60% of infection transmissions were unavoidable and this would now be separated out in reporting going forward.  </w:t>
            </w:r>
          </w:p>
          <w:p w14:paraId="0F91CB7B" w14:textId="77777777" w:rsidR="00462D4A" w:rsidRPr="004C2563" w:rsidRDefault="0040031C" w:rsidP="008540FD">
            <w:pPr>
              <w:pStyle w:val="ListParagraph"/>
              <w:numPr>
                <w:ilvl w:val="0"/>
                <w:numId w:val="27"/>
              </w:numPr>
              <w:tabs>
                <w:tab w:val="left" w:pos="5974"/>
              </w:tabs>
              <w:spacing w:after="40" w:line="240" w:lineRule="auto"/>
              <w:ind w:left="172" w:hanging="172"/>
              <w:jc w:val="both"/>
              <w:rPr>
                <w:rFonts w:ascii="Arial" w:hAnsi="Arial" w:cs="Arial"/>
                <w:b/>
                <w:sz w:val="24"/>
                <w:szCs w:val="24"/>
              </w:rPr>
            </w:pPr>
            <w:r w:rsidRPr="004C2563">
              <w:rPr>
                <w:rFonts w:ascii="Arial" w:hAnsi="Arial" w:cs="Arial"/>
                <w:b/>
                <w:sz w:val="24"/>
                <w:szCs w:val="24"/>
              </w:rPr>
              <w:t xml:space="preserve">Quarterly Health and Safety Report </w:t>
            </w:r>
          </w:p>
          <w:p w14:paraId="70B5B189" w14:textId="66CE0843" w:rsidR="0040031C" w:rsidRPr="004C2563" w:rsidRDefault="00462D4A" w:rsidP="008540FD">
            <w:pPr>
              <w:tabs>
                <w:tab w:val="left" w:pos="5974"/>
              </w:tabs>
              <w:spacing w:after="40" w:line="240" w:lineRule="auto"/>
              <w:jc w:val="both"/>
              <w:rPr>
                <w:rFonts w:ascii="Arial" w:hAnsi="Arial" w:cs="Arial"/>
                <w:b/>
                <w:sz w:val="24"/>
                <w:szCs w:val="24"/>
              </w:rPr>
            </w:pPr>
            <w:r w:rsidRPr="004C2563">
              <w:rPr>
                <w:rFonts w:ascii="Arial" w:eastAsia="Arial Unicode MS" w:hAnsi="Arial" w:cs="Arial"/>
                <w:sz w:val="24"/>
                <w:szCs w:val="24"/>
                <w:u w:color="000000"/>
                <w:bdr w:val="nil"/>
                <w:lang w:val="en-US" w:eastAsia="en-GB"/>
              </w:rPr>
              <w:t>The report informed of the discussions and key issues raised at the Health and Safety Operational Group on the 3</w:t>
            </w:r>
            <w:r w:rsidRPr="004C2563">
              <w:rPr>
                <w:rFonts w:ascii="Arial" w:eastAsia="Arial Unicode MS" w:hAnsi="Arial" w:cs="Arial"/>
                <w:sz w:val="24"/>
                <w:szCs w:val="24"/>
                <w:u w:color="000000"/>
                <w:bdr w:val="nil"/>
                <w:vertAlign w:val="superscript"/>
                <w:lang w:val="en-US" w:eastAsia="en-GB"/>
              </w:rPr>
              <w:t>rd</w:t>
            </w:r>
            <w:r w:rsidRPr="004C2563">
              <w:rPr>
                <w:rFonts w:ascii="Arial" w:eastAsia="Arial Unicode MS" w:hAnsi="Arial" w:cs="Arial"/>
                <w:sz w:val="24"/>
                <w:szCs w:val="24"/>
                <w:u w:color="000000"/>
                <w:bdr w:val="nil"/>
                <w:lang w:val="en-US" w:eastAsia="en-GB"/>
              </w:rPr>
              <w:t xml:space="preserve"> August 2023</w:t>
            </w:r>
            <w:r w:rsidRPr="004C2563">
              <w:rPr>
                <w:rFonts w:ascii="Arial" w:hAnsi="Arial" w:cs="Arial"/>
                <w:b/>
                <w:sz w:val="24"/>
                <w:szCs w:val="24"/>
              </w:rPr>
              <w:t xml:space="preserve">. </w:t>
            </w:r>
            <w:r w:rsidRPr="004C2563">
              <w:rPr>
                <w:rFonts w:ascii="Arial" w:hAnsi="Arial" w:cs="Arial"/>
                <w:sz w:val="24"/>
                <w:szCs w:val="24"/>
              </w:rPr>
              <w:t xml:space="preserve">Members raised concern surrounding </w:t>
            </w:r>
            <w:r w:rsidRPr="004C2563">
              <w:rPr>
                <w:rFonts w:ascii="Arial" w:eastAsia="Arial Unicode MS" w:hAnsi="Arial" w:cs="Arial"/>
                <w:sz w:val="24"/>
                <w:szCs w:val="24"/>
                <w:u w:color="000000"/>
                <w:bdr w:val="nil"/>
                <w:lang w:val="en-US" w:eastAsia="en-GB"/>
              </w:rPr>
              <w:t xml:space="preserve">the lack of porters available to support patients going to scans at the Emergency Department and the affect this would have in terms of holding up the system. The committee </w:t>
            </w:r>
            <w:r w:rsidRPr="004C2563">
              <w:rPr>
                <w:rFonts w:ascii="Arial" w:eastAsia="Arial Unicode MS" w:hAnsi="Arial" w:cs="Arial"/>
                <w:b/>
                <w:sz w:val="24"/>
                <w:szCs w:val="24"/>
                <w:u w:color="000000"/>
                <w:bdr w:val="nil"/>
                <w:lang w:val="en-US" w:eastAsia="en-GB"/>
              </w:rPr>
              <w:t xml:space="preserve">approved </w:t>
            </w:r>
            <w:r w:rsidRPr="004C2563">
              <w:rPr>
                <w:rFonts w:ascii="Arial" w:eastAsia="Arial Unicode MS" w:hAnsi="Arial" w:cs="Arial"/>
                <w:sz w:val="24"/>
                <w:szCs w:val="24"/>
                <w:u w:color="000000"/>
                <w:bdr w:val="nil"/>
                <w:lang w:val="en-US" w:eastAsia="en-GB"/>
              </w:rPr>
              <w:t xml:space="preserve">the Annual Health and Safety Report 2023 and the following policies; Health and Safety Policy, Fire Safety Policy, Lone Worker Policy Security Policy Waste Policy and Ligature Policy.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04AECF13" w:rsidR="0010429D" w:rsidRPr="004906DE" w:rsidRDefault="00481943" w:rsidP="004906DE">
            <w:pPr>
              <w:spacing w:before="40" w:after="40" w:line="240" w:lineRule="auto"/>
              <w:rPr>
                <w:rFonts w:ascii="Arial" w:hAnsi="Arial" w:cs="Arial"/>
                <w:sz w:val="24"/>
                <w:szCs w:val="24"/>
              </w:rPr>
            </w:pPr>
            <w:r>
              <w:rPr>
                <w:rFonts w:ascii="Arial" w:hAnsi="Arial" w:cs="Arial"/>
                <w:sz w:val="24"/>
                <w:szCs w:val="24"/>
              </w:rPr>
              <w:t xml:space="preserve">No decisions were made requiring board approval.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C8A3363" w14:textId="634CB936" w:rsidR="008109D7" w:rsidRPr="004C2563" w:rsidRDefault="002A0A78" w:rsidP="008540FD">
            <w:pPr>
              <w:pStyle w:val="ListParagraph"/>
              <w:numPr>
                <w:ilvl w:val="0"/>
                <w:numId w:val="16"/>
              </w:numPr>
              <w:spacing w:after="0" w:line="240" w:lineRule="auto"/>
              <w:ind w:left="172" w:hanging="172"/>
              <w:rPr>
                <w:rFonts w:ascii="Arial" w:hAnsi="Arial" w:cs="Arial"/>
                <w:b/>
                <w:sz w:val="24"/>
                <w:szCs w:val="24"/>
              </w:rPr>
            </w:pPr>
            <w:r w:rsidRPr="004C2563">
              <w:rPr>
                <w:rFonts w:ascii="Arial" w:hAnsi="Arial" w:cs="Arial"/>
                <w:b/>
                <w:sz w:val="24"/>
                <w:szCs w:val="24"/>
              </w:rPr>
              <w:t xml:space="preserve">Quality and Safety Group Quarterly Report </w:t>
            </w:r>
          </w:p>
          <w:p w14:paraId="310E7E24" w14:textId="726D83F3" w:rsidR="00BA52B7" w:rsidRPr="004C2563" w:rsidRDefault="00BA52B7" w:rsidP="008540FD">
            <w:pPr>
              <w:spacing w:after="0" w:line="240" w:lineRule="auto"/>
              <w:jc w:val="both"/>
              <w:rPr>
                <w:rFonts w:ascii="Arial" w:hAnsi="Arial" w:cs="Arial"/>
                <w:color w:val="000000" w:themeColor="text1"/>
                <w:sz w:val="24"/>
                <w:szCs w:val="24"/>
              </w:rPr>
            </w:pPr>
            <w:r w:rsidRPr="004C2563">
              <w:rPr>
                <w:rFonts w:ascii="Arial" w:hAnsi="Arial" w:cs="Arial"/>
                <w:sz w:val="24"/>
                <w:szCs w:val="24"/>
              </w:rPr>
              <w:t xml:space="preserve">The report provided updates on the meeting which was due to be held in August 2023. </w:t>
            </w:r>
            <w:r w:rsidR="00FF3CBC">
              <w:rPr>
                <w:rFonts w:ascii="Arial" w:hAnsi="Arial" w:cs="Arial"/>
                <w:sz w:val="24"/>
                <w:szCs w:val="24"/>
              </w:rPr>
              <w:t>C</w:t>
            </w:r>
            <w:r w:rsidRPr="004C2563">
              <w:rPr>
                <w:rFonts w:ascii="Arial" w:hAnsi="Arial" w:cs="Arial"/>
                <w:color w:val="000000" w:themeColor="text1"/>
                <w:sz w:val="24"/>
                <w:szCs w:val="24"/>
              </w:rPr>
              <w:t>ritical staffing levels wi</w:t>
            </w:r>
            <w:r w:rsidR="00FF3CBC">
              <w:rPr>
                <w:rFonts w:ascii="Arial" w:hAnsi="Arial" w:cs="Arial"/>
                <w:color w:val="000000" w:themeColor="text1"/>
                <w:sz w:val="24"/>
                <w:szCs w:val="24"/>
              </w:rPr>
              <w:t xml:space="preserve">thin Midwifery and Neonatal </w:t>
            </w:r>
            <w:r w:rsidRPr="004C2563">
              <w:rPr>
                <w:rFonts w:ascii="Arial" w:hAnsi="Arial" w:cs="Arial"/>
                <w:color w:val="000000" w:themeColor="text1"/>
                <w:sz w:val="24"/>
                <w:szCs w:val="24"/>
              </w:rPr>
              <w:t>continued to be risk scored at 25 and skill mix gaps within neonatal staffing. An unannounced visit from HIW had recently taken place in maternity services at Singleton</w:t>
            </w:r>
            <w:r w:rsidR="00FF3CBC">
              <w:rPr>
                <w:rFonts w:ascii="Arial" w:hAnsi="Arial" w:cs="Arial"/>
                <w:color w:val="000000" w:themeColor="text1"/>
                <w:sz w:val="24"/>
                <w:szCs w:val="24"/>
              </w:rPr>
              <w:t xml:space="preserve"> and an action plan had been developed and many of the actions implemented</w:t>
            </w:r>
            <w:r w:rsidRPr="004C2563">
              <w:rPr>
                <w:rFonts w:ascii="Arial" w:hAnsi="Arial" w:cs="Arial"/>
                <w:color w:val="000000" w:themeColor="text1"/>
                <w:sz w:val="24"/>
                <w:szCs w:val="24"/>
              </w:rPr>
              <w:t xml:space="preserve">. Key issues from the patient and stakeholder experience group highlighted concerns </w:t>
            </w:r>
            <w:r w:rsidRPr="004C2563">
              <w:rPr>
                <w:rFonts w:ascii="Arial" w:eastAsia="Verdana" w:hAnsi="Arial" w:cs="Arial"/>
                <w:color w:val="000000" w:themeColor="text1"/>
                <w:sz w:val="24"/>
                <w:szCs w:val="24"/>
                <w:lang w:val="en-US"/>
              </w:rPr>
              <w:t xml:space="preserve">raised by patients of the </w:t>
            </w:r>
            <w:proofErr w:type="spellStart"/>
            <w:r w:rsidRPr="004C2563">
              <w:rPr>
                <w:rFonts w:ascii="Arial" w:eastAsia="Verdana" w:hAnsi="Arial" w:cs="Arial"/>
                <w:color w:val="000000" w:themeColor="text1"/>
                <w:sz w:val="24"/>
                <w:szCs w:val="24"/>
                <w:lang w:val="en-US"/>
              </w:rPr>
              <w:t>Cymmer</w:t>
            </w:r>
            <w:proofErr w:type="spellEnd"/>
            <w:r w:rsidRPr="004C2563">
              <w:rPr>
                <w:rFonts w:ascii="Arial" w:eastAsia="Verdana" w:hAnsi="Arial" w:cs="Arial"/>
                <w:color w:val="000000" w:themeColor="text1"/>
                <w:sz w:val="24"/>
                <w:szCs w:val="24"/>
                <w:lang w:val="en-US"/>
              </w:rPr>
              <w:t xml:space="preserve"> and </w:t>
            </w:r>
            <w:proofErr w:type="spellStart"/>
            <w:r w:rsidRPr="004C2563">
              <w:rPr>
                <w:rFonts w:ascii="Arial" w:eastAsia="Verdana" w:hAnsi="Arial" w:cs="Arial"/>
                <w:color w:val="000000" w:themeColor="text1"/>
                <w:sz w:val="24"/>
                <w:szCs w:val="24"/>
                <w:lang w:val="en-US"/>
              </w:rPr>
              <w:t>Cwmafon</w:t>
            </w:r>
            <w:proofErr w:type="spellEnd"/>
            <w:r w:rsidRPr="004C2563">
              <w:rPr>
                <w:rFonts w:ascii="Arial" w:eastAsia="Verdana" w:hAnsi="Arial" w:cs="Arial"/>
                <w:color w:val="000000" w:themeColor="text1"/>
                <w:sz w:val="24"/>
                <w:szCs w:val="24"/>
                <w:lang w:val="en-US"/>
              </w:rPr>
              <w:t xml:space="preserve"> practice regarding the provision of their primary care services.</w:t>
            </w:r>
          </w:p>
          <w:p w14:paraId="69A8539F" w14:textId="04A15924" w:rsidR="002A0A78" w:rsidRPr="00BA52B7" w:rsidRDefault="00BA52B7" w:rsidP="00BA52B7">
            <w:pPr>
              <w:spacing w:before="120" w:after="120" w:line="240" w:lineRule="auto"/>
              <w:jc w:val="both"/>
              <w:rPr>
                <w:rFonts w:ascii="Arial" w:hAnsi="Arial" w:cs="Arial"/>
                <w:color w:val="000000" w:themeColor="text1"/>
                <w:sz w:val="24"/>
                <w:szCs w:val="24"/>
              </w:rPr>
            </w:pPr>
            <w:r w:rsidRPr="004C2563">
              <w:rPr>
                <w:rFonts w:ascii="Arial" w:hAnsi="Arial" w:cs="Arial"/>
                <w:color w:val="000000" w:themeColor="text1"/>
                <w:sz w:val="24"/>
                <w:szCs w:val="24"/>
              </w:rPr>
              <w:t>An update on the Infection and Prevention Control position up until the 30</w:t>
            </w:r>
            <w:r w:rsidRPr="004C2563">
              <w:rPr>
                <w:rFonts w:ascii="Arial" w:hAnsi="Arial" w:cs="Arial"/>
                <w:color w:val="000000" w:themeColor="text1"/>
                <w:sz w:val="24"/>
                <w:szCs w:val="24"/>
                <w:vertAlign w:val="superscript"/>
              </w:rPr>
              <w:t>th</w:t>
            </w:r>
            <w:r w:rsidRPr="004C2563">
              <w:rPr>
                <w:rFonts w:ascii="Arial" w:hAnsi="Arial" w:cs="Arial"/>
                <w:color w:val="000000" w:themeColor="text1"/>
                <w:sz w:val="24"/>
                <w:szCs w:val="24"/>
              </w:rPr>
              <w:t xml:space="preserve"> June 2023 was also </w:t>
            </w:r>
            <w:r w:rsidR="004C2563" w:rsidRPr="004C2563">
              <w:rPr>
                <w:rFonts w:ascii="Arial" w:hAnsi="Arial" w:cs="Arial"/>
                <w:color w:val="000000" w:themeColor="text1"/>
                <w:sz w:val="24"/>
                <w:szCs w:val="24"/>
              </w:rPr>
              <w:t>receiv</w:t>
            </w:r>
            <w:r w:rsidR="004C2563">
              <w:rPr>
                <w:rFonts w:ascii="Arial" w:hAnsi="Arial" w:cs="Arial"/>
                <w:color w:val="000000" w:themeColor="text1"/>
                <w:sz w:val="24"/>
                <w:szCs w:val="24"/>
              </w:rPr>
              <w:t>e</w:t>
            </w:r>
            <w:r w:rsidR="004C2563" w:rsidRPr="004C2563">
              <w:rPr>
                <w:rFonts w:ascii="Arial" w:hAnsi="Arial" w:cs="Arial"/>
                <w:color w:val="000000" w:themeColor="text1"/>
                <w:sz w:val="24"/>
                <w:szCs w:val="24"/>
              </w:rPr>
              <w:t>d</w:t>
            </w:r>
            <w:r w:rsidR="00CC3D03">
              <w:rPr>
                <w:rFonts w:ascii="Arial" w:hAnsi="Arial" w:cs="Arial"/>
                <w:color w:val="000000" w:themeColor="text1"/>
                <w:sz w:val="24"/>
                <w:szCs w:val="24"/>
              </w:rPr>
              <w:t>.</w:t>
            </w:r>
            <w:r w:rsidRPr="004C2563">
              <w:rPr>
                <w:rFonts w:ascii="Arial" w:hAnsi="Arial" w:cs="Arial"/>
                <w:color w:val="000000" w:themeColor="text1"/>
                <w:sz w:val="24"/>
                <w:szCs w:val="24"/>
              </w:rPr>
              <w:t xml:space="preserve"> </w:t>
            </w:r>
            <w:r w:rsidRPr="004C2563">
              <w:rPr>
                <w:rFonts w:ascii="Arial" w:hAnsi="Arial" w:cs="Arial"/>
                <w:sz w:val="24"/>
                <w:szCs w:val="24"/>
              </w:rPr>
              <w:t xml:space="preserve">There is year-on-year reduction in episodes of harm for </w:t>
            </w:r>
            <w:r w:rsidRPr="004C2563">
              <w:rPr>
                <w:rFonts w:ascii="Arial" w:hAnsi="Arial" w:cs="Arial"/>
                <w:i/>
                <w:sz w:val="24"/>
                <w:szCs w:val="24"/>
              </w:rPr>
              <w:t>Pseudomonas aeruginosa</w:t>
            </w:r>
            <w:r w:rsidRPr="004C2563">
              <w:rPr>
                <w:rFonts w:ascii="Arial" w:hAnsi="Arial" w:cs="Arial"/>
                <w:sz w:val="24"/>
                <w:szCs w:val="24"/>
              </w:rPr>
              <w:t xml:space="preserve"> and </w:t>
            </w:r>
            <w:r w:rsidRPr="004C2563">
              <w:rPr>
                <w:rFonts w:ascii="Arial" w:hAnsi="Arial" w:cs="Arial"/>
                <w:i/>
                <w:sz w:val="24"/>
                <w:szCs w:val="24"/>
              </w:rPr>
              <w:t>Staph. Aureus</w:t>
            </w:r>
            <w:r w:rsidRPr="004C2563">
              <w:rPr>
                <w:rFonts w:ascii="Arial" w:hAnsi="Arial" w:cs="Arial"/>
                <w:sz w:val="24"/>
                <w:szCs w:val="24"/>
              </w:rPr>
              <w:t xml:space="preserve"> bacteraemia</w:t>
            </w:r>
            <w:r w:rsidRPr="004C2563">
              <w:rPr>
                <w:rFonts w:ascii="Arial" w:hAnsi="Arial" w:cs="Arial"/>
                <w:color w:val="000000" w:themeColor="text1"/>
                <w:sz w:val="24"/>
                <w:szCs w:val="24"/>
                <w:u w:val="single"/>
              </w:rPr>
              <w:t xml:space="preserve">. </w:t>
            </w:r>
            <w:r w:rsidRPr="004C2563">
              <w:rPr>
                <w:rFonts w:ascii="Arial" w:hAnsi="Arial" w:cs="Arial"/>
                <w:i/>
                <w:sz w:val="24"/>
                <w:szCs w:val="24"/>
              </w:rPr>
              <w:t>Escherichia coli</w:t>
            </w:r>
            <w:r w:rsidRPr="004C2563">
              <w:rPr>
                <w:rFonts w:ascii="Arial" w:hAnsi="Arial" w:cs="Arial"/>
                <w:sz w:val="24"/>
                <w:szCs w:val="24"/>
              </w:rPr>
              <w:t xml:space="preserve"> and </w:t>
            </w:r>
            <w:proofErr w:type="spellStart"/>
            <w:r w:rsidRPr="004C2563">
              <w:rPr>
                <w:rFonts w:ascii="Arial" w:hAnsi="Arial" w:cs="Arial"/>
                <w:i/>
                <w:sz w:val="24"/>
                <w:szCs w:val="24"/>
              </w:rPr>
              <w:t>Klebsiella</w:t>
            </w:r>
            <w:proofErr w:type="spellEnd"/>
            <w:r w:rsidRPr="004C2563">
              <w:rPr>
                <w:rFonts w:ascii="Arial" w:hAnsi="Arial" w:cs="Arial"/>
                <w:i/>
                <w:sz w:val="24"/>
                <w:szCs w:val="24"/>
              </w:rPr>
              <w:t xml:space="preserve"> spp</w:t>
            </w:r>
            <w:r w:rsidRPr="004C2563">
              <w:rPr>
                <w:rFonts w:ascii="Arial" w:hAnsi="Arial" w:cs="Arial"/>
                <w:sz w:val="24"/>
                <w:szCs w:val="24"/>
              </w:rPr>
              <w:t xml:space="preserve">. bacteraemia have increased year-on-year, with the majority of cases associated within Morriston Hospital and the community.  There had been an increase in </w:t>
            </w:r>
            <w:r w:rsidRPr="004C2563">
              <w:rPr>
                <w:rFonts w:ascii="Arial" w:hAnsi="Arial" w:cs="Arial"/>
                <w:i/>
                <w:sz w:val="24"/>
                <w:szCs w:val="24"/>
              </w:rPr>
              <w:t>C. difficile</w:t>
            </w:r>
            <w:r w:rsidRPr="004C2563">
              <w:rPr>
                <w:rFonts w:ascii="Arial" w:hAnsi="Arial" w:cs="Arial"/>
                <w:sz w:val="24"/>
                <w:szCs w:val="24"/>
              </w:rPr>
              <w:t xml:space="preserve"> cases to the end of June 2023. The proposal to mandate IPC level 2 training had been accepted.</w:t>
            </w:r>
            <w:r>
              <w:rPr>
                <w:rFonts w:ascii="Arial" w:hAnsi="Arial" w:cs="Arial"/>
                <w:sz w:val="24"/>
                <w:szCs w:val="24"/>
              </w:rPr>
              <w:t xml:space="preserve">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2C135139" w:rsidR="006A3694" w:rsidRPr="001512D6" w:rsidRDefault="002A0A78" w:rsidP="00387245">
            <w:pPr>
              <w:spacing w:before="40" w:after="40" w:line="240" w:lineRule="auto"/>
              <w:jc w:val="both"/>
              <w:rPr>
                <w:rFonts w:ascii="Arial" w:hAnsi="Arial" w:cs="Arial"/>
                <w:sz w:val="24"/>
                <w:szCs w:val="24"/>
              </w:rPr>
            </w:pPr>
            <w:r>
              <w:rPr>
                <w:rFonts w:ascii="Arial" w:hAnsi="Arial" w:cs="Arial"/>
                <w:sz w:val="24"/>
                <w:szCs w:val="24"/>
              </w:rPr>
              <w:t xml:space="preserve">No matters referred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0-24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55BDB9C1" w:rsidR="00901A1E" w:rsidRPr="00BD4D7B" w:rsidRDefault="0040031C" w:rsidP="001C2C30">
                <w:pPr>
                  <w:rPr>
                    <w:rFonts w:ascii="Arial" w:hAnsi="Arial" w:cs="Arial"/>
                    <w:b/>
                    <w:sz w:val="24"/>
                    <w:szCs w:val="24"/>
                  </w:rPr>
                </w:pPr>
                <w:r>
                  <w:rPr>
                    <w:rFonts w:ascii="Arial" w:hAnsi="Arial" w:cs="Arial"/>
                    <w:sz w:val="24"/>
                    <w:szCs w:val="24"/>
                  </w:rPr>
                  <w:t>24 October 2023</w:t>
                </w:r>
              </w:p>
            </w:tc>
          </w:sdtContent>
        </w:sdt>
      </w:tr>
    </w:tbl>
    <w:p w14:paraId="2B4E7D7C" w14:textId="0F1CD78B" w:rsidR="00286248" w:rsidRDefault="009A4553" w:rsidP="002F046D">
      <w:pPr>
        <w:pStyle w:val="Header"/>
        <w:rPr>
          <w:b/>
        </w:rPr>
      </w:pPr>
      <w:r>
        <w:rPr>
          <w:rFonts w:ascii="Times New Roman" w:hAnsi="Times New Roman"/>
          <w:sz w:val="24"/>
          <w:szCs w:val="24"/>
        </w:rPr>
        <w:t xml:space="preserve"> </w:t>
      </w:r>
      <w:r w:rsidR="00457CDB">
        <w:rPr>
          <w:b/>
        </w:rPr>
        <w:t xml:space="preserve">   </w:t>
      </w:r>
    </w:p>
    <w:p w14:paraId="2CF1990C" w14:textId="19CD2721" w:rsidR="002F046D" w:rsidRPr="00E8305E" w:rsidRDefault="00286248" w:rsidP="00286248">
      <w:pPr>
        <w:pStyle w:val="Header"/>
        <w:jc w:val="center"/>
        <w:rPr>
          <w:b/>
        </w:rPr>
      </w:pPr>
      <w:r>
        <w:rPr>
          <w:b/>
          <w:noProof/>
          <w:lang w:eastAsia="en-GB"/>
        </w:rPr>
        <w:drawing>
          <wp:inline distT="0" distB="0" distL="0" distR="0" wp14:anchorId="5B4BC353" wp14:editId="0491280A">
            <wp:extent cx="1009650" cy="989180"/>
            <wp:effectExtent l="19050" t="0" r="0" b="0"/>
            <wp:docPr id="6"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575066">
        <w:rPr>
          <w:b/>
          <w:noProof/>
          <w:lang w:eastAsia="en-GB"/>
        </w:rPr>
        <w:drawing>
          <wp:inline distT="0" distB="0" distL="0" distR="0" wp14:anchorId="5A10AB3F" wp14:editId="6E16FDE3">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noProof/>
          <w:lang w:eastAsia="en-GB"/>
        </w:rPr>
        <w:drawing>
          <wp:inline distT="0" distB="0" distL="0" distR="0" wp14:anchorId="5DAA1560" wp14:editId="6102F5FD">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A202D6"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BD4D7B" w:rsidRDefault="002F046D" w:rsidP="00FD3D9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6CA27761" w:rsidR="002F046D" w:rsidRPr="00BD4D7B" w:rsidRDefault="002F046D" w:rsidP="00FD3D96">
            <w:pPr>
              <w:spacing w:after="0" w:line="240" w:lineRule="auto"/>
              <w:rPr>
                <w:rFonts w:ascii="Arial" w:hAnsi="Arial" w:cs="Arial"/>
                <w:b/>
                <w:sz w:val="24"/>
              </w:rPr>
            </w:pPr>
          </w:p>
        </w:tc>
      </w:tr>
      <w:tr w:rsidR="002F046D" w:rsidRPr="00A202D6"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46D" w:rsidRPr="00A202D6"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BD4D7B" w:rsidRDefault="002F046D" w:rsidP="002F046D">
            <w:pPr>
              <w:spacing w:before="60" w:after="60" w:line="240" w:lineRule="auto"/>
              <w:rPr>
                <w:rFonts w:ascii="Arial" w:hAnsi="Arial" w:cs="Arial"/>
                <w:sz w:val="24"/>
                <w:szCs w:val="24"/>
              </w:rPr>
            </w:pPr>
            <w:r>
              <w:rPr>
                <w:rFonts w:ascii="Arial" w:hAnsi="Arial" w:cs="Arial"/>
                <w:sz w:val="24"/>
                <w:szCs w:val="24"/>
              </w:rPr>
              <w:t xml:space="preserve">Quality and Safety </w:t>
            </w:r>
            <w:r w:rsidRPr="00BD4D7B">
              <w:rPr>
                <w:rFonts w:ascii="Arial" w:hAnsi="Arial" w:cs="Arial"/>
                <w:sz w:val="24"/>
                <w:szCs w:val="24"/>
              </w:rPr>
              <w:t>Committee</w:t>
            </w:r>
            <w:r>
              <w:rPr>
                <w:rFonts w:ascii="Arial" w:hAnsi="Arial" w:cs="Arial"/>
                <w:sz w:val="24"/>
                <w:szCs w:val="24"/>
              </w:rPr>
              <w:t xml:space="preserve"> </w:t>
            </w:r>
          </w:p>
        </w:tc>
      </w:tr>
      <w:tr w:rsidR="002F046D" w:rsidRPr="00A202D6"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77777777" w:rsidR="002F046D" w:rsidRPr="00BD4D7B" w:rsidRDefault="002F046D" w:rsidP="00FD3D96">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2F046D" w:rsidRPr="00A202D6"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Ste</w:t>
            </w:r>
            <w:r>
              <w:rPr>
                <w:rFonts w:ascii="Arial" w:hAnsi="Arial" w:cs="Arial"/>
                <w:sz w:val="24"/>
                <w:szCs w:val="24"/>
              </w:rPr>
              <w:t>ve</w:t>
            </w:r>
            <w:r w:rsidRPr="00BD4D7B">
              <w:rPr>
                <w:rFonts w:ascii="Arial" w:hAnsi="Arial" w:cs="Arial"/>
                <w:sz w:val="24"/>
                <w:szCs w:val="24"/>
              </w:rPr>
              <w:t xml:space="preserve"> Spill, Vice Chair</w:t>
            </w:r>
          </w:p>
        </w:tc>
      </w:tr>
      <w:tr w:rsidR="002F046D" w:rsidRPr="00A202D6"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BD4D7B" w:rsidRDefault="008540FD" w:rsidP="00FD3D96">
            <w:pPr>
              <w:spacing w:before="60" w:after="60" w:line="240" w:lineRule="auto"/>
              <w:rPr>
                <w:rFonts w:ascii="Arial" w:hAnsi="Arial" w:cs="Arial"/>
                <w:b/>
                <w:sz w:val="24"/>
                <w:szCs w:val="24"/>
              </w:rPr>
            </w:pPr>
            <w:r>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46E2A16E" w:rsidR="002F046D" w:rsidRPr="00BD4D7B" w:rsidRDefault="002F046D" w:rsidP="00203BAE">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2F046D" w:rsidRPr="00A202D6"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3-10-24T00:00:00Z">
                <w:dateFormat w:val="dd MMMM yyyy"/>
                <w:lid w:val="en-GB"/>
                <w:storeMappedDataAs w:val="dateTime"/>
                <w:calendar w:val="gregorian"/>
              </w:date>
            </w:sdtPr>
            <w:sdtEndPr/>
            <w:sdtContent>
              <w:p w14:paraId="50169EC1" w14:textId="67B2D6E1" w:rsidR="002F046D" w:rsidRPr="00BD4D7B" w:rsidRDefault="0040031C" w:rsidP="00FD3D96">
                <w:pPr>
                  <w:spacing w:before="60" w:after="60" w:line="240" w:lineRule="auto"/>
                  <w:rPr>
                    <w:rFonts w:ascii="Arial" w:hAnsi="Arial" w:cs="Arial"/>
                    <w:color w:val="FF0000"/>
                    <w:sz w:val="24"/>
                    <w:szCs w:val="24"/>
                  </w:rPr>
                </w:pPr>
                <w:r>
                  <w:rPr>
                    <w:rFonts w:ascii="Arial" w:hAnsi="Arial" w:cs="Arial"/>
                    <w:sz w:val="24"/>
                    <w:szCs w:val="24"/>
                  </w:rPr>
                  <w:t>24 October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906DE"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906DE" w:rsidRDefault="002F046D"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2F046D" w:rsidRPr="004906DE"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4CAE68DE" w14:textId="4191CAF7" w:rsidR="00C954C5" w:rsidRPr="00147199" w:rsidRDefault="00C954C5" w:rsidP="00C954C5">
            <w:p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 xml:space="preserve">Service Group Highlight Report – Morriston Service Group </w:t>
            </w:r>
          </w:p>
          <w:p w14:paraId="1F49AF73" w14:textId="07D3B063" w:rsidR="00826C19" w:rsidRPr="00CC3D03" w:rsidRDefault="00C954C5" w:rsidP="00CC3D03">
            <w:pPr>
              <w:spacing w:before="120" w:after="120" w:line="240" w:lineRule="auto"/>
              <w:jc w:val="both"/>
              <w:rPr>
                <w:rFonts w:ascii="Arial" w:eastAsia="Arial Unicode MS" w:hAnsi="Arial" w:cs="Arial"/>
                <w:color w:val="FF0000"/>
                <w:sz w:val="24"/>
                <w:szCs w:val="24"/>
                <w:u w:color="000000"/>
                <w:bdr w:val="nil"/>
                <w:lang w:val="en-US" w:eastAsia="en-GB"/>
              </w:rPr>
            </w:pPr>
            <w:r w:rsidRPr="00147199">
              <w:rPr>
                <w:rFonts w:ascii="Arial" w:eastAsia="Arial Unicode MS" w:hAnsi="Arial" w:cs="Arial"/>
                <w:color w:val="FF0000"/>
                <w:sz w:val="24"/>
                <w:szCs w:val="24"/>
                <w:u w:color="000000"/>
                <w:bdr w:val="nil"/>
                <w:lang w:val="en-US" w:eastAsia="en-GB"/>
              </w:rPr>
              <w:t xml:space="preserve">Areas of discussion; </w:t>
            </w:r>
            <w:r w:rsidRPr="00147199">
              <w:rPr>
                <w:rFonts w:ascii="Arial" w:eastAsia="Calibri" w:hAnsi="Arial" w:cs="Arial"/>
                <w:sz w:val="24"/>
                <w:szCs w:val="24"/>
                <w:bdr w:val="nil"/>
                <w:lang w:val="en-US" w:eastAsia="en-GB"/>
              </w:rPr>
              <w:t>The issue of overcrowding in admission areas and lack of patient flow througho</w:t>
            </w:r>
            <w:r w:rsidR="00826C19" w:rsidRPr="00147199">
              <w:rPr>
                <w:rFonts w:ascii="Arial" w:eastAsia="Calibri" w:hAnsi="Arial" w:cs="Arial"/>
                <w:sz w:val="24"/>
                <w:szCs w:val="24"/>
                <w:bdr w:val="nil"/>
                <w:lang w:val="en-US" w:eastAsia="en-GB"/>
              </w:rPr>
              <w:t xml:space="preserve">ut Morriston remained a concern. </w:t>
            </w:r>
            <w:r w:rsidRPr="00147199">
              <w:rPr>
                <w:rFonts w:ascii="Arial" w:eastAsia="Calibri" w:hAnsi="Arial" w:cs="Arial"/>
                <w:sz w:val="24"/>
                <w:szCs w:val="24"/>
                <w:bdr w:val="nil"/>
                <w:lang w:val="en-US" w:eastAsia="en-GB"/>
              </w:rPr>
              <w:t>There was a large amount of work underway via the six goals but the risk remained at a risk score of 25;Planned Care recovery; some improvements have been seen in patients at Stage 1 from referral over 52 weeks</w:t>
            </w:r>
            <w:r w:rsidR="00826C19" w:rsidRPr="00147199">
              <w:rPr>
                <w:rFonts w:ascii="Arial" w:eastAsia="Calibri" w:hAnsi="Arial" w:cs="Arial"/>
                <w:sz w:val="24"/>
                <w:szCs w:val="24"/>
                <w:bdr w:val="nil"/>
                <w:lang w:val="en-US" w:eastAsia="en-GB"/>
              </w:rPr>
              <w:t xml:space="preserve">. </w:t>
            </w:r>
            <w:r w:rsidRPr="00147199">
              <w:rPr>
                <w:rFonts w:ascii="Arial" w:eastAsia="Calibri" w:hAnsi="Arial" w:cs="Arial"/>
                <w:sz w:val="24"/>
                <w:szCs w:val="24"/>
                <w:bdr w:val="nil"/>
                <w:lang w:val="en-US" w:eastAsia="en-GB"/>
              </w:rPr>
              <w:t>There was two never events during the period, one within theatres and the other within anesthetics. Both currently und</w:t>
            </w:r>
            <w:r w:rsidR="00CC3D03">
              <w:rPr>
                <w:rFonts w:ascii="Arial" w:eastAsia="Calibri" w:hAnsi="Arial" w:cs="Arial"/>
                <w:sz w:val="24"/>
                <w:szCs w:val="24"/>
                <w:bdr w:val="nil"/>
                <w:lang w:val="en-US" w:eastAsia="en-GB"/>
              </w:rPr>
              <w:t>er investigation.</w:t>
            </w:r>
            <w:r w:rsidR="00CC3D03">
              <w:rPr>
                <w:rFonts w:ascii="Arial" w:eastAsia="Arial Unicode MS" w:hAnsi="Arial" w:cs="Arial"/>
                <w:color w:val="FF0000"/>
                <w:sz w:val="24"/>
                <w:szCs w:val="24"/>
                <w:u w:color="000000"/>
                <w:bdr w:val="nil"/>
                <w:lang w:val="en-US" w:eastAsia="en-GB"/>
              </w:rPr>
              <w:t xml:space="preserve"> </w:t>
            </w:r>
            <w:r w:rsidR="00826C19" w:rsidRPr="00147199">
              <w:rPr>
                <w:rFonts w:ascii="Arial" w:eastAsia="Calibri" w:hAnsi="Arial" w:cs="Arial"/>
                <w:sz w:val="24"/>
                <w:szCs w:val="24"/>
                <w:bdr w:val="nil"/>
                <w:lang w:val="en-US" w:eastAsia="en-GB"/>
              </w:rPr>
              <w:t xml:space="preserve">There had been </w:t>
            </w:r>
            <w:r w:rsidRPr="00147199">
              <w:rPr>
                <w:rFonts w:ascii="Arial" w:eastAsia="Calibri" w:hAnsi="Arial" w:cs="Arial"/>
                <w:sz w:val="24"/>
                <w:szCs w:val="24"/>
                <w:bdr w:val="nil"/>
                <w:lang w:val="en-US" w:eastAsia="en-GB"/>
              </w:rPr>
              <w:t>an increase of 27% for c-difficile and a 28% increase in E.coli. Positively, a decrease had been seen in all other areas</w:t>
            </w:r>
            <w:r w:rsidR="00826C19" w:rsidRPr="00147199">
              <w:rPr>
                <w:rFonts w:ascii="Arial" w:eastAsia="Calibri" w:hAnsi="Arial" w:cs="Arial"/>
                <w:sz w:val="24"/>
                <w:szCs w:val="24"/>
                <w:bdr w:val="nil"/>
                <w:lang w:val="en-US" w:eastAsia="en-GB"/>
              </w:rPr>
              <w:t xml:space="preserve">. </w:t>
            </w:r>
            <w:r w:rsidRPr="00147199">
              <w:rPr>
                <w:rFonts w:ascii="Arial" w:eastAsia="Calibri" w:hAnsi="Arial" w:cs="Arial"/>
                <w:sz w:val="24"/>
                <w:szCs w:val="24"/>
                <w:bdr w:val="nil"/>
                <w:lang w:val="en-US" w:eastAsia="en-GB"/>
              </w:rPr>
              <w:t xml:space="preserve"> Violence and Aggression was high on the agenda at Morriston and to support that bespoke training for staff was being piloted. There had been a recent electrical safety incident and online trainin</w:t>
            </w:r>
            <w:r w:rsidR="00CC3D03">
              <w:rPr>
                <w:rFonts w:ascii="Arial" w:eastAsia="Calibri" w:hAnsi="Arial" w:cs="Arial"/>
                <w:sz w:val="24"/>
                <w:szCs w:val="24"/>
                <w:bdr w:val="nil"/>
                <w:lang w:val="en-US" w:eastAsia="en-GB"/>
              </w:rPr>
              <w:t>g for staff had been developed.</w:t>
            </w:r>
          </w:p>
          <w:p w14:paraId="684D60DE" w14:textId="171C3EEB" w:rsidR="00C954C5" w:rsidRPr="00147199" w:rsidRDefault="00C954C5" w:rsidP="00826C19">
            <w:pPr>
              <w:spacing w:before="40" w:after="40" w:line="240" w:lineRule="auto"/>
              <w:jc w:val="both"/>
              <w:rPr>
                <w:rFonts w:ascii="Arial" w:hAnsi="Arial" w:cs="Arial"/>
                <w:color w:val="FF0000"/>
                <w:sz w:val="24"/>
                <w:szCs w:val="24"/>
              </w:rPr>
            </w:pPr>
            <w:r w:rsidRPr="00147199">
              <w:rPr>
                <w:rFonts w:ascii="Arial" w:hAnsi="Arial" w:cs="Arial"/>
                <w:color w:val="FF0000"/>
                <w:sz w:val="24"/>
                <w:szCs w:val="24"/>
              </w:rPr>
              <w:t xml:space="preserve">Key matters raised by members; </w:t>
            </w:r>
            <w:r w:rsidR="00826C19" w:rsidRPr="00147199">
              <w:rPr>
                <w:rFonts w:ascii="Arial" w:hAnsi="Arial" w:cs="Arial"/>
                <w:sz w:val="24"/>
                <w:szCs w:val="24"/>
              </w:rPr>
              <w:t>m</w:t>
            </w:r>
            <w:r w:rsidR="00CC3D03">
              <w:rPr>
                <w:rFonts w:ascii="Arial" w:hAnsi="Arial" w:cs="Arial"/>
                <w:sz w:val="24"/>
                <w:szCs w:val="24"/>
              </w:rPr>
              <w:t>embers raised concern</w:t>
            </w:r>
            <w:r w:rsidRPr="00147199">
              <w:rPr>
                <w:rFonts w:ascii="Arial" w:hAnsi="Arial" w:cs="Arial"/>
                <w:sz w:val="24"/>
                <w:szCs w:val="24"/>
              </w:rPr>
              <w:t xml:space="preserve"> surrounding the delays within the emergency department due to demand, porter availability and the directive from Welsh Ambulance Service that paramedics were not able to support patie</w:t>
            </w:r>
            <w:r w:rsidR="00826C19" w:rsidRPr="00147199">
              <w:rPr>
                <w:rFonts w:ascii="Arial" w:hAnsi="Arial" w:cs="Arial"/>
                <w:sz w:val="24"/>
                <w:szCs w:val="24"/>
              </w:rPr>
              <w:t>nts further than the front door. Concern was also raised surrounding the lack of t</w:t>
            </w:r>
            <w:r w:rsidRPr="00147199">
              <w:rPr>
                <w:rFonts w:ascii="Arial" w:hAnsi="Arial" w:cs="Arial"/>
                <w:sz w:val="24"/>
                <w:szCs w:val="24"/>
              </w:rPr>
              <w:t>issue viability nurse</w:t>
            </w:r>
            <w:r w:rsidR="00826C19" w:rsidRPr="00147199">
              <w:rPr>
                <w:rFonts w:ascii="Arial" w:hAnsi="Arial" w:cs="Arial"/>
                <w:sz w:val="24"/>
                <w:szCs w:val="24"/>
              </w:rPr>
              <w:t xml:space="preserve"> and the delays in getting this in place due to the bed contract. Resource from other service groups was being looked at and also temporary resource. An update on the resolution would be provided at next committee. The national s</w:t>
            </w:r>
            <w:r w:rsidRPr="00147199">
              <w:rPr>
                <w:rFonts w:ascii="Arial" w:hAnsi="Arial" w:cs="Arial"/>
                <w:sz w:val="24"/>
                <w:szCs w:val="24"/>
              </w:rPr>
              <w:t xml:space="preserve">hortage of </w:t>
            </w:r>
            <w:r w:rsidR="00826C19" w:rsidRPr="00147199">
              <w:rPr>
                <w:rFonts w:ascii="Arial" w:hAnsi="Arial" w:cs="Arial"/>
                <w:sz w:val="24"/>
                <w:szCs w:val="24"/>
              </w:rPr>
              <w:t xml:space="preserve">interventional </w:t>
            </w:r>
            <w:r w:rsidRPr="00147199">
              <w:rPr>
                <w:rFonts w:ascii="Arial" w:hAnsi="Arial" w:cs="Arial"/>
                <w:sz w:val="24"/>
                <w:szCs w:val="24"/>
              </w:rPr>
              <w:t>radiologist</w:t>
            </w:r>
            <w:r w:rsidR="00826C19" w:rsidRPr="00147199">
              <w:rPr>
                <w:rFonts w:ascii="Arial" w:hAnsi="Arial" w:cs="Arial"/>
                <w:sz w:val="24"/>
                <w:szCs w:val="24"/>
              </w:rPr>
              <w:t>s (</w:t>
            </w:r>
            <w:r w:rsidR="00826C19" w:rsidRPr="00147199">
              <w:rPr>
                <w:rFonts w:ascii="Arial" w:hAnsi="Arial" w:cs="Arial"/>
                <w:i/>
                <w:sz w:val="24"/>
                <w:szCs w:val="24"/>
              </w:rPr>
              <w:t>risk rating 25</w:t>
            </w:r>
            <w:r w:rsidR="00826C19" w:rsidRPr="00147199">
              <w:rPr>
                <w:rFonts w:ascii="Arial" w:hAnsi="Arial" w:cs="Arial"/>
                <w:sz w:val="24"/>
                <w:szCs w:val="24"/>
              </w:rPr>
              <w:t>)</w:t>
            </w:r>
            <w:r w:rsidRPr="00147199">
              <w:rPr>
                <w:rFonts w:ascii="Arial" w:hAnsi="Arial" w:cs="Arial"/>
                <w:sz w:val="24"/>
                <w:szCs w:val="24"/>
              </w:rPr>
              <w:t xml:space="preserve"> </w:t>
            </w:r>
            <w:r w:rsidR="00826C19" w:rsidRPr="00147199">
              <w:rPr>
                <w:rFonts w:ascii="Arial" w:hAnsi="Arial" w:cs="Arial"/>
                <w:sz w:val="24"/>
                <w:szCs w:val="24"/>
              </w:rPr>
              <w:t xml:space="preserve">was raised as a concern and its impact on the health board. Collaborative working across Wales was being looked at as a solution and imaging academy spaces had increased to twenty per year which was positive. </w:t>
            </w:r>
          </w:p>
          <w:p w14:paraId="4AE53DDC" w14:textId="77777777" w:rsidR="00C954C5" w:rsidRPr="00147199" w:rsidRDefault="00C954C5" w:rsidP="00457CDB">
            <w:pPr>
              <w:spacing w:before="40" w:after="40" w:line="240" w:lineRule="auto"/>
              <w:rPr>
                <w:rFonts w:ascii="Arial" w:hAnsi="Arial" w:cs="Arial"/>
                <w:sz w:val="24"/>
                <w:szCs w:val="24"/>
              </w:rPr>
            </w:pPr>
          </w:p>
          <w:p w14:paraId="00EADC2A" w14:textId="77777777" w:rsidR="005D3734" w:rsidRPr="00147199" w:rsidRDefault="005D3734" w:rsidP="008540FD">
            <w:pPr>
              <w:pStyle w:val="ListParagraph"/>
              <w:numPr>
                <w:ilvl w:val="0"/>
                <w:numId w:val="4"/>
              </w:numPr>
              <w:spacing w:before="40" w:after="40" w:line="240" w:lineRule="auto"/>
              <w:ind w:left="314" w:hanging="284"/>
              <w:jc w:val="both"/>
              <w:rPr>
                <w:rFonts w:ascii="Arial" w:hAnsi="Arial" w:cs="Arial"/>
                <w:b/>
                <w:color w:val="000000"/>
                <w:sz w:val="24"/>
                <w:szCs w:val="24"/>
              </w:rPr>
            </w:pPr>
            <w:r w:rsidRPr="00147199">
              <w:rPr>
                <w:rFonts w:ascii="Arial" w:hAnsi="Arial" w:cs="Arial"/>
                <w:b/>
                <w:color w:val="000000"/>
                <w:sz w:val="24"/>
                <w:szCs w:val="24"/>
              </w:rPr>
              <w:t xml:space="preserve">Health Board Risk Register </w:t>
            </w:r>
          </w:p>
          <w:p w14:paraId="197E046F" w14:textId="7C6AB140" w:rsidR="00231147" w:rsidRPr="00147199" w:rsidRDefault="00231147" w:rsidP="00231147">
            <w:pPr>
              <w:spacing w:after="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color w:val="FF0000"/>
                <w:sz w:val="24"/>
                <w:szCs w:val="24"/>
                <w:u w:color="000000"/>
                <w:bdr w:val="nil"/>
                <w:lang w:val="en-US" w:eastAsia="en-GB"/>
              </w:rPr>
              <w:t>Areas of Discussion</w:t>
            </w:r>
            <w:r w:rsidRPr="00147199">
              <w:rPr>
                <w:rFonts w:ascii="Arial" w:eastAsia="Arial Unicode MS" w:hAnsi="Arial" w:cs="Arial"/>
                <w:sz w:val="24"/>
                <w:szCs w:val="24"/>
                <w:u w:color="000000"/>
                <w:bdr w:val="nil"/>
                <w:lang w:val="en-US" w:eastAsia="en-GB"/>
              </w:rPr>
              <w:t xml:space="preserve">;  </w:t>
            </w:r>
          </w:p>
          <w:p w14:paraId="18B114D4" w14:textId="6DE04832" w:rsidR="00231147" w:rsidRPr="00147199" w:rsidRDefault="00231147" w:rsidP="005B74C7">
            <w:pPr>
              <w:spacing w:after="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There were twenty risks assigned to the committee for oversight and seventeen of these met or exceeded the Board’s risk appetite. There was one new risk </w:t>
            </w:r>
            <w:r w:rsidRPr="00147199">
              <w:rPr>
                <w:rFonts w:ascii="Arial" w:hAnsi="Arial" w:cs="Arial"/>
                <w:sz w:val="24"/>
                <w:szCs w:val="24"/>
              </w:rPr>
              <w:t xml:space="preserve">HBR91: </w:t>
            </w:r>
            <w:r w:rsidRPr="00147199">
              <w:rPr>
                <w:rFonts w:ascii="Arial" w:hAnsi="Arial" w:cs="Arial"/>
                <w:i/>
                <w:sz w:val="24"/>
                <w:szCs w:val="24"/>
              </w:rPr>
              <w:t>There is a risk that assessments under the Mental Capacity Act (MCA) are not undertaken and recorded as required.</w:t>
            </w:r>
            <w:r w:rsidRPr="00147199">
              <w:rPr>
                <w:rFonts w:ascii="Arial" w:eastAsia="Arial Unicode MS" w:hAnsi="Arial" w:cs="Arial"/>
                <w:sz w:val="24"/>
                <w:szCs w:val="24"/>
                <w:u w:color="000000"/>
                <w:bdr w:val="nil"/>
                <w:lang w:val="en-US" w:eastAsia="en-GB"/>
              </w:rPr>
              <w:t xml:space="preserve"> </w:t>
            </w:r>
            <w:r w:rsidRPr="00147199">
              <w:rPr>
                <w:rFonts w:ascii="Arial" w:hAnsi="Arial" w:cs="Arial"/>
                <w:sz w:val="24"/>
                <w:szCs w:val="24"/>
              </w:rPr>
              <w:t>One risk score has been decreased</w:t>
            </w:r>
            <w:r w:rsidRPr="00147199">
              <w:rPr>
                <w:rFonts w:ascii="Arial" w:eastAsia="Arial Unicode MS" w:hAnsi="Arial" w:cs="Arial"/>
                <w:sz w:val="24"/>
                <w:szCs w:val="24"/>
                <w:u w:color="000000"/>
                <w:bdr w:val="nil"/>
                <w:lang w:val="en-US" w:eastAsia="en-GB"/>
              </w:rPr>
              <w:t xml:space="preserve"> </w:t>
            </w:r>
            <w:r w:rsidRPr="00147199">
              <w:rPr>
                <w:rFonts w:ascii="Arial" w:hAnsi="Arial" w:cs="Arial"/>
                <w:i/>
                <w:sz w:val="24"/>
                <w:szCs w:val="24"/>
              </w:rPr>
              <w:t>Risk target breaches – Radiotherapy</w:t>
            </w:r>
            <w:r w:rsidRPr="00147199">
              <w:rPr>
                <w:rFonts w:ascii="Arial" w:hAnsi="Arial" w:cs="Arial"/>
                <w:sz w:val="24"/>
                <w:szCs w:val="24"/>
              </w:rPr>
              <w:t xml:space="preserve"> (from 25 to 20)</w:t>
            </w:r>
            <w:r w:rsidR="005B74C7" w:rsidRPr="00147199">
              <w:rPr>
                <w:rFonts w:ascii="Arial" w:eastAsia="Arial Unicode MS" w:hAnsi="Arial" w:cs="Arial"/>
                <w:sz w:val="24"/>
                <w:szCs w:val="24"/>
                <w:u w:color="000000"/>
                <w:bdr w:val="nil"/>
                <w:lang w:val="en-US" w:eastAsia="en-GB"/>
              </w:rPr>
              <w:t xml:space="preserve">. The risk </w:t>
            </w:r>
            <w:r w:rsidRPr="00147199">
              <w:rPr>
                <w:rFonts w:ascii="Arial" w:hAnsi="Arial" w:cs="Arial"/>
                <w:bCs/>
                <w:i/>
                <w:sz w:val="24"/>
                <w:szCs w:val="24"/>
              </w:rPr>
              <w:t>Deprivation of Liberty Safeguards</w:t>
            </w:r>
            <w:r w:rsidRPr="00147199">
              <w:rPr>
                <w:rFonts w:ascii="Arial" w:hAnsi="Arial" w:cs="Arial"/>
                <w:bCs/>
                <w:sz w:val="24"/>
                <w:szCs w:val="24"/>
              </w:rPr>
              <w:t xml:space="preserve"> (</w:t>
            </w:r>
            <w:proofErr w:type="spellStart"/>
            <w:r w:rsidRPr="00147199">
              <w:rPr>
                <w:rFonts w:ascii="Arial" w:hAnsi="Arial" w:cs="Arial"/>
                <w:bCs/>
                <w:sz w:val="24"/>
                <w:szCs w:val="24"/>
              </w:rPr>
              <w:t>DoLS</w:t>
            </w:r>
            <w:proofErr w:type="spellEnd"/>
            <w:r w:rsidRPr="00147199">
              <w:rPr>
                <w:rFonts w:ascii="Arial" w:hAnsi="Arial" w:cs="Arial"/>
                <w:bCs/>
                <w:sz w:val="24"/>
                <w:szCs w:val="24"/>
              </w:rPr>
              <w:t>) (20) – related to the backlog of assessment and the lack o</w:t>
            </w:r>
            <w:r w:rsidR="005B74C7" w:rsidRPr="00147199">
              <w:rPr>
                <w:rFonts w:ascii="Arial" w:hAnsi="Arial" w:cs="Arial"/>
                <w:bCs/>
                <w:sz w:val="24"/>
                <w:szCs w:val="24"/>
              </w:rPr>
              <w:t xml:space="preserve">f lead for MCA and </w:t>
            </w:r>
            <w:proofErr w:type="spellStart"/>
            <w:r w:rsidR="005B74C7" w:rsidRPr="00147199">
              <w:rPr>
                <w:rFonts w:ascii="Arial" w:hAnsi="Arial" w:cs="Arial"/>
                <w:bCs/>
                <w:sz w:val="24"/>
                <w:szCs w:val="24"/>
              </w:rPr>
              <w:t>DoLS</w:t>
            </w:r>
            <w:proofErr w:type="spellEnd"/>
            <w:r w:rsidR="005B74C7" w:rsidRPr="00147199">
              <w:rPr>
                <w:rFonts w:ascii="Arial" w:hAnsi="Arial" w:cs="Arial"/>
                <w:bCs/>
                <w:sz w:val="24"/>
                <w:szCs w:val="24"/>
              </w:rPr>
              <w:t xml:space="preserve">. </w:t>
            </w:r>
            <w:r w:rsidRPr="00147199">
              <w:rPr>
                <w:rFonts w:ascii="Arial" w:hAnsi="Arial" w:cs="Arial"/>
                <w:bCs/>
                <w:i/>
                <w:sz w:val="24"/>
                <w:szCs w:val="24"/>
              </w:rPr>
              <w:t>Ophthalmology – Excellent Patient Outcomes</w:t>
            </w:r>
            <w:r w:rsidRPr="00147199">
              <w:rPr>
                <w:rFonts w:ascii="Arial" w:hAnsi="Arial" w:cs="Arial"/>
                <w:bCs/>
                <w:sz w:val="24"/>
                <w:szCs w:val="24"/>
              </w:rPr>
              <w:t xml:space="preserve">  would be changed from </w:t>
            </w:r>
            <w:r w:rsidR="005B74C7" w:rsidRPr="00147199">
              <w:rPr>
                <w:rFonts w:ascii="Arial" w:hAnsi="Arial" w:cs="Arial"/>
                <w:bCs/>
                <w:sz w:val="24"/>
                <w:szCs w:val="24"/>
              </w:rPr>
              <w:t xml:space="preserve">risk rating </w:t>
            </w:r>
            <w:r w:rsidRPr="00147199">
              <w:rPr>
                <w:rFonts w:ascii="Arial" w:hAnsi="Arial" w:cs="Arial"/>
                <w:bCs/>
                <w:sz w:val="24"/>
                <w:szCs w:val="24"/>
              </w:rPr>
              <w:t xml:space="preserve">16 to 12 </w:t>
            </w:r>
          </w:p>
          <w:p w14:paraId="365EA13B" w14:textId="18D6BCFB" w:rsidR="00C954C5" w:rsidRPr="00CC3D03" w:rsidRDefault="00231147" w:rsidP="008540FD">
            <w:pPr>
              <w:spacing w:before="120" w:after="120" w:line="240" w:lineRule="auto"/>
              <w:jc w:val="both"/>
              <w:rPr>
                <w:rFonts w:ascii="Arial" w:hAnsi="Arial" w:cs="Arial"/>
                <w:sz w:val="24"/>
                <w:szCs w:val="24"/>
              </w:rPr>
            </w:pPr>
            <w:r w:rsidRPr="00147199">
              <w:rPr>
                <w:rFonts w:ascii="Arial" w:hAnsi="Arial" w:cs="Arial"/>
                <w:color w:val="FF0000"/>
                <w:sz w:val="24"/>
                <w:szCs w:val="24"/>
              </w:rPr>
              <w:t xml:space="preserve">Key matters raised by members; </w:t>
            </w:r>
            <w:r w:rsidRPr="00147199">
              <w:rPr>
                <w:rFonts w:ascii="Arial" w:hAnsi="Arial" w:cs="Arial"/>
                <w:sz w:val="24"/>
                <w:szCs w:val="24"/>
              </w:rPr>
              <w:t xml:space="preserve">concern for the three risks relating to Maternity and </w:t>
            </w:r>
            <w:r w:rsidR="00CC3D03">
              <w:rPr>
                <w:rFonts w:ascii="Arial" w:hAnsi="Arial" w:cs="Arial"/>
                <w:sz w:val="24"/>
                <w:szCs w:val="24"/>
              </w:rPr>
              <w:t xml:space="preserve">members </w:t>
            </w:r>
            <w:r w:rsidRPr="00147199">
              <w:rPr>
                <w:rFonts w:ascii="Arial" w:hAnsi="Arial" w:cs="Arial"/>
                <w:sz w:val="24"/>
                <w:szCs w:val="24"/>
              </w:rPr>
              <w:t>asked whether enough was being done to mitigate</w:t>
            </w:r>
            <w:r w:rsidR="008540FD">
              <w:rPr>
                <w:rFonts w:ascii="Arial" w:hAnsi="Arial" w:cs="Arial"/>
                <w:sz w:val="24"/>
                <w:szCs w:val="24"/>
              </w:rPr>
              <w:t xml:space="preserve"> and members were informed of the p</w:t>
            </w:r>
            <w:r w:rsidRPr="00147199">
              <w:rPr>
                <w:rFonts w:ascii="Arial" w:hAnsi="Arial" w:cs="Arial"/>
                <w:sz w:val="24"/>
                <w:szCs w:val="24"/>
              </w:rPr>
              <w:t>rogress being seen with staffing</w:t>
            </w:r>
            <w:r w:rsidR="008540FD">
              <w:rPr>
                <w:rFonts w:ascii="Arial" w:hAnsi="Arial" w:cs="Arial"/>
                <w:sz w:val="24"/>
                <w:szCs w:val="24"/>
              </w:rPr>
              <w:t xml:space="preserve"> as</w:t>
            </w:r>
            <w:r w:rsidRPr="00147199">
              <w:rPr>
                <w:rFonts w:ascii="Arial" w:hAnsi="Arial" w:cs="Arial"/>
                <w:sz w:val="24"/>
                <w:szCs w:val="24"/>
              </w:rPr>
              <w:t>, seven midwives had started or returned to the Unit this week but sickness and maternity leave was still causing a risk.</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906DE"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906DE" w:rsidRDefault="002F046D" w:rsidP="00FD3D96">
            <w:pPr>
              <w:spacing w:before="40" w:after="40" w:line="240" w:lineRule="auto"/>
              <w:jc w:val="center"/>
              <w:rPr>
                <w:rFonts w:ascii="Arial" w:hAnsi="Arial" w:cs="Arial"/>
                <w:b/>
                <w:sz w:val="24"/>
                <w:szCs w:val="24"/>
              </w:rPr>
            </w:pPr>
            <w:r w:rsidRPr="004906DE">
              <w:rPr>
                <w:sz w:val="24"/>
                <w:szCs w:val="24"/>
              </w:rPr>
              <w:br w:type="page"/>
            </w:r>
            <w:r w:rsidRPr="004906DE">
              <w:rPr>
                <w:rFonts w:ascii="Arial" w:hAnsi="Arial" w:cs="Arial"/>
                <w:b/>
                <w:color w:val="FFFFFF" w:themeColor="background1"/>
                <w:sz w:val="24"/>
                <w:szCs w:val="24"/>
              </w:rPr>
              <w:t>Other Areas of Discussion</w:t>
            </w:r>
          </w:p>
        </w:tc>
      </w:tr>
      <w:tr w:rsidR="002F046D" w:rsidRPr="004906DE"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240E665" w14:textId="3BB6DF14" w:rsidR="00EC0EF4" w:rsidRPr="00147199" w:rsidRDefault="00231147" w:rsidP="00231147">
            <w:pPr>
              <w:pStyle w:val="ListParagraph"/>
              <w:numPr>
                <w:ilvl w:val="0"/>
                <w:numId w:val="30"/>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 xml:space="preserve">Patient Story – Renal Patient Story </w:t>
            </w:r>
          </w:p>
          <w:p w14:paraId="20B193D6" w14:textId="18EB688D" w:rsidR="00755946" w:rsidRPr="00147199" w:rsidRDefault="00755946" w:rsidP="00147199">
            <w:p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hAnsi="Arial" w:cs="Arial"/>
                <w:sz w:val="24"/>
                <w:szCs w:val="24"/>
              </w:rPr>
              <w:t>A story was received from a 36 year renal patient at Morriston Hospital. The story emphasised how training programmes for self-dialysis are tailored to the needs of the patient, with their best-interest</w:t>
            </w:r>
            <w:r w:rsidR="00826C19" w:rsidRPr="00147199">
              <w:rPr>
                <w:rFonts w:ascii="Arial" w:hAnsi="Arial" w:cs="Arial"/>
                <w:sz w:val="24"/>
                <w:szCs w:val="24"/>
              </w:rPr>
              <w:t xml:space="preserve">s at the heart. </w:t>
            </w:r>
          </w:p>
          <w:p w14:paraId="01C10C5E" w14:textId="77777777" w:rsidR="00826C19" w:rsidRPr="00147199" w:rsidRDefault="00231147" w:rsidP="00826C19">
            <w:pPr>
              <w:pStyle w:val="ListParagraph"/>
              <w:numPr>
                <w:ilvl w:val="0"/>
                <w:numId w:val="30"/>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 xml:space="preserve">Deep Dive on End of Life Care </w:t>
            </w:r>
          </w:p>
          <w:p w14:paraId="204EC8E3" w14:textId="00828ADE" w:rsidR="00755946" w:rsidRPr="00147199" w:rsidRDefault="00826C19" w:rsidP="00755946">
            <w:p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Calibri" w:hAnsi="Arial" w:cs="Arial"/>
                <w:sz w:val="24"/>
                <w:szCs w:val="24"/>
                <w:bdr w:val="nil"/>
                <w:lang w:val="en-US" w:eastAsia="en-GB"/>
              </w:rPr>
              <w:t xml:space="preserve">The </w:t>
            </w:r>
            <w:r w:rsidR="00147199" w:rsidRPr="00147199">
              <w:rPr>
                <w:rFonts w:ascii="Arial" w:eastAsia="Calibri" w:hAnsi="Arial" w:cs="Arial"/>
                <w:sz w:val="24"/>
                <w:szCs w:val="24"/>
                <w:bdr w:val="nil"/>
                <w:lang w:val="en-US" w:eastAsia="en-GB"/>
              </w:rPr>
              <w:t xml:space="preserve">deep dive </w:t>
            </w:r>
            <w:r w:rsidRPr="00147199">
              <w:rPr>
                <w:rFonts w:ascii="Arial" w:eastAsia="Calibri" w:hAnsi="Arial" w:cs="Arial"/>
                <w:sz w:val="24"/>
                <w:szCs w:val="24"/>
                <w:bdr w:val="nil"/>
                <w:lang w:val="en-US" w:eastAsia="en-GB"/>
              </w:rPr>
              <w:t>report provided an update on the goals, methods and outcomes for the qua</w:t>
            </w:r>
            <w:r w:rsidR="00147199" w:rsidRPr="00147199">
              <w:rPr>
                <w:rFonts w:ascii="Arial" w:eastAsia="Calibri" w:hAnsi="Arial" w:cs="Arial"/>
                <w:sz w:val="24"/>
                <w:szCs w:val="24"/>
                <w:bdr w:val="nil"/>
                <w:lang w:val="en-US" w:eastAsia="en-GB"/>
              </w:rPr>
              <w:t xml:space="preserve">lity priority and how they would </w:t>
            </w:r>
            <w:r w:rsidRPr="00147199">
              <w:rPr>
                <w:rFonts w:ascii="Arial" w:eastAsia="Calibri" w:hAnsi="Arial" w:cs="Arial"/>
                <w:sz w:val="24"/>
                <w:szCs w:val="24"/>
                <w:bdr w:val="nil"/>
                <w:lang w:val="en-US" w:eastAsia="en-GB"/>
              </w:rPr>
              <w:t>be transferred into business as usual. Currently SBU</w:t>
            </w:r>
            <w:r w:rsidR="00147199" w:rsidRPr="00147199">
              <w:rPr>
                <w:rFonts w:ascii="Arial" w:eastAsia="Calibri" w:hAnsi="Arial" w:cs="Arial"/>
                <w:sz w:val="24"/>
                <w:szCs w:val="24"/>
                <w:bdr w:val="nil"/>
                <w:lang w:val="en-US" w:eastAsia="en-GB"/>
              </w:rPr>
              <w:t>H B</w:t>
            </w:r>
            <w:r w:rsidRPr="00147199">
              <w:rPr>
                <w:rFonts w:ascii="Arial" w:eastAsia="Calibri" w:hAnsi="Arial" w:cs="Arial"/>
                <w:sz w:val="24"/>
                <w:szCs w:val="24"/>
                <w:bdr w:val="nil"/>
                <w:lang w:val="en-US" w:eastAsia="en-GB"/>
              </w:rPr>
              <w:t xml:space="preserve"> residents are more likely to die in hospital (52%) than residents in other parts of Wales (42%)</w:t>
            </w:r>
            <w:r w:rsidR="00147199" w:rsidRPr="00147199">
              <w:rPr>
                <w:rFonts w:ascii="Arial" w:eastAsia="Calibri" w:hAnsi="Arial" w:cs="Arial"/>
                <w:sz w:val="24"/>
                <w:szCs w:val="24"/>
                <w:bdr w:val="nil"/>
                <w:lang w:val="en-US" w:eastAsia="en-GB"/>
              </w:rPr>
              <w:t xml:space="preserve">. </w:t>
            </w:r>
            <w:r w:rsidRPr="00147199">
              <w:rPr>
                <w:rFonts w:ascii="Arial" w:eastAsia="Calibri" w:hAnsi="Arial" w:cs="Arial"/>
                <w:sz w:val="24"/>
                <w:szCs w:val="24"/>
                <w:bdr w:val="nil"/>
                <w:lang w:val="en-US" w:eastAsia="en-GB"/>
              </w:rPr>
              <w:t>The NACEL audit of 2022 showed imp</w:t>
            </w:r>
            <w:r w:rsidR="00147199" w:rsidRPr="00147199">
              <w:rPr>
                <w:rFonts w:ascii="Arial" w:eastAsia="Calibri" w:hAnsi="Arial" w:cs="Arial"/>
                <w:sz w:val="24"/>
                <w:szCs w:val="24"/>
                <w:bdr w:val="nil"/>
                <w:lang w:val="en-US" w:eastAsia="en-GB"/>
              </w:rPr>
              <w:t xml:space="preserve">roved results compared to 2021. </w:t>
            </w:r>
            <w:r w:rsidRPr="00147199">
              <w:rPr>
                <w:rFonts w:ascii="Arial" w:eastAsia="Calibri" w:hAnsi="Arial" w:cs="Arial"/>
                <w:sz w:val="24"/>
                <w:szCs w:val="24"/>
                <w:bdr w:val="nil"/>
                <w:lang w:val="en-US" w:eastAsia="en-GB"/>
              </w:rPr>
              <w:t>Results from the most recent audit highlighted that the health board were outliers for individual care plans, currently at 42% which was an increase from 25%</w:t>
            </w:r>
            <w:r w:rsidR="00147199" w:rsidRPr="00147199">
              <w:rPr>
                <w:rFonts w:ascii="Arial" w:eastAsia="Calibri" w:hAnsi="Arial" w:cs="Arial"/>
                <w:sz w:val="24"/>
                <w:szCs w:val="24"/>
                <w:bdr w:val="nil"/>
                <w:lang w:val="en-US" w:eastAsia="en-GB"/>
              </w:rPr>
              <w:t xml:space="preserve"> in the previous year</w:t>
            </w:r>
            <w:r w:rsidR="00CC3D03">
              <w:rPr>
                <w:rFonts w:ascii="Arial" w:eastAsia="Calibri" w:hAnsi="Arial" w:cs="Arial"/>
                <w:sz w:val="24"/>
                <w:szCs w:val="24"/>
                <w:bdr w:val="nil"/>
                <w:lang w:val="en-US" w:eastAsia="en-GB"/>
              </w:rPr>
              <w:t xml:space="preserve">. </w:t>
            </w:r>
            <w:r w:rsidR="00147199" w:rsidRPr="00147199">
              <w:rPr>
                <w:rFonts w:ascii="Arial" w:eastAsia="Calibri" w:hAnsi="Arial" w:cs="Arial"/>
                <w:sz w:val="24"/>
                <w:szCs w:val="24"/>
                <w:bdr w:val="nil"/>
                <w:lang w:val="en-US" w:eastAsia="en-GB"/>
              </w:rPr>
              <w:t>The most recent audit also sh</w:t>
            </w:r>
            <w:r w:rsidRPr="00147199">
              <w:rPr>
                <w:rFonts w:ascii="Arial" w:eastAsia="Calibri" w:hAnsi="Arial" w:cs="Arial"/>
                <w:sz w:val="24"/>
                <w:szCs w:val="24"/>
                <w:bdr w:val="nil"/>
                <w:lang w:val="en-US" w:eastAsia="en-GB"/>
              </w:rPr>
              <w:t>owed that there were some concerns relating to th</w:t>
            </w:r>
            <w:r w:rsidR="00147199" w:rsidRPr="00147199">
              <w:rPr>
                <w:rFonts w:ascii="Arial" w:eastAsia="Calibri" w:hAnsi="Arial" w:cs="Arial"/>
                <w:sz w:val="24"/>
                <w:szCs w:val="24"/>
                <w:bdr w:val="nil"/>
                <w:lang w:val="en-US" w:eastAsia="en-GB"/>
              </w:rPr>
              <w:t xml:space="preserve">e communication with relatives. </w:t>
            </w:r>
            <w:r w:rsidRPr="00147199">
              <w:rPr>
                <w:rFonts w:ascii="Arial" w:eastAsia="Calibri" w:hAnsi="Arial" w:cs="Arial"/>
                <w:sz w:val="24"/>
                <w:szCs w:val="24"/>
                <w:bdr w:val="nil"/>
                <w:lang w:val="en-US" w:eastAsia="en-GB"/>
              </w:rPr>
              <w:t>There needed be an increase in use of key documents in partic</w:t>
            </w:r>
            <w:r w:rsidR="00CC3D03">
              <w:rPr>
                <w:rFonts w:ascii="Arial" w:eastAsia="Calibri" w:hAnsi="Arial" w:cs="Arial"/>
                <w:sz w:val="24"/>
                <w:szCs w:val="24"/>
                <w:bdr w:val="nil"/>
                <w:lang w:val="en-US" w:eastAsia="en-GB"/>
              </w:rPr>
              <w:t>ular the Care Decision Guidance.</w:t>
            </w:r>
            <w:r w:rsidRPr="00147199">
              <w:rPr>
                <w:rFonts w:ascii="Arial" w:eastAsia="Calibri" w:hAnsi="Arial" w:cs="Arial"/>
                <w:sz w:val="24"/>
                <w:szCs w:val="24"/>
                <w:bdr w:val="nil"/>
                <w:lang w:val="en-US" w:eastAsia="en-GB"/>
              </w:rPr>
              <w:t xml:space="preserve"> Good progress had been made in EOL education with bespoke sessions being delivered to teams id</w:t>
            </w:r>
            <w:r w:rsidR="00147199" w:rsidRPr="00147199">
              <w:rPr>
                <w:rFonts w:ascii="Arial" w:eastAsia="Calibri" w:hAnsi="Arial" w:cs="Arial"/>
                <w:sz w:val="24"/>
                <w:szCs w:val="24"/>
                <w:bdr w:val="nil"/>
                <w:lang w:val="en-US" w:eastAsia="en-GB"/>
              </w:rPr>
              <w:t>entified in the Service Groups and there were</w:t>
            </w:r>
            <w:r w:rsidRPr="00147199">
              <w:rPr>
                <w:rFonts w:ascii="Arial" w:eastAsia="Calibri" w:hAnsi="Arial" w:cs="Arial"/>
                <w:sz w:val="24"/>
                <w:szCs w:val="24"/>
                <w:bdr w:val="nil"/>
                <w:lang w:val="en-US" w:eastAsia="en-GB"/>
              </w:rPr>
              <w:t xml:space="preserve"> currently 10 care homes actively engaged </w:t>
            </w:r>
            <w:r w:rsidR="00147199" w:rsidRPr="00147199">
              <w:rPr>
                <w:rFonts w:ascii="Arial" w:eastAsia="Calibri" w:hAnsi="Arial" w:cs="Arial"/>
                <w:sz w:val="24"/>
                <w:szCs w:val="24"/>
                <w:bdr w:val="nil"/>
                <w:lang w:val="en-US" w:eastAsia="en-GB"/>
              </w:rPr>
              <w:t xml:space="preserve">in the EOLC Champion Programme. </w:t>
            </w:r>
            <w:r w:rsidRPr="00147199">
              <w:rPr>
                <w:rFonts w:ascii="Arial" w:eastAsia="Calibri" w:hAnsi="Arial" w:cs="Arial"/>
                <w:sz w:val="24"/>
                <w:szCs w:val="24"/>
                <w:bdr w:val="nil"/>
                <w:lang w:val="en-US" w:eastAsia="en-GB"/>
              </w:rPr>
              <w:t xml:space="preserve">Currently, the key risks are digital informatics and digital systems to record patients at end of life. Both of which are proving challenging in terms of access to data both in the service groups and in the community. </w:t>
            </w:r>
          </w:p>
          <w:p w14:paraId="73C23775" w14:textId="77777777" w:rsidR="00755946" w:rsidRPr="00147199" w:rsidRDefault="00231147" w:rsidP="00755946">
            <w:pPr>
              <w:pStyle w:val="ListParagraph"/>
              <w:numPr>
                <w:ilvl w:val="0"/>
                <w:numId w:val="30"/>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 xml:space="preserve">Integrated Performance Report </w:t>
            </w:r>
          </w:p>
          <w:p w14:paraId="4D716A69" w14:textId="2ADF9CC2" w:rsidR="005B74C7" w:rsidRPr="00CC3D03" w:rsidRDefault="00C95179" w:rsidP="00CC3D03">
            <w:p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hAnsi="Arial" w:cs="Arial"/>
                <w:sz w:val="24"/>
                <w:szCs w:val="24"/>
              </w:rPr>
              <w:t>There was a slight increase in the number of COVID positive cases reported in September to 139 cases</w:t>
            </w:r>
            <w:r w:rsidR="00755946" w:rsidRPr="00147199">
              <w:rPr>
                <w:rFonts w:ascii="Arial" w:hAnsi="Arial" w:cs="Arial"/>
                <w:sz w:val="24"/>
                <w:szCs w:val="24"/>
              </w:rPr>
              <w:t xml:space="preserve">. </w:t>
            </w:r>
            <w:r w:rsidRPr="00147199">
              <w:rPr>
                <w:rFonts w:ascii="Arial" w:hAnsi="Arial" w:cs="Arial"/>
                <w:sz w:val="24"/>
                <w:szCs w:val="24"/>
              </w:rPr>
              <w:t xml:space="preserve">Performance against the four-hour target for September was 77.04% against the target The 12- hour performance deteriorated in September, along with a deterioration in ambulance handover times. Focussed </w:t>
            </w:r>
            <w:r w:rsidR="00CC3D03">
              <w:rPr>
                <w:rFonts w:ascii="Arial" w:hAnsi="Arial" w:cs="Arial"/>
                <w:sz w:val="24"/>
                <w:szCs w:val="24"/>
              </w:rPr>
              <w:t>work is being undertaken with Welsh Government</w:t>
            </w:r>
            <w:r w:rsidRPr="00147199">
              <w:rPr>
                <w:rFonts w:ascii="Arial" w:hAnsi="Arial" w:cs="Arial"/>
                <w:sz w:val="24"/>
                <w:szCs w:val="24"/>
              </w:rPr>
              <w:t xml:space="preserve"> colleagues to improve the position and it is important to note that the continuous flow model has now been introduced. The number of clinically opti</w:t>
            </w:r>
            <w:r w:rsidR="00CC3D03">
              <w:rPr>
                <w:rFonts w:ascii="Arial" w:hAnsi="Arial" w:cs="Arial"/>
                <w:sz w:val="24"/>
                <w:szCs w:val="24"/>
              </w:rPr>
              <w:t xml:space="preserve">mised patients across the sites stood at </w:t>
            </w:r>
            <w:r w:rsidRPr="00147199">
              <w:rPr>
                <w:rFonts w:ascii="Arial" w:hAnsi="Arial" w:cs="Arial"/>
                <w:sz w:val="24"/>
                <w:szCs w:val="24"/>
              </w:rPr>
              <w:t>262</w:t>
            </w:r>
            <w:r w:rsidR="00CC3D03">
              <w:rPr>
                <w:rFonts w:ascii="Arial" w:hAnsi="Arial" w:cs="Arial"/>
                <w:sz w:val="24"/>
                <w:szCs w:val="24"/>
              </w:rPr>
              <w:t xml:space="preserve"> in September</w:t>
            </w:r>
            <w:r w:rsidRPr="00147199">
              <w:rPr>
                <w:rFonts w:ascii="Arial" w:hAnsi="Arial" w:cs="Arial"/>
                <w:color w:val="000000" w:themeColor="text1"/>
                <w:sz w:val="24"/>
                <w:szCs w:val="24"/>
              </w:rPr>
              <w:t>.</w:t>
            </w:r>
            <w:r w:rsidR="00CC3D03">
              <w:rPr>
                <w:rFonts w:ascii="Arial" w:hAnsi="Arial" w:cs="Arial"/>
                <w:color w:val="000000" w:themeColor="text1"/>
                <w:sz w:val="24"/>
                <w:szCs w:val="24"/>
              </w:rPr>
              <w:t xml:space="preserve"> </w:t>
            </w:r>
            <w:r w:rsidRPr="00147199">
              <w:rPr>
                <w:rFonts w:ascii="Arial" w:hAnsi="Arial" w:cs="Arial"/>
                <w:sz w:val="24"/>
                <w:szCs w:val="24"/>
              </w:rPr>
              <w:t>The health board was on track to meet the Welsh Government target of no patients waiting over 52 weeks at stage 1 by next month</w:t>
            </w:r>
            <w:r w:rsidR="00755946" w:rsidRPr="00147199">
              <w:rPr>
                <w:rFonts w:ascii="Arial" w:hAnsi="Arial" w:cs="Arial"/>
                <w:sz w:val="24"/>
                <w:szCs w:val="24"/>
              </w:rPr>
              <w:t>. F</w:t>
            </w:r>
            <w:r w:rsidRPr="00147199">
              <w:rPr>
                <w:rFonts w:ascii="Arial" w:hAnsi="Arial" w:cs="Arial"/>
                <w:sz w:val="24"/>
                <w:szCs w:val="24"/>
              </w:rPr>
              <w:t>or cancer performance, the health board remain under outlined trajectory for single cancer pathway (SCP) performance for August, and the reported performance has remained at 49</w:t>
            </w:r>
            <w:r w:rsidR="00755946" w:rsidRPr="00147199">
              <w:rPr>
                <w:rFonts w:ascii="Arial" w:hAnsi="Arial" w:cs="Arial"/>
                <w:sz w:val="24"/>
                <w:szCs w:val="24"/>
              </w:rPr>
              <w:t xml:space="preserve">%. </w:t>
            </w:r>
            <w:r w:rsidRPr="00147199">
              <w:rPr>
                <w:rFonts w:ascii="Arial" w:hAnsi="Arial" w:cs="Arial"/>
                <w:sz w:val="24"/>
                <w:szCs w:val="24"/>
              </w:rPr>
              <w:t>Backlog figures have s</w:t>
            </w:r>
            <w:r w:rsidR="00755946" w:rsidRPr="00147199">
              <w:rPr>
                <w:rFonts w:ascii="Arial" w:hAnsi="Arial" w:cs="Arial"/>
                <w:sz w:val="24"/>
                <w:szCs w:val="24"/>
              </w:rPr>
              <w:t xml:space="preserve">een a reduction in recent weeks. </w:t>
            </w:r>
            <w:r w:rsidRPr="00147199">
              <w:rPr>
                <w:rFonts w:ascii="Arial" w:hAnsi="Arial" w:cs="Arial"/>
                <w:sz w:val="24"/>
                <w:szCs w:val="24"/>
              </w:rPr>
              <w:t>C</w:t>
            </w:r>
            <w:r w:rsidR="00CC3D03">
              <w:rPr>
                <w:rFonts w:ascii="Arial" w:hAnsi="Arial" w:cs="Arial"/>
                <w:sz w:val="24"/>
                <w:szCs w:val="24"/>
              </w:rPr>
              <w:t xml:space="preserve">hild and </w:t>
            </w:r>
            <w:r w:rsidRPr="00147199">
              <w:rPr>
                <w:rFonts w:ascii="Arial" w:hAnsi="Arial" w:cs="Arial"/>
                <w:sz w:val="24"/>
                <w:szCs w:val="24"/>
              </w:rPr>
              <w:t>A</w:t>
            </w:r>
            <w:r w:rsidR="00CC3D03">
              <w:rPr>
                <w:rFonts w:ascii="Arial" w:hAnsi="Arial" w:cs="Arial"/>
                <w:sz w:val="24"/>
                <w:szCs w:val="24"/>
              </w:rPr>
              <w:t xml:space="preserve">dolescent </w:t>
            </w:r>
            <w:r w:rsidRPr="00147199">
              <w:rPr>
                <w:rFonts w:ascii="Arial" w:hAnsi="Arial" w:cs="Arial"/>
                <w:sz w:val="24"/>
                <w:szCs w:val="24"/>
              </w:rPr>
              <w:t>M</w:t>
            </w:r>
            <w:r w:rsidR="00CC3D03">
              <w:rPr>
                <w:rFonts w:ascii="Arial" w:hAnsi="Arial" w:cs="Arial"/>
                <w:sz w:val="24"/>
                <w:szCs w:val="24"/>
              </w:rPr>
              <w:t xml:space="preserve">ental </w:t>
            </w:r>
            <w:r w:rsidRPr="00147199">
              <w:rPr>
                <w:rFonts w:ascii="Arial" w:hAnsi="Arial" w:cs="Arial"/>
                <w:sz w:val="24"/>
                <w:szCs w:val="24"/>
              </w:rPr>
              <w:t>H</w:t>
            </w:r>
            <w:r w:rsidR="00CC3D03">
              <w:rPr>
                <w:rFonts w:ascii="Arial" w:hAnsi="Arial" w:cs="Arial"/>
                <w:sz w:val="24"/>
                <w:szCs w:val="24"/>
              </w:rPr>
              <w:t xml:space="preserve">ealth </w:t>
            </w:r>
            <w:r w:rsidRPr="00147199">
              <w:rPr>
                <w:rFonts w:ascii="Arial" w:hAnsi="Arial" w:cs="Arial"/>
                <w:sz w:val="24"/>
                <w:szCs w:val="24"/>
              </w:rPr>
              <w:t>S</w:t>
            </w:r>
            <w:r w:rsidR="00CC3D03">
              <w:rPr>
                <w:rFonts w:ascii="Arial" w:hAnsi="Arial" w:cs="Arial"/>
                <w:sz w:val="24"/>
                <w:szCs w:val="24"/>
              </w:rPr>
              <w:t xml:space="preserve">ervices </w:t>
            </w:r>
            <w:r w:rsidRPr="00147199">
              <w:rPr>
                <w:rFonts w:ascii="Arial" w:hAnsi="Arial" w:cs="Arial"/>
                <w:sz w:val="24"/>
                <w:szCs w:val="24"/>
              </w:rPr>
              <w:t>performance remained challenging, however an improvement has been seen in August figures. There had been a slight deterioration in the Neurodevelopment Disorder position in August, with performance sitting above the submitted trajectory at 31%</w:t>
            </w:r>
            <w:r w:rsidR="00755946" w:rsidRPr="00147199">
              <w:rPr>
                <w:rFonts w:ascii="Arial" w:hAnsi="Arial" w:cs="Arial"/>
                <w:sz w:val="24"/>
                <w:szCs w:val="24"/>
              </w:rPr>
              <w:t>.</w:t>
            </w:r>
            <w:r w:rsidRPr="00147199">
              <w:rPr>
                <w:rFonts w:ascii="Arial" w:hAnsi="Arial" w:cs="Arial"/>
                <w:sz w:val="24"/>
                <w:szCs w:val="24"/>
              </w:rPr>
              <w:t xml:space="preserve"> </w:t>
            </w:r>
          </w:p>
          <w:p w14:paraId="305DC5E6" w14:textId="798FD8A7" w:rsidR="00231147" w:rsidRPr="00147199" w:rsidRDefault="00231147" w:rsidP="00231147">
            <w:pPr>
              <w:pStyle w:val="ListParagraph"/>
              <w:numPr>
                <w:ilvl w:val="0"/>
                <w:numId w:val="30"/>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Learning From Deaths Panel</w:t>
            </w:r>
            <w:r w:rsidR="005B74C7" w:rsidRPr="00147199">
              <w:rPr>
                <w:rFonts w:ascii="Arial" w:eastAsia="Arial Unicode MS" w:hAnsi="Arial" w:cs="Arial"/>
                <w:b/>
                <w:sz w:val="24"/>
                <w:szCs w:val="24"/>
                <w:u w:color="000000"/>
                <w:bdr w:val="nil"/>
                <w:lang w:val="en-US" w:eastAsia="en-GB"/>
              </w:rPr>
              <w:t xml:space="preserve"> Annual Report 2022-23</w:t>
            </w:r>
          </w:p>
          <w:p w14:paraId="489F5A2A" w14:textId="636BBA88" w:rsidR="005B74C7" w:rsidRPr="00147199" w:rsidRDefault="005B74C7" w:rsidP="005B74C7">
            <w:pPr>
              <w:spacing w:before="120" w:after="120" w:line="240" w:lineRule="auto"/>
              <w:jc w:val="both"/>
              <w:rPr>
                <w:rFonts w:ascii="Arial" w:hAnsi="Arial" w:cs="Arial"/>
                <w:sz w:val="24"/>
                <w:szCs w:val="24"/>
              </w:rPr>
            </w:pPr>
            <w:r w:rsidRPr="00147199">
              <w:rPr>
                <w:rFonts w:ascii="Arial" w:hAnsi="Arial" w:cs="Arial"/>
                <w:sz w:val="24"/>
                <w:szCs w:val="24"/>
              </w:rPr>
              <w:t>There had been significant changes nationally with the Mortality Review Framework providing guidance to the implementation of the Medical Examiner (ME) processes into health boards. This annual report provided an update on the work of the health board’s learning from deaths panel and the processes in place to review deceased cases following scrutiny by the Medical Examiner Service. Significant progress had been made in ensuring access to mortality data and themes and supporting the identification of actions. Actions and learning from the information generated by the ME service is picked up with the service group mortality groups; Work continues to refine the SharePoint site and Mortality Dashboard, in addition to development of new Neonatal and Stillbirth data dashboards.</w:t>
            </w:r>
            <w:r w:rsidR="007F09E5" w:rsidRPr="00147199">
              <w:rPr>
                <w:rFonts w:ascii="Arial" w:hAnsi="Arial" w:cs="Arial"/>
                <w:sz w:val="24"/>
                <w:szCs w:val="24"/>
              </w:rPr>
              <w:t xml:space="preserve"> Members queried the cases related to DNACPR, majority of which related to incomplete documentation and it was assured that improvement programmes were in place. </w:t>
            </w:r>
          </w:p>
          <w:p w14:paraId="3D40B09D" w14:textId="5B165856" w:rsidR="005B74C7" w:rsidRPr="00147199" w:rsidRDefault="005B74C7" w:rsidP="005B74C7">
            <w:pPr>
              <w:pStyle w:val="ListParagraph"/>
              <w:numPr>
                <w:ilvl w:val="0"/>
                <w:numId w:val="31"/>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Clinical Audit and Effectiveness Annual Report 2022-23</w:t>
            </w:r>
          </w:p>
          <w:p w14:paraId="5BBF5083" w14:textId="77777777" w:rsidR="005B74C7" w:rsidRPr="00147199" w:rsidRDefault="005B74C7" w:rsidP="005B74C7">
            <w:pPr>
              <w:spacing w:before="120" w:after="12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On the production of the Annual Report in June 2023, the completion rate for plans stood at 50%. The clinical audit team are pro-actively involved and encourage service groups to undertake audits that are attached to risk, if they do not then they are not fit for purpose. </w:t>
            </w:r>
          </w:p>
          <w:p w14:paraId="20DE81BF" w14:textId="77777777" w:rsidR="005B74C7" w:rsidRPr="00147199" w:rsidRDefault="005B74C7" w:rsidP="005B74C7">
            <w:pPr>
              <w:pStyle w:val="ListParagraph"/>
              <w:numPr>
                <w:ilvl w:val="0"/>
                <w:numId w:val="30"/>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 </w:t>
            </w:r>
            <w:r w:rsidRPr="00147199">
              <w:rPr>
                <w:rFonts w:ascii="Arial" w:eastAsia="Arial Unicode MS" w:hAnsi="Arial" w:cs="Arial"/>
                <w:b/>
                <w:sz w:val="24"/>
                <w:szCs w:val="24"/>
                <w:u w:color="000000"/>
                <w:bdr w:val="nil"/>
                <w:lang w:val="en-US" w:eastAsia="en-GB"/>
              </w:rPr>
              <w:t xml:space="preserve">Quality and Safety Systems </w:t>
            </w:r>
          </w:p>
          <w:p w14:paraId="2323F875" w14:textId="3FF800EB" w:rsidR="005B74C7" w:rsidRPr="00147199" w:rsidRDefault="005B74C7" w:rsidP="005B74C7">
            <w:pPr>
              <w:spacing w:before="120" w:after="120" w:line="240" w:lineRule="auto"/>
              <w:jc w:val="both"/>
              <w:rPr>
                <w:rFonts w:ascii="Arial" w:eastAsia="Arial Unicode MS" w:hAnsi="Arial" w:cs="Arial"/>
                <w:bCs/>
                <w:sz w:val="24"/>
                <w:szCs w:val="24"/>
                <w:u w:color="000000"/>
                <w:bdr w:val="nil"/>
                <w:lang w:val="en-US" w:eastAsia="en-GB"/>
              </w:rPr>
            </w:pPr>
            <w:r w:rsidRPr="00147199">
              <w:rPr>
                <w:rFonts w:ascii="Arial" w:eastAsia="Arial Unicode MS" w:hAnsi="Arial" w:cs="Arial"/>
                <w:bCs/>
                <w:sz w:val="24"/>
                <w:szCs w:val="24"/>
                <w:u w:color="000000"/>
                <w:bdr w:val="nil"/>
                <w:lang w:val="en-US" w:eastAsia="en-GB"/>
              </w:rPr>
              <w:t xml:space="preserve">The committee </w:t>
            </w:r>
            <w:r w:rsidRPr="00147199">
              <w:rPr>
                <w:rFonts w:ascii="Arial" w:eastAsia="Arial Unicode MS" w:hAnsi="Arial" w:cs="Arial"/>
                <w:b/>
                <w:bCs/>
                <w:sz w:val="24"/>
                <w:szCs w:val="24"/>
                <w:u w:color="000000"/>
                <w:bdr w:val="nil"/>
                <w:lang w:val="en-US" w:eastAsia="en-GB"/>
              </w:rPr>
              <w:t xml:space="preserve">approved </w:t>
            </w:r>
            <w:r w:rsidRPr="00147199">
              <w:rPr>
                <w:rFonts w:ascii="Arial" w:eastAsia="Arial Unicode MS" w:hAnsi="Arial" w:cs="Arial"/>
                <w:bCs/>
                <w:sz w:val="24"/>
                <w:szCs w:val="24"/>
                <w:u w:color="000000"/>
                <w:bdr w:val="nil"/>
                <w:lang w:val="en-US" w:eastAsia="en-GB"/>
              </w:rPr>
              <w:t>the response for submission to Welsh Government on the 30</w:t>
            </w:r>
            <w:r w:rsidRPr="00147199">
              <w:rPr>
                <w:rFonts w:ascii="Arial" w:eastAsia="Arial Unicode MS" w:hAnsi="Arial" w:cs="Arial"/>
                <w:bCs/>
                <w:sz w:val="24"/>
                <w:szCs w:val="24"/>
                <w:u w:color="000000"/>
                <w:bdr w:val="nil"/>
                <w:vertAlign w:val="superscript"/>
                <w:lang w:val="en-US" w:eastAsia="en-GB"/>
              </w:rPr>
              <w:t>th</w:t>
            </w:r>
            <w:r w:rsidRPr="00147199">
              <w:rPr>
                <w:rFonts w:ascii="Arial" w:eastAsia="Arial Unicode MS" w:hAnsi="Arial" w:cs="Arial"/>
                <w:bCs/>
                <w:sz w:val="24"/>
                <w:szCs w:val="24"/>
                <w:u w:color="000000"/>
                <w:bdr w:val="nil"/>
                <w:lang w:val="en-US" w:eastAsia="en-GB"/>
              </w:rPr>
              <w:t xml:space="preserve"> October 2023.</w:t>
            </w:r>
          </w:p>
          <w:p w14:paraId="2AF7323D" w14:textId="5AC4E8BD" w:rsidR="005B74C7" w:rsidRPr="00147199" w:rsidRDefault="00231147" w:rsidP="005B74C7">
            <w:pPr>
              <w:pStyle w:val="ListParagraph"/>
              <w:numPr>
                <w:ilvl w:val="0"/>
                <w:numId w:val="31"/>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 xml:space="preserve">Response to Clinical Outcomes and Effectiveness Internal Audit </w:t>
            </w:r>
          </w:p>
          <w:p w14:paraId="2DD5C333" w14:textId="4837F3F0" w:rsidR="00231147" w:rsidRPr="00147199" w:rsidRDefault="005B74C7" w:rsidP="00F276EB">
            <w:pPr>
              <w:spacing w:before="120" w:after="12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A report outlining the progress made with actions from the Clinical Outcomes and Effectiveness Audit was </w:t>
            </w:r>
            <w:r w:rsidRPr="00147199">
              <w:rPr>
                <w:rFonts w:ascii="Arial" w:eastAsia="Arial Unicode MS" w:hAnsi="Arial" w:cs="Arial"/>
                <w:b/>
                <w:bCs/>
                <w:sz w:val="24"/>
                <w:szCs w:val="24"/>
                <w:u w:color="000000"/>
                <w:bdr w:val="nil"/>
                <w:lang w:val="en-US" w:eastAsia="en-GB"/>
              </w:rPr>
              <w:t xml:space="preserve">received </w:t>
            </w:r>
            <w:r w:rsidRPr="00147199">
              <w:rPr>
                <w:rFonts w:ascii="Arial" w:eastAsia="Arial Unicode MS" w:hAnsi="Arial" w:cs="Arial"/>
                <w:bCs/>
                <w:sz w:val="24"/>
                <w:szCs w:val="24"/>
                <w:u w:color="000000"/>
                <w:bdr w:val="nil"/>
                <w:lang w:val="en-US" w:eastAsia="en-GB"/>
              </w:rPr>
              <w:t xml:space="preserve">and </w:t>
            </w:r>
            <w:r w:rsidRPr="00147199">
              <w:rPr>
                <w:rFonts w:ascii="Arial" w:eastAsia="Arial Unicode MS" w:hAnsi="Arial" w:cs="Arial"/>
                <w:b/>
                <w:bCs/>
                <w:sz w:val="24"/>
                <w:szCs w:val="24"/>
                <w:u w:color="000000"/>
                <w:bdr w:val="nil"/>
                <w:lang w:val="en-US" w:eastAsia="en-GB"/>
              </w:rPr>
              <w:t>noted.</w:t>
            </w:r>
            <w:r w:rsidRPr="00147199">
              <w:rPr>
                <w:rFonts w:ascii="Arial" w:eastAsia="Arial Unicode MS" w:hAnsi="Arial" w:cs="Arial"/>
                <w:bCs/>
                <w:sz w:val="24"/>
                <w:szCs w:val="24"/>
                <w:u w:color="000000"/>
                <w:bdr w:val="nil"/>
                <w:lang w:val="en-US" w:eastAsia="en-GB"/>
              </w:rPr>
              <w:t xml:space="preserve"> </w:t>
            </w:r>
          </w:p>
          <w:p w14:paraId="0CBE1524" w14:textId="38C86FA8" w:rsidR="00231147" w:rsidRPr="00147199" w:rsidRDefault="00231147" w:rsidP="00231147">
            <w:pPr>
              <w:pStyle w:val="ListParagraph"/>
              <w:numPr>
                <w:ilvl w:val="0"/>
                <w:numId w:val="4"/>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WHSSC Quality And Patient Safety (QPSC) Chairs Report</w:t>
            </w:r>
          </w:p>
          <w:p w14:paraId="733DD054" w14:textId="77777777" w:rsidR="00231147" w:rsidRPr="00147199" w:rsidRDefault="00231147" w:rsidP="00231147">
            <w:pPr>
              <w:spacing w:before="120" w:after="12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The WHSCC Quality and Patient Safety Chairs report was </w:t>
            </w:r>
            <w:r w:rsidRPr="00147199">
              <w:rPr>
                <w:rFonts w:ascii="Arial" w:eastAsia="Arial Unicode MS" w:hAnsi="Arial" w:cs="Arial"/>
                <w:b/>
                <w:sz w:val="24"/>
                <w:szCs w:val="24"/>
                <w:u w:color="000000"/>
                <w:bdr w:val="nil"/>
                <w:lang w:val="en-US" w:eastAsia="en-GB"/>
              </w:rPr>
              <w:t>received</w:t>
            </w:r>
            <w:r w:rsidRPr="00147199">
              <w:rPr>
                <w:rFonts w:ascii="Arial" w:eastAsia="Arial Unicode MS" w:hAnsi="Arial" w:cs="Arial"/>
                <w:sz w:val="24"/>
                <w:szCs w:val="24"/>
                <w:u w:color="000000"/>
                <w:bdr w:val="nil"/>
                <w:lang w:val="en-US" w:eastAsia="en-GB"/>
              </w:rPr>
              <w:t xml:space="preserve"> and </w:t>
            </w:r>
            <w:r w:rsidRPr="00147199">
              <w:rPr>
                <w:rFonts w:ascii="Arial" w:eastAsia="Arial Unicode MS" w:hAnsi="Arial" w:cs="Arial"/>
                <w:b/>
                <w:sz w:val="24"/>
                <w:szCs w:val="24"/>
                <w:u w:color="000000"/>
                <w:bdr w:val="nil"/>
                <w:lang w:val="en-US" w:eastAsia="en-GB"/>
              </w:rPr>
              <w:t>noted.</w:t>
            </w:r>
            <w:r w:rsidRPr="00147199">
              <w:rPr>
                <w:rFonts w:ascii="Arial" w:eastAsia="Arial Unicode MS" w:hAnsi="Arial" w:cs="Arial"/>
                <w:sz w:val="24"/>
                <w:szCs w:val="24"/>
                <w:u w:color="000000"/>
                <w:bdr w:val="nil"/>
                <w:lang w:val="en-US" w:eastAsia="en-GB"/>
              </w:rPr>
              <w:t xml:space="preserve"> </w:t>
            </w:r>
          </w:p>
          <w:p w14:paraId="256E26F2" w14:textId="46F94018" w:rsidR="00231147" w:rsidRPr="00147199" w:rsidRDefault="00231147" w:rsidP="00231147">
            <w:pPr>
              <w:pStyle w:val="ListParagraph"/>
              <w:numPr>
                <w:ilvl w:val="0"/>
                <w:numId w:val="4"/>
              </w:numPr>
              <w:spacing w:before="120" w:after="120" w:line="240" w:lineRule="auto"/>
              <w:jc w:val="both"/>
              <w:rPr>
                <w:rFonts w:ascii="Arial" w:eastAsia="Arial Unicode MS" w:hAnsi="Arial" w:cs="Arial"/>
                <w:b/>
                <w:sz w:val="24"/>
                <w:szCs w:val="24"/>
                <w:u w:color="000000"/>
                <w:bdr w:val="nil"/>
                <w:lang w:val="en-US" w:eastAsia="en-GB"/>
              </w:rPr>
            </w:pPr>
            <w:r w:rsidRPr="00147199">
              <w:rPr>
                <w:rFonts w:ascii="Arial" w:eastAsia="Arial Unicode MS" w:hAnsi="Arial" w:cs="Arial"/>
                <w:b/>
                <w:sz w:val="24"/>
                <w:szCs w:val="24"/>
                <w:u w:color="000000"/>
                <w:bdr w:val="nil"/>
                <w:lang w:val="en-US" w:eastAsia="en-GB"/>
              </w:rPr>
              <w:t>National collaborative commissioning unit quality assurance and improvement annual report</w:t>
            </w:r>
          </w:p>
          <w:p w14:paraId="25C48874" w14:textId="0DD8D248" w:rsidR="00231147" w:rsidRPr="00147199" w:rsidRDefault="00231147" w:rsidP="00231147">
            <w:pPr>
              <w:spacing w:before="120" w:after="120" w:line="240" w:lineRule="auto"/>
              <w:jc w:val="both"/>
              <w:rPr>
                <w:rFonts w:ascii="Arial" w:eastAsia="Arial Unicode MS" w:hAnsi="Arial" w:cs="Arial"/>
                <w:sz w:val="24"/>
                <w:szCs w:val="24"/>
                <w:u w:color="000000"/>
                <w:bdr w:val="nil"/>
                <w:lang w:val="en-US" w:eastAsia="en-GB"/>
              </w:rPr>
            </w:pPr>
            <w:r w:rsidRPr="00147199">
              <w:rPr>
                <w:rFonts w:ascii="Arial" w:eastAsia="Arial Unicode MS" w:hAnsi="Arial" w:cs="Arial"/>
                <w:sz w:val="24"/>
                <w:szCs w:val="24"/>
                <w:u w:color="000000"/>
                <w:bdr w:val="nil"/>
                <w:lang w:val="en-US" w:eastAsia="en-GB"/>
              </w:rPr>
              <w:t xml:space="preserve">The national collaborative commissioning unit quality assurance and improvement annual report was </w:t>
            </w:r>
            <w:r w:rsidRPr="00147199">
              <w:rPr>
                <w:rFonts w:ascii="Arial" w:eastAsia="Arial Unicode MS" w:hAnsi="Arial" w:cs="Arial"/>
                <w:b/>
                <w:sz w:val="24"/>
                <w:szCs w:val="24"/>
                <w:u w:color="000000"/>
                <w:bdr w:val="nil"/>
                <w:lang w:val="en-US" w:eastAsia="en-GB"/>
              </w:rPr>
              <w:t xml:space="preserve">received </w:t>
            </w:r>
            <w:r w:rsidRPr="00147199">
              <w:rPr>
                <w:rFonts w:ascii="Arial" w:eastAsia="Arial Unicode MS" w:hAnsi="Arial" w:cs="Arial"/>
                <w:sz w:val="24"/>
                <w:szCs w:val="24"/>
                <w:u w:color="000000"/>
                <w:bdr w:val="nil"/>
                <w:lang w:val="en-US" w:eastAsia="en-GB"/>
              </w:rPr>
              <w:t xml:space="preserve">and </w:t>
            </w:r>
            <w:r w:rsidRPr="00147199">
              <w:rPr>
                <w:rFonts w:ascii="Arial" w:eastAsia="Arial Unicode MS" w:hAnsi="Arial" w:cs="Arial"/>
                <w:b/>
                <w:sz w:val="24"/>
                <w:szCs w:val="24"/>
                <w:u w:color="000000"/>
                <w:bdr w:val="nil"/>
                <w:lang w:val="en-US" w:eastAsia="en-GB"/>
              </w:rPr>
              <w:t>noted.</w:t>
            </w:r>
          </w:p>
        </w:tc>
      </w:tr>
      <w:tr w:rsidR="002F046D" w:rsidRPr="004906DE"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147199" w:rsidRDefault="002F046D"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t>Decisions Made for Approval by the Board</w:t>
            </w:r>
          </w:p>
        </w:tc>
      </w:tr>
      <w:tr w:rsidR="002F046D" w:rsidRPr="004906DE"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147199" w:rsidRDefault="002F046D" w:rsidP="00FD3D96">
            <w:pPr>
              <w:spacing w:before="40" w:after="40" w:line="240" w:lineRule="auto"/>
              <w:rPr>
                <w:rFonts w:ascii="Arial" w:hAnsi="Arial" w:cs="Arial"/>
                <w:sz w:val="24"/>
                <w:szCs w:val="24"/>
              </w:rPr>
            </w:pPr>
            <w:r w:rsidRPr="00147199">
              <w:rPr>
                <w:rFonts w:ascii="Arial" w:hAnsi="Arial" w:cs="Arial"/>
                <w:sz w:val="24"/>
                <w:szCs w:val="24"/>
              </w:rPr>
              <w:t xml:space="preserve">No decisions were made requiring board approval. </w:t>
            </w:r>
          </w:p>
        </w:tc>
      </w:tr>
      <w:tr w:rsidR="00286248" w:rsidRPr="004906DE"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147199" w:rsidRDefault="00286248"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t>Updates Received from Sub-Groups</w:t>
            </w:r>
          </w:p>
        </w:tc>
      </w:tr>
      <w:tr w:rsidR="00286248" w:rsidRPr="008109D7"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AC7E67E" w14:textId="19B8D319" w:rsidR="00C95179" w:rsidRPr="00147199" w:rsidRDefault="00C95179" w:rsidP="00C95179">
            <w:pPr>
              <w:pStyle w:val="ListParagraph"/>
              <w:numPr>
                <w:ilvl w:val="0"/>
                <w:numId w:val="32"/>
              </w:numPr>
              <w:spacing w:before="40" w:after="40" w:line="240" w:lineRule="auto"/>
              <w:rPr>
                <w:rFonts w:ascii="Arial" w:hAnsi="Arial" w:cs="Arial"/>
                <w:b/>
                <w:sz w:val="24"/>
                <w:szCs w:val="24"/>
              </w:rPr>
            </w:pPr>
            <w:r w:rsidRPr="00147199">
              <w:rPr>
                <w:rFonts w:ascii="Arial" w:hAnsi="Arial" w:cs="Arial"/>
                <w:b/>
                <w:sz w:val="24"/>
                <w:szCs w:val="24"/>
              </w:rPr>
              <w:t>Quality and Safety Group Report</w:t>
            </w:r>
          </w:p>
          <w:p w14:paraId="02F18018" w14:textId="6A0E6944" w:rsidR="00286248" w:rsidRPr="00147199" w:rsidRDefault="00417397" w:rsidP="00CC3D03">
            <w:pPr>
              <w:spacing w:before="120" w:after="120" w:line="240" w:lineRule="auto"/>
              <w:jc w:val="both"/>
              <w:rPr>
                <w:rFonts w:ascii="Arial" w:hAnsi="Arial" w:cs="Arial"/>
                <w:color w:val="000000" w:themeColor="text1"/>
                <w:sz w:val="24"/>
                <w:szCs w:val="24"/>
              </w:rPr>
            </w:pPr>
            <w:r w:rsidRPr="00147199">
              <w:rPr>
                <w:rFonts w:ascii="Arial" w:hAnsi="Arial" w:cs="Arial"/>
                <w:sz w:val="24"/>
                <w:szCs w:val="24"/>
              </w:rPr>
              <w:t xml:space="preserve">A summary report from the </w:t>
            </w:r>
            <w:r w:rsidR="001F449F" w:rsidRPr="00147199">
              <w:rPr>
                <w:rFonts w:ascii="Arial" w:hAnsi="Arial" w:cs="Arial"/>
                <w:sz w:val="24"/>
                <w:szCs w:val="24"/>
              </w:rPr>
              <w:t xml:space="preserve">Quality and Safety Group held in </w:t>
            </w:r>
            <w:r w:rsidR="00231147" w:rsidRPr="00147199">
              <w:rPr>
                <w:rFonts w:ascii="Arial" w:hAnsi="Arial" w:cs="Arial"/>
                <w:sz w:val="24"/>
                <w:szCs w:val="24"/>
              </w:rPr>
              <w:t xml:space="preserve">September 2023 </w:t>
            </w:r>
            <w:r w:rsidR="001F449F" w:rsidRPr="00147199">
              <w:rPr>
                <w:rFonts w:ascii="Arial" w:hAnsi="Arial" w:cs="Arial"/>
                <w:sz w:val="24"/>
                <w:szCs w:val="24"/>
              </w:rPr>
              <w:t>was</w:t>
            </w:r>
            <w:r w:rsidR="00C95179" w:rsidRPr="00147199">
              <w:rPr>
                <w:rFonts w:ascii="Arial" w:hAnsi="Arial" w:cs="Arial"/>
                <w:sz w:val="24"/>
                <w:szCs w:val="24"/>
              </w:rPr>
              <w:t xml:space="preserve"> received included within was the Quality Framework, Quality Priorities Progress Report and Medicines Management Progress Report. </w:t>
            </w:r>
            <w:r w:rsidR="00C95179" w:rsidRPr="00147199">
              <w:rPr>
                <w:rFonts w:ascii="Arial" w:hAnsi="Arial" w:cs="Arial"/>
                <w:color w:val="000000" w:themeColor="text1"/>
                <w:sz w:val="24"/>
                <w:szCs w:val="24"/>
              </w:rPr>
              <w:t xml:space="preserve">The group received a presentation on the nosocomial deaths review was received and key learning was identified. An update on Infection Control informed of </w:t>
            </w:r>
            <w:r w:rsidR="00C95179" w:rsidRPr="00147199">
              <w:rPr>
                <w:rFonts w:ascii="Arial" w:eastAsia="Calibri" w:hAnsi="Arial" w:cs="Arial"/>
                <w:sz w:val="24"/>
                <w:szCs w:val="24"/>
              </w:rPr>
              <w:t xml:space="preserve">an outbreak involving three confirmed cases of </w:t>
            </w:r>
            <w:proofErr w:type="spellStart"/>
            <w:r w:rsidR="00C95179" w:rsidRPr="00147199">
              <w:rPr>
                <w:rFonts w:ascii="Arial" w:eastAsia="Calibri" w:hAnsi="Arial" w:cs="Arial"/>
                <w:sz w:val="24"/>
                <w:szCs w:val="24"/>
              </w:rPr>
              <w:t>Klebsiella</w:t>
            </w:r>
            <w:proofErr w:type="spellEnd"/>
            <w:r w:rsidR="00C95179" w:rsidRPr="00147199">
              <w:rPr>
                <w:rFonts w:ascii="Arial" w:eastAsia="Calibri" w:hAnsi="Arial" w:cs="Arial"/>
                <w:sz w:val="24"/>
                <w:szCs w:val="24"/>
              </w:rPr>
              <w:t xml:space="preserve"> </w:t>
            </w:r>
            <w:proofErr w:type="spellStart"/>
            <w:r w:rsidR="00C95179" w:rsidRPr="00147199">
              <w:rPr>
                <w:rFonts w:ascii="Arial" w:eastAsia="Calibri" w:hAnsi="Arial" w:cs="Arial"/>
                <w:sz w:val="24"/>
                <w:szCs w:val="24"/>
              </w:rPr>
              <w:t>pneumoniae</w:t>
            </w:r>
            <w:proofErr w:type="spellEnd"/>
            <w:r w:rsidR="00C95179" w:rsidRPr="00147199">
              <w:rPr>
                <w:rFonts w:ascii="Arial" w:eastAsia="Calibri" w:hAnsi="Arial" w:cs="Arial"/>
                <w:sz w:val="24"/>
                <w:szCs w:val="24"/>
              </w:rPr>
              <w:t xml:space="preserve"> which occurred within the Acute Medical Unit in Morriston Hospital in August 2023. Learning identified there was variation in compliance with standard infection control precautions and contact precautions. </w:t>
            </w:r>
            <w:r w:rsidR="00C95179" w:rsidRPr="00147199">
              <w:rPr>
                <w:rFonts w:ascii="Arial" w:hAnsi="Arial" w:cs="Arial"/>
                <w:color w:val="000000" w:themeColor="text1"/>
                <w:sz w:val="24"/>
                <w:szCs w:val="24"/>
              </w:rPr>
              <w:t xml:space="preserve">A deep dive review of Violence and Aggression towards staff had taken place. Incidents of this kind are regularly reported and it was agreed that a common approach was needed to support and reduce the incidences. Issues with the new Once for Wales system made the escalation of these more challenging. Members discussed some governance issues in terms of sub-groups i.e. </w:t>
            </w:r>
            <w:r w:rsidR="00CC3D03">
              <w:rPr>
                <w:rFonts w:ascii="Arial" w:hAnsi="Arial" w:cs="Arial"/>
                <w:color w:val="000000" w:themeColor="text1"/>
                <w:sz w:val="24"/>
                <w:szCs w:val="24"/>
              </w:rPr>
              <w:t xml:space="preserve">attendance at meetings and areas </w:t>
            </w:r>
            <w:r w:rsidR="00C95179" w:rsidRPr="00147199">
              <w:rPr>
                <w:rFonts w:ascii="Arial" w:hAnsi="Arial" w:cs="Arial"/>
                <w:color w:val="000000" w:themeColor="text1"/>
                <w:sz w:val="24"/>
                <w:szCs w:val="24"/>
              </w:rPr>
              <w:t xml:space="preserve">of discussion. In relation to the Medicines Management Update, members stressed the urgent need for a digital patient database for medicines homecare services. </w:t>
            </w:r>
            <w:r w:rsidR="00C95179" w:rsidRPr="00147199">
              <w:rPr>
                <w:rFonts w:ascii="Arial" w:eastAsia="Arial Unicode MS" w:hAnsi="Arial" w:cs="Arial"/>
                <w:sz w:val="24"/>
                <w:szCs w:val="24"/>
                <w:u w:color="000000"/>
                <w:bdr w:val="nil"/>
                <w:lang w:val="en-US" w:eastAsia="en-GB"/>
              </w:rPr>
              <w:t xml:space="preserve">The Quality Framework was </w:t>
            </w:r>
            <w:r w:rsidR="00C95179" w:rsidRPr="00147199">
              <w:rPr>
                <w:rFonts w:ascii="Arial" w:eastAsia="Arial Unicode MS" w:hAnsi="Arial" w:cs="Arial"/>
                <w:b/>
                <w:sz w:val="24"/>
                <w:szCs w:val="24"/>
                <w:u w:color="000000"/>
                <w:bdr w:val="nil"/>
                <w:lang w:val="en-US" w:eastAsia="en-GB"/>
              </w:rPr>
              <w:t xml:space="preserve">approved </w:t>
            </w:r>
            <w:r w:rsidR="00C95179" w:rsidRPr="00147199">
              <w:rPr>
                <w:rFonts w:ascii="Arial" w:eastAsia="Arial Unicode MS" w:hAnsi="Arial" w:cs="Arial"/>
                <w:sz w:val="24"/>
                <w:szCs w:val="24"/>
                <w:u w:color="000000"/>
                <w:bdr w:val="nil"/>
                <w:lang w:val="en-US" w:eastAsia="en-GB"/>
              </w:rPr>
              <w:t xml:space="preserve">on the basis that it would be sent out to external colleagues for peer review. </w:t>
            </w:r>
          </w:p>
        </w:tc>
      </w:tr>
      <w:tr w:rsidR="00286248" w:rsidRPr="004906DE"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906DE" w:rsidRDefault="00286248"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286248" w:rsidRPr="001512D6"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1512D6" w:rsidRDefault="00EC0EF4" w:rsidP="00203BAE">
            <w:pPr>
              <w:spacing w:before="120" w:after="120" w:line="240" w:lineRule="auto"/>
              <w:jc w:val="both"/>
              <w:rPr>
                <w:rFonts w:ascii="Arial" w:hAnsi="Arial" w:cs="Arial"/>
                <w:sz w:val="24"/>
                <w:szCs w:val="24"/>
              </w:rPr>
            </w:pPr>
            <w:r>
              <w:rPr>
                <w:rFonts w:ascii="Arial" w:hAnsi="Arial" w:cs="Arial"/>
                <w:sz w:val="24"/>
                <w:szCs w:val="24"/>
              </w:rPr>
              <w:t xml:space="preserve">No referrals made to other committees. </w:t>
            </w:r>
          </w:p>
        </w:tc>
      </w:tr>
      <w:tr w:rsidR="00286248" w:rsidRPr="00BD4D7B"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BD4D7B" w:rsidRDefault="00286248" w:rsidP="00FD3D96">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2020615819"/>
            <w:date w:fullDate="2023-11-28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7C2C9A1A" w:rsidR="00286248" w:rsidRPr="00BD4D7B" w:rsidRDefault="0040031C" w:rsidP="00FD3D96">
                <w:pPr>
                  <w:rPr>
                    <w:rFonts w:ascii="Arial" w:hAnsi="Arial" w:cs="Arial"/>
                    <w:b/>
                    <w:sz w:val="24"/>
                    <w:szCs w:val="24"/>
                  </w:rPr>
                </w:pPr>
                <w:r>
                  <w:rPr>
                    <w:rFonts w:ascii="Arial" w:hAnsi="Arial" w:cs="Arial"/>
                    <w:sz w:val="24"/>
                    <w:szCs w:val="24"/>
                  </w:rPr>
                  <w:t>28 November 2023</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bookmarkStart w:id="7" w:name="_GoBack"/>
      <w:bookmarkEnd w:id="7"/>
    </w:p>
    <w:sectPr w:rsidR="002F046D"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6AD69D" w14:textId="77777777" w:rsidR="004468BB" w:rsidRDefault="004468BB" w:rsidP="00EB2193">
      <w:pPr>
        <w:spacing w:after="0" w:line="240" w:lineRule="auto"/>
      </w:pPr>
      <w:r>
        <w:separator/>
      </w:r>
    </w:p>
  </w:endnote>
  <w:endnote w:type="continuationSeparator" w:id="0">
    <w:p w14:paraId="0F890279" w14:textId="77777777" w:rsidR="004468BB" w:rsidRDefault="004468BB"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1395E2AB" w:rsidR="00FD3D96" w:rsidRDefault="00FD3D96">
        <w:pPr>
          <w:pStyle w:val="Footer"/>
          <w:pBdr>
            <w:top w:val="single" w:sz="4" w:space="1" w:color="D9D9D9" w:themeColor="background1" w:themeShade="D9"/>
          </w:pBdr>
          <w:jc w:val="right"/>
        </w:pPr>
        <w:r>
          <w:fldChar w:fldCharType="begin"/>
        </w:r>
        <w:r>
          <w:instrText xml:space="preserve"> PAGE   \* MERGEFORMAT </w:instrText>
        </w:r>
        <w:r>
          <w:fldChar w:fldCharType="separate"/>
        </w:r>
        <w:r w:rsidR="008540FD">
          <w:rPr>
            <w:noProof/>
          </w:rPr>
          <w:t>5</w:t>
        </w:r>
        <w:r>
          <w:rPr>
            <w:noProof/>
          </w:rPr>
          <w:fldChar w:fldCharType="end"/>
        </w:r>
        <w:r>
          <w:t xml:space="preserve"> | </w:t>
        </w:r>
        <w:r>
          <w:rPr>
            <w:color w:val="7F7F7F" w:themeColor="background1" w:themeShade="7F"/>
            <w:spacing w:val="60"/>
          </w:rPr>
          <w:t>Page</w:t>
        </w:r>
      </w:p>
    </w:sdtContent>
  </w:sdt>
  <w:p w14:paraId="173F7518" w14:textId="594BD307" w:rsidR="00FD3D96" w:rsidRPr="00936DF6" w:rsidRDefault="00FD3D96" w:rsidP="00936DF6">
    <w:pPr>
      <w:rPr>
        <w:rFonts w:ascii="Arial" w:hAnsi="Arial" w:cs="Arial"/>
        <w:sz w:val="24"/>
        <w:szCs w:val="24"/>
      </w:rPr>
    </w:pPr>
    <w:r>
      <w:rPr>
        <w:rFonts w:ascii="Arial" w:hAnsi="Arial" w:cs="Arial"/>
        <w:sz w:val="24"/>
        <w:szCs w:val="24"/>
      </w:rPr>
      <w:t xml:space="preserve">Health Board – Thursday, </w:t>
    </w:r>
    <w:r w:rsidR="0040031C">
      <w:rPr>
        <w:rFonts w:ascii="Arial" w:hAnsi="Arial" w:cs="Arial"/>
        <w:sz w:val="24"/>
        <w:szCs w:val="24"/>
      </w:rPr>
      <w:t>30</w:t>
    </w:r>
    <w:r w:rsidR="0040031C" w:rsidRPr="0040031C">
      <w:rPr>
        <w:rFonts w:ascii="Arial" w:hAnsi="Arial" w:cs="Arial"/>
        <w:sz w:val="24"/>
        <w:szCs w:val="24"/>
        <w:vertAlign w:val="superscript"/>
      </w:rPr>
      <w:t>th</w:t>
    </w:r>
    <w:r w:rsidR="0040031C">
      <w:rPr>
        <w:rFonts w:ascii="Arial" w:hAnsi="Arial" w:cs="Arial"/>
        <w:sz w:val="24"/>
        <w:szCs w:val="24"/>
      </w:rPr>
      <w:t xml:space="preserve"> November </w:t>
    </w:r>
    <w:r>
      <w:rPr>
        <w:rFonts w:ascii="Arial" w:hAnsi="Arial" w:cs="Arial"/>
        <w:sz w:val="24"/>
        <w:szCs w:val="24"/>
      </w:rPr>
      <w:t>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74F71" w14:textId="77777777" w:rsidR="004468BB" w:rsidRDefault="004468BB" w:rsidP="00EB2193">
      <w:pPr>
        <w:spacing w:after="0" w:line="240" w:lineRule="auto"/>
      </w:pPr>
      <w:r>
        <w:separator/>
      </w:r>
    </w:p>
  </w:footnote>
  <w:footnote w:type="continuationSeparator" w:id="0">
    <w:p w14:paraId="650B48EE" w14:textId="77777777" w:rsidR="004468BB" w:rsidRDefault="004468BB"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5742D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22377"/>
    <w:multiLevelType w:val="hybridMultilevel"/>
    <w:tmpl w:val="64F2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14338C"/>
    <w:multiLevelType w:val="hybridMultilevel"/>
    <w:tmpl w:val="77A09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7" w15:restartNumberingAfterBreak="0">
    <w:nsid w:val="1C715A1B"/>
    <w:multiLevelType w:val="hybridMultilevel"/>
    <w:tmpl w:val="0A28F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7F64F7"/>
    <w:multiLevelType w:val="hybridMultilevel"/>
    <w:tmpl w:val="333CC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206287"/>
    <w:multiLevelType w:val="hybridMultilevel"/>
    <w:tmpl w:val="63EC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7"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102095"/>
    <w:multiLevelType w:val="hybridMultilevel"/>
    <w:tmpl w:val="A2CE4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875DF1"/>
    <w:multiLevelType w:val="hybridMultilevel"/>
    <w:tmpl w:val="80500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33"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18"/>
  </w:num>
  <w:num w:numId="4">
    <w:abstractNumId w:val="0"/>
  </w:num>
  <w:num w:numId="5">
    <w:abstractNumId w:val="31"/>
  </w:num>
  <w:num w:numId="6">
    <w:abstractNumId w:val="6"/>
  </w:num>
  <w:num w:numId="7">
    <w:abstractNumId w:val="14"/>
  </w:num>
  <w:num w:numId="8">
    <w:abstractNumId w:val="24"/>
  </w:num>
  <w:num w:numId="9">
    <w:abstractNumId w:val="8"/>
  </w:num>
  <w:num w:numId="10">
    <w:abstractNumId w:val="3"/>
  </w:num>
  <w:num w:numId="11">
    <w:abstractNumId w:val="28"/>
  </w:num>
  <w:num w:numId="12">
    <w:abstractNumId w:val="11"/>
  </w:num>
  <w:num w:numId="13">
    <w:abstractNumId w:val="32"/>
  </w:num>
  <w:num w:numId="14">
    <w:abstractNumId w:val="17"/>
  </w:num>
  <w:num w:numId="15">
    <w:abstractNumId w:val="23"/>
  </w:num>
  <w:num w:numId="16">
    <w:abstractNumId w:val="21"/>
  </w:num>
  <w:num w:numId="17">
    <w:abstractNumId w:val="5"/>
  </w:num>
  <w:num w:numId="18">
    <w:abstractNumId w:val="2"/>
  </w:num>
  <w:num w:numId="19">
    <w:abstractNumId w:val="12"/>
  </w:num>
  <w:num w:numId="20">
    <w:abstractNumId w:val="25"/>
  </w:num>
  <w:num w:numId="21">
    <w:abstractNumId w:val="10"/>
  </w:num>
  <w:num w:numId="22">
    <w:abstractNumId w:val="30"/>
  </w:num>
  <w:num w:numId="23">
    <w:abstractNumId w:val="4"/>
  </w:num>
  <w:num w:numId="24">
    <w:abstractNumId w:val="33"/>
  </w:num>
  <w:num w:numId="25">
    <w:abstractNumId w:val="22"/>
  </w:num>
  <w:num w:numId="26">
    <w:abstractNumId w:val="29"/>
  </w:num>
  <w:num w:numId="27">
    <w:abstractNumId w:val="19"/>
  </w:num>
  <w:num w:numId="28">
    <w:abstractNumId w:val="1"/>
  </w:num>
  <w:num w:numId="29">
    <w:abstractNumId w:val="26"/>
  </w:num>
  <w:num w:numId="30">
    <w:abstractNumId w:val="15"/>
  </w:num>
  <w:num w:numId="31">
    <w:abstractNumId w:val="7"/>
  </w:num>
  <w:num w:numId="32">
    <w:abstractNumId w:val="13"/>
  </w:num>
  <w:num w:numId="33">
    <w:abstractNumId w:val="20"/>
  </w:num>
  <w:num w:numId="34">
    <w:abstractNumId w:val="2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1"/>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5080D"/>
    <w:rsid w:val="000560EE"/>
    <w:rsid w:val="00056A14"/>
    <w:rsid w:val="0006280C"/>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1FD9"/>
    <w:rsid w:val="000C254C"/>
    <w:rsid w:val="000C285D"/>
    <w:rsid w:val="000C35C0"/>
    <w:rsid w:val="000C3E88"/>
    <w:rsid w:val="000C6266"/>
    <w:rsid w:val="000C7246"/>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420CE"/>
    <w:rsid w:val="00147199"/>
    <w:rsid w:val="001512D6"/>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9281B"/>
    <w:rsid w:val="001942AF"/>
    <w:rsid w:val="001973FB"/>
    <w:rsid w:val="00197C91"/>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BAE"/>
    <w:rsid w:val="00205ADF"/>
    <w:rsid w:val="00207F4F"/>
    <w:rsid w:val="0021223D"/>
    <w:rsid w:val="00214F23"/>
    <w:rsid w:val="00214F71"/>
    <w:rsid w:val="002177FF"/>
    <w:rsid w:val="00221C11"/>
    <w:rsid w:val="00226B28"/>
    <w:rsid w:val="00227302"/>
    <w:rsid w:val="00231147"/>
    <w:rsid w:val="002312F5"/>
    <w:rsid w:val="00231C87"/>
    <w:rsid w:val="002331B5"/>
    <w:rsid w:val="002347EC"/>
    <w:rsid w:val="0024071C"/>
    <w:rsid w:val="002476DB"/>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248"/>
    <w:rsid w:val="002866C4"/>
    <w:rsid w:val="00296AC8"/>
    <w:rsid w:val="002A0A78"/>
    <w:rsid w:val="002A1428"/>
    <w:rsid w:val="002A3FD8"/>
    <w:rsid w:val="002A513B"/>
    <w:rsid w:val="002A5727"/>
    <w:rsid w:val="002A68A3"/>
    <w:rsid w:val="002B239B"/>
    <w:rsid w:val="002B3401"/>
    <w:rsid w:val="002B5467"/>
    <w:rsid w:val="002B5AD5"/>
    <w:rsid w:val="002B6F47"/>
    <w:rsid w:val="002C3197"/>
    <w:rsid w:val="002C35C0"/>
    <w:rsid w:val="002C4C64"/>
    <w:rsid w:val="002C6F8E"/>
    <w:rsid w:val="002C7A77"/>
    <w:rsid w:val="002C7E4E"/>
    <w:rsid w:val="002D39AD"/>
    <w:rsid w:val="002D6A59"/>
    <w:rsid w:val="002D6A87"/>
    <w:rsid w:val="002E5E2F"/>
    <w:rsid w:val="002F0321"/>
    <w:rsid w:val="002F046D"/>
    <w:rsid w:val="002F163C"/>
    <w:rsid w:val="002F1F08"/>
    <w:rsid w:val="002F3E8B"/>
    <w:rsid w:val="002F453F"/>
    <w:rsid w:val="002F5C7B"/>
    <w:rsid w:val="002F742F"/>
    <w:rsid w:val="00302B18"/>
    <w:rsid w:val="003031C9"/>
    <w:rsid w:val="003205D0"/>
    <w:rsid w:val="0032294E"/>
    <w:rsid w:val="00333721"/>
    <w:rsid w:val="00333AD3"/>
    <w:rsid w:val="003340E3"/>
    <w:rsid w:val="003344F5"/>
    <w:rsid w:val="0033665B"/>
    <w:rsid w:val="00344E64"/>
    <w:rsid w:val="00345239"/>
    <w:rsid w:val="003534B3"/>
    <w:rsid w:val="00353887"/>
    <w:rsid w:val="00354EF4"/>
    <w:rsid w:val="003551D7"/>
    <w:rsid w:val="00356C07"/>
    <w:rsid w:val="00367542"/>
    <w:rsid w:val="003743B8"/>
    <w:rsid w:val="00381F18"/>
    <w:rsid w:val="003850C4"/>
    <w:rsid w:val="00385426"/>
    <w:rsid w:val="00387245"/>
    <w:rsid w:val="00390945"/>
    <w:rsid w:val="00391CEE"/>
    <w:rsid w:val="00393E1E"/>
    <w:rsid w:val="003965D3"/>
    <w:rsid w:val="00396F52"/>
    <w:rsid w:val="003A3E50"/>
    <w:rsid w:val="003A410A"/>
    <w:rsid w:val="003A690A"/>
    <w:rsid w:val="003A7B44"/>
    <w:rsid w:val="003B1B5E"/>
    <w:rsid w:val="003B514D"/>
    <w:rsid w:val="003B6928"/>
    <w:rsid w:val="003C232B"/>
    <w:rsid w:val="003D21A9"/>
    <w:rsid w:val="003D32ED"/>
    <w:rsid w:val="003E0531"/>
    <w:rsid w:val="003E2C01"/>
    <w:rsid w:val="003E4522"/>
    <w:rsid w:val="003E54C5"/>
    <w:rsid w:val="003F5587"/>
    <w:rsid w:val="003F621E"/>
    <w:rsid w:val="003F6391"/>
    <w:rsid w:val="003F661C"/>
    <w:rsid w:val="003F695E"/>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8BB"/>
    <w:rsid w:val="00456F12"/>
    <w:rsid w:val="00457CDB"/>
    <w:rsid w:val="00461BF1"/>
    <w:rsid w:val="00462D4A"/>
    <w:rsid w:val="0046533E"/>
    <w:rsid w:val="00467268"/>
    <w:rsid w:val="0047085D"/>
    <w:rsid w:val="004714AB"/>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E000A"/>
    <w:rsid w:val="004E0359"/>
    <w:rsid w:val="004E1D98"/>
    <w:rsid w:val="004E6515"/>
    <w:rsid w:val="004F2608"/>
    <w:rsid w:val="004F33DA"/>
    <w:rsid w:val="004F383F"/>
    <w:rsid w:val="004F48B9"/>
    <w:rsid w:val="004F4BFD"/>
    <w:rsid w:val="004F61DB"/>
    <w:rsid w:val="004F792A"/>
    <w:rsid w:val="00501C10"/>
    <w:rsid w:val="00502CD0"/>
    <w:rsid w:val="00503B8B"/>
    <w:rsid w:val="00506100"/>
    <w:rsid w:val="005077CB"/>
    <w:rsid w:val="00510C1F"/>
    <w:rsid w:val="00514E4E"/>
    <w:rsid w:val="00517309"/>
    <w:rsid w:val="00522AED"/>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2D30"/>
    <w:rsid w:val="00575066"/>
    <w:rsid w:val="00582048"/>
    <w:rsid w:val="005840EE"/>
    <w:rsid w:val="0059259C"/>
    <w:rsid w:val="005946F5"/>
    <w:rsid w:val="005950BA"/>
    <w:rsid w:val="005A518D"/>
    <w:rsid w:val="005B036D"/>
    <w:rsid w:val="005B18CB"/>
    <w:rsid w:val="005B29A7"/>
    <w:rsid w:val="005B44B4"/>
    <w:rsid w:val="005B74C7"/>
    <w:rsid w:val="005D281B"/>
    <w:rsid w:val="005D2DF3"/>
    <w:rsid w:val="005D3036"/>
    <w:rsid w:val="005D3734"/>
    <w:rsid w:val="005D732A"/>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6630"/>
    <w:rsid w:val="00676F13"/>
    <w:rsid w:val="006841A0"/>
    <w:rsid w:val="00685222"/>
    <w:rsid w:val="00692C10"/>
    <w:rsid w:val="00693B74"/>
    <w:rsid w:val="006A30E5"/>
    <w:rsid w:val="006A3143"/>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375F"/>
    <w:rsid w:val="00773D2D"/>
    <w:rsid w:val="00776BF4"/>
    <w:rsid w:val="00777D7F"/>
    <w:rsid w:val="0078228A"/>
    <w:rsid w:val="00786652"/>
    <w:rsid w:val="00786822"/>
    <w:rsid w:val="007925F9"/>
    <w:rsid w:val="00796712"/>
    <w:rsid w:val="0079774C"/>
    <w:rsid w:val="007A53A0"/>
    <w:rsid w:val="007A6765"/>
    <w:rsid w:val="007B2761"/>
    <w:rsid w:val="007C34CE"/>
    <w:rsid w:val="007D0CA8"/>
    <w:rsid w:val="007D2EE0"/>
    <w:rsid w:val="007E3612"/>
    <w:rsid w:val="007E3D4E"/>
    <w:rsid w:val="007E5C27"/>
    <w:rsid w:val="007F082D"/>
    <w:rsid w:val="007F09E5"/>
    <w:rsid w:val="007F2EE6"/>
    <w:rsid w:val="007F3FDB"/>
    <w:rsid w:val="007F6EFF"/>
    <w:rsid w:val="00800FA9"/>
    <w:rsid w:val="00804EAB"/>
    <w:rsid w:val="00805341"/>
    <w:rsid w:val="00805558"/>
    <w:rsid w:val="008066CA"/>
    <w:rsid w:val="0081083F"/>
    <w:rsid w:val="008109D7"/>
    <w:rsid w:val="008124B9"/>
    <w:rsid w:val="00815CF6"/>
    <w:rsid w:val="008233A5"/>
    <w:rsid w:val="0082457D"/>
    <w:rsid w:val="00826C19"/>
    <w:rsid w:val="00830F44"/>
    <w:rsid w:val="008318D0"/>
    <w:rsid w:val="008319BE"/>
    <w:rsid w:val="0083394D"/>
    <w:rsid w:val="00835287"/>
    <w:rsid w:val="00836C9C"/>
    <w:rsid w:val="0084088E"/>
    <w:rsid w:val="00845051"/>
    <w:rsid w:val="008451F6"/>
    <w:rsid w:val="00851E80"/>
    <w:rsid w:val="00851F8A"/>
    <w:rsid w:val="00853234"/>
    <w:rsid w:val="00853704"/>
    <w:rsid w:val="008540FD"/>
    <w:rsid w:val="008607A1"/>
    <w:rsid w:val="00860D68"/>
    <w:rsid w:val="00861168"/>
    <w:rsid w:val="00861F81"/>
    <w:rsid w:val="008625C5"/>
    <w:rsid w:val="008628F7"/>
    <w:rsid w:val="00863E60"/>
    <w:rsid w:val="0087041A"/>
    <w:rsid w:val="008710FE"/>
    <w:rsid w:val="00873B47"/>
    <w:rsid w:val="008770ED"/>
    <w:rsid w:val="00881807"/>
    <w:rsid w:val="0088310B"/>
    <w:rsid w:val="00884F6C"/>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B5F"/>
    <w:rsid w:val="00965DAA"/>
    <w:rsid w:val="0096793C"/>
    <w:rsid w:val="009710E7"/>
    <w:rsid w:val="00974AF6"/>
    <w:rsid w:val="00975789"/>
    <w:rsid w:val="00980798"/>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587A"/>
    <w:rsid w:val="009E6700"/>
    <w:rsid w:val="009F1FCB"/>
    <w:rsid w:val="009F6F56"/>
    <w:rsid w:val="009F71C1"/>
    <w:rsid w:val="00A02EA0"/>
    <w:rsid w:val="00A07E51"/>
    <w:rsid w:val="00A1237A"/>
    <w:rsid w:val="00A14B1B"/>
    <w:rsid w:val="00A171BA"/>
    <w:rsid w:val="00A202D6"/>
    <w:rsid w:val="00A3097F"/>
    <w:rsid w:val="00A316E3"/>
    <w:rsid w:val="00A34AD6"/>
    <w:rsid w:val="00A35764"/>
    <w:rsid w:val="00A36415"/>
    <w:rsid w:val="00A377DE"/>
    <w:rsid w:val="00A422CD"/>
    <w:rsid w:val="00A45E25"/>
    <w:rsid w:val="00A46E11"/>
    <w:rsid w:val="00A51FC5"/>
    <w:rsid w:val="00A52244"/>
    <w:rsid w:val="00A53F6E"/>
    <w:rsid w:val="00A561B1"/>
    <w:rsid w:val="00A5620E"/>
    <w:rsid w:val="00A70154"/>
    <w:rsid w:val="00A705AE"/>
    <w:rsid w:val="00A74818"/>
    <w:rsid w:val="00A751C2"/>
    <w:rsid w:val="00A92E1C"/>
    <w:rsid w:val="00A9325C"/>
    <w:rsid w:val="00A93B17"/>
    <w:rsid w:val="00AA0517"/>
    <w:rsid w:val="00AA7EFB"/>
    <w:rsid w:val="00AB0EC9"/>
    <w:rsid w:val="00AB4F36"/>
    <w:rsid w:val="00AB60C6"/>
    <w:rsid w:val="00AB78F6"/>
    <w:rsid w:val="00AC669E"/>
    <w:rsid w:val="00AC7C75"/>
    <w:rsid w:val="00AD1060"/>
    <w:rsid w:val="00AD16A1"/>
    <w:rsid w:val="00AE1250"/>
    <w:rsid w:val="00AE1EC3"/>
    <w:rsid w:val="00AE2427"/>
    <w:rsid w:val="00AF1F87"/>
    <w:rsid w:val="00AF3C71"/>
    <w:rsid w:val="00AF4CA4"/>
    <w:rsid w:val="00AF6F53"/>
    <w:rsid w:val="00B00BC0"/>
    <w:rsid w:val="00B02AD3"/>
    <w:rsid w:val="00B03AAE"/>
    <w:rsid w:val="00B0567C"/>
    <w:rsid w:val="00B05D84"/>
    <w:rsid w:val="00B06DB7"/>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02D"/>
    <w:rsid w:val="00BE6328"/>
    <w:rsid w:val="00BF255D"/>
    <w:rsid w:val="00BF2B11"/>
    <w:rsid w:val="00BF4A06"/>
    <w:rsid w:val="00BF6703"/>
    <w:rsid w:val="00C025F4"/>
    <w:rsid w:val="00C02ED4"/>
    <w:rsid w:val="00C12E59"/>
    <w:rsid w:val="00C22B90"/>
    <w:rsid w:val="00C23158"/>
    <w:rsid w:val="00C2494B"/>
    <w:rsid w:val="00C26AA7"/>
    <w:rsid w:val="00C371BB"/>
    <w:rsid w:val="00C372CE"/>
    <w:rsid w:val="00C41144"/>
    <w:rsid w:val="00C44716"/>
    <w:rsid w:val="00C44E1C"/>
    <w:rsid w:val="00C47598"/>
    <w:rsid w:val="00C53674"/>
    <w:rsid w:val="00C54105"/>
    <w:rsid w:val="00C54C0F"/>
    <w:rsid w:val="00C54EAA"/>
    <w:rsid w:val="00C55142"/>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3D03"/>
    <w:rsid w:val="00CC4D54"/>
    <w:rsid w:val="00CD521E"/>
    <w:rsid w:val="00CD63AB"/>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3C8D"/>
    <w:rsid w:val="00D44CFE"/>
    <w:rsid w:val="00D46F78"/>
    <w:rsid w:val="00D5552F"/>
    <w:rsid w:val="00D610EE"/>
    <w:rsid w:val="00D643C5"/>
    <w:rsid w:val="00D673F9"/>
    <w:rsid w:val="00D74096"/>
    <w:rsid w:val="00D77C9B"/>
    <w:rsid w:val="00D824F9"/>
    <w:rsid w:val="00D8574D"/>
    <w:rsid w:val="00D9651B"/>
    <w:rsid w:val="00D968BF"/>
    <w:rsid w:val="00DA32AB"/>
    <w:rsid w:val="00DA49D0"/>
    <w:rsid w:val="00DA58E1"/>
    <w:rsid w:val="00DA5A5D"/>
    <w:rsid w:val="00DB1554"/>
    <w:rsid w:val="00DB1844"/>
    <w:rsid w:val="00DB3559"/>
    <w:rsid w:val="00DB38A8"/>
    <w:rsid w:val="00DB6354"/>
    <w:rsid w:val="00DB7848"/>
    <w:rsid w:val="00DC011F"/>
    <w:rsid w:val="00DC58CC"/>
    <w:rsid w:val="00DC6B02"/>
    <w:rsid w:val="00DD188E"/>
    <w:rsid w:val="00DD1A88"/>
    <w:rsid w:val="00DD4863"/>
    <w:rsid w:val="00DE0C5E"/>
    <w:rsid w:val="00DE15ED"/>
    <w:rsid w:val="00DE2F2F"/>
    <w:rsid w:val="00DE4590"/>
    <w:rsid w:val="00DE59B1"/>
    <w:rsid w:val="00DE5E35"/>
    <w:rsid w:val="00DF0F2E"/>
    <w:rsid w:val="00DF1998"/>
    <w:rsid w:val="00DF4B30"/>
    <w:rsid w:val="00E00661"/>
    <w:rsid w:val="00E1298F"/>
    <w:rsid w:val="00E15D93"/>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C0EF4"/>
    <w:rsid w:val="00EC2620"/>
    <w:rsid w:val="00EC2A1C"/>
    <w:rsid w:val="00EC4F29"/>
    <w:rsid w:val="00ED1886"/>
    <w:rsid w:val="00ED24EE"/>
    <w:rsid w:val="00ED281D"/>
    <w:rsid w:val="00EE0D95"/>
    <w:rsid w:val="00EE1128"/>
    <w:rsid w:val="00EE2788"/>
    <w:rsid w:val="00EE29BE"/>
    <w:rsid w:val="00EE3646"/>
    <w:rsid w:val="00EF3875"/>
    <w:rsid w:val="00EF603E"/>
    <w:rsid w:val="00EF7343"/>
    <w:rsid w:val="00F00CFB"/>
    <w:rsid w:val="00F03041"/>
    <w:rsid w:val="00F0678E"/>
    <w:rsid w:val="00F0701F"/>
    <w:rsid w:val="00F13E26"/>
    <w:rsid w:val="00F14F6C"/>
    <w:rsid w:val="00F164D8"/>
    <w:rsid w:val="00F16A1E"/>
    <w:rsid w:val="00F17A2C"/>
    <w:rsid w:val="00F21EB3"/>
    <w:rsid w:val="00F22875"/>
    <w:rsid w:val="00F26FAE"/>
    <w:rsid w:val="00F276EB"/>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DDA"/>
    <w:rsid w:val="00F95FAC"/>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7CB18-63FD-4A89-A2B3-CCFB07A6F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1126</TotalTime>
  <Pages>6</Pages>
  <Words>2926</Words>
  <Characters>16682</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19569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109</cp:revision>
  <cp:lastPrinted>2019-03-20T08:56:00Z</cp:lastPrinted>
  <dcterms:created xsi:type="dcterms:W3CDTF">2022-12-16T13:19:00Z</dcterms:created>
  <dcterms:modified xsi:type="dcterms:W3CDTF">2023-11-22T11:41:00Z</dcterms:modified>
</cp:coreProperties>
</file>