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7DBADC" w14:textId="77777777" w:rsidR="0052297E" w:rsidRDefault="00C107F2" w:rsidP="00EF1820">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63F95AFB" wp14:editId="70242BA4">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36AB3853" wp14:editId="619CAAD5">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52528FAF" wp14:editId="445F1267">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1976670F"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12A04E2E" w14:textId="77777777" w:rsidTr="00DA76AD">
        <w:tc>
          <w:tcPr>
            <w:tcW w:w="2547" w:type="dxa"/>
          </w:tcPr>
          <w:p w14:paraId="6E5C7BD2"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1-30T00:00:00Z">
              <w:dateFormat w:val="dd MMMM yyyy"/>
              <w:lid w:val="en-GB"/>
              <w:storeMappedDataAs w:val="dateTime"/>
              <w:calendar w:val="gregorian"/>
            </w:date>
          </w:sdtPr>
          <w:sdtEndPr/>
          <w:sdtContent>
            <w:tc>
              <w:tcPr>
                <w:tcW w:w="3260" w:type="dxa"/>
                <w:gridSpan w:val="2"/>
              </w:tcPr>
              <w:p w14:paraId="6D070B2B" w14:textId="77777777" w:rsidR="00F5082D" w:rsidRPr="00FA0CA9" w:rsidRDefault="00B1363F" w:rsidP="00FA0CA9">
                <w:pPr>
                  <w:rPr>
                    <w:rFonts w:ascii="Arial" w:hAnsi="Arial" w:cs="Arial"/>
                    <w:b/>
                    <w:sz w:val="24"/>
                    <w:szCs w:val="24"/>
                  </w:rPr>
                </w:pPr>
                <w:r>
                  <w:rPr>
                    <w:rFonts w:ascii="Arial" w:hAnsi="Arial" w:cs="Arial"/>
                    <w:b/>
                    <w:sz w:val="24"/>
                    <w:szCs w:val="24"/>
                  </w:rPr>
                  <w:t>30 November 2023</w:t>
                </w:r>
              </w:p>
            </w:tc>
          </w:sdtContent>
        </w:sdt>
        <w:tc>
          <w:tcPr>
            <w:tcW w:w="2368" w:type="dxa"/>
            <w:gridSpan w:val="3"/>
          </w:tcPr>
          <w:p w14:paraId="42444F68"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51A71A14" w14:textId="2D38CEE7" w:rsidR="00F5082D" w:rsidRPr="00FA0CA9" w:rsidRDefault="00CB325C" w:rsidP="00FA0CA9">
            <w:pPr>
              <w:rPr>
                <w:rFonts w:ascii="Arial" w:hAnsi="Arial" w:cs="Arial"/>
                <w:b/>
                <w:sz w:val="24"/>
                <w:szCs w:val="24"/>
              </w:rPr>
            </w:pPr>
            <w:r>
              <w:rPr>
                <w:rFonts w:ascii="Arial" w:hAnsi="Arial" w:cs="Arial"/>
                <w:b/>
                <w:sz w:val="24"/>
                <w:szCs w:val="24"/>
              </w:rPr>
              <w:t>1.8</w:t>
            </w:r>
            <w:bookmarkStart w:id="0" w:name="_GoBack"/>
            <w:bookmarkEnd w:id="0"/>
          </w:p>
        </w:tc>
      </w:tr>
      <w:tr w:rsidR="00083FC0" w:rsidRPr="00034194" w14:paraId="2075A371" w14:textId="77777777" w:rsidTr="00DA76AD">
        <w:tc>
          <w:tcPr>
            <w:tcW w:w="2547" w:type="dxa"/>
          </w:tcPr>
          <w:p w14:paraId="2AE3F72E"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068E6998" w14:textId="77777777" w:rsidR="00034194" w:rsidRPr="00FA0CA9" w:rsidRDefault="00B1363F" w:rsidP="00FA0CA9">
            <w:pPr>
              <w:rPr>
                <w:rFonts w:ascii="Arial" w:hAnsi="Arial" w:cs="Arial"/>
                <w:b/>
                <w:sz w:val="24"/>
                <w:szCs w:val="24"/>
              </w:rPr>
            </w:pPr>
            <w:r>
              <w:rPr>
                <w:rFonts w:ascii="Arial" w:hAnsi="Arial" w:cs="Arial"/>
                <w:b/>
                <w:sz w:val="24"/>
                <w:szCs w:val="24"/>
              </w:rPr>
              <w:t>Chair’s Board Report</w:t>
            </w:r>
          </w:p>
        </w:tc>
      </w:tr>
      <w:tr w:rsidR="00083FC0" w:rsidRPr="00034194" w14:paraId="79DA1436" w14:textId="77777777" w:rsidTr="00DA76AD">
        <w:tc>
          <w:tcPr>
            <w:tcW w:w="2547" w:type="dxa"/>
          </w:tcPr>
          <w:p w14:paraId="5C0BFADE"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52A4082A" w14:textId="77777777" w:rsidR="00034194" w:rsidRPr="00FA0CA9" w:rsidRDefault="00B1363F" w:rsidP="00FA0CA9">
            <w:pPr>
              <w:rPr>
                <w:rFonts w:ascii="Arial" w:hAnsi="Arial" w:cs="Arial"/>
                <w:sz w:val="24"/>
                <w:szCs w:val="24"/>
              </w:rPr>
            </w:pPr>
            <w:r>
              <w:rPr>
                <w:rFonts w:ascii="Arial" w:hAnsi="Arial" w:cs="Arial"/>
                <w:sz w:val="24"/>
                <w:szCs w:val="24"/>
              </w:rPr>
              <w:t>Liz Stauber, Head of Corporate Governance</w:t>
            </w:r>
          </w:p>
        </w:tc>
      </w:tr>
      <w:tr w:rsidR="00762BBE" w:rsidRPr="00034194" w14:paraId="429AA839" w14:textId="77777777" w:rsidTr="00DA76AD">
        <w:tc>
          <w:tcPr>
            <w:tcW w:w="2547" w:type="dxa"/>
          </w:tcPr>
          <w:p w14:paraId="3E465D78"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2C7C9631" w14:textId="77777777" w:rsidR="00762BBE" w:rsidRPr="00FA0CA9" w:rsidRDefault="00B1363F" w:rsidP="00762BBE">
            <w:pPr>
              <w:rPr>
                <w:rFonts w:ascii="Arial" w:hAnsi="Arial" w:cs="Arial"/>
                <w:sz w:val="24"/>
                <w:szCs w:val="24"/>
              </w:rPr>
            </w:pPr>
            <w:r>
              <w:rPr>
                <w:rFonts w:ascii="Arial" w:hAnsi="Arial" w:cs="Arial"/>
                <w:sz w:val="24"/>
                <w:szCs w:val="24"/>
              </w:rPr>
              <w:t>Emma Woollett, Chair</w:t>
            </w:r>
          </w:p>
        </w:tc>
      </w:tr>
      <w:tr w:rsidR="00762BBE" w:rsidRPr="00034194" w14:paraId="2A13C5BB" w14:textId="77777777" w:rsidTr="00DA76AD">
        <w:tc>
          <w:tcPr>
            <w:tcW w:w="2547" w:type="dxa"/>
          </w:tcPr>
          <w:p w14:paraId="4234650E"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F159576" w14:textId="77777777" w:rsidR="00762BBE" w:rsidRPr="00FA0CA9" w:rsidRDefault="00B1363F" w:rsidP="00762BBE">
            <w:pPr>
              <w:rPr>
                <w:rFonts w:ascii="Arial" w:hAnsi="Arial" w:cs="Arial"/>
                <w:sz w:val="24"/>
                <w:szCs w:val="24"/>
              </w:rPr>
            </w:pPr>
            <w:r>
              <w:rPr>
                <w:rFonts w:ascii="Arial" w:hAnsi="Arial" w:cs="Arial"/>
                <w:sz w:val="24"/>
                <w:szCs w:val="24"/>
              </w:rPr>
              <w:t>Emma Woollett, Chair</w:t>
            </w:r>
          </w:p>
        </w:tc>
      </w:tr>
      <w:tr w:rsidR="00653AEC" w:rsidRPr="00034194" w14:paraId="211789DD" w14:textId="77777777" w:rsidTr="00DA76AD">
        <w:tc>
          <w:tcPr>
            <w:tcW w:w="2547" w:type="dxa"/>
          </w:tcPr>
          <w:p w14:paraId="53956622"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257BFFF8" w14:textId="77777777" w:rsidR="00653AEC" w:rsidRPr="00FA0CA9" w:rsidRDefault="00B1363F" w:rsidP="00653AEC">
            <w:pPr>
              <w:rPr>
                <w:rFonts w:ascii="Arial" w:hAnsi="Arial" w:cs="Arial"/>
                <w:sz w:val="24"/>
                <w:szCs w:val="24"/>
              </w:rPr>
            </w:pPr>
            <w:r w:rsidRPr="00B1363F">
              <w:rPr>
                <w:rFonts w:ascii="Arial" w:hAnsi="Arial" w:cs="Arial"/>
                <w:sz w:val="24"/>
                <w:szCs w:val="24"/>
              </w:rPr>
              <w:t>Open</w:t>
            </w:r>
          </w:p>
        </w:tc>
      </w:tr>
      <w:tr w:rsidR="00653AEC" w:rsidRPr="00034194" w14:paraId="5A6755A6" w14:textId="77777777" w:rsidTr="00DA76AD">
        <w:tc>
          <w:tcPr>
            <w:tcW w:w="2547" w:type="dxa"/>
          </w:tcPr>
          <w:p w14:paraId="1F10A2AD"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5C3D93F3" w14:textId="77777777" w:rsidR="00653AEC" w:rsidRPr="00B1363F" w:rsidRDefault="00B1363F" w:rsidP="00653AEC">
            <w:pPr>
              <w:ind w:right="96"/>
              <w:rPr>
                <w:rFonts w:ascii="Arial" w:hAnsi="Arial" w:cs="Arial"/>
                <w:sz w:val="24"/>
                <w:szCs w:val="24"/>
              </w:rPr>
            </w:pPr>
            <w:r w:rsidRPr="00B1363F">
              <w:rPr>
                <w:rFonts w:ascii="Arial" w:hAnsi="Arial" w:cs="Arial"/>
                <w:sz w:val="24"/>
                <w:szCs w:val="24"/>
              </w:rPr>
              <w:t xml:space="preserve">The purpose of the report is to advise the board of </w:t>
            </w:r>
            <w:r>
              <w:rPr>
                <w:rFonts w:ascii="Arial" w:hAnsi="Arial" w:cs="Arial"/>
                <w:sz w:val="24"/>
                <w:szCs w:val="24"/>
              </w:rPr>
              <w:t xml:space="preserve">key issues and activities relating to the Chair which have occurred since the last formal board meeting. </w:t>
            </w:r>
          </w:p>
          <w:p w14:paraId="4161A798" w14:textId="77777777" w:rsidR="00653AEC" w:rsidRPr="00B1363F" w:rsidRDefault="00653AEC" w:rsidP="00653AEC">
            <w:pPr>
              <w:rPr>
                <w:rFonts w:ascii="Arial" w:hAnsi="Arial" w:cs="Arial"/>
                <w:sz w:val="24"/>
                <w:szCs w:val="24"/>
              </w:rPr>
            </w:pPr>
          </w:p>
        </w:tc>
      </w:tr>
      <w:tr w:rsidR="00653AEC" w:rsidRPr="00034194" w14:paraId="1183A722" w14:textId="77777777" w:rsidTr="00DA76AD">
        <w:tc>
          <w:tcPr>
            <w:tcW w:w="2547" w:type="dxa"/>
          </w:tcPr>
          <w:p w14:paraId="494D9C91"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417C49A8" w14:textId="77777777" w:rsidR="00653AEC" w:rsidRPr="00FA0CA9" w:rsidRDefault="00653AEC" w:rsidP="00653AEC">
            <w:pPr>
              <w:rPr>
                <w:rFonts w:ascii="Arial" w:hAnsi="Arial" w:cs="Arial"/>
                <w:b/>
                <w:sz w:val="24"/>
                <w:szCs w:val="24"/>
              </w:rPr>
            </w:pPr>
          </w:p>
          <w:p w14:paraId="582289D9" w14:textId="77777777" w:rsidR="00653AEC" w:rsidRPr="00FA0CA9" w:rsidRDefault="00653AEC" w:rsidP="00653AEC">
            <w:pPr>
              <w:rPr>
                <w:rFonts w:ascii="Arial" w:hAnsi="Arial" w:cs="Arial"/>
                <w:b/>
                <w:sz w:val="24"/>
                <w:szCs w:val="24"/>
              </w:rPr>
            </w:pPr>
          </w:p>
          <w:p w14:paraId="400F1F2D" w14:textId="77777777" w:rsidR="00653AEC" w:rsidRPr="00FA0CA9" w:rsidRDefault="00653AEC" w:rsidP="00653AEC">
            <w:pPr>
              <w:rPr>
                <w:rFonts w:ascii="Arial" w:hAnsi="Arial" w:cs="Arial"/>
                <w:b/>
                <w:sz w:val="24"/>
                <w:szCs w:val="24"/>
              </w:rPr>
            </w:pPr>
          </w:p>
        </w:tc>
        <w:tc>
          <w:tcPr>
            <w:tcW w:w="6469" w:type="dxa"/>
            <w:gridSpan w:val="6"/>
          </w:tcPr>
          <w:p w14:paraId="1F2BD6EB" w14:textId="77777777" w:rsidR="00B1363F" w:rsidRDefault="00B1363F" w:rsidP="00B1363F">
            <w:pPr>
              <w:rPr>
                <w:rFonts w:ascii="Arial" w:hAnsi="Arial" w:cs="Arial"/>
                <w:sz w:val="24"/>
                <w:szCs w:val="24"/>
              </w:rPr>
            </w:pPr>
            <w:r>
              <w:rPr>
                <w:rFonts w:ascii="Arial" w:hAnsi="Arial" w:cs="Arial"/>
                <w:sz w:val="24"/>
                <w:szCs w:val="24"/>
              </w:rPr>
              <w:t>The report provides an update on the following:</w:t>
            </w:r>
          </w:p>
          <w:p w14:paraId="6FE0B97A" w14:textId="77777777" w:rsidR="00B1363F" w:rsidRDefault="00B1363F" w:rsidP="00B1363F">
            <w:pPr>
              <w:pStyle w:val="ListParagraph"/>
              <w:numPr>
                <w:ilvl w:val="0"/>
                <w:numId w:val="12"/>
              </w:numPr>
              <w:rPr>
                <w:rFonts w:ascii="Arial" w:hAnsi="Arial" w:cs="Arial"/>
                <w:sz w:val="24"/>
                <w:szCs w:val="24"/>
              </w:rPr>
            </w:pPr>
            <w:r>
              <w:rPr>
                <w:rFonts w:ascii="Arial" w:hAnsi="Arial" w:cs="Arial"/>
                <w:sz w:val="24"/>
                <w:szCs w:val="24"/>
              </w:rPr>
              <w:t xml:space="preserve">Independent member recruitment; </w:t>
            </w:r>
          </w:p>
          <w:p w14:paraId="1B3881CC" w14:textId="77777777" w:rsidR="00B1363F" w:rsidRDefault="0073071F" w:rsidP="00B1363F">
            <w:pPr>
              <w:pStyle w:val="ListParagraph"/>
              <w:numPr>
                <w:ilvl w:val="0"/>
                <w:numId w:val="12"/>
              </w:numPr>
              <w:rPr>
                <w:rFonts w:ascii="Arial" w:hAnsi="Arial" w:cs="Arial"/>
                <w:sz w:val="24"/>
                <w:szCs w:val="24"/>
              </w:rPr>
            </w:pPr>
            <w:r>
              <w:rPr>
                <w:rFonts w:ascii="Arial" w:hAnsi="Arial" w:cs="Arial"/>
                <w:sz w:val="24"/>
                <w:szCs w:val="24"/>
              </w:rPr>
              <w:t xml:space="preserve">Site visits; </w:t>
            </w:r>
          </w:p>
          <w:p w14:paraId="61D827FA" w14:textId="77777777" w:rsidR="0073071F" w:rsidRDefault="0073071F" w:rsidP="00B1363F">
            <w:pPr>
              <w:pStyle w:val="ListParagraph"/>
              <w:numPr>
                <w:ilvl w:val="0"/>
                <w:numId w:val="12"/>
              </w:numPr>
              <w:rPr>
                <w:rFonts w:ascii="Arial" w:hAnsi="Arial" w:cs="Arial"/>
                <w:sz w:val="24"/>
                <w:szCs w:val="24"/>
              </w:rPr>
            </w:pPr>
            <w:r>
              <w:rPr>
                <w:rFonts w:ascii="Arial" w:hAnsi="Arial" w:cs="Arial"/>
                <w:sz w:val="24"/>
                <w:szCs w:val="24"/>
              </w:rPr>
              <w:t xml:space="preserve">Meetings with partners; </w:t>
            </w:r>
          </w:p>
          <w:p w14:paraId="3C829CDA" w14:textId="77777777" w:rsidR="0073071F" w:rsidRDefault="0073071F" w:rsidP="00B1363F">
            <w:pPr>
              <w:pStyle w:val="ListParagraph"/>
              <w:numPr>
                <w:ilvl w:val="0"/>
                <w:numId w:val="12"/>
              </w:numPr>
              <w:rPr>
                <w:rFonts w:ascii="Arial" w:hAnsi="Arial" w:cs="Arial"/>
                <w:sz w:val="24"/>
                <w:szCs w:val="24"/>
              </w:rPr>
            </w:pPr>
            <w:r>
              <w:rPr>
                <w:rFonts w:ascii="Arial" w:hAnsi="Arial" w:cs="Arial"/>
                <w:sz w:val="24"/>
                <w:szCs w:val="24"/>
              </w:rPr>
              <w:t xml:space="preserve">Health board events </w:t>
            </w:r>
          </w:p>
          <w:p w14:paraId="79C83AC6" w14:textId="77777777" w:rsidR="00D6790B" w:rsidRPr="00D6790B" w:rsidRDefault="00D6790B" w:rsidP="00D6790B">
            <w:pPr>
              <w:rPr>
                <w:rFonts w:ascii="Arial" w:hAnsi="Arial" w:cs="Arial"/>
                <w:sz w:val="24"/>
                <w:szCs w:val="24"/>
              </w:rPr>
            </w:pPr>
            <w:r>
              <w:rPr>
                <w:rFonts w:ascii="Arial" w:hAnsi="Arial" w:cs="Arial"/>
                <w:sz w:val="24"/>
                <w:szCs w:val="24"/>
              </w:rPr>
              <w:t xml:space="preserve">It also sets out the decisions made under Chair’s action for ratification by the board. </w:t>
            </w:r>
          </w:p>
        </w:tc>
      </w:tr>
      <w:tr w:rsidR="00762BBE" w:rsidRPr="00034194" w14:paraId="53698868" w14:textId="77777777" w:rsidTr="00DA76AD">
        <w:trPr>
          <w:trHeight w:val="97"/>
        </w:trPr>
        <w:tc>
          <w:tcPr>
            <w:tcW w:w="2547" w:type="dxa"/>
            <w:vMerge w:val="restart"/>
          </w:tcPr>
          <w:p w14:paraId="02AF77BB"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2090F323"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73CC5404"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00C0072E"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1E02E93"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7067A673"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3CBD42CA" w14:textId="77777777" w:rsidTr="00DA76AD">
        <w:trPr>
          <w:trHeight w:val="96"/>
        </w:trPr>
        <w:tc>
          <w:tcPr>
            <w:tcW w:w="2547" w:type="dxa"/>
            <w:vMerge/>
          </w:tcPr>
          <w:p w14:paraId="12A2D6B9"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0C1441FD"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00344508"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7048E745" w14:textId="77777777" w:rsidR="00762BBE" w:rsidRPr="00FA0CA9" w:rsidRDefault="00B1363F"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37DD3815"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0F7C5DB3" w14:textId="77777777" w:rsidTr="00DA76AD">
        <w:tc>
          <w:tcPr>
            <w:tcW w:w="2547" w:type="dxa"/>
          </w:tcPr>
          <w:p w14:paraId="43B80BF6"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06AFA846" w14:textId="77777777" w:rsidR="00762BBE" w:rsidRPr="00FA0CA9" w:rsidRDefault="00762BBE" w:rsidP="00762BBE">
            <w:pPr>
              <w:rPr>
                <w:rFonts w:ascii="Arial" w:hAnsi="Arial" w:cs="Arial"/>
                <w:b/>
                <w:sz w:val="24"/>
                <w:szCs w:val="24"/>
              </w:rPr>
            </w:pPr>
          </w:p>
        </w:tc>
        <w:tc>
          <w:tcPr>
            <w:tcW w:w="6469" w:type="dxa"/>
            <w:gridSpan w:val="6"/>
          </w:tcPr>
          <w:p w14:paraId="1BD738FC" w14:textId="77777777" w:rsidR="00653AEC" w:rsidRPr="00B1363F" w:rsidRDefault="00653AEC" w:rsidP="00653AEC">
            <w:pPr>
              <w:ind w:right="96"/>
              <w:rPr>
                <w:rFonts w:ascii="Arial" w:hAnsi="Arial" w:cs="Arial"/>
                <w:sz w:val="24"/>
                <w:szCs w:val="24"/>
              </w:rPr>
            </w:pPr>
            <w:r w:rsidRPr="00B1363F">
              <w:rPr>
                <w:rFonts w:ascii="Arial" w:hAnsi="Arial" w:cs="Arial"/>
                <w:sz w:val="24"/>
                <w:szCs w:val="24"/>
              </w:rPr>
              <w:t>Members are asked to:</w:t>
            </w:r>
          </w:p>
          <w:p w14:paraId="2AB1CDD3" w14:textId="77777777" w:rsidR="00653AEC" w:rsidRPr="00692649" w:rsidRDefault="00B1363F" w:rsidP="00B1363F">
            <w:pPr>
              <w:pStyle w:val="ListParagraph"/>
              <w:numPr>
                <w:ilvl w:val="0"/>
                <w:numId w:val="11"/>
              </w:numPr>
              <w:ind w:right="96"/>
              <w:rPr>
                <w:rFonts w:ascii="Arial" w:hAnsi="Arial" w:cs="Arial"/>
                <w:sz w:val="24"/>
                <w:szCs w:val="24"/>
                <w:u w:val="single"/>
              </w:rPr>
            </w:pPr>
            <w:r w:rsidRPr="00E92280">
              <w:rPr>
                <w:rFonts w:ascii="Arial" w:hAnsi="Arial" w:cs="Arial"/>
                <w:b/>
                <w:sz w:val="24"/>
                <w:szCs w:val="24"/>
              </w:rPr>
              <w:t>NOTE</w:t>
            </w:r>
            <w:r w:rsidRPr="00FC4C4D">
              <w:rPr>
                <w:rFonts w:ascii="Arial" w:hAnsi="Arial" w:cs="Arial"/>
                <w:sz w:val="24"/>
                <w:szCs w:val="24"/>
              </w:rPr>
              <w:t xml:space="preserve"> the activities of the Cha</w:t>
            </w:r>
            <w:r w:rsidR="00E92280">
              <w:rPr>
                <w:rFonts w:ascii="Arial" w:hAnsi="Arial" w:cs="Arial"/>
                <w:sz w:val="24"/>
                <w:szCs w:val="24"/>
              </w:rPr>
              <w:t>ir since the last board meeting;</w:t>
            </w:r>
          </w:p>
          <w:p w14:paraId="0231ECED" w14:textId="77777777" w:rsidR="00692649" w:rsidRPr="00E92280" w:rsidRDefault="00692649" w:rsidP="00B1363F">
            <w:pPr>
              <w:pStyle w:val="ListParagraph"/>
              <w:numPr>
                <w:ilvl w:val="0"/>
                <w:numId w:val="11"/>
              </w:numPr>
              <w:ind w:right="96"/>
              <w:rPr>
                <w:rFonts w:ascii="Arial" w:hAnsi="Arial" w:cs="Arial"/>
                <w:sz w:val="24"/>
                <w:szCs w:val="24"/>
                <w:u w:val="single"/>
              </w:rPr>
            </w:pPr>
            <w:r>
              <w:rPr>
                <w:rFonts w:ascii="Arial" w:hAnsi="Arial" w:cs="Arial"/>
                <w:b/>
                <w:sz w:val="24"/>
                <w:szCs w:val="24"/>
              </w:rPr>
              <w:t xml:space="preserve">NOTE </w:t>
            </w:r>
            <w:r>
              <w:rPr>
                <w:rFonts w:ascii="Arial" w:hAnsi="Arial" w:cs="Arial"/>
                <w:sz w:val="24"/>
                <w:szCs w:val="24"/>
              </w:rPr>
              <w:t>the framework for independent member site visits;</w:t>
            </w:r>
          </w:p>
          <w:p w14:paraId="505AE855" w14:textId="77777777" w:rsidR="00E92280" w:rsidRPr="00FC4C4D" w:rsidRDefault="00DD59F4" w:rsidP="00B1363F">
            <w:pPr>
              <w:pStyle w:val="ListParagraph"/>
              <w:numPr>
                <w:ilvl w:val="0"/>
                <w:numId w:val="11"/>
              </w:numPr>
              <w:ind w:right="96"/>
              <w:rPr>
                <w:rFonts w:ascii="Arial" w:hAnsi="Arial" w:cs="Arial"/>
                <w:sz w:val="24"/>
                <w:szCs w:val="24"/>
                <w:u w:val="single"/>
              </w:rPr>
            </w:pPr>
            <w:r>
              <w:rPr>
                <w:rFonts w:ascii="Arial" w:hAnsi="Arial" w:cs="Arial"/>
                <w:b/>
                <w:sz w:val="24"/>
                <w:szCs w:val="24"/>
              </w:rPr>
              <w:t xml:space="preserve">RATIFY </w:t>
            </w:r>
            <w:r w:rsidR="00E92280">
              <w:rPr>
                <w:rFonts w:ascii="Arial" w:hAnsi="Arial" w:cs="Arial"/>
                <w:sz w:val="24"/>
                <w:szCs w:val="24"/>
              </w:rPr>
              <w:t xml:space="preserve">the decisions made under Chair’s action since the last board meeting. </w:t>
            </w:r>
          </w:p>
          <w:p w14:paraId="4A8FF37A" w14:textId="77777777" w:rsidR="00762BBE" w:rsidRPr="00FA0CA9" w:rsidRDefault="00762BBE" w:rsidP="00653AEC">
            <w:pPr>
              <w:pStyle w:val="Default"/>
              <w:rPr>
                <w:rFonts w:ascii="Arial" w:hAnsi="Arial" w:cs="Arial"/>
              </w:rPr>
            </w:pPr>
          </w:p>
        </w:tc>
      </w:tr>
    </w:tbl>
    <w:p w14:paraId="31234F5B" w14:textId="77777777" w:rsidR="0020539A" w:rsidRDefault="0020539A"/>
    <w:p w14:paraId="32A819CB" w14:textId="77777777" w:rsidR="00653AEC" w:rsidRDefault="0020539A" w:rsidP="00653AEC">
      <w:pPr>
        <w:spacing w:after="0" w:line="240" w:lineRule="auto"/>
        <w:jc w:val="center"/>
        <w:rPr>
          <w:rFonts w:ascii="Arial" w:hAnsi="Arial" w:cs="Arial"/>
          <w:b/>
          <w:sz w:val="24"/>
          <w:szCs w:val="24"/>
        </w:rPr>
      </w:pPr>
      <w:r>
        <w:br w:type="page"/>
      </w:r>
      <w:r w:rsidR="0073071F">
        <w:rPr>
          <w:rFonts w:ascii="Arial" w:hAnsi="Arial" w:cs="Arial"/>
          <w:b/>
          <w:sz w:val="24"/>
          <w:szCs w:val="24"/>
        </w:rPr>
        <w:lastRenderedPageBreak/>
        <w:t>CHAIR’S BOARD REPORT</w:t>
      </w:r>
    </w:p>
    <w:p w14:paraId="75F26260" w14:textId="77777777" w:rsidR="00653AEC" w:rsidRPr="0072604C" w:rsidRDefault="00653AEC" w:rsidP="0073071F">
      <w:pPr>
        <w:spacing w:after="0" w:line="240" w:lineRule="auto"/>
        <w:jc w:val="center"/>
        <w:rPr>
          <w:rFonts w:ascii="Arial" w:hAnsi="Arial" w:cs="Arial"/>
          <w:b/>
          <w:sz w:val="24"/>
          <w:szCs w:val="24"/>
        </w:rPr>
      </w:pPr>
    </w:p>
    <w:p w14:paraId="6EB4F0B6" w14:textId="77777777" w:rsidR="00653AEC" w:rsidRPr="0072604C" w:rsidRDefault="00653AEC" w:rsidP="00497564">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INTRODUCTION</w:t>
      </w:r>
    </w:p>
    <w:p w14:paraId="2E836F6D" w14:textId="77777777" w:rsidR="0073071F" w:rsidRPr="0073071F" w:rsidRDefault="0073071F" w:rsidP="00497564">
      <w:pPr>
        <w:spacing w:after="0" w:line="240" w:lineRule="auto"/>
        <w:ind w:right="96"/>
        <w:rPr>
          <w:rFonts w:ascii="Arial" w:hAnsi="Arial" w:cs="Arial"/>
          <w:sz w:val="24"/>
          <w:szCs w:val="24"/>
        </w:rPr>
      </w:pPr>
      <w:r w:rsidRPr="0073071F">
        <w:rPr>
          <w:rFonts w:ascii="Arial" w:hAnsi="Arial" w:cs="Arial"/>
          <w:sz w:val="24"/>
          <w:szCs w:val="24"/>
        </w:rPr>
        <w:t xml:space="preserve">The purpose of the report is to advise the board of key issues and activities relating to the Chair which have occurred since the last formal board meeting. </w:t>
      </w:r>
    </w:p>
    <w:p w14:paraId="03568570" w14:textId="77777777" w:rsidR="00653AEC" w:rsidRPr="0072604C" w:rsidRDefault="00653AEC" w:rsidP="00497564">
      <w:pPr>
        <w:pStyle w:val="ListParagraph"/>
        <w:spacing w:after="0" w:line="240" w:lineRule="auto"/>
        <w:rPr>
          <w:rFonts w:ascii="Arial" w:hAnsi="Arial" w:cs="Arial"/>
          <w:b/>
          <w:sz w:val="24"/>
          <w:szCs w:val="24"/>
        </w:rPr>
      </w:pPr>
    </w:p>
    <w:p w14:paraId="2949CF30" w14:textId="77777777" w:rsidR="00653AEC" w:rsidRPr="0072604C" w:rsidRDefault="00653AEC" w:rsidP="00497564">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BACKGROUND</w:t>
      </w:r>
    </w:p>
    <w:p w14:paraId="0F9E3271" w14:textId="77777777" w:rsidR="00653AEC" w:rsidRPr="00C5127F" w:rsidRDefault="00313C25" w:rsidP="00497564">
      <w:pPr>
        <w:spacing w:after="0" w:line="240" w:lineRule="auto"/>
        <w:rPr>
          <w:rFonts w:ascii="Arial" w:hAnsi="Arial" w:cs="Arial"/>
          <w:b/>
          <w:sz w:val="24"/>
          <w:szCs w:val="24"/>
        </w:rPr>
      </w:pPr>
      <w:r>
        <w:rPr>
          <w:rFonts w:ascii="Arial" w:hAnsi="Arial" w:cs="Arial"/>
          <w:sz w:val="24"/>
          <w:szCs w:val="24"/>
        </w:rPr>
        <w:t xml:space="preserve">Each board meeting </w:t>
      </w:r>
      <w:r w:rsidR="00D6790B">
        <w:rPr>
          <w:rFonts w:ascii="Arial" w:hAnsi="Arial" w:cs="Arial"/>
          <w:sz w:val="24"/>
          <w:szCs w:val="24"/>
        </w:rPr>
        <w:t xml:space="preserve">I have the </w:t>
      </w:r>
      <w:r>
        <w:rPr>
          <w:rFonts w:ascii="Arial" w:hAnsi="Arial" w:cs="Arial"/>
          <w:sz w:val="24"/>
          <w:szCs w:val="24"/>
        </w:rPr>
        <w:t>opportunity</w:t>
      </w:r>
      <w:r w:rsidR="00EA6351">
        <w:rPr>
          <w:rFonts w:ascii="Arial" w:hAnsi="Arial" w:cs="Arial"/>
          <w:sz w:val="24"/>
          <w:szCs w:val="24"/>
        </w:rPr>
        <w:t xml:space="preserve"> to brief </w:t>
      </w:r>
      <w:r w:rsidR="00D6790B">
        <w:rPr>
          <w:rFonts w:ascii="Arial" w:hAnsi="Arial" w:cs="Arial"/>
          <w:sz w:val="24"/>
          <w:szCs w:val="24"/>
        </w:rPr>
        <w:t xml:space="preserve">the board on current and pertinent issues. A written report sets out the main areas to consider but will be enhanced </w:t>
      </w:r>
      <w:r w:rsidR="00B32213">
        <w:rPr>
          <w:rFonts w:ascii="Arial" w:hAnsi="Arial" w:cs="Arial"/>
          <w:sz w:val="24"/>
          <w:szCs w:val="24"/>
        </w:rPr>
        <w:t xml:space="preserve">where appropriate </w:t>
      </w:r>
      <w:r w:rsidR="00D6790B">
        <w:rPr>
          <w:rFonts w:ascii="Arial" w:hAnsi="Arial" w:cs="Arial"/>
          <w:sz w:val="24"/>
          <w:szCs w:val="24"/>
        </w:rPr>
        <w:t xml:space="preserve">by a verbal update </w:t>
      </w:r>
      <w:r w:rsidR="00B32213">
        <w:rPr>
          <w:rFonts w:ascii="Arial" w:hAnsi="Arial" w:cs="Arial"/>
          <w:sz w:val="24"/>
          <w:szCs w:val="24"/>
        </w:rPr>
        <w:t xml:space="preserve">where </w:t>
      </w:r>
      <w:r w:rsidR="00D6790B">
        <w:rPr>
          <w:rFonts w:ascii="Arial" w:hAnsi="Arial" w:cs="Arial"/>
          <w:sz w:val="24"/>
          <w:szCs w:val="24"/>
        </w:rPr>
        <w:t>th</w:t>
      </w:r>
      <w:r w:rsidR="00B32213">
        <w:rPr>
          <w:rFonts w:ascii="Arial" w:hAnsi="Arial" w:cs="Arial"/>
          <w:sz w:val="24"/>
          <w:szCs w:val="24"/>
        </w:rPr>
        <w:t xml:space="preserve">ings </w:t>
      </w:r>
      <w:r w:rsidR="00D6790B">
        <w:rPr>
          <w:rFonts w:ascii="Arial" w:hAnsi="Arial" w:cs="Arial"/>
          <w:sz w:val="24"/>
          <w:szCs w:val="24"/>
        </w:rPr>
        <w:t>have arisen after the report was circulated. It also sets out the decisions made under Chair’s action for ratification by the board.</w:t>
      </w:r>
    </w:p>
    <w:p w14:paraId="4301CFE6" w14:textId="77777777" w:rsidR="00653AEC" w:rsidRPr="0072604C" w:rsidRDefault="00653AEC" w:rsidP="00497564">
      <w:pPr>
        <w:pStyle w:val="ListParagraph"/>
        <w:spacing w:after="0" w:line="240" w:lineRule="auto"/>
        <w:rPr>
          <w:rFonts w:ascii="Arial" w:hAnsi="Arial" w:cs="Arial"/>
          <w:b/>
          <w:sz w:val="24"/>
          <w:szCs w:val="24"/>
        </w:rPr>
      </w:pPr>
    </w:p>
    <w:p w14:paraId="379182E5" w14:textId="77777777" w:rsidR="00653AEC" w:rsidRPr="0072604C" w:rsidRDefault="00653AEC" w:rsidP="00497564">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GOVERNANCE AND RISK ISSUES</w:t>
      </w:r>
    </w:p>
    <w:p w14:paraId="64576AF3" w14:textId="77777777" w:rsidR="00653AEC" w:rsidRDefault="00C5127F" w:rsidP="00497564">
      <w:pPr>
        <w:spacing w:after="0" w:line="240" w:lineRule="auto"/>
        <w:rPr>
          <w:rFonts w:ascii="Arial" w:hAnsi="Arial" w:cs="Arial"/>
          <w:sz w:val="24"/>
          <w:szCs w:val="24"/>
        </w:rPr>
      </w:pPr>
      <w:r>
        <w:rPr>
          <w:rFonts w:ascii="Arial" w:hAnsi="Arial" w:cs="Arial"/>
          <w:sz w:val="24"/>
          <w:szCs w:val="24"/>
        </w:rPr>
        <w:t>Areas of focus over the last two months include:</w:t>
      </w:r>
    </w:p>
    <w:p w14:paraId="08AECB5D" w14:textId="77777777" w:rsidR="00B86A8E" w:rsidRDefault="00B86A8E" w:rsidP="00497564">
      <w:pPr>
        <w:spacing w:after="0" w:line="240" w:lineRule="auto"/>
        <w:rPr>
          <w:rFonts w:ascii="Arial" w:hAnsi="Arial" w:cs="Arial"/>
          <w:sz w:val="24"/>
          <w:szCs w:val="24"/>
        </w:rPr>
      </w:pPr>
    </w:p>
    <w:p w14:paraId="34BC7585" w14:textId="77777777" w:rsidR="00B86A8E" w:rsidRPr="00E92280" w:rsidRDefault="0093771B" w:rsidP="00497564">
      <w:pPr>
        <w:pStyle w:val="ListParagraph"/>
        <w:numPr>
          <w:ilvl w:val="0"/>
          <w:numId w:val="13"/>
        </w:numPr>
        <w:spacing w:after="0" w:line="240" w:lineRule="auto"/>
        <w:rPr>
          <w:rFonts w:ascii="Arial" w:hAnsi="Arial" w:cs="Arial"/>
          <w:sz w:val="24"/>
          <w:szCs w:val="24"/>
          <w:u w:val="single"/>
        </w:rPr>
      </w:pPr>
      <w:r w:rsidRPr="00E92280">
        <w:rPr>
          <w:rFonts w:ascii="Arial" w:hAnsi="Arial" w:cs="Arial"/>
          <w:sz w:val="24"/>
          <w:szCs w:val="24"/>
          <w:u w:val="single"/>
        </w:rPr>
        <w:t>Meetings with Partners</w:t>
      </w:r>
    </w:p>
    <w:p w14:paraId="3CF534C7" w14:textId="77777777" w:rsidR="001D5CD8" w:rsidRDefault="006C7B46" w:rsidP="00497564">
      <w:pPr>
        <w:spacing w:after="0" w:line="240" w:lineRule="auto"/>
        <w:rPr>
          <w:rFonts w:ascii="Arial" w:hAnsi="Arial" w:cs="Arial"/>
          <w:sz w:val="24"/>
          <w:szCs w:val="24"/>
        </w:rPr>
      </w:pPr>
      <w:r>
        <w:rPr>
          <w:rFonts w:ascii="Arial" w:hAnsi="Arial" w:cs="Arial"/>
          <w:sz w:val="24"/>
          <w:szCs w:val="24"/>
        </w:rPr>
        <w:t xml:space="preserve">Our monthly meetings with </w:t>
      </w:r>
      <w:r w:rsidR="001D5CD8">
        <w:rPr>
          <w:rFonts w:ascii="Arial" w:hAnsi="Arial" w:cs="Arial"/>
          <w:sz w:val="24"/>
          <w:szCs w:val="24"/>
        </w:rPr>
        <w:t xml:space="preserve">members of the </w:t>
      </w:r>
      <w:proofErr w:type="spellStart"/>
      <w:r w:rsidR="001D5CD8">
        <w:rPr>
          <w:rFonts w:ascii="Arial" w:hAnsi="Arial" w:cs="Arial"/>
          <w:sz w:val="24"/>
          <w:szCs w:val="24"/>
        </w:rPr>
        <w:t>Senedd</w:t>
      </w:r>
      <w:proofErr w:type="spellEnd"/>
      <w:r w:rsidR="001D5CD8">
        <w:rPr>
          <w:rFonts w:ascii="Arial" w:hAnsi="Arial" w:cs="Arial"/>
          <w:sz w:val="24"/>
          <w:szCs w:val="24"/>
        </w:rPr>
        <w:t xml:space="preserve"> and Parliament continue</w:t>
      </w:r>
      <w:r w:rsidR="00B32213">
        <w:rPr>
          <w:rFonts w:ascii="Arial" w:hAnsi="Arial" w:cs="Arial"/>
          <w:sz w:val="24"/>
          <w:szCs w:val="24"/>
        </w:rPr>
        <w:t xml:space="preserve">.  These sessions are very open and we find them invaluable to brief our elected representatives on what we are doing and hear from them what issues their constituents are raising.  </w:t>
      </w:r>
      <w:r w:rsidR="001D5CD8">
        <w:rPr>
          <w:rFonts w:ascii="Arial" w:hAnsi="Arial" w:cs="Arial"/>
          <w:sz w:val="24"/>
          <w:szCs w:val="24"/>
        </w:rPr>
        <w:t xml:space="preserve">As well as the operational pressures within urgent and emergency care and planned care, we also updated on the implementation the 10-year vision and One Bay Way programme, progress against the annual plan for 2023-24 </w:t>
      </w:r>
      <w:r w:rsidR="000017A7">
        <w:rPr>
          <w:rFonts w:ascii="Arial" w:hAnsi="Arial" w:cs="Arial"/>
          <w:sz w:val="24"/>
          <w:szCs w:val="24"/>
        </w:rPr>
        <w:t>and the development of the plan for 2024-25. We also updated on quality issues, such as infection control and workforce developments, for example nurse recruitment.</w:t>
      </w:r>
      <w:r w:rsidR="00593972">
        <w:rPr>
          <w:rFonts w:ascii="Arial" w:hAnsi="Arial" w:cs="Arial"/>
          <w:sz w:val="24"/>
          <w:szCs w:val="24"/>
        </w:rPr>
        <w:t xml:space="preserve">  We have also provided updates on the financial challenges we face and the likelihood that difficult decisions will need to be made this year and next if we are to meet the financial targets we have been set by the Welsh Government.</w:t>
      </w:r>
      <w:r w:rsidR="000017A7">
        <w:rPr>
          <w:rFonts w:ascii="Arial" w:hAnsi="Arial" w:cs="Arial"/>
          <w:sz w:val="24"/>
          <w:szCs w:val="24"/>
        </w:rPr>
        <w:t xml:space="preserve"> </w:t>
      </w:r>
    </w:p>
    <w:p w14:paraId="25F67862" w14:textId="77777777" w:rsidR="000017A7" w:rsidRDefault="000017A7" w:rsidP="00497564">
      <w:pPr>
        <w:spacing w:after="0" w:line="240" w:lineRule="auto"/>
        <w:rPr>
          <w:rFonts w:ascii="Arial" w:hAnsi="Arial" w:cs="Arial"/>
          <w:sz w:val="24"/>
          <w:szCs w:val="24"/>
        </w:rPr>
      </w:pPr>
    </w:p>
    <w:p w14:paraId="7B750304" w14:textId="77777777" w:rsidR="000017A7" w:rsidRDefault="00110DE3" w:rsidP="00497564">
      <w:pPr>
        <w:spacing w:after="0" w:line="240" w:lineRule="auto"/>
        <w:rPr>
          <w:rFonts w:ascii="Arial" w:hAnsi="Arial" w:cs="Arial"/>
          <w:sz w:val="24"/>
          <w:szCs w:val="24"/>
        </w:rPr>
      </w:pPr>
      <w:r>
        <w:rPr>
          <w:rFonts w:ascii="Arial" w:hAnsi="Arial" w:cs="Arial"/>
          <w:sz w:val="24"/>
          <w:szCs w:val="24"/>
        </w:rPr>
        <w:t>The Regional Partnership Board met on 17</w:t>
      </w:r>
      <w:r w:rsidRPr="000C5D9A">
        <w:rPr>
          <w:rFonts w:ascii="Arial" w:hAnsi="Arial" w:cs="Arial"/>
          <w:sz w:val="24"/>
          <w:szCs w:val="24"/>
          <w:vertAlign w:val="superscript"/>
        </w:rPr>
        <w:t>th</w:t>
      </w:r>
      <w:r>
        <w:rPr>
          <w:rFonts w:ascii="Arial" w:hAnsi="Arial" w:cs="Arial"/>
          <w:sz w:val="24"/>
          <w:szCs w:val="24"/>
        </w:rPr>
        <w:t xml:space="preserve"> October</w:t>
      </w:r>
      <w:r w:rsidR="00023C65">
        <w:rPr>
          <w:rFonts w:ascii="Arial" w:hAnsi="Arial" w:cs="Arial"/>
          <w:sz w:val="24"/>
          <w:szCs w:val="24"/>
        </w:rPr>
        <w:t xml:space="preserve"> and spent a good part of the meeting </w:t>
      </w:r>
      <w:r w:rsidR="00864765">
        <w:rPr>
          <w:rFonts w:ascii="Arial" w:hAnsi="Arial" w:cs="Arial"/>
          <w:sz w:val="24"/>
          <w:szCs w:val="24"/>
        </w:rPr>
        <w:t>disc</w:t>
      </w:r>
      <w:r w:rsidR="004E4B2B">
        <w:rPr>
          <w:rFonts w:ascii="Arial" w:hAnsi="Arial" w:cs="Arial"/>
          <w:sz w:val="24"/>
          <w:szCs w:val="24"/>
        </w:rPr>
        <w:t xml:space="preserve">ussing the work underway to develop integrated services for children and young people.  </w:t>
      </w:r>
      <w:r w:rsidR="008F0C78">
        <w:rPr>
          <w:rFonts w:ascii="Arial" w:hAnsi="Arial" w:cs="Arial"/>
          <w:sz w:val="24"/>
          <w:szCs w:val="24"/>
        </w:rPr>
        <w:t>We also received update</w:t>
      </w:r>
      <w:r w:rsidR="005100F7">
        <w:rPr>
          <w:rFonts w:ascii="Arial" w:hAnsi="Arial" w:cs="Arial"/>
          <w:sz w:val="24"/>
          <w:szCs w:val="24"/>
        </w:rPr>
        <w:t xml:space="preserve">s on the regional engagement strategy and how well we, as a regional partnership, </w:t>
      </w:r>
      <w:r w:rsidR="00AA7598">
        <w:rPr>
          <w:rFonts w:ascii="Arial" w:hAnsi="Arial" w:cs="Arial"/>
          <w:sz w:val="24"/>
          <w:szCs w:val="24"/>
        </w:rPr>
        <w:t>work co</w:t>
      </w:r>
      <w:r w:rsidR="000C5D9A">
        <w:rPr>
          <w:rFonts w:ascii="Arial" w:hAnsi="Arial" w:cs="Arial"/>
          <w:sz w:val="24"/>
          <w:szCs w:val="24"/>
        </w:rPr>
        <w:t>-</w:t>
      </w:r>
      <w:r w:rsidR="00AA7598">
        <w:rPr>
          <w:rFonts w:ascii="Arial" w:hAnsi="Arial" w:cs="Arial"/>
          <w:sz w:val="24"/>
          <w:szCs w:val="24"/>
        </w:rPr>
        <w:t>productively across our programmes.</w:t>
      </w:r>
    </w:p>
    <w:p w14:paraId="5301B23A" w14:textId="77777777" w:rsidR="002452E6" w:rsidRDefault="002452E6" w:rsidP="00497564">
      <w:pPr>
        <w:spacing w:after="0" w:line="240" w:lineRule="auto"/>
        <w:rPr>
          <w:rFonts w:ascii="Arial" w:hAnsi="Arial" w:cs="Arial"/>
          <w:sz w:val="24"/>
          <w:szCs w:val="24"/>
        </w:rPr>
      </w:pPr>
    </w:p>
    <w:p w14:paraId="031F4BFE" w14:textId="77777777" w:rsidR="007F7919" w:rsidRDefault="002452E6" w:rsidP="00497564">
      <w:pPr>
        <w:spacing w:after="0" w:line="240" w:lineRule="auto"/>
        <w:rPr>
          <w:rFonts w:ascii="Arial" w:hAnsi="Arial" w:cs="Arial"/>
          <w:sz w:val="24"/>
          <w:szCs w:val="24"/>
        </w:rPr>
      </w:pPr>
      <w:r>
        <w:rPr>
          <w:rFonts w:ascii="Arial" w:hAnsi="Arial" w:cs="Arial"/>
          <w:sz w:val="24"/>
          <w:szCs w:val="24"/>
        </w:rPr>
        <w:t xml:space="preserve">I represent the health board on the </w:t>
      </w:r>
      <w:r w:rsidR="00570456">
        <w:rPr>
          <w:rFonts w:ascii="Arial" w:hAnsi="Arial" w:cs="Arial"/>
          <w:sz w:val="24"/>
          <w:szCs w:val="24"/>
        </w:rPr>
        <w:t xml:space="preserve">South West Wales </w:t>
      </w:r>
      <w:r>
        <w:rPr>
          <w:rFonts w:ascii="Arial" w:hAnsi="Arial" w:cs="Arial"/>
          <w:sz w:val="24"/>
          <w:szCs w:val="24"/>
        </w:rPr>
        <w:t>Corporate Joint Committee</w:t>
      </w:r>
      <w:r w:rsidR="002D150F">
        <w:rPr>
          <w:rFonts w:ascii="Arial" w:hAnsi="Arial" w:cs="Arial"/>
          <w:sz w:val="24"/>
          <w:szCs w:val="24"/>
        </w:rPr>
        <w:t xml:space="preserve">, which meets approximately monthly.  We are co-opted </w:t>
      </w:r>
      <w:r w:rsidR="00994CDC">
        <w:rPr>
          <w:rFonts w:ascii="Arial" w:hAnsi="Arial" w:cs="Arial"/>
          <w:sz w:val="24"/>
          <w:szCs w:val="24"/>
        </w:rPr>
        <w:t xml:space="preserve">rather than standing </w:t>
      </w:r>
      <w:r w:rsidR="002D150F">
        <w:rPr>
          <w:rFonts w:ascii="Arial" w:hAnsi="Arial" w:cs="Arial"/>
          <w:sz w:val="24"/>
          <w:szCs w:val="24"/>
        </w:rPr>
        <w:t xml:space="preserve">members of this committee, </w:t>
      </w:r>
      <w:r w:rsidR="00994CDC">
        <w:rPr>
          <w:rFonts w:ascii="Arial" w:hAnsi="Arial" w:cs="Arial"/>
          <w:sz w:val="24"/>
          <w:szCs w:val="24"/>
        </w:rPr>
        <w:t xml:space="preserve">which considers opportunity to develop </w:t>
      </w:r>
      <w:r w:rsidR="007B36E2">
        <w:rPr>
          <w:rFonts w:ascii="Arial" w:hAnsi="Arial" w:cs="Arial"/>
          <w:sz w:val="24"/>
          <w:szCs w:val="24"/>
        </w:rPr>
        <w:t>transport plans and economic development across the region</w:t>
      </w:r>
      <w:r w:rsidR="00CB6A2C">
        <w:rPr>
          <w:rFonts w:ascii="Arial" w:hAnsi="Arial" w:cs="Arial"/>
          <w:sz w:val="24"/>
          <w:szCs w:val="24"/>
        </w:rPr>
        <w:t xml:space="preserve">.  </w:t>
      </w:r>
    </w:p>
    <w:p w14:paraId="62B2F87B" w14:textId="77777777" w:rsidR="00326A54" w:rsidRDefault="00326A54" w:rsidP="00497564">
      <w:pPr>
        <w:spacing w:after="0" w:line="240" w:lineRule="auto"/>
        <w:rPr>
          <w:rFonts w:ascii="Arial" w:hAnsi="Arial" w:cs="Arial"/>
          <w:sz w:val="24"/>
          <w:szCs w:val="24"/>
        </w:rPr>
      </w:pPr>
    </w:p>
    <w:p w14:paraId="21ADD5DF" w14:textId="77777777" w:rsidR="0093771B" w:rsidRPr="00E92280" w:rsidRDefault="0093771B" w:rsidP="00497564">
      <w:pPr>
        <w:pStyle w:val="ListParagraph"/>
        <w:numPr>
          <w:ilvl w:val="0"/>
          <w:numId w:val="13"/>
        </w:numPr>
        <w:spacing w:after="0" w:line="240" w:lineRule="auto"/>
        <w:rPr>
          <w:rFonts w:ascii="Arial" w:hAnsi="Arial" w:cs="Arial"/>
          <w:sz w:val="24"/>
          <w:szCs w:val="24"/>
          <w:u w:val="single"/>
        </w:rPr>
      </w:pPr>
      <w:r w:rsidRPr="00E92280">
        <w:rPr>
          <w:rFonts w:ascii="Arial" w:hAnsi="Arial" w:cs="Arial"/>
          <w:sz w:val="24"/>
          <w:szCs w:val="24"/>
          <w:u w:val="single"/>
        </w:rPr>
        <w:t xml:space="preserve">Site Visits </w:t>
      </w:r>
    </w:p>
    <w:p w14:paraId="24F28855" w14:textId="77777777" w:rsidR="0093771B" w:rsidRDefault="000C4FBA" w:rsidP="00497564">
      <w:pPr>
        <w:spacing w:after="0" w:line="240" w:lineRule="auto"/>
        <w:rPr>
          <w:rFonts w:ascii="Arial" w:hAnsi="Arial" w:cs="Arial"/>
          <w:sz w:val="24"/>
          <w:szCs w:val="24"/>
        </w:rPr>
      </w:pPr>
      <w:r>
        <w:rPr>
          <w:rFonts w:ascii="Arial" w:hAnsi="Arial" w:cs="Arial"/>
          <w:sz w:val="24"/>
          <w:szCs w:val="24"/>
        </w:rPr>
        <w:t xml:space="preserve">As you will have seen from board reports, our maternity services remain under immense pressure but are working hard to </w:t>
      </w:r>
      <w:r w:rsidR="00C639C1">
        <w:rPr>
          <w:rFonts w:ascii="Arial" w:hAnsi="Arial" w:cs="Arial"/>
          <w:sz w:val="24"/>
          <w:szCs w:val="24"/>
        </w:rPr>
        <w:t xml:space="preserve">provide a high quality service for our patients. At the last board meeting we heard of the successful recruitment programme to </w:t>
      </w:r>
      <w:r w:rsidR="00593972">
        <w:rPr>
          <w:rFonts w:ascii="Arial" w:hAnsi="Arial" w:cs="Arial"/>
          <w:sz w:val="24"/>
          <w:szCs w:val="24"/>
        </w:rPr>
        <w:t xml:space="preserve">significantly </w:t>
      </w:r>
      <w:r w:rsidR="00C639C1">
        <w:rPr>
          <w:rFonts w:ascii="Arial" w:hAnsi="Arial" w:cs="Arial"/>
          <w:sz w:val="24"/>
          <w:szCs w:val="24"/>
        </w:rPr>
        <w:t>enhance staff levels as well as the innovative development of a maternity care assistant</w:t>
      </w:r>
      <w:r w:rsidR="00FC4C4D">
        <w:rPr>
          <w:rFonts w:ascii="Arial" w:hAnsi="Arial" w:cs="Arial"/>
          <w:sz w:val="24"/>
          <w:szCs w:val="24"/>
        </w:rPr>
        <w:t xml:space="preserve"> role</w:t>
      </w:r>
      <w:r w:rsidR="00C639C1">
        <w:rPr>
          <w:rFonts w:ascii="Arial" w:hAnsi="Arial" w:cs="Arial"/>
          <w:sz w:val="24"/>
          <w:szCs w:val="24"/>
        </w:rPr>
        <w:t xml:space="preserve">. Following that meeting, I took the opportunity to visit the services at Singleton Hospital and met with dedicated, hardworking midwifery staff providing care to mums-to-be and their families. While it remains a challenging time for them, they continue </w:t>
      </w:r>
      <w:r w:rsidR="00A14A0C">
        <w:rPr>
          <w:rFonts w:ascii="Arial" w:hAnsi="Arial" w:cs="Arial"/>
          <w:sz w:val="24"/>
          <w:szCs w:val="24"/>
        </w:rPr>
        <w:t xml:space="preserve">to </w:t>
      </w:r>
      <w:r w:rsidR="00C639C1">
        <w:rPr>
          <w:rFonts w:ascii="Arial" w:hAnsi="Arial" w:cs="Arial"/>
          <w:sz w:val="24"/>
          <w:szCs w:val="24"/>
        </w:rPr>
        <w:t xml:space="preserve">develop services to </w:t>
      </w:r>
      <w:r w:rsidR="00FC4C4D">
        <w:rPr>
          <w:rFonts w:ascii="Arial" w:hAnsi="Arial" w:cs="Arial"/>
          <w:sz w:val="24"/>
          <w:szCs w:val="24"/>
        </w:rPr>
        <w:t xml:space="preserve">improve </w:t>
      </w:r>
      <w:r w:rsidR="00C639C1">
        <w:rPr>
          <w:rFonts w:ascii="Arial" w:hAnsi="Arial" w:cs="Arial"/>
          <w:sz w:val="24"/>
          <w:szCs w:val="24"/>
        </w:rPr>
        <w:lastRenderedPageBreak/>
        <w:t>and enhance patient experience</w:t>
      </w:r>
      <w:r w:rsidR="00A14A0C">
        <w:rPr>
          <w:rFonts w:ascii="Arial" w:hAnsi="Arial" w:cs="Arial"/>
          <w:sz w:val="24"/>
          <w:szCs w:val="24"/>
        </w:rPr>
        <w:t xml:space="preserve"> and the successful recruitment that’s been undertaken is starting to have a positive impact in terms of staffing levels on shifts</w:t>
      </w:r>
      <w:r w:rsidR="00C639C1">
        <w:rPr>
          <w:rFonts w:ascii="Arial" w:hAnsi="Arial" w:cs="Arial"/>
          <w:sz w:val="24"/>
          <w:szCs w:val="24"/>
        </w:rPr>
        <w:t xml:space="preserve">. </w:t>
      </w:r>
    </w:p>
    <w:p w14:paraId="0764E0D3" w14:textId="77777777" w:rsidR="00C639C1" w:rsidRDefault="00C639C1" w:rsidP="00497564">
      <w:pPr>
        <w:spacing w:after="0" w:line="240" w:lineRule="auto"/>
        <w:rPr>
          <w:rFonts w:ascii="Arial" w:hAnsi="Arial" w:cs="Arial"/>
          <w:sz w:val="24"/>
          <w:szCs w:val="24"/>
        </w:rPr>
      </w:pPr>
    </w:p>
    <w:p w14:paraId="4411BE1E" w14:textId="77777777" w:rsidR="00C639C1" w:rsidRPr="008E5323" w:rsidRDefault="00C639C1" w:rsidP="00497564">
      <w:pPr>
        <w:spacing w:after="0" w:line="240" w:lineRule="auto"/>
        <w:rPr>
          <w:rFonts w:ascii="Arial" w:hAnsi="Arial" w:cs="Arial"/>
          <w:color w:val="000000"/>
          <w:sz w:val="24"/>
          <w:szCs w:val="24"/>
        </w:rPr>
      </w:pPr>
      <w:r w:rsidRPr="008E5323">
        <w:rPr>
          <w:rFonts w:ascii="Arial" w:hAnsi="Arial" w:cs="Arial"/>
          <w:sz w:val="24"/>
          <w:szCs w:val="24"/>
        </w:rPr>
        <w:t>I was also delighted</w:t>
      </w:r>
      <w:r w:rsidR="00FC4C4D" w:rsidRPr="008E5323">
        <w:rPr>
          <w:rFonts w:ascii="Arial" w:hAnsi="Arial" w:cs="Arial"/>
          <w:sz w:val="24"/>
          <w:szCs w:val="24"/>
        </w:rPr>
        <w:t xml:space="preserve">, along with the </w:t>
      </w:r>
      <w:r w:rsidRPr="008E5323">
        <w:rPr>
          <w:rFonts w:ascii="Arial" w:hAnsi="Arial" w:cs="Arial"/>
          <w:sz w:val="24"/>
          <w:szCs w:val="24"/>
        </w:rPr>
        <w:t>Chief Executive</w:t>
      </w:r>
      <w:r w:rsidR="00FC4C4D" w:rsidRPr="008E5323">
        <w:rPr>
          <w:rFonts w:ascii="Arial" w:hAnsi="Arial" w:cs="Arial"/>
          <w:sz w:val="24"/>
          <w:szCs w:val="24"/>
        </w:rPr>
        <w:t>, to accompany the</w:t>
      </w:r>
      <w:r w:rsidRPr="008E5323">
        <w:rPr>
          <w:rFonts w:ascii="Arial" w:hAnsi="Arial" w:cs="Arial"/>
          <w:sz w:val="24"/>
          <w:szCs w:val="24"/>
        </w:rPr>
        <w:t xml:space="preserve"> Minister of Health and Social Care to Morriston Hospital to see our urgent and emergency care service. We </w:t>
      </w:r>
      <w:r w:rsidR="00FC4C4D" w:rsidRPr="008E5323">
        <w:rPr>
          <w:rFonts w:ascii="Arial" w:hAnsi="Arial" w:cs="Arial"/>
          <w:sz w:val="24"/>
          <w:szCs w:val="24"/>
        </w:rPr>
        <w:t>visited</w:t>
      </w:r>
      <w:r w:rsidRPr="008E5323">
        <w:rPr>
          <w:rFonts w:ascii="Arial" w:hAnsi="Arial" w:cs="Arial"/>
          <w:sz w:val="24"/>
          <w:szCs w:val="24"/>
        </w:rPr>
        <w:t xml:space="preserve"> the emergency department, acute medical unit (AMU) and same day emergency care (SDEC) unit. Again, services</w:t>
      </w:r>
      <w:r w:rsidR="00B32213">
        <w:rPr>
          <w:rFonts w:ascii="Arial" w:hAnsi="Arial" w:cs="Arial"/>
          <w:sz w:val="24"/>
          <w:szCs w:val="24"/>
        </w:rPr>
        <w:t xml:space="preserve"> were</w:t>
      </w:r>
      <w:r w:rsidRPr="008E5323">
        <w:rPr>
          <w:rFonts w:ascii="Arial" w:hAnsi="Arial" w:cs="Arial"/>
          <w:sz w:val="24"/>
          <w:szCs w:val="24"/>
        </w:rPr>
        <w:t xml:space="preserve"> under immense pressure but </w:t>
      </w:r>
      <w:r w:rsidR="00B32213">
        <w:rPr>
          <w:rFonts w:ascii="Arial" w:hAnsi="Arial" w:cs="Arial"/>
          <w:sz w:val="24"/>
          <w:szCs w:val="24"/>
        </w:rPr>
        <w:t xml:space="preserve">the visit also highlighted </w:t>
      </w:r>
      <w:r w:rsidRPr="008E5323">
        <w:rPr>
          <w:rFonts w:ascii="Arial" w:hAnsi="Arial" w:cs="Arial"/>
          <w:sz w:val="24"/>
          <w:szCs w:val="24"/>
        </w:rPr>
        <w:t xml:space="preserve">examples of how we are developing </w:t>
      </w:r>
      <w:r w:rsidR="00B32213">
        <w:rPr>
          <w:rFonts w:ascii="Arial" w:hAnsi="Arial" w:cs="Arial"/>
          <w:sz w:val="24"/>
          <w:szCs w:val="24"/>
        </w:rPr>
        <w:t xml:space="preserve">new same day </w:t>
      </w:r>
      <w:r w:rsidRPr="008E5323">
        <w:rPr>
          <w:rFonts w:ascii="Arial" w:hAnsi="Arial" w:cs="Arial"/>
          <w:sz w:val="24"/>
          <w:szCs w:val="24"/>
        </w:rPr>
        <w:t xml:space="preserve">service models to best meet the needs of the population we serve. </w:t>
      </w:r>
      <w:r w:rsidR="008E5323">
        <w:rPr>
          <w:rFonts w:ascii="Arial" w:hAnsi="Arial" w:cs="Arial"/>
          <w:color w:val="000000"/>
          <w:sz w:val="24"/>
          <w:szCs w:val="24"/>
        </w:rPr>
        <w:t>We</w:t>
      </w:r>
      <w:r w:rsidR="008E5323" w:rsidRPr="008E5323">
        <w:rPr>
          <w:rFonts w:ascii="Arial" w:hAnsi="Arial" w:cs="Arial"/>
          <w:color w:val="000000"/>
          <w:sz w:val="24"/>
          <w:szCs w:val="24"/>
        </w:rPr>
        <w:t xml:space="preserve"> were able to show the Minister the innovative and joined-up approach that</w:t>
      </w:r>
      <w:r w:rsidR="008E5323">
        <w:rPr>
          <w:rFonts w:ascii="Arial" w:hAnsi="Arial" w:cs="Arial"/>
          <w:color w:val="000000"/>
          <w:sz w:val="24"/>
          <w:szCs w:val="24"/>
        </w:rPr>
        <w:t xml:space="preserve"> is</w:t>
      </w:r>
      <w:r w:rsidR="008E5323" w:rsidRPr="008E5323">
        <w:rPr>
          <w:rFonts w:ascii="Arial" w:hAnsi="Arial" w:cs="Arial"/>
          <w:color w:val="000000"/>
          <w:sz w:val="24"/>
          <w:szCs w:val="24"/>
        </w:rPr>
        <w:t xml:space="preserve"> being adopted and </w:t>
      </w:r>
      <w:r w:rsidR="008E5323">
        <w:rPr>
          <w:rFonts w:ascii="Arial" w:hAnsi="Arial" w:cs="Arial"/>
          <w:color w:val="000000"/>
          <w:sz w:val="24"/>
          <w:szCs w:val="24"/>
        </w:rPr>
        <w:t>how it is starting to embed</w:t>
      </w:r>
      <w:r w:rsidR="008E5323" w:rsidRPr="008E5323">
        <w:rPr>
          <w:rFonts w:ascii="Arial" w:hAnsi="Arial" w:cs="Arial"/>
          <w:color w:val="000000"/>
          <w:sz w:val="24"/>
          <w:szCs w:val="24"/>
        </w:rPr>
        <w:t xml:space="preserve">. </w:t>
      </w:r>
      <w:r w:rsidR="008E5323">
        <w:rPr>
          <w:rFonts w:ascii="Arial" w:hAnsi="Arial" w:cs="Arial"/>
          <w:color w:val="000000"/>
          <w:sz w:val="24"/>
          <w:szCs w:val="24"/>
        </w:rPr>
        <w:t>We also s</w:t>
      </w:r>
      <w:r w:rsidR="008E5323" w:rsidRPr="008E5323">
        <w:rPr>
          <w:rFonts w:ascii="Arial" w:hAnsi="Arial" w:cs="Arial"/>
          <w:color w:val="000000"/>
          <w:sz w:val="24"/>
          <w:szCs w:val="24"/>
        </w:rPr>
        <w:t>hare</w:t>
      </w:r>
      <w:r w:rsidR="008E5323">
        <w:rPr>
          <w:rFonts w:ascii="Arial" w:hAnsi="Arial" w:cs="Arial"/>
          <w:color w:val="000000"/>
          <w:sz w:val="24"/>
          <w:szCs w:val="24"/>
        </w:rPr>
        <w:t>d</w:t>
      </w:r>
      <w:r w:rsidR="008E5323" w:rsidRPr="008E5323">
        <w:rPr>
          <w:rFonts w:ascii="Arial" w:hAnsi="Arial" w:cs="Arial"/>
          <w:color w:val="000000"/>
          <w:sz w:val="24"/>
          <w:szCs w:val="24"/>
        </w:rPr>
        <w:t xml:space="preserve"> with her some of the challenges we face and </w:t>
      </w:r>
      <w:r w:rsidR="008E5323">
        <w:rPr>
          <w:rFonts w:ascii="Arial" w:hAnsi="Arial" w:cs="Arial"/>
          <w:color w:val="000000"/>
          <w:sz w:val="24"/>
          <w:szCs w:val="24"/>
        </w:rPr>
        <w:t>she was able to</w:t>
      </w:r>
      <w:r w:rsidR="008E5323" w:rsidRPr="008E5323">
        <w:rPr>
          <w:rFonts w:ascii="Arial" w:hAnsi="Arial" w:cs="Arial"/>
          <w:color w:val="000000"/>
          <w:sz w:val="24"/>
          <w:szCs w:val="24"/>
        </w:rPr>
        <w:t xml:space="preserve"> hear first-hand from staff what it can be like when the system is </w:t>
      </w:r>
      <w:r w:rsidR="008E5323">
        <w:rPr>
          <w:rFonts w:ascii="Arial" w:hAnsi="Arial" w:cs="Arial"/>
          <w:color w:val="000000"/>
          <w:sz w:val="24"/>
          <w:szCs w:val="24"/>
        </w:rPr>
        <w:t>busy</w:t>
      </w:r>
      <w:r w:rsidR="008E5323" w:rsidRPr="008E5323">
        <w:rPr>
          <w:rFonts w:ascii="Arial" w:hAnsi="Arial" w:cs="Arial"/>
          <w:color w:val="000000"/>
          <w:sz w:val="24"/>
          <w:szCs w:val="24"/>
        </w:rPr>
        <w:t>.</w:t>
      </w:r>
    </w:p>
    <w:p w14:paraId="77B758F7" w14:textId="77777777" w:rsidR="008E5323" w:rsidRPr="0093771B" w:rsidRDefault="008E5323" w:rsidP="00497564">
      <w:pPr>
        <w:spacing w:after="0" w:line="240" w:lineRule="auto"/>
        <w:rPr>
          <w:rFonts w:ascii="Arial" w:hAnsi="Arial" w:cs="Arial"/>
          <w:sz w:val="24"/>
          <w:szCs w:val="24"/>
        </w:rPr>
      </w:pPr>
    </w:p>
    <w:p w14:paraId="4FDCF44A" w14:textId="77777777" w:rsidR="00C639C1" w:rsidRPr="00E92280" w:rsidRDefault="00C639C1" w:rsidP="00497564">
      <w:pPr>
        <w:pStyle w:val="ListParagraph"/>
        <w:numPr>
          <w:ilvl w:val="0"/>
          <w:numId w:val="13"/>
        </w:numPr>
        <w:spacing w:after="0" w:line="240" w:lineRule="auto"/>
        <w:rPr>
          <w:rFonts w:ascii="Arial" w:hAnsi="Arial" w:cs="Arial"/>
          <w:sz w:val="24"/>
          <w:szCs w:val="24"/>
          <w:u w:val="single"/>
        </w:rPr>
      </w:pPr>
      <w:r w:rsidRPr="00E92280">
        <w:rPr>
          <w:rFonts w:ascii="Arial" w:hAnsi="Arial" w:cs="Arial"/>
          <w:sz w:val="24"/>
          <w:szCs w:val="24"/>
          <w:u w:val="single"/>
        </w:rPr>
        <w:t>Independent Member Site Visits</w:t>
      </w:r>
    </w:p>
    <w:p w14:paraId="6A949EC3" w14:textId="77777777" w:rsidR="00D46DF9" w:rsidRDefault="00C639C1" w:rsidP="00497564">
      <w:pPr>
        <w:spacing w:after="0" w:line="240" w:lineRule="auto"/>
        <w:rPr>
          <w:rFonts w:ascii="Arial" w:hAnsi="Arial" w:cs="Arial"/>
          <w:sz w:val="24"/>
          <w:szCs w:val="24"/>
        </w:rPr>
      </w:pPr>
      <w:r>
        <w:rPr>
          <w:rFonts w:ascii="Arial" w:hAnsi="Arial" w:cs="Arial"/>
          <w:sz w:val="24"/>
          <w:szCs w:val="24"/>
        </w:rPr>
        <w:t>We have now started a programme of site visits for independent members</w:t>
      </w:r>
      <w:r w:rsidR="00B32213">
        <w:rPr>
          <w:rFonts w:ascii="Arial" w:hAnsi="Arial" w:cs="Arial"/>
          <w:sz w:val="24"/>
          <w:szCs w:val="24"/>
        </w:rPr>
        <w:t>.</w:t>
      </w:r>
      <w:r w:rsidR="00D46DF9">
        <w:rPr>
          <w:rFonts w:ascii="Arial" w:hAnsi="Arial" w:cs="Arial"/>
          <w:sz w:val="24"/>
          <w:szCs w:val="24"/>
        </w:rPr>
        <w:t xml:space="preserve"> Also in development is a site visit schedule linked to </w:t>
      </w:r>
      <w:r>
        <w:rPr>
          <w:rFonts w:ascii="Arial" w:hAnsi="Arial" w:cs="Arial"/>
          <w:sz w:val="24"/>
          <w:szCs w:val="24"/>
        </w:rPr>
        <w:t xml:space="preserve">committee work programmes. </w:t>
      </w:r>
      <w:r w:rsidR="00FB2982">
        <w:rPr>
          <w:rFonts w:ascii="Arial" w:hAnsi="Arial" w:cs="Arial"/>
          <w:sz w:val="24"/>
          <w:szCs w:val="24"/>
        </w:rPr>
        <w:t xml:space="preserve">The aim is for each committee to </w:t>
      </w:r>
      <w:r w:rsidR="00D46DF9">
        <w:rPr>
          <w:rFonts w:ascii="Arial" w:hAnsi="Arial" w:cs="Arial"/>
          <w:sz w:val="24"/>
          <w:szCs w:val="24"/>
        </w:rPr>
        <w:t xml:space="preserve">also </w:t>
      </w:r>
      <w:r w:rsidR="00FB2982">
        <w:rPr>
          <w:rFonts w:ascii="Arial" w:hAnsi="Arial" w:cs="Arial"/>
          <w:sz w:val="24"/>
          <w:szCs w:val="24"/>
        </w:rPr>
        <w:t xml:space="preserve">undertake two visits per year, and where logistically possible, to have a committee </w:t>
      </w:r>
      <w:r w:rsidR="00B32213">
        <w:rPr>
          <w:rFonts w:ascii="Arial" w:hAnsi="Arial" w:cs="Arial"/>
          <w:sz w:val="24"/>
          <w:szCs w:val="24"/>
        </w:rPr>
        <w:t xml:space="preserve">meeting </w:t>
      </w:r>
      <w:r w:rsidR="00FB2982">
        <w:rPr>
          <w:rFonts w:ascii="Arial" w:hAnsi="Arial" w:cs="Arial"/>
          <w:sz w:val="24"/>
          <w:szCs w:val="24"/>
        </w:rPr>
        <w:t xml:space="preserve">on site to coincide with the visit. This will give </w:t>
      </w:r>
      <w:r w:rsidR="00D46DF9">
        <w:rPr>
          <w:rFonts w:ascii="Arial" w:hAnsi="Arial" w:cs="Arial"/>
          <w:sz w:val="24"/>
          <w:szCs w:val="24"/>
        </w:rPr>
        <w:t>members</w:t>
      </w:r>
      <w:r w:rsidR="00FB2982">
        <w:rPr>
          <w:rFonts w:ascii="Arial" w:hAnsi="Arial" w:cs="Arial"/>
          <w:sz w:val="24"/>
          <w:szCs w:val="24"/>
        </w:rPr>
        <w:t xml:space="preserve"> the opportunity to meet in person as well as raise visibility of the board on sites. As directors also attend committee members, they will be welcome to join the visits. </w:t>
      </w:r>
    </w:p>
    <w:p w14:paraId="629B7D8C" w14:textId="77777777" w:rsidR="00D46DF9" w:rsidRDefault="00D46DF9" w:rsidP="00497564">
      <w:pPr>
        <w:spacing w:after="0" w:line="240" w:lineRule="auto"/>
        <w:rPr>
          <w:rFonts w:ascii="Arial" w:hAnsi="Arial" w:cs="Arial"/>
          <w:sz w:val="24"/>
          <w:szCs w:val="24"/>
        </w:rPr>
      </w:pPr>
    </w:p>
    <w:p w14:paraId="022C547B" w14:textId="77777777" w:rsidR="00FB2982" w:rsidRDefault="00DD59F4" w:rsidP="00497564">
      <w:pPr>
        <w:spacing w:after="0" w:line="240" w:lineRule="auto"/>
        <w:rPr>
          <w:rFonts w:ascii="Arial" w:hAnsi="Arial" w:cs="Arial"/>
          <w:sz w:val="24"/>
          <w:szCs w:val="24"/>
        </w:rPr>
      </w:pPr>
      <w:r>
        <w:rPr>
          <w:rFonts w:ascii="Arial" w:hAnsi="Arial" w:cs="Arial"/>
          <w:sz w:val="24"/>
          <w:szCs w:val="24"/>
        </w:rPr>
        <w:t>A schedule of suggested areas for</w:t>
      </w:r>
      <w:r w:rsidR="00FB2982">
        <w:rPr>
          <w:rFonts w:ascii="Arial" w:hAnsi="Arial" w:cs="Arial"/>
          <w:sz w:val="24"/>
          <w:szCs w:val="24"/>
        </w:rPr>
        <w:t xml:space="preserve"> 2024 </w:t>
      </w:r>
      <w:r>
        <w:rPr>
          <w:rFonts w:ascii="Arial" w:hAnsi="Arial" w:cs="Arial"/>
          <w:sz w:val="24"/>
          <w:szCs w:val="24"/>
        </w:rPr>
        <w:t>is at appendix one (more work is needed to finalise some of the areas for specialist committees to visit)</w:t>
      </w:r>
      <w:r w:rsidR="00FB2982">
        <w:rPr>
          <w:rFonts w:ascii="Arial" w:hAnsi="Arial" w:cs="Arial"/>
          <w:sz w:val="24"/>
          <w:szCs w:val="24"/>
        </w:rPr>
        <w:t xml:space="preserve"> </w:t>
      </w:r>
      <w:r>
        <w:rPr>
          <w:rFonts w:ascii="Arial" w:hAnsi="Arial" w:cs="Arial"/>
          <w:sz w:val="24"/>
          <w:szCs w:val="24"/>
        </w:rPr>
        <w:t xml:space="preserve">and </w:t>
      </w:r>
      <w:r w:rsidR="00D46DF9">
        <w:rPr>
          <w:rFonts w:ascii="Arial" w:hAnsi="Arial" w:cs="Arial"/>
          <w:sz w:val="24"/>
          <w:szCs w:val="24"/>
        </w:rPr>
        <w:t>dates</w:t>
      </w:r>
      <w:r>
        <w:rPr>
          <w:rFonts w:ascii="Arial" w:hAnsi="Arial" w:cs="Arial"/>
          <w:sz w:val="24"/>
          <w:szCs w:val="24"/>
        </w:rPr>
        <w:t xml:space="preserve"> are in the process of being arranged. </w:t>
      </w:r>
      <w:r w:rsidR="00692649">
        <w:rPr>
          <w:rFonts w:ascii="Arial" w:hAnsi="Arial" w:cs="Arial"/>
          <w:sz w:val="24"/>
          <w:szCs w:val="24"/>
        </w:rPr>
        <w:t>Feedback will be included in my report to the board as well as a highlight report back to the relevant committee</w:t>
      </w:r>
      <w:r w:rsidR="00CD41D9">
        <w:rPr>
          <w:rFonts w:ascii="Arial" w:hAnsi="Arial" w:cs="Arial"/>
          <w:sz w:val="24"/>
          <w:szCs w:val="24"/>
        </w:rPr>
        <w:t xml:space="preserve"> if part of a scheduled visit.</w:t>
      </w:r>
      <w:r w:rsidR="00692649">
        <w:rPr>
          <w:rFonts w:ascii="Arial" w:hAnsi="Arial" w:cs="Arial"/>
          <w:sz w:val="24"/>
          <w:szCs w:val="24"/>
        </w:rPr>
        <w:t xml:space="preserve"> </w:t>
      </w:r>
    </w:p>
    <w:p w14:paraId="79B1A662" w14:textId="77777777" w:rsidR="00FB2982" w:rsidRDefault="00FB2982" w:rsidP="00497564">
      <w:pPr>
        <w:spacing w:after="0" w:line="240" w:lineRule="auto"/>
        <w:rPr>
          <w:rFonts w:ascii="Arial" w:hAnsi="Arial" w:cs="Arial"/>
          <w:sz w:val="24"/>
          <w:szCs w:val="24"/>
        </w:rPr>
      </w:pPr>
    </w:p>
    <w:p w14:paraId="2F48E42F" w14:textId="77777777" w:rsidR="00C639C1" w:rsidRDefault="00D46DF9" w:rsidP="00497564">
      <w:pPr>
        <w:spacing w:after="0" w:line="240" w:lineRule="auto"/>
        <w:rPr>
          <w:rFonts w:ascii="Arial" w:hAnsi="Arial" w:cs="Arial"/>
          <w:sz w:val="24"/>
          <w:szCs w:val="24"/>
        </w:rPr>
      </w:pPr>
      <w:r>
        <w:rPr>
          <w:rFonts w:ascii="Arial" w:hAnsi="Arial" w:cs="Arial"/>
          <w:sz w:val="24"/>
          <w:szCs w:val="24"/>
        </w:rPr>
        <w:t>During November 2023</w:t>
      </w:r>
      <w:r w:rsidR="00692649">
        <w:rPr>
          <w:rFonts w:ascii="Arial" w:hAnsi="Arial" w:cs="Arial"/>
          <w:sz w:val="24"/>
          <w:szCs w:val="24"/>
        </w:rPr>
        <w:t>,</w:t>
      </w:r>
      <w:r w:rsidR="00C639C1">
        <w:rPr>
          <w:rFonts w:ascii="Arial" w:hAnsi="Arial" w:cs="Arial"/>
          <w:sz w:val="24"/>
          <w:szCs w:val="24"/>
        </w:rPr>
        <w:t xml:space="preserve"> the Quality and Safety Committee has visited three areas of interest based on discussions at recent meetings:</w:t>
      </w:r>
    </w:p>
    <w:p w14:paraId="1A669CBE" w14:textId="77777777" w:rsidR="00C639C1" w:rsidRDefault="00C639C1" w:rsidP="00497564">
      <w:pPr>
        <w:pStyle w:val="ListParagraph"/>
        <w:numPr>
          <w:ilvl w:val="0"/>
          <w:numId w:val="11"/>
        </w:numPr>
        <w:spacing w:after="0" w:line="240" w:lineRule="auto"/>
        <w:rPr>
          <w:rFonts w:ascii="Arial" w:hAnsi="Arial" w:cs="Arial"/>
          <w:sz w:val="24"/>
          <w:szCs w:val="24"/>
        </w:rPr>
      </w:pPr>
      <w:r>
        <w:rPr>
          <w:rFonts w:ascii="Arial" w:hAnsi="Arial" w:cs="Arial"/>
          <w:sz w:val="24"/>
          <w:szCs w:val="24"/>
        </w:rPr>
        <w:t>Emergency department at Morriston Hospital;</w:t>
      </w:r>
    </w:p>
    <w:p w14:paraId="6D97EB4E" w14:textId="77777777" w:rsidR="00C639C1" w:rsidRDefault="00C639C1" w:rsidP="00497564">
      <w:pPr>
        <w:pStyle w:val="ListParagraph"/>
        <w:numPr>
          <w:ilvl w:val="0"/>
          <w:numId w:val="11"/>
        </w:numPr>
        <w:spacing w:after="0" w:line="240" w:lineRule="auto"/>
        <w:rPr>
          <w:rFonts w:ascii="Arial" w:hAnsi="Arial" w:cs="Arial"/>
          <w:sz w:val="24"/>
          <w:szCs w:val="24"/>
        </w:rPr>
      </w:pPr>
      <w:r>
        <w:rPr>
          <w:rFonts w:ascii="Arial" w:hAnsi="Arial" w:cs="Arial"/>
          <w:sz w:val="24"/>
          <w:szCs w:val="24"/>
        </w:rPr>
        <w:t xml:space="preserve">Minor injuries unit at Neath Port Talbot Hospital; </w:t>
      </w:r>
    </w:p>
    <w:p w14:paraId="782AF7B5" w14:textId="77777777" w:rsidR="00C639C1" w:rsidRDefault="00480F6B" w:rsidP="00497564">
      <w:pPr>
        <w:pStyle w:val="ListParagraph"/>
        <w:numPr>
          <w:ilvl w:val="0"/>
          <w:numId w:val="11"/>
        </w:numPr>
        <w:spacing w:after="0" w:line="240" w:lineRule="auto"/>
        <w:rPr>
          <w:rFonts w:ascii="Arial" w:hAnsi="Arial" w:cs="Arial"/>
          <w:sz w:val="24"/>
          <w:szCs w:val="24"/>
        </w:rPr>
      </w:pPr>
      <w:r>
        <w:rPr>
          <w:rFonts w:ascii="Arial" w:hAnsi="Arial" w:cs="Arial"/>
          <w:sz w:val="24"/>
          <w:szCs w:val="24"/>
        </w:rPr>
        <w:t xml:space="preserve">Community Mental Health Team at Ty </w:t>
      </w:r>
      <w:proofErr w:type="spellStart"/>
      <w:r>
        <w:rPr>
          <w:rFonts w:ascii="Arial" w:hAnsi="Arial" w:cs="Arial"/>
          <w:sz w:val="24"/>
          <w:szCs w:val="24"/>
        </w:rPr>
        <w:t>Garngoch</w:t>
      </w:r>
      <w:proofErr w:type="spellEnd"/>
      <w:r>
        <w:rPr>
          <w:rFonts w:ascii="Arial" w:hAnsi="Arial" w:cs="Arial"/>
          <w:sz w:val="24"/>
          <w:szCs w:val="24"/>
        </w:rPr>
        <w:t xml:space="preserve">. </w:t>
      </w:r>
    </w:p>
    <w:p w14:paraId="236DDC02" w14:textId="77777777" w:rsidR="00480F6B" w:rsidRDefault="00480F6B" w:rsidP="00497564">
      <w:pPr>
        <w:spacing w:after="0" w:line="240" w:lineRule="auto"/>
        <w:rPr>
          <w:rFonts w:ascii="Arial" w:hAnsi="Arial" w:cs="Arial"/>
          <w:sz w:val="24"/>
          <w:szCs w:val="24"/>
        </w:rPr>
      </w:pPr>
    </w:p>
    <w:p w14:paraId="489DF8F1" w14:textId="77777777" w:rsidR="00892B61" w:rsidRDefault="00480F6B" w:rsidP="00497564">
      <w:pPr>
        <w:spacing w:after="0" w:line="240" w:lineRule="auto"/>
        <w:rPr>
          <w:rFonts w:ascii="Arial" w:hAnsi="Arial" w:cs="Arial"/>
          <w:sz w:val="24"/>
          <w:szCs w:val="24"/>
        </w:rPr>
      </w:pPr>
      <w:r>
        <w:rPr>
          <w:rFonts w:ascii="Arial" w:hAnsi="Arial" w:cs="Arial"/>
          <w:sz w:val="24"/>
          <w:szCs w:val="24"/>
        </w:rPr>
        <w:t xml:space="preserve">The independent members found these visits to be </w:t>
      </w:r>
      <w:r w:rsidR="005B67D1">
        <w:rPr>
          <w:rFonts w:ascii="Arial" w:hAnsi="Arial" w:cs="Arial"/>
          <w:sz w:val="24"/>
          <w:szCs w:val="24"/>
        </w:rPr>
        <w:t xml:space="preserve">insightful and a good opportunity to connect with our staff. </w:t>
      </w:r>
      <w:r w:rsidR="00892B61">
        <w:rPr>
          <w:rFonts w:ascii="Arial" w:hAnsi="Arial" w:cs="Arial"/>
          <w:sz w:val="24"/>
          <w:szCs w:val="24"/>
        </w:rPr>
        <w:t xml:space="preserve">Key themes and findings include: </w:t>
      </w:r>
    </w:p>
    <w:p w14:paraId="6F640293" w14:textId="77777777" w:rsidR="00692649" w:rsidRDefault="00692649" w:rsidP="00497564">
      <w:pPr>
        <w:spacing w:after="0" w:line="240" w:lineRule="auto"/>
        <w:rPr>
          <w:rFonts w:ascii="Arial" w:hAnsi="Arial" w:cs="Arial"/>
          <w:sz w:val="24"/>
          <w:szCs w:val="24"/>
        </w:rPr>
      </w:pPr>
    </w:p>
    <w:p w14:paraId="6AC3B71D" w14:textId="389880D7" w:rsidR="00480F6B" w:rsidRPr="00692649" w:rsidRDefault="00692649" w:rsidP="00497564">
      <w:pPr>
        <w:pStyle w:val="ListParagraph"/>
        <w:numPr>
          <w:ilvl w:val="0"/>
          <w:numId w:val="11"/>
        </w:numPr>
        <w:spacing w:after="0" w:line="240" w:lineRule="auto"/>
        <w:rPr>
          <w:rFonts w:ascii="Arial" w:hAnsi="Arial" w:cs="Arial"/>
          <w:sz w:val="24"/>
          <w:szCs w:val="24"/>
        </w:rPr>
      </w:pPr>
      <w:r w:rsidRPr="00692649">
        <w:rPr>
          <w:rFonts w:ascii="Arial" w:hAnsi="Arial" w:cs="Arial"/>
          <w:sz w:val="24"/>
          <w:szCs w:val="24"/>
        </w:rPr>
        <w:t>The emergency department, and its staff, were busy, but the new continuous</w:t>
      </w:r>
      <w:r w:rsidR="00A14A0C">
        <w:rPr>
          <w:rFonts w:ascii="Arial" w:hAnsi="Arial" w:cs="Arial"/>
          <w:sz w:val="24"/>
          <w:szCs w:val="24"/>
        </w:rPr>
        <w:t xml:space="preserve"> flow</w:t>
      </w:r>
      <w:r w:rsidRPr="00692649">
        <w:rPr>
          <w:rFonts w:ascii="Arial" w:hAnsi="Arial" w:cs="Arial"/>
          <w:sz w:val="24"/>
          <w:szCs w:val="24"/>
        </w:rPr>
        <w:t xml:space="preserve"> model was having an impact. However the pressure</w:t>
      </w:r>
      <w:r w:rsidR="00461978">
        <w:rPr>
          <w:rFonts w:ascii="Arial" w:hAnsi="Arial" w:cs="Arial"/>
          <w:sz w:val="24"/>
          <w:szCs w:val="24"/>
        </w:rPr>
        <w:t xml:space="preserve"> on services</w:t>
      </w:r>
      <w:r w:rsidRPr="00692649">
        <w:rPr>
          <w:rFonts w:ascii="Arial" w:hAnsi="Arial" w:cs="Arial"/>
          <w:sz w:val="24"/>
          <w:szCs w:val="24"/>
        </w:rPr>
        <w:t xml:space="preserve"> of clinically optimised patients was noted. Seating had improved and bottled water was available but overcrowding remained an issue within the waiting area;</w:t>
      </w:r>
      <w:r w:rsidR="00892B61" w:rsidRPr="00692649">
        <w:rPr>
          <w:rFonts w:ascii="Arial" w:hAnsi="Arial" w:cs="Arial"/>
          <w:sz w:val="24"/>
          <w:szCs w:val="24"/>
        </w:rPr>
        <w:t xml:space="preserve"> </w:t>
      </w:r>
    </w:p>
    <w:p w14:paraId="7154BB29" w14:textId="77777777" w:rsidR="00892B61" w:rsidRPr="00480F6B" w:rsidRDefault="00892B61" w:rsidP="00497564">
      <w:pPr>
        <w:spacing w:after="0" w:line="240" w:lineRule="auto"/>
        <w:rPr>
          <w:rFonts w:ascii="Arial" w:hAnsi="Arial" w:cs="Arial"/>
          <w:sz w:val="24"/>
          <w:szCs w:val="24"/>
        </w:rPr>
      </w:pPr>
    </w:p>
    <w:p w14:paraId="5A9CF5C0" w14:textId="77777777" w:rsidR="00C5127F" w:rsidRPr="00E92280" w:rsidRDefault="00C5127F" w:rsidP="00497564">
      <w:pPr>
        <w:pStyle w:val="ListParagraph"/>
        <w:numPr>
          <w:ilvl w:val="0"/>
          <w:numId w:val="13"/>
        </w:numPr>
        <w:spacing w:after="0" w:line="240" w:lineRule="auto"/>
        <w:rPr>
          <w:rFonts w:ascii="Arial" w:hAnsi="Arial" w:cs="Arial"/>
          <w:sz w:val="24"/>
          <w:szCs w:val="24"/>
          <w:u w:val="single"/>
        </w:rPr>
      </w:pPr>
      <w:r w:rsidRPr="00E92280">
        <w:rPr>
          <w:rFonts w:ascii="Arial" w:hAnsi="Arial" w:cs="Arial"/>
          <w:sz w:val="24"/>
          <w:szCs w:val="24"/>
          <w:u w:val="single"/>
        </w:rPr>
        <w:t>H</w:t>
      </w:r>
      <w:r w:rsidR="00892B61" w:rsidRPr="00E92280">
        <w:rPr>
          <w:rFonts w:ascii="Arial" w:hAnsi="Arial" w:cs="Arial"/>
          <w:sz w:val="24"/>
          <w:szCs w:val="24"/>
          <w:u w:val="single"/>
        </w:rPr>
        <w:t>ealth B</w:t>
      </w:r>
      <w:r w:rsidRPr="00E92280">
        <w:rPr>
          <w:rFonts w:ascii="Arial" w:hAnsi="Arial" w:cs="Arial"/>
          <w:sz w:val="24"/>
          <w:szCs w:val="24"/>
          <w:u w:val="single"/>
        </w:rPr>
        <w:t>oard</w:t>
      </w:r>
      <w:r w:rsidR="00892B61" w:rsidRPr="00E92280">
        <w:rPr>
          <w:rFonts w:ascii="Arial" w:hAnsi="Arial" w:cs="Arial"/>
          <w:sz w:val="24"/>
          <w:szCs w:val="24"/>
          <w:u w:val="single"/>
        </w:rPr>
        <w:t xml:space="preserve"> E</w:t>
      </w:r>
      <w:r w:rsidRPr="00E92280">
        <w:rPr>
          <w:rFonts w:ascii="Arial" w:hAnsi="Arial" w:cs="Arial"/>
          <w:sz w:val="24"/>
          <w:szCs w:val="24"/>
          <w:u w:val="single"/>
        </w:rPr>
        <w:t>vents</w:t>
      </w:r>
    </w:p>
    <w:p w14:paraId="528CA948" w14:textId="77777777" w:rsidR="00892B61" w:rsidRDefault="00892B61" w:rsidP="00497564">
      <w:pPr>
        <w:spacing w:after="0" w:line="240" w:lineRule="auto"/>
        <w:rPr>
          <w:rFonts w:ascii="Arial" w:hAnsi="Arial" w:cs="Arial"/>
          <w:sz w:val="24"/>
          <w:szCs w:val="24"/>
        </w:rPr>
      </w:pPr>
      <w:r>
        <w:rPr>
          <w:rFonts w:ascii="Arial" w:hAnsi="Arial" w:cs="Arial"/>
          <w:sz w:val="24"/>
          <w:szCs w:val="24"/>
        </w:rPr>
        <w:t xml:space="preserve">I was absolutely delighted to attend the long-service awards earlier in November 2023 and </w:t>
      </w:r>
      <w:r w:rsidR="00177786">
        <w:rPr>
          <w:rFonts w:ascii="Arial" w:hAnsi="Arial" w:cs="Arial"/>
          <w:sz w:val="24"/>
          <w:szCs w:val="24"/>
        </w:rPr>
        <w:t>meet</w:t>
      </w:r>
      <w:r>
        <w:rPr>
          <w:rFonts w:ascii="Arial" w:hAnsi="Arial" w:cs="Arial"/>
          <w:sz w:val="24"/>
          <w:szCs w:val="24"/>
        </w:rPr>
        <w:t xml:space="preserve"> staff </w:t>
      </w:r>
      <w:r w:rsidR="00177786">
        <w:rPr>
          <w:rFonts w:ascii="Arial" w:hAnsi="Arial" w:cs="Arial"/>
          <w:sz w:val="24"/>
          <w:szCs w:val="24"/>
        </w:rPr>
        <w:t xml:space="preserve">who </w:t>
      </w:r>
      <w:r>
        <w:rPr>
          <w:rFonts w:ascii="Arial" w:hAnsi="Arial" w:cs="Arial"/>
          <w:sz w:val="24"/>
          <w:szCs w:val="24"/>
        </w:rPr>
        <w:t xml:space="preserve">have worked within the organisation and/or wider NHS </w:t>
      </w:r>
      <w:r w:rsidR="00177786">
        <w:rPr>
          <w:rFonts w:ascii="Arial" w:hAnsi="Arial" w:cs="Arial"/>
          <w:sz w:val="24"/>
          <w:szCs w:val="24"/>
        </w:rPr>
        <w:t xml:space="preserve">for more than 25 years and 40 years. Their commitment to providing healthcare for local populations is </w:t>
      </w:r>
      <w:r w:rsidR="006C7B46">
        <w:rPr>
          <w:rFonts w:ascii="Arial" w:hAnsi="Arial" w:cs="Arial"/>
          <w:sz w:val="24"/>
          <w:szCs w:val="24"/>
        </w:rPr>
        <w:t xml:space="preserve">wonderful to see and these events are an opportunity to thank and recognise them for all they have done. </w:t>
      </w:r>
    </w:p>
    <w:p w14:paraId="79470386" w14:textId="77777777" w:rsidR="00FC4C4D" w:rsidRDefault="00FC4C4D" w:rsidP="00497564">
      <w:pPr>
        <w:spacing w:after="0" w:line="240" w:lineRule="auto"/>
        <w:rPr>
          <w:rFonts w:ascii="Arial" w:hAnsi="Arial" w:cs="Arial"/>
          <w:sz w:val="24"/>
          <w:szCs w:val="24"/>
        </w:rPr>
      </w:pPr>
    </w:p>
    <w:p w14:paraId="345F19C0" w14:textId="77777777" w:rsidR="00FC4C4D" w:rsidRPr="00E92280" w:rsidRDefault="00FC4C4D" w:rsidP="00497564">
      <w:pPr>
        <w:pStyle w:val="ListParagraph"/>
        <w:numPr>
          <w:ilvl w:val="0"/>
          <w:numId w:val="13"/>
        </w:numPr>
        <w:spacing w:after="0" w:line="240" w:lineRule="auto"/>
        <w:rPr>
          <w:rFonts w:ascii="Arial" w:hAnsi="Arial" w:cs="Arial"/>
          <w:sz w:val="24"/>
          <w:szCs w:val="24"/>
          <w:u w:val="single"/>
        </w:rPr>
      </w:pPr>
      <w:r w:rsidRPr="00E92280">
        <w:rPr>
          <w:rFonts w:ascii="Arial" w:hAnsi="Arial" w:cs="Arial"/>
          <w:sz w:val="24"/>
          <w:szCs w:val="24"/>
          <w:u w:val="single"/>
        </w:rPr>
        <w:lastRenderedPageBreak/>
        <w:t xml:space="preserve">Chair’s Action </w:t>
      </w:r>
    </w:p>
    <w:p w14:paraId="3F6BAE25" w14:textId="77777777" w:rsidR="00FC4C4D" w:rsidRPr="00FC4C4D" w:rsidRDefault="00FC4C4D" w:rsidP="00497564">
      <w:pPr>
        <w:spacing w:after="0" w:line="240" w:lineRule="auto"/>
        <w:ind w:right="96"/>
        <w:rPr>
          <w:rFonts w:ascii="Arial" w:hAnsi="Arial" w:cs="Arial"/>
          <w:sz w:val="24"/>
          <w:szCs w:val="24"/>
        </w:rPr>
      </w:pPr>
      <w:r w:rsidRPr="00FC4C4D">
        <w:rPr>
          <w:rFonts w:ascii="Arial" w:hAnsi="Arial" w:cs="Arial"/>
          <w:sz w:val="24"/>
          <w:szCs w:val="24"/>
        </w:rPr>
        <w:t xml:space="preserve">The health Board’s scheme of delegation (schedule one of standing orders) sets out the decision making process for the organisation. While this delegates a significant proportion to committees and officers of the Board, there a number for which it retains responsibility. There are times when high-level decisions which are normally reserved for the board need to be made urgently. Where possible, the board undertakes this duty, but if the full </w:t>
      </w:r>
      <w:r w:rsidR="00E92280" w:rsidRPr="00FC4C4D">
        <w:rPr>
          <w:rFonts w:ascii="Arial" w:hAnsi="Arial" w:cs="Arial"/>
          <w:sz w:val="24"/>
          <w:szCs w:val="24"/>
        </w:rPr>
        <w:t xml:space="preserve">board </w:t>
      </w:r>
      <w:r w:rsidRPr="00FC4C4D">
        <w:rPr>
          <w:rFonts w:ascii="Arial" w:hAnsi="Arial" w:cs="Arial"/>
          <w:sz w:val="24"/>
          <w:szCs w:val="24"/>
        </w:rPr>
        <w:t xml:space="preserve">cannot meet, Chair’s action is taken.  </w:t>
      </w:r>
    </w:p>
    <w:p w14:paraId="2104A1A7" w14:textId="77777777" w:rsidR="00FC4C4D" w:rsidRPr="00FC4C4D" w:rsidRDefault="00FC4C4D" w:rsidP="00497564">
      <w:pPr>
        <w:pStyle w:val="ListParagraph"/>
        <w:spacing w:after="0" w:line="240" w:lineRule="auto"/>
        <w:ind w:left="1080" w:right="96"/>
        <w:rPr>
          <w:rFonts w:ascii="Arial" w:hAnsi="Arial" w:cs="Arial"/>
          <w:sz w:val="24"/>
          <w:szCs w:val="24"/>
        </w:rPr>
      </w:pPr>
    </w:p>
    <w:p w14:paraId="49BA3FD6" w14:textId="77777777" w:rsidR="00FC4C4D" w:rsidRPr="00FC4C4D" w:rsidRDefault="00FC4C4D" w:rsidP="00497564">
      <w:pPr>
        <w:spacing w:after="0" w:line="240" w:lineRule="auto"/>
        <w:ind w:right="96"/>
        <w:rPr>
          <w:rFonts w:ascii="Arial" w:hAnsi="Arial" w:cs="Arial"/>
          <w:b/>
          <w:sz w:val="24"/>
          <w:szCs w:val="24"/>
        </w:rPr>
      </w:pPr>
      <w:r w:rsidRPr="00FC4C4D">
        <w:rPr>
          <w:rFonts w:ascii="Arial" w:hAnsi="Arial" w:cs="Arial"/>
          <w:sz w:val="24"/>
          <w:szCs w:val="24"/>
        </w:rPr>
        <w:t xml:space="preserve">As part of the process, each Chair’s action is </w:t>
      </w:r>
      <w:r>
        <w:rPr>
          <w:rFonts w:ascii="Arial" w:hAnsi="Arial" w:cs="Arial"/>
          <w:sz w:val="24"/>
          <w:szCs w:val="24"/>
        </w:rPr>
        <w:t xml:space="preserve">either </w:t>
      </w:r>
      <w:r w:rsidRPr="00FC4C4D">
        <w:rPr>
          <w:rFonts w:ascii="Arial" w:hAnsi="Arial" w:cs="Arial"/>
          <w:sz w:val="24"/>
          <w:szCs w:val="24"/>
        </w:rPr>
        <w:t>shared with all independent members to seek their support for the request</w:t>
      </w:r>
      <w:r>
        <w:rPr>
          <w:rFonts w:ascii="Arial" w:hAnsi="Arial" w:cs="Arial"/>
          <w:sz w:val="24"/>
          <w:szCs w:val="24"/>
        </w:rPr>
        <w:t xml:space="preserve"> or the relevant board committee, depending on timescales</w:t>
      </w:r>
      <w:r w:rsidRPr="00FC4C4D">
        <w:rPr>
          <w:rFonts w:ascii="Arial" w:hAnsi="Arial" w:cs="Arial"/>
          <w:sz w:val="24"/>
          <w:szCs w:val="24"/>
        </w:rPr>
        <w:t xml:space="preserve">. Once at least two have indicated agreement, the Chair and Chief Executive are asked to approve on behalf of the Board and this decision is then ratified at the next board meeting. </w:t>
      </w:r>
      <w:r w:rsidRPr="007241A0">
        <w:rPr>
          <w:rFonts w:ascii="Arial" w:hAnsi="Arial" w:cs="Arial"/>
          <w:sz w:val="24"/>
          <w:szCs w:val="24"/>
        </w:rPr>
        <w:t xml:space="preserve">Since the last </w:t>
      </w:r>
      <w:r w:rsidR="00E92280" w:rsidRPr="007241A0">
        <w:rPr>
          <w:rFonts w:ascii="Arial" w:hAnsi="Arial" w:cs="Arial"/>
          <w:sz w:val="24"/>
          <w:szCs w:val="24"/>
        </w:rPr>
        <w:t xml:space="preserve">board </w:t>
      </w:r>
      <w:r w:rsidRPr="007241A0">
        <w:rPr>
          <w:rFonts w:ascii="Arial" w:hAnsi="Arial" w:cs="Arial"/>
          <w:sz w:val="24"/>
          <w:szCs w:val="24"/>
        </w:rPr>
        <w:t xml:space="preserve">meeting, the following decisions have been made </w:t>
      </w:r>
      <w:r w:rsidR="00E92280">
        <w:rPr>
          <w:rFonts w:ascii="Arial" w:hAnsi="Arial" w:cs="Arial"/>
          <w:sz w:val="24"/>
          <w:szCs w:val="24"/>
        </w:rPr>
        <w:t xml:space="preserve">and require ratification. </w:t>
      </w:r>
    </w:p>
    <w:p w14:paraId="092FC91D" w14:textId="77777777" w:rsidR="00FC4C4D" w:rsidRDefault="00FC4C4D" w:rsidP="00FC4C4D">
      <w:pPr>
        <w:spacing w:after="0" w:line="240" w:lineRule="auto"/>
        <w:ind w:right="96"/>
        <w:rPr>
          <w:rFonts w:ascii="Arial" w:hAnsi="Arial" w:cs="Arial"/>
          <w:sz w:val="24"/>
          <w:szCs w:val="24"/>
        </w:rPr>
      </w:pPr>
    </w:p>
    <w:tbl>
      <w:tblPr>
        <w:tblStyle w:val="TableGrid"/>
        <w:tblW w:w="8931" w:type="dxa"/>
        <w:tblInd w:w="-5" w:type="dxa"/>
        <w:tblLook w:val="04A0" w:firstRow="1" w:lastRow="0" w:firstColumn="1" w:lastColumn="0" w:noHBand="0" w:noVBand="1"/>
      </w:tblPr>
      <w:tblGrid>
        <w:gridCol w:w="1591"/>
        <w:gridCol w:w="1953"/>
        <w:gridCol w:w="1985"/>
        <w:gridCol w:w="3402"/>
      </w:tblGrid>
      <w:tr w:rsidR="00FC4C4D" w:rsidRPr="009C041F" w14:paraId="13736CA6" w14:textId="77777777" w:rsidTr="00DE5244">
        <w:tc>
          <w:tcPr>
            <w:tcW w:w="1591" w:type="dxa"/>
            <w:shd w:val="clear" w:color="auto" w:fill="9CC2E5" w:themeFill="accent1" w:themeFillTint="99"/>
          </w:tcPr>
          <w:p w14:paraId="0943253F" w14:textId="77777777" w:rsidR="00FC4C4D" w:rsidRPr="009C041F" w:rsidRDefault="00E92280" w:rsidP="00E92280">
            <w:pPr>
              <w:spacing w:before="60" w:after="60"/>
              <w:jc w:val="center"/>
              <w:rPr>
                <w:rFonts w:ascii="Arial" w:hAnsi="Arial" w:cs="Arial"/>
                <w:b/>
                <w:sz w:val="24"/>
                <w:szCs w:val="24"/>
              </w:rPr>
            </w:pPr>
            <w:r>
              <w:rPr>
                <w:rFonts w:ascii="Arial" w:hAnsi="Arial" w:cs="Arial"/>
                <w:b/>
                <w:sz w:val="24"/>
                <w:szCs w:val="24"/>
              </w:rPr>
              <w:t>Date</w:t>
            </w:r>
          </w:p>
        </w:tc>
        <w:tc>
          <w:tcPr>
            <w:tcW w:w="1953" w:type="dxa"/>
            <w:shd w:val="clear" w:color="auto" w:fill="9CC2E5" w:themeFill="accent1" w:themeFillTint="99"/>
          </w:tcPr>
          <w:p w14:paraId="6FF88ED7" w14:textId="77777777" w:rsidR="00FC4C4D" w:rsidRPr="009C041F" w:rsidRDefault="00FC4C4D" w:rsidP="00E92280">
            <w:pPr>
              <w:spacing w:before="60" w:after="60"/>
              <w:jc w:val="center"/>
              <w:rPr>
                <w:rFonts w:ascii="Arial" w:hAnsi="Arial" w:cs="Arial"/>
                <w:b/>
                <w:sz w:val="24"/>
                <w:szCs w:val="24"/>
              </w:rPr>
            </w:pPr>
            <w:r>
              <w:rPr>
                <w:rFonts w:ascii="Arial" w:hAnsi="Arial" w:cs="Arial"/>
                <w:b/>
                <w:sz w:val="24"/>
                <w:szCs w:val="24"/>
              </w:rPr>
              <w:t>Context</w:t>
            </w:r>
          </w:p>
        </w:tc>
        <w:tc>
          <w:tcPr>
            <w:tcW w:w="1985" w:type="dxa"/>
            <w:shd w:val="clear" w:color="auto" w:fill="9CC2E5" w:themeFill="accent1" w:themeFillTint="99"/>
          </w:tcPr>
          <w:p w14:paraId="2D8CCDB6" w14:textId="77777777" w:rsidR="00FC4C4D" w:rsidRPr="009C041F" w:rsidRDefault="00FC4C4D" w:rsidP="00E92280">
            <w:pPr>
              <w:spacing w:before="60" w:after="60"/>
              <w:jc w:val="center"/>
              <w:rPr>
                <w:rFonts w:ascii="Arial" w:hAnsi="Arial" w:cs="Arial"/>
                <w:b/>
                <w:sz w:val="24"/>
                <w:szCs w:val="24"/>
              </w:rPr>
            </w:pPr>
            <w:r w:rsidRPr="009C041F">
              <w:rPr>
                <w:rFonts w:ascii="Arial" w:hAnsi="Arial" w:cs="Arial"/>
                <w:b/>
                <w:sz w:val="24"/>
                <w:szCs w:val="24"/>
              </w:rPr>
              <w:t>Lead Executive</w:t>
            </w:r>
          </w:p>
        </w:tc>
        <w:tc>
          <w:tcPr>
            <w:tcW w:w="3402" w:type="dxa"/>
            <w:shd w:val="clear" w:color="auto" w:fill="9CC2E5" w:themeFill="accent1" w:themeFillTint="99"/>
          </w:tcPr>
          <w:p w14:paraId="0DBC7F7C" w14:textId="77777777" w:rsidR="00FC4C4D" w:rsidRPr="009C041F" w:rsidRDefault="00FC4C4D" w:rsidP="00E92280">
            <w:pPr>
              <w:spacing w:before="60" w:after="60"/>
              <w:jc w:val="center"/>
              <w:rPr>
                <w:rFonts w:ascii="Arial" w:hAnsi="Arial" w:cs="Arial"/>
                <w:b/>
                <w:sz w:val="24"/>
                <w:szCs w:val="24"/>
              </w:rPr>
            </w:pPr>
            <w:r>
              <w:rPr>
                <w:rFonts w:ascii="Arial" w:hAnsi="Arial" w:cs="Arial"/>
                <w:b/>
                <w:sz w:val="24"/>
                <w:szCs w:val="24"/>
              </w:rPr>
              <w:t>Costs/Financial Implications</w:t>
            </w:r>
          </w:p>
        </w:tc>
      </w:tr>
      <w:tr w:rsidR="00FC4C4D" w:rsidRPr="00CF0D61" w14:paraId="7B3ED3CD" w14:textId="77777777" w:rsidTr="00DE5244">
        <w:tc>
          <w:tcPr>
            <w:tcW w:w="1591" w:type="dxa"/>
          </w:tcPr>
          <w:p w14:paraId="4E1BE369" w14:textId="77777777" w:rsidR="00FC4C4D" w:rsidRDefault="00FC4C4D" w:rsidP="00E92280">
            <w:pPr>
              <w:spacing w:before="40" w:after="40"/>
              <w:rPr>
                <w:rFonts w:ascii="Arial" w:hAnsi="Arial" w:cs="Arial"/>
                <w:sz w:val="24"/>
                <w:szCs w:val="24"/>
              </w:rPr>
            </w:pPr>
            <w:r>
              <w:rPr>
                <w:rFonts w:ascii="Arial" w:hAnsi="Arial" w:cs="Arial"/>
                <w:sz w:val="24"/>
                <w:szCs w:val="24"/>
              </w:rPr>
              <w:t>13</w:t>
            </w:r>
            <w:r w:rsidRPr="009C1A61">
              <w:rPr>
                <w:rFonts w:ascii="Arial" w:hAnsi="Arial" w:cs="Arial"/>
                <w:sz w:val="24"/>
                <w:szCs w:val="24"/>
                <w:vertAlign w:val="superscript"/>
              </w:rPr>
              <w:t>th</w:t>
            </w:r>
            <w:r>
              <w:rPr>
                <w:rFonts w:ascii="Arial" w:hAnsi="Arial" w:cs="Arial"/>
                <w:sz w:val="24"/>
                <w:szCs w:val="24"/>
              </w:rPr>
              <w:t xml:space="preserve"> October 2023</w:t>
            </w:r>
          </w:p>
        </w:tc>
        <w:tc>
          <w:tcPr>
            <w:tcW w:w="1953" w:type="dxa"/>
          </w:tcPr>
          <w:p w14:paraId="1EF01B72" w14:textId="77777777" w:rsidR="00FC4C4D" w:rsidRPr="009451F7" w:rsidRDefault="00FC4C4D" w:rsidP="00E92280">
            <w:pPr>
              <w:spacing w:before="40" w:after="40"/>
              <w:rPr>
                <w:rFonts w:ascii="Arial" w:hAnsi="Arial" w:cs="Arial"/>
                <w:sz w:val="24"/>
                <w:szCs w:val="24"/>
              </w:rPr>
            </w:pPr>
            <w:r w:rsidRPr="00CF0DE2">
              <w:rPr>
                <w:rFonts w:ascii="Arial" w:hAnsi="Arial" w:cs="Arial"/>
                <w:sz w:val="24"/>
                <w:szCs w:val="24"/>
              </w:rPr>
              <w:t xml:space="preserve">Disposal of Part of </w:t>
            </w:r>
            <w:proofErr w:type="spellStart"/>
            <w:r w:rsidRPr="00CF0DE2">
              <w:rPr>
                <w:rFonts w:ascii="Arial" w:hAnsi="Arial" w:cs="Arial"/>
                <w:sz w:val="24"/>
                <w:szCs w:val="24"/>
              </w:rPr>
              <w:t>Garngoch</w:t>
            </w:r>
            <w:proofErr w:type="spellEnd"/>
            <w:r w:rsidRPr="00CF0DE2">
              <w:rPr>
                <w:rFonts w:ascii="Arial" w:hAnsi="Arial" w:cs="Arial"/>
                <w:sz w:val="24"/>
                <w:szCs w:val="24"/>
              </w:rPr>
              <w:t xml:space="preserve"> Hospital</w:t>
            </w:r>
          </w:p>
        </w:tc>
        <w:tc>
          <w:tcPr>
            <w:tcW w:w="1985" w:type="dxa"/>
          </w:tcPr>
          <w:p w14:paraId="7C59B841" w14:textId="77777777" w:rsidR="00FC4C4D" w:rsidRDefault="00FC4C4D" w:rsidP="00E92280">
            <w:pPr>
              <w:spacing w:before="40" w:after="40"/>
              <w:rPr>
                <w:rFonts w:ascii="Arial" w:hAnsi="Arial" w:cs="Arial"/>
                <w:sz w:val="24"/>
                <w:szCs w:val="24"/>
              </w:rPr>
            </w:pPr>
            <w:r>
              <w:rPr>
                <w:rFonts w:ascii="Arial" w:hAnsi="Arial" w:cs="Arial"/>
                <w:sz w:val="24"/>
                <w:szCs w:val="24"/>
              </w:rPr>
              <w:t xml:space="preserve">Director of Finance and Performance </w:t>
            </w:r>
          </w:p>
        </w:tc>
        <w:tc>
          <w:tcPr>
            <w:tcW w:w="3402" w:type="dxa"/>
          </w:tcPr>
          <w:p w14:paraId="18FE9FA2" w14:textId="77777777" w:rsidR="00FC4C4D" w:rsidRPr="00CF0D61" w:rsidRDefault="00FC4C4D" w:rsidP="00497564">
            <w:pPr>
              <w:spacing w:before="40" w:after="40"/>
              <w:rPr>
                <w:rFonts w:ascii="Arial" w:hAnsi="Arial" w:cs="Arial"/>
                <w:sz w:val="24"/>
                <w:szCs w:val="24"/>
              </w:rPr>
            </w:pPr>
            <w:r w:rsidRPr="00CE50F0">
              <w:rPr>
                <w:rFonts w:ascii="Arial" w:hAnsi="Arial" w:cs="Arial"/>
                <w:sz w:val="24"/>
                <w:szCs w:val="24"/>
              </w:rPr>
              <w:t xml:space="preserve">The value of the proposed area of land to be declared surplus to requirements in the </w:t>
            </w:r>
            <w:r w:rsidR="00E92280" w:rsidRPr="00CE50F0">
              <w:rPr>
                <w:rFonts w:ascii="Arial" w:hAnsi="Arial" w:cs="Arial"/>
                <w:sz w:val="24"/>
                <w:szCs w:val="24"/>
              </w:rPr>
              <w:t xml:space="preserve">health board’s fixed asset register </w:t>
            </w:r>
            <w:r w:rsidRPr="00CE50F0">
              <w:rPr>
                <w:rFonts w:ascii="Arial" w:hAnsi="Arial" w:cs="Arial"/>
                <w:sz w:val="24"/>
                <w:szCs w:val="24"/>
              </w:rPr>
              <w:t>as at 31</w:t>
            </w:r>
            <w:r w:rsidRPr="00CE50F0">
              <w:rPr>
                <w:rFonts w:ascii="Arial" w:hAnsi="Arial" w:cs="Arial"/>
                <w:sz w:val="24"/>
                <w:szCs w:val="24"/>
                <w:vertAlign w:val="superscript"/>
              </w:rPr>
              <w:t>st</w:t>
            </w:r>
            <w:r w:rsidRPr="00CE50F0">
              <w:rPr>
                <w:rFonts w:ascii="Arial" w:hAnsi="Arial" w:cs="Arial"/>
                <w:sz w:val="24"/>
                <w:szCs w:val="24"/>
              </w:rPr>
              <w:t xml:space="preserve"> March 2023 is £</w:t>
            </w:r>
            <w:r w:rsidR="00497564">
              <w:rPr>
                <w:rFonts w:ascii="Arial" w:hAnsi="Arial" w:cs="Arial"/>
                <w:sz w:val="24"/>
                <w:szCs w:val="24"/>
              </w:rPr>
              <w:t>200k - £300</w:t>
            </w:r>
            <w:r w:rsidRPr="00CE50F0">
              <w:rPr>
                <w:rFonts w:ascii="Arial" w:hAnsi="Arial" w:cs="Arial"/>
                <w:sz w:val="24"/>
                <w:szCs w:val="24"/>
              </w:rPr>
              <w:t xml:space="preserve">k. Once approval is received to declare the land surplus to requirements, a formal valuation will be requested from the appointed </w:t>
            </w:r>
            <w:proofErr w:type="spellStart"/>
            <w:r w:rsidRPr="00CE50F0">
              <w:rPr>
                <w:rFonts w:ascii="Arial" w:hAnsi="Arial" w:cs="Arial"/>
                <w:sz w:val="24"/>
                <w:szCs w:val="24"/>
              </w:rPr>
              <w:t>valuer</w:t>
            </w:r>
            <w:proofErr w:type="spellEnd"/>
            <w:r w:rsidRPr="00CE50F0">
              <w:rPr>
                <w:rFonts w:ascii="Arial" w:hAnsi="Arial" w:cs="Arial"/>
                <w:sz w:val="24"/>
                <w:szCs w:val="24"/>
              </w:rPr>
              <w:t>.</w:t>
            </w:r>
          </w:p>
        </w:tc>
      </w:tr>
      <w:tr w:rsidR="00FC4C4D" w14:paraId="6B01F41B" w14:textId="77777777" w:rsidTr="00DE5244">
        <w:tc>
          <w:tcPr>
            <w:tcW w:w="1591" w:type="dxa"/>
          </w:tcPr>
          <w:p w14:paraId="34506A64" w14:textId="77777777" w:rsidR="00FC4C4D" w:rsidRDefault="00FC4C4D" w:rsidP="00E92280">
            <w:pPr>
              <w:spacing w:before="40" w:after="40"/>
              <w:rPr>
                <w:rFonts w:ascii="Arial" w:hAnsi="Arial" w:cs="Arial"/>
                <w:sz w:val="24"/>
                <w:szCs w:val="24"/>
              </w:rPr>
            </w:pPr>
            <w:r>
              <w:rPr>
                <w:rFonts w:ascii="Arial" w:hAnsi="Arial" w:cs="Arial"/>
                <w:sz w:val="24"/>
                <w:szCs w:val="24"/>
              </w:rPr>
              <w:t>13</w:t>
            </w:r>
            <w:r w:rsidRPr="009C1A61">
              <w:rPr>
                <w:rFonts w:ascii="Arial" w:hAnsi="Arial" w:cs="Arial"/>
                <w:sz w:val="24"/>
                <w:szCs w:val="24"/>
                <w:vertAlign w:val="superscript"/>
              </w:rPr>
              <w:t>th</w:t>
            </w:r>
            <w:r>
              <w:rPr>
                <w:rFonts w:ascii="Arial" w:hAnsi="Arial" w:cs="Arial"/>
                <w:sz w:val="24"/>
                <w:szCs w:val="24"/>
              </w:rPr>
              <w:t xml:space="preserve"> October 2023</w:t>
            </w:r>
          </w:p>
        </w:tc>
        <w:tc>
          <w:tcPr>
            <w:tcW w:w="1953" w:type="dxa"/>
          </w:tcPr>
          <w:p w14:paraId="0C0E4F2E" w14:textId="77777777" w:rsidR="00FC4C4D" w:rsidRPr="008030D2" w:rsidRDefault="00FC4C4D" w:rsidP="00E92280">
            <w:pPr>
              <w:spacing w:before="40" w:after="40"/>
              <w:rPr>
                <w:rFonts w:ascii="Arial" w:hAnsi="Arial" w:cs="Arial"/>
                <w:sz w:val="24"/>
                <w:szCs w:val="24"/>
              </w:rPr>
            </w:pPr>
            <w:r w:rsidRPr="00CF0DE2">
              <w:rPr>
                <w:rFonts w:ascii="Arial" w:hAnsi="Arial" w:cs="Arial"/>
                <w:sz w:val="24"/>
                <w:szCs w:val="24"/>
              </w:rPr>
              <w:t xml:space="preserve">Acquisition of Ty </w:t>
            </w:r>
            <w:proofErr w:type="spellStart"/>
            <w:r w:rsidRPr="00CF0DE2">
              <w:rPr>
                <w:rFonts w:ascii="Arial" w:hAnsi="Arial" w:cs="Arial"/>
                <w:sz w:val="24"/>
                <w:szCs w:val="24"/>
              </w:rPr>
              <w:t>Maes</w:t>
            </w:r>
            <w:proofErr w:type="spellEnd"/>
            <w:r w:rsidRPr="00CF0DE2">
              <w:rPr>
                <w:rFonts w:ascii="Arial" w:hAnsi="Arial" w:cs="Arial"/>
                <w:sz w:val="24"/>
                <w:szCs w:val="24"/>
              </w:rPr>
              <w:t xml:space="preserve"> y </w:t>
            </w:r>
            <w:proofErr w:type="spellStart"/>
            <w:r w:rsidRPr="00CF0DE2">
              <w:rPr>
                <w:rFonts w:ascii="Arial" w:hAnsi="Arial" w:cs="Arial"/>
                <w:sz w:val="24"/>
                <w:szCs w:val="24"/>
              </w:rPr>
              <w:t>Gruffydd</w:t>
            </w:r>
            <w:proofErr w:type="spellEnd"/>
            <w:r w:rsidRPr="00CF0DE2">
              <w:rPr>
                <w:rFonts w:ascii="Arial" w:hAnsi="Arial" w:cs="Arial"/>
                <w:sz w:val="24"/>
                <w:szCs w:val="24"/>
              </w:rPr>
              <w:t xml:space="preserve">, </w:t>
            </w:r>
            <w:proofErr w:type="spellStart"/>
            <w:r w:rsidRPr="00CF0DE2">
              <w:rPr>
                <w:rFonts w:ascii="Arial" w:hAnsi="Arial" w:cs="Arial"/>
                <w:sz w:val="24"/>
                <w:szCs w:val="24"/>
              </w:rPr>
              <w:t>Cefn</w:t>
            </w:r>
            <w:proofErr w:type="spellEnd"/>
            <w:r w:rsidRPr="00CF0DE2">
              <w:rPr>
                <w:rFonts w:ascii="Arial" w:hAnsi="Arial" w:cs="Arial"/>
                <w:sz w:val="24"/>
                <w:szCs w:val="24"/>
              </w:rPr>
              <w:t xml:space="preserve"> </w:t>
            </w:r>
            <w:proofErr w:type="spellStart"/>
            <w:r w:rsidRPr="00CF0DE2">
              <w:rPr>
                <w:rFonts w:ascii="Arial" w:hAnsi="Arial" w:cs="Arial"/>
                <w:sz w:val="24"/>
                <w:szCs w:val="24"/>
              </w:rPr>
              <w:t>Coed</w:t>
            </w:r>
            <w:proofErr w:type="spellEnd"/>
            <w:r w:rsidRPr="00CF0DE2">
              <w:rPr>
                <w:rFonts w:ascii="Arial" w:hAnsi="Arial" w:cs="Arial"/>
                <w:sz w:val="24"/>
                <w:szCs w:val="24"/>
              </w:rPr>
              <w:t xml:space="preserve"> Hospital</w:t>
            </w:r>
          </w:p>
        </w:tc>
        <w:tc>
          <w:tcPr>
            <w:tcW w:w="1985" w:type="dxa"/>
          </w:tcPr>
          <w:p w14:paraId="1C004AD1" w14:textId="77777777" w:rsidR="00FC4C4D" w:rsidRDefault="00FC4C4D" w:rsidP="00E92280">
            <w:pPr>
              <w:spacing w:before="40" w:after="40"/>
              <w:rPr>
                <w:rFonts w:ascii="Arial" w:hAnsi="Arial" w:cs="Arial"/>
                <w:sz w:val="24"/>
                <w:szCs w:val="24"/>
              </w:rPr>
            </w:pPr>
            <w:r>
              <w:rPr>
                <w:rFonts w:ascii="Arial" w:hAnsi="Arial" w:cs="Arial"/>
                <w:sz w:val="24"/>
                <w:szCs w:val="24"/>
              </w:rPr>
              <w:t>Director of Finance and Performance</w:t>
            </w:r>
          </w:p>
        </w:tc>
        <w:tc>
          <w:tcPr>
            <w:tcW w:w="3402" w:type="dxa"/>
          </w:tcPr>
          <w:p w14:paraId="5242E2C1" w14:textId="77777777" w:rsidR="00FC4C4D" w:rsidRDefault="00FC4C4D" w:rsidP="00497564">
            <w:pPr>
              <w:spacing w:before="40" w:after="40"/>
              <w:rPr>
                <w:rFonts w:ascii="Arial" w:hAnsi="Arial" w:cs="Arial"/>
                <w:sz w:val="24"/>
                <w:szCs w:val="24"/>
              </w:rPr>
            </w:pPr>
            <w:r w:rsidRPr="004B6C3A">
              <w:rPr>
                <w:rFonts w:ascii="Arial" w:hAnsi="Arial" w:cs="Arial"/>
                <w:sz w:val="24"/>
                <w:szCs w:val="24"/>
              </w:rPr>
              <w:t xml:space="preserve">The value of the proposed area of land and building to be transferred from </w:t>
            </w:r>
            <w:r w:rsidR="00E92280">
              <w:rPr>
                <w:rFonts w:ascii="Arial" w:hAnsi="Arial" w:cs="Arial"/>
                <w:sz w:val="24"/>
                <w:szCs w:val="24"/>
              </w:rPr>
              <w:t>the Welsh Ambulance Service NHS Trust (</w:t>
            </w:r>
            <w:r w:rsidRPr="004B6C3A">
              <w:rPr>
                <w:rFonts w:ascii="Arial" w:hAnsi="Arial" w:cs="Arial"/>
                <w:sz w:val="24"/>
                <w:szCs w:val="24"/>
              </w:rPr>
              <w:t>WAST</w:t>
            </w:r>
            <w:r w:rsidR="00E92280">
              <w:rPr>
                <w:rFonts w:ascii="Arial" w:hAnsi="Arial" w:cs="Arial"/>
                <w:sz w:val="24"/>
                <w:szCs w:val="24"/>
              </w:rPr>
              <w:t>)</w:t>
            </w:r>
            <w:r w:rsidRPr="004B6C3A">
              <w:rPr>
                <w:rFonts w:ascii="Arial" w:hAnsi="Arial" w:cs="Arial"/>
                <w:sz w:val="24"/>
                <w:szCs w:val="24"/>
              </w:rPr>
              <w:t xml:space="preserve"> is estimated </w:t>
            </w:r>
            <w:r>
              <w:rPr>
                <w:rFonts w:ascii="Arial" w:hAnsi="Arial" w:cs="Arial"/>
                <w:sz w:val="24"/>
                <w:szCs w:val="24"/>
              </w:rPr>
              <w:t>at £6</w:t>
            </w:r>
            <w:r w:rsidR="00497564">
              <w:rPr>
                <w:rFonts w:ascii="Arial" w:hAnsi="Arial" w:cs="Arial"/>
                <w:sz w:val="24"/>
                <w:szCs w:val="24"/>
              </w:rPr>
              <w:t>00</w:t>
            </w:r>
            <w:r>
              <w:rPr>
                <w:rFonts w:ascii="Arial" w:hAnsi="Arial" w:cs="Arial"/>
                <w:sz w:val="24"/>
                <w:szCs w:val="24"/>
              </w:rPr>
              <w:t>k</w:t>
            </w:r>
            <w:r w:rsidR="00497564">
              <w:rPr>
                <w:rFonts w:ascii="Arial" w:hAnsi="Arial" w:cs="Arial"/>
                <w:sz w:val="24"/>
                <w:szCs w:val="24"/>
              </w:rPr>
              <w:t xml:space="preserve"> to £700k</w:t>
            </w:r>
            <w:r>
              <w:rPr>
                <w:rFonts w:ascii="Arial" w:hAnsi="Arial" w:cs="Arial"/>
                <w:sz w:val="24"/>
                <w:szCs w:val="24"/>
              </w:rPr>
              <w:t xml:space="preserve"> as at 31st March 2023 (</w:t>
            </w:r>
            <w:r w:rsidRPr="004B6C3A">
              <w:rPr>
                <w:rFonts w:ascii="Arial" w:hAnsi="Arial" w:cs="Arial"/>
                <w:sz w:val="24"/>
                <w:szCs w:val="24"/>
              </w:rPr>
              <w:t>WAST to provide updated value for pro</w:t>
            </w:r>
            <w:r>
              <w:rPr>
                <w:rFonts w:ascii="Arial" w:hAnsi="Arial" w:cs="Arial"/>
                <w:sz w:val="24"/>
                <w:szCs w:val="24"/>
              </w:rPr>
              <w:t>posed 1st January 2024 transfer)</w:t>
            </w:r>
            <w:r w:rsidRPr="004B6C3A">
              <w:rPr>
                <w:rFonts w:ascii="Arial" w:hAnsi="Arial" w:cs="Arial"/>
                <w:sz w:val="24"/>
                <w:szCs w:val="24"/>
              </w:rPr>
              <w:t xml:space="preserve">. There will be no impact on the </w:t>
            </w:r>
            <w:r w:rsidR="00E92280" w:rsidRPr="004B6C3A">
              <w:rPr>
                <w:rFonts w:ascii="Arial" w:hAnsi="Arial" w:cs="Arial"/>
                <w:sz w:val="24"/>
                <w:szCs w:val="24"/>
              </w:rPr>
              <w:t>health board’s capital resource limi</w:t>
            </w:r>
            <w:r w:rsidR="00E92280">
              <w:rPr>
                <w:rFonts w:ascii="Arial" w:hAnsi="Arial" w:cs="Arial"/>
                <w:sz w:val="24"/>
                <w:szCs w:val="24"/>
              </w:rPr>
              <w:t>t</w:t>
            </w:r>
            <w:r w:rsidRPr="004B6C3A">
              <w:rPr>
                <w:rFonts w:ascii="Arial" w:hAnsi="Arial" w:cs="Arial"/>
                <w:sz w:val="24"/>
                <w:szCs w:val="24"/>
              </w:rPr>
              <w:t>.</w:t>
            </w:r>
          </w:p>
        </w:tc>
      </w:tr>
      <w:tr w:rsidR="00FC4C4D" w:rsidRPr="00CF0D61" w14:paraId="26B7BBED" w14:textId="77777777" w:rsidTr="00DE5244">
        <w:tc>
          <w:tcPr>
            <w:tcW w:w="1591" w:type="dxa"/>
          </w:tcPr>
          <w:p w14:paraId="44FEA286" w14:textId="77777777" w:rsidR="00FC4C4D" w:rsidRDefault="00FC4C4D" w:rsidP="00E92280">
            <w:pPr>
              <w:spacing w:before="40" w:after="40"/>
              <w:rPr>
                <w:rFonts w:ascii="Arial" w:hAnsi="Arial" w:cs="Arial"/>
                <w:sz w:val="24"/>
                <w:szCs w:val="24"/>
              </w:rPr>
            </w:pPr>
            <w:r>
              <w:rPr>
                <w:rFonts w:ascii="Arial" w:hAnsi="Arial" w:cs="Arial"/>
                <w:sz w:val="24"/>
                <w:szCs w:val="24"/>
              </w:rPr>
              <w:t>24</w:t>
            </w:r>
            <w:r w:rsidRPr="0000762F">
              <w:rPr>
                <w:rFonts w:ascii="Arial" w:hAnsi="Arial" w:cs="Arial"/>
                <w:sz w:val="24"/>
                <w:szCs w:val="24"/>
                <w:vertAlign w:val="superscript"/>
              </w:rPr>
              <w:t>th</w:t>
            </w:r>
            <w:r>
              <w:rPr>
                <w:rFonts w:ascii="Arial" w:hAnsi="Arial" w:cs="Arial"/>
                <w:sz w:val="24"/>
                <w:szCs w:val="24"/>
              </w:rPr>
              <w:t xml:space="preserve"> October 2023</w:t>
            </w:r>
          </w:p>
          <w:p w14:paraId="77ADCC1D" w14:textId="77777777" w:rsidR="00FC4C4D" w:rsidRDefault="00FC4C4D" w:rsidP="00E92280">
            <w:pPr>
              <w:spacing w:before="40" w:after="40"/>
              <w:rPr>
                <w:rFonts w:ascii="Arial" w:hAnsi="Arial" w:cs="Arial"/>
                <w:sz w:val="24"/>
                <w:szCs w:val="24"/>
              </w:rPr>
            </w:pPr>
            <w:r>
              <w:rPr>
                <w:rFonts w:ascii="Arial" w:hAnsi="Arial" w:cs="Arial"/>
                <w:sz w:val="24"/>
                <w:szCs w:val="24"/>
              </w:rPr>
              <w:t>Performance and Finance Committee</w:t>
            </w:r>
          </w:p>
        </w:tc>
        <w:tc>
          <w:tcPr>
            <w:tcW w:w="1953" w:type="dxa"/>
          </w:tcPr>
          <w:p w14:paraId="617C61C7" w14:textId="77777777" w:rsidR="00FC4C4D" w:rsidRPr="009C1A61" w:rsidRDefault="00FC4C4D" w:rsidP="00E92280">
            <w:pPr>
              <w:spacing w:before="40" w:after="40"/>
              <w:rPr>
                <w:rFonts w:ascii="Arial" w:hAnsi="Arial" w:cs="Arial"/>
                <w:sz w:val="24"/>
                <w:szCs w:val="24"/>
              </w:rPr>
            </w:pPr>
            <w:r>
              <w:rPr>
                <w:rFonts w:ascii="Arial" w:eastAsia="Arial" w:hAnsi="Arial" w:cs="Arial"/>
                <w:sz w:val="24"/>
                <w:szCs w:val="24"/>
                <w:lang w:val="en-US"/>
              </w:rPr>
              <w:t xml:space="preserve">Cost Consultancy (Quantity Surveyor) Services for Swansea Bay University Health Board </w:t>
            </w:r>
            <w:r>
              <w:rPr>
                <w:rFonts w:ascii="Arial" w:eastAsia="Arial" w:hAnsi="Arial" w:cs="Arial"/>
                <w:sz w:val="24"/>
                <w:szCs w:val="24"/>
              </w:rPr>
              <w:t xml:space="preserve">  </w:t>
            </w:r>
          </w:p>
        </w:tc>
        <w:tc>
          <w:tcPr>
            <w:tcW w:w="1985" w:type="dxa"/>
          </w:tcPr>
          <w:p w14:paraId="7BC00933" w14:textId="77777777" w:rsidR="00FC4C4D" w:rsidRDefault="00FC4C4D" w:rsidP="00E92280">
            <w:pPr>
              <w:spacing w:before="40" w:after="40"/>
              <w:rPr>
                <w:rFonts w:ascii="Arial" w:hAnsi="Arial" w:cs="Arial"/>
                <w:sz w:val="24"/>
                <w:szCs w:val="24"/>
              </w:rPr>
            </w:pPr>
            <w:r>
              <w:rPr>
                <w:rFonts w:ascii="Arial" w:hAnsi="Arial" w:cs="Arial"/>
                <w:sz w:val="24"/>
                <w:szCs w:val="24"/>
              </w:rPr>
              <w:t>Director of Finance and Performance</w:t>
            </w:r>
          </w:p>
        </w:tc>
        <w:tc>
          <w:tcPr>
            <w:tcW w:w="3402" w:type="dxa"/>
          </w:tcPr>
          <w:p w14:paraId="112DD7AD" w14:textId="77777777" w:rsidR="00FC4C4D" w:rsidRPr="00CF0D61" w:rsidRDefault="00FC4C4D" w:rsidP="00E92280">
            <w:pPr>
              <w:spacing w:before="40" w:after="40"/>
              <w:rPr>
                <w:rFonts w:ascii="Arial" w:hAnsi="Arial" w:cs="Arial"/>
                <w:sz w:val="24"/>
                <w:szCs w:val="24"/>
              </w:rPr>
            </w:pPr>
            <w:r w:rsidRPr="003C3BF8">
              <w:rPr>
                <w:rFonts w:ascii="Arial" w:hAnsi="Arial" w:cs="Arial"/>
                <w:sz w:val="24"/>
                <w:szCs w:val="24"/>
              </w:rPr>
              <w:t>The anticipated contract expenditure per annum is £600,000, therefore, the total anticipated value for a 3-year period + 1</w:t>
            </w:r>
            <w:r>
              <w:rPr>
                <w:rFonts w:ascii="Arial" w:hAnsi="Arial" w:cs="Arial"/>
                <w:sz w:val="24"/>
                <w:szCs w:val="24"/>
              </w:rPr>
              <w:t>2-month extension is £2,400,000.</w:t>
            </w:r>
          </w:p>
        </w:tc>
      </w:tr>
      <w:tr w:rsidR="00FC4C4D" w:rsidRPr="00CF0D61" w14:paraId="0E0914CB" w14:textId="77777777" w:rsidTr="00DE5244">
        <w:tc>
          <w:tcPr>
            <w:tcW w:w="1591" w:type="dxa"/>
          </w:tcPr>
          <w:p w14:paraId="71B12FC9" w14:textId="77777777" w:rsidR="00FC4C4D" w:rsidRDefault="00FC4C4D" w:rsidP="00E92280">
            <w:pPr>
              <w:spacing w:before="40" w:after="40"/>
              <w:rPr>
                <w:rFonts w:ascii="Arial" w:hAnsi="Arial" w:cs="Arial"/>
                <w:sz w:val="24"/>
                <w:szCs w:val="24"/>
              </w:rPr>
            </w:pPr>
            <w:r>
              <w:rPr>
                <w:rFonts w:ascii="Arial" w:hAnsi="Arial" w:cs="Arial"/>
                <w:sz w:val="24"/>
                <w:szCs w:val="24"/>
              </w:rPr>
              <w:lastRenderedPageBreak/>
              <w:t>24</w:t>
            </w:r>
            <w:r w:rsidRPr="0000762F">
              <w:rPr>
                <w:rFonts w:ascii="Arial" w:hAnsi="Arial" w:cs="Arial"/>
                <w:sz w:val="24"/>
                <w:szCs w:val="24"/>
                <w:vertAlign w:val="superscript"/>
              </w:rPr>
              <w:t>th</w:t>
            </w:r>
            <w:r>
              <w:rPr>
                <w:rFonts w:ascii="Arial" w:hAnsi="Arial" w:cs="Arial"/>
                <w:sz w:val="24"/>
                <w:szCs w:val="24"/>
              </w:rPr>
              <w:t xml:space="preserve"> October 2023</w:t>
            </w:r>
          </w:p>
          <w:p w14:paraId="3583372B" w14:textId="77777777" w:rsidR="00FC4C4D" w:rsidRDefault="00FC4C4D" w:rsidP="00E92280">
            <w:pPr>
              <w:spacing w:before="40" w:after="40"/>
              <w:rPr>
                <w:rFonts w:ascii="Arial" w:hAnsi="Arial" w:cs="Arial"/>
                <w:sz w:val="24"/>
                <w:szCs w:val="24"/>
              </w:rPr>
            </w:pPr>
            <w:r>
              <w:rPr>
                <w:rFonts w:ascii="Arial" w:hAnsi="Arial" w:cs="Arial"/>
                <w:sz w:val="24"/>
                <w:szCs w:val="24"/>
              </w:rPr>
              <w:t>Performance and Finance Committee</w:t>
            </w:r>
          </w:p>
        </w:tc>
        <w:tc>
          <w:tcPr>
            <w:tcW w:w="1953" w:type="dxa"/>
          </w:tcPr>
          <w:p w14:paraId="05E83DEC" w14:textId="77777777" w:rsidR="00FC4C4D" w:rsidRPr="009C1A61" w:rsidRDefault="00FC4C4D" w:rsidP="00E92280">
            <w:pPr>
              <w:spacing w:before="40" w:after="40"/>
              <w:ind w:right="96"/>
              <w:rPr>
                <w:rFonts w:ascii="Arial" w:hAnsi="Arial" w:cs="Arial"/>
                <w:sz w:val="24"/>
                <w:szCs w:val="24"/>
              </w:rPr>
            </w:pPr>
            <w:r>
              <w:rPr>
                <w:rFonts w:ascii="Arial" w:hAnsi="Arial" w:cs="Arial"/>
                <w:sz w:val="24"/>
                <w:szCs w:val="24"/>
              </w:rPr>
              <w:t xml:space="preserve">Extension of the diagnostics </w:t>
            </w:r>
            <w:r w:rsidR="00E92280">
              <w:rPr>
                <w:rFonts w:ascii="Arial" w:hAnsi="Arial" w:cs="Arial"/>
                <w:sz w:val="24"/>
                <w:szCs w:val="24"/>
              </w:rPr>
              <w:t>c</w:t>
            </w:r>
            <w:r>
              <w:rPr>
                <w:rFonts w:ascii="Arial" w:hAnsi="Arial" w:cs="Arial"/>
                <w:sz w:val="24"/>
                <w:szCs w:val="24"/>
              </w:rPr>
              <w:t>ontract by 6-months</w:t>
            </w:r>
          </w:p>
        </w:tc>
        <w:tc>
          <w:tcPr>
            <w:tcW w:w="1985" w:type="dxa"/>
          </w:tcPr>
          <w:p w14:paraId="399C3D48" w14:textId="77777777" w:rsidR="00FC4C4D" w:rsidRDefault="00FC4C4D" w:rsidP="00E92280">
            <w:pPr>
              <w:spacing w:before="40" w:after="40"/>
              <w:rPr>
                <w:rFonts w:ascii="Arial" w:hAnsi="Arial" w:cs="Arial"/>
                <w:sz w:val="24"/>
                <w:szCs w:val="24"/>
              </w:rPr>
            </w:pPr>
            <w:r>
              <w:rPr>
                <w:rFonts w:ascii="Arial" w:hAnsi="Arial" w:cs="Arial"/>
                <w:sz w:val="24"/>
                <w:szCs w:val="24"/>
              </w:rPr>
              <w:t>Director of Finance and Performance</w:t>
            </w:r>
          </w:p>
        </w:tc>
        <w:tc>
          <w:tcPr>
            <w:tcW w:w="3402" w:type="dxa"/>
          </w:tcPr>
          <w:p w14:paraId="39E7D5FD" w14:textId="77777777" w:rsidR="00FC4C4D" w:rsidRPr="00CF0D61" w:rsidRDefault="00FC4C4D" w:rsidP="00E92280">
            <w:pPr>
              <w:spacing w:before="40" w:after="40"/>
              <w:rPr>
                <w:rFonts w:ascii="Arial" w:hAnsi="Arial" w:cs="Arial"/>
                <w:sz w:val="24"/>
                <w:szCs w:val="24"/>
              </w:rPr>
            </w:pPr>
            <w:r w:rsidRPr="003C3BF8">
              <w:rPr>
                <w:rFonts w:ascii="Arial" w:hAnsi="Arial" w:cs="Arial"/>
                <w:sz w:val="24"/>
                <w:szCs w:val="24"/>
              </w:rPr>
              <w:t>The cost of the extension shall be £1,243,924.00 exc. VAT</w:t>
            </w:r>
            <w:r>
              <w:rPr>
                <w:rFonts w:ascii="Arial" w:hAnsi="Arial" w:cs="Arial"/>
                <w:sz w:val="24"/>
                <w:szCs w:val="24"/>
              </w:rPr>
              <w:t>.</w:t>
            </w:r>
          </w:p>
        </w:tc>
      </w:tr>
      <w:tr w:rsidR="00FC4C4D" w:rsidRPr="00CF0D61" w14:paraId="280FBE19" w14:textId="77777777" w:rsidTr="00DE5244">
        <w:tc>
          <w:tcPr>
            <w:tcW w:w="1591" w:type="dxa"/>
          </w:tcPr>
          <w:p w14:paraId="0D6F66F9" w14:textId="77777777" w:rsidR="00FC4C4D" w:rsidRDefault="00FC4C4D" w:rsidP="00E92280">
            <w:pPr>
              <w:spacing w:before="40" w:after="40"/>
              <w:rPr>
                <w:rFonts w:ascii="Arial" w:hAnsi="Arial" w:cs="Arial"/>
                <w:sz w:val="24"/>
                <w:szCs w:val="24"/>
              </w:rPr>
            </w:pPr>
            <w:r>
              <w:rPr>
                <w:rFonts w:ascii="Arial" w:hAnsi="Arial" w:cs="Arial"/>
                <w:sz w:val="24"/>
                <w:szCs w:val="24"/>
              </w:rPr>
              <w:t>24</w:t>
            </w:r>
            <w:r w:rsidRPr="0000762F">
              <w:rPr>
                <w:rFonts w:ascii="Arial" w:hAnsi="Arial" w:cs="Arial"/>
                <w:sz w:val="24"/>
                <w:szCs w:val="24"/>
                <w:vertAlign w:val="superscript"/>
              </w:rPr>
              <w:t>th</w:t>
            </w:r>
            <w:r>
              <w:rPr>
                <w:rFonts w:ascii="Arial" w:hAnsi="Arial" w:cs="Arial"/>
                <w:sz w:val="24"/>
                <w:szCs w:val="24"/>
              </w:rPr>
              <w:t xml:space="preserve"> October 2023</w:t>
            </w:r>
          </w:p>
          <w:p w14:paraId="05CE0CEB" w14:textId="77777777" w:rsidR="00FC4C4D" w:rsidRDefault="00FC4C4D" w:rsidP="00E92280">
            <w:pPr>
              <w:spacing w:before="40" w:after="40"/>
              <w:rPr>
                <w:rFonts w:ascii="Arial" w:hAnsi="Arial" w:cs="Arial"/>
                <w:sz w:val="24"/>
                <w:szCs w:val="24"/>
              </w:rPr>
            </w:pPr>
            <w:r>
              <w:rPr>
                <w:rFonts w:ascii="Arial" w:hAnsi="Arial" w:cs="Arial"/>
                <w:sz w:val="24"/>
                <w:szCs w:val="24"/>
              </w:rPr>
              <w:t>Performance and Finance Committee</w:t>
            </w:r>
          </w:p>
        </w:tc>
        <w:tc>
          <w:tcPr>
            <w:tcW w:w="1953" w:type="dxa"/>
          </w:tcPr>
          <w:p w14:paraId="4CD23829" w14:textId="77777777" w:rsidR="00FC4C4D" w:rsidRPr="009C1A61" w:rsidRDefault="00FC4C4D" w:rsidP="00E92280">
            <w:pPr>
              <w:spacing w:before="40" w:after="40"/>
              <w:rPr>
                <w:rFonts w:ascii="Arial" w:hAnsi="Arial" w:cs="Arial"/>
                <w:sz w:val="24"/>
                <w:szCs w:val="24"/>
              </w:rPr>
            </w:pPr>
            <w:r w:rsidRPr="0000762F">
              <w:rPr>
                <w:rFonts w:ascii="Arial" w:hAnsi="Arial" w:cs="Arial"/>
                <w:sz w:val="24"/>
                <w:szCs w:val="24"/>
              </w:rPr>
              <w:t>Civil and Structural Engineering Consultancy Services Contract</w:t>
            </w:r>
          </w:p>
        </w:tc>
        <w:tc>
          <w:tcPr>
            <w:tcW w:w="1985" w:type="dxa"/>
          </w:tcPr>
          <w:p w14:paraId="37C15DDA" w14:textId="77777777" w:rsidR="00FC4C4D" w:rsidRDefault="00FC4C4D" w:rsidP="00E92280">
            <w:pPr>
              <w:spacing w:before="40" w:after="40"/>
              <w:rPr>
                <w:rFonts w:ascii="Arial" w:hAnsi="Arial" w:cs="Arial"/>
                <w:sz w:val="24"/>
                <w:szCs w:val="24"/>
              </w:rPr>
            </w:pPr>
            <w:r>
              <w:rPr>
                <w:rFonts w:ascii="Arial" w:hAnsi="Arial" w:cs="Arial"/>
                <w:sz w:val="24"/>
                <w:szCs w:val="24"/>
              </w:rPr>
              <w:t>Director of Finance and Performance</w:t>
            </w:r>
          </w:p>
        </w:tc>
        <w:tc>
          <w:tcPr>
            <w:tcW w:w="3402" w:type="dxa"/>
          </w:tcPr>
          <w:p w14:paraId="103A4FB0" w14:textId="77777777" w:rsidR="00FC4C4D" w:rsidRPr="00CF0D61" w:rsidRDefault="00FC4C4D" w:rsidP="00E92280">
            <w:pPr>
              <w:spacing w:before="40" w:after="40"/>
              <w:rPr>
                <w:rFonts w:ascii="Arial" w:hAnsi="Arial" w:cs="Arial"/>
                <w:sz w:val="24"/>
                <w:szCs w:val="24"/>
              </w:rPr>
            </w:pPr>
            <w:r w:rsidRPr="003C3BF8">
              <w:rPr>
                <w:rFonts w:ascii="Arial" w:hAnsi="Arial" w:cs="Arial"/>
                <w:sz w:val="24"/>
                <w:szCs w:val="24"/>
              </w:rPr>
              <w:t>The anticipated contract expenditure per annum is £500,000, therefore, the total anticipated value for a 3-year period + 12-month extension is £2,000,000.</w:t>
            </w:r>
          </w:p>
        </w:tc>
      </w:tr>
    </w:tbl>
    <w:p w14:paraId="7EFC9088" w14:textId="77777777" w:rsidR="00FC4C4D" w:rsidRPr="00FC4C4D" w:rsidRDefault="00FC4C4D" w:rsidP="00FC4C4D">
      <w:pPr>
        <w:spacing w:after="0" w:line="240" w:lineRule="auto"/>
        <w:ind w:right="96"/>
        <w:rPr>
          <w:rFonts w:ascii="Arial" w:hAnsi="Arial" w:cs="Arial"/>
          <w:sz w:val="24"/>
          <w:szCs w:val="24"/>
        </w:rPr>
      </w:pPr>
    </w:p>
    <w:p w14:paraId="3A41AE3D" w14:textId="77777777" w:rsidR="00653AEC" w:rsidRPr="00FC4C4D" w:rsidRDefault="00653AEC" w:rsidP="00DE5244">
      <w:pPr>
        <w:pStyle w:val="ListParagraph"/>
        <w:numPr>
          <w:ilvl w:val="0"/>
          <w:numId w:val="1"/>
        </w:numPr>
        <w:spacing w:after="0" w:line="240" w:lineRule="auto"/>
        <w:ind w:left="0"/>
        <w:rPr>
          <w:rFonts w:ascii="Arial" w:hAnsi="Arial" w:cs="Arial"/>
          <w:b/>
          <w:sz w:val="24"/>
          <w:szCs w:val="24"/>
        </w:rPr>
      </w:pPr>
      <w:r w:rsidRPr="00FC4C4D">
        <w:rPr>
          <w:rFonts w:ascii="Arial" w:hAnsi="Arial" w:cs="Arial"/>
          <w:b/>
          <w:sz w:val="24"/>
          <w:szCs w:val="24"/>
        </w:rPr>
        <w:t>FINANCIAL IMPLICATIONS</w:t>
      </w:r>
    </w:p>
    <w:p w14:paraId="04C62551" w14:textId="77777777" w:rsidR="00653AEC" w:rsidRPr="00370497" w:rsidRDefault="00370497" w:rsidP="00653AEC">
      <w:pPr>
        <w:spacing w:after="0" w:line="240" w:lineRule="auto"/>
        <w:rPr>
          <w:rFonts w:ascii="Arial" w:hAnsi="Arial" w:cs="Arial"/>
          <w:b/>
          <w:sz w:val="24"/>
          <w:szCs w:val="24"/>
        </w:rPr>
      </w:pPr>
      <w:r w:rsidRPr="00370497">
        <w:rPr>
          <w:rFonts w:ascii="Arial" w:hAnsi="Arial" w:cs="Arial"/>
          <w:sz w:val="24"/>
          <w:szCs w:val="24"/>
        </w:rPr>
        <w:t xml:space="preserve">The ratification of Chair’s actions will have financial implications however these were considered at the time of the original approval and assurance provided as to how these would be addressed. The individual costs are set out in section 3(vi). </w:t>
      </w:r>
    </w:p>
    <w:p w14:paraId="40924F05" w14:textId="77777777" w:rsidR="00653AEC" w:rsidRPr="0072604C" w:rsidRDefault="00653AEC" w:rsidP="00653AEC">
      <w:pPr>
        <w:pStyle w:val="ListParagraph"/>
        <w:spacing w:after="0" w:line="240" w:lineRule="auto"/>
        <w:rPr>
          <w:rFonts w:ascii="Arial" w:hAnsi="Arial" w:cs="Arial"/>
          <w:b/>
          <w:sz w:val="24"/>
          <w:szCs w:val="24"/>
        </w:rPr>
      </w:pPr>
    </w:p>
    <w:p w14:paraId="47EE4E4E" w14:textId="77777777" w:rsidR="00653AEC" w:rsidRPr="0072604C" w:rsidRDefault="00653AEC" w:rsidP="00DE5244">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RECOMMENDATION</w:t>
      </w:r>
    </w:p>
    <w:p w14:paraId="1C3ED7DC" w14:textId="77777777" w:rsidR="00692649" w:rsidRPr="00B1363F" w:rsidRDefault="00692649" w:rsidP="00692649">
      <w:pPr>
        <w:spacing w:after="0" w:line="240" w:lineRule="auto"/>
        <w:ind w:right="101"/>
        <w:rPr>
          <w:rFonts w:ascii="Arial" w:hAnsi="Arial" w:cs="Arial"/>
          <w:sz w:val="24"/>
          <w:szCs w:val="24"/>
        </w:rPr>
      </w:pPr>
      <w:r w:rsidRPr="00B1363F">
        <w:rPr>
          <w:rFonts w:ascii="Arial" w:hAnsi="Arial" w:cs="Arial"/>
          <w:sz w:val="24"/>
          <w:szCs w:val="24"/>
        </w:rPr>
        <w:t>Members are asked to:</w:t>
      </w:r>
    </w:p>
    <w:p w14:paraId="31EBDE60" w14:textId="77777777" w:rsidR="00692649" w:rsidRPr="00692649" w:rsidRDefault="00692649" w:rsidP="00692649">
      <w:pPr>
        <w:pStyle w:val="ListParagraph"/>
        <w:numPr>
          <w:ilvl w:val="0"/>
          <w:numId w:val="11"/>
        </w:numPr>
        <w:spacing w:after="0" w:line="240" w:lineRule="auto"/>
        <w:ind w:right="101"/>
        <w:rPr>
          <w:rFonts w:ascii="Arial" w:hAnsi="Arial" w:cs="Arial"/>
          <w:sz w:val="24"/>
          <w:szCs w:val="24"/>
          <w:u w:val="single"/>
        </w:rPr>
      </w:pPr>
      <w:r w:rsidRPr="00E92280">
        <w:rPr>
          <w:rFonts w:ascii="Arial" w:hAnsi="Arial" w:cs="Arial"/>
          <w:b/>
          <w:sz w:val="24"/>
          <w:szCs w:val="24"/>
        </w:rPr>
        <w:t>NOTE</w:t>
      </w:r>
      <w:r w:rsidRPr="00FC4C4D">
        <w:rPr>
          <w:rFonts w:ascii="Arial" w:hAnsi="Arial" w:cs="Arial"/>
          <w:sz w:val="24"/>
          <w:szCs w:val="24"/>
        </w:rPr>
        <w:t xml:space="preserve"> the activities of the Cha</w:t>
      </w:r>
      <w:r>
        <w:rPr>
          <w:rFonts w:ascii="Arial" w:hAnsi="Arial" w:cs="Arial"/>
          <w:sz w:val="24"/>
          <w:szCs w:val="24"/>
        </w:rPr>
        <w:t>ir since the last board meeting;</w:t>
      </w:r>
    </w:p>
    <w:p w14:paraId="40BEDF58" w14:textId="77777777" w:rsidR="00692649" w:rsidRPr="00E92280" w:rsidRDefault="00692649" w:rsidP="00692649">
      <w:pPr>
        <w:pStyle w:val="ListParagraph"/>
        <w:numPr>
          <w:ilvl w:val="0"/>
          <w:numId w:val="11"/>
        </w:numPr>
        <w:spacing w:after="0" w:line="240" w:lineRule="auto"/>
        <w:ind w:right="101"/>
        <w:rPr>
          <w:rFonts w:ascii="Arial" w:hAnsi="Arial" w:cs="Arial"/>
          <w:sz w:val="24"/>
          <w:szCs w:val="24"/>
          <w:u w:val="single"/>
        </w:rPr>
      </w:pPr>
      <w:r>
        <w:rPr>
          <w:rFonts w:ascii="Arial" w:hAnsi="Arial" w:cs="Arial"/>
          <w:b/>
          <w:sz w:val="24"/>
          <w:szCs w:val="24"/>
        </w:rPr>
        <w:t xml:space="preserve">NOTE </w:t>
      </w:r>
      <w:r>
        <w:rPr>
          <w:rFonts w:ascii="Arial" w:hAnsi="Arial" w:cs="Arial"/>
          <w:sz w:val="24"/>
          <w:szCs w:val="24"/>
        </w:rPr>
        <w:t>the framework for independent member site visits;</w:t>
      </w:r>
    </w:p>
    <w:p w14:paraId="758AFDF8" w14:textId="77777777" w:rsidR="00692649" w:rsidRPr="00FC4C4D" w:rsidRDefault="00A16E5E" w:rsidP="00692649">
      <w:pPr>
        <w:pStyle w:val="ListParagraph"/>
        <w:numPr>
          <w:ilvl w:val="0"/>
          <w:numId w:val="11"/>
        </w:numPr>
        <w:spacing w:after="0" w:line="240" w:lineRule="auto"/>
        <w:ind w:right="101"/>
        <w:rPr>
          <w:rFonts w:ascii="Arial" w:hAnsi="Arial" w:cs="Arial"/>
          <w:sz w:val="24"/>
          <w:szCs w:val="24"/>
          <w:u w:val="single"/>
        </w:rPr>
      </w:pPr>
      <w:r>
        <w:rPr>
          <w:rFonts w:ascii="Arial" w:hAnsi="Arial" w:cs="Arial"/>
          <w:b/>
          <w:sz w:val="24"/>
          <w:szCs w:val="24"/>
        </w:rPr>
        <w:t xml:space="preserve">RATIFY </w:t>
      </w:r>
      <w:r w:rsidR="00692649">
        <w:rPr>
          <w:rFonts w:ascii="Arial" w:hAnsi="Arial" w:cs="Arial"/>
          <w:sz w:val="24"/>
          <w:szCs w:val="24"/>
        </w:rPr>
        <w:t xml:space="preserve">the decisions made under Chair’s action since the last board meeting. </w:t>
      </w:r>
    </w:p>
    <w:p w14:paraId="703E0C7A" w14:textId="77777777" w:rsidR="00C33A04" w:rsidRDefault="00C33A04" w:rsidP="00653AEC">
      <w:pPr>
        <w:spacing w:after="0" w:line="240" w:lineRule="auto"/>
        <w:jc w:val="center"/>
      </w:pPr>
    </w:p>
    <w:p w14:paraId="1771880D" w14:textId="77777777" w:rsidR="00C33A04" w:rsidRDefault="00C33A04" w:rsidP="00F531BD">
      <w:pPr>
        <w:rPr>
          <w:rFonts w:ascii="Arial" w:hAnsi="Arial" w:cs="Arial"/>
          <w:b/>
          <w:sz w:val="24"/>
          <w:szCs w:val="24"/>
        </w:rPr>
      </w:pPr>
    </w:p>
    <w:p w14:paraId="797D2B91" w14:textId="77777777" w:rsidR="00370497" w:rsidRDefault="00370497">
      <w:pPr>
        <w:rPr>
          <w:rFonts w:ascii="Arial" w:hAnsi="Arial" w:cs="Arial"/>
          <w:b/>
          <w:sz w:val="24"/>
          <w:szCs w:val="24"/>
        </w:rPr>
      </w:pPr>
      <w:r>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313"/>
        <w:gridCol w:w="5499"/>
        <w:gridCol w:w="1624"/>
      </w:tblGrid>
      <w:tr w:rsidR="00034194" w:rsidRPr="00034194" w14:paraId="0D9FE9D3" w14:textId="77777777" w:rsidTr="00C95B3C">
        <w:tc>
          <w:tcPr>
            <w:tcW w:w="9245" w:type="dxa"/>
            <w:gridSpan w:val="4"/>
            <w:shd w:val="clear" w:color="auto" w:fill="D5DCE4" w:themeFill="text2" w:themeFillTint="33"/>
          </w:tcPr>
          <w:p w14:paraId="51FD5981"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7F5F7F34" w14:textId="77777777" w:rsidR="00034194" w:rsidRPr="00034194" w:rsidRDefault="00034194">
            <w:pPr>
              <w:rPr>
                <w:rFonts w:ascii="Arial" w:hAnsi="Arial" w:cs="Arial"/>
                <w:sz w:val="24"/>
                <w:szCs w:val="24"/>
              </w:rPr>
            </w:pPr>
          </w:p>
        </w:tc>
      </w:tr>
      <w:tr w:rsidR="00F5324A" w:rsidRPr="00034194" w14:paraId="347A04AA" w14:textId="77777777" w:rsidTr="00F5324A">
        <w:tc>
          <w:tcPr>
            <w:tcW w:w="1809" w:type="dxa"/>
            <w:vMerge w:val="restart"/>
          </w:tcPr>
          <w:p w14:paraId="4ADA07E9" w14:textId="77777777" w:rsidR="00F5324A" w:rsidRDefault="00F5324A">
            <w:pPr>
              <w:rPr>
                <w:rFonts w:ascii="Arial" w:hAnsi="Arial" w:cs="Arial"/>
                <w:b/>
                <w:sz w:val="24"/>
                <w:szCs w:val="24"/>
              </w:rPr>
            </w:pPr>
            <w:r>
              <w:rPr>
                <w:rFonts w:ascii="Arial" w:hAnsi="Arial" w:cs="Arial"/>
                <w:b/>
                <w:sz w:val="24"/>
                <w:szCs w:val="24"/>
              </w:rPr>
              <w:t>Link to Enabling Objectives</w:t>
            </w:r>
          </w:p>
          <w:p w14:paraId="296E61B1"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0AA69A4C"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484BF0F6" w14:textId="77777777" w:rsidTr="00F5324A">
        <w:tc>
          <w:tcPr>
            <w:tcW w:w="1809" w:type="dxa"/>
            <w:vMerge/>
          </w:tcPr>
          <w:p w14:paraId="4811CA4B" w14:textId="77777777" w:rsidR="00F5324A" w:rsidRPr="00034194" w:rsidRDefault="00F5324A">
            <w:pPr>
              <w:rPr>
                <w:rFonts w:ascii="Arial" w:hAnsi="Arial" w:cs="Arial"/>
                <w:b/>
                <w:sz w:val="24"/>
                <w:szCs w:val="24"/>
              </w:rPr>
            </w:pPr>
          </w:p>
        </w:tc>
        <w:tc>
          <w:tcPr>
            <w:tcW w:w="5812" w:type="dxa"/>
            <w:gridSpan w:val="2"/>
          </w:tcPr>
          <w:p w14:paraId="6D8A8598"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76341D10"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59F3CC3" w14:textId="77777777" w:rsidTr="00F5324A">
        <w:tc>
          <w:tcPr>
            <w:tcW w:w="1809" w:type="dxa"/>
            <w:vMerge/>
          </w:tcPr>
          <w:p w14:paraId="2467FAD7" w14:textId="77777777" w:rsidR="00F5324A" w:rsidRPr="00034194" w:rsidRDefault="00F5324A">
            <w:pPr>
              <w:rPr>
                <w:rFonts w:ascii="Arial" w:hAnsi="Arial" w:cs="Arial"/>
                <w:b/>
                <w:sz w:val="24"/>
                <w:szCs w:val="24"/>
              </w:rPr>
            </w:pPr>
          </w:p>
        </w:tc>
        <w:tc>
          <w:tcPr>
            <w:tcW w:w="5812" w:type="dxa"/>
            <w:gridSpan w:val="2"/>
          </w:tcPr>
          <w:p w14:paraId="440ECC0B"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06B695D8"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05A799B" w14:textId="77777777" w:rsidTr="00F5324A">
        <w:tc>
          <w:tcPr>
            <w:tcW w:w="1809" w:type="dxa"/>
            <w:vMerge/>
          </w:tcPr>
          <w:p w14:paraId="68EACEA4" w14:textId="77777777" w:rsidR="00F5324A" w:rsidRPr="00034194" w:rsidRDefault="00F5324A">
            <w:pPr>
              <w:rPr>
                <w:rFonts w:ascii="Arial" w:hAnsi="Arial" w:cs="Arial"/>
                <w:b/>
                <w:sz w:val="24"/>
                <w:szCs w:val="24"/>
              </w:rPr>
            </w:pPr>
          </w:p>
        </w:tc>
        <w:tc>
          <w:tcPr>
            <w:tcW w:w="5812" w:type="dxa"/>
            <w:gridSpan w:val="2"/>
          </w:tcPr>
          <w:p w14:paraId="13066690"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779954E3"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14A59F8" w14:textId="77777777" w:rsidTr="00F5324A">
        <w:tc>
          <w:tcPr>
            <w:tcW w:w="1809" w:type="dxa"/>
            <w:vMerge/>
          </w:tcPr>
          <w:p w14:paraId="39F813F0"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7D21B5DA"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24313367" w14:textId="77777777" w:rsidTr="00F5324A">
        <w:tc>
          <w:tcPr>
            <w:tcW w:w="1809" w:type="dxa"/>
            <w:vMerge/>
          </w:tcPr>
          <w:p w14:paraId="6C6A369D" w14:textId="77777777" w:rsidR="00F5324A" w:rsidRPr="00034194" w:rsidRDefault="00F5324A" w:rsidP="00C107F2">
            <w:pPr>
              <w:rPr>
                <w:rFonts w:ascii="Arial" w:hAnsi="Arial" w:cs="Arial"/>
                <w:b/>
                <w:sz w:val="24"/>
                <w:szCs w:val="24"/>
              </w:rPr>
            </w:pPr>
          </w:p>
        </w:tc>
        <w:tc>
          <w:tcPr>
            <w:tcW w:w="5812" w:type="dxa"/>
            <w:gridSpan w:val="2"/>
          </w:tcPr>
          <w:p w14:paraId="41BE15BA"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3454619A"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48FDB4F" w14:textId="77777777" w:rsidTr="00F5324A">
        <w:tc>
          <w:tcPr>
            <w:tcW w:w="1809" w:type="dxa"/>
            <w:vMerge/>
          </w:tcPr>
          <w:p w14:paraId="0E8DC3D2" w14:textId="77777777" w:rsidR="00F5324A" w:rsidRPr="00034194" w:rsidRDefault="00F5324A" w:rsidP="00C107F2">
            <w:pPr>
              <w:rPr>
                <w:rFonts w:ascii="Arial" w:hAnsi="Arial" w:cs="Arial"/>
                <w:b/>
                <w:sz w:val="24"/>
                <w:szCs w:val="24"/>
              </w:rPr>
            </w:pPr>
          </w:p>
        </w:tc>
        <w:tc>
          <w:tcPr>
            <w:tcW w:w="5812" w:type="dxa"/>
            <w:gridSpan w:val="2"/>
          </w:tcPr>
          <w:p w14:paraId="6F9E1B1D"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1F8320D9"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C4D56F4" w14:textId="77777777" w:rsidTr="00F5324A">
        <w:tc>
          <w:tcPr>
            <w:tcW w:w="1809" w:type="dxa"/>
            <w:vMerge/>
          </w:tcPr>
          <w:p w14:paraId="1DDD1B33" w14:textId="77777777" w:rsidR="00F5324A" w:rsidRPr="00034194" w:rsidRDefault="00F5324A" w:rsidP="00C107F2">
            <w:pPr>
              <w:rPr>
                <w:rFonts w:ascii="Arial" w:hAnsi="Arial" w:cs="Arial"/>
                <w:b/>
                <w:sz w:val="24"/>
                <w:szCs w:val="24"/>
              </w:rPr>
            </w:pPr>
          </w:p>
        </w:tc>
        <w:tc>
          <w:tcPr>
            <w:tcW w:w="5812" w:type="dxa"/>
            <w:gridSpan w:val="2"/>
          </w:tcPr>
          <w:p w14:paraId="46694187"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4F03B541"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DFF5E05" w14:textId="77777777" w:rsidTr="00F5324A">
        <w:tc>
          <w:tcPr>
            <w:tcW w:w="1809" w:type="dxa"/>
            <w:vMerge/>
          </w:tcPr>
          <w:p w14:paraId="1E0DAE67" w14:textId="77777777" w:rsidR="00F5324A" w:rsidRPr="00034194" w:rsidRDefault="00F5324A" w:rsidP="00C107F2">
            <w:pPr>
              <w:rPr>
                <w:rFonts w:ascii="Arial" w:hAnsi="Arial" w:cs="Arial"/>
                <w:b/>
                <w:sz w:val="24"/>
                <w:szCs w:val="24"/>
              </w:rPr>
            </w:pPr>
          </w:p>
        </w:tc>
        <w:tc>
          <w:tcPr>
            <w:tcW w:w="5812" w:type="dxa"/>
            <w:gridSpan w:val="2"/>
          </w:tcPr>
          <w:p w14:paraId="0DE85E24"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267051D0"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263516C" w14:textId="77777777" w:rsidTr="00F5324A">
        <w:tc>
          <w:tcPr>
            <w:tcW w:w="1809" w:type="dxa"/>
            <w:vMerge/>
          </w:tcPr>
          <w:p w14:paraId="08C6CE45" w14:textId="77777777" w:rsidR="00F5324A" w:rsidRPr="00034194" w:rsidRDefault="00F5324A" w:rsidP="00C107F2">
            <w:pPr>
              <w:rPr>
                <w:rFonts w:ascii="Arial" w:hAnsi="Arial" w:cs="Arial"/>
                <w:b/>
                <w:sz w:val="24"/>
                <w:szCs w:val="24"/>
              </w:rPr>
            </w:pPr>
          </w:p>
        </w:tc>
        <w:tc>
          <w:tcPr>
            <w:tcW w:w="5812" w:type="dxa"/>
            <w:gridSpan w:val="2"/>
          </w:tcPr>
          <w:p w14:paraId="4DE3E87C"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3B5AB876"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42FBA4C" w14:textId="77777777" w:rsidTr="00CD7AA5">
        <w:tc>
          <w:tcPr>
            <w:tcW w:w="9245" w:type="dxa"/>
            <w:gridSpan w:val="4"/>
            <w:shd w:val="clear" w:color="auto" w:fill="D5DCE4" w:themeFill="text2" w:themeFillTint="33"/>
          </w:tcPr>
          <w:p w14:paraId="57376BCF"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2B9A6A6A" w14:textId="77777777" w:rsidTr="00F5324A">
        <w:tc>
          <w:tcPr>
            <w:tcW w:w="1809" w:type="dxa"/>
            <w:vMerge w:val="restart"/>
          </w:tcPr>
          <w:p w14:paraId="360A9DC6"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5053763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2CEA17A9"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5DBED6D2" w14:textId="77777777" w:rsidTr="00F5324A">
        <w:tc>
          <w:tcPr>
            <w:tcW w:w="1809" w:type="dxa"/>
            <w:vMerge/>
          </w:tcPr>
          <w:p w14:paraId="5DF12AF0" w14:textId="77777777" w:rsidR="00F5324A" w:rsidRPr="00FA0CA9" w:rsidRDefault="00F5324A" w:rsidP="00F5324A">
            <w:pPr>
              <w:rPr>
                <w:rFonts w:ascii="Arial" w:hAnsi="Arial" w:cs="Arial"/>
                <w:b/>
                <w:sz w:val="24"/>
                <w:szCs w:val="24"/>
              </w:rPr>
            </w:pPr>
          </w:p>
        </w:tc>
        <w:tc>
          <w:tcPr>
            <w:tcW w:w="5812" w:type="dxa"/>
            <w:gridSpan w:val="2"/>
          </w:tcPr>
          <w:p w14:paraId="08092F81"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63701412"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D9EAE7D" w14:textId="77777777" w:rsidTr="00F5324A">
        <w:tc>
          <w:tcPr>
            <w:tcW w:w="1809" w:type="dxa"/>
            <w:vMerge/>
          </w:tcPr>
          <w:p w14:paraId="7D441FC9" w14:textId="77777777" w:rsidR="00F5324A" w:rsidRPr="00FA0CA9" w:rsidRDefault="00F5324A" w:rsidP="00F5324A">
            <w:pPr>
              <w:rPr>
                <w:rFonts w:ascii="Arial" w:hAnsi="Arial" w:cs="Arial"/>
                <w:b/>
                <w:sz w:val="24"/>
                <w:szCs w:val="24"/>
              </w:rPr>
            </w:pPr>
          </w:p>
        </w:tc>
        <w:tc>
          <w:tcPr>
            <w:tcW w:w="5812" w:type="dxa"/>
            <w:gridSpan w:val="2"/>
          </w:tcPr>
          <w:p w14:paraId="398458A2"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25490702"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97888D6" w14:textId="77777777" w:rsidTr="00F5324A">
        <w:tc>
          <w:tcPr>
            <w:tcW w:w="1809" w:type="dxa"/>
            <w:vMerge/>
          </w:tcPr>
          <w:p w14:paraId="4B98FEA6" w14:textId="77777777" w:rsidR="00F5324A" w:rsidRPr="00FA0CA9" w:rsidRDefault="00F5324A" w:rsidP="00F5324A">
            <w:pPr>
              <w:rPr>
                <w:rFonts w:ascii="Arial" w:hAnsi="Arial" w:cs="Arial"/>
                <w:b/>
                <w:sz w:val="24"/>
                <w:szCs w:val="24"/>
              </w:rPr>
            </w:pPr>
          </w:p>
        </w:tc>
        <w:tc>
          <w:tcPr>
            <w:tcW w:w="5812" w:type="dxa"/>
            <w:gridSpan w:val="2"/>
          </w:tcPr>
          <w:p w14:paraId="476E0F47"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644D02FD"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FD48EFE" w14:textId="77777777" w:rsidTr="00F5324A">
        <w:tc>
          <w:tcPr>
            <w:tcW w:w="1809" w:type="dxa"/>
            <w:vMerge/>
          </w:tcPr>
          <w:p w14:paraId="20266D49" w14:textId="77777777" w:rsidR="00F5324A" w:rsidRPr="00FA0CA9" w:rsidRDefault="00F5324A" w:rsidP="00F5324A">
            <w:pPr>
              <w:rPr>
                <w:rFonts w:ascii="Arial" w:hAnsi="Arial" w:cs="Arial"/>
                <w:b/>
                <w:sz w:val="24"/>
                <w:szCs w:val="24"/>
              </w:rPr>
            </w:pPr>
          </w:p>
        </w:tc>
        <w:tc>
          <w:tcPr>
            <w:tcW w:w="5812" w:type="dxa"/>
            <w:gridSpan w:val="2"/>
          </w:tcPr>
          <w:p w14:paraId="7D3B4097"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6529CE19"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DCBE34E" w14:textId="77777777" w:rsidTr="00F5324A">
        <w:tc>
          <w:tcPr>
            <w:tcW w:w="1809" w:type="dxa"/>
            <w:vMerge/>
          </w:tcPr>
          <w:p w14:paraId="687E6E0D" w14:textId="77777777" w:rsidR="00F5324A" w:rsidRPr="00FA0CA9" w:rsidRDefault="00F5324A" w:rsidP="00F5324A">
            <w:pPr>
              <w:rPr>
                <w:rFonts w:ascii="Arial" w:hAnsi="Arial" w:cs="Arial"/>
                <w:b/>
                <w:sz w:val="24"/>
                <w:szCs w:val="24"/>
              </w:rPr>
            </w:pPr>
          </w:p>
        </w:tc>
        <w:tc>
          <w:tcPr>
            <w:tcW w:w="5812" w:type="dxa"/>
            <w:gridSpan w:val="2"/>
          </w:tcPr>
          <w:p w14:paraId="5550E960"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1C15DCFF"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F97D850" w14:textId="77777777" w:rsidTr="00F5324A">
        <w:tc>
          <w:tcPr>
            <w:tcW w:w="1809" w:type="dxa"/>
            <w:vMerge/>
          </w:tcPr>
          <w:p w14:paraId="61DBD172" w14:textId="77777777" w:rsidR="00F5324A" w:rsidRPr="00FA0CA9" w:rsidRDefault="00F5324A" w:rsidP="00F5324A">
            <w:pPr>
              <w:rPr>
                <w:rFonts w:ascii="Arial" w:hAnsi="Arial" w:cs="Arial"/>
                <w:b/>
                <w:sz w:val="24"/>
                <w:szCs w:val="24"/>
              </w:rPr>
            </w:pPr>
          </w:p>
        </w:tc>
        <w:tc>
          <w:tcPr>
            <w:tcW w:w="5812" w:type="dxa"/>
            <w:gridSpan w:val="2"/>
          </w:tcPr>
          <w:p w14:paraId="48FEDF66"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74CD35D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A0A7C36" w14:textId="77777777" w:rsidTr="00CD7AA5">
        <w:tc>
          <w:tcPr>
            <w:tcW w:w="9245" w:type="dxa"/>
            <w:gridSpan w:val="4"/>
            <w:shd w:val="clear" w:color="auto" w:fill="D5DCE4" w:themeFill="text2" w:themeFillTint="33"/>
          </w:tcPr>
          <w:p w14:paraId="7F527975"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4F163DF8" w14:textId="77777777" w:rsidTr="00C95B3C">
        <w:tc>
          <w:tcPr>
            <w:tcW w:w="9245" w:type="dxa"/>
            <w:gridSpan w:val="4"/>
          </w:tcPr>
          <w:p w14:paraId="1F4BDD17" w14:textId="77777777" w:rsidR="00653AEC" w:rsidRPr="00370497" w:rsidRDefault="00370497" w:rsidP="00653AEC">
            <w:pPr>
              <w:rPr>
                <w:rFonts w:ascii="Arial" w:hAnsi="Arial" w:cs="Arial"/>
                <w:b/>
                <w:sz w:val="24"/>
                <w:szCs w:val="24"/>
              </w:rPr>
            </w:pPr>
            <w:r w:rsidRPr="00370497">
              <w:rPr>
                <w:rFonts w:ascii="Arial" w:hAnsi="Arial" w:cs="Arial"/>
                <w:sz w:val="24"/>
                <w:szCs w:val="24"/>
              </w:rPr>
              <w:t xml:space="preserve">Quality, safety and patient experience are one of the board’s main priorities. The role of the Chair is to ensure mechanisms are in place to deliver these both internally and through working with partners. </w:t>
            </w:r>
          </w:p>
          <w:p w14:paraId="3C6D7B0C" w14:textId="77777777" w:rsidR="00F5324A" w:rsidRPr="00FA0CA9" w:rsidRDefault="00F5324A" w:rsidP="00653AEC">
            <w:pPr>
              <w:jc w:val="center"/>
              <w:rPr>
                <w:rFonts w:ascii="Arial" w:hAnsi="Arial" w:cs="Arial"/>
                <w:b/>
                <w:sz w:val="24"/>
                <w:szCs w:val="24"/>
              </w:rPr>
            </w:pPr>
          </w:p>
        </w:tc>
      </w:tr>
      <w:tr w:rsidR="00F5324A" w:rsidRPr="00034194" w14:paraId="720CDECF" w14:textId="77777777" w:rsidTr="00CD7AA5">
        <w:tc>
          <w:tcPr>
            <w:tcW w:w="9245" w:type="dxa"/>
            <w:gridSpan w:val="4"/>
            <w:shd w:val="clear" w:color="auto" w:fill="D5DCE4" w:themeFill="text2" w:themeFillTint="33"/>
          </w:tcPr>
          <w:p w14:paraId="23543F4B"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2EF29619" w14:textId="77777777" w:rsidTr="00C95B3C">
        <w:tc>
          <w:tcPr>
            <w:tcW w:w="9245" w:type="dxa"/>
            <w:gridSpan w:val="4"/>
          </w:tcPr>
          <w:p w14:paraId="72CC9EBC" w14:textId="77777777" w:rsidR="00F5324A" w:rsidRPr="00370497" w:rsidRDefault="00370497" w:rsidP="00370497">
            <w:pPr>
              <w:rPr>
                <w:rFonts w:ascii="Arial" w:hAnsi="Arial" w:cs="Arial"/>
                <w:b/>
                <w:sz w:val="24"/>
                <w:szCs w:val="24"/>
              </w:rPr>
            </w:pPr>
            <w:r w:rsidRPr="00370497">
              <w:rPr>
                <w:rFonts w:ascii="Arial" w:hAnsi="Arial" w:cs="Arial"/>
                <w:sz w:val="24"/>
                <w:szCs w:val="24"/>
              </w:rPr>
              <w:t xml:space="preserve">The ratification of Chair’s actions will have financial implications however these were considered at the time of the original approval and assurance provided as to how these would be addressed. The individual costs are set out in section 3(vi). </w:t>
            </w:r>
          </w:p>
        </w:tc>
      </w:tr>
      <w:tr w:rsidR="00F5324A" w:rsidRPr="00BC241D" w14:paraId="4328CDFF" w14:textId="77777777" w:rsidTr="00CD7AA5">
        <w:tc>
          <w:tcPr>
            <w:tcW w:w="9245" w:type="dxa"/>
            <w:gridSpan w:val="4"/>
            <w:shd w:val="clear" w:color="auto" w:fill="D5DCE4" w:themeFill="text2" w:themeFillTint="33"/>
          </w:tcPr>
          <w:p w14:paraId="2B75040A"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2450F863" w14:textId="77777777" w:rsidTr="00C95B3C">
        <w:tc>
          <w:tcPr>
            <w:tcW w:w="9245" w:type="dxa"/>
            <w:gridSpan w:val="4"/>
          </w:tcPr>
          <w:p w14:paraId="0F738BBA" w14:textId="77777777" w:rsidR="00653AEC" w:rsidRPr="00370497" w:rsidRDefault="00370497" w:rsidP="00653AEC">
            <w:pPr>
              <w:ind w:right="96"/>
              <w:rPr>
                <w:rFonts w:ascii="Arial" w:hAnsi="Arial" w:cs="Arial"/>
                <w:sz w:val="24"/>
                <w:szCs w:val="24"/>
              </w:rPr>
            </w:pPr>
            <w:r w:rsidRPr="00370497">
              <w:rPr>
                <w:rFonts w:ascii="Arial" w:hAnsi="Arial" w:cs="Arial"/>
                <w:sz w:val="24"/>
                <w:szCs w:val="24"/>
              </w:rPr>
              <w:t xml:space="preserve">There are no legal implications. </w:t>
            </w:r>
          </w:p>
          <w:p w14:paraId="5EC41B1C" w14:textId="77777777" w:rsidR="00F5324A" w:rsidRPr="00FA0CA9" w:rsidRDefault="00F5324A" w:rsidP="00F5324A">
            <w:pPr>
              <w:ind w:right="96"/>
              <w:rPr>
                <w:rFonts w:ascii="Arial" w:hAnsi="Arial" w:cs="Arial"/>
                <w:color w:val="FF0000"/>
                <w:sz w:val="24"/>
                <w:szCs w:val="24"/>
              </w:rPr>
            </w:pPr>
          </w:p>
        </w:tc>
      </w:tr>
      <w:tr w:rsidR="00F5324A" w:rsidRPr="00DA76AD" w14:paraId="5D10DE5E" w14:textId="77777777" w:rsidTr="00CD7AA5">
        <w:tc>
          <w:tcPr>
            <w:tcW w:w="9245" w:type="dxa"/>
            <w:gridSpan w:val="4"/>
            <w:shd w:val="clear" w:color="auto" w:fill="D5DCE4" w:themeFill="text2" w:themeFillTint="33"/>
          </w:tcPr>
          <w:p w14:paraId="5155A111"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58AD5E2E" w14:textId="77777777" w:rsidTr="00C95B3C">
        <w:tc>
          <w:tcPr>
            <w:tcW w:w="9245" w:type="dxa"/>
            <w:gridSpan w:val="4"/>
          </w:tcPr>
          <w:p w14:paraId="6B2FAA24" w14:textId="77777777" w:rsidR="00370497" w:rsidRPr="00370497" w:rsidRDefault="00370497" w:rsidP="00370497">
            <w:pPr>
              <w:ind w:right="96"/>
              <w:rPr>
                <w:rFonts w:ascii="Arial" w:hAnsi="Arial" w:cs="Arial"/>
                <w:sz w:val="24"/>
                <w:szCs w:val="24"/>
              </w:rPr>
            </w:pPr>
            <w:r w:rsidRPr="00370497">
              <w:rPr>
                <w:rFonts w:ascii="Arial" w:hAnsi="Arial" w:cs="Arial"/>
                <w:sz w:val="24"/>
                <w:szCs w:val="24"/>
              </w:rPr>
              <w:t xml:space="preserve">There are no staffing implications. </w:t>
            </w:r>
          </w:p>
          <w:p w14:paraId="1E9F19CC" w14:textId="77777777" w:rsidR="00F5324A" w:rsidRPr="00FA0CA9" w:rsidRDefault="00F5324A" w:rsidP="00762BBE">
            <w:pPr>
              <w:ind w:right="96"/>
              <w:rPr>
                <w:rFonts w:ascii="Arial" w:hAnsi="Arial" w:cs="Arial"/>
                <w:color w:val="FF0000"/>
                <w:sz w:val="24"/>
                <w:szCs w:val="24"/>
              </w:rPr>
            </w:pPr>
          </w:p>
        </w:tc>
      </w:tr>
      <w:tr w:rsidR="00F5324A" w:rsidRPr="00034194" w14:paraId="22EF4567" w14:textId="77777777" w:rsidTr="00CD7AA5">
        <w:tc>
          <w:tcPr>
            <w:tcW w:w="9245" w:type="dxa"/>
            <w:gridSpan w:val="4"/>
            <w:shd w:val="clear" w:color="auto" w:fill="D5DCE4" w:themeFill="text2" w:themeFillTint="33"/>
          </w:tcPr>
          <w:p w14:paraId="0E02F7F6"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7F7F8561" w14:textId="77777777" w:rsidTr="00C95B3C">
        <w:tc>
          <w:tcPr>
            <w:tcW w:w="9245" w:type="dxa"/>
            <w:gridSpan w:val="4"/>
          </w:tcPr>
          <w:p w14:paraId="50463A43" w14:textId="77777777" w:rsidR="00653AEC" w:rsidRPr="00370497" w:rsidRDefault="00370497" w:rsidP="00653AEC">
            <w:pPr>
              <w:ind w:right="96"/>
              <w:rPr>
                <w:rFonts w:ascii="Arial" w:hAnsi="Arial" w:cs="Arial"/>
                <w:sz w:val="24"/>
                <w:szCs w:val="24"/>
              </w:rPr>
            </w:pPr>
            <w:r w:rsidRPr="00370497">
              <w:rPr>
                <w:rFonts w:ascii="Arial" w:hAnsi="Arial" w:cs="Arial"/>
                <w:sz w:val="24"/>
                <w:szCs w:val="24"/>
              </w:rPr>
              <w:t xml:space="preserve">The Chair has responsibility for ensuring a robust board and governance structure is in place to secure the long-term future of the organisation. </w:t>
            </w:r>
          </w:p>
          <w:p w14:paraId="3135FEDF" w14:textId="77777777" w:rsidR="00F5324A" w:rsidRPr="00FA0CA9" w:rsidRDefault="00F5324A" w:rsidP="00F5324A">
            <w:pPr>
              <w:ind w:right="96"/>
              <w:rPr>
                <w:rFonts w:ascii="Arial" w:hAnsi="Arial" w:cs="Arial"/>
                <w:color w:val="FF0000"/>
                <w:sz w:val="24"/>
                <w:szCs w:val="24"/>
              </w:rPr>
            </w:pPr>
          </w:p>
        </w:tc>
      </w:tr>
      <w:tr w:rsidR="00653AEC" w:rsidRPr="00034194" w14:paraId="311342EE" w14:textId="77777777" w:rsidTr="00DE5244">
        <w:tc>
          <w:tcPr>
            <w:tcW w:w="2122" w:type="dxa"/>
            <w:gridSpan w:val="2"/>
          </w:tcPr>
          <w:p w14:paraId="5A2CC84F"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7123" w:type="dxa"/>
            <w:gridSpan w:val="2"/>
          </w:tcPr>
          <w:p w14:paraId="030D5219" w14:textId="77777777" w:rsidR="00653AEC" w:rsidRPr="00370497" w:rsidRDefault="00370497" w:rsidP="00653AEC">
            <w:pPr>
              <w:ind w:right="96"/>
              <w:rPr>
                <w:rFonts w:ascii="Arial" w:hAnsi="Arial" w:cs="Arial"/>
                <w:sz w:val="24"/>
                <w:szCs w:val="24"/>
              </w:rPr>
            </w:pPr>
            <w:r w:rsidRPr="00370497">
              <w:rPr>
                <w:rFonts w:ascii="Arial" w:hAnsi="Arial" w:cs="Arial"/>
                <w:sz w:val="24"/>
                <w:szCs w:val="24"/>
              </w:rPr>
              <w:t xml:space="preserve">Standing agenda item for the board. </w:t>
            </w:r>
          </w:p>
        </w:tc>
      </w:tr>
      <w:tr w:rsidR="00653AEC" w:rsidRPr="00034194" w14:paraId="219EC73F" w14:textId="77777777" w:rsidTr="00DE5244">
        <w:tc>
          <w:tcPr>
            <w:tcW w:w="2122" w:type="dxa"/>
            <w:gridSpan w:val="2"/>
          </w:tcPr>
          <w:p w14:paraId="4AFB60A1"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7123" w:type="dxa"/>
            <w:gridSpan w:val="2"/>
          </w:tcPr>
          <w:p w14:paraId="28B6EBDD" w14:textId="77777777" w:rsidR="00653AEC" w:rsidRDefault="00692649" w:rsidP="00370497">
            <w:pPr>
              <w:ind w:right="96"/>
              <w:rPr>
                <w:rFonts w:ascii="Arial" w:hAnsi="Arial" w:cs="Arial"/>
                <w:sz w:val="24"/>
                <w:szCs w:val="24"/>
              </w:rPr>
            </w:pPr>
            <w:r>
              <w:rPr>
                <w:rFonts w:ascii="Arial" w:hAnsi="Arial" w:cs="Arial"/>
                <w:sz w:val="24"/>
                <w:szCs w:val="24"/>
              </w:rPr>
              <w:t xml:space="preserve">Appendix </w:t>
            </w:r>
            <w:r w:rsidR="00DE5244">
              <w:rPr>
                <w:rFonts w:ascii="Arial" w:hAnsi="Arial" w:cs="Arial"/>
                <w:sz w:val="24"/>
                <w:szCs w:val="24"/>
              </w:rPr>
              <w:t>1</w:t>
            </w:r>
            <w:r>
              <w:rPr>
                <w:rFonts w:ascii="Arial" w:hAnsi="Arial" w:cs="Arial"/>
                <w:sz w:val="24"/>
                <w:szCs w:val="24"/>
              </w:rPr>
              <w:t xml:space="preserve"> – Framework for Independent Member Site Visits </w:t>
            </w:r>
          </w:p>
          <w:p w14:paraId="0C833BEE" w14:textId="77777777" w:rsidR="00A16E5E" w:rsidRPr="00370497" w:rsidRDefault="00A16E5E" w:rsidP="00DE5244">
            <w:pPr>
              <w:ind w:right="96"/>
              <w:rPr>
                <w:rFonts w:ascii="Arial" w:hAnsi="Arial" w:cs="Arial"/>
                <w:sz w:val="24"/>
                <w:szCs w:val="24"/>
              </w:rPr>
            </w:pPr>
            <w:r>
              <w:rPr>
                <w:rFonts w:ascii="Arial" w:hAnsi="Arial" w:cs="Arial"/>
                <w:sz w:val="24"/>
                <w:szCs w:val="24"/>
              </w:rPr>
              <w:t xml:space="preserve">Appendix </w:t>
            </w:r>
            <w:r w:rsidR="00DE5244">
              <w:rPr>
                <w:rFonts w:ascii="Arial" w:hAnsi="Arial" w:cs="Arial"/>
                <w:sz w:val="24"/>
                <w:szCs w:val="24"/>
              </w:rPr>
              <w:t>2</w:t>
            </w:r>
            <w:r>
              <w:rPr>
                <w:rFonts w:ascii="Arial" w:hAnsi="Arial" w:cs="Arial"/>
                <w:sz w:val="24"/>
                <w:szCs w:val="24"/>
              </w:rPr>
              <w:t xml:space="preserve"> – proposed areas of interest for committee site visit</w:t>
            </w:r>
          </w:p>
        </w:tc>
      </w:tr>
    </w:tbl>
    <w:p w14:paraId="634E6EB0" w14:textId="77777777" w:rsidR="00DD59F4" w:rsidRPr="00DD59F4" w:rsidRDefault="00DD59F4" w:rsidP="00DE5244">
      <w:pPr>
        <w:rPr>
          <w:rFonts w:ascii="Arial" w:hAnsi="Arial" w:cs="Arial"/>
          <w:b/>
          <w:sz w:val="24"/>
          <w:szCs w:val="24"/>
        </w:rPr>
      </w:pPr>
    </w:p>
    <w:p w14:paraId="52F9359F" w14:textId="77777777" w:rsidR="00DD59F4" w:rsidRDefault="00DD59F4" w:rsidP="00DD59F4">
      <w:pPr>
        <w:jc w:val="right"/>
        <w:rPr>
          <w:rFonts w:ascii="Arial" w:hAnsi="Arial" w:cs="Arial"/>
          <w:b/>
          <w:sz w:val="24"/>
          <w:szCs w:val="24"/>
        </w:rPr>
      </w:pPr>
      <w:r>
        <w:rPr>
          <w:rFonts w:ascii="Arial" w:hAnsi="Arial" w:cs="Arial"/>
          <w:b/>
          <w:sz w:val="24"/>
          <w:szCs w:val="24"/>
        </w:rPr>
        <w:br w:type="page"/>
      </w:r>
    </w:p>
    <w:p w14:paraId="3D8AECE1" w14:textId="77777777" w:rsidR="00DD59F4" w:rsidRDefault="00DD59F4" w:rsidP="00DD59F4">
      <w:pPr>
        <w:jc w:val="right"/>
        <w:rPr>
          <w:rFonts w:ascii="Arial" w:hAnsi="Arial" w:cs="Arial"/>
          <w:b/>
          <w:sz w:val="24"/>
          <w:szCs w:val="24"/>
        </w:rPr>
        <w:sectPr w:rsidR="00DD59F4" w:rsidSect="00DE5244">
          <w:footerReference w:type="default" r:id="rId14"/>
          <w:pgSz w:w="11906" w:h="16838"/>
          <w:pgMar w:top="1440" w:right="1440" w:bottom="1440" w:left="1440" w:header="706" w:footer="706" w:gutter="0"/>
          <w:cols w:space="708"/>
          <w:docGrid w:linePitch="360"/>
        </w:sectPr>
      </w:pPr>
    </w:p>
    <w:p w14:paraId="15AE3E98" w14:textId="77777777" w:rsidR="00034194" w:rsidRPr="00DD59F4" w:rsidRDefault="00DD59F4" w:rsidP="00DD59F4">
      <w:pPr>
        <w:jc w:val="right"/>
        <w:rPr>
          <w:rFonts w:ascii="Arial" w:hAnsi="Arial" w:cs="Arial"/>
          <w:b/>
          <w:sz w:val="24"/>
          <w:szCs w:val="24"/>
        </w:rPr>
      </w:pPr>
      <w:r w:rsidRPr="00DD59F4">
        <w:rPr>
          <w:rFonts w:ascii="Arial" w:hAnsi="Arial" w:cs="Arial"/>
          <w:b/>
          <w:sz w:val="24"/>
          <w:szCs w:val="24"/>
        </w:rPr>
        <w:lastRenderedPageBreak/>
        <w:t xml:space="preserve">Appendix </w:t>
      </w:r>
      <w:r w:rsidR="00DE5244">
        <w:rPr>
          <w:rFonts w:ascii="Arial" w:hAnsi="Arial" w:cs="Arial"/>
          <w:b/>
          <w:sz w:val="24"/>
          <w:szCs w:val="24"/>
        </w:rPr>
        <w:t>1</w:t>
      </w:r>
    </w:p>
    <w:p w14:paraId="58A4124D" w14:textId="77777777" w:rsidR="00DD59F4" w:rsidRPr="00DD59F4" w:rsidRDefault="00DD59F4" w:rsidP="00DD59F4">
      <w:pPr>
        <w:tabs>
          <w:tab w:val="left" w:pos="1590"/>
        </w:tabs>
        <w:jc w:val="center"/>
        <w:rPr>
          <w:rFonts w:ascii="Arial" w:hAnsi="Arial" w:cs="Arial"/>
          <w:b/>
          <w:sz w:val="24"/>
          <w:szCs w:val="24"/>
        </w:rPr>
      </w:pPr>
      <w:r w:rsidRPr="00DD59F4">
        <w:rPr>
          <w:rFonts w:ascii="Arial" w:hAnsi="Arial" w:cs="Arial"/>
          <w:b/>
          <w:sz w:val="24"/>
          <w:szCs w:val="24"/>
        </w:rPr>
        <w:t>Framework for Independent Members’ Site Visits</w:t>
      </w:r>
    </w:p>
    <w:p w14:paraId="295EFFF2" w14:textId="77777777" w:rsidR="00DD59F4" w:rsidRPr="00DD59F4" w:rsidRDefault="00DD59F4" w:rsidP="00DD59F4">
      <w:pPr>
        <w:numPr>
          <w:ilvl w:val="0"/>
          <w:numId w:val="16"/>
        </w:numPr>
        <w:pBdr>
          <w:top w:val="single" w:sz="4" w:space="1" w:color="auto"/>
          <w:left w:val="single" w:sz="4" w:space="4" w:color="auto"/>
          <w:bottom w:val="single" w:sz="4" w:space="1" w:color="auto"/>
          <w:right w:val="single" w:sz="4" w:space="4" w:color="auto"/>
        </w:pBdr>
        <w:shd w:val="clear" w:color="auto" w:fill="5B9BD5"/>
        <w:spacing w:before="40" w:after="40" w:line="240" w:lineRule="auto"/>
        <w:ind w:left="357" w:hanging="357"/>
        <w:rPr>
          <w:rFonts w:ascii="Arial" w:hAnsi="Arial" w:cs="Arial"/>
          <w:b/>
          <w:sz w:val="24"/>
          <w:szCs w:val="24"/>
        </w:rPr>
      </w:pPr>
      <w:r w:rsidRPr="00DD59F4">
        <w:rPr>
          <w:rFonts w:ascii="Arial" w:hAnsi="Arial" w:cs="Arial"/>
          <w:b/>
          <w:sz w:val="24"/>
          <w:szCs w:val="24"/>
        </w:rPr>
        <w:t xml:space="preserve">Introduction </w:t>
      </w:r>
    </w:p>
    <w:p w14:paraId="3C8DB6F0" w14:textId="77777777" w:rsidR="00DD59F4" w:rsidRDefault="00DD59F4" w:rsidP="00DE5244">
      <w:pPr>
        <w:spacing w:before="40" w:after="40" w:line="240" w:lineRule="auto"/>
        <w:jc w:val="both"/>
        <w:rPr>
          <w:rFonts w:ascii="Arial" w:hAnsi="Arial" w:cs="Arial"/>
          <w:sz w:val="24"/>
          <w:szCs w:val="24"/>
        </w:rPr>
      </w:pPr>
      <w:r w:rsidRPr="00DD59F4">
        <w:rPr>
          <w:rFonts w:ascii="Arial" w:hAnsi="Arial" w:cs="Arial"/>
          <w:sz w:val="24"/>
          <w:szCs w:val="24"/>
        </w:rPr>
        <w:t>To enable the board to take assurance as to the quality and safety of services and the levels of patient and staff experience, independent members are strongly encouraged to undertake regular visits to services and departments. As a rule of thumb, each independent member should aim to undertake at least two site visits per year, in addition to other opportunities to interact with frontline staff such as consultant interview panels, celebration events etc.</w:t>
      </w:r>
    </w:p>
    <w:p w14:paraId="23AFEEBB" w14:textId="77777777" w:rsidR="00DE5244" w:rsidRPr="00DD59F4" w:rsidRDefault="00DE5244" w:rsidP="00DE5244">
      <w:pPr>
        <w:spacing w:before="40" w:after="40" w:line="240" w:lineRule="auto"/>
        <w:jc w:val="both"/>
        <w:rPr>
          <w:rFonts w:ascii="Arial" w:hAnsi="Arial" w:cs="Arial"/>
          <w:sz w:val="24"/>
          <w:szCs w:val="24"/>
        </w:rPr>
      </w:pPr>
    </w:p>
    <w:p w14:paraId="2F6631BC" w14:textId="77777777" w:rsidR="00DD59F4" w:rsidRDefault="00DD59F4" w:rsidP="00DE5244">
      <w:pPr>
        <w:spacing w:before="40" w:after="40" w:line="240" w:lineRule="auto"/>
        <w:jc w:val="both"/>
        <w:rPr>
          <w:rFonts w:ascii="Arial" w:hAnsi="Arial" w:cs="Arial"/>
          <w:sz w:val="24"/>
          <w:szCs w:val="24"/>
        </w:rPr>
      </w:pPr>
      <w:r w:rsidRPr="00DD59F4">
        <w:rPr>
          <w:rFonts w:ascii="Arial" w:hAnsi="Arial" w:cs="Arial"/>
          <w:sz w:val="24"/>
          <w:szCs w:val="24"/>
        </w:rPr>
        <w:t xml:space="preserve">In order for </w:t>
      </w:r>
      <w:proofErr w:type="spellStart"/>
      <w:r w:rsidRPr="00DD59F4">
        <w:rPr>
          <w:rFonts w:ascii="Arial" w:hAnsi="Arial" w:cs="Arial"/>
          <w:sz w:val="24"/>
          <w:szCs w:val="24"/>
        </w:rPr>
        <w:t>walkarounds</w:t>
      </w:r>
      <w:proofErr w:type="spellEnd"/>
      <w:r w:rsidRPr="00DD59F4">
        <w:rPr>
          <w:rFonts w:ascii="Arial" w:hAnsi="Arial" w:cs="Arial"/>
          <w:sz w:val="24"/>
          <w:szCs w:val="24"/>
        </w:rPr>
        <w:t xml:space="preserve"> to be successful, the following guidance has been produced. Please note that the purpose of such visits is </w:t>
      </w:r>
      <w:r w:rsidRPr="00DD59F4">
        <w:rPr>
          <w:rFonts w:ascii="Arial" w:hAnsi="Arial" w:cs="Arial"/>
          <w:b/>
          <w:color w:val="FF0000"/>
          <w:sz w:val="24"/>
          <w:szCs w:val="24"/>
          <w:u w:val="single"/>
        </w:rPr>
        <w:t>not</w:t>
      </w:r>
      <w:r w:rsidRPr="00DD59F4">
        <w:rPr>
          <w:rFonts w:ascii="Arial" w:hAnsi="Arial" w:cs="Arial"/>
          <w:sz w:val="24"/>
          <w:szCs w:val="24"/>
        </w:rPr>
        <w:t xml:space="preserve"> to identify actions or to talk about your own experience of the service, but to increase visibility of the board and gain insights into front line services.</w:t>
      </w:r>
    </w:p>
    <w:p w14:paraId="7E8EBCCE" w14:textId="77777777" w:rsidR="00DE5244" w:rsidRPr="00DD59F4" w:rsidRDefault="00DE5244" w:rsidP="00DE5244">
      <w:pPr>
        <w:spacing w:before="40" w:after="40" w:line="240" w:lineRule="auto"/>
        <w:jc w:val="both"/>
        <w:rPr>
          <w:rFonts w:ascii="Arial" w:hAnsi="Arial" w:cs="Arial"/>
          <w:sz w:val="24"/>
          <w:szCs w:val="24"/>
        </w:rPr>
      </w:pPr>
    </w:p>
    <w:p w14:paraId="44EE1DED" w14:textId="77777777" w:rsidR="00DD59F4" w:rsidRPr="00DD59F4" w:rsidRDefault="00DD59F4" w:rsidP="00DE5244">
      <w:pPr>
        <w:numPr>
          <w:ilvl w:val="0"/>
          <w:numId w:val="16"/>
        </w:numPr>
        <w:pBdr>
          <w:top w:val="single" w:sz="4" w:space="1" w:color="auto"/>
          <w:left w:val="single" w:sz="4" w:space="4" w:color="auto"/>
          <w:bottom w:val="single" w:sz="4" w:space="1" w:color="auto"/>
          <w:right w:val="single" w:sz="4" w:space="4" w:color="auto"/>
        </w:pBdr>
        <w:shd w:val="clear" w:color="auto" w:fill="5B9BD5"/>
        <w:spacing w:before="40" w:after="40" w:line="240" w:lineRule="auto"/>
        <w:ind w:left="357" w:hanging="357"/>
        <w:jc w:val="both"/>
        <w:rPr>
          <w:rFonts w:ascii="Arial" w:hAnsi="Arial" w:cs="Arial"/>
          <w:b/>
          <w:sz w:val="24"/>
          <w:szCs w:val="24"/>
        </w:rPr>
      </w:pPr>
      <w:r w:rsidRPr="00DD59F4">
        <w:rPr>
          <w:rFonts w:ascii="Arial" w:hAnsi="Arial" w:cs="Arial"/>
          <w:b/>
          <w:sz w:val="24"/>
          <w:szCs w:val="24"/>
        </w:rPr>
        <w:t>‘Buddy’ System</w:t>
      </w:r>
    </w:p>
    <w:p w14:paraId="7DFEE6EF" w14:textId="77777777" w:rsidR="00DE5244" w:rsidRDefault="00DD59F4" w:rsidP="00DE5244">
      <w:pPr>
        <w:tabs>
          <w:tab w:val="left" w:pos="2595"/>
        </w:tabs>
        <w:spacing w:before="40" w:after="40" w:line="240" w:lineRule="auto"/>
        <w:jc w:val="both"/>
        <w:rPr>
          <w:rFonts w:ascii="Arial" w:hAnsi="Arial" w:cs="Arial"/>
          <w:sz w:val="24"/>
          <w:szCs w:val="24"/>
          <w:lang w:val="en-US"/>
        </w:rPr>
      </w:pPr>
      <w:r w:rsidRPr="00DD59F4">
        <w:rPr>
          <w:rFonts w:ascii="Arial" w:hAnsi="Arial" w:cs="Arial"/>
          <w:sz w:val="24"/>
          <w:szCs w:val="24"/>
          <w:lang w:val="en-US"/>
        </w:rPr>
        <w:t xml:space="preserve">In addition to the independent members’ </w:t>
      </w:r>
      <w:proofErr w:type="spellStart"/>
      <w:r w:rsidRPr="00DD59F4">
        <w:rPr>
          <w:rFonts w:ascii="Arial" w:hAnsi="Arial" w:cs="Arial"/>
          <w:sz w:val="24"/>
          <w:szCs w:val="24"/>
          <w:lang w:val="en-US"/>
        </w:rPr>
        <w:t>walkarounds</w:t>
      </w:r>
      <w:proofErr w:type="spellEnd"/>
      <w:r w:rsidRPr="00DD59F4">
        <w:rPr>
          <w:rFonts w:ascii="Arial" w:hAnsi="Arial" w:cs="Arial"/>
          <w:sz w:val="24"/>
          <w:szCs w:val="24"/>
          <w:lang w:val="en-US"/>
        </w:rPr>
        <w:t xml:space="preserve">, there may be opportunities to undertake visits with executive directors as part of the executive team site visits. These dates will be shared with all independent members who should contact the </w:t>
      </w:r>
      <w:hyperlink r:id="rId15" w:history="1">
        <w:r w:rsidRPr="00DD59F4">
          <w:rPr>
            <w:rStyle w:val="Hyperlink"/>
            <w:rFonts w:ascii="Arial" w:hAnsi="Arial" w:cs="Arial"/>
            <w:sz w:val="24"/>
            <w:szCs w:val="24"/>
          </w:rPr>
          <w:t>sbu.boardservices@wales.nhs.uk</w:t>
        </w:r>
      </w:hyperlink>
      <w:r w:rsidRPr="00DD59F4">
        <w:rPr>
          <w:rFonts w:ascii="Arial" w:hAnsi="Arial" w:cs="Arial"/>
          <w:sz w:val="24"/>
          <w:szCs w:val="24"/>
        </w:rPr>
        <w:t xml:space="preserve"> </w:t>
      </w:r>
      <w:r w:rsidRPr="00DD59F4">
        <w:rPr>
          <w:rFonts w:ascii="Arial" w:hAnsi="Arial" w:cs="Arial"/>
          <w:sz w:val="24"/>
          <w:szCs w:val="24"/>
          <w:lang w:val="en-US"/>
        </w:rPr>
        <w:t xml:space="preserve">to notify of intention to attend.  </w:t>
      </w:r>
    </w:p>
    <w:p w14:paraId="36EE56DC" w14:textId="77777777" w:rsidR="00DE5244" w:rsidRPr="00DD59F4" w:rsidRDefault="00DE5244" w:rsidP="00DE5244">
      <w:pPr>
        <w:tabs>
          <w:tab w:val="left" w:pos="2595"/>
        </w:tabs>
        <w:spacing w:before="40" w:after="40" w:line="240" w:lineRule="auto"/>
        <w:jc w:val="both"/>
        <w:rPr>
          <w:rFonts w:ascii="Arial" w:hAnsi="Arial" w:cs="Arial"/>
          <w:sz w:val="24"/>
          <w:szCs w:val="24"/>
          <w:lang w:val="en-US"/>
        </w:rPr>
      </w:pPr>
    </w:p>
    <w:p w14:paraId="70870F75" w14:textId="77777777" w:rsidR="00DD59F4" w:rsidRPr="00DD59F4" w:rsidRDefault="00DD59F4" w:rsidP="00DE5244">
      <w:pPr>
        <w:numPr>
          <w:ilvl w:val="0"/>
          <w:numId w:val="16"/>
        </w:numPr>
        <w:pBdr>
          <w:top w:val="single" w:sz="4" w:space="1" w:color="auto"/>
          <w:left w:val="single" w:sz="4" w:space="4" w:color="auto"/>
          <w:bottom w:val="single" w:sz="4" w:space="1" w:color="auto"/>
          <w:right w:val="single" w:sz="4" w:space="4" w:color="auto"/>
        </w:pBdr>
        <w:shd w:val="clear" w:color="auto" w:fill="5B9BD5"/>
        <w:spacing w:before="40" w:after="40" w:line="240" w:lineRule="auto"/>
        <w:ind w:left="357" w:hanging="357"/>
        <w:jc w:val="both"/>
        <w:rPr>
          <w:rFonts w:ascii="Arial" w:hAnsi="Arial" w:cs="Arial"/>
          <w:b/>
          <w:sz w:val="24"/>
          <w:szCs w:val="24"/>
        </w:rPr>
      </w:pPr>
      <w:r w:rsidRPr="00DD59F4">
        <w:rPr>
          <w:rFonts w:ascii="Arial" w:hAnsi="Arial" w:cs="Arial"/>
          <w:b/>
          <w:sz w:val="24"/>
          <w:szCs w:val="24"/>
        </w:rPr>
        <w:t xml:space="preserve">Preparation </w:t>
      </w:r>
    </w:p>
    <w:p w14:paraId="0868FE08" w14:textId="77777777" w:rsidR="00DD59F4" w:rsidRPr="00DD59F4" w:rsidRDefault="00DD59F4" w:rsidP="00DE5244">
      <w:pPr>
        <w:spacing w:before="40" w:after="40" w:line="240" w:lineRule="auto"/>
        <w:jc w:val="both"/>
        <w:rPr>
          <w:rFonts w:ascii="Arial" w:hAnsi="Arial" w:cs="Arial"/>
          <w:sz w:val="24"/>
          <w:szCs w:val="24"/>
        </w:rPr>
      </w:pPr>
      <w:r w:rsidRPr="00DD59F4">
        <w:rPr>
          <w:rFonts w:ascii="Arial" w:hAnsi="Arial" w:cs="Arial"/>
          <w:sz w:val="24"/>
          <w:szCs w:val="24"/>
        </w:rPr>
        <w:t>A schedule of visits aligned to committee work programmes and priorities is in place for scheduled visits. Where an independent member(s) has a particular area of focus they would like to see, these visits will be arranged through the following steps:</w:t>
      </w:r>
    </w:p>
    <w:p w14:paraId="3EE63C91" w14:textId="77777777" w:rsidR="00DD59F4" w:rsidRPr="00DD59F4" w:rsidRDefault="00DD59F4" w:rsidP="00DE5244">
      <w:pPr>
        <w:numPr>
          <w:ilvl w:val="0"/>
          <w:numId w:val="17"/>
        </w:numPr>
        <w:spacing w:before="40" w:after="40" w:line="240" w:lineRule="auto"/>
        <w:jc w:val="both"/>
        <w:rPr>
          <w:rFonts w:ascii="Arial" w:hAnsi="Arial" w:cs="Arial"/>
          <w:sz w:val="24"/>
          <w:szCs w:val="24"/>
        </w:rPr>
      </w:pPr>
      <w:r w:rsidRPr="00DD59F4">
        <w:rPr>
          <w:rFonts w:ascii="Arial" w:hAnsi="Arial" w:cs="Arial"/>
          <w:sz w:val="24"/>
          <w:szCs w:val="24"/>
        </w:rPr>
        <w:t xml:space="preserve">Independent members to consider and discuss areas they would like to visit; </w:t>
      </w:r>
    </w:p>
    <w:p w14:paraId="21AE6157" w14:textId="77777777" w:rsidR="00DD59F4" w:rsidRPr="00DD59F4" w:rsidRDefault="00DD59F4" w:rsidP="00DE5244">
      <w:pPr>
        <w:numPr>
          <w:ilvl w:val="0"/>
          <w:numId w:val="17"/>
        </w:numPr>
        <w:spacing w:before="40" w:after="40" w:line="240" w:lineRule="auto"/>
        <w:jc w:val="both"/>
        <w:rPr>
          <w:rFonts w:ascii="Arial" w:hAnsi="Arial" w:cs="Arial"/>
          <w:sz w:val="24"/>
          <w:szCs w:val="24"/>
        </w:rPr>
      </w:pPr>
      <w:r w:rsidRPr="00DD59F4">
        <w:rPr>
          <w:rFonts w:ascii="Arial" w:hAnsi="Arial" w:cs="Arial"/>
          <w:sz w:val="24"/>
          <w:szCs w:val="24"/>
        </w:rPr>
        <w:t xml:space="preserve">Requests to be sent to </w:t>
      </w:r>
      <w:hyperlink r:id="rId16" w:history="1">
        <w:r w:rsidRPr="00DD59F4">
          <w:rPr>
            <w:rStyle w:val="Hyperlink"/>
            <w:rFonts w:ascii="Arial" w:hAnsi="Arial" w:cs="Arial"/>
            <w:sz w:val="24"/>
            <w:szCs w:val="24"/>
          </w:rPr>
          <w:t>sbu.boardservices@wales.nhs.uk</w:t>
        </w:r>
      </w:hyperlink>
      <w:r w:rsidRPr="00DD59F4">
        <w:rPr>
          <w:rFonts w:ascii="Arial" w:hAnsi="Arial" w:cs="Arial"/>
          <w:sz w:val="24"/>
          <w:szCs w:val="24"/>
        </w:rPr>
        <w:t xml:space="preserve"> who will put the lead independent member in touch with the service group director and service manager to make arrangements convenient to all; </w:t>
      </w:r>
    </w:p>
    <w:p w14:paraId="39D91834" w14:textId="77777777" w:rsidR="00DD59F4" w:rsidRDefault="00DD59F4" w:rsidP="00DE5244">
      <w:pPr>
        <w:numPr>
          <w:ilvl w:val="0"/>
          <w:numId w:val="17"/>
        </w:numPr>
        <w:spacing w:before="40" w:after="40" w:line="240" w:lineRule="auto"/>
        <w:jc w:val="both"/>
        <w:rPr>
          <w:rFonts w:ascii="Arial" w:hAnsi="Arial" w:cs="Arial"/>
          <w:sz w:val="24"/>
          <w:szCs w:val="24"/>
        </w:rPr>
      </w:pPr>
      <w:r w:rsidRPr="00DD59F4">
        <w:rPr>
          <w:rFonts w:ascii="Arial" w:hAnsi="Arial" w:cs="Arial"/>
          <w:sz w:val="24"/>
          <w:szCs w:val="24"/>
        </w:rPr>
        <w:t xml:space="preserve">Once the date/time has been agreed, these are to be shared by the lead independent member with the other independent members to attend if they wish, as well as </w:t>
      </w:r>
      <w:hyperlink r:id="rId17" w:history="1">
        <w:r w:rsidRPr="00DD59F4">
          <w:rPr>
            <w:rStyle w:val="Hyperlink"/>
            <w:rFonts w:ascii="Arial" w:hAnsi="Arial" w:cs="Arial"/>
            <w:sz w:val="24"/>
            <w:szCs w:val="24"/>
          </w:rPr>
          <w:t>sbu.boardservices@wales.nhs.uk</w:t>
        </w:r>
      </w:hyperlink>
      <w:r w:rsidRPr="00DD59F4">
        <w:rPr>
          <w:rFonts w:ascii="Arial" w:hAnsi="Arial" w:cs="Arial"/>
          <w:sz w:val="24"/>
          <w:szCs w:val="24"/>
        </w:rPr>
        <w:t xml:space="preserve"> so a record can be kept of areas visited. </w:t>
      </w:r>
    </w:p>
    <w:p w14:paraId="58825550" w14:textId="77777777" w:rsidR="00DE5244" w:rsidRPr="00DD59F4" w:rsidRDefault="00DE5244" w:rsidP="00DE5244">
      <w:pPr>
        <w:spacing w:before="40" w:after="40" w:line="240" w:lineRule="auto"/>
        <w:ind w:left="720"/>
        <w:jc w:val="both"/>
        <w:rPr>
          <w:rFonts w:ascii="Arial" w:hAnsi="Arial" w:cs="Arial"/>
          <w:sz w:val="24"/>
          <w:szCs w:val="24"/>
        </w:rPr>
      </w:pPr>
    </w:p>
    <w:p w14:paraId="1B0FB069" w14:textId="77777777" w:rsidR="00DD59F4" w:rsidRPr="00DD59F4" w:rsidRDefault="00DD59F4" w:rsidP="00DE5244">
      <w:pPr>
        <w:numPr>
          <w:ilvl w:val="0"/>
          <w:numId w:val="16"/>
        </w:numPr>
        <w:pBdr>
          <w:top w:val="single" w:sz="4" w:space="1" w:color="auto"/>
          <w:left w:val="single" w:sz="4" w:space="4" w:color="auto"/>
          <w:bottom w:val="single" w:sz="4" w:space="1" w:color="auto"/>
          <w:right w:val="single" w:sz="4" w:space="4" w:color="auto"/>
        </w:pBdr>
        <w:shd w:val="clear" w:color="auto" w:fill="5B9BD5"/>
        <w:spacing w:before="40" w:after="40" w:line="240" w:lineRule="auto"/>
        <w:ind w:left="357" w:hanging="357"/>
        <w:jc w:val="both"/>
        <w:rPr>
          <w:rFonts w:ascii="Arial" w:hAnsi="Arial" w:cs="Arial"/>
          <w:b/>
          <w:sz w:val="24"/>
          <w:szCs w:val="24"/>
        </w:rPr>
      </w:pPr>
      <w:r w:rsidRPr="00DD59F4">
        <w:rPr>
          <w:rFonts w:ascii="Arial" w:hAnsi="Arial" w:cs="Arial"/>
          <w:b/>
          <w:sz w:val="24"/>
          <w:szCs w:val="24"/>
        </w:rPr>
        <w:t>The Visit</w:t>
      </w:r>
    </w:p>
    <w:p w14:paraId="43EF7786" w14:textId="77777777" w:rsidR="00DD59F4" w:rsidRDefault="00DD59F4" w:rsidP="00DE5244">
      <w:pPr>
        <w:spacing w:before="40" w:after="40" w:line="240" w:lineRule="auto"/>
        <w:jc w:val="both"/>
        <w:rPr>
          <w:rFonts w:ascii="Arial" w:hAnsi="Arial" w:cs="Arial"/>
          <w:sz w:val="24"/>
          <w:szCs w:val="24"/>
        </w:rPr>
      </w:pPr>
      <w:r w:rsidRPr="00DD59F4">
        <w:rPr>
          <w:rFonts w:ascii="Arial" w:hAnsi="Arial" w:cs="Arial"/>
          <w:sz w:val="24"/>
          <w:szCs w:val="24"/>
        </w:rPr>
        <w:t xml:space="preserve">On the day of a </w:t>
      </w:r>
      <w:proofErr w:type="spellStart"/>
      <w:r w:rsidRPr="00DD59F4">
        <w:rPr>
          <w:rFonts w:ascii="Arial" w:hAnsi="Arial" w:cs="Arial"/>
          <w:sz w:val="24"/>
          <w:szCs w:val="24"/>
        </w:rPr>
        <w:t>walkaround</w:t>
      </w:r>
      <w:proofErr w:type="spellEnd"/>
      <w:r w:rsidRPr="00DD59F4">
        <w:rPr>
          <w:rFonts w:ascii="Arial" w:hAnsi="Arial" w:cs="Arial"/>
          <w:sz w:val="24"/>
          <w:szCs w:val="24"/>
        </w:rPr>
        <w:t>:</w:t>
      </w:r>
    </w:p>
    <w:p w14:paraId="54C91F2D" w14:textId="77777777" w:rsidR="00DE5244" w:rsidRPr="00DD59F4" w:rsidRDefault="00DE5244" w:rsidP="00DE5244">
      <w:pPr>
        <w:spacing w:before="40" w:after="40" w:line="240" w:lineRule="auto"/>
        <w:jc w:val="both"/>
        <w:rPr>
          <w:rFonts w:ascii="Arial" w:hAnsi="Arial" w:cs="Arial"/>
          <w:sz w:val="24"/>
          <w:szCs w:val="24"/>
        </w:rPr>
      </w:pPr>
    </w:p>
    <w:p w14:paraId="42BDF6D6" w14:textId="77777777" w:rsidR="00DD59F4" w:rsidRPr="00DD59F4" w:rsidRDefault="00DD59F4" w:rsidP="00DE5244">
      <w:pPr>
        <w:numPr>
          <w:ilvl w:val="0"/>
          <w:numId w:val="15"/>
        </w:numPr>
        <w:spacing w:before="40" w:after="40" w:line="240" w:lineRule="auto"/>
        <w:jc w:val="both"/>
        <w:rPr>
          <w:rFonts w:ascii="Arial" w:hAnsi="Arial" w:cs="Arial"/>
          <w:sz w:val="24"/>
          <w:szCs w:val="24"/>
        </w:rPr>
      </w:pPr>
      <w:r w:rsidRPr="00DD59F4">
        <w:rPr>
          <w:rFonts w:ascii="Arial" w:hAnsi="Arial" w:cs="Arial"/>
          <w:sz w:val="24"/>
          <w:szCs w:val="24"/>
        </w:rPr>
        <w:t>A designated meeting point will be arranged;</w:t>
      </w:r>
    </w:p>
    <w:p w14:paraId="0CB34264" w14:textId="77777777" w:rsidR="00DD59F4" w:rsidRPr="00DD59F4" w:rsidRDefault="00DD59F4" w:rsidP="00DE5244">
      <w:pPr>
        <w:numPr>
          <w:ilvl w:val="0"/>
          <w:numId w:val="15"/>
        </w:numPr>
        <w:spacing w:before="40" w:after="40" w:line="240" w:lineRule="auto"/>
        <w:jc w:val="both"/>
        <w:rPr>
          <w:rFonts w:ascii="Arial" w:hAnsi="Arial" w:cs="Arial"/>
          <w:sz w:val="24"/>
          <w:szCs w:val="24"/>
        </w:rPr>
      </w:pPr>
      <w:r w:rsidRPr="00DD59F4">
        <w:rPr>
          <w:rFonts w:ascii="Arial" w:hAnsi="Arial" w:cs="Arial"/>
          <w:sz w:val="24"/>
          <w:szCs w:val="24"/>
        </w:rPr>
        <w:t>Independent members will need to be wearing their health board ID badges;</w:t>
      </w:r>
    </w:p>
    <w:p w14:paraId="5406B737" w14:textId="77777777" w:rsidR="00DD59F4" w:rsidRDefault="00DD59F4" w:rsidP="00DE5244">
      <w:pPr>
        <w:numPr>
          <w:ilvl w:val="0"/>
          <w:numId w:val="15"/>
        </w:numPr>
        <w:spacing w:before="40" w:after="40" w:line="240" w:lineRule="auto"/>
        <w:jc w:val="both"/>
        <w:rPr>
          <w:rFonts w:ascii="Arial" w:hAnsi="Arial" w:cs="Arial"/>
          <w:sz w:val="24"/>
          <w:szCs w:val="24"/>
        </w:rPr>
      </w:pPr>
      <w:r w:rsidRPr="00DD59F4">
        <w:rPr>
          <w:rFonts w:ascii="Arial" w:hAnsi="Arial" w:cs="Arial"/>
          <w:sz w:val="24"/>
          <w:szCs w:val="24"/>
        </w:rPr>
        <w:t>A member of staff from the service will be on hand to show members around and to answer any questions.</w:t>
      </w:r>
    </w:p>
    <w:p w14:paraId="20AF9E5C" w14:textId="77777777" w:rsidR="00DE5244" w:rsidRPr="00DD59F4" w:rsidRDefault="00DE5244" w:rsidP="00DE5244">
      <w:pPr>
        <w:spacing w:before="40" w:after="40" w:line="240" w:lineRule="auto"/>
        <w:ind w:left="720"/>
        <w:jc w:val="both"/>
        <w:rPr>
          <w:rFonts w:ascii="Arial" w:hAnsi="Arial" w:cs="Arial"/>
          <w:sz w:val="24"/>
          <w:szCs w:val="24"/>
        </w:rPr>
      </w:pPr>
    </w:p>
    <w:p w14:paraId="0C5B000C" w14:textId="77777777" w:rsidR="00DD59F4" w:rsidRDefault="00DD59F4" w:rsidP="00DE5244">
      <w:pPr>
        <w:spacing w:before="40" w:after="40" w:line="240" w:lineRule="auto"/>
        <w:jc w:val="both"/>
        <w:rPr>
          <w:rFonts w:ascii="Arial" w:hAnsi="Arial" w:cs="Arial"/>
          <w:sz w:val="24"/>
          <w:szCs w:val="24"/>
        </w:rPr>
      </w:pPr>
      <w:r w:rsidRPr="00DD59F4">
        <w:rPr>
          <w:rFonts w:ascii="Arial" w:hAnsi="Arial" w:cs="Arial"/>
          <w:sz w:val="24"/>
          <w:szCs w:val="24"/>
        </w:rPr>
        <w:t xml:space="preserve">Please remember that these visits are important opportunities for clinical areas to have access to independent members, and they often make a big effort to gather staff.  </w:t>
      </w:r>
      <w:r w:rsidRPr="00DD59F4">
        <w:rPr>
          <w:rFonts w:ascii="Arial" w:hAnsi="Arial" w:cs="Arial"/>
          <w:sz w:val="24"/>
          <w:szCs w:val="24"/>
        </w:rPr>
        <w:lastRenderedPageBreak/>
        <w:t xml:space="preserve">Please do not cancel at short notice without good reason as it is </w:t>
      </w:r>
      <w:r>
        <w:rPr>
          <w:rFonts w:ascii="Arial" w:hAnsi="Arial" w:cs="Arial"/>
          <w:sz w:val="24"/>
          <w:szCs w:val="24"/>
        </w:rPr>
        <w:t>very disappointing for staff.</w:t>
      </w:r>
    </w:p>
    <w:p w14:paraId="1A1D90EC" w14:textId="77777777" w:rsidR="00CD41D9" w:rsidRDefault="00CD41D9" w:rsidP="00DE5244">
      <w:pPr>
        <w:spacing w:before="40" w:after="40" w:line="240" w:lineRule="auto"/>
        <w:jc w:val="both"/>
        <w:rPr>
          <w:rStyle w:val="Hyperlink"/>
          <w:rFonts w:ascii="Arial" w:hAnsi="Arial" w:cs="Arial"/>
          <w:color w:val="auto"/>
          <w:sz w:val="24"/>
          <w:szCs w:val="24"/>
          <w:u w:val="none"/>
        </w:rPr>
      </w:pPr>
      <w:r>
        <w:rPr>
          <w:rFonts w:ascii="Arial" w:hAnsi="Arial" w:cs="Arial"/>
          <w:sz w:val="24"/>
          <w:szCs w:val="24"/>
        </w:rPr>
        <w:t xml:space="preserve">Feedback is to be provided to </w:t>
      </w:r>
      <w:hyperlink r:id="rId18" w:history="1">
        <w:r w:rsidRPr="00DD59F4">
          <w:rPr>
            <w:rStyle w:val="Hyperlink"/>
            <w:rFonts w:ascii="Arial" w:hAnsi="Arial" w:cs="Arial"/>
            <w:sz w:val="24"/>
            <w:szCs w:val="24"/>
          </w:rPr>
          <w:t>sbu.boardservices@wales.nhs.uk</w:t>
        </w:r>
      </w:hyperlink>
      <w:r>
        <w:rPr>
          <w:rStyle w:val="Hyperlink"/>
          <w:rFonts w:ascii="Arial" w:hAnsi="Arial" w:cs="Arial"/>
          <w:sz w:val="24"/>
          <w:szCs w:val="24"/>
        </w:rPr>
        <w:t xml:space="preserve"> </w:t>
      </w:r>
      <w:r>
        <w:rPr>
          <w:rStyle w:val="Hyperlink"/>
          <w:rFonts w:ascii="Arial" w:hAnsi="Arial" w:cs="Arial"/>
          <w:color w:val="auto"/>
          <w:sz w:val="24"/>
          <w:szCs w:val="24"/>
          <w:u w:val="none"/>
        </w:rPr>
        <w:t>using the attached template so that it can be incorporated into the Chair’s board report as well as into a committee highlight report if part of a scheduled visit.</w:t>
      </w:r>
      <w:r w:rsidRPr="00CD41D9">
        <w:rPr>
          <w:rStyle w:val="Hyperlink"/>
          <w:rFonts w:ascii="Arial" w:hAnsi="Arial" w:cs="Arial"/>
          <w:color w:val="auto"/>
          <w:sz w:val="24"/>
          <w:szCs w:val="24"/>
          <w:u w:val="none"/>
        </w:rPr>
        <w:t xml:space="preserve"> </w:t>
      </w:r>
    </w:p>
    <w:p w14:paraId="7B4D68ED" w14:textId="77777777" w:rsidR="00DE5244" w:rsidRPr="00CD41D9" w:rsidRDefault="00DE5244" w:rsidP="00DE5244">
      <w:pPr>
        <w:spacing w:before="40" w:after="40" w:line="240" w:lineRule="auto"/>
        <w:jc w:val="both"/>
        <w:rPr>
          <w:rFonts w:ascii="Arial" w:hAnsi="Arial" w:cs="Arial"/>
          <w:sz w:val="24"/>
          <w:szCs w:val="24"/>
        </w:rPr>
      </w:pPr>
    </w:p>
    <w:p w14:paraId="63BF38F7" w14:textId="77777777" w:rsidR="00DD59F4" w:rsidRPr="00DD59F4" w:rsidRDefault="00DD59F4" w:rsidP="00DE5244">
      <w:pPr>
        <w:numPr>
          <w:ilvl w:val="0"/>
          <w:numId w:val="16"/>
        </w:numPr>
        <w:pBdr>
          <w:top w:val="single" w:sz="4" w:space="1" w:color="auto"/>
          <w:left w:val="single" w:sz="4" w:space="4" w:color="auto"/>
          <w:bottom w:val="single" w:sz="4" w:space="1" w:color="auto"/>
          <w:right w:val="single" w:sz="4" w:space="4" w:color="auto"/>
        </w:pBdr>
        <w:shd w:val="clear" w:color="auto" w:fill="5B9BD5"/>
        <w:spacing w:before="40" w:after="40" w:line="240" w:lineRule="auto"/>
        <w:ind w:left="357" w:hanging="357"/>
        <w:jc w:val="both"/>
        <w:rPr>
          <w:rFonts w:ascii="Arial" w:hAnsi="Arial" w:cs="Arial"/>
          <w:b/>
          <w:sz w:val="24"/>
          <w:szCs w:val="24"/>
        </w:rPr>
      </w:pPr>
      <w:r w:rsidRPr="00DD59F4">
        <w:rPr>
          <w:rFonts w:ascii="Arial" w:hAnsi="Arial" w:cs="Arial"/>
          <w:b/>
          <w:sz w:val="24"/>
          <w:szCs w:val="24"/>
        </w:rPr>
        <w:t>Golden Rules</w:t>
      </w:r>
    </w:p>
    <w:p w14:paraId="39F95916" w14:textId="77777777" w:rsidR="00DD59F4" w:rsidRPr="00DD59F4" w:rsidRDefault="00DD59F4" w:rsidP="00DE5244">
      <w:pPr>
        <w:spacing w:before="40" w:after="40" w:line="240" w:lineRule="auto"/>
        <w:jc w:val="both"/>
        <w:rPr>
          <w:rFonts w:ascii="Arial" w:hAnsi="Arial" w:cs="Arial"/>
          <w:sz w:val="24"/>
          <w:szCs w:val="24"/>
        </w:rPr>
      </w:pPr>
      <w:r w:rsidRPr="00DD59F4">
        <w:rPr>
          <w:rFonts w:ascii="Arial" w:hAnsi="Arial" w:cs="Arial"/>
          <w:sz w:val="24"/>
          <w:szCs w:val="24"/>
        </w:rPr>
        <w:t>Throughout the visit:</w:t>
      </w:r>
    </w:p>
    <w:p w14:paraId="2DDB7669" w14:textId="77777777" w:rsidR="00DD59F4" w:rsidRPr="00DD59F4" w:rsidRDefault="00DD59F4" w:rsidP="00DE5244">
      <w:pPr>
        <w:numPr>
          <w:ilvl w:val="0"/>
          <w:numId w:val="15"/>
        </w:numPr>
        <w:spacing w:before="40" w:after="40" w:line="240" w:lineRule="auto"/>
        <w:ind w:left="454" w:hanging="170"/>
        <w:jc w:val="both"/>
        <w:rPr>
          <w:rFonts w:ascii="Arial" w:hAnsi="Arial" w:cs="Arial"/>
          <w:sz w:val="24"/>
          <w:szCs w:val="24"/>
        </w:rPr>
      </w:pPr>
      <w:r w:rsidRPr="00DD59F4">
        <w:rPr>
          <w:rFonts w:ascii="Arial" w:hAnsi="Arial" w:cs="Arial"/>
          <w:sz w:val="24"/>
          <w:szCs w:val="24"/>
        </w:rPr>
        <w:t>Beware of assumptions – if in doubt ask;</w:t>
      </w:r>
    </w:p>
    <w:p w14:paraId="575A76AE" w14:textId="77777777" w:rsidR="00DD59F4" w:rsidRPr="00DD59F4" w:rsidRDefault="00DD59F4" w:rsidP="00DE5244">
      <w:pPr>
        <w:numPr>
          <w:ilvl w:val="0"/>
          <w:numId w:val="15"/>
        </w:numPr>
        <w:spacing w:before="40" w:after="40" w:line="240" w:lineRule="auto"/>
        <w:ind w:left="454" w:hanging="170"/>
        <w:jc w:val="both"/>
        <w:rPr>
          <w:rFonts w:ascii="Arial" w:hAnsi="Arial" w:cs="Arial"/>
          <w:sz w:val="24"/>
          <w:szCs w:val="24"/>
        </w:rPr>
      </w:pPr>
      <w:r w:rsidRPr="00DD59F4">
        <w:rPr>
          <w:rFonts w:ascii="Arial" w:hAnsi="Arial" w:cs="Arial"/>
          <w:sz w:val="24"/>
          <w:szCs w:val="24"/>
        </w:rPr>
        <w:t>Avoid sharing personal anecdotes – it is not appropriate, and there are other channels to pursue individual experiences;</w:t>
      </w:r>
    </w:p>
    <w:p w14:paraId="4487D790" w14:textId="77777777" w:rsidR="00DD59F4" w:rsidRPr="00DD59F4" w:rsidRDefault="00DD59F4" w:rsidP="00DE5244">
      <w:pPr>
        <w:numPr>
          <w:ilvl w:val="0"/>
          <w:numId w:val="15"/>
        </w:numPr>
        <w:spacing w:before="40" w:after="40" w:line="240" w:lineRule="auto"/>
        <w:ind w:left="454" w:hanging="170"/>
        <w:jc w:val="both"/>
        <w:rPr>
          <w:rFonts w:ascii="Arial" w:hAnsi="Arial" w:cs="Arial"/>
          <w:sz w:val="24"/>
          <w:szCs w:val="24"/>
        </w:rPr>
      </w:pPr>
      <w:r w:rsidRPr="00DD59F4">
        <w:rPr>
          <w:rFonts w:ascii="Arial" w:hAnsi="Arial" w:cs="Arial"/>
          <w:sz w:val="24"/>
          <w:szCs w:val="24"/>
        </w:rPr>
        <w:t>Be very clear that you have no executive power or responsibilities. Remember there are existing channels to escalate issues so you should not be bringing actions back as a result of these visits;</w:t>
      </w:r>
    </w:p>
    <w:p w14:paraId="2A658DCC" w14:textId="77777777" w:rsidR="00DD59F4" w:rsidRPr="00DD59F4" w:rsidRDefault="00DD59F4" w:rsidP="00DE5244">
      <w:pPr>
        <w:numPr>
          <w:ilvl w:val="0"/>
          <w:numId w:val="15"/>
        </w:numPr>
        <w:spacing w:before="40" w:after="40" w:line="240" w:lineRule="auto"/>
        <w:ind w:left="454" w:hanging="170"/>
        <w:jc w:val="both"/>
        <w:rPr>
          <w:rFonts w:ascii="Arial" w:hAnsi="Arial" w:cs="Arial"/>
          <w:sz w:val="24"/>
          <w:szCs w:val="24"/>
        </w:rPr>
      </w:pPr>
      <w:r w:rsidRPr="00DD59F4">
        <w:rPr>
          <w:rFonts w:ascii="Arial" w:hAnsi="Arial" w:cs="Arial"/>
          <w:sz w:val="24"/>
          <w:szCs w:val="24"/>
        </w:rPr>
        <w:t>Comply with infection control requirements within clinical areas;</w:t>
      </w:r>
    </w:p>
    <w:p w14:paraId="14FDA6D3" w14:textId="77777777" w:rsidR="00DD59F4" w:rsidRPr="00DD59F4" w:rsidRDefault="00DD59F4" w:rsidP="00DE5244">
      <w:pPr>
        <w:numPr>
          <w:ilvl w:val="0"/>
          <w:numId w:val="15"/>
        </w:numPr>
        <w:spacing w:before="40" w:after="40" w:line="240" w:lineRule="auto"/>
        <w:ind w:left="454" w:hanging="170"/>
        <w:jc w:val="both"/>
        <w:rPr>
          <w:rFonts w:ascii="Arial" w:hAnsi="Arial" w:cs="Arial"/>
          <w:sz w:val="24"/>
          <w:szCs w:val="24"/>
        </w:rPr>
      </w:pPr>
      <w:r w:rsidRPr="00DD59F4">
        <w:rPr>
          <w:rFonts w:ascii="Arial" w:hAnsi="Arial" w:cs="Arial"/>
          <w:sz w:val="24"/>
          <w:szCs w:val="24"/>
        </w:rPr>
        <w:t xml:space="preserve">Dress appropriately </w:t>
      </w:r>
      <w:proofErr w:type="spellStart"/>
      <w:r w:rsidRPr="00DD59F4">
        <w:rPr>
          <w:rFonts w:ascii="Arial" w:hAnsi="Arial" w:cs="Arial"/>
          <w:sz w:val="24"/>
          <w:szCs w:val="24"/>
        </w:rPr>
        <w:t>eg</w:t>
      </w:r>
      <w:proofErr w:type="spellEnd"/>
      <w:r w:rsidRPr="00DD59F4">
        <w:rPr>
          <w:rFonts w:ascii="Arial" w:hAnsi="Arial" w:cs="Arial"/>
          <w:sz w:val="24"/>
          <w:szCs w:val="24"/>
        </w:rPr>
        <w:t xml:space="preserve"> no je</w:t>
      </w:r>
      <w:r w:rsidR="00DE5244">
        <w:rPr>
          <w:rFonts w:ascii="Arial" w:hAnsi="Arial" w:cs="Arial"/>
          <w:sz w:val="24"/>
          <w:szCs w:val="24"/>
        </w:rPr>
        <w:t>wellery, bare below elbows for W</w:t>
      </w:r>
      <w:r w:rsidRPr="00DD59F4">
        <w:rPr>
          <w:rFonts w:ascii="Arial" w:hAnsi="Arial" w:cs="Arial"/>
          <w:sz w:val="24"/>
          <w:szCs w:val="24"/>
        </w:rPr>
        <w:t>ard or clinical areas;</w:t>
      </w:r>
    </w:p>
    <w:p w14:paraId="61F5ACB7" w14:textId="77777777" w:rsidR="00DD59F4" w:rsidRPr="00DD59F4" w:rsidRDefault="00DD59F4" w:rsidP="00DE5244">
      <w:pPr>
        <w:numPr>
          <w:ilvl w:val="0"/>
          <w:numId w:val="15"/>
        </w:numPr>
        <w:spacing w:before="40" w:after="40" w:line="240" w:lineRule="auto"/>
        <w:ind w:left="454" w:hanging="170"/>
        <w:jc w:val="both"/>
        <w:rPr>
          <w:rFonts w:ascii="Arial" w:hAnsi="Arial" w:cs="Arial"/>
          <w:sz w:val="24"/>
          <w:szCs w:val="24"/>
        </w:rPr>
      </w:pPr>
      <w:r w:rsidRPr="00DD59F4">
        <w:rPr>
          <w:rFonts w:ascii="Arial" w:hAnsi="Arial" w:cs="Arial"/>
          <w:sz w:val="24"/>
          <w:szCs w:val="24"/>
        </w:rPr>
        <w:t>Ensure you uphold and maintain confidentiality and anonymity of all concerned;</w:t>
      </w:r>
    </w:p>
    <w:p w14:paraId="28EFCDEF" w14:textId="77777777" w:rsidR="00DD59F4" w:rsidRPr="00DD59F4" w:rsidRDefault="00DD59F4" w:rsidP="00DE5244">
      <w:pPr>
        <w:numPr>
          <w:ilvl w:val="0"/>
          <w:numId w:val="15"/>
        </w:numPr>
        <w:spacing w:before="40" w:after="40" w:line="240" w:lineRule="auto"/>
        <w:ind w:left="454" w:hanging="170"/>
        <w:jc w:val="both"/>
        <w:rPr>
          <w:rFonts w:ascii="Arial" w:hAnsi="Arial" w:cs="Arial"/>
          <w:sz w:val="24"/>
          <w:szCs w:val="24"/>
        </w:rPr>
      </w:pPr>
      <w:r w:rsidRPr="00DD59F4">
        <w:rPr>
          <w:rFonts w:ascii="Arial" w:hAnsi="Arial" w:cs="Arial"/>
          <w:sz w:val="24"/>
          <w:szCs w:val="24"/>
        </w:rPr>
        <w:t>Be aware of where conversations take place and if anyone may overhear;</w:t>
      </w:r>
    </w:p>
    <w:p w14:paraId="12BC216B" w14:textId="77777777" w:rsidR="00DD59F4" w:rsidRPr="00DD59F4" w:rsidRDefault="00DD59F4" w:rsidP="00DE5244">
      <w:pPr>
        <w:pStyle w:val="TableParagraph"/>
        <w:numPr>
          <w:ilvl w:val="0"/>
          <w:numId w:val="15"/>
        </w:numPr>
        <w:spacing w:before="40" w:after="40"/>
        <w:ind w:left="454" w:right="184" w:hanging="170"/>
        <w:jc w:val="both"/>
      </w:pPr>
      <w:r w:rsidRPr="00DD59F4">
        <w:t xml:space="preserve">Always check if it is a convenient time to talk for staff, patients and </w:t>
      </w:r>
      <w:proofErr w:type="spellStart"/>
      <w:r w:rsidRPr="00DD59F4">
        <w:t>carers</w:t>
      </w:r>
      <w:proofErr w:type="spellEnd"/>
      <w:r w:rsidRPr="00DD59F4">
        <w:t>, for example avoid meal times or drug rounds;</w:t>
      </w:r>
    </w:p>
    <w:p w14:paraId="565AC64F" w14:textId="77777777" w:rsidR="00DD59F4" w:rsidRDefault="00DD59F4" w:rsidP="00DE5244">
      <w:pPr>
        <w:numPr>
          <w:ilvl w:val="0"/>
          <w:numId w:val="15"/>
        </w:numPr>
        <w:spacing w:before="40" w:after="40" w:line="240" w:lineRule="auto"/>
        <w:ind w:left="454" w:hanging="170"/>
        <w:jc w:val="both"/>
        <w:rPr>
          <w:rFonts w:ascii="Arial" w:hAnsi="Arial" w:cs="Arial"/>
          <w:sz w:val="24"/>
          <w:szCs w:val="24"/>
          <w:lang w:val="en-US"/>
        </w:rPr>
      </w:pPr>
      <w:r w:rsidRPr="00DD59F4">
        <w:rPr>
          <w:rFonts w:ascii="Arial" w:hAnsi="Arial" w:cs="Arial"/>
          <w:sz w:val="24"/>
          <w:szCs w:val="24"/>
        </w:rPr>
        <w:t>Follow instructions or directions given in local briefing / induction.</w:t>
      </w:r>
      <w:r w:rsidRPr="00DD59F4">
        <w:rPr>
          <w:rFonts w:ascii="Arial" w:hAnsi="Arial" w:cs="Arial"/>
          <w:sz w:val="24"/>
          <w:szCs w:val="24"/>
          <w:lang w:val="en-US"/>
        </w:rPr>
        <w:t xml:space="preserve"> </w:t>
      </w:r>
    </w:p>
    <w:p w14:paraId="7376A6A1" w14:textId="77777777" w:rsidR="00C320D9" w:rsidRDefault="00C320D9" w:rsidP="00DE5244">
      <w:pPr>
        <w:spacing w:before="40" w:after="40" w:line="240" w:lineRule="auto"/>
        <w:jc w:val="both"/>
        <w:rPr>
          <w:rFonts w:ascii="Arial" w:hAnsi="Arial" w:cs="Arial"/>
          <w:sz w:val="24"/>
          <w:szCs w:val="24"/>
          <w:lang w:val="en-US"/>
        </w:rPr>
      </w:pPr>
    </w:p>
    <w:p w14:paraId="29E357D7" w14:textId="77777777" w:rsidR="00C320D9" w:rsidRDefault="00C320D9" w:rsidP="00DE5244">
      <w:pPr>
        <w:jc w:val="both"/>
        <w:rPr>
          <w:rFonts w:ascii="Arial" w:hAnsi="Arial" w:cs="Arial"/>
          <w:sz w:val="24"/>
          <w:szCs w:val="24"/>
          <w:lang w:val="en-US"/>
        </w:rPr>
      </w:pPr>
      <w:r>
        <w:rPr>
          <w:rFonts w:ascii="Arial" w:hAnsi="Arial" w:cs="Arial"/>
          <w:sz w:val="24"/>
          <w:szCs w:val="24"/>
          <w:lang w:val="en-US"/>
        </w:rPr>
        <w:br w:type="page"/>
      </w:r>
    </w:p>
    <w:p w14:paraId="11AD9592" w14:textId="77777777" w:rsidR="00C320D9" w:rsidRDefault="00C320D9" w:rsidP="00C320D9">
      <w:pPr>
        <w:spacing w:after="0" w:line="240" w:lineRule="auto"/>
        <w:jc w:val="center"/>
        <w:rPr>
          <w:rFonts w:ascii="Arial" w:hAnsi="Arial" w:cs="Arial"/>
          <w:b/>
          <w:sz w:val="24"/>
          <w:szCs w:val="24"/>
        </w:rPr>
      </w:pPr>
    </w:p>
    <w:p w14:paraId="4B4FB9EF" w14:textId="77777777" w:rsidR="00C320D9" w:rsidRDefault="00C320D9" w:rsidP="00C320D9">
      <w:pPr>
        <w:spacing w:after="0" w:line="240" w:lineRule="auto"/>
        <w:jc w:val="center"/>
        <w:rPr>
          <w:rFonts w:ascii="Arial" w:hAnsi="Arial" w:cs="Arial"/>
          <w:b/>
          <w:sz w:val="24"/>
          <w:szCs w:val="24"/>
        </w:rPr>
      </w:pPr>
      <w:r>
        <w:rPr>
          <w:rFonts w:ascii="Arial" w:hAnsi="Arial" w:cs="Arial"/>
          <w:b/>
          <w:sz w:val="24"/>
          <w:szCs w:val="24"/>
        </w:rPr>
        <w:t>Site Visits Feedback Form</w:t>
      </w:r>
    </w:p>
    <w:p w14:paraId="4C9CF2FF" w14:textId="77777777" w:rsidR="00C320D9" w:rsidRDefault="00C320D9" w:rsidP="00C320D9">
      <w:pPr>
        <w:spacing w:after="0" w:line="240" w:lineRule="auto"/>
        <w:jc w:val="center"/>
        <w:rPr>
          <w:rFonts w:ascii="Arial" w:hAnsi="Arial" w:cs="Arial"/>
          <w:b/>
          <w:sz w:val="24"/>
          <w:szCs w:val="24"/>
        </w:rPr>
      </w:pPr>
    </w:p>
    <w:tbl>
      <w:tblPr>
        <w:tblStyle w:val="TableGrid"/>
        <w:tblW w:w="0" w:type="auto"/>
        <w:tblBorders>
          <w:top w:val="single" w:sz="18" w:space="0" w:color="44546A" w:themeColor="text2"/>
          <w:left w:val="single" w:sz="18" w:space="0" w:color="44546A" w:themeColor="text2"/>
          <w:bottom w:val="single" w:sz="18" w:space="0" w:color="44546A" w:themeColor="text2"/>
          <w:right w:val="single" w:sz="18" w:space="0" w:color="44546A" w:themeColor="text2"/>
          <w:insideH w:val="single" w:sz="18" w:space="0" w:color="44546A" w:themeColor="text2"/>
          <w:insideV w:val="single" w:sz="18" w:space="0" w:color="44546A" w:themeColor="text2"/>
        </w:tblBorders>
        <w:tblLook w:val="04A0" w:firstRow="1" w:lastRow="0" w:firstColumn="1" w:lastColumn="0" w:noHBand="0" w:noVBand="1"/>
      </w:tblPr>
      <w:tblGrid>
        <w:gridCol w:w="1962"/>
        <w:gridCol w:w="7018"/>
      </w:tblGrid>
      <w:tr w:rsidR="00C320D9" w14:paraId="08013E3D" w14:textId="77777777" w:rsidTr="00C320D9">
        <w:tc>
          <w:tcPr>
            <w:tcW w:w="1962" w:type="dxa"/>
            <w:tcBorders>
              <w:top w:val="single" w:sz="18" w:space="0" w:color="44546A" w:themeColor="text2"/>
              <w:left w:val="single" w:sz="18" w:space="0" w:color="44546A" w:themeColor="text2"/>
              <w:bottom w:val="single" w:sz="18" w:space="0" w:color="44546A" w:themeColor="text2"/>
              <w:right w:val="single" w:sz="18" w:space="0" w:color="44546A" w:themeColor="text2"/>
            </w:tcBorders>
            <w:hideMark/>
          </w:tcPr>
          <w:p w14:paraId="3C22ED10" w14:textId="77777777" w:rsidR="00C320D9" w:rsidRDefault="00C320D9">
            <w:pPr>
              <w:spacing w:before="40" w:after="40"/>
              <w:rPr>
                <w:rFonts w:ascii="Arial" w:hAnsi="Arial" w:cs="Arial"/>
                <w:b/>
                <w:sz w:val="24"/>
                <w:szCs w:val="24"/>
              </w:rPr>
            </w:pPr>
            <w:r>
              <w:rPr>
                <w:rFonts w:ascii="Arial" w:hAnsi="Arial" w:cs="Arial"/>
                <w:b/>
                <w:sz w:val="24"/>
                <w:szCs w:val="24"/>
              </w:rPr>
              <w:t>Date:</w:t>
            </w:r>
          </w:p>
        </w:tc>
        <w:tc>
          <w:tcPr>
            <w:tcW w:w="7018" w:type="dxa"/>
            <w:tcBorders>
              <w:top w:val="single" w:sz="18" w:space="0" w:color="44546A" w:themeColor="text2"/>
              <w:left w:val="single" w:sz="18" w:space="0" w:color="44546A" w:themeColor="text2"/>
              <w:bottom w:val="single" w:sz="18" w:space="0" w:color="44546A" w:themeColor="text2"/>
              <w:right w:val="single" w:sz="18" w:space="0" w:color="44546A" w:themeColor="text2"/>
            </w:tcBorders>
          </w:tcPr>
          <w:p w14:paraId="22ED6325" w14:textId="77777777" w:rsidR="00C320D9" w:rsidRDefault="00C320D9">
            <w:pPr>
              <w:spacing w:before="40" w:after="40"/>
              <w:rPr>
                <w:rFonts w:ascii="Arial" w:hAnsi="Arial" w:cs="Arial"/>
                <w:sz w:val="24"/>
                <w:szCs w:val="24"/>
              </w:rPr>
            </w:pPr>
          </w:p>
        </w:tc>
      </w:tr>
      <w:tr w:rsidR="00C320D9" w14:paraId="531AA7B2" w14:textId="77777777" w:rsidTr="00C320D9">
        <w:tc>
          <w:tcPr>
            <w:tcW w:w="1962" w:type="dxa"/>
            <w:tcBorders>
              <w:top w:val="single" w:sz="18" w:space="0" w:color="44546A" w:themeColor="text2"/>
              <w:left w:val="single" w:sz="18" w:space="0" w:color="44546A" w:themeColor="text2"/>
              <w:bottom w:val="single" w:sz="18" w:space="0" w:color="44546A" w:themeColor="text2"/>
              <w:right w:val="single" w:sz="18" w:space="0" w:color="44546A" w:themeColor="text2"/>
            </w:tcBorders>
            <w:hideMark/>
          </w:tcPr>
          <w:p w14:paraId="32BD5BB0" w14:textId="77777777" w:rsidR="00C320D9" w:rsidRDefault="00C320D9">
            <w:pPr>
              <w:spacing w:before="40" w:after="40"/>
              <w:rPr>
                <w:rFonts w:ascii="Arial" w:hAnsi="Arial" w:cs="Arial"/>
                <w:b/>
                <w:sz w:val="24"/>
                <w:szCs w:val="24"/>
              </w:rPr>
            </w:pPr>
            <w:r>
              <w:rPr>
                <w:rFonts w:ascii="Arial" w:hAnsi="Arial" w:cs="Arial"/>
                <w:b/>
                <w:sz w:val="24"/>
                <w:szCs w:val="24"/>
              </w:rPr>
              <w:t>Service Group:</w:t>
            </w:r>
          </w:p>
        </w:tc>
        <w:tc>
          <w:tcPr>
            <w:tcW w:w="7018" w:type="dxa"/>
            <w:tcBorders>
              <w:top w:val="single" w:sz="18" w:space="0" w:color="44546A" w:themeColor="text2"/>
              <w:left w:val="single" w:sz="18" w:space="0" w:color="44546A" w:themeColor="text2"/>
              <w:bottom w:val="single" w:sz="18" w:space="0" w:color="44546A" w:themeColor="text2"/>
              <w:right w:val="single" w:sz="18" w:space="0" w:color="44546A" w:themeColor="text2"/>
            </w:tcBorders>
          </w:tcPr>
          <w:p w14:paraId="25734B40" w14:textId="77777777" w:rsidR="00C320D9" w:rsidRDefault="00C320D9">
            <w:pPr>
              <w:spacing w:before="40" w:after="40"/>
              <w:rPr>
                <w:rFonts w:ascii="Arial" w:hAnsi="Arial" w:cs="Arial"/>
                <w:sz w:val="24"/>
                <w:szCs w:val="24"/>
              </w:rPr>
            </w:pPr>
          </w:p>
        </w:tc>
      </w:tr>
      <w:tr w:rsidR="00C320D9" w14:paraId="14D68D58" w14:textId="77777777" w:rsidTr="00C320D9">
        <w:tc>
          <w:tcPr>
            <w:tcW w:w="1962" w:type="dxa"/>
            <w:tcBorders>
              <w:top w:val="single" w:sz="18" w:space="0" w:color="44546A" w:themeColor="text2"/>
              <w:left w:val="single" w:sz="18" w:space="0" w:color="44546A" w:themeColor="text2"/>
              <w:bottom w:val="single" w:sz="18" w:space="0" w:color="44546A" w:themeColor="text2"/>
              <w:right w:val="single" w:sz="18" w:space="0" w:color="44546A" w:themeColor="text2"/>
            </w:tcBorders>
            <w:hideMark/>
          </w:tcPr>
          <w:p w14:paraId="40A04283" w14:textId="77777777" w:rsidR="00C320D9" w:rsidRDefault="00C320D9">
            <w:pPr>
              <w:spacing w:before="40" w:after="40"/>
              <w:rPr>
                <w:rFonts w:ascii="Arial" w:hAnsi="Arial" w:cs="Arial"/>
                <w:b/>
                <w:sz w:val="24"/>
                <w:szCs w:val="24"/>
              </w:rPr>
            </w:pPr>
            <w:r>
              <w:rPr>
                <w:rFonts w:ascii="Arial" w:hAnsi="Arial" w:cs="Arial"/>
                <w:b/>
                <w:sz w:val="24"/>
                <w:szCs w:val="24"/>
              </w:rPr>
              <w:t>Areas Visited:</w:t>
            </w:r>
          </w:p>
        </w:tc>
        <w:tc>
          <w:tcPr>
            <w:tcW w:w="7018" w:type="dxa"/>
            <w:tcBorders>
              <w:top w:val="single" w:sz="18" w:space="0" w:color="44546A" w:themeColor="text2"/>
              <w:left w:val="single" w:sz="18" w:space="0" w:color="44546A" w:themeColor="text2"/>
              <w:bottom w:val="single" w:sz="18" w:space="0" w:color="44546A" w:themeColor="text2"/>
              <w:right w:val="single" w:sz="18" w:space="0" w:color="44546A" w:themeColor="text2"/>
            </w:tcBorders>
          </w:tcPr>
          <w:p w14:paraId="5F24762D" w14:textId="77777777" w:rsidR="00C320D9" w:rsidRDefault="00C320D9">
            <w:pPr>
              <w:spacing w:before="40" w:after="40"/>
              <w:rPr>
                <w:rFonts w:ascii="Arial" w:hAnsi="Arial" w:cs="Arial"/>
                <w:sz w:val="24"/>
                <w:szCs w:val="24"/>
              </w:rPr>
            </w:pPr>
          </w:p>
        </w:tc>
      </w:tr>
      <w:tr w:rsidR="00C320D9" w14:paraId="6F5FD931" w14:textId="77777777" w:rsidTr="00C320D9">
        <w:tc>
          <w:tcPr>
            <w:tcW w:w="1962" w:type="dxa"/>
            <w:tcBorders>
              <w:top w:val="single" w:sz="18" w:space="0" w:color="44546A" w:themeColor="text2"/>
              <w:left w:val="single" w:sz="18" w:space="0" w:color="44546A" w:themeColor="text2"/>
              <w:bottom w:val="single" w:sz="18" w:space="0" w:color="44546A" w:themeColor="text2"/>
              <w:right w:val="single" w:sz="18" w:space="0" w:color="44546A" w:themeColor="text2"/>
            </w:tcBorders>
            <w:hideMark/>
          </w:tcPr>
          <w:p w14:paraId="05F91927" w14:textId="77777777" w:rsidR="00C320D9" w:rsidRDefault="00C320D9">
            <w:pPr>
              <w:spacing w:before="40" w:after="40"/>
              <w:rPr>
                <w:rFonts w:ascii="Arial" w:hAnsi="Arial" w:cs="Arial"/>
                <w:b/>
                <w:sz w:val="24"/>
                <w:szCs w:val="24"/>
              </w:rPr>
            </w:pPr>
            <w:r>
              <w:rPr>
                <w:rFonts w:ascii="Arial" w:hAnsi="Arial" w:cs="Arial"/>
                <w:b/>
                <w:sz w:val="24"/>
                <w:szCs w:val="24"/>
              </w:rPr>
              <w:t>Attendees:</w:t>
            </w:r>
          </w:p>
        </w:tc>
        <w:tc>
          <w:tcPr>
            <w:tcW w:w="7018" w:type="dxa"/>
            <w:tcBorders>
              <w:top w:val="single" w:sz="18" w:space="0" w:color="44546A" w:themeColor="text2"/>
              <w:left w:val="single" w:sz="18" w:space="0" w:color="44546A" w:themeColor="text2"/>
              <w:bottom w:val="single" w:sz="18" w:space="0" w:color="44546A" w:themeColor="text2"/>
              <w:right w:val="single" w:sz="18" w:space="0" w:color="44546A" w:themeColor="text2"/>
            </w:tcBorders>
          </w:tcPr>
          <w:p w14:paraId="404698C7" w14:textId="77777777" w:rsidR="00C320D9" w:rsidRDefault="00C320D9">
            <w:pPr>
              <w:spacing w:before="40" w:after="40"/>
              <w:rPr>
                <w:rFonts w:ascii="Arial" w:hAnsi="Arial" w:cs="Arial"/>
                <w:sz w:val="24"/>
                <w:szCs w:val="24"/>
              </w:rPr>
            </w:pPr>
          </w:p>
        </w:tc>
      </w:tr>
      <w:tr w:rsidR="00C320D9" w14:paraId="2BC782A9" w14:textId="77777777" w:rsidTr="00C320D9">
        <w:tc>
          <w:tcPr>
            <w:tcW w:w="1962" w:type="dxa"/>
            <w:tcBorders>
              <w:top w:val="single" w:sz="18" w:space="0" w:color="44546A" w:themeColor="text2"/>
              <w:left w:val="single" w:sz="18" w:space="0" w:color="44546A" w:themeColor="text2"/>
              <w:bottom w:val="single" w:sz="18" w:space="0" w:color="44546A" w:themeColor="text2"/>
              <w:right w:val="single" w:sz="18" w:space="0" w:color="44546A" w:themeColor="text2"/>
            </w:tcBorders>
            <w:hideMark/>
          </w:tcPr>
          <w:p w14:paraId="4B1C10E8" w14:textId="77777777" w:rsidR="00C320D9" w:rsidRDefault="00C320D9">
            <w:pPr>
              <w:spacing w:before="40" w:after="40"/>
              <w:rPr>
                <w:rFonts w:ascii="Arial" w:hAnsi="Arial" w:cs="Arial"/>
                <w:b/>
                <w:sz w:val="24"/>
                <w:szCs w:val="24"/>
              </w:rPr>
            </w:pPr>
            <w:r>
              <w:rPr>
                <w:rFonts w:ascii="Arial" w:hAnsi="Arial" w:cs="Arial"/>
                <w:b/>
                <w:sz w:val="24"/>
                <w:szCs w:val="24"/>
              </w:rPr>
              <w:t>Site leads met:</w:t>
            </w:r>
          </w:p>
        </w:tc>
        <w:tc>
          <w:tcPr>
            <w:tcW w:w="7018" w:type="dxa"/>
            <w:tcBorders>
              <w:top w:val="single" w:sz="18" w:space="0" w:color="44546A" w:themeColor="text2"/>
              <w:left w:val="single" w:sz="18" w:space="0" w:color="44546A" w:themeColor="text2"/>
              <w:bottom w:val="single" w:sz="18" w:space="0" w:color="44546A" w:themeColor="text2"/>
              <w:right w:val="single" w:sz="18" w:space="0" w:color="44546A" w:themeColor="text2"/>
            </w:tcBorders>
          </w:tcPr>
          <w:p w14:paraId="0EC16189" w14:textId="77777777" w:rsidR="00C320D9" w:rsidRDefault="00C320D9">
            <w:pPr>
              <w:spacing w:before="40" w:after="40"/>
              <w:rPr>
                <w:rFonts w:ascii="Arial" w:hAnsi="Arial" w:cs="Arial"/>
                <w:sz w:val="24"/>
                <w:szCs w:val="24"/>
              </w:rPr>
            </w:pPr>
          </w:p>
        </w:tc>
      </w:tr>
    </w:tbl>
    <w:p w14:paraId="1FEC6896" w14:textId="77777777" w:rsidR="00C320D9" w:rsidRDefault="00C320D9" w:rsidP="00C320D9">
      <w:pPr>
        <w:spacing w:after="0" w:line="240" w:lineRule="auto"/>
        <w:rPr>
          <w:rFonts w:ascii="Arial" w:hAnsi="Arial" w:cs="Arial"/>
          <w:sz w:val="24"/>
          <w:szCs w:val="24"/>
        </w:rPr>
      </w:pPr>
    </w:p>
    <w:tbl>
      <w:tblPr>
        <w:tblStyle w:val="TableGrid"/>
        <w:tblW w:w="0" w:type="auto"/>
        <w:tblLook w:val="04A0" w:firstRow="1" w:lastRow="0" w:firstColumn="1" w:lastColumn="0" w:noHBand="0" w:noVBand="1"/>
      </w:tblPr>
      <w:tblGrid>
        <w:gridCol w:w="2263"/>
        <w:gridCol w:w="6753"/>
      </w:tblGrid>
      <w:tr w:rsidR="00C320D9" w14:paraId="28638C36" w14:textId="77777777" w:rsidTr="00C320D9">
        <w:tc>
          <w:tcPr>
            <w:tcW w:w="2263" w:type="dxa"/>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4B74F824" w14:textId="77777777" w:rsidR="00C320D9" w:rsidRDefault="00C320D9">
            <w:pPr>
              <w:rPr>
                <w:rFonts w:ascii="Arial" w:hAnsi="Arial" w:cs="Arial"/>
                <w:b/>
                <w:sz w:val="24"/>
                <w:szCs w:val="24"/>
              </w:rPr>
            </w:pPr>
            <w:r>
              <w:rPr>
                <w:rFonts w:ascii="Arial" w:hAnsi="Arial" w:cs="Arial"/>
                <w:b/>
                <w:sz w:val="24"/>
                <w:szCs w:val="24"/>
              </w:rPr>
              <w:t xml:space="preserve">Observations/ Overall Impression: </w:t>
            </w:r>
          </w:p>
          <w:p w14:paraId="61605903" w14:textId="77777777" w:rsidR="00C320D9" w:rsidRDefault="00C320D9">
            <w:pPr>
              <w:rPr>
                <w:rFonts w:ascii="Arial" w:hAnsi="Arial" w:cs="Arial"/>
                <w:sz w:val="24"/>
                <w:szCs w:val="24"/>
              </w:rPr>
            </w:pPr>
          </w:p>
        </w:tc>
        <w:tc>
          <w:tcPr>
            <w:tcW w:w="6753" w:type="dxa"/>
            <w:tcBorders>
              <w:top w:val="single" w:sz="4" w:space="0" w:color="auto"/>
              <w:left w:val="single" w:sz="4" w:space="0" w:color="auto"/>
              <w:bottom w:val="single" w:sz="4" w:space="0" w:color="auto"/>
              <w:right w:val="single" w:sz="4" w:space="0" w:color="auto"/>
            </w:tcBorders>
          </w:tcPr>
          <w:p w14:paraId="4843C36C" w14:textId="77777777" w:rsidR="00C320D9" w:rsidRDefault="00C320D9">
            <w:pPr>
              <w:rPr>
                <w:rFonts w:ascii="Arial" w:hAnsi="Arial" w:cs="Arial"/>
                <w:color w:val="000000"/>
                <w:sz w:val="24"/>
                <w:szCs w:val="24"/>
              </w:rPr>
            </w:pPr>
          </w:p>
          <w:p w14:paraId="6AACDF52" w14:textId="77777777" w:rsidR="00C320D9" w:rsidRDefault="00C320D9">
            <w:pPr>
              <w:rPr>
                <w:rFonts w:ascii="Arial" w:hAnsi="Arial" w:cs="Arial"/>
                <w:color w:val="000000"/>
                <w:sz w:val="24"/>
                <w:szCs w:val="24"/>
              </w:rPr>
            </w:pPr>
          </w:p>
          <w:p w14:paraId="05004BDF" w14:textId="77777777" w:rsidR="00C320D9" w:rsidRDefault="00C320D9">
            <w:pPr>
              <w:rPr>
                <w:rFonts w:ascii="Arial" w:hAnsi="Arial" w:cs="Arial"/>
                <w:color w:val="000000"/>
                <w:sz w:val="24"/>
                <w:szCs w:val="24"/>
              </w:rPr>
            </w:pPr>
          </w:p>
          <w:p w14:paraId="776B5FE2" w14:textId="77777777" w:rsidR="00C320D9" w:rsidRDefault="00C320D9">
            <w:pPr>
              <w:rPr>
                <w:rFonts w:ascii="Arial" w:hAnsi="Arial" w:cs="Arial"/>
                <w:color w:val="000000"/>
                <w:sz w:val="24"/>
                <w:szCs w:val="24"/>
              </w:rPr>
            </w:pPr>
          </w:p>
          <w:p w14:paraId="6D4A51F1" w14:textId="77777777" w:rsidR="00C320D9" w:rsidRDefault="00C320D9">
            <w:pPr>
              <w:rPr>
                <w:rFonts w:ascii="Arial" w:hAnsi="Arial" w:cs="Arial"/>
                <w:color w:val="000000"/>
                <w:sz w:val="24"/>
                <w:szCs w:val="24"/>
              </w:rPr>
            </w:pPr>
          </w:p>
          <w:p w14:paraId="573679AB" w14:textId="77777777" w:rsidR="00C320D9" w:rsidRDefault="00C320D9">
            <w:pPr>
              <w:rPr>
                <w:rFonts w:ascii="Arial" w:hAnsi="Arial" w:cs="Arial"/>
                <w:color w:val="000000"/>
                <w:sz w:val="24"/>
                <w:szCs w:val="24"/>
              </w:rPr>
            </w:pPr>
          </w:p>
          <w:p w14:paraId="5FE67D58" w14:textId="77777777" w:rsidR="00C320D9" w:rsidRDefault="00C320D9">
            <w:pPr>
              <w:rPr>
                <w:rFonts w:ascii="Arial" w:hAnsi="Arial" w:cs="Arial"/>
                <w:color w:val="000000"/>
                <w:sz w:val="24"/>
                <w:szCs w:val="24"/>
              </w:rPr>
            </w:pPr>
          </w:p>
        </w:tc>
      </w:tr>
    </w:tbl>
    <w:p w14:paraId="0E06B508" w14:textId="77777777" w:rsidR="00C320D9" w:rsidRDefault="00C320D9" w:rsidP="00C320D9">
      <w:pPr>
        <w:spacing w:after="0" w:line="240" w:lineRule="auto"/>
        <w:rPr>
          <w:rFonts w:ascii="Arial" w:hAnsi="Arial" w:cs="Arial"/>
          <w:sz w:val="24"/>
          <w:szCs w:val="24"/>
        </w:rPr>
      </w:pPr>
      <w:r>
        <w:rPr>
          <w:rFonts w:ascii="Arial" w:hAnsi="Arial" w:cs="Arial"/>
          <w:sz w:val="24"/>
          <w:szCs w:val="24"/>
        </w:rPr>
        <w:t xml:space="preserve">.  </w:t>
      </w:r>
    </w:p>
    <w:tbl>
      <w:tblPr>
        <w:tblStyle w:val="TableGrid"/>
        <w:tblW w:w="0" w:type="auto"/>
        <w:tblLook w:val="04A0" w:firstRow="1" w:lastRow="0" w:firstColumn="1" w:lastColumn="0" w:noHBand="0" w:noVBand="1"/>
      </w:tblPr>
      <w:tblGrid>
        <w:gridCol w:w="2263"/>
        <w:gridCol w:w="6753"/>
      </w:tblGrid>
      <w:tr w:rsidR="00C320D9" w14:paraId="273A99A3" w14:textId="77777777" w:rsidTr="00C320D9">
        <w:trPr>
          <w:trHeight w:val="313"/>
        </w:trPr>
        <w:tc>
          <w:tcPr>
            <w:tcW w:w="2263" w:type="dxa"/>
            <w:tcBorders>
              <w:top w:val="single" w:sz="4" w:space="0" w:color="auto"/>
              <w:left w:val="single" w:sz="4" w:space="0" w:color="auto"/>
              <w:bottom w:val="single" w:sz="4" w:space="0" w:color="auto"/>
              <w:right w:val="single" w:sz="4" w:space="0" w:color="auto"/>
            </w:tcBorders>
            <w:shd w:val="clear" w:color="auto" w:fill="9CC2E5" w:themeFill="accent1" w:themeFillTint="99"/>
            <w:hideMark/>
          </w:tcPr>
          <w:p w14:paraId="325BBD56" w14:textId="77777777" w:rsidR="00C320D9" w:rsidRDefault="00C320D9">
            <w:pPr>
              <w:rPr>
                <w:rFonts w:ascii="Arial" w:hAnsi="Arial" w:cs="Arial"/>
                <w:b/>
                <w:sz w:val="24"/>
                <w:szCs w:val="24"/>
              </w:rPr>
            </w:pPr>
            <w:r>
              <w:rPr>
                <w:rFonts w:ascii="Arial" w:hAnsi="Arial" w:cs="Arial"/>
                <w:b/>
                <w:sz w:val="24"/>
                <w:szCs w:val="24"/>
              </w:rPr>
              <w:t xml:space="preserve">Areas of good practice/need of improvement: </w:t>
            </w:r>
          </w:p>
        </w:tc>
        <w:tc>
          <w:tcPr>
            <w:tcW w:w="6753" w:type="dxa"/>
            <w:tcBorders>
              <w:top w:val="single" w:sz="4" w:space="0" w:color="auto"/>
              <w:left w:val="single" w:sz="4" w:space="0" w:color="auto"/>
              <w:bottom w:val="single" w:sz="4" w:space="0" w:color="auto"/>
              <w:right w:val="single" w:sz="4" w:space="0" w:color="auto"/>
            </w:tcBorders>
          </w:tcPr>
          <w:p w14:paraId="047B6663" w14:textId="77777777" w:rsidR="00C320D9" w:rsidRDefault="00C320D9">
            <w:pPr>
              <w:rPr>
                <w:rFonts w:ascii="Arial" w:hAnsi="Arial" w:cs="Arial"/>
                <w:sz w:val="24"/>
                <w:szCs w:val="24"/>
              </w:rPr>
            </w:pPr>
          </w:p>
          <w:p w14:paraId="0D1384C9" w14:textId="77777777" w:rsidR="00C320D9" w:rsidRDefault="00C320D9">
            <w:pPr>
              <w:rPr>
                <w:rFonts w:ascii="Arial" w:hAnsi="Arial" w:cs="Arial"/>
                <w:sz w:val="24"/>
                <w:szCs w:val="24"/>
              </w:rPr>
            </w:pPr>
          </w:p>
          <w:p w14:paraId="40D9DBED" w14:textId="77777777" w:rsidR="00C320D9" w:rsidRDefault="00C320D9">
            <w:pPr>
              <w:rPr>
                <w:rFonts w:ascii="Arial" w:hAnsi="Arial" w:cs="Arial"/>
                <w:sz w:val="24"/>
                <w:szCs w:val="24"/>
              </w:rPr>
            </w:pPr>
          </w:p>
          <w:p w14:paraId="00D6E2D3" w14:textId="77777777" w:rsidR="00C320D9" w:rsidRDefault="00C320D9">
            <w:pPr>
              <w:rPr>
                <w:rFonts w:ascii="Arial" w:hAnsi="Arial" w:cs="Arial"/>
                <w:sz w:val="24"/>
                <w:szCs w:val="24"/>
              </w:rPr>
            </w:pPr>
          </w:p>
          <w:p w14:paraId="4EC87651" w14:textId="77777777" w:rsidR="00C320D9" w:rsidRDefault="00C320D9">
            <w:pPr>
              <w:rPr>
                <w:rFonts w:ascii="Arial" w:hAnsi="Arial" w:cs="Arial"/>
                <w:sz w:val="24"/>
                <w:szCs w:val="24"/>
              </w:rPr>
            </w:pPr>
          </w:p>
          <w:p w14:paraId="7B6FEE12" w14:textId="77777777" w:rsidR="00C320D9" w:rsidRDefault="00C320D9">
            <w:pPr>
              <w:rPr>
                <w:rFonts w:ascii="Arial" w:hAnsi="Arial" w:cs="Arial"/>
                <w:sz w:val="24"/>
                <w:szCs w:val="24"/>
              </w:rPr>
            </w:pPr>
          </w:p>
          <w:p w14:paraId="100D1C62" w14:textId="77777777" w:rsidR="00C320D9" w:rsidRDefault="00C320D9">
            <w:pPr>
              <w:rPr>
                <w:rFonts w:ascii="Arial" w:hAnsi="Arial" w:cs="Arial"/>
                <w:sz w:val="24"/>
                <w:szCs w:val="24"/>
              </w:rPr>
            </w:pPr>
          </w:p>
          <w:p w14:paraId="6206882F" w14:textId="77777777" w:rsidR="00C320D9" w:rsidRDefault="00C320D9">
            <w:pPr>
              <w:rPr>
                <w:rFonts w:ascii="Arial" w:hAnsi="Arial" w:cs="Arial"/>
                <w:sz w:val="24"/>
                <w:szCs w:val="24"/>
              </w:rPr>
            </w:pPr>
          </w:p>
          <w:p w14:paraId="2FA34FD6" w14:textId="77777777" w:rsidR="00C320D9" w:rsidRDefault="00C320D9">
            <w:pPr>
              <w:rPr>
                <w:rFonts w:ascii="Arial" w:hAnsi="Arial" w:cs="Arial"/>
                <w:sz w:val="24"/>
                <w:szCs w:val="24"/>
              </w:rPr>
            </w:pPr>
          </w:p>
        </w:tc>
      </w:tr>
    </w:tbl>
    <w:p w14:paraId="0E24D457" w14:textId="77777777" w:rsidR="00C320D9" w:rsidRDefault="00C320D9" w:rsidP="00C320D9">
      <w:pPr>
        <w:spacing w:after="0" w:line="240" w:lineRule="auto"/>
        <w:rPr>
          <w:rFonts w:ascii="Arial" w:hAnsi="Arial" w:cs="Arial"/>
          <w:sz w:val="24"/>
          <w:szCs w:val="24"/>
        </w:rPr>
      </w:pPr>
    </w:p>
    <w:tbl>
      <w:tblPr>
        <w:tblStyle w:val="TableGrid"/>
        <w:tblW w:w="0" w:type="auto"/>
        <w:tblLook w:val="04A0" w:firstRow="1" w:lastRow="0" w:firstColumn="1" w:lastColumn="0" w:noHBand="0" w:noVBand="1"/>
      </w:tblPr>
      <w:tblGrid>
        <w:gridCol w:w="2263"/>
        <w:gridCol w:w="6753"/>
      </w:tblGrid>
      <w:tr w:rsidR="00C320D9" w14:paraId="238C0DCA" w14:textId="77777777" w:rsidTr="00C320D9">
        <w:trPr>
          <w:trHeight w:val="377"/>
        </w:trPr>
        <w:tc>
          <w:tcPr>
            <w:tcW w:w="2263" w:type="dxa"/>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35F2C414" w14:textId="77777777" w:rsidR="00C320D9" w:rsidRDefault="00C320D9">
            <w:pPr>
              <w:rPr>
                <w:rFonts w:ascii="Arial" w:hAnsi="Arial" w:cs="Arial"/>
                <w:b/>
                <w:sz w:val="24"/>
                <w:szCs w:val="24"/>
              </w:rPr>
            </w:pPr>
            <w:r>
              <w:rPr>
                <w:rFonts w:ascii="Arial" w:hAnsi="Arial" w:cs="Arial"/>
                <w:b/>
                <w:sz w:val="24"/>
                <w:szCs w:val="24"/>
              </w:rPr>
              <w:t>Thoughts for discussion:</w:t>
            </w:r>
          </w:p>
          <w:p w14:paraId="3D590F21" w14:textId="77777777" w:rsidR="00C320D9" w:rsidRDefault="00C320D9">
            <w:pPr>
              <w:rPr>
                <w:rFonts w:ascii="Arial" w:hAnsi="Arial" w:cs="Arial"/>
                <w:sz w:val="24"/>
                <w:szCs w:val="24"/>
              </w:rPr>
            </w:pPr>
          </w:p>
        </w:tc>
        <w:tc>
          <w:tcPr>
            <w:tcW w:w="6753" w:type="dxa"/>
            <w:tcBorders>
              <w:top w:val="single" w:sz="4" w:space="0" w:color="auto"/>
              <w:left w:val="single" w:sz="4" w:space="0" w:color="auto"/>
              <w:bottom w:val="single" w:sz="4" w:space="0" w:color="auto"/>
              <w:right w:val="single" w:sz="4" w:space="0" w:color="auto"/>
            </w:tcBorders>
          </w:tcPr>
          <w:p w14:paraId="1CA632FE" w14:textId="77777777" w:rsidR="00C320D9" w:rsidRDefault="00C320D9">
            <w:pPr>
              <w:rPr>
                <w:rFonts w:ascii="Arial" w:hAnsi="Arial" w:cs="Arial"/>
                <w:sz w:val="24"/>
                <w:szCs w:val="24"/>
              </w:rPr>
            </w:pPr>
          </w:p>
          <w:p w14:paraId="2EFEF11F" w14:textId="77777777" w:rsidR="00C320D9" w:rsidRDefault="00C320D9">
            <w:pPr>
              <w:rPr>
                <w:rFonts w:ascii="Arial" w:hAnsi="Arial" w:cs="Arial"/>
                <w:sz w:val="24"/>
                <w:szCs w:val="24"/>
              </w:rPr>
            </w:pPr>
          </w:p>
          <w:p w14:paraId="05750A9B" w14:textId="77777777" w:rsidR="00C320D9" w:rsidRDefault="00C320D9">
            <w:pPr>
              <w:rPr>
                <w:rFonts w:ascii="Arial" w:hAnsi="Arial" w:cs="Arial"/>
                <w:sz w:val="24"/>
                <w:szCs w:val="24"/>
              </w:rPr>
            </w:pPr>
          </w:p>
          <w:p w14:paraId="762495B3" w14:textId="77777777" w:rsidR="00C320D9" w:rsidRDefault="00C320D9">
            <w:pPr>
              <w:rPr>
                <w:rFonts w:ascii="Arial" w:hAnsi="Arial" w:cs="Arial"/>
                <w:sz w:val="24"/>
                <w:szCs w:val="24"/>
              </w:rPr>
            </w:pPr>
          </w:p>
          <w:p w14:paraId="748FF979" w14:textId="77777777" w:rsidR="00C320D9" w:rsidRDefault="00C320D9">
            <w:pPr>
              <w:rPr>
                <w:rFonts w:ascii="Arial" w:hAnsi="Arial" w:cs="Arial"/>
                <w:sz w:val="24"/>
                <w:szCs w:val="24"/>
              </w:rPr>
            </w:pPr>
          </w:p>
          <w:p w14:paraId="52628420" w14:textId="77777777" w:rsidR="00C320D9" w:rsidRDefault="00C320D9">
            <w:pPr>
              <w:rPr>
                <w:rFonts w:ascii="Arial" w:hAnsi="Arial" w:cs="Arial"/>
                <w:sz w:val="24"/>
                <w:szCs w:val="24"/>
              </w:rPr>
            </w:pPr>
          </w:p>
          <w:p w14:paraId="2873B27E" w14:textId="77777777" w:rsidR="00C320D9" w:rsidRDefault="00C320D9">
            <w:pPr>
              <w:rPr>
                <w:rFonts w:ascii="Arial" w:hAnsi="Arial" w:cs="Arial"/>
                <w:sz w:val="24"/>
                <w:szCs w:val="24"/>
              </w:rPr>
            </w:pPr>
          </w:p>
          <w:p w14:paraId="799350B4" w14:textId="77777777" w:rsidR="00C320D9" w:rsidRDefault="00C320D9">
            <w:pPr>
              <w:rPr>
                <w:rFonts w:ascii="Arial" w:hAnsi="Arial" w:cs="Arial"/>
                <w:sz w:val="24"/>
                <w:szCs w:val="24"/>
              </w:rPr>
            </w:pPr>
          </w:p>
        </w:tc>
      </w:tr>
    </w:tbl>
    <w:p w14:paraId="4EF9D6B9" w14:textId="77777777" w:rsidR="00C320D9" w:rsidRDefault="00C320D9" w:rsidP="00C320D9">
      <w:pPr>
        <w:jc w:val="center"/>
      </w:pPr>
    </w:p>
    <w:tbl>
      <w:tblPr>
        <w:tblStyle w:val="TableGrid"/>
        <w:tblW w:w="0" w:type="auto"/>
        <w:tblLook w:val="04A0" w:firstRow="1" w:lastRow="0" w:firstColumn="1" w:lastColumn="0" w:noHBand="0" w:noVBand="1"/>
      </w:tblPr>
      <w:tblGrid>
        <w:gridCol w:w="2263"/>
        <w:gridCol w:w="6753"/>
      </w:tblGrid>
      <w:tr w:rsidR="00C320D9" w14:paraId="7521E3CB" w14:textId="77777777" w:rsidTr="00C320D9">
        <w:trPr>
          <w:trHeight w:val="377"/>
        </w:trPr>
        <w:tc>
          <w:tcPr>
            <w:tcW w:w="2263" w:type="dxa"/>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61AF56F7" w14:textId="77777777" w:rsidR="00C320D9" w:rsidRDefault="00C320D9">
            <w:pPr>
              <w:rPr>
                <w:rFonts w:ascii="Arial" w:hAnsi="Arial" w:cs="Arial"/>
                <w:b/>
                <w:sz w:val="24"/>
                <w:szCs w:val="24"/>
              </w:rPr>
            </w:pPr>
            <w:r>
              <w:rPr>
                <w:rFonts w:ascii="Arial" w:hAnsi="Arial" w:cs="Arial"/>
                <w:b/>
                <w:sz w:val="24"/>
                <w:szCs w:val="24"/>
              </w:rPr>
              <w:t>Feedback given to site:</w:t>
            </w:r>
          </w:p>
          <w:p w14:paraId="1EA820D1" w14:textId="77777777" w:rsidR="00C320D9" w:rsidRDefault="00C320D9">
            <w:pPr>
              <w:rPr>
                <w:rFonts w:ascii="Arial" w:hAnsi="Arial" w:cs="Arial"/>
                <w:sz w:val="24"/>
                <w:szCs w:val="24"/>
              </w:rPr>
            </w:pPr>
          </w:p>
          <w:p w14:paraId="32FFB8A9" w14:textId="77777777" w:rsidR="00C320D9" w:rsidRDefault="00C320D9">
            <w:pPr>
              <w:rPr>
                <w:rFonts w:ascii="Arial" w:hAnsi="Arial" w:cs="Arial"/>
                <w:sz w:val="24"/>
                <w:szCs w:val="24"/>
              </w:rPr>
            </w:pPr>
          </w:p>
          <w:p w14:paraId="175BF0DB" w14:textId="77777777" w:rsidR="00C320D9" w:rsidRDefault="00C320D9">
            <w:pPr>
              <w:rPr>
                <w:rFonts w:ascii="Arial" w:hAnsi="Arial" w:cs="Arial"/>
                <w:sz w:val="24"/>
                <w:szCs w:val="24"/>
              </w:rPr>
            </w:pPr>
          </w:p>
          <w:p w14:paraId="3D33C3A5" w14:textId="77777777" w:rsidR="00C320D9" w:rsidRDefault="00C320D9">
            <w:pPr>
              <w:rPr>
                <w:rFonts w:ascii="Arial" w:hAnsi="Arial" w:cs="Arial"/>
                <w:sz w:val="24"/>
                <w:szCs w:val="24"/>
              </w:rPr>
            </w:pPr>
          </w:p>
          <w:p w14:paraId="05E572BA" w14:textId="77777777" w:rsidR="00C320D9" w:rsidRDefault="00C320D9">
            <w:pPr>
              <w:rPr>
                <w:rFonts w:ascii="Arial" w:hAnsi="Arial" w:cs="Arial"/>
                <w:sz w:val="24"/>
                <w:szCs w:val="24"/>
              </w:rPr>
            </w:pPr>
          </w:p>
          <w:p w14:paraId="4E6EFE9E" w14:textId="77777777" w:rsidR="00C320D9" w:rsidRDefault="00C320D9">
            <w:pPr>
              <w:rPr>
                <w:rFonts w:ascii="Arial" w:hAnsi="Arial" w:cs="Arial"/>
                <w:sz w:val="24"/>
                <w:szCs w:val="24"/>
              </w:rPr>
            </w:pPr>
          </w:p>
        </w:tc>
        <w:tc>
          <w:tcPr>
            <w:tcW w:w="6753" w:type="dxa"/>
            <w:tcBorders>
              <w:top w:val="single" w:sz="4" w:space="0" w:color="auto"/>
              <w:left w:val="single" w:sz="4" w:space="0" w:color="auto"/>
              <w:bottom w:val="single" w:sz="4" w:space="0" w:color="auto"/>
              <w:right w:val="single" w:sz="4" w:space="0" w:color="auto"/>
            </w:tcBorders>
          </w:tcPr>
          <w:p w14:paraId="132AE452" w14:textId="77777777" w:rsidR="00C320D9" w:rsidRDefault="00C320D9">
            <w:pPr>
              <w:rPr>
                <w:rFonts w:ascii="Arial" w:hAnsi="Arial" w:cs="Arial"/>
                <w:sz w:val="24"/>
                <w:szCs w:val="24"/>
              </w:rPr>
            </w:pPr>
          </w:p>
          <w:p w14:paraId="6F85C6FF" w14:textId="77777777" w:rsidR="00C320D9" w:rsidRDefault="00C320D9">
            <w:pPr>
              <w:rPr>
                <w:rFonts w:ascii="Arial" w:hAnsi="Arial" w:cs="Arial"/>
                <w:sz w:val="24"/>
                <w:szCs w:val="24"/>
              </w:rPr>
            </w:pPr>
          </w:p>
          <w:p w14:paraId="7A302117" w14:textId="77777777" w:rsidR="00C320D9" w:rsidRDefault="00C320D9">
            <w:pPr>
              <w:rPr>
                <w:rFonts w:ascii="Arial" w:hAnsi="Arial" w:cs="Arial"/>
                <w:sz w:val="24"/>
                <w:szCs w:val="24"/>
              </w:rPr>
            </w:pPr>
          </w:p>
          <w:p w14:paraId="23726452" w14:textId="77777777" w:rsidR="00C320D9" w:rsidRDefault="00C320D9">
            <w:pPr>
              <w:rPr>
                <w:rFonts w:ascii="Arial" w:hAnsi="Arial" w:cs="Arial"/>
                <w:sz w:val="24"/>
                <w:szCs w:val="24"/>
              </w:rPr>
            </w:pPr>
          </w:p>
          <w:p w14:paraId="767F6618" w14:textId="77777777" w:rsidR="00C320D9" w:rsidRDefault="00C320D9">
            <w:pPr>
              <w:rPr>
                <w:rFonts w:ascii="Arial" w:hAnsi="Arial" w:cs="Arial"/>
                <w:sz w:val="24"/>
                <w:szCs w:val="24"/>
              </w:rPr>
            </w:pPr>
          </w:p>
          <w:p w14:paraId="107C8B6D" w14:textId="77777777" w:rsidR="00C320D9" w:rsidRDefault="00C320D9">
            <w:pPr>
              <w:rPr>
                <w:rFonts w:ascii="Arial" w:hAnsi="Arial" w:cs="Arial"/>
                <w:sz w:val="24"/>
                <w:szCs w:val="24"/>
              </w:rPr>
            </w:pPr>
          </w:p>
          <w:p w14:paraId="14FD8CDF" w14:textId="77777777" w:rsidR="00C320D9" w:rsidRDefault="00C320D9">
            <w:pPr>
              <w:rPr>
                <w:rFonts w:ascii="Arial" w:hAnsi="Arial" w:cs="Arial"/>
                <w:sz w:val="24"/>
                <w:szCs w:val="24"/>
              </w:rPr>
            </w:pPr>
          </w:p>
          <w:p w14:paraId="5E120A4C" w14:textId="77777777" w:rsidR="00C320D9" w:rsidRDefault="00C320D9">
            <w:pPr>
              <w:rPr>
                <w:rFonts w:ascii="Arial" w:hAnsi="Arial" w:cs="Arial"/>
                <w:sz w:val="24"/>
                <w:szCs w:val="24"/>
              </w:rPr>
            </w:pPr>
          </w:p>
        </w:tc>
      </w:tr>
    </w:tbl>
    <w:p w14:paraId="302CC8F3" w14:textId="77777777" w:rsidR="00C320D9" w:rsidRDefault="00C320D9" w:rsidP="00C320D9">
      <w:pPr>
        <w:jc w:val="center"/>
      </w:pPr>
    </w:p>
    <w:p w14:paraId="4125E2D3" w14:textId="77777777" w:rsidR="00A31017" w:rsidRDefault="00A31017">
      <w:r>
        <w:br w:type="page"/>
      </w:r>
    </w:p>
    <w:p w14:paraId="657B9C9B" w14:textId="77777777" w:rsidR="00A31017" w:rsidRDefault="00A31017" w:rsidP="00A31017">
      <w:pPr>
        <w:jc w:val="right"/>
        <w:rPr>
          <w:rFonts w:ascii="Arial" w:hAnsi="Arial" w:cs="Arial"/>
          <w:b/>
          <w:sz w:val="24"/>
          <w:szCs w:val="24"/>
        </w:rPr>
      </w:pPr>
      <w:r w:rsidRPr="00DD59F4">
        <w:rPr>
          <w:rFonts w:ascii="Arial" w:hAnsi="Arial" w:cs="Arial"/>
          <w:b/>
          <w:sz w:val="24"/>
          <w:szCs w:val="24"/>
        </w:rPr>
        <w:lastRenderedPageBreak/>
        <w:t xml:space="preserve">Appendix </w:t>
      </w:r>
      <w:r>
        <w:rPr>
          <w:rFonts w:ascii="Arial" w:hAnsi="Arial" w:cs="Arial"/>
          <w:b/>
          <w:sz w:val="24"/>
          <w:szCs w:val="24"/>
        </w:rPr>
        <w:t>2</w:t>
      </w:r>
    </w:p>
    <w:p w14:paraId="5233CBFC" w14:textId="77777777" w:rsidR="00A31017" w:rsidRDefault="00A31017" w:rsidP="00A31017">
      <w:pPr>
        <w:spacing w:after="0" w:line="240" w:lineRule="auto"/>
        <w:jc w:val="center"/>
        <w:rPr>
          <w:rFonts w:ascii="Arial" w:hAnsi="Arial" w:cs="Arial"/>
          <w:b/>
          <w:sz w:val="24"/>
          <w:szCs w:val="24"/>
        </w:rPr>
      </w:pPr>
    </w:p>
    <w:tbl>
      <w:tblPr>
        <w:tblStyle w:val="TableGrid"/>
        <w:tblW w:w="0" w:type="auto"/>
        <w:tblInd w:w="846" w:type="dxa"/>
        <w:tblLook w:val="04A0" w:firstRow="1" w:lastRow="0" w:firstColumn="1" w:lastColumn="0" w:noHBand="0" w:noVBand="1"/>
      </w:tblPr>
      <w:tblGrid>
        <w:gridCol w:w="7229"/>
      </w:tblGrid>
      <w:tr w:rsidR="00A31017" w14:paraId="4DE86406" w14:textId="77777777" w:rsidTr="00A31017">
        <w:tc>
          <w:tcPr>
            <w:tcW w:w="7229" w:type="dxa"/>
            <w:tcBorders>
              <w:top w:val="single" w:sz="4" w:space="0" w:color="auto"/>
              <w:left w:val="single" w:sz="4" w:space="0" w:color="auto"/>
              <w:bottom w:val="single" w:sz="4" w:space="0" w:color="auto"/>
              <w:right w:val="single" w:sz="4" w:space="0" w:color="auto"/>
            </w:tcBorders>
            <w:shd w:val="clear" w:color="auto" w:fill="9CC2E5" w:themeFill="accent1" w:themeFillTint="99"/>
            <w:hideMark/>
          </w:tcPr>
          <w:p w14:paraId="28256F0B" w14:textId="77777777" w:rsidR="00A31017" w:rsidRDefault="00A31017" w:rsidP="004251E4">
            <w:pPr>
              <w:jc w:val="center"/>
              <w:rPr>
                <w:rFonts w:ascii="Arial" w:hAnsi="Arial" w:cs="Arial"/>
                <w:b/>
                <w:bCs/>
                <w:sz w:val="24"/>
              </w:rPr>
            </w:pPr>
          </w:p>
          <w:p w14:paraId="3F21D36F" w14:textId="77777777" w:rsidR="00A31017" w:rsidRDefault="00A31017" w:rsidP="004251E4">
            <w:pPr>
              <w:jc w:val="center"/>
              <w:rPr>
                <w:rFonts w:ascii="Arial" w:hAnsi="Arial" w:cs="Arial"/>
                <w:b/>
                <w:sz w:val="24"/>
                <w:szCs w:val="24"/>
              </w:rPr>
            </w:pPr>
            <w:r>
              <w:rPr>
                <w:rFonts w:ascii="Arial" w:hAnsi="Arial" w:cs="Arial"/>
                <w:b/>
                <w:bCs/>
                <w:sz w:val="24"/>
              </w:rPr>
              <w:t>IM</w:t>
            </w:r>
            <w:r>
              <w:rPr>
                <w:rFonts w:ascii="Arial" w:hAnsi="Arial" w:cs="Arial"/>
                <w:b/>
                <w:sz w:val="24"/>
                <w:szCs w:val="24"/>
              </w:rPr>
              <w:t xml:space="preserve"> Proposed </w:t>
            </w:r>
            <w:r>
              <w:rPr>
                <w:rFonts w:ascii="Arial" w:hAnsi="Arial" w:cs="Arial"/>
                <w:b/>
                <w:bCs/>
                <w:sz w:val="24"/>
              </w:rPr>
              <w:t xml:space="preserve">Site </w:t>
            </w:r>
            <w:r>
              <w:rPr>
                <w:rFonts w:ascii="Arial" w:hAnsi="Arial" w:cs="Arial"/>
                <w:b/>
                <w:sz w:val="24"/>
                <w:szCs w:val="24"/>
              </w:rPr>
              <w:t>Visits – 2024</w:t>
            </w:r>
          </w:p>
          <w:p w14:paraId="0FB92C62" w14:textId="77777777" w:rsidR="00A31017" w:rsidRDefault="00A31017" w:rsidP="004251E4">
            <w:pPr>
              <w:spacing w:before="40" w:after="40"/>
              <w:jc w:val="center"/>
              <w:rPr>
                <w:rFonts w:ascii="Arial" w:hAnsi="Arial" w:cs="Arial"/>
                <w:b/>
                <w:sz w:val="24"/>
              </w:rPr>
            </w:pPr>
          </w:p>
        </w:tc>
      </w:tr>
      <w:tr w:rsidR="00A31017" w14:paraId="7FDD5B94" w14:textId="77777777" w:rsidTr="00A31017">
        <w:tc>
          <w:tcPr>
            <w:tcW w:w="7229" w:type="dxa"/>
            <w:tcBorders>
              <w:top w:val="single" w:sz="4" w:space="0" w:color="auto"/>
              <w:left w:val="single" w:sz="4" w:space="0" w:color="auto"/>
              <w:bottom w:val="single" w:sz="4" w:space="0" w:color="auto"/>
              <w:right w:val="single" w:sz="4" w:space="0" w:color="auto"/>
            </w:tcBorders>
            <w:hideMark/>
          </w:tcPr>
          <w:p w14:paraId="67520B66" w14:textId="77777777" w:rsidR="00A31017" w:rsidRDefault="00A31017" w:rsidP="004251E4">
            <w:pPr>
              <w:pStyle w:val="ListParagraph"/>
              <w:spacing w:before="40" w:after="40"/>
              <w:rPr>
                <w:rFonts w:ascii="Arial" w:hAnsi="Arial" w:cs="Arial"/>
                <w:sz w:val="24"/>
              </w:rPr>
            </w:pPr>
          </w:p>
          <w:p w14:paraId="518C445C" w14:textId="77777777" w:rsidR="00A31017" w:rsidRPr="00A31017" w:rsidRDefault="00A31017" w:rsidP="00A31017">
            <w:pPr>
              <w:pStyle w:val="ListParagraph"/>
              <w:numPr>
                <w:ilvl w:val="0"/>
                <w:numId w:val="19"/>
              </w:numPr>
              <w:spacing w:before="120" w:after="120" w:line="360" w:lineRule="auto"/>
              <w:ind w:left="1077" w:hanging="357"/>
              <w:rPr>
                <w:rFonts w:ascii="Arial" w:hAnsi="Arial" w:cs="Arial"/>
                <w:sz w:val="24"/>
              </w:rPr>
            </w:pPr>
            <w:r w:rsidRPr="00A31017">
              <w:rPr>
                <w:rFonts w:ascii="Arial" w:hAnsi="Arial" w:cs="Arial"/>
                <w:sz w:val="24"/>
              </w:rPr>
              <w:t xml:space="preserve">Continuing Health Care Teams; </w:t>
            </w:r>
          </w:p>
          <w:p w14:paraId="0D276460" w14:textId="77777777" w:rsidR="00A31017" w:rsidRPr="00A31017" w:rsidRDefault="00A31017" w:rsidP="00A31017">
            <w:pPr>
              <w:pStyle w:val="ListParagraph"/>
              <w:numPr>
                <w:ilvl w:val="0"/>
                <w:numId w:val="19"/>
              </w:numPr>
              <w:spacing w:before="120" w:after="120" w:line="360" w:lineRule="auto"/>
              <w:ind w:left="1077" w:hanging="357"/>
              <w:rPr>
                <w:rFonts w:ascii="Arial" w:hAnsi="Arial" w:cs="Arial"/>
                <w:sz w:val="24"/>
              </w:rPr>
            </w:pPr>
            <w:r w:rsidRPr="00A31017">
              <w:rPr>
                <w:rFonts w:ascii="Arial" w:hAnsi="Arial" w:cs="Arial"/>
                <w:sz w:val="24"/>
              </w:rPr>
              <w:t>Cancer Services</w:t>
            </w:r>
          </w:p>
          <w:p w14:paraId="3B428061" w14:textId="77777777" w:rsidR="00A31017" w:rsidRPr="00A31017" w:rsidRDefault="00A31017" w:rsidP="00A31017">
            <w:pPr>
              <w:pStyle w:val="ListParagraph"/>
              <w:numPr>
                <w:ilvl w:val="0"/>
                <w:numId w:val="19"/>
              </w:numPr>
              <w:spacing w:before="120" w:after="120" w:line="360" w:lineRule="auto"/>
              <w:ind w:left="1077" w:hanging="357"/>
              <w:rPr>
                <w:rFonts w:ascii="Arial" w:hAnsi="Arial" w:cs="Arial"/>
                <w:sz w:val="24"/>
              </w:rPr>
            </w:pPr>
            <w:r w:rsidRPr="00A31017">
              <w:rPr>
                <w:rFonts w:ascii="Arial" w:hAnsi="Arial" w:cs="Arial"/>
                <w:sz w:val="24"/>
              </w:rPr>
              <w:t xml:space="preserve">Primary Services  </w:t>
            </w:r>
          </w:p>
          <w:p w14:paraId="0143EA59" w14:textId="77777777" w:rsidR="00A31017" w:rsidRPr="00A31017" w:rsidRDefault="00A31017" w:rsidP="00A31017">
            <w:pPr>
              <w:pStyle w:val="ListParagraph"/>
              <w:numPr>
                <w:ilvl w:val="0"/>
                <w:numId w:val="19"/>
              </w:numPr>
              <w:spacing w:before="120" w:after="120" w:line="360" w:lineRule="auto"/>
              <w:ind w:left="1077" w:hanging="357"/>
              <w:rPr>
                <w:rFonts w:ascii="Arial" w:hAnsi="Arial" w:cs="Arial"/>
                <w:sz w:val="24"/>
              </w:rPr>
            </w:pPr>
            <w:r w:rsidRPr="00A31017">
              <w:rPr>
                <w:rFonts w:ascii="Arial" w:hAnsi="Arial" w:cs="Arial"/>
                <w:sz w:val="24"/>
              </w:rPr>
              <w:t xml:space="preserve">Emergency Department; </w:t>
            </w:r>
          </w:p>
          <w:p w14:paraId="25821B65" w14:textId="77777777" w:rsidR="00A31017" w:rsidRPr="00A31017" w:rsidRDefault="00A31017" w:rsidP="00A31017">
            <w:pPr>
              <w:pStyle w:val="ListParagraph"/>
              <w:numPr>
                <w:ilvl w:val="0"/>
                <w:numId w:val="19"/>
              </w:numPr>
              <w:spacing w:before="120" w:after="120" w:line="360" w:lineRule="auto"/>
              <w:ind w:left="1077" w:hanging="357"/>
              <w:rPr>
                <w:rFonts w:ascii="Arial" w:hAnsi="Arial" w:cs="Arial"/>
                <w:sz w:val="24"/>
              </w:rPr>
            </w:pPr>
            <w:r w:rsidRPr="00A31017">
              <w:rPr>
                <w:rFonts w:ascii="Arial" w:hAnsi="Arial" w:cs="Arial"/>
                <w:sz w:val="24"/>
              </w:rPr>
              <w:t>Theatres (including new orthopaedics);</w:t>
            </w:r>
          </w:p>
          <w:p w14:paraId="0B61BAFA" w14:textId="77777777" w:rsidR="00A31017" w:rsidRPr="00A31017" w:rsidRDefault="00A31017" w:rsidP="00A31017">
            <w:pPr>
              <w:pStyle w:val="ListParagraph"/>
              <w:numPr>
                <w:ilvl w:val="0"/>
                <w:numId w:val="19"/>
              </w:numPr>
              <w:spacing w:before="120" w:after="120" w:line="360" w:lineRule="auto"/>
              <w:ind w:left="1077" w:hanging="357"/>
              <w:rPr>
                <w:rFonts w:ascii="Arial" w:hAnsi="Arial" w:cs="Arial"/>
                <w:sz w:val="24"/>
              </w:rPr>
            </w:pPr>
            <w:r w:rsidRPr="00A31017">
              <w:rPr>
                <w:rFonts w:ascii="Arial" w:hAnsi="Arial" w:cs="Arial"/>
                <w:sz w:val="24"/>
              </w:rPr>
              <w:t xml:space="preserve">Endoscopy; </w:t>
            </w:r>
          </w:p>
          <w:p w14:paraId="3F4EBA29" w14:textId="77777777" w:rsidR="00A31017" w:rsidRPr="00A31017" w:rsidRDefault="00A31017" w:rsidP="00A31017">
            <w:pPr>
              <w:pStyle w:val="ListParagraph"/>
              <w:numPr>
                <w:ilvl w:val="0"/>
                <w:numId w:val="19"/>
              </w:numPr>
              <w:spacing w:before="120" w:after="120" w:line="360" w:lineRule="auto"/>
              <w:ind w:left="1077" w:hanging="357"/>
              <w:rPr>
                <w:rFonts w:ascii="Arial" w:hAnsi="Arial" w:cs="Arial"/>
                <w:sz w:val="24"/>
              </w:rPr>
            </w:pPr>
            <w:r>
              <w:rPr>
                <w:rFonts w:ascii="Arial" w:hAnsi="Arial" w:cs="Arial"/>
                <w:sz w:val="24"/>
              </w:rPr>
              <w:t>Stroke S</w:t>
            </w:r>
            <w:r w:rsidRPr="00A31017">
              <w:rPr>
                <w:rFonts w:ascii="Arial" w:hAnsi="Arial" w:cs="Arial"/>
                <w:sz w:val="24"/>
              </w:rPr>
              <w:t xml:space="preserve">ervices; </w:t>
            </w:r>
          </w:p>
          <w:p w14:paraId="4A4894F7" w14:textId="77777777" w:rsidR="00A31017" w:rsidRPr="00A31017" w:rsidRDefault="00A31017" w:rsidP="00A31017">
            <w:pPr>
              <w:pStyle w:val="ListParagraph"/>
              <w:numPr>
                <w:ilvl w:val="0"/>
                <w:numId w:val="19"/>
              </w:numPr>
              <w:spacing w:before="120" w:after="120" w:line="360" w:lineRule="auto"/>
              <w:ind w:left="1077" w:hanging="357"/>
              <w:rPr>
                <w:rFonts w:ascii="Arial" w:hAnsi="Arial" w:cs="Arial"/>
                <w:sz w:val="24"/>
              </w:rPr>
            </w:pPr>
            <w:r>
              <w:rPr>
                <w:rFonts w:ascii="Arial" w:hAnsi="Arial" w:cs="Arial"/>
                <w:sz w:val="24"/>
              </w:rPr>
              <w:t>Estates T</w:t>
            </w:r>
            <w:r w:rsidRPr="00A31017">
              <w:rPr>
                <w:rFonts w:ascii="Arial" w:hAnsi="Arial" w:cs="Arial"/>
                <w:sz w:val="24"/>
              </w:rPr>
              <w:t xml:space="preserve">eams; </w:t>
            </w:r>
          </w:p>
          <w:p w14:paraId="5D87B69F" w14:textId="77777777" w:rsidR="00A31017" w:rsidRPr="00A31017" w:rsidRDefault="00A31017" w:rsidP="00A31017">
            <w:pPr>
              <w:pStyle w:val="ListParagraph"/>
              <w:numPr>
                <w:ilvl w:val="0"/>
                <w:numId w:val="19"/>
              </w:numPr>
              <w:spacing w:before="120" w:after="120" w:line="360" w:lineRule="auto"/>
              <w:ind w:left="1077" w:hanging="357"/>
              <w:rPr>
                <w:rFonts w:ascii="Arial" w:hAnsi="Arial" w:cs="Arial"/>
                <w:sz w:val="24"/>
              </w:rPr>
            </w:pPr>
            <w:r w:rsidRPr="00A31017">
              <w:rPr>
                <w:rFonts w:ascii="Arial" w:hAnsi="Arial" w:cs="Arial"/>
                <w:sz w:val="24"/>
              </w:rPr>
              <w:t xml:space="preserve">Quality priority teams – sepsis, end-of-life, suicide prevention, falls, healthcare acquired infections; </w:t>
            </w:r>
          </w:p>
          <w:p w14:paraId="3A75EB5F" w14:textId="77777777" w:rsidR="00A31017" w:rsidRPr="00A31017" w:rsidRDefault="00A31017" w:rsidP="00A31017">
            <w:pPr>
              <w:pStyle w:val="ListParagraph"/>
              <w:numPr>
                <w:ilvl w:val="0"/>
                <w:numId w:val="19"/>
              </w:numPr>
              <w:spacing w:before="120" w:after="120" w:line="360" w:lineRule="auto"/>
              <w:ind w:left="1077" w:hanging="357"/>
              <w:rPr>
                <w:rFonts w:ascii="Arial" w:hAnsi="Arial" w:cs="Arial"/>
                <w:sz w:val="24"/>
              </w:rPr>
            </w:pPr>
            <w:r w:rsidRPr="00A31017">
              <w:rPr>
                <w:rFonts w:ascii="Arial" w:hAnsi="Arial" w:cs="Arial"/>
                <w:sz w:val="24"/>
              </w:rPr>
              <w:t>Maternity and neo natal services;</w:t>
            </w:r>
          </w:p>
          <w:p w14:paraId="58D36DC8" w14:textId="77777777" w:rsidR="00A31017" w:rsidRPr="00A31017" w:rsidRDefault="00A31017" w:rsidP="00A31017">
            <w:pPr>
              <w:pStyle w:val="ListParagraph"/>
              <w:numPr>
                <w:ilvl w:val="0"/>
                <w:numId w:val="19"/>
              </w:numPr>
              <w:spacing w:before="120" w:after="120" w:line="360" w:lineRule="auto"/>
              <w:ind w:left="1077" w:hanging="357"/>
              <w:rPr>
                <w:rFonts w:ascii="Arial" w:hAnsi="Arial" w:cs="Arial"/>
                <w:sz w:val="24"/>
              </w:rPr>
            </w:pPr>
            <w:r w:rsidRPr="00A31017">
              <w:rPr>
                <w:rFonts w:ascii="Arial" w:hAnsi="Arial" w:cs="Arial"/>
                <w:sz w:val="24"/>
              </w:rPr>
              <w:t xml:space="preserve">Digital services in action – Welsh nursing record, Signal; </w:t>
            </w:r>
          </w:p>
          <w:p w14:paraId="42277C6E" w14:textId="77777777" w:rsidR="00A31017" w:rsidRPr="000C5D9A" w:rsidRDefault="00A31017" w:rsidP="00497564">
            <w:pPr>
              <w:pStyle w:val="ListParagraph"/>
              <w:numPr>
                <w:ilvl w:val="0"/>
                <w:numId w:val="19"/>
              </w:numPr>
              <w:spacing w:before="40" w:after="40" w:line="360" w:lineRule="auto"/>
              <w:ind w:left="1077" w:hanging="357"/>
              <w:rPr>
                <w:rFonts w:ascii="Arial" w:hAnsi="Arial" w:cs="Arial"/>
                <w:sz w:val="24"/>
              </w:rPr>
            </w:pPr>
            <w:r w:rsidRPr="00497564">
              <w:rPr>
                <w:rFonts w:ascii="Arial" w:hAnsi="Arial" w:cs="Arial"/>
                <w:sz w:val="24"/>
              </w:rPr>
              <w:t>Central Recruitment Team.</w:t>
            </w:r>
          </w:p>
        </w:tc>
      </w:tr>
    </w:tbl>
    <w:p w14:paraId="6A0F31E0" w14:textId="77777777" w:rsidR="00DD59F4" w:rsidRDefault="00DD59F4" w:rsidP="00DD59F4">
      <w:pPr>
        <w:jc w:val="right"/>
      </w:pPr>
    </w:p>
    <w:sectPr w:rsidR="00DD59F4" w:rsidSect="00DD59F4">
      <w:pgSz w:w="11906" w:h="16838"/>
      <w:pgMar w:top="1440" w:right="1440" w:bottom="1440" w:left="1440" w:header="706" w:footer="706"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51E2DEC8" w16cex:dateUtc="2023-11-27T09:2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EFBB885" w16cid:durableId="51E2DEC8"/>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0B9C1C" w14:textId="77777777" w:rsidR="00511CF0" w:rsidRDefault="00511CF0" w:rsidP="00C107F2">
      <w:pPr>
        <w:spacing w:after="0" w:line="240" w:lineRule="auto"/>
      </w:pPr>
      <w:r>
        <w:separator/>
      </w:r>
    </w:p>
  </w:endnote>
  <w:endnote w:type="continuationSeparator" w:id="0">
    <w:p w14:paraId="3727878E" w14:textId="77777777" w:rsidR="00511CF0" w:rsidRDefault="00511CF0"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079C65" w14:textId="737115C3" w:rsidR="00D6790B" w:rsidRPr="00D6790B" w:rsidRDefault="00D6790B">
    <w:pPr>
      <w:pStyle w:val="Footer"/>
      <w:rPr>
        <w:rFonts w:ascii="Arial" w:hAnsi="Arial" w:cs="Arial"/>
        <w:sz w:val="24"/>
        <w:szCs w:val="24"/>
      </w:rPr>
    </w:pPr>
    <w:r w:rsidRPr="00D6790B">
      <w:rPr>
        <w:rFonts w:ascii="Arial" w:hAnsi="Arial" w:cs="Arial"/>
        <w:sz w:val="24"/>
        <w:szCs w:val="24"/>
      </w:rPr>
      <w:t xml:space="preserve">Health Board – Thursday, </w:t>
    </w:r>
    <w:r w:rsidR="00C320D9">
      <w:rPr>
        <w:rFonts w:ascii="Arial" w:hAnsi="Arial" w:cs="Arial"/>
        <w:sz w:val="24"/>
        <w:szCs w:val="24"/>
      </w:rPr>
      <w:t>30</w:t>
    </w:r>
    <w:r w:rsidRPr="00D6790B">
      <w:rPr>
        <w:rFonts w:ascii="Arial" w:hAnsi="Arial" w:cs="Arial"/>
        <w:sz w:val="24"/>
        <w:szCs w:val="24"/>
        <w:vertAlign w:val="superscript"/>
      </w:rPr>
      <w:t>th</w:t>
    </w:r>
    <w:r w:rsidRPr="00D6790B">
      <w:rPr>
        <w:rFonts w:ascii="Arial" w:hAnsi="Arial" w:cs="Arial"/>
        <w:sz w:val="24"/>
        <w:szCs w:val="24"/>
      </w:rPr>
      <w:t xml:space="preserve"> November 2023 </w:t>
    </w:r>
    <w:sdt>
      <w:sdtPr>
        <w:rPr>
          <w:rFonts w:ascii="Arial" w:hAnsi="Arial" w:cs="Arial"/>
          <w:sz w:val="24"/>
          <w:szCs w:val="24"/>
        </w:rPr>
        <w:id w:val="-1738163057"/>
        <w:docPartObj>
          <w:docPartGallery w:val="Page Numbers (Bottom of Page)"/>
          <w:docPartUnique/>
        </w:docPartObj>
      </w:sdtPr>
      <w:sdtEndPr>
        <w:rPr>
          <w:noProof/>
        </w:rPr>
      </w:sdtEndPr>
      <w:sdtContent>
        <w:r>
          <w:rPr>
            <w:rFonts w:ascii="Arial" w:hAnsi="Arial" w:cs="Arial"/>
            <w:sz w:val="24"/>
            <w:szCs w:val="24"/>
          </w:rPr>
          <w:t xml:space="preserve">                                                       </w:t>
        </w:r>
        <w:r w:rsidRPr="00D6790B">
          <w:rPr>
            <w:rFonts w:ascii="Arial" w:hAnsi="Arial" w:cs="Arial"/>
            <w:sz w:val="24"/>
            <w:szCs w:val="24"/>
          </w:rPr>
          <w:fldChar w:fldCharType="begin"/>
        </w:r>
        <w:r w:rsidRPr="00D6790B">
          <w:rPr>
            <w:rFonts w:ascii="Arial" w:hAnsi="Arial" w:cs="Arial"/>
            <w:sz w:val="24"/>
            <w:szCs w:val="24"/>
          </w:rPr>
          <w:instrText xml:space="preserve"> PAGE   \* MERGEFORMAT </w:instrText>
        </w:r>
        <w:r w:rsidRPr="00D6790B">
          <w:rPr>
            <w:rFonts w:ascii="Arial" w:hAnsi="Arial" w:cs="Arial"/>
            <w:sz w:val="24"/>
            <w:szCs w:val="24"/>
          </w:rPr>
          <w:fldChar w:fldCharType="separate"/>
        </w:r>
        <w:r w:rsidR="00CB325C">
          <w:rPr>
            <w:rFonts w:ascii="Arial" w:hAnsi="Arial" w:cs="Arial"/>
            <w:noProof/>
            <w:sz w:val="24"/>
            <w:szCs w:val="24"/>
          </w:rPr>
          <w:t>2</w:t>
        </w:r>
        <w:r w:rsidRPr="00D6790B">
          <w:rPr>
            <w:rFonts w:ascii="Arial" w:hAnsi="Arial" w:cs="Arial"/>
            <w:noProof/>
            <w:sz w:val="24"/>
            <w:szCs w:val="24"/>
          </w:rPr>
          <w:fldChar w:fldCharType="end"/>
        </w:r>
      </w:sdtContent>
    </w:sdt>
  </w:p>
  <w:p w14:paraId="33077B80" w14:textId="77777777" w:rsidR="003324CB" w:rsidRDefault="003324C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9C3F7A" w14:textId="77777777" w:rsidR="00511CF0" w:rsidRDefault="00511CF0" w:rsidP="00C107F2">
      <w:pPr>
        <w:spacing w:after="0" w:line="240" w:lineRule="auto"/>
      </w:pPr>
      <w:r>
        <w:separator/>
      </w:r>
    </w:p>
  </w:footnote>
  <w:footnote w:type="continuationSeparator" w:id="0">
    <w:p w14:paraId="2836C9B2" w14:textId="77777777" w:rsidR="00511CF0" w:rsidRDefault="00511CF0"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C27772"/>
    <w:multiLevelType w:val="hybridMultilevel"/>
    <w:tmpl w:val="CD18A3DE"/>
    <w:lvl w:ilvl="0" w:tplc="FAF4215A">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14EF5781"/>
    <w:multiLevelType w:val="hybridMultilevel"/>
    <w:tmpl w:val="F0A69DDE"/>
    <w:lvl w:ilvl="0" w:tplc="6DA4A07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8EF3941"/>
    <w:multiLevelType w:val="hybridMultilevel"/>
    <w:tmpl w:val="C658D97E"/>
    <w:lvl w:ilvl="0" w:tplc="3E98D5C2">
      <w:start w:val="2"/>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DB30460"/>
    <w:multiLevelType w:val="hybridMultilevel"/>
    <w:tmpl w:val="32DECE86"/>
    <w:lvl w:ilvl="0" w:tplc="3DC4ECC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2F773654"/>
    <w:multiLevelType w:val="hybridMultilevel"/>
    <w:tmpl w:val="D044550C"/>
    <w:lvl w:ilvl="0" w:tplc="03029D5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4E611E87"/>
    <w:multiLevelType w:val="hybridMultilevel"/>
    <w:tmpl w:val="FF621FB0"/>
    <w:lvl w:ilvl="0" w:tplc="A45874F2">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7C320F8"/>
    <w:multiLevelType w:val="hybridMultilevel"/>
    <w:tmpl w:val="02D058B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64554D42"/>
    <w:multiLevelType w:val="hybridMultilevel"/>
    <w:tmpl w:val="32D8183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4" w15:restartNumberingAfterBreak="0">
    <w:nsid w:val="66727BCF"/>
    <w:multiLevelType w:val="hybridMultilevel"/>
    <w:tmpl w:val="8F1A413C"/>
    <w:lvl w:ilvl="0" w:tplc="C422EE24">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6"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10"/>
  </w:num>
  <w:num w:numId="3">
    <w:abstractNumId w:val="9"/>
  </w:num>
  <w:num w:numId="4">
    <w:abstractNumId w:val="7"/>
  </w:num>
  <w:num w:numId="5">
    <w:abstractNumId w:val="5"/>
  </w:num>
  <w:num w:numId="6">
    <w:abstractNumId w:val="17"/>
  </w:num>
  <w:num w:numId="7">
    <w:abstractNumId w:val="18"/>
  </w:num>
  <w:num w:numId="8">
    <w:abstractNumId w:val="13"/>
  </w:num>
  <w:num w:numId="9">
    <w:abstractNumId w:val="15"/>
  </w:num>
  <w:num w:numId="10">
    <w:abstractNumId w:val="16"/>
  </w:num>
  <w:num w:numId="11">
    <w:abstractNumId w:val="4"/>
  </w:num>
  <w:num w:numId="12">
    <w:abstractNumId w:val="1"/>
  </w:num>
  <w:num w:numId="13">
    <w:abstractNumId w:val="6"/>
  </w:num>
  <w:num w:numId="14">
    <w:abstractNumId w:val="8"/>
  </w:num>
  <w:num w:numId="15">
    <w:abstractNumId w:val="3"/>
  </w:num>
  <w:num w:numId="16">
    <w:abstractNumId w:val="11"/>
  </w:num>
  <w:num w:numId="17">
    <w:abstractNumId w:val="14"/>
  </w:num>
  <w:num w:numId="18">
    <w:abstractNumId w:val="0"/>
  </w:num>
  <w:num w:numId="1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17A7"/>
    <w:rsid w:val="00003CA6"/>
    <w:rsid w:val="00011F34"/>
    <w:rsid w:val="00021C60"/>
    <w:rsid w:val="00023C65"/>
    <w:rsid w:val="0002529C"/>
    <w:rsid w:val="00034194"/>
    <w:rsid w:val="00083FC0"/>
    <w:rsid w:val="000C4FBA"/>
    <w:rsid w:val="000C5D9A"/>
    <w:rsid w:val="000E3164"/>
    <w:rsid w:val="000F361B"/>
    <w:rsid w:val="00110DE3"/>
    <w:rsid w:val="00125609"/>
    <w:rsid w:val="00133EA1"/>
    <w:rsid w:val="0016096B"/>
    <w:rsid w:val="00177786"/>
    <w:rsid w:val="001B4CDF"/>
    <w:rsid w:val="001D5CD8"/>
    <w:rsid w:val="0020539A"/>
    <w:rsid w:val="00207E70"/>
    <w:rsid w:val="00233330"/>
    <w:rsid w:val="00241662"/>
    <w:rsid w:val="002452E6"/>
    <w:rsid w:val="00287D0D"/>
    <w:rsid w:val="00296CD9"/>
    <w:rsid w:val="002C3DD6"/>
    <w:rsid w:val="002D150F"/>
    <w:rsid w:val="002F671D"/>
    <w:rsid w:val="00313C25"/>
    <w:rsid w:val="00326A54"/>
    <w:rsid w:val="003324CB"/>
    <w:rsid w:val="0035596E"/>
    <w:rsid w:val="00370497"/>
    <w:rsid w:val="003C0FF8"/>
    <w:rsid w:val="003C7D5A"/>
    <w:rsid w:val="00414894"/>
    <w:rsid w:val="00445EDB"/>
    <w:rsid w:val="00461835"/>
    <w:rsid w:val="00461978"/>
    <w:rsid w:val="00464875"/>
    <w:rsid w:val="00467EA6"/>
    <w:rsid w:val="00480F6B"/>
    <w:rsid w:val="00496858"/>
    <w:rsid w:val="00497564"/>
    <w:rsid w:val="004E4B2B"/>
    <w:rsid w:val="005100F7"/>
    <w:rsid w:val="00511CF0"/>
    <w:rsid w:val="0052297E"/>
    <w:rsid w:val="00547BF8"/>
    <w:rsid w:val="00570456"/>
    <w:rsid w:val="00585277"/>
    <w:rsid w:val="00593972"/>
    <w:rsid w:val="005B67D1"/>
    <w:rsid w:val="005D1652"/>
    <w:rsid w:val="005E2CA8"/>
    <w:rsid w:val="005F3936"/>
    <w:rsid w:val="005F62F1"/>
    <w:rsid w:val="00653AEC"/>
    <w:rsid w:val="00655190"/>
    <w:rsid w:val="00662218"/>
    <w:rsid w:val="00685AE0"/>
    <w:rsid w:val="00692649"/>
    <w:rsid w:val="006A75A3"/>
    <w:rsid w:val="006B4B3E"/>
    <w:rsid w:val="006C7B46"/>
    <w:rsid w:val="006D1998"/>
    <w:rsid w:val="00711095"/>
    <w:rsid w:val="0071603F"/>
    <w:rsid w:val="0072604C"/>
    <w:rsid w:val="0073071F"/>
    <w:rsid w:val="00762BBE"/>
    <w:rsid w:val="007743C6"/>
    <w:rsid w:val="007B36E2"/>
    <w:rsid w:val="007F7919"/>
    <w:rsid w:val="00864765"/>
    <w:rsid w:val="00892B61"/>
    <w:rsid w:val="008C15D9"/>
    <w:rsid w:val="008C2A3E"/>
    <w:rsid w:val="008C5BB4"/>
    <w:rsid w:val="008D0747"/>
    <w:rsid w:val="008E5323"/>
    <w:rsid w:val="008F0C78"/>
    <w:rsid w:val="009112DC"/>
    <w:rsid w:val="0093771B"/>
    <w:rsid w:val="00994CDC"/>
    <w:rsid w:val="009E7AF7"/>
    <w:rsid w:val="00A14A0C"/>
    <w:rsid w:val="00A16E5E"/>
    <w:rsid w:val="00A31017"/>
    <w:rsid w:val="00A70E28"/>
    <w:rsid w:val="00A849C7"/>
    <w:rsid w:val="00AA7598"/>
    <w:rsid w:val="00AD064D"/>
    <w:rsid w:val="00B1363F"/>
    <w:rsid w:val="00B32213"/>
    <w:rsid w:val="00B35ECC"/>
    <w:rsid w:val="00B53C3D"/>
    <w:rsid w:val="00B76E1C"/>
    <w:rsid w:val="00B86A8E"/>
    <w:rsid w:val="00B91132"/>
    <w:rsid w:val="00B95ABF"/>
    <w:rsid w:val="00BC241D"/>
    <w:rsid w:val="00C107F2"/>
    <w:rsid w:val="00C320D9"/>
    <w:rsid w:val="00C33A04"/>
    <w:rsid w:val="00C5127F"/>
    <w:rsid w:val="00C639C1"/>
    <w:rsid w:val="00C63C57"/>
    <w:rsid w:val="00C95B3C"/>
    <w:rsid w:val="00CB325C"/>
    <w:rsid w:val="00CB6A2C"/>
    <w:rsid w:val="00CD41D9"/>
    <w:rsid w:val="00CD6217"/>
    <w:rsid w:val="00CD7AA5"/>
    <w:rsid w:val="00D24D13"/>
    <w:rsid w:val="00D46DF9"/>
    <w:rsid w:val="00D6790B"/>
    <w:rsid w:val="00DA76AD"/>
    <w:rsid w:val="00DC5355"/>
    <w:rsid w:val="00DD59F4"/>
    <w:rsid w:val="00DE5244"/>
    <w:rsid w:val="00E0596B"/>
    <w:rsid w:val="00E242E5"/>
    <w:rsid w:val="00E25FD1"/>
    <w:rsid w:val="00E52ED6"/>
    <w:rsid w:val="00E92280"/>
    <w:rsid w:val="00EA6351"/>
    <w:rsid w:val="00EF1820"/>
    <w:rsid w:val="00F06D6F"/>
    <w:rsid w:val="00F11CD2"/>
    <w:rsid w:val="00F5082D"/>
    <w:rsid w:val="00F531BD"/>
    <w:rsid w:val="00F5324A"/>
    <w:rsid w:val="00F57042"/>
    <w:rsid w:val="00F57C68"/>
    <w:rsid w:val="00FA0CA9"/>
    <w:rsid w:val="00FB2982"/>
    <w:rsid w:val="00FC4C4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3CA00F6"/>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TableParagraph">
    <w:name w:val="Table Paragraph"/>
    <w:basedOn w:val="Normal"/>
    <w:uiPriority w:val="1"/>
    <w:qFormat/>
    <w:rsid w:val="00DD59F4"/>
    <w:pPr>
      <w:widowControl w:val="0"/>
      <w:autoSpaceDE w:val="0"/>
      <w:autoSpaceDN w:val="0"/>
      <w:spacing w:after="0" w:line="240" w:lineRule="auto"/>
      <w:ind w:left="103"/>
    </w:pPr>
    <w:rPr>
      <w:rFonts w:ascii="Arial" w:eastAsia="Arial" w:hAnsi="Arial" w:cs="Arial"/>
      <w:sz w:val="24"/>
      <w:szCs w:val="24"/>
      <w:lang w:val="en-US" w:eastAsia="en-GB"/>
    </w:rPr>
  </w:style>
  <w:style w:type="paragraph" w:styleId="Revision">
    <w:name w:val="Revision"/>
    <w:hidden/>
    <w:uiPriority w:val="99"/>
    <w:semiHidden/>
    <w:rsid w:val="00B3221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711310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980135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yperlink" Target="mailto:sbu.boardservices@wales.nhs.uk" TargetMode="Externa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yperlink" Target="mailto:sbu.boardservices@wales.nhs.uk" TargetMode="External"/><Relationship Id="rId2" Type="http://schemas.openxmlformats.org/officeDocument/2006/relationships/customXml" Target="../customXml/item2.xml"/><Relationship Id="rId16" Type="http://schemas.openxmlformats.org/officeDocument/2006/relationships/hyperlink" Target="mailto:sbu.boardservices@wales.nhs.uk" TargetMode="Externa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mailto:sbu.boardservices@wales.nhs.uk" TargetMode="External"/><Relationship Id="rId23" Type="http://schemas.microsoft.com/office/2016/09/relationships/commentsIds" Target="commentsIds.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microsoft.com/office/2018/08/relationships/commentsExtensible" Target="commentsExtensi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2E6D25"/>
    <w:rsid w:val="002E7994"/>
    <w:rsid w:val="0045068B"/>
    <w:rsid w:val="0045583A"/>
    <w:rsid w:val="005B5C31"/>
    <w:rsid w:val="005D1D95"/>
    <w:rsid w:val="00706E2B"/>
    <w:rsid w:val="0088397F"/>
    <w:rsid w:val="00997553"/>
    <w:rsid w:val="00AF33F6"/>
    <w:rsid w:val="00B80AA5"/>
    <w:rsid w:val="00B84040"/>
    <w:rsid w:val="00CC510F"/>
    <w:rsid w:val="00E51015"/>
    <w:rsid w:val="00E70E16"/>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e956b815bc98b9ca323fd2ba8f9ab78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bca5b591e3ef80f12e8c9e6efd8771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82D3CD-D4DB-40CA-80FA-DDBF3FD65C3F}">
  <ds:schemaRefs>
    <ds:schemaRef ds:uri="http://schemas.microsoft.com/sharepoint/v3/contenttype/forms"/>
  </ds:schemaRefs>
</ds:datastoreItem>
</file>

<file path=customXml/itemProps2.xml><?xml version="1.0" encoding="utf-8"?>
<ds:datastoreItem xmlns:ds="http://schemas.openxmlformats.org/officeDocument/2006/customXml" ds:itemID="{3E1F98FB-3E6F-4B14-9F76-843A41906CB4}">
  <ds:schemaRefs>
    <ds:schemaRef ds:uri="http://schemas.microsoft.com/office/2006/metadata/properties"/>
    <ds:schemaRef ds:uri="http://schemas.microsoft.com/office/infopath/2007/PartnerControls"/>
    <ds:schemaRef ds:uri="2795bbee-07b4-4e79-98d8-0419d9871cad"/>
  </ds:schemaRefs>
</ds:datastoreItem>
</file>

<file path=customXml/itemProps3.xml><?xml version="1.0" encoding="utf-8"?>
<ds:datastoreItem xmlns:ds="http://schemas.openxmlformats.org/officeDocument/2006/customXml" ds:itemID="{35A91C29-FD71-42D2-A08F-48EE8DCC2F9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D09B8E5-3BE1-42BF-A864-78A42B830D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10</Pages>
  <Words>2447</Words>
  <Characters>13954</Characters>
  <Application>Microsoft Office Word</Application>
  <DocSecurity>0</DocSecurity>
  <Lines>116</Lines>
  <Paragraphs>32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16369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4</cp:revision>
  <cp:lastPrinted>2023-11-13T15:51:00Z</cp:lastPrinted>
  <dcterms:created xsi:type="dcterms:W3CDTF">2023-11-27T09:28:00Z</dcterms:created>
  <dcterms:modified xsi:type="dcterms:W3CDTF">2023-11-27T16:01:00Z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