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516B1F" w14:textId="77777777" w:rsidR="00D610EE" w:rsidRPr="00E8305E" w:rsidRDefault="0094464A" w:rsidP="0094464A">
      <w:pPr>
        <w:pStyle w:val="Header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43B5A720" wp14:editId="2AD96286">
            <wp:extent cx="1009650" cy="989180"/>
            <wp:effectExtent l="19050" t="0" r="0" b="0"/>
            <wp:docPr id="7" name="Picture 5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98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           </w:t>
      </w:r>
      <w:r w:rsidR="00575066" w:rsidRPr="00575066">
        <w:rPr>
          <w:b/>
          <w:noProof/>
          <w:lang w:eastAsia="en-GB"/>
        </w:rPr>
        <w:drawing>
          <wp:inline distT="0" distB="0" distL="0" distR="0" wp14:anchorId="70A577BB" wp14:editId="16EF44F6">
            <wp:extent cx="2857572" cy="724395"/>
            <wp:effectExtent l="0" t="0" r="0" b="0"/>
            <wp:docPr id="1" name="Picture 1" descr="C:\Users\cl004355\Desktop\Lo res Swansea Ba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l004355\Desktop\Lo res Swansea Bay logo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314" cy="732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</w:rPr>
        <w:t xml:space="preserve">     </w:t>
      </w:r>
      <w:r>
        <w:rPr>
          <w:b/>
          <w:noProof/>
          <w:lang w:eastAsia="en-GB"/>
        </w:rPr>
        <w:drawing>
          <wp:inline distT="0" distB="0" distL="0" distR="0" wp14:anchorId="743546F0" wp14:editId="3AEF6085">
            <wp:extent cx="1026160" cy="1001035"/>
            <wp:effectExtent l="19050" t="0" r="2540" b="0"/>
            <wp:docPr id="5" name="Picture 4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6160" cy="1001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23"/>
        <w:gridCol w:w="2835"/>
        <w:gridCol w:w="2410"/>
        <w:gridCol w:w="1407"/>
      </w:tblGrid>
      <w:tr w:rsidR="00DA5A5D" w:rsidRPr="00A202D6" w14:paraId="72F72D05" w14:textId="77777777" w:rsidTr="00D23FB6">
        <w:trPr>
          <w:gridBefore w:val="2"/>
          <w:wBefore w:w="6258" w:type="dxa"/>
          <w:trHeight w:val="425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1874022" w14:textId="77777777" w:rsidR="00DA5A5D" w:rsidRPr="00BD4D7B" w:rsidRDefault="00DA5A5D" w:rsidP="00A34AD6">
            <w:pPr>
              <w:tabs>
                <w:tab w:val="right" w:pos="3207"/>
              </w:tabs>
              <w:spacing w:after="0" w:line="240" w:lineRule="auto"/>
              <w:rPr>
                <w:rFonts w:ascii="Arial" w:hAnsi="Arial" w:cs="Arial"/>
                <w:b/>
                <w:sz w:val="24"/>
              </w:rPr>
            </w:pPr>
            <w:r w:rsidRPr="00BD4D7B">
              <w:rPr>
                <w:rFonts w:ascii="Arial" w:hAnsi="Arial" w:cs="Arial"/>
                <w:b/>
                <w:sz w:val="24"/>
              </w:rPr>
              <w:t>Agenda Item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B410DA" w14:textId="5BA1DA7D" w:rsidR="00DA5A5D" w:rsidRPr="00BD4D7B" w:rsidRDefault="00722311" w:rsidP="00F76B28">
            <w:pPr>
              <w:spacing w:after="0" w:line="240" w:lineRule="auto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5.1</w:t>
            </w:r>
          </w:p>
        </w:tc>
      </w:tr>
      <w:tr w:rsidR="00DA5A5D" w:rsidRPr="00A202D6" w14:paraId="70ACA07F" w14:textId="77777777" w:rsidTr="00D23FB6">
        <w:trPr>
          <w:trHeight w:val="425"/>
          <w:jc w:val="center"/>
        </w:trPr>
        <w:tc>
          <w:tcPr>
            <w:tcW w:w="6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F871101" w14:textId="77777777" w:rsidR="00DA5A5D" w:rsidRPr="00BD4D7B" w:rsidRDefault="00DA5A5D" w:rsidP="008451F6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3817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4BA41453" w14:textId="77777777" w:rsidR="00DA5A5D" w:rsidRPr="00BD4D7B" w:rsidRDefault="00DA5A5D" w:rsidP="008451F6">
                <w:pPr>
                  <w:spacing w:before="60" w:after="60" w:line="240" w:lineRule="auto"/>
                  <w:rPr>
                    <w:rFonts w:ascii="Arial" w:hAnsi="Arial" w:cs="Arial"/>
                    <w:sz w:val="24"/>
                    <w:szCs w:val="24"/>
                  </w:rPr>
                </w:pPr>
                <w:r w:rsidRPr="00BD4D7B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A202D6" w14:paraId="7778B383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961B01" w14:textId="77777777" w:rsidR="002F0321" w:rsidRPr="00BD4D7B" w:rsidRDefault="002F0321" w:rsidP="008451F6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BD4D7B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E96BA5E" w14:textId="77777777" w:rsidR="002F0321" w:rsidRPr="00BD4D7B" w:rsidRDefault="001F6B49" w:rsidP="008451F6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Population Health and Partnership Committee </w:t>
            </w:r>
          </w:p>
        </w:tc>
      </w:tr>
      <w:tr w:rsidR="00786652" w:rsidRPr="00A202D6" w14:paraId="54AA6384" w14:textId="77777777" w:rsidTr="00D23FB6">
        <w:trPr>
          <w:trHeight w:val="283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C8BA318" w14:textId="77777777" w:rsidR="00786652" w:rsidRPr="00BD4D7B" w:rsidRDefault="00786652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3FCCF52" w14:textId="2BCE7709" w:rsidR="00786652" w:rsidRPr="00BD4D7B" w:rsidRDefault="00DC30F0" w:rsidP="00DC30F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Georgia Pennells, </w:t>
            </w:r>
            <w:r w:rsidR="003F621E">
              <w:rPr>
                <w:rFonts w:ascii="Arial" w:hAnsi="Arial" w:cs="Arial"/>
                <w:sz w:val="24"/>
                <w:szCs w:val="24"/>
              </w:rPr>
              <w:t>Corporate Governance</w:t>
            </w:r>
            <w:r w:rsidR="001F6B49">
              <w:rPr>
                <w:rFonts w:ascii="Arial" w:hAnsi="Arial" w:cs="Arial"/>
                <w:sz w:val="24"/>
                <w:szCs w:val="24"/>
              </w:rPr>
              <w:t xml:space="preserve"> Manager </w:t>
            </w:r>
          </w:p>
        </w:tc>
      </w:tr>
      <w:tr w:rsidR="00786652" w:rsidRPr="00A202D6" w14:paraId="3B27979F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B899EB" w14:textId="77777777" w:rsidR="00786652" w:rsidRPr="00BD4D7B" w:rsidRDefault="00786652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Chaired by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FF5937A" w14:textId="77777777" w:rsidR="00786652" w:rsidRPr="00BD4D7B" w:rsidRDefault="001F6B49" w:rsidP="0086116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Emma Woollett, Chair </w:t>
            </w:r>
          </w:p>
        </w:tc>
      </w:tr>
      <w:tr w:rsidR="00DA5A5D" w:rsidRPr="00A202D6" w14:paraId="566E68AF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F0829A" w14:textId="77777777" w:rsidR="00DA5A5D" w:rsidRPr="00BD4D7B" w:rsidRDefault="00DA5A5D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DCF57F7" w14:textId="57DEECBF" w:rsidR="00DA5A5D" w:rsidRPr="0007621E" w:rsidRDefault="005516DF" w:rsidP="00CA276F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Keith Reid</w:t>
            </w:r>
            <w:r w:rsidR="001F6B49">
              <w:rPr>
                <w:rFonts w:ascii="Arial" w:hAnsi="Arial" w:cs="Arial"/>
                <w:sz w:val="24"/>
                <w:szCs w:val="24"/>
              </w:rPr>
              <w:t xml:space="preserve">, Director of Public Health and Nerissa Vaughan, Interim Director of Strategy </w:t>
            </w:r>
          </w:p>
        </w:tc>
      </w:tr>
      <w:tr w:rsidR="00786652" w:rsidRPr="00A202D6" w14:paraId="51AB3B77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64B2E620" w14:textId="77777777" w:rsidR="00786652" w:rsidRPr="00BD4D7B" w:rsidRDefault="00786652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Date of last meeting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-239330530"/>
              <w:date w:fullDate="2024-03-14T00:00:00Z">
                <w:dateFormat w:val="dd MMMM 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3E3350B0" w14:textId="18E5F642" w:rsidR="00786652" w:rsidRPr="00BD4D7B" w:rsidRDefault="00EC0D2A" w:rsidP="001F6B49">
                <w:pPr>
                  <w:spacing w:before="60" w:after="60" w:line="240" w:lineRule="auto"/>
                  <w:rPr>
                    <w:rFonts w:ascii="Arial" w:hAnsi="Arial" w:cs="Arial"/>
                    <w:color w:val="FF0000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14 March 2024</w:t>
                </w:r>
              </w:p>
            </w:sdtContent>
          </w:sdt>
        </w:tc>
      </w:tr>
    </w:tbl>
    <w:tbl>
      <w:tblPr>
        <w:tblpPr w:leftFromText="180" w:rightFromText="180" w:vertAnchor="text" w:horzAnchor="margin" w:tblpXSpec="center" w:tblpY="1"/>
        <w:tblW w:w="100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075"/>
      </w:tblGrid>
      <w:tr w:rsidR="00097D84" w:rsidRPr="004906DE" w14:paraId="12B96402" w14:textId="77777777" w:rsidTr="00861168">
        <w:trPr>
          <w:trHeight w:val="426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311521AB" w14:textId="77777777" w:rsidR="00097D84" w:rsidRPr="004906DE" w:rsidRDefault="00861168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Matters to Draw to the Attention of the Board (particularly areas relating to risk or quality)</w:t>
            </w:r>
          </w:p>
        </w:tc>
      </w:tr>
      <w:tr w:rsidR="0094464A" w:rsidRPr="004906DE" w14:paraId="0A39EBB0" w14:textId="77777777" w:rsidTr="00DD4863">
        <w:trPr>
          <w:trHeight w:val="532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3E4DC2" w14:textId="77777777" w:rsidR="001F6B49" w:rsidRPr="001F6B49" w:rsidRDefault="00137C58" w:rsidP="001F6B49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No matters to draw to the attention of the Board. </w:t>
            </w:r>
          </w:p>
        </w:tc>
      </w:tr>
    </w:tbl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5963"/>
      </w:tblGrid>
      <w:tr w:rsidR="00901A1E" w:rsidRPr="004906DE" w14:paraId="65668F2D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6B137B1A" w14:textId="77777777" w:rsidR="00901A1E" w:rsidRPr="004906DE" w:rsidRDefault="00097D84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sz w:val="24"/>
                <w:szCs w:val="24"/>
              </w:rPr>
              <w:br w:type="page"/>
            </w:r>
            <w:r w:rsidR="00861168"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Areas of Discussion</w:t>
            </w:r>
          </w:p>
        </w:tc>
      </w:tr>
      <w:tr w:rsidR="00901A1E" w:rsidRPr="004906DE" w14:paraId="62B237D6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EB3E71B" w14:textId="3A2F2EFB" w:rsidR="008D796D" w:rsidRDefault="001E2C29" w:rsidP="00442299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Committee Risk </w:t>
            </w:r>
            <w:r w:rsidR="00442299" w:rsidRPr="00442299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14:paraId="22412F48" w14:textId="77777777" w:rsidR="001E2C29" w:rsidRDefault="001E2C29" w:rsidP="001E2C29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strategic risk had</w:t>
            </w:r>
            <w:r w:rsidRPr="001E2C29">
              <w:rPr>
                <w:rFonts w:ascii="Arial" w:hAnsi="Arial" w:cs="Arial"/>
                <w:sz w:val="24"/>
                <w:szCs w:val="24"/>
              </w:rPr>
              <w:t xml:space="preserve"> been developed and approved by the Direc</w:t>
            </w:r>
            <w:r>
              <w:rPr>
                <w:rFonts w:ascii="Arial" w:hAnsi="Arial" w:cs="Arial"/>
                <w:sz w:val="24"/>
                <w:szCs w:val="24"/>
              </w:rPr>
              <w:t>tor of Public Health and related</w:t>
            </w:r>
            <w:r w:rsidRPr="001E2C29">
              <w:rPr>
                <w:rFonts w:ascii="Arial" w:hAnsi="Arial" w:cs="Arial"/>
                <w:sz w:val="24"/>
                <w:szCs w:val="24"/>
              </w:rPr>
              <w:t xml:space="preserve"> to the delivery of Population Health Strategy at the required scale. </w:t>
            </w:r>
            <w:r>
              <w:rPr>
                <w:rFonts w:ascii="Arial" w:hAnsi="Arial" w:cs="Arial"/>
                <w:sz w:val="24"/>
                <w:szCs w:val="24"/>
              </w:rPr>
              <w:t xml:space="preserve">Members agreed </w:t>
            </w:r>
            <w:r w:rsidRPr="001E2C29">
              <w:rPr>
                <w:rFonts w:ascii="Arial" w:hAnsi="Arial" w:cs="Arial"/>
                <w:sz w:val="24"/>
                <w:szCs w:val="24"/>
              </w:rPr>
              <w:t>the risk would be included in the March entry of the risk register to board.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AE1F6E3" w14:textId="0CB56472" w:rsidR="001E2C29" w:rsidRDefault="001E2C29" w:rsidP="001E2C29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Members noted a separate risk around partnerships had been developed and agreed by the interim Director of Strategy, and would feature in the June 2024 committee risk register</w:t>
            </w:r>
            <w:r w:rsidR="00ED5DBC">
              <w:rPr>
                <w:rFonts w:ascii="Arial" w:hAnsi="Arial" w:cs="Arial"/>
                <w:sz w:val="24"/>
                <w:szCs w:val="24"/>
              </w:rPr>
              <w:t xml:space="preserve"> report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66E6AB6" w14:textId="17E628C0" w:rsidR="001E2C29" w:rsidRDefault="001E2C29" w:rsidP="001E2C29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E2C29">
              <w:rPr>
                <w:rFonts w:ascii="Arial" w:hAnsi="Arial" w:cs="Arial"/>
                <w:b/>
                <w:sz w:val="24"/>
                <w:szCs w:val="24"/>
              </w:rPr>
              <w:t>Third Sector Recommissioning Programme</w:t>
            </w:r>
          </w:p>
          <w:p w14:paraId="73B617DA" w14:textId="052CD866" w:rsidR="001E2C29" w:rsidRPr="001E2C29" w:rsidRDefault="001E2C29" w:rsidP="001E2C29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Members recognised the s</w:t>
            </w:r>
            <w:r w:rsidRPr="001E2C29">
              <w:rPr>
                <w:rFonts w:ascii="Arial" w:hAnsi="Arial" w:cs="Arial"/>
                <w:sz w:val="24"/>
                <w:szCs w:val="24"/>
              </w:rPr>
              <w:t xml:space="preserve">ignificant progress </w:t>
            </w:r>
            <w:r>
              <w:rPr>
                <w:rFonts w:ascii="Arial" w:hAnsi="Arial" w:cs="Arial"/>
                <w:sz w:val="24"/>
                <w:szCs w:val="24"/>
              </w:rPr>
              <w:t>which had</w:t>
            </w:r>
            <w:r w:rsidRPr="001E2C29">
              <w:rPr>
                <w:rFonts w:ascii="Arial" w:hAnsi="Arial" w:cs="Arial"/>
                <w:sz w:val="24"/>
                <w:szCs w:val="24"/>
              </w:rPr>
              <w:t xml:space="preserve"> been made across both Phase 1 and Phase 2 of the recommissioning programme, with Phase 1 successfully being delivered on schedule.</w:t>
            </w:r>
            <w:r>
              <w:rPr>
                <w:rFonts w:ascii="Arial" w:hAnsi="Arial" w:cs="Arial"/>
                <w:sz w:val="24"/>
                <w:szCs w:val="24"/>
              </w:rPr>
              <w:t xml:space="preserve"> Members discussed </w:t>
            </w:r>
            <w:r w:rsidRPr="001E2C29">
              <w:rPr>
                <w:rFonts w:ascii="Arial" w:hAnsi="Arial" w:cs="Arial"/>
                <w:sz w:val="24"/>
                <w:szCs w:val="24"/>
              </w:rPr>
              <w:t>the</w:t>
            </w:r>
            <w:r>
              <w:rPr>
                <w:rFonts w:ascii="Arial" w:hAnsi="Arial" w:cs="Arial"/>
                <w:sz w:val="24"/>
                <w:szCs w:val="24"/>
              </w:rPr>
              <w:t xml:space="preserve"> need for a</w:t>
            </w:r>
            <w:r w:rsidRPr="001E2C29">
              <w:rPr>
                <w:rFonts w:ascii="Arial" w:hAnsi="Arial" w:cs="Arial"/>
                <w:sz w:val="24"/>
                <w:szCs w:val="24"/>
              </w:rPr>
              <w:t xml:space="preserve"> developmental plan and framework of measuring the outcomes a</w:t>
            </w:r>
            <w:r>
              <w:rPr>
                <w:rFonts w:ascii="Arial" w:hAnsi="Arial" w:cs="Arial"/>
                <w:sz w:val="24"/>
                <w:szCs w:val="24"/>
              </w:rPr>
              <w:t>nd benefits of the third sector</w:t>
            </w:r>
            <w:r w:rsidR="00ED5DBC">
              <w:rPr>
                <w:rFonts w:ascii="Arial" w:hAnsi="Arial" w:cs="Arial"/>
                <w:sz w:val="24"/>
                <w:szCs w:val="24"/>
              </w:rPr>
              <w:t xml:space="preserve"> moving forward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5E0BAB1" w14:textId="0A4A31C9" w:rsidR="00F4337C" w:rsidRDefault="00F4337C" w:rsidP="00F4337C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4337C">
              <w:rPr>
                <w:rFonts w:ascii="Arial" w:hAnsi="Arial" w:cs="Arial"/>
                <w:b/>
                <w:sz w:val="24"/>
                <w:szCs w:val="24"/>
              </w:rPr>
              <w:t xml:space="preserve">Anchor Institution </w:t>
            </w:r>
          </w:p>
          <w:p w14:paraId="5B649D19" w14:textId="20570505" w:rsidR="001E2C29" w:rsidRPr="001E2C29" w:rsidRDefault="001E2C29" w:rsidP="001E2C29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1E2C29">
              <w:rPr>
                <w:rFonts w:ascii="Arial" w:hAnsi="Arial" w:cs="Arial"/>
                <w:sz w:val="24"/>
                <w:szCs w:val="24"/>
              </w:rPr>
              <w:t>The report provided members with an update on the pr</w:t>
            </w:r>
            <w:r w:rsidR="00ED5DBC">
              <w:rPr>
                <w:rFonts w:ascii="Arial" w:hAnsi="Arial" w:cs="Arial"/>
                <w:sz w:val="24"/>
                <w:szCs w:val="24"/>
              </w:rPr>
              <w:t>ogress made following the March 2024 c</w:t>
            </w:r>
            <w:r w:rsidRPr="001E2C29">
              <w:rPr>
                <w:rFonts w:ascii="Arial" w:hAnsi="Arial" w:cs="Arial"/>
                <w:sz w:val="24"/>
                <w:szCs w:val="24"/>
              </w:rPr>
              <w:t>ommittee meeting where the decision taken was to pursue seeking external support in order to baseline ourselves as an anchor institution.</w:t>
            </w:r>
            <w:r w:rsidR="0097547D">
              <w:rPr>
                <w:rFonts w:ascii="Arial" w:hAnsi="Arial" w:cs="Arial"/>
                <w:sz w:val="24"/>
                <w:szCs w:val="24"/>
              </w:rPr>
              <w:t xml:space="preserve"> Members considered the strengths and weaknesses of each organisation. M</w:t>
            </w:r>
            <w:r w:rsidR="0097547D" w:rsidRPr="0097547D">
              <w:rPr>
                <w:rFonts w:ascii="Arial" w:hAnsi="Arial" w:cs="Arial"/>
                <w:sz w:val="24"/>
                <w:szCs w:val="24"/>
              </w:rPr>
              <w:t xml:space="preserve">embers were in support of the work, whilst recognising the financial issues but </w:t>
            </w:r>
            <w:r w:rsidR="00ED5DBC">
              <w:rPr>
                <w:rFonts w:ascii="Arial" w:hAnsi="Arial" w:cs="Arial"/>
                <w:sz w:val="24"/>
                <w:szCs w:val="24"/>
              </w:rPr>
              <w:t xml:space="preserve">exploring </w:t>
            </w:r>
            <w:r w:rsidR="0097547D" w:rsidRPr="0097547D">
              <w:rPr>
                <w:rFonts w:ascii="Arial" w:hAnsi="Arial" w:cs="Arial"/>
                <w:sz w:val="24"/>
                <w:szCs w:val="24"/>
              </w:rPr>
              <w:t xml:space="preserve">someway of navigating a </w:t>
            </w:r>
            <w:r w:rsidR="00ED5DBC">
              <w:rPr>
                <w:rFonts w:ascii="Arial" w:hAnsi="Arial" w:cs="Arial"/>
                <w:sz w:val="24"/>
                <w:szCs w:val="24"/>
              </w:rPr>
              <w:t xml:space="preserve">way out of the issues partly through </w:t>
            </w:r>
            <w:r w:rsidR="0097547D" w:rsidRPr="0097547D">
              <w:rPr>
                <w:rFonts w:ascii="Arial" w:hAnsi="Arial" w:cs="Arial"/>
                <w:sz w:val="24"/>
                <w:szCs w:val="24"/>
              </w:rPr>
              <w:t xml:space="preserve">partnerships, whilst </w:t>
            </w:r>
            <w:r w:rsidR="00ED5DBC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="0097547D" w:rsidRPr="0097547D">
              <w:rPr>
                <w:rFonts w:ascii="Arial" w:hAnsi="Arial" w:cs="Arial"/>
                <w:sz w:val="24"/>
                <w:szCs w:val="24"/>
              </w:rPr>
              <w:t>utilising some of the work the university had already carried out.</w:t>
            </w:r>
          </w:p>
          <w:p w14:paraId="37F8D203" w14:textId="77777777" w:rsidR="00FF4CF4" w:rsidRDefault="005D5293" w:rsidP="005D5293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5D5293">
              <w:rPr>
                <w:rFonts w:ascii="Arial" w:hAnsi="Arial" w:cs="Arial"/>
                <w:b/>
                <w:bCs/>
                <w:sz w:val="24"/>
                <w:szCs w:val="24"/>
              </w:rPr>
              <w:t>Internal capability &amp; capacity development to progress delivery of our population health strategy commitments</w:t>
            </w:r>
            <w:r w:rsidRPr="005D5293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</w:p>
          <w:p w14:paraId="7AEEF4C2" w14:textId="77777777" w:rsidR="005D5293" w:rsidRDefault="005D5293" w:rsidP="005D5293">
            <w:pPr>
              <w:spacing w:after="0" w:line="240" w:lineRule="auto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Members noted the u</w:t>
            </w:r>
            <w:r w:rsidRPr="005D5293">
              <w:rPr>
                <w:rFonts w:ascii="Arial" w:hAnsi="Arial" w:cs="Arial"/>
                <w:bCs/>
                <w:sz w:val="24"/>
                <w:szCs w:val="24"/>
              </w:rPr>
              <w:t xml:space="preserve">pdate to progressing 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</w:t>
            </w:r>
            <w:r w:rsidRPr="005D5293">
              <w:rPr>
                <w:rFonts w:ascii="Arial" w:hAnsi="Arial" w:cs="Arial"/>
                <w:bCs/>
                <w:sz w:val="24"/>
                <w:szCs w:val="24"/>
              </w:rPr>
              <w:t xml:space="preserve">work approved by the Committee and Management Board to address </w:t>
            </w:r>
            <w:r w:rsidR="00BC7D37">
              <w:rPr>
                <w:rFonts w:ascii="Arial" w:hAnsi="Arial" w:cs="Arial"/>
                <w:bCs/>
                <w:sz w:val="24"/>
                <w:szCs w:val="24"/>
              </w:rPr>
              <w:t>the challenges to implementing</w:t>
            </w:r>
            <w:r w:rsidRPr="005D5293">
              <w:rPr>
                <w:rFonts w:ascii="Arial" w:hAnsi="Arial" w:cs="Arial"/>
                <w:bCs/>
                <w:sz w:val="24"/>
                <w:szCs w:val="24"/>
              </w:rPr>
              <w:t xml:space="preserve"> the P</w:t>
            </w:r>
            <w:r w:rsidR="00BC7D37">
              <w:rPr>
                <w:rFonts w:ascii="Arial" w:hAnsi="Arial" w:cs="Arial"/>
                <w:bCs/>
                <w:sz w:val="24"/>
                <w:szCs w:val="24"/>
              </w:rPr>
              <w:t xml:space="preserve">opulation </w:t>
            </w:r>
            <w:r w:rsidRPr="005D5293">
              <w:rPr>
                <w:rFonts w:ascii="Arial" w:hAnsi="Arial" w:cs="Arial"/>
                <w:bCs/>
                <w:sz w:val="24"/>
                <w:szCs w:val="24"/>
              </w:rPr>
              <w:t>H</w:t>
            </w:r>
            <w:r w:rsidR="00BC7D37">
              <w:rPr>
                <w:rFonts w:ascii="Arial" w:hAnsi="Arial" w:cs="Arial"/>
                <w:bCs/>
                <w:sz w:val="24"/>
                <w:szCs w:val="24"/>
              </w:rPr>
              <w:t xml:space="preserve">ealth </w:t>
            </w:r>
            <w:r w:rsidRPr="005D5293">
              <w:rPr>
                <w:rFonts w:ascii="Arial" w:hAnsi="Arial" w:cs="Arial"/>
                <w:bCs/>
                <w:sz w:val="24"/>
                <w:szCs w:val="24"/>
              </w:rPr>
              <w:t>S</w:t>
            </w:r>
            <w:r w:rsidR="00BC7D37">
              <w:rPr>
                <w:rFonts w:ascii="Arial" w:hAnsi="Arial" w:cs="Arial"/>
                <w:bCs/>
                <w:sz w:val="24"/>
                <w:szCs w:val="24"/>
              </w:rPr>
              <w:t xml:space="preserve">trategy. The governance issues particularly linked to the population health development board were raised by members with an agreement for an update report to include a solution at the June 2024 committee. </w:t>
            </w:r>
          </w:p>
          <w:p w14:paraId="6C5D7670" w14:textId="77777777" w:rsidR="00BC7D37" w:rsidRPr="00BC7D37" w:rsidRDefault="00BC7D37" w:rsidP="00BC7D37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E5558D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Population health implications of proposed changes at the Port Talbot Tata steel plant</w:t>
            </w:r>
          </w:p>
          <w:p w14:paraId="67A5E795" w14:textId="241D05E3" w:rsidR="006E3E26" w:rsidRPr="004411E8" w:rsidRDefault="00BC7D37" w:rsidP="00BC7D37">
            <w:pPr>
              <w:spacing w:after="0" w:line="240" w:lineRule="auto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4411E8">
              <w:rPr>
                <w:rFonts w:ascii="Arial" w:hAnsi="Arial" w:cs="Arial"/>
                <w:bCs/>
                <w:sz w:val="24"/>
                <w:szCs w:val="24"/>
              </w:rPr>
              <w:t>The report provided a</w:t>
            </w:r>
            <w:r w:rsidRPr="004411E8">
              <w:rPr>
                <w:rFonts w:ascii="Arial" w:hAnsi="Arial" w:cs="Arial"/>
                <w:bCs/>
                <w:sz w:val="24"/>
                <w:szCs w:val="24"/>
              </w:rPr>
              <w:t xml:space="preserve">n update on the current situation following the announcement by Tata Steel UK (TSUK) of proposed changes </w:t>
            </w:r>
            <w:r w:rsidRPr="004411E8">
              <w:rPr>
                <w:rFonts w:ascii="Arial" w:hAnsi="Arial" w:cs="Arial"/>
                <w:bCs/>
                <w:sz w:val="24"/>
                <w:szCs w:val="24"/>
              </w:rPr>
              <w:t xml:space="preserve">at the Port Talbot steel plant and outlined the likely implications and </w:t>
            </w:r>
            <w:r w:rsidRPr="004411E8">
              <w:rPr>
                <w:rFonts w:ascii="Arial" w:hAnsi="Arial" w:cs="Arial"/>
                <w:bCs/>
                <w:sz w:val="24"/>
                <w:szCs w:val="24"/>
              </w:rPr>
              <w:t>impact for consideration as a Health Board in formulating our response.</w:t>
            </w:r>
            <w:r w:rsidRPr="004411E8">
              <w:rPr>
                <w:rFonts w:ascii="Arial" w:hAnsi="Arial" w:cs="Arial"/>
                <w:bCs/>
                <w:sz w:val="24"/>
                <w:szCs w:val="24"/>
              </w:rPr>
              <w:t xml:space="preserve"> The health board had been invited to join the people skills and business sub-group which sits below the UK government led transformation board where focus was on the immediate crisis.</w:t>
            </w:r>
            <w:r w:rsidR="004411E8" w:rsidRPr="004411E8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4411E8" w:rsidRPr="004411E8">
              <w:rPr>
                <w:rFonts w:ascii="Arial" w:hAnsi="Arial" w:cs="Arial"/>
                <w:bCs/>
                <w:sz w:val="24"/>
                <w:szCs w:val="24"/>
              </w:rPr>
              <w:t xml:space="preserve">Member’s recongised the importance of the health boards leadership as an anchor institution </w:t>
            </w:r>
            <w:r w:rsidR="003736CA">
              <w:rPr>
                <w:rFonts w:ascii="Arial" w:hAnsi="Arial" w:cs="Arial"/>
                <w:bCs/>
                <w:sz w:val="24"/>
                <w:szCs w:val="24"/>
              </w:rPr>
              <w:t xml:space="preserve">in this space and were content with the health </w:t>
            </w:r>
            <w:r w:rsidR="009608F9">
              <w:rPr>
                <w:rFonts w:ascii="Arial" w:hAnsi="Arial" w:cs="Arial"/>
                <w:bCs/>
                <w:sz w:val="24"/>
                <w:szCs w:val="24"/>
              </w:rPr>
              <w:t>board’s</w:t>
            </w:r>
            <w:r w:rsidR="003736CA">
              <w:rPr>
                <w:rFonts w:ascii="Arial" w:hAnsi="Arial" w:cs="Arial"/>
                <w:bCs/>
                <w:sz w:val="24"/>
                <w:szCs w:val="24"/>
              </w:rPr>
              <w:t xml:space="preserve"> engagement at this stage. </w:t>
            </w:r>
            <w:r w:rsidR="009608F9">
              <w:rPr>
                <w:rFonts w:ascii="Arial" w:hAnsi="Arial" w:cs="Arial"/>
                <w:bCs/>
                <w:sz w:val="24"/>
                <w:szCs w:val="24"/>
              </w:rPr>
              <w:t xml:space="preserve">Members agreed the report would be a standard agenda item moving forward. </w:t>
            </w:r>
            <w:bookmarkStart w:id="0" w:name="_GoBack"/>
            <w:bookmarkEnd w:id="0"/>
          </w:p>
        </w:tc>
      </w:tr>
      <w:tr w:rsidR="00901A1E" w:rsidRPr="004906DE" w14:paraId="4273AA8C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6A14FE7B" w14:textId="77777777" w:rsidR="00901A1E" w:rsidRPr="004906DE" w:rsidRDefault="00861168" w:rsidP="00481943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lastRenderedPageBreak/>
              <w:t xml:space="preserve">Decisions Made for </w:t>
            </w:r>
            <w:r w:rsidR="0048194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Approval</w:t>
            </w: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 by the Board</w:t>
            </w:r>
          </w:p>
        </w:tc>
      </w:tr>
      <w:tr w:rsidR="00901A1E" w:rsidRPr="004906DE" w14:paraId="61A11531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A628BFB" w14:textId="64D1E1B4" w:rsidR="00CA276F" w:rsidRPr="004906DE" w:rsidRDefault="00442299" w:rsidP="004906DE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were no decisions made for approval by the Board. </w:t>
            </w:r>
          </w:p>
        </w:tc>
      </w:tr>
      <w:tr w:rsidR="00257E5B" w:rsidRPr="004906DE" w14:paraId="31BE381A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7BB6E00C" w14:textId="77777777" w:rsidR="00257E5B" w:rsidRPr="004906DE" w:rsidRDefault="00861168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Updates Received from Sub-Groups</w:t>
            </w:r>
          </w:p>
        </w:tc>
      </w:tr>
      <w:tr w:rsidR="00257E5B" w:rsidRPr="004906DE" w14:paraId="30DA6CF8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7B0E24" w14:textId="77777777" w:rsidR="001A751D" w:rsidRPr="001A751D" w:rsidRDefault="00737879" w:rsidP="001A751D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were no updates received from Sub-Groups. </w:t>
            </w:r>
          </w:p>
        </w:tc>
      </w:tr>
      <w:tr w:rsidR="00901A1E" w:rsidRPr="004906DE" w14:paraId="1A927F4B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46934387" w14:textId="77777777" w:rsidR="00901A1E" w:rsidRPr="004906DE" w:rsidRDefault="00901A1E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Matters </w:t>
            </w:r>
            <w:r w:rsidR="00861168"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Referred </w:t>
            </w: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to </w:t>
            </w:r>
            <w:r w:rsidR="00861168"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Committees</w:t>
            </w:r>
          </w:p>
        </w:tc>
      </w:tr>
      <w:tr w:rsidR="00901A1E" w:rsidRPr="004906DE" w14:paraId="454C3D00" w14:textId="77777777" w:rsidTr="00B90898">
        <w:trPr>
          <w:trHeight w:val="408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12A0D48" w14:textId="77777777" w:rsidR="0077144A" w:rsidRPr="0077144A" w:rsidRDefault="0077144A" w:rsidP="001F6B49">
            <w:p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eastAsia="Arial" w:hAnsi="Arial" w:cs="Arial"/>
              </w:rPr>
              <w:t xml:space="preserve"> </w:t>
            </w:r>
            <w:r w:rsidR="001F6B49">
              <w:rPr>
                <w:rFonts w:ascii="Arial" w:hAnsi="Arial" w:cs="Arial"/>
                <w:sz w:val="24"/>
                <w:szCs w:val="24"/>
              </w:rPr>
              <w:t xml:space="preserve">There were no matters referred to Other Committees. </w:t>
            </w:r>
          </w:p>
        </w:tc>
      </w:tr>
      <w:tr w:rsidR="00901A1E" w:rsidRPr="00BD4D7B" w14:paraId="74ED4A36" w14:textId="77777777" w:rsidTr="00B90898">
        <w:trPr>
          <w:trHeight w:val="299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8CD0B89" w14:textId="77777777" w:rsidR="00901A1E" w:rsidRPr="00BD4D7B" w:rsidRDefault="00901A1E" w:rsidP="001C2C3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4-06-06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9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0D40403E" w14:textId="1C02B757" w:rsidR="00901A1E" w:rsidRPr="00BD4D7B" w:rsidRDefault="00EC0D2A" w:rsidP="001C2C30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06 June 2024</w:t>
                </w:r>
              </w:p>
            </w:tc>
          </w:sdtContent>
        </w:sdt>
      </w:tr>
    </w:tbl>
    <w:p w14:paraId="4E44E297" w14:textId="77777777" w:rsidR="009D012D" w:rsidRPr="00056A14" w:rsidRDefault="009A4553" w:rsidP="005925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9D012D" w:rsidRPr="00056A14" w:rsidSect="00A34AD6">
      <w:footerReference w:type="default" r:id="rId11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C08FF6" w14:textId="77777777" w:rsidR="000E4979" w:rsidRDefault="000E4979" w:rsidP="00EB2193">
      <w:pPr>
        <w:spacing w:after="0" w:line="240" w:lineRule="auto"/>
      </w:pPr>
      <w:r>
        <w:separator/>
      </w:r>
    </w:p>
  </w:endnote>
  <w:endnote w:type="continuationSeparator" w:id="0">
    <w:p w14:paraId="66B2522C" w14:textId="77777777" w:rsidR="000E4979" w:rsidRDefault="000E4979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old">
    <w:altName w:val="Arial"/>
    <w:panose1 w:val="020B0704020202020204"/>
    <w:charset w:val="00"/>
    <w:family w:val="auto"/>
    <w:pitch w:val="default"/>
  </w:font>
  <w:font w:name="Noto Sans Symbols"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261941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7F1F9387" w14:textId="7207010F" w:rsidR="00550D9A" w:rsidRDefault="00550D9A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608F9"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796BA0BE" w14:textId="6D326553" w:rsidR="00EB002A" w:rsidRPr="00550D9A" w:rsidRDefault="00EC0D2A">
    <w:pPr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>Health Board – Thursday, 23</w:t>
    </w:r>
    <w:r w:rsidRPr="00EC0D2A">
      <w:rPr>
        <w:rFonts w:ascii="Arial" w:hAnsi="Arial" w:cs="Arial"/>
        <w:sz w:val="24"/>
        <w:szCs w:val="24"/>
        <w:vertAlign w:val="superscript"/>
      </w:rPr>
      <w:t>rd</w:t>
    </w:r>
    <w:r>
      <w:rPr>
        <w:rFonts w:ascii="Arial" w:hAnsi="Arial" w:cs="Arial"/>
        <w:sz w:val="24"/>
        <w:szCs w:val="24"/>
      </w:rPr>
      <w:t xml:space="preserve"> May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A4E338" w14:textId="77777777" w:rsidR="000E4979" w:rsidRDefault="000E4979" w:rsidP="00EB2193">
      <w:pPr>
        <w:spacing w:after="0" w:line="240" w:lineRule="auto"/>
      </w:pPr>
      <w:r>
        <w:separator/>
      </w:r>
    </w:p>
  </w:footnote>
  <w:footnote w:type="continuationSeparator" w:id="0">
    <w:p w14:paraId="114B83F6" w14:textId="77777777" w:rsidR="000E4979" w:rsidRDefault="000E4979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A343E"/>
    <w:multiLevelType w:val="hybridMultilevel"/>
    <w:tmpl w:val="FA66C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285FB7"/>
    <w:multiLevelType w:val="hybridMultilevel"/>
    <w:tmpl w:val="8026A6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5375E"/>
    <w:multiLevelType w:val="hybridMultilevel"/>
    <w:tmpl w:val="A82E61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74958"/>
    <w:multiLevelType w:val="hybridMultilevel"/>
    <w:tmpl w:val="44FE27A0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22CF0E5C"/>
    <w:multiLevelType w:val="hybridMultilevel"/>
    <w:tmpl w:val="234C5B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070BFE"/>
    <w:multiLevelType w:val="hybridMultilevel"/>
    <w:tmpl w:val="A3DA9534"/>
    <w:lvl w:ilvl="0" w:tplc="568A57E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17342C"/>
    <w:multiLevelType w:val="hybridMultilevel"/>
    <w:tmpl w:val="7CC4E730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B3542CA"/>
    <w:multiLevelType w:val="hybridMultilevel"/>
    <w:tmpl w:val="B93CD532"/>
    <w:lvl w:ilvl="0" w:tplc="5B86775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9" w15:restartNumberingAfterBreak="0">
    <w:nsid w:val="41273EEB"/>
    <w:multiLevelType w:val="hybridMultilevel"/>
    <w:tmpl w:val="1DCA510C"/>
    <w:lvl w:ilvl="0" w:tplc="75E8D3B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A44F7A"/>
    <w:multiLevelType w:val="hybridMultilevel"/>
    <w:tmpl w:val="70365BA6"/>
    <w:lvl w:ilvl="0" w:tplc="0809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1" w15:restartNumberingAfterBreak="0">
    <w:nsid w:val="4CE408EF"/>
    <w:multiLevelType w:val="hybridMultilevel"/>
    <w:tmpl w:val="837A5552"/>
    <w:lvl w:ilvl="0" w:tplc="A084944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A93715B"/>
    <w:multiLevelType w:val="multilevel"/>
    <w:tmpl w:val="FBBAC650"/>
    <w:lvl w:ilvl="0">
      <w:numFmt w:val="bullet"/>
      <w:lvlText w:val="-"/>
      <w:lvlJc w:val="left"/>
      <w:pPr>
        <w:ind w:left="765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8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5" w:hanging="360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66C71AB4"/>
    <w:multiLevelType w:val="hybridMultilevel"/>
    <w:tmpl w:val="B2EA2D16"/>
    <w:lvl w:ilvl="0" w:tplc="6D0AA3E2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AE1405"/>
    <w:multiLevelType w:val="hybridMultilevel"/>
    <w:tmpl w:val="B63E1B0E"/>
    <w:lvl w:ilvl="0" w:tplc="910607BA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1116DB3"/>
    <w:multiLevelType w:val="hybridMultilevel"/>
    <w:tmpl w:val="FB8E29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E510BF"/>
    <w:multiLevelType w:val="hybridMultilevel"/>
    <w:tmpl w:val="E3D0215E"/>
    <w:lvl w:ilvl="0" w:tplc="F78A2CE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9"/>
  </w:num>
  <w:num w:numId="4">
    <w:abstractNumId w:val="0"/>
  </w:num>
  <w:num w:numId="5">
    <w:abstractNumId w:val="4"/>
  </w:num>
  <w:num w:numId="6">
    <w:abstractNumId w:val="3"/>
  </w:num>
  <w:num w:numId="7">
    <w:abstractNumId w:val="2"/>
  </w:num>
  <w:num w:numId="8">
    <w:abstractNumId w:val="12"/>
  </w:num>
  <w:num w:numId="9">
    <w:abstractNumId w:val="14"/>
  </w:num>
  <w:num w:numId="10">
    <w:abstractNumId w:val="7"/>
  </w:num>
  <w:num w:numId="11">
    <w:abstractNumId w:val="13"/>
  </w:num>
  <w:num w:numId="12">
    <w:abstractNumId w:val="1"/>
  </w:num>
  <w:num w:numId="13">
    <w:abstractNumId w:val="10"/>
  </w:num>
  <w:num w:numId="14">
    <w:abstractNumId w:val="11"/>
  </w:num>
  <w:num w:numId="15">
    <w:abstractNumId w:val="16"/>
  </w:num>
  <w:num w:numId="16">
    <w:abstractNumId w:val="6"/>
  </w:num>
  <w:num w:numId="17">
    <w:abstractNumId w:val="1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EE"/>
    <w:rsid w:val="0000043E"/>
    <w:rsid w:val="00006C16"/>
    <w:rsid w:val="00006D67"/>
    <w:rsid w:val="0000758B"/>
    <w:rsid w:val="00007F41"/>
    <w:rsid w:val="00010DAD"/>
    <w:rsid w:val="00014EF5"/>
    <w:rsid w:val="000174C1"/>
    <w:rsid w:val="00021B57"/>
    <w:rsid w:val="000222F8"/>
    <w:rsid w:val="00022EAB"/>
    <w:rsid w:val="00022FD7"/>
    <w:rsid w:val="000341D4"/>
    <w:rsid w:val="0003542F"/>
    <w:rsid w:val="00036EB9"/>
    <w:rsid w:val="0003786E"/>
    <w:rsid w:val="000401AE"/>
    <w:rsid w:val="0004249E"/>
    <w:rsid w:val="0004341B"/>
    <w:rsid w:val="0005080D"/>
    <w:rsid w:val="000560EE"/>
    <w:rsid w:val="00056A14"/>
    <w:rsid w:val="000645EB"/>
    <w:rsid w:val="00065471"/>
    <w:rsid w:val="00065B7F"/>
    <w:rsid w:val="000663DC"/>
    <w:rsid w:val="00072BE8"/>
    <w:rsid w:val="00073363"/>
    <w:rsid w:val="00074BE1"/>
    <w:rsid w:val="0007579E"/>
    <w:rsid w:val="0007621E"/>
    <w:rsid w:val="00082213"/>
    <w:rsid w:val="00085E9B"/>
    <w:rsid w:val="00087711"/>
    <w:rsid w:val="00095F76"/>
    <w:rsid w:val="000966A5"/>
    <w:rsid w:val="00097C1E"/>
    <w:rsid w:val="00097D84"/>
    <w:rsid w:val="000A04AF"/>
    <w:rsid w:val="000A1C9E"/>
    <w:rsid w:val="000A283D"/>
    <w:rsid w:val="000A5F5F"/>
    <w:rsid w:val="000A601E"/>
    <w:rsid w:val="000A70C2"/>
    <w:rsid w:val="000B1FD9"/>
    <w:rsid w:val="000B6217"/>
    <w:rsid w:val="000C0A02"/>
    <w:rsid w:val="000C1CA6"/>
    <w:rsid w:val="000C254C"/>
    <w:rsid w:val="000C285D"/>
    <w:rsid w:val="000C35C0"/>
    <w:rsid w:val="000C3E88"/>
    <w:rsid w:val="000C6266"/>
    <w:rsid w:val="000C7246"/>
    <w:rsid w:val="000E2902"/>
    <w:rsid w:val="000E3AF9"/>
    <w:rsid w:val="000E4979"/>
    <w:rsid w:val="000E4E22"/>
    <w:rsid w:val="001004F6"/>
    <w:rsid w:val="00102742"/>
    <w:rsid w:val="00103CFE"/>
    <w:rsid w:val="001122C8"/>
    <w:rsid w:val="00116733"/>
    <w:rsid w:val="00117D12"/>
    <w:rsid w:val="001211F1"/>
    <w:rsid w:val="00125544"/>
    <w:rsid w:val="00126F5E"/>
    <w:rsid w:val="00127233"/>
    <w:rsid w:val="00136144"/>
    <w:rsid w:val="00137C58"/>
    <w:rsid w:val="001500A2"/>
    <w:rsid w:val="00153CEA"/>
    <w:rsid w:val="0015450C"/>
    <w:rsid w:val="001547C7"/>
    <w:rsid w:val="0016184E"/>
    <w:rsid w:val="001627CD"/>
    <w:rsid w:val="00163AF7"/>
    <w:rsid w:val="00163CF7"/>
    <w:rsid w:val="00165602"/>
    <w:rsid w:val="001678ED"/>
    <w:rsid w:val="00173E17"/>
    <w:rsid w:val="00174991"/>
    <w:rsid w:val="001768A2"/>
    <w:rsid w:val="0017728C"/>
    <w:rsid w:val="001834ED"/>
    <w:rsid w:val="00183E45"/>
    <w:rsid w:val="0019281B"/>
    <w:rsid w:val="001973FB"/>
    <w:rsid w:val="00197C91"/>
    <w:rsid w:val="001A256B"/>
    <w:rsid w:val="001A31B5"/>
    <w:rsid w:val="001A4C98"/>
    <w:rsid w:val="001A751D"/>
    <w:rsid w:val="001B3BCD"/>
    <w:rsid w:val="001B5542"/>
    <w:rsid w:val="001B5F45"/>
    <w:rsid w:val="001C20B9"/>
    <w:rsid w:val="001C24BA"/>
    <w:rsid w:val="001C2A4E"/>
    <w:rsid w:val="001C2C30"/>
    <w:rsid w:val="001C3AE3"/>
    <w:rsid w:val="001C7AAC"/>
    <w:rsid w:val="001D5BE1"/>
    <w:rsid w:val="001D7049"/>
    <w:rsid w:val="001E2C29"/>
    <w:rsid w:val="001E4DF4"/>
    <w:rsid w:val="001E741B"/>
    <w:rsid w:val="001E78E1"/>
    <w:rsid w:val="001F0678"/>
    <w:rsid w:val="001F30C6"/>
    <w:rsid w:val="001F3729"/>
    <w:rsid w:val="001F3796"/>
    <w:rsid w:val="001F446D"/>
    <w:rsid w:val="001F46D1"/>
    <w:rsid w:val="001F5401"/>
    <w:rsid w:val="001F6A6A"/>
    <w:rsid w:val="001F6B49"/>
    <w:rsid w:val="002002F8"/>
    <w:rsid w:val="00205ADF"/>
    <w:rsid w:val="00207F4F"/>
    <w:rsid w:val="0021223D"/>
    <w:rsid w:val="00214F23"/>
    <w:rsid w:val="00214F71"/>
    <w:rsid w:val="002177FF"/>
    <w:rsid w:val="00221C11"/>
    <w:rsid w:val="00226B28"/>
    <w:rsid w:val="00227302"/>
    <w:rsid w:val="002312F5"/>
    <w:rsid w:val="00231C87"/>
    <w:rsid w:val="002331B5"/>
    <w:rsid w:val="002347EC"/>
    <w:rsid w:val="0024071C"/>
    <w:rsid w:val="002510C8"/>
    <w:rsid w:val="00251B40"/>
    <w:rsid w:val="00253FB8"/>
    <w:rsid w:val="00255366"/>
    <w:rsid w:val="00257E5B"/>
    <w:rsid w:val="00260B08"/>
    <w:rsid w:val="00261A55"/>
    <w:rsid w:val="00266937"/>
    <w:rsid w:val="00267F71"/>
    <w:rsid w:val="00271FD2"/>
    <w:rsid w:val="00273C9E"/>
    <w:rsid w:val="0027484A"/>
    <w:rsid w:val="0028161B"/>
    <w:rsid w:val="00283E3D"/>
    <w:rsid w:val="002866C4"/>
    <w:rsid w:val="00286FAB"/>
    <w:rsid w:val="00291F88"/>
    <w:rsid w:val="002940AC"/>
    <w:rsid w:val="002974E4"/>
    <w:rsid w:val="002A1428"/>
    <w:rsid w:val="002A26CE"/>
    <w:rsid w:val="002A3FD8"/>
    <w:rsid w:val="002A513B"/>
    <w:rsid w:val="002A5727"/>
    <w:rsid w:val="002A68A3"/>
    <w:rsid w:val="002B239B"/>
    <w:rsid w:val="002B3401"/>
    <w:rsid w:val="002B5467"/>
    <w:rsid w:val="002B569D"/>
    <w:rsid w:val="002B5AD5"/>
    <w:rsid w:val="002B6F47"/>
    <w:rsid w:val="002C35C0"/>
    <w:rsid w:val="002C4C64"/>
    <w:rsid w:val="002C6F8E"/>
    <w:rsid w:val="002C7A77"/>
    <w:rsid w:val="002D39AD"/>
    <w:rsid w:val="002D3E94"/>
    <w:rsid w:val="002D6A59"/>
    <w:rsid w:val="002D6A87"/>
    <w:rsid w:val="002E1D4E"/>
    <w:rsid w:val="002E5E2F"/>
    <w:rsid w:val="002F0321"/>
    <w:rsid w:val="002F163C"/>
    <w:rsid w:val="002F1F08"/>
    <w:rsid w:val="002F3E8B"/>
    <w:rsid w:val="002F453F"/>
    <w:rsid w:val="002F742F"/>
    <w:rsid w:val="003003B7"/>
    <w:rsid w:val="00302B18"/>
    <w:rsid w:val="0032294E"/>
    <w:rsid w:val="00333721"/>
    <w:rsid w:val="00333AD3"/>
    <w:rsid w:val="003340E3"/>
    <w:rsid w:val="003344F5"/>
    <w:rsid w:val="0033665B"/>
    <w:rsid w:val="00344E64"/>
    <w:rsid w:val="00345239"/>
    <w:rsid w:val="003534B3"/>
    <w:rsid w:val="00353887"/>
    <w:rsid w:val="00354EF4"/>
    <w:rsid w:val="00356C07"/>
    <w:rsid w:val="00367542"/>
    <w:rsid w:val="003736CA"/>
    <w:rsid w:val="00376826"/>
    <w:rsid w:val="00381F18"/>
    <w:rsid w:val="00385426"/>
    <w:rsid w:val="00390945"/>
    <w:rsid w:val="00391CEE"/>
    <w:rsid w:val="00393E1E"/>
    <w:rsid w:val="003965D3"/>
    <w:rsid w:val="00396F52"/>
    <w:rsid w:val="003A3E50"/>
    <w:rsid w:val="003A410A"/>
    <w:rsid w:val="003A690A"/>
    <w:rsid w:val="003B1B5E"/>
    <w:rsid w:val="003B514D"/>
    <w:rsid w:val="003B6928"/>
    <w:rsid w:val="003C232B"/>
    <w:rsid w:val="003D32ED"/>
    <w:rsid w:val="003E0531"/>
    <w:rsid w:val="003E2C01"/>
    <w:rsid w:val="003E4522"/>
    <w:rsid w:val="003E54C5"/>
    <w:rsid w:val="003F621E"/>
    <w:rsid w:val="003F6391"/>
    <w:rsid w:val="003F661C"/>
    <w:rsid w:val="003F695E"/>
    <w:rsid w:val="004011A9"/>
    <w:rsid w:val="00403AF1"/>
    <w:rsid w:val="00404F7F"/>
    <w:rsid w:val="00407207"/>
    <w:rsid w:val="00411B71"/>
    <w:rsid w:val="00413A58"/>
    <w:rsid w:val="0042114B"/>
    <w:rsid w:val="00421665"/>
    <w:rsid w:val="00424086"/>
    <w:rsid w:val="00424836"/>
    <w:rsid w:val="00424960"/>
    <w:rsid w:val="00433B84"/>
    <w:rsid w:val="004354EA"/>
    <w:rsid w:val="004411E8"/>
    <w:rsid w:val="00441CFB"/>
    <w:rsid w:val="00442299"/>
    <w:rsid w:val="00456DCE"/>
    <w:rsid w:val="00456F12"/>
    <w:rsid w:val="0046189C"/>
    <w:rsid w:val="0046533E"/>
    <w:rsid w:val="0047085D"/>
    <w:rsid w:val="004714AB"/>
    <w:rsid w:val="00481943"/>
    <w:rsid w:val="004836BA"/>
    <w:rsid w:val="004843B9"/>
    <w:rsid w:val="00485AE9"/>
    <w:rsid w:val="004906DE"/>
    <w:rsid w:val="00490B70"/>
    <w:rsid w:val="00494471"/>
    <w:rsid w:val="00494775"/>
    <w:rsid w:val="004953A7"/>
    <w:rsid w:val="004A0A4D"/>
    <w:rsid w:val="004A140A"/>
    <w:rsid w:val="004A7A77"/>
    <w:rsid w:val="004B147E"/>
    <w:rsid w:val="004B1D24"/>
    <w:rsid w:val="004B3FAE"/>
    <w:rsid w:val="004B733C"/>
    <w:rsid w:val="004C042A"/>
    <w:rsid w:val="004C16EA"/>
    <w:rsid w:val="004C5282"/>
    <w:rsid w:val="004C7FAD"/>
    <w:rsid w:val="004D4B65"/>
    <w:rsid w:val="004D5DE7"/>
    <w:rsid w:val="004D5FE3"/>
    <w:rsid w:val="004D60FE"/>
    <w:rsid w:val="004E000A"/>
    <w:rsid w:val="004E1D98"/>
    <w:rsid w:val="004E6515"/>
    <w:rsid w:val="004F2608"/>
    <w:rsid w:val="004F33DA"/>
    <w:rsid w:val="004F61DB"/>
    <w:rsid w:val="004F792A"/>
    <w:rsid w:val="00502CD0"/>
    <w:rsid w:val="00503B8B"/>
    <w:rsid w:val="00505D1C"/>
    <w:rsid w:val="00506100"/>
    <w:rsid w:val="005077CB"/>
    <w:rsid w:val="00510C1F"/>
    <w:rsid w:val="00514E4E"/>
    <w:rsid w:val="00517309"/>
    <w:rsid w:val="0052749D"/>
    <w:rsid w:val="005301F7"/>
    <w:rsid w:val="005307C5"/>
    <w:rsid w:val="00533053"/>
    <w:rsid w:val="00533163"/>
    <w:rsid w:val="005368F4"/>
    <w:rsid w:val="00542FE1"/>
    <w:rsid w:val="00543C46"/>
    <w:rsid w:val="00545C17"/>
    <w:rsid w:val="005467A3"/>
    <w:rsid w:val="00550804"/>
    <w:rsid w:val="00550907"/>
    <w:rsid w:val="00550992"/>
    <w:rsid w:val="00550D9A"/>
    <w:rsid w:val="005515AE"/>
    <w:rsid w:val="005516DF"/>
    <w:rsid w:val="00553266"/>
    <w:rsid w:val="00560B45"/>
    <w:rsid w:val="0056167C"/>
    <w:rsid w:val="00563E21"/>
    <w:rsid w:val="00566B78"/>
    <w:rsid w:val="005717DA"/>
    <w:rsid w:val="00572D30"/>
    <w:rsid w:val="00575066"/>
    <w:rsid w:val="00582048"/>
    <w:rsid w:val="005840EE"/>
    <w:rsid w:val="0059259C"/>
    <w:rsid w:val="005946F5"/>
    <w:rsid w:val="005950BA"/>
    <w:rsid w:val="005A518D"/>
    <w:rsid w:val="005B036D"/>
    <w:rsid w:val="005B18CB"/>
    <w:rsid w:val="005B29A7"/>
    <w:rsid w:val="005B44B4"/>
    <w:rsid w:val="005C3B0C"/>
    <w:rsid w:val="005C55EB"/>
    <w:rsid w:val="005D281B"/>
    <w:rsid w:val="005D2DF3"/>
    <w:rsid w:val="005D5293"/>
    <w:rsid w:val="005D732A"/>
    <w:rsid w:val="005D7C53"/>
    <w:rsid w:val="005E12E9"/>
    <w:rsid w:val="005E1FB7"/>
    <w:rsid w:val="005E3248"/>
    <w:rsid w:val="005E4445"/>
    <w:rsid w:val="005E4803"/>
    <w:rsid w:val="005F07B1"/>
    <w:rsid w:val="005F12E7"/>
    <w:rsid w:val="005F1BB8"/>
    <w:rsid w:val="006020ED"/>
    <w:rsid w:val="006025E3"/>
    <w:rsid w:val="00603350"/>
    <w:rsid w:val="00604501"/>
    <w:rsid w:val="006048CA"/>
    <w:rsid w:val="00606355"/>
    <w:rsid w:val="006103CE"/>
    <w:rsid w:val="00611467"/>
    <w:rsid w:val="00615A56"/>
    <w:rsid w:val="00617568"/>
    <w:rsid w:val="00622FD1"/>
    <w:rsid w:val="006247FC"/>
    <w:rsid w:val="00627495"/>
    <w:rsid w:val="006305E8"/>
    <w:rsid w:val="0063618F"/>
    <w:rsid w:val="00636A6A"/>
    <w:rsid w:val="0064406B"/>
    <w:rsid w:val="00645305"/>
    <w:rsid w:val="00646833"/>
    <w:rsid w:val="00651922"/>
    <w:rsid w:val="00653245"/>
    <w:rsid w:val="00654174"/>
    <w:rsid w:val="00654B6F"/>
    <w:rsid w:val="00657AB3"/>
    <w:rsid w:val="006601CD"/>
    <w:rsid w:val="006601F2"/>
    <w:rsid w:val="00663779"/>
    <w:rsid w:val="00665665"/>
    <w:rsid w:val="00667660"/>
    <w:rsid w:val="0067495F"/>
    <w:rsid w:val="00676F13"/>
    <w:rsid w:val="00692C10"/>
    <w:rsid w:val="00693B74"/>
    <w:rsid w:val="006A30E5"/>
    <w:rsid w:val="006A3143"/>
    <w:rsid w:val="006A3694"/>
    <w:rsid w:val="006A75E4"/>
    <w:rsid w:val="006A7FA9"/>
    <w:rsid w:val="006B01C2"/>
    <w:rsid w:val="006B3C06"/>
    <w:rsid w:val="006B6236"/>
    <w:rsid w:val="006C3EFA"/>
    <w:rsid w:val="006C6569"/>
    <w:rsid w:val="006D067B"/>
    <w:rsid w:val="006D06BC"/>
    <w:rsid w:val="006D4FC3"/>
    <w:rsid w:val="006D6D34"/>
    <w:rsid w:val="006E0D9F"/>
    <w:rsid w:val="006E128A"/>
    <w:rsid w:val="006E1AFE"/>
    <w:rsid w:val="006E2C3C"/>
    <w:rsid w:val="006E3E26"/>
    <w:rsid w:val="006E635F"/>
    <w:rsid w:val="006F5634"/>
    <w:rsid w:val="006F601D"/>
    <w:rsid w:val="007011AC"/>
    <w:rsid w:val="0070415B"/>
    <w:rsid w:val="007107B2"/>
    <w:rsid w:val="00712D5B"/>
    <w:rsid w:val="00716E01"/>
    <w:rsid w:val="00722311"/>
    <w:rsid w:val="00727529"/>
    <w:rsid w:val="00735C6F"/>
    <w:rsid w:val="0073648B"/>
    <w:rsid w:val="00736F24"/>
    <w:rsid w:val="00737879"/>
    <w:rsid w:val="00740C13"/>
    <w:rsid w:val="00741326"/>
    <w:rsid w:val="00742022"/>
    <w:rsid w:val="00744823"/>
    <w:rsid w:val="007452E8"/>
    <w:rsid w:val="00746DFA"/>
    <w:rsid w:val="0074787E"/>
    <w:rsid w:val="00750886"/>
    <w:rsid w:val="00751B38"/>
    <w:rsid w:val="00761489"/>
    <w:rsid w:val="0076285E"/>
    <w:rsid w:val="00767511"/>
    <w:rsid w:val="0077144A"/>
    <w:rsid w:val="0077375F"/>
    <w:rsid w:val="00776BF4"/>
    <w:rsid w:val="00777D7F"/>
    <w:rsid w:val="00786652"/>
    <w:rsid w:val="00786822"/>
    <w:rsid w:val="00787853"/>
    <w:rsid w:val="007925F9"/>
    <w:rsid w:val="00796712"/>
    <w:rsid w:val="0079774C"/>
    <w:rsid w:val="007A53A0"/>
    <w:rsid w:val="007A6765"/>
    <w:rsid w:val="007B2761"/>
    <w:rsid w:val="007C3293"/>
    <w:rsid w:val="007C34CE"/>
    <w:rsid w:val="007D0CA8"/>
    <w:rsid w:val="007D2EE0"/>
    <w:rsid w:val="007E3D4E"/>
    <w:rsid w:val="007E5C27"/>
    <w:rsid w:val="007F082D"/>
    <w:rsid w:val="007F2EE6"/>
    <w:rsid w:val="007F6EFF"/>
    <w:rsid w:val="008020CE"/>
    <w:rsid w:val="00804F0B"/>
    <w:rsid w:val="00805341"/>
    <w:rsid w:val="00805558"/>
    <w:rsid w:val="008066CA"/>
    <w:rsid w:val="0081083F"/>
    <w:rsid w:val="008124B9"/>
    <w:rsid w:val="00815CF6"/>
    <w:rsid w:val="008233A5"/>
    <w:rsid w:val="0082457D"/>
    <w:rsid w:val="008319BE"/>
    <w:rsid w:val="0083394D"/>
    <w:rsid w:val="00835287"/>
    <w:rsid w:val="00836C9C"/>
    <w:rsid w:val="0084088E"/>
    <w:rsid w:val="0084266F"/>
    <w:rsid w:val="00844F35"/>
    <w:rsid w:val="008451F6"/>
    <w:rsid w:val="00851E80"/>
    <w:rsid w:val="00851F8A"/>
    <w:rsid w:val="00853234"/>
    <w:rsid w:val="00853704"/>
    <w:rsid w:val="008607A1"/>
    <w:rsid w:val="00861168"/>
    <w:rsid w:val="00861F81"/>
    <w:rsid w:val="008625C5"/>
    <w:rsid w:val="008628F7"/>
    <w:rsid w:val="00863E60"/>
    <w:rsid w:val="0087041A"/>
    <w:rsid w:val="00873B47"/>
    <w:rsid w:val="008770ED"/>
    <w:rsid w:val="00881807"/>
    <w:rsid w:val="0088310B"/>
    <w:rsid w:val="00884F6C"/>
    <w:rsid w:val="00893712"/>
    <w:rsid w:val="00894F83"/>
    <w:rsid w:val="00895B91"/>
    <w:rsid w:val="00896F4D"/>
    <w:rsid w:val="008A0BAB"/>
    <w:rsid w:val="008A2BEE"/>
    <w:rsid w:val="008A3A35"/>
    <w:rsid w:val="008A4CF3"/>
    <w:rsid w:val="008B786B"/>
    <w:rsid w:val="008C0EEC"/>
    <w:rsid w:val="008C2432"/>
    <w:rsid w:val="008C4621"/>
    <w:rsid w:val="008C68A0"/>
    <w:rsid w:val="008D0397"/>
    <w:rsid w:val="008D2D67"/>
    <w:rsid w:val="008D4D7C"/>
    <w:rsid w:val="008D6862"/>
    <w:rsid w:val="008D796D"/>
    <w:rsid w:val="008E664F"/>
    <w:rsid w:val="008F028E"/>
    <w:rsid w:val="009015B6"/>
    <w:rsid w:val="00901A1E"/>
    <w:rsid w:val="00902DE1"/>
    <w:rsid w:val="00903275"/>
    <w:rsid w:val="00905316"/>
    <w:rsid w:val="00913E78"/>
    <w:rsid w:val="00914E54"/>
    <w:rsid w:val="009164F0"/>
    <w:rsid w:val="00917FEE"/>
    <w:rsid w:val="00920453"/>
    <w:rsid w:val="00924924"/>
    <w:rsid w:val="00930105"/>
    <w:rsid w:val="00933DE1"/>
    <w:rsid w:val="00937676"/>
    <w:rsid w:val="00940B3C"/>
    <w:rsid w:val="0094464A"/>
    <w:rsid w:val="00953ABC"/>
    <w:rsid w:val="00955E5D"/>
    <w:rsid w:val="00955FCF"/>
    <w:rsid w:val="00956B5F"/>
    <w:rsid w:val="009608F9"/>
    <w:rsid w:val="00965DAA"/>
    <w:rsid w:val="0096793C"/>
    <w:rsid w:val="00974AF6"/>
    <w:rsid w:val="0097547D"/>
    <w:rsid w:val="00975789"/>
    <w:rsid w:val="00980798"/>
    <w:rsid w:val="00981570"/>
    <w:rsid w:val="009868A7"/>
    <w:rsid w:val="009870D2"/>
    <w:rsid w:val="009A4553"/>
    <w:rsid w:val="009A71B3"/>
    <w:rsid w:val="009B0027"/>
    <w:rsid w:val="009B1083"/>
    <w:rsid w:val="009C23A3"/>
    <w:rsid w:val="009C4063"/>
    <w:rsid w:val="009C7721"/>
    <w:rsid w:val="009C7E1A"/>
    <w:rsid w:val="009D012D"/>
    <w:rsid w:val="009D77B2"/>
    <w:rsid w:val="009E00E9"/>
    <w:rsid w:val="009E6700"/>
    <w:rsid w:val="009F1FCB"/>
    <w:rsid w:val="009F6F56"/>
    <w:rsid w:val="009F71C1"/>
    <w:rsid w:val="00A01C97"/>
    <w:rsid w:val="00A02EA0"/>
    <w:rsid w:val="00A07E51"/>
    <w:rsid w:val="00A1237A"/>
    <w:rsid w:val="00A14B1B"/>
    <w:rsid w:val="00A202D6"/>
    <w:rsid w:val="00A3097F"/>
    <w:rsid w:val="00A316E3"/>
    <w:rsid w:val="00A34AD6"/>
    <w:rsid w:val="00A35764"/>
    <w:rsid w:val="00A36415"/>
    <w:rsid w:val="00A422CD"/>
    <w:rsid w:val="00A45671"/>
    <w:rsid w:val="00A45E25"/>
    <w:rsid w:val="00A46E11"/>
    <w:rsid w:val="00A51FC5"/>
    <w:rsid w:val="00A52244"/>
    <w:rsid w:val="00A53F6E"/>
    <w:rsid w:val="00A561B1"/>
    <w:rsid w:val="00A5620E"/>
    <w:rsid w:val="00A70154"/>
    <w:rsid w:val="00A705AE"/>
    <w:rsid w:val="00A751C2"/>
    <w:rsid w:val="00A87B68"/>
    <w:rsid w:val="00A92E1C"/>
    <w:rsid w:val="00A9325C"/>
    <w:rsid w:val="00A93B17"/>
    <w:rsid w:val="00AA0517"/>
    <w:rsid w:val="00AA22D3"/>
    <w:rsid w:val="00AA7EFB"/>
    <w:rsid w:val="00AB0EC9"/>
    <w:rsid w:val="00AB4F36"/>
    <w:rsid w:val="00AB60C6"/>
    <w:rsid w:val="00AB78F6"/>
    <w:rsid w:val="00AC669E"/>
    <w:rsid w:val="00AC7C75"/>
    <w:rsid w:val="00AD1060"/>
    <w:rsid w:val="00AD16A1"/>
    <w:rsid w:val="00AE1EC3"/>
    <w:rsid w:val="00AE2427"/>
    <w:rsid w:val="00AF1F87"/>
    <w:rsid w:val="00AF3C71"/>
    <w:rsid w:val="00AF4CA4"/>
    <w:rsid w:val="00AF6F53"/>
    <w:rsid w:val="00B02AD3"/>
    <w:rsid w:val="00B03AAE"/>
    <w:rsid w:val="00B0567C"/>
    <w:rsid w:val="00B05D84"/>
    <w:rsid w:val="00B13FA3"/>
    <w:rsid w:val="00B16D5C"/>
    <w:rsid w:val="00B259A9"/>
    <w:rsid w:val="00B30EC1"/>
    <w:rsid w:val="00B32BB9"/>
    <w:rsid w:val="00B42A02"/>
    <w:rsid w:val="00B5182F"/>
    <w:rsid w:val="00B52C81"/>
    <w:rsid w:val="00B53168"/>
    <w:rsid w:val="00B54661"/>
    <w:rsid w:val="00B624D7"/>
    <w:rsid w:val="00B63006"/>
    <w:rsid w:val="00B745CC"/>
    <w:rsid w:val="00B75B38"/>
    <w:rsid w:val="00B77998"/>
    <w:rsid w:val="00B77F33"/>
    <w:rsid w:val="00B82D60"/>
    <w:rsid w:val="00B8472B"/>
    <w:rsid w:val="00B84E1F"/>
    <w:rsid w:val="00B85E34"/>
    <w:rsid w:val="00B8683E"/>
    <w:rsid w:val="00B90898"/>
    <w:rsid w:val="00B912C1"/>
    <w:rsid w:val="00B93CD7"/>
    <w:rsid w:val="00B9509F"/>
    <w:rsid w:val="00B972C4"/>
    <w:rsid w:val="00BA2191"/>
    <w:rsid w:val="00BB07B0"/>
    <w:rsid w:val="00BB2016"/>
    <w:rsid w:val="00BB756C"/>
    <w:rsid w:val="00BC0546"/>
    <w:rsid w:val="00BC376F"/>
    <w:rsid w:val="00BC4F02"/>
    <w:rsid w:val="00BC66B1"/>
    <w:rsid w:val="00BC7D37"/>
    <w:rsid w:val="00BD1509"/>
    <w:rsid w:val="00BD18AC"/>
    <w:rsid w:val="00BD4D7B"/>
    <w:rsid w:val="00BD7670"/>
    <w:rsid w:val="00BE3721"/>
    <w:rsid w:val="00BE53D7"/>
    <w:rsid w:val="00BE5E3B"/>
    <w:rsid w:val="00BE6328"/>
    <w:rsid w:val="00BF255D"/>
    <w:rsid w:val="00BF2B11"/>
    <w:rsid w:val="00BF4A06"/>
    <w:rsid w:val="00BF6703"/>
    <w:rsid w:val="00C025F4"/>
    <w:rsid w:val="00C02ED4"/>
    <w:rsid w:val="00C12E59"/>
    <w:rsid w:val="00C13BF2"/>
    <w:rsid w:val="00C21C8E"/>
    <w:rsid w:val="00C22B90"/>
    <w:rsid w:val="00C23158"/>
    <w:rsid w:val="00C2494B"/>
    <w:rsid w:val="00C26AA7"/>
    <w:rsid w:val="00C371BB"/>
    <w:rsid w:val="00C372CE"/>
    <w:rsid w:val="00C41144"/>
    <w:rsid w:val="00C44716"/>
    <w:rsid w:val="00C44E1C"/>
    <w:rsid w:val="00C46F9B"/>
    <w:rsid w:val="00C53674"/>
    <w:rsid w:val="00C54105"/>
    <w:rsid w:val="00C54C0F"/>
    <w:rsid w:val="00C54EAA"/>
    <w:rsid w:val="00C55142"/>
    <w:rsid w:val="00C622A5"/>
    <w:rsid w:val="00C67007"/>
    <w:rsid w:val="00C73B1A"/>
    <w:rsid w:val="00C741DA"/>
    <w:rsid w:val="00C82199"/>
    <w:rsid w:val="00C8273B"/>
    <w:rsid w:val="00C84003"/>
    <w:rsid w:val="00C857AF"/>
    <w:rsid w:val="00C86479"/>
    <w:rsid w:val="00C87226"/>
    <w:rsid w:val="00C90CB6"/>
    <w:rsid w:val="00C9479C"/>
    <w:rsid w:val="00CA276F"/>
    <w:rsid w:val="00CA3228"/>
    <w:rsid w:val="00CA4A6B"/>
    <w:rsid w:val="00CA6C09"/>
    <w:rsid w:val="00CA6C5A"/>
    <w:rsid w:val="00CA7B98"/>
    <w:rsid w:val="00CB342E"/>
    <w:rsid w:val="00CB513E"/>
    <w:rsid w:val="00CB74B0"/>
    <w:rsid w:val="00CB7C52"/>
    <w:rsid w:val="00CB7C73"/>
    <w:rsid w:val="00CC06A0"/>
    <w:rsid w:val="00CC1099"/>
    <w:rsid w:val="00CC158D"/>
    <w:rsid w:val="00CC1A0B"/>
    <w:rsid w:val="00CC1E1E"/>
    <w:rsid w:val="00CC4D54"/>
    <w:rsid w:val="00CD521E"/>
    <w:rsid w:val="00CE237F"/>
    <w:rsid w:val="00CF2DE7"/>
    <w:rsid w:val="00D00DD6"/>
    <w:rsid w:val="00D101F7"/>
    <w:rsid w:val="00D121AB"/>
    <w:rsid w:val="00D15737"/>
    <w:rsid w:val="00D23FB6"/>
    <w:rsid w:val="00D242D6"/>
    <w:rsid w:val="00D247F9"/>
    <w:rsid w:val="00D307B5"/>
    <w:rsid w:val="00D30D2C"/>
    <w:rsid w:val="00D31F54"/>
    <w:rsid w:val="00D330B8"/>
    <w:rsid w:val="00D34AA1"/>
    <w:rsid w:val="00D34DF2"/>
    <w:rsid w:val="00D402FC"/>
    <w:rsid w:val="00D41CA6"/>
    <w:rsid w:val="00D44CFE"/>
    <w:rsid w:val="00D46F78"/>
    <w:rsid w:val="00D5552F"/>
    <w:rsid w:val="00D610EE"/>
    <w:rsid w:val="00D643C5"/>
    <w:rsid w:val="00D673F9"/>
    <w:rsid w:val="00D72C34"/>
    <w:rsid w:val="00D74096"/>
    <w:rsid w:val="00D77C9B"/>
    <w:rsid w:val="00D824F9"/>
    <w:rsid w:val="00D84AE0"/>
    <w:rsid w:val="00D8574D"/>
    <w:rsid w:val="00D9651B"/>
    <w:rsid w:val="00D968BF"/>
    <w:rsid w:val="00DA32AB"/>
    <w:rsid w:val="00DA49D0"/>
    <w:rsid w:val="00DA58E1"/>
    <w:rsid w:val="00DA5A5D"/>
    <w:rsid w:val="00DB3559"/>
    <w:rsid w:val="00DB6354"/>
    <w:rsid w:val="00DB6D04"/>
    <w:rsid w:val="00DB7848"/>
    <w:rsid w:val="00DC011F"/>
    <w:rsid w:val="00DC1D6E"/>
    <w:rsid w:val="00DC30F0"/>
    <w:rsid w:val="00DC58CC"/>
    <w:rsid w:val="00DC6B02"/>
    <w:rsid w:val="00DD188E"/>
    <w:rsid w:val="00DD1A88"/>
    <w:rsid w:val="00DD4863"/>
    <w:rsid w:val="00DE0C5E"/>
    <w:rsid w:val="00DE15ED"/>
    <w:rsid w:val="00DE3C0F"/>
    <w:rsid w:val="00DE4590"/>
    <w:rsid w:val="00DE59B1"/>
    <w:rsid w:val="00DE5E35"/>
    <w:rsid w:val="00DF0F2E"/>
    <w:rsid w:val="00DF1998"/>
    <w:rsid w:val="00DF4B30"/>
    <w:rsid w:val="00DF4D69"/>
    <w:rsid w:val="00E00661"/>
    <w:rsid w:val="00E01EE4"/>
    <w:rsid w:val="00E1298F"/>
    <w:rsid w:val="00E15D93"/>
    <w:rsid w:val="00E30FF7"/>
    <w:rsid w:val="00E323B7"/>
    <w:rsid w:val="00E35A2D"/>
    <w:rsid w:val="00E36E46"/>
    <w:rsid w:val="00E37A0C"/>
    <w:rsid w:val="00E42B2A"/>
    <w:rsid w:val="00E43B34"/>
    <w:rsid w:val="00E44554"/>
    <w:rsid w:val="00E46E5C"/>
    <w:rsid w:val="00E47D3E"/>
    <w:rsid w:val="00E53610"/>
    <w:rsid w:val="00E5412D"/>
    <w:rsid w:val="00E60A2A"/>
    <w:rsid w:val="00E617CA"/>
    <w:rsid w:val="00E70602"/>
    <w:rsid w:val="00E710A3"/>
    <w:rsid w:val="00E71187"/>
    <w:rsid w:val="00E71BD7"/>
    <w:rsid w:val="00E750E0"/>
    <w:rsid w:val="00E8264A"/>
    <w:rsid w:val="00E82C82"/>
    <w:rsid w:val="00E92179"/>
    <w:rsid w:val="00E92DB1"/>
    <w:rsid w:val="00E97C31"/>
    <w:rsid w:val="00EA0F98"/>
    <w:rsid w:val="00EA14F2"/>
    <w:rsid w:val="00EA2B19"/>
    <w:rsid w:val="00EA5871"/>
    <w:rsid w:val="00EA737F"/>
    <w:rsid w:val="00EB002A"/>
    <w:rsid w:val="00EB13F6"/>
    <w:rsid w:val="00EB2193"/>
    <w:rsid w:val="00EB3C94"/>
    <w:rsid w:val="00EB62D9"/>
    <w:rsid w:val="00EB7360"/>
    <w:rsid w:val="00EC0D2A"/>
    <w:rsid w:val="00EC2620"/>
    <w:rsid w:val="00EC2A1C"/>
    <w:rsid w:val="00ED281D"/>
    <w:rsid w:val="00ED2FB0"/>
    <w:rsid w:val="00ED5DBC"/>
    <w:rsid w:val="00ED7008"/>
    <w:rsid w:val="00EE0D95"/>
    <w:rsid w:val="00EE2788"/>
    <w:rsid w:val="00EF3875"/>
    <w:rsid w:val="00EF4D3D"/>
    <w:rsid w:val="00EF7343"/>
    <w:rsid w:val="00F00CFB"/>
    <w:rsid w:val="00F03041"/>
    <w:rsid w:val="00F0678E"/>
    <w:rsid w:val="00F0701F"/>
    <w:rsid w:val="00F13E26"/>
    <w:rsid w:val="00F14F6C"/>
    <w:rsid w:val="00F164D8"/>
    <w:rsid w:val="00F16A1E"/>
    <w:rsid w:val="00F17A2C"/>
    <w:rsid w:val="00F21EB3"/>
    <w:rsid w:val="00F22875"/>
    <w:rsid w:val="00F26FAE"/>
    <w:rsid w:val="00F30531"/>
    <w:rsid w:val="00F31600"/>
    <w:rsid w:val="00F362C3"/>
    <w:rsid w:val="00F37F1D"/>
    <w:rsid w:val="00F40AF2"/>
    <w:rsid w:val="00F4337C"/>
    <w:rsid w:val="00F44DED"/>
    <w:rsid w:val="00F468E3"/>
    <w:rsid w:val="00F52947"/>
    <w:rsid w:val="00F52B2E"/>
    <w:rsid w:val="00F609C2"/>
    <w:rsid w:val="00F71846"/>
    <w:rsid w:val="00F73861"/>
    <w:rsid w:val="00F74EFA"/>
    <w:rsid w:val="00F751C4"/>
    <w:rsid w:val="00F76B28"/>
    <w:rsid w:val="00F8335B"/>
    <w:rsid w:val="00F843B2"/>
    <w:rsid w:val="00F84FC5"/>
    <w:rsid w:val="00F853F7"/>
    <w:rsid w:val="00F860B3"/>
    <w:rsid w:val="00F86BB7"/>
    <w:rsid w:val="00F86EA2"/>
    <w:rsid w:val="00F87850"/>
    <w:rsid w:val="00F91972"/>
    <w:rsid w:val="00F92F89"/>
    <w:rsid w:val="00F9372F"/>
    <w:rsid w:val="00F94DDA"/>
    <w:rsid w:val="00F95FAC"/>
    <w:rsid w:val="00F97626"/>
    <w:rsid w:val="00FA26E2"/>
    <w:rsid w:val="00FA2A08"/>
    <w:rsid w:val="00FA3A34"/>
    <w:rsid w:val="00FA509C"/>
    <w:rsid w:val="00FA735C"/>
    <w:rsid w:val="00FB2CCC"/>
    <w:rsid w:val="00FB2E08"/>
    <w:rsid w:val="00FB34F0"/>
    <w:rsid w:val="00FB4550"/>
    <w:rsid w:val="00FB4A72"/>
    <w:rsid w:val="00FC3932"/>
    <w:rsid w:val="00FC41EE"/>
    <w:rsid w:val="00FC55E6"/>
    <w:rsid w:val="00FC5C1D"/>
    <w:rsid w:val="00FD6C77"/>
    <w:rsid w:val="00FE11B8"/>
    <w:rsid w:val="00FF01E5"/>
    <w:rsid w:val="00FF4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2289"/>
    <o:shapelayout v:ext="edit">
      <o:idmap v:ext="edit" data="1"/>
    </o:shapelayout>
  </w:shapeDefaults>
  <w:decimalSymbol w:val="."/>
  <w:listSeparator w:val=","/>
  <w14:docId w14:val="036D4F0B"/>
  <w15:docId w15:val="{19132A86-642E-4157-9FCA-53193CE62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68A0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99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 31"/>
    <w:basedOn w:val="NoList"/>
    <w:rsid w:val="0094464A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Revision">
    <w:name w:val="Revision"/>
    <w:hidden/>
    <w:uiPriority w:val="99"/>
    <w:semiHidden/>
    <w:rsid w:val="00E47D3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3A7943-2B3F-4051-A6E9-5F6B6EE4B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528</Words>
  <Characters>3010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3531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Henderson, Debbie</dc:creator>
  <cp:lastModifiedBy>Georgia Pennells (Swansea Bay - Corporate Governance  Manager)</cp:lastModifiedBy>
  <cp:revision>11</cp:revision>
  <cp:lastPrinted>2019-03-20T08:56:00Z</cp:lastPrinted>
  <dcterms:created xsi:type="dcterms:W3CDTF">2024-01-25T11:16:00Z</dcterms:created>
  <dcterms:modified xsi:type="dcterms:W3CDTF">2024-05-08T15:44:00Z</dcterms:modified>
</cp:coreProperties>
</file>