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EAB2E" w14:textId="38881755" w:rsidR="0052297E" w:rsidRPr="008D3222"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t xml:space="preserve"> </w:t>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A51FD2" w14:paraId="530A5BE6" w14:textId="77777777" w:rsidTr="00B51961">
        <w:tc>
          <w:tcPr>
            <w:tcW w:w="2547" w:type="dxa"/>
          </w:tcPr>
          <w:p w14:paraId="2EF9F7ED" w14:textId="77777777" w:rsidR="00F5082D" w:rsidRPr="00A51FD2" w:rsidRDefault="00F5082D" w:rsidP="00FA0CA9">
            <w:pPr>
              <w:rPr>
                <w:rFonts w:ascii="Verdana" w:hAnsi="Verdana" w:cs="Arial"/>
                <w:b/>
                <w:sz w:val="24"/>
                <w:szCs w:val="24"/>
              </w:rPr>
            </w:pPr>
            <w:r w:rsidRPr="00A51FD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3-27T00:00:00Z">
              <w:dateFormat w:val="dd MMMM yyyy"/>
              <w:lid w:val="en-GB"/>
              <w:storeMappedDataAs w:val="dateTime"/>
              <w:calendar w:val="gregorian"/>
            </w:date>
          </w:sdtPr>
          <w:sdtEndPr/>
          <w:sdtContent>
            <w:tc>
              <w:tcPr>
                <w:tcW w:w="3260" w:type="dxa"/>
                <w:gridSpan w:val="2"/>
              </w:tcPr>
              <w:p w14:paraId="46A90E72" w14:textId="7621A542" w:rsidR="00F5082D" w:rsidRPr="00A51FD2" w:rsidRDefault="00545B7C" w:rsidP="00FA0CA9">
                <w:pPr>
                  <w:rPr>
                    <w:rFonts w:ascii="Verdana" w:hAnsi="Verdana" w:cs="Arial"/>
                    <w:b/>
                    <w:sz w:val="24"/>
                    <w:szCs w:val="24"/>
                  </w:rPr>
                </w:pPr>
                <w:r>
                  <w:rPr>
                    <w:rFonts w:ascii="Verdana" w:hAnsi="Verdana" w:cs="Arial"/>
                    <w:b/>
                    <w:sz w:val="24"/>
                    <w:szCs w:val="24"/>
                  </w:rPr>
                  <w:t>27 March 2025</w:t>
                </w:r>
              </w:p>
            </w:tc>
          </w:sdtContent>
        </w:sdt>
        <w:tc>
          <w:tcPr>
            <w:tcW w:w="2368" w:type="dxa"/>
            <w:gridSpan w:val="3"/>
          </w:tcPr>
          <w:p w14:paraId="5E9C12F7" w14:textId="77777777" w:rsidR="00F5082D" w:rsidRPr="00A51FD2" w:rsidRDefault="00F5082D" w:rsidP="00FA0CA9">
            <w:pPr>
              <w:rPr>
                <w:rFonts w:ascii="Verdana" w:hAnsi="Verdana" w:cs="Arial"/>
                <w:b/>
                <w:sz w:val="24"/>
                <w:szCs w:val="24"/>
              </w:rPr>
            </w:pPr>
            <w:r w:rsidRPr="00A51FD2">
              <w:rPr>
                <w:rFonts w:ascii="Verdana" w:hAnsi="Verdana" w:cs="Arial"/>
                <w:b/>
                <w:sz w:val="24"/>
                <w:szCs w:val="24"/>
              </w:rPr>
              <w:t>Agenda Item</w:t>
            </w:r>
          </w:p>
        </w:tc>
        <w:tc>
          <w:tcPr>
            <w:tcW w:w="1176" w:type="dxa"/>
          </w:tcPr>
          <w:p w14:paraId="2490689F" w14:textId="5E8F3753" w:rsidR="00F5082D" w:rsidRPr="00A51FD2" w:rsidRDefault="00BD1519" w:rsidP="001047E9">
            <w:pPr>
              <w:rPr>
                <w:rFonts w:ascii="Verdana" w:hAnsi="Verdana" w:cs="Arial"/>
                <w:b/>
                <w:sz w:val="24"/>
                <w:szCs w:val="24"/>
              </w:rPr>
            </w:pPr>
            <w:r>
              <w:rPr>
                <w:rFonts w:ascii="Verdana" w:hAnsi="Verdana" w:cs="Arial"/>
                <w:b/>
                <w:sz w:val="24"/>
                <w:szCs w:val="24"/>
              </w:rPr>
              <w:t>6.7</w:t>
            </w:r>
          </w:p>
        </w:tc>
      </w:tr>
      <w:tr w:rsidR="0023042F" w:rsidRPr="00A51FD2" w14:paraId="3EAD8CF4" w14:textId="77777777" w:rsidTr="00B51961">
        <w:tc>
          <w:tcPr>
            <w:tcW w:w="2547" w:type="dxa"/>
          </w:tcPr>
          <w:p w14:paraId="1D0ED02C" w14:textId="63E9EC0A" w:rsidR="0023042F" w:rsidRPr="00A51FD2" w:rsidRDefault="0023042F" w:rsidP="00FA0CA9">
            <w:pPr>
              <w:rPr>
                <w:rFonts w:ascii="Verdana" w:hAnsi="Verdana" w:cs="Arial"/>
                <w:b/>
                <w:sz w:val="24"/>
                <w:szCs w:val="24"/>
              </w:rPr>
            </w:pPr>
            <w:r>
              <w:rPr>
                <w:rFonts w:ascii="Verdana" w:hAnsi="Verdana" w:cs="Arial"/>
                <w:b/>
                <w:sz w:val="24"/>
                <w:szCs w:val="24"/>
              </w:rPr>
              <w:t xml:space="preserve">Name of Meeting </w:t>
            </w:r>
          </w:p>
        </w:tc>
        <w:tc>
          <w:tcPr>
            <w:tcW w:w="6804" w:type="dxa"/>
            <w:gridSpan w:val="6"/>
          </w:tcPr>
          <w:p w14:paraId="5C54DCF5" w14:textId="46A80FA1" w:rsidR="0023042F" w:rsidRPr="00A51FD2" w:rsidRDefault="0023042F" w:rsidP="00AF6C54">
            <w:pPr>
              <w:rPr>
                <w:rFonts w:ascii="Verdana" w:hAnsi="Verdana" w:cs="Arial"/>
                <w:b/>
                <w:sz w:val="24"/>
                <w:szCs w:val="24"/>
              </w:rPr>
            </w:pPr>
            <w:r>
              <w:rPr>
                <w:rFonts w:ascii="Verdana" w:hAnsi="Verdana" w:cs="Arial"/>
                <w:b/>
                <w:sz w:val="24"/>
                <w:szCs w:val="24"/>
              </w:rPr>
              <w:t xml:space="preserve">Health Board </w:t>
            </w:r>
          </w:p>
        </w:tc>
      </w:tr>
      <w:tr w:rsidR="00083FC0" w:rsidRPr="00A51FD2" w14:paraId="5BF0620F" w14:textId="77777777" w:rsidTr="00B51961">
        <w:tc>
          <w:tcPr>
            <w:tcW w:w="2547" w:type="dxa"/>
          </w:tcPr>
          <w:p w14:paraId="4F7472FA" w14:textId="77777777" w:rsidR="00034194" w:rsidRPr="00A51FD2" w:rsidRDefault="00034194" w:rsidP="00FA0CA9">
            <w:pPr>
              <w:rPr>
                <w:rFonts w:ascii="Verdana" w:hAnsi="Verdana" w:cs="Arial"/>
                <w:b/>
                <w:sz w:val="24"/>
                <w:szCs w:val="24"/>
              </w:rPr>
            </w:pPr>
            <w:r w:rsidRPr="00A51FD2">
              <w:rPr>
                <w:rFonts w:ascii="Verdana" w:hAnsi="Verdana" w:cs="Arial"/>
                <w:b/>
                <w:sz w:val="24"/>
                <w:szCs w:val="24"/>
              </w:rPr>
              <w:t>Report Title</w:t>
            </w:r>
          </w:p>
        </w:tc>
        <w:tc>
          <w:tcPr>
            <w:tcW w:w="6804" w:type="dxa"/>
            <w:gridSpan w:val="6"/>
          </w:tcPr>
          <w:p w14:paraId="416BB44A" w14:textId="63625F7B" w:rsidR="00034194" w:rsidRPr="00A51FD2" w:rsidRDefault="004665F3" w:rsidP="00AF6C54">
            <w:pPr>
              <w:rPr>
                <w:rFonts w:ascii="Verdana" w:hAnsi="Verdana" w:cs="Arial"/>
                <w:b/>
                <w:sz w:val="24"/>
                <w:szCs w:val="24"/>
              </w:rPr>
            </w:pPr>
            <w:r w:rsidRPr="00A51FD2">
              <w:rPr>
                <w:rFonts w:ascii="Verdana" w:hAnsi="Verdana" w:cs="Arial"/>
                <w:b/>
                <w:sz w:val="24"/>
                <w:szCs w:val="24"/>
              </w:rPr>
              <w:t>Board Advisory Group Report</w:t>
            </w:r>
          </w:p>
        </w:tc>
      </w:tr>
      <w:tr w:rsidR="00083FC0" w:rsidRPr="00A51FD2" w14:paraId="2F9A2F4F" w14:textId="77777777" w:rsidTr="00B51961">
        <w:tc>
          <w:tcPr>
            <w:tcW w:w="2547" w:type="dxa"/>
          </w:tcPr>
          <w:p w14:paraId="2FEEB7DC" w14:textId="77777777" w:rsidR="00034194" w:rsidRPr="00A51FD2" w:rsidRDefault="00034194" w:rsidP="00FA0CA9">
            <w:pPr>
              <w:rPr>
                <w:rFonts w:ascii="Verdana" w:hAnsi="Verdana" w:cs="Arial"/>
                <w:b/>
                <w:sz w:val="24"/>
                <w:szCs w:val="24"/>
              </w:rPr>
            </w:pPr>
            <w:r w:rsidRPr="00A51FD2">
              <w:rPr>
                <w:rFonts w:ascii="Verdana" w:hAnsi="Verdana" w:cs="Arial"/>
                <w:b/>
                <w:sz w:val="24"/>
                <w:szCs w:val="24"/>
              </w:rPr>
              <w:t>Report Author</w:t>
            </w:r>
          </w:p>
        </w:tc>
        <w:tc>
          <w:tcPr>
            <w:tcW w:w="6804" w:type="dxa"/>
            <w:gridSpan w:val="6"/>
          </w:tcPr>
          <w:p w14:paraId="741047AA" w14:textId="181BF0A2" w:rsidR="00034194" w:rsidRPr="00A51FD2" w:rsidRDefault="004D4125" w:rsidP="00D5367B">
            <w:pPr>
              <w:rPr>
                <w:rFonts w:ascii="Verdana" w:hAnsi="Verdana" w:cs="Arial"/>
                <w:sz w:val="24"/>
                <w:szCs w:val="24"/>
              </w:rPr>
            </w:pPr>
            <w:r>
              <w:rPr>
                <w:rFonts w:ascii="Verdana" w:hAnsi="Verdana" w:cs="Arial"/>
                <w:sz w:val="24"/>
                <w:szCs w:val="24"/>
              </w:rPr>
              <w:t>Georgia Lewis,</w:t>
            </w:r>
            <w:r w:rsidR="00BC1D46" w:rsidRPr="00A51FD2">
              <w:rPr>
                <w:rFonts w:ascii="Verdana" w:hAnsi="Verdana" w:cs="Arial"/>
                <w:sz w:val="24"/>
                <w:szCs w:val="24"/>
              </w:rPr>
              <w:t xml:space="preserve"> Corporate Governance Manager </w:t>
            </w:r>
            <w:r w:rsidR="00E34CD7" w:rsidRPr="00A51FD2">
              <w:rPr>
                <w:rFonts w:ascii="Verdana" w:hAnsi="Verdana" w:cs="Arial"/>
                <w:sz w:val="24"/>
                <w:szCs w:val="24"/>
              </w:rPr>
              <w:t xml:space="preserve"> </w:t>
            </w:r>
          </w:p>
        </w:tc>
      </w:tr>
      <w:tr w:rsidR="00762BBE" w:rsidRPr="00A51FD2" w14:paraId="4C390D96" w14:textId="77777777" w:rsidTr="00B51961">
        <w:tc>
          <w:tcPr>
            <w:tcW w:w="2547" w:type="dxa"/>
          </w:tcPr>
          <w:p w14:paraId="4915A890" w14:textId="77777777" w:rsidR="00762BBE" w:rsidRPr="00A51FD2" w:rsidRDefault="00762BBE" w:rsidP="00762BBE">
            <w:pPr>
              <w:rPr>
                <w:rFonts w:ascii="Verdana" w:hAnsi="Verdana" w:cs="Arial"/>
                <w:b/>
                <w:sz w:val="24"/>
                <w:szCs w:val="24"/>
              </w:rPr>
            </w:pPr>
            <w:r w:rsidRPr="00A51FD2">
              <w:rPr>
                <w:rFonts w:ascii="Verdana" w:hAnsi="Verdana" w:cs="Arial"/>
                <w:b/>
                <w:sz w:val="24"/>
                <w:szCs w:val="24"/>
              </w:rPr>
              <w:t>Report Sponsor</w:t>
            </w:r>
          </w:p>
        </w:tc>
        <w:tc>
          <w:tcPr>
            <w:tcW w:w="6804" w:type="dxa"/>
            <w:gridSpan w:val="6"/>
          </w:tcPr>
          <w:p w14:paraId="5EF0855C" w14:textId="6F0A1D56" w:rsidR="00762BBE" w:rsidRPr="00A51FD2" w:rsidRDefault="004665F3" w:rsidP="00103BD5">
            <w:pPr>
              <w:rPr>
                <w:rFonts w:ascii="Verdana" w:hAnsi="Verdana" w:cs="Arial"/>
                <w:sz w:val="24"/>
                <w:szCs w:val="24"/>
              </w:rPr>
            </w:pPr>
            <w:r w:rsidRPr="00A51FD2">
              <w:rPr>
                <w:rFonts w:ascii="Verdana" w:hAnsi="Verdana" w:cs="Arial"/>
                <w:sz w:val="24"/>
                <w:szCs w:val="24"/>
              </w:rPr>
              <w:t>Hazel Lloyd, Director of Corporate Governance</w:t>
            </w:r>
          </w:p>
        </w:tc>
      </w:tr>
      <w:tr w:rsidR="004665F3" w:rsidRPr="00A51FD2" w14:paraId="24193D72" w14:textId="77777777" w:rsidTr="00B51961">
        <w:tc>
          <w:tcPr>
            <w:tcW w:w="2547" w:type="dxa"/>
          </w:tcPr>
          <w:p w14:paraId="43CB144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Presented by</w:t>
            </w:r>
          </w:p>
        </w:tc>
        <w:tc>
          <w:tcPr>
            <w:tcW w:w="6804" w:type="dxa"/>
            <w:gridSpan w:val="6"/>
          </w:tcPr>
          <w:p w14:paraId="60D69B86" w14:textId="72145A4F" w:rsidR="004665F3" w:rsidRPr="00A51FD2" w:rsidRDefault="004665F3">
            <w:pPr>
              <w:rPr>
                <w:rFonts w:ascii="Verdana" w:hAnsi="Verdana" w:cs="Arial"/>
                <w:sz w:val="24"/>
                <w:szCs w:val="24"/>
              </w:rPr>
            </w:pPr>
            <w:r w:rsidRPr="00A51FD2">
              <w:rPr>
                <w:rFonts w:ascii="Verdana" w:hAnsi="Verdana" w:cs="Arial"/>
                <w:sz w:val="24"/>
                <w:szCs w:val="24"/>
              </w:rPr>
              <w:t>Hazel Lloyd, Director of Corporate Governance</w:t>
            </w:r>
          </w:p>
        </w:tc>
      </w:tr>
      <w:tr w:rsidR="004665F3" w:rsidRPr="00A51FD2" w14:paraId="300E06FF" w14:textId="77777777" w:rsidTr="00B51961">
        <w:tc>
          <w:tcPr>
            <w:tcW w:w="2547" w:type="dxa"/>
          </w:tcPr>
          <w:p w14:paraId="7757091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 xml:space="preserve">Freedom of Information </w:t>
            </w:r>
          </w:p>
        </w:tc>
        <w:tc>
          <w:tcPr>
            <w:tcW w:w="6804" w:type="dxa"/>
            <w:gridSpan w:val="6"/>
          </w:tcPr>
          <w:p w14:paraId="6105A168" w14:textId="77777777" w:rsidR="004665F3" w:rsidRPr="00A51FD2" w:rsidRDefault="004665F3" w:rsidP="004665F3">
            <w:pPr>
              <w:rPr>
                <w:rFonts w:ascii="Verdana" w:hAnsi="Verdana" w:cs="Arial"/>
                <w:sz w:val="24"/>
                <w:szCs w:val="24"/>
              </w:rPr>
            </w:pPr>
            <w:r w:rsidRPr="00A51FD2">
              <w:rPr>
                <w:rFonts w:ascii="Verdana" w:hAnsi="Verdana" w:cs="Arial"/>
                <w:sz w:val="24"/>
                <w:szCs w:val="24"/>
              </w:rPr>
              <w:t>Open</w:t>
            </w:r>
            <w:r w:rsidRPr="00A51FD2">
              <w:rPr>
                <w:rFonts w:ascii="Verdana" w:hAnsi="Verdana" w:cs="Arial"/>
                <w:color w:val="FF0000"/>
                <w:sz w:val="24"/>
                <w:szCs w:val="24"/>
              </w:rPr>
              <w:t xml:space="preserve"> </w:t>
            </w:r>
          </w:p>
        </w:tc>
      </w:tr>
      <w:tr w:rsidR="004665F3" w:rsidRPr="00A51FD2" w14:paraId="2B4A5A15" w14:textId="77777777" w:rsidTr="00B51961">
        <w:trPr>
          <w:trHeight w:val="740"/>
        </w:trPr>
        <w:tc>
          <w:tcPr>
            <w:tcW w:w="2547" w:type="dxa"/>
          </w:tcPr>
          <w:p w14:paraId="252F33EA"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Purpose of the Report</w:t>
            </w:r>
          </w:p>
        </w:tc>
        <w:tc>
          <w:tcPr>
            <w:tcW w:w="6804" w:type="dxa"/>
            <w:gridSpan w:val="6"/>
          </w:tcPr>
          <w:p w14:paraId="1EE7523B" w14:textId="44B3A575" w:rsidR="004665F3" w:rsidRPr="00A51FD2" w:rsidRDefault="004665F3" w:rsidP="00D30769">
            <w:pPr>
              <w:ind w:right="96"/>
              <w:rPr>
                <w:rFonts w:ascii="Verdana" w:hAnsi="Verdana" w:cs="Arial"/>
                <w:sz w:val="24"/>
                <w:szCs w:val="24"/>
              </w:rPr>
            </w:pPr>
            <w:r w:rsidRPr="00A51FD2">
              <w:rPr>
                <w:rFonts w:ascii="Verdana" w:hAnsi="Verdana" w:cs="Arial"/>
                <w:sz w:val="24"/>
                <w:szCs w:val="24"/>
              </w:rPr>
              <w:t>The purpose of the report is to provide the</w:t>
            </w:r>
            <w:r w:rsidR="00ED1CE4">
              <w:rPr>
                <w:rFonts w:ascii="Verdana" w:hAnsi="Verdana" w:cs="Arial"/>
                <w:sz w:val="24"/>
                <w:szCs w:val="24"/>
              </w:rPr>
              <w:t xml:space="preserve"> </w:t>
            </w:r>
            <w:r w:rsidR="002642A0">
              <w:rPr>
                <w:rFonts w:ascii="Verdana" w:hAnsi="Verdana" w:cs="Arial"/>
                <w:sz w:val="24"/>
                <w:szCs w:val="24"/>
              </w:rPr>
              <w:t xml:space="preserve">Board </w:t>
            </w:r>
            <w:r w:rsidR="002642A0" w:rsidRPr="00A51FD2">
              <w:rPr>
                <w:rFonts w:ascii="Verdana" w:hAnsi="Verdana" w:cs="Arial"/>
                <w:sz w:val="24"/>
                <w:szCs w:val="24"/>
              </w:rPr>
              <w:t>with</w:t>
            </w:r>
            <w:r w:rsidRPr="00A51FD2">
              <w:rPr>
                <w:rFonts w:ascii="Verdana" w:hAnsi="Verdana" w:cs="Arial"/>
                <w:sz w:val="24"/>
                <w:szCs w:val="24"/>
              </w:rPr>
              <w:t xml:space="preserve"> an update from its </w:t>
            </w:r>
            <w:r w:rsidR="0096095B">
              <w:rPr>
                <w:rFonts w:ascii="Verdana" w:hAnsi="Verdana" w:cs="Arial"/>
                <w:sz w:val="24"/>
                <w:szCs w:val="24"/>
              </w:rPr>
              <w:t xml:space="preserve">Advisory </w:t>
            </w:r>
            <w:r w:rsidR="002642A0">
              <w:rPr>
                <w:rFonts w:ascii="Verdana" w:hAnsi="Verdana" w:cs="Arial"/>
                <w:sz w:val="24"/>
                <w:szCs w:val="24"/>
              </w:rPr>
              <w:t>G</w:t>
            </w:r>
            <w:r w:rsidRPr="00A51FD2">
              <w:rPr>
                <w:rFonts w:ascii="Verdana" w:hAnsi="Verdana" w:cs="Arial"/>
                <w:sz w:val="24"/>
                <w:szCs w:val="24"/>
              </w:rPr>
              <w:t xml:space="preserve">roups. </w:t>
            </w:r>
          </w:p>
        </w:tc>
      </w:tr>
      <w:tr w:rsidR="004665F3" w:rsidRPr="00A51FD2" w14:paraId="40206FDC" w14:textId="77777777" w:rsidTr="00B51961">
        <w:tc>
          <w:tcPr>
            <w:tcW w:w="2547" w:type="dxa"/>
          </w:tcPr>
          <w:p w14:paraId="5E6E9764"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Key Issues</w:t>
            </w:r>
          </w:p>
          <w:p w14:paraId="53B2C745" w14:textId="77777777" w:rsidR="004665F3" w:rsidRPr="00A51FD2" w:rsidRDefault="004665F3" w:rsidP="004665F3">
            <w:pPr>
              <w:rPr>
                <w:rFonts w:ascii="Verdana" w:hAnsi="Verdana" w:cs="Arial"/>
                <w:b/>
                <w:sz w:val="24"/>
                <w:szCs w:val="24"/>
              </w:rPr>
            </w:pPr>
          </w:p>
          <w:p w14:paraId="0C938A25" w14:textId="77777777" w:rsidR="004665F3" w:rsidRPr="00A51FD2" w:rsidRDefault="004665F3" w:rsidP="004665F3">
            <w:pPr>
              <w:rPr>
                <w:rFonts w:ascii="Verdana" w:hAnsi="Verdana" w:cs="Arial"/>
                <w:b/>
                <w:sz w:val="24"/>
                <w:szCs w:val="24"/>
              </w:rPr>
            </w:pPr>
          </w:p>
          <w:p w14:paraId="13276C62" w14:textId="77777777" w:rsidR="004665F3" w:rsidRPr="00A51FD2" w:rsidRDefault="004665F3" w:rsidP="004665F3">
            <w:pPr>
              <w:rPr>
                <w:rFonts w:ascii="Verdana" w:hAnsi="Verdana" w:cs="Arial"/>
                <w:b/>
                <w:sz w:val="24"/>
                <w:szCs w:val="24"/>
              </w:rPr>
            </w:pPr>
          </w:p>
        </w:tc>
        <w:tc>
          <w:tcPr>
            <w:tcW w:w="6804" w:type="dxa"/>
            <w:gridSpan w:val="6"/>
          </w:tcPr>
          <w:p w14:paraId="28C7E5E9" w14:textId="53976E9E" w:rsidR="00252A61" w:rsidRDefault="00DB23B4" w:rsidP="004665F3">
            <w:pPr>
              <w:rPr>
                <w:rFonts w:ascii="Verdana" w:hAnsi="Verdana" w:cs="Arial"/>
                <w:sz w:val="24"/>
                <w:szCs w:val="24"/>
              </w:rPr>
            </w:pPr>
            <w:r w:rsidRPr="00A51FD2">
              <w:rPr>
                <w:rFonts w:ascii="Verdana" w:hAnsi="Verdana" w:cs="Arial"/>
                <w:sz w:val="24"/>
                <w:szCs w:val="24"/>
              </w:rPr>
              <w:t xml:space="preserve">The </w:t>
            </w:r>
            <w:r>
              <w:rPr>
                <w:rFonts w:ascii="Verdana" w:hAnsi="Verdana" w:cs="Arial"/>
                <w:sz w:val="24"/>
                <w:szCs w:val="24"/>
              </w:rPr>
              <w:t xml:space="preserve">Board has </w:t>
            </w:r>
            <w:r w:rsidR="004665F3" w:rsidRPr="00A51FD2">
              <w:rPr>
                <w:rFonts w:ascii="Verdana" w:hAnsi="Verdana" w:cs="Arial"/>
                <w:sz w:val="24"/>
                <w:szCs w:val="24"/>
              </w:rPr>
              <w:t>three advisory groups</w:t>
            </w:r>
            <w:r w:rsidR="00B51961" w:rsidRPr="00A51FD2">
              <w:rPr>
                <w:rFonts w:ascii="Verdana" w:hAnsi="Verdana" w:cs="Arial"/>
                <w:sz w:val="24"/>
                <w:szCs w:val="24"/>
              </w:rPr>
              <w:t>:</w:t>
            </w:r>
          </w:p>
          <w:p w14:paraId="5C92954D" w14:textId="77777777" w:rsidR="00ED1CE4" w:rsidRPr="00A51FD2" w:rsidRDefault="00ED1CE4" w:rsidP="004665F3">
            <w:pPr>
              <w:rPr>
                <w:rFonts w:ascii="Verdana" w:hAnsi="Verdana" w:cs="Arial"/>
                <w:sz w:val="24"/>
                <w:szCs w:val="24"/>
              </w:rPr>
            </w:pPr>
          </w:p>
          <w:p w14:paraId="2C79B303" w14:textId="2D543AD0" w:rsidR="00B51961" w:rsidRPr="00A51FD2" w:rsidRDefault="004665F3"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Health Board Partnership </w:t>
            </w:r>
            <w:r w:rsidR="00557E91">
              <w:rPr>
                <w:rFonts w:ascii="Verdana" w:hAnsi="Verdana" w:cs="Arial"/>
                <w:sz w:val="24"/>
                <w:szCs w:val="24"/>
              </w:rPr>
              <w:t>Forum;</w:t>
            </w:r>
            <w:r w:rsidR="00A15001" w:rsidRPr="00A51FD2">
              <w:rPr>
                <w:rFonts w:ascii="Verdana" w:hAnsi="Verdana" w:cs="Arial"/>
                <w:sz w:val="24"/>
                <w:szCs w:val="24"/>
              </w:rPr>
              <w:t xml:space="preserve"> </w:t>
            </w:r>
          </w:p>
          <w:p w14:paraId="53D53F3F" w14:textId="332C36DC" w:rsidR="00B51961" w:rsidRPr="00A51FD2" w:rsidRDefault="00A15001"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Health Professionals’ Forum; and </w:t>
            </w:r>
          </w:p>
          <w:p w14:paraId="424164F9" w14:textId="25F3403E" w:rsidR="00A15001" w:rsidRPr="00A51FD2" w:rsidRDefault="00A15001" w:rsidP="00594054">
            <w:pPr>
              <w:pStyle w:val="ListParagraph"/>
              <w:numPr>
                <w:ilvl w:val="0"/>
                <w:numId w:val="26"/>
              </w:numPr>
              <w:rPr>
                <w:rFonts w:ascii="Verdana" w:hAnsi="Verdana" w:cs="Arial"/>
                <w:sz w:val="24"/>
                <w:szCs w:val="24"/>
              </w:rPr>
            </w:pPr>
            <w:r w:rsidRPr="00A51FD2">
              <w:rPr>
                <w:rFonts w:ascii="Verdana" w:hAnsi="Verdana" w:cs="Arial"/>
                <w:sz w:val="24"/>
                <w:szCs w:val="24"/>
              </w:rPr>
              <w:t xml:space="preserve">Stakeholder Reference Group. </w:t>
            </w:r>
          </w:p>
          <w:p w14:paraId="4B777E26" w14:textId="77777777" w:rsidR="002642A0" w:rsidRDefault="002642A0" w:rsidP="00B51961">
            <w:pPr>
              <w:rPr>
                <w:rFonts w:ascii="Verdana" w:hAnsi="Verdana" w:cs="Arial"/>
                <w:sz w:val="24"/>
                <w:szCs w:val="24"/>
              </w:rPr>
            </w:pPr>
          </w:p>
          <w:p w14:paraId="2EC31CF0" w14:textId="0E0D42E4" w:rsidR="002642A0" w:rsidRDefault="004665F3" w:rsidP="00B51961">
            <w:pPr>
              <w:rPr>
                <w:rFonts w:ascii="Verdana" w:hAnsi="Verdana" w:cs="Arial"/>
                <w:sz w:val="24"/>
                <w:szCs w:val="24"/>
              </w:rPr>
            </w:pPr>
            <w:r w:rsidRPr="00A51FD2">
              <w:rPr>
                <w:rFonts w:ascii="Verdana" w:hAnsi="Verdana" w:cs="Arial"/>
                <w:sz w:val="24"/>
                <w:szCs w:val="24"/>
              </w:rPr>
              <w:t xml:space="preserve">In-line with </w:t>
            </w:r>
            <w:r w:rsidR="0096095B">
              <w:rPr>
                <w:rFonts w:ascii="Verdana" w:hAnsi="Verdana" w:cs="Arial"/>
                <w:sz w:val="24"/>
                <w:szCs w:val="24"/>
              </w:rPr>
              <w:t>Stan</w:t>
            </w:r>
            <w:r w:rsidR="001B6AED">
              <w:rPr>
                <w:rFonts w:ascii="Verdana" w:hAnsi="Verdana" w:cs="Arial"/>
                <w:sz w:val="24"/>
                <w:szCs w:val="24"/>
              </w:rPr>
              <w:t>ding Orders</w:t>
            </w:r>
            <w:r w:rsidRPr="00A51FD2">
              <w:rPr>
                <w:rFonts w:ascii="Verdana" w:hAnsi="Verdana" w:cs="Arial"/>
                <w:sz w:val="24"/>
                <w:szCs w:val="24"/>
              </w:rPr>
              <w:t xml:space="preserve">, each </w:t>
            </w:r>
            <w:r w:rsidR="00B51961" w:rsidRPr="00A51FD2">
              <w:rPr>
                <w:rFonts w:ascii="Verdana" w:hAnsi="Verdana" w:cs="Arial"/>
                <w:sz w:val="24"/>
                <w:szCs w:val="24"/>
              </w:rPr>
              <w:t xml:space="preserve">Group </w:t>
            </w:r>
            <w:r w:rsidR="00B13A10">
              <w:rPr>
                <w:rFonts w:ascii="Verdana" w:hAnsi="Verdana" w:cs="Arial"/>
                <w:sz w:val="24"/>
                <w:szCs w:val="24"/>
              </w:rPr>
              <w:t xml:space="preserve">submits a </w:t>
            </w:r>
            <w:r w:rsidRPr="00A51FD2">
              <w:rPr>
                <w:rFonts w:ascii="Verdana" w:hAnsi="Verdana" w:cs="Arial"/>
                <w:sz w:val="24"/>
                <w:szCs w:val="24"/>
              </w:rPr>
              <w:t xml:space="preserve">report to the </w:t>
            </w:r>
            <w:r w:rsidR="00DB23B4">
              <w:rPr>
                <w:rFonts w:ascii="Verdana" w:hAnsi="Verdana" w:cs="Arial"/>
                <w:sz w:val="24"/>
                <w:szCs w:val="24"/>
              </w:rPr>
              <w:t>Board,</w:t>
            </w:r>
            <w:r w:rsidRPr="00A51FD2">
              <w:rPr>
                <w:rFonts w:ascii="Verdana" w:hAnsi="Verdana" w:cs="Arial"/>
                <w:sz w:val="24"/>
                <w:szCs w:val="24"/>
              </w:rPr>
              <w:t xml:space="preserve"> </w:t>
            </w:r>
            <w:r w:rsidR="00AF6C54" w:rsidRPr="00A51FD2">
              <w:rPr>
                <w:rFonts w:ascii="Verdana" w:hAnsi="Verdana" w:cs="Arial"/>
                <w:sz w:val="24"/>
                <w:szCs w:val="24"/>
              </w:rPr>
              <w:t xml:space="preserve">summarising the discussions at each meeting. </w:t>
            </w:r>
          </w:p>
          <w:p w14:paraId="61ACC737" w14:textId="77777777" w:rsidR="002642A0" w:rsidRDefault="002642A0" w:rsidP="00B51961">
            <w:pPr>
              <w:rPr>
                <w:rFonts w:ascii="Verdana" w:hAnsi="Verdana" w:cs="Arial"/>
                <w:sz w:val="24"/>
                <w:szCs w:val="24"/>
              </w:rPr>
            </w:pPr>
          </w:p>
          <w:p w14:paraId="07F1FEEC" w14:textId="0E39FD08" w:rsidR="004665F3" w:rsidRPr="00A51FD2" w:rsidRDefault="00AF6C54" w:rsidP="00B51961">
            <w:pPr>
              <w:rPr>
                <w:rFonts w:ascii="Verdana" w:hAnsi="Verdana" w:cs="Arial"/>
                <w:sz w:val="24"/>
                <w:szCs w:val="24"/>
              </w:rPr>
            </w:pPr>
            <w:r w:rsidRPr="00A51FD2">
              <w:rPr>
                <w:rFonts w:ascii="Verdana" w:hAnsi="Verdana" w:cs="Arial"/>
                <w:sz w:val="24"/>
                <w:szCs w:val="24"/>
              </w:rPr>
              <w:t>This report covers:</w:t>
            </w:r>
          </w:p>
          <w:p w14:paraId="75A71721" w14:textId="7ED469E9" w:rsidR="004D4125" w:rsidRPr="00545B7C" w:rsidRDefault="00F3004C" w:rsidP="006A6552">
            <w:pPr>
              <w:pStyle w:val="ListParagraph"/>
              <w:numPr>
                <w:ilvl w:val="0"/>
                <w:numId w:val="26"/>
              </w:numPr>
              <w:rPr>
                <w:rFonts w:ascii="Verdana" w:hAnsi="Verdana" w:cs="Arial"/>
                <w:sz w:val="24"/>
                <w:szCs w:val="24"/>
              </w:rPr>
            </w:pPr>
            <w:r w:rsidRPr="00545B7C">
              <w:rPr>
                <w:rFonts w:ascii="Verdana" w:hAnsi="Verdana" w:cs="Arial"/>
                <w:sz w:val="24"/>
                <w:szCs w:val="24"/>
              </w:rPr>
              <w:t>Health Board Partnership Forum</w:t>
            </w:r>
            <w:r w:rsidR="00C358F5">
              <w:rPr>
                <w:rFonts w:ascii="Verdana" w:hAnsi="Verdana" w:cs="Arial"/>
                <w:sz w:val="24"/>
                <w:szCs w:val="24"/>
              </w:rPr>
              <w:t xml:space="preserve"> held on 16 January 2025;</w:t>
            </w:r>
          </w:p>
          <w:p w14:paraId="1E6FCDD4" w14:textId="56C4DC2F" w:rsidR="002642A0" w:rsidRPr="00545B7C" w:rsidRDefault="00B9743C" w:rsidP="00545B7C">
            <w:pPr>
              <w:pStyle w:val="ListParagraph"/>
              <w:numPr>
                <w:ilvl w:val="0"/>
                <w:numId w:val="26"/>
              </w:numPr>
              <w:rPr>
                <w:rFonts w:ascii="Verdana" w:hAnsi="Verdana" w:cs="Arial"/>
                <w:sz w:val="24"/>
                <w:szCs w:val="24"/>
              </w:rPr>
            </w:pPr>
            <w:r w:rsidRPr="00545B7C">
              <w:rPr>
                <w:rFonts w:ascii="Verdana" w:hAnsi="Verdana" w:cs="Arial"/>
                <w:sz w:val="24"/>
                <w:szCs w:val="24"/>
              </w:rPr>
              <w:t xml:space="preserve">The </w:t>
            </w:r>
            <w:r w:rsidR="00F3004C" w:rsidRPr="00545B7C">
              <w:rPr>
                <w:rFonts w:ascii="Verdana" w:hAnsi="Verdana" w:cs="Arial"/>
                <w:sz w:val="24"/>
                <w:szCs w:val="24"/>
              </w:rPr>
              <w:t>Stakeholder Reference Group</w:t>
            </w:r>
            <w:r w:rsidR="00E07693" w:rsidRPr="00545B7C">
              <w:rPr>
                <w:rFonts w:ascii="Verdana" w:hAnsi="Verdana" w:cs="Arial"/>
                <w:sz w:val="24"/>
                <w:szCs w:val="24"/>
              </w:rPr>
              <w:t xml:space="preserve"> </w:t>
            </w:r>
            <w:r w:rsidR="00BB3ABB" w:rsidRPr="00545B7C">
              <w:rPr>
                <w:rFonts w:ascii="Verdana" w:hAnsi="Verdana" w:cs="Arial"/>
                <w:sz w:val="24"/>
                <w:szCs w:val="24"/>
              </w:rPr>
              <w:t>held on 1</w:t>
            </w:r>
            <w:r w:rsidRPr="00545B7C">
              <w:rPr>
                <w:rFonts w:ascii="Verdana" w:hAnsi="Verdana" w:cs="Arial"/>
                <w:sz w:val="24"/>
                <w:szCs w:val="24"/>
              </w:rPr>
              <w:t>6 January 2025</w:t>
            </w:r>
            <w:r w:rsidR="00545B7C">
              <w:rPr>
                <w:rFonts w:ascii="Verdana" w:hAnsi="Verdana" w:cs="Arial"/>
                <w:sz w:val="24"/>
                <w:szCs w:val="24"/>
              </w:rPr>
              <w:t>; and</w:t>
            </w:r>
          </w:p>
          <w:p w14:paraId="7FFB871B" w14:textId="7FCE57B8" w:rsidR="00B9743C" w:rsidRPr="00545B7C" w:rsidRDefault="00B9743C" w:rsidP="00545B7C">
            <w:pPr>
              <w:pStyle w:val="ListParagraph"/>
              <w:numPr>
                <w:ilvl w:val="0"/>
                <w:numId w:val="26"/>
              </w:numPr>
              <w:rPr>
                <w:rFonts w:ascii="Verdana" w:hAnsi="Verdana" w:cs="Arial"/>
                <w:sz w:val="24"/>
                <w:szCs w:val="24"/>
              </w:rPr>
            </w:pPr>
            <w:r w:rsidRPr="00545B7C">
              <w:rPr>
                <w:rFonts w:ascii="Verdana" w:hAnsi="Verdana" w:cs="Arial"/>
                <w:sz w:val="24"/>
                <w:szCs w:val="24"/>
              </w:rPr>
              <w:t xml:space="preserve">The Health Board Professionals’ Forum </w:t>
            </w:r>
            <w:r w:rsidR="00BD1519">
              <w:rPr>
                <w:rFonts w:ascii="Verdana" w:hAnsi="Verdana" w:cs="Arial"/>
                <w:sz w:val="24"/>
                <w:szCs w:val="24"/>
              </w:rPr>
              <w:t>held on 13 February 2025.</w:t>
            </w:r>
          </w:p>
          <w:p w14:paraId="0F014E2B" w14:textId="42380918" w:rsidR="002642A0" w:rsidRPr="0035378C" w:rsidRDefault="002642A0" w:rsidP="004D4125">
            <w:pPr>
              <w:rPr>
                <w:rFonts w:ascii="Verdana" w:hAnsi="Verdana" w:cs="Arial"/>
                <w:sz w:val="24"/>
                <w:szCs w:val="24"/>
              </w:rPr>
            </w:pPr>
          </w:p>
        </w:tc>
      </w:tr>
      <w:tr w:rsidR="004665F3" w:rsidRPr="00A51FD2" w14:paraId="34E7AAFE" w14:textId="77777777" w:rsidTr="00B51961">
        <w:trPr>
          <w:trHeight w:val="97"/>
        </w:trPr>
        <w:tc>
          <w:tcPr>
            <w:tcW w:w="2547" w:type="dxa"/>
            <w:vMerge w:val="restart"/>
          </w:tcPr>
          <w:p w14:paraId="37701327"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 xml:space="preserve">Specific Action Required </w:t>
            </w:r>
          </w:p>
          <w:p w14:paraId="619B9CE7" w14:textId="50C00824" w:rsidR="004665F3" w:rsidRPr="00A51FD2" w:rsidRDefault="004665F3" w:rsidP="004665F3">
            <w:pPr>
              <w:rPr>
                <w:rFonts w:ascii="Verdana" w:hAnsi="Verdana" w:cs="Arial"/>
                <w:b/>
                <w:i/>
                <w:sz w:val="24"/>
                <w:szCs w:val="24"/>
              </w:rPr>
            </w:pPr>
            <w:r w:rsidRPr="00A51FD2">
              <w:rPr>
                <w:rFonts w:ascii="Verdana" w:hAnsi="Verdana" w:cs="Arial"/>
                <w:b/>
                <w:i/>
                <w:sz w:val="24"/>
                <w:szCs w:val="24"/>
              </w:rPr>
              <w:t>(</w:t>
            </w:r>
            <w:r w:rsidR="007B49ED" w:rsidRPr="00A51FD2">
              <w:rPr>
                <w:rFonts w:ascii="Verdana" w:hAnsi="Verdana" w:cs="Arial"/>
                <w:b/>
                <w:i/>
                <w:sz w:val="24"/>
                <w:szCs w:val="24"/>
              </w:rPr>
              <w:t>Please</w:t>
            </w:r>
            <w:r w:rsidRPr="00A51FD2">
              <w:rPr>
                <w:rFonts w:ascii="Verdana" w:hAnsi="Verdana" w:cs="Arial"/>
                <w:b/>
                <w:i/>
                <w:sz w:val="24"/>
                <w:szCs w:val="24"/>
              </w:rPr>
              <w:t xml:space="preserve"> choose one only)</w:t>
            </w:r>
          </w:p>
        </w:tc>
        <w:tc>
          <w:tcPr>
            <w:tcW w:w="1569" w:type="dxa"/>
            <w:shd w:val="clear" w:color="auto" w:fill="D5DCE4" w:themeFill="text2" w:themeFillTint="33"/>
          </w:tcPr>
          <w:p w14:paraId="29DF2CAD"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Information</w:t>
            </w:r>
          </w:p>
        </w:tc>
        <w:tc>
          <w:tcPr>
            <w:tcW w:w="1723" w:type="dxa"/>
            <w:gridSpan w:val="2"/>
            <w:shd w:val="clear" w:color="auto" w:fill="D5DCE4" w:themeFill="text2" w:themeFillTint="33"/>
          </w:tcPr>
          <w:p w14:paraId="71C1ABC2"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Discussion</w:t>
            </w:r>
          </w:p>
        </w:tc>
        <w:tc>
          <w:tcPr>
            <w:tcW w:w="1661" w:type="dxa"/>
            <w:shd w:val="clear" w:color="auto" w:fill="D5DCE4" w:themeFill="text2" w:themeFillTint="33"/>
          </w:tcPr>
          <w:p w14:paraId="2DE7132F"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Assurance</w:t>
            </w:r>
          </w:p>
        </w:tc>
        <w:tc>
          <w:tcPr>
            <w:tcW w:w="1851" w:type="dxa"/>
            <w:gridSpan w:val="2"/>
            <w:shd w:val="clear" w:color="auto" w:fill="D5DCE4" w:themeFill="text2" w:themeFillTint="33"/>
          </w:tcPr>
          <w:p w14:paraId="14D7C685" w14:textId="77777777" w:rsidR="004665F3" w:rsidRPr="00A51FD2" w:rsidRDefault="004665F3" w:rsidP="004665F3">
            <w:pPr>
              <w:rPr>
                <w:rFonts w:ascii="Verdana" w:hAnsi="Verdana" w:cs="Arial"/>
                <w:b/>
                <w:sz w:val="24"/>
                <w:szCs w:val="24"/>
              </w:rPr>
            </w:pPr>
            <w:r w:rsidRPr="00A51FD2">
              <w:rPr>
                <w:rFonts w:ascii="Verdana" w:hAnsi="Verdana" w:cs="Arial"/>
                <w:b/>
                <w:sz w:val="24"/>
                <w:szCs w:val="24"/>
              </w:rPr>
              <w:t>Approval</w:t>
            </w:r>
          </w:p>
        </w:tc>
      </w:tr>
      <w:tr w:rsidR="004665F3" w:rsidRPr="00A51FD2" w14:paraId="6871C4E6" w14:textId="77777777" w:rsidTr="00B51961">
        <w:trPr>
          <w:trHeight w:val="96"/>
        </w:trPr>
        <w:tc>
          <w:tcPr>
            <w:tcW w:w="2547" w:type="dxa"/>
            <w:vMerge/>
          </w:tcPr>
          <w:p w14:paraId="3697A179" w14:textId="77777777" w:rsidR="004665F3" w:rsidRPr="00A51FD2" w:rsidRDefault="004665F3" w:rsidP="004665F3">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A51FD2" w:rsidRDefault="002F48F4"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A51FD2" w:rsidRDefault="004665F3" w:rsidP="004665F3">
                <w:pPr>
                  <w:ind w:right="96"/>
                  <w:jc w:val="center"/>
                  <w:rPr>
                    <w:rFonts w:ascii="Verdana" w:hAnsi="Verdana" w:cs="Arial"/>
                    <w:sz w:val="24"/>
                    <w:szCs w:val="24"/>
                  </w:rPr>
                </w:pPr>
                <w:r w:rsidRPr="00A51FD2">
                  <w:rPr>
                    <w:rFonts w:ascii="Segoe UI Symbol" w:eastAsia="MS Gothic" w:hAnsi="Segoe UI Symbol" w:cs="Segoe UI Symbol"/>
                    <w:sz w:val="24"/>
                    <w:szCs w:val="24"/>
                  </w:rPr>
                  <w:t>☐</w:t>
                </w:r>
              </w:p>
            </w:tc>
          </w:sdtContent>
        </w:sdt>
      </w:tr>
      <w:tr w:rsidR="004665F3" w:rsidRPr="00A51FD2" w14:paraId="3D4190B2" w14:textId="77777777" w:rsidTr="00B9743C">
        <w:trPr>
          <w:trHeight w:val="841"/>
        </w:trPr>
        <w:tc>
          <w:tcPr>
            <w:tcW w:w="2547" w:type="dxa"/>
          </w:tcPr>
          <w:p w14:paraId="6F9B8B3C" w14:textId="77777777" w:rsidR="004665F3" w:rsidRPr="00A51FD2" w:rsidRDefault="004665F3" w:rsidP="004665F3">
            <w:pPr>
              <w:rPr>
                <w:rFonts w:ascii="Verdana" w:hAnsi="Verdana" w:cs="Arial"/>
                <w:b/>
                <w:sz w:val="24"/>
                <w:szCs w:val="24"/>
              </w:rPr>
            </w:pPr>
            <w:bookmarkStart w:id="0" w:name="_Hlk180655317"/>
            <w:r w:rsidRPr="00A51FD2">
              <w:rPr>
                <w:rFonts w:ascii="Verdana" w:hAnsi="Verdana" w:cs="Arial"/>
                <w:b/>
                <w:sz w:val="24"/>
                <w:szCs w:val="24"/>
              </w:rPr>
              <w:t>Recommendations</w:t>
            </w:r>
          </w:p>
          <w:p w14:paraId="3D397B47" w14:textId="77777777" w:rsidR="004665F3" w:rsidRPr="00A51FD2" w:rsidRDefault="004665F3" w:rsidP="004665F3">
            <w:pPr>
              <w:rPr>
                <w:rFonts w:ascii="Verdana" w:hAnsi="Verdana" w:cs="Arial"/>
                <w:b/>
                <w:sz w:val="24"/>
                <w:szCs w:val="24"/>
              </w:rPr>
            </w:pPr>
          </w:p>
        </w:tc>
        <w:tc>
          <w:tcPr>
            <w:tcW w:w="6804" w:type="dxa"/>
            <w:gridSpan w:val="6"/>
          </w:tcPr>
          <w:p w14:paraId="33ED2E64" w14:textId="74B17A5C" w:rsidR="00B51961" w:rsidRDefault="004665F3" w:rsidP="004665F3">
            <w:pPr>
              <w:ind w:right="96"/>
              <w:rPr>
                <w:rFonts w:ascii="Verdana" w:hAnsi="Verdana" w:cs="Arial"/>
                <w:sz w:val="24"/>
                <w:szCs w:val="24"/>
              </w:rPr>
            </w:pPr>
            <w:r w:rsidRPr="00A51FD2">
              <w:rPr>
                <w:rFonts w:ascii="Verdana" w:hAnsi="Verdana" w:cs="Arial"/>
                <w:sz w:val="24"/>
                <w:szCs w:val="24"/>
              </w:rPr>
              <w:t>Members are asked to:</w:t>
            </w:r>
          </w:p>
          <w:p w14:paraId="57B012EE" w14:textId="77777777" w:rsidR="002642A0" w:rsidRPr="00A51FD2" w:rsidRDefault="002642A0" w:rsidP="004665F3">
            <w:pPr>
              <w:ind w:right="96"/>
              <w:rPr>
                <w:rFonts w:ascii="Verdana" w:hAnsi="Verdana" w:cs="Arial"/>
                <w:sz w:val="24"/>
                <w:szCs w:val="24"/>
              </w:rPr>
            </w:pPr>
          </w:p>
          <w:p w14:paraId="382CA7DB" w14:textId="77777777" w:rsidR="00E07693" w:rsidRPr="00A51FD2" w:rsidRDefault="00EB77AE" w:rsidP="00E07693">
            <w:pPr>
              <w:rPr>
                <w:rFonts w:ascii="Verdana" w:hAnsi="Verdana" w:cs="Arial"/>
                <w:sz w:val="24"/>
                <w:szCs w:val="24"/>
              </w:rPr>
            </w:pPr>
            <w:bookmarkStart w:id="1" w:name="_Hlk176791815"/>
            <w:bookmarkStart w:id="2" w:name="_Hlk187302454"/>
            <w:r w:rsidRPr="00A51FD2">
              <w:rPr>
                <w:rFonts w:ascii="Verdana" w:hAnsi="Verdana" w:cs="Arial"/>
                <w:b/>
                <w:sz w:val="24"/>
                <w:szCs w:val="24"/>
              </w:rPr>
              <w:t>RECEIVE</w:t>
            </w:r>
            <w:r w:rsidR="004665F3" w:rsidRPr="00A51FD2">
              <w:rPr>
                <w:rFonts w:ascii="Verdana" w:hAnsi="Verdana" w:cs="Arial"/>
                <w:b/>
                <w:sz w:val="24"/>
                <w:szCs w:val="24"/>
              </w:rPr>
              <w:t xml:space="preserve"> </w:t>
            </w:r>
            <w:r w:rsidR="004665F3" w:rsidRPr="00A51FD2">
              <w:rPr>
                <w:rFonts w:ascii="Verdana" w:hAnsi="Verdana" w:cs="Arial"/>
                <w:sz w:val="24"/>
                <w:szCs w:val="24"/>
              </w:rPr>
              <w:t>the discussion</w:t>
            </w:r>
            <w:r w:rsidR="00D30769" w:rsidRPr="00A51FD2">
              <w:rPr>
                <w:rFonts w:ascii="Verdana" w:hAnsi="Verdana" w:cs="Arial"/>
                <w:sz w:val="24"/>
                <w:szCs w:val="24"/>
              </w:rPr>
              <w:t>s</w:t>
            </w:r>
            <w:r w:rsidR="004665F3" w:rsidRPr="00A51FD2">
              <w:rPr>
                <w:rFonts w:ascii="Verdana" w:hAnsi="Verdana" w:cs="Arial"/>
                <w:sz w:val="24"/>
                <w:szCs w:val="24"/>
              </w:rPr>
              <w:t xml:space="preserve"> of the</w:t>
            </w:r>
            <w:r w:rsidR="00AF6C54" w:rsidRPr="00A51FD2">
              <w:rPr>
                <w:rFonts w:ascii="Verdana" w:hAnsi="Verdana" w:cs="Arial"/>
                <w:sz w:val="24"/>
                <w:szCs w:val="24"/>
              </w:rPr>
              <w:t>:</w:t>
            </w:r>
            <w:bookmarkEnd w:id="1"/>
            <w:r w:rsidR="00E07693" w:rsidRPr="00A51FD2">
              <w:rPr>
                <w:rFonts w:ascii="Verdana" w:hAnsi="Verdana" w:cs="Arial"/>
                <w:sz w:val="24"/>
                <w:szCs w:val="24"/>
              </w:rPr>
              <w:t xml:space="preserve"> </w:t>
            </w:r>
          </w:p>
          <w:bookmarkEnd w:id="2"/>
          <w:p w14:paraId="758AE9AE" w14:textId="17E0E844"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Health Board Partnership Forum</w:t>
            </w:r>
            <w:r>
              <w:rPr>
                <w:rFonts w:ascii="Verdana" w:hAnsi="Verdana" w:cs="Arial"/>
                <w:sz w:val="24"/>
                <w:szCs w:val="24"/>
              </w:rPr>
              <w:t xml:space="preserve"> held on 16 January 2025;</w:t>
            </w:r>
          </w:p>
          <w:p w14:paraId="6D33B5F0" w14:textId="3C540449"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The Stakeholder Reference Group held on 16 January 2025</w:t>
            </w:r>
            <w:r>
              <w:rPr>
                <w:rFonts w:ascii="Verdana" w:hAnsi="Verdana" w:cs="Arial"/>
                <w:sz w:val="24"/>
                <w:szCs w:val="24"/>
              </w:rPr>
              <w:t>; and</w:t>
            </w:r>
          </w:p>
          <w:p w14:paraId="1BA8FEBE" w14:textId="5D412E99" w:rsidR="00B9743C" w:rsidRPr="00C358F5"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 xml:space="preserve">The Health Board Professionals’ Forum </w:t>
            </w:r>
            <w:r>
              <w:rPr>
                <w:rFonts w:ascii="Verdana" w:hAnsi="Verdana" w:cs="Arial"/>
                <w:sz w:val="24"/>
                <w:szCs w:val="24"/>
              </w:rPr>
              <w:t>held on 13 February 2025.</w:t>
            </w:r>
          </w:p>
        </w:tc>
      </w:tr>
      <w:bookmarkEnd w:id="0"/>
    </w:tbl>
    <w:p w14:paraId="4618A550" w14:textId="77777777" w:rsidR="00653AEC" w:rsidRPr="00A51FD2" w:rsidRDefault="0020539A" w:rsidP="00AE676C">
      <w:pPr>
        <w:spacing w:after="0" w:line="240" w:lineRule="auto"/>
        <w:jc w:val="center"/>
        <w:rPr>
          <w:rFonts w:ascii="Verdana" w:hAnsi="Verdana" w:cs="Arial"/>
          <w:b/>
          <w:sz w:val="24"/>
          <w:szCs w:val="24"/>
        </w:rPr>
      </w:pPr>
      <w:r w:rsidRPr="008D3222">
        <w:rPr>
          <w:rFonts w:ascii="Arial" w:hAnsi="Arial" w:cs="Arial"/>
          <w:sz w:val="24"/>
          <w:szCs w:val="24"/>
        </w:rPr>
        <w:br w:type="page"/>
      </w:r>
      <w:r w:rsidR="00AF6C54" w:rsidRPr="00A51FD2">
        <w:rPr>
          <w:rFonts w:ascii="Verdana" w:hAnsi="Verdana" w:cs="Arial"/>
          <w:b/>
          <w:sz w:val="24"/>
          <w:szCs w:val="24"/>
        </w:rPr>
        <w:lastRenderedPageBreak/>
        <w:t>Board Advisory Group Reports</w:t>
      </w:r>
    </w:p>
    <w:p w14:paraId="3A8AB9D1" w14:textId="77777777" w:rsidR="00653AEC" w:rsidRPr="00A51FD2" w:rsidRDefault="00653AEC" w:rsidP="00AE676C">
      <w:pPr>
        <w:spacing w:after="0" w:line="240" w:lineRule="auto"/>
        <w:jc w:val="both"/>
        <w:rPr>
          <w:rFonts w:ascii="Verdana" w:hAnsi="Verdana" w:cs="Arial"/>
          <w:b/>
          <w:sz w:val="24"/>
          <w:szCs w:val="24"/>
        </w:rPr>
      </w:pPr>
    </w:p>
    <w:p w14:paraId="770752E6"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INTRODUCTION</w:t>
      </w:r>
    </w:p>
    <w:p w14:paraId="6F0448CC" w14:textId="545379B4" w:rsidR="00AF6C54" w:rsidRPr="00A51FD2" w:rsidRDefault="00AF6C54" w:rsidP="00AE676C">
      <w:pPr>
        <w:ind w:right="96"/>
        <w:jc w:val="both"/>
        <w:rPr>
          <w:rFonts w:ascii="Verdana" w:hAnsi="Verdana" w:cs="Arial"/>
          <w:sz w:val="24"/>
          <w:szCs w:val="24"/>
        </w:rPr>
      </w:pPr>
      <w:r w:rsidRPr="00A51FD2">
        <w:rPr>
          <w:rFonts w:ascii="Verdana" w:hAnsi="Verdana" w:cs="Arial"/>
          <w:sz w:val="24"/>
          <w:szCs w:val="24"/>
        </w:rPr>
        <w:t xml:space="preserve">The purpose of the report is to provide the </w:t>
      </w:r>
      <w:r w:rsidR="00813BAE">
        <w:rPr>
          <w:rFonts w:ascii="Verdana" w:hAnsi="Verdana" w:cs="Arial"/>
          <w:sz w:val="24"/>
          <w:szCs w:val="24"/>
        </w:rPr>
        <w:t>Board</w:t>
      </w:r>
      <w:r w:rsidRPr="00A51FD2">
        <w:rPr>
          <w:rFonts w:ascii="Verdana" w:hAnsi="Verdana" w:cs="Arial"/>
          <w:sz w:val="24"/>
          <w:szCs w:val="24"/>
        </w:rPr>
        <w:t xml:space="preserve"> with an update from its </w:t>
      </w:r>
      <w:r w:rsidR="007C289F">
        <w:rPr>
          <w:rFonts w:ascii="Verdana" w:hAnsi="Verdana" w:cs="Arial"/>
          <w:sz w:val="24"/>
          <w:szCs w:val="24"/>
        </w:rPr>
        <w:t>Advisory</w:t>
      </w:r>
      <w:r w:rsidRPr="00A51FD2">
        <w:rPr>
          <w:rFonts w:ascii="Verdana" w:hAnsi="Verdana" w:cs="Arial"/>
          <w:sz w:val="24"/>
          <w:szCs w:val="24"/>
        </w:rPr>
        <w:t xml:space="preserve"> </w:t>
      </w:r>
      <w:r w:rsidR="002642A0">
        <w:rPr>
          <w:rFonts w:ascii="Verdana" w:hAnsi="Verdana" w:cs="Arial"/>
          <w:sz w:val="24"/>
          <w:szCs w:val="24"/>
        </w:rPr>
        <w:t>G</w:t>
      </w:r>
      <w:r w:rsidRPr="00A51FD2">
        <w:rPr>
          <w:rFonts w:ascii="Verdana" w:hAnsi="Verdana" w:cs="Arial"/>
          <w:sz w:val="24"/>
          <w:szCs w:val="24"/>
        </w:rPr>
        <w:t xml:space="preserve">roups. </w:t>
      </w:r>
    </w:p>
    <w:p w14:paraId="7C5429DC"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BACKGROUND</w:t>
      </w:r>
    </w:p>
    <w:p w14:paraId="0DCAED0B" w14:textId="5951365D" w:rsidR="00EB77AE" w:rsidRDefault="00AF6C54" w:rsidP="00C358F5">
      <w:pPr>
        <w:jc w:val="both"/>
        <w:rPr>
          <w:rFonts w:ascii="Verdana" w:hAnsi="Verdana" w:cs="Arial"/>
          <w:sz w:val="24"/>
          <w:szCs w:val="24"/>
        </w:rPr>
      </w:pPr>
      <w:r w:rsidRPr="00A51FD2">
        <w:rPr>
          <w:rFonts w:ascii="Verdana" w:hAnsi="Verdana" w:cs="Arial"/>
          <w:sz w:val="24"/>
          <w:szCs w:val="24"/>
        </w:rPr>
        <w:t xml:space="preserve">The </w:t>
      </w:r>
      <w:r w:rsidR="00FC3D3D">
        <w:rPr>
          <w:rFonts w:ascii="Verdana" w:hAnsi="Verdana" w:cs="Arial"/>
          <w:sz w:val="24"/>
          <w:szCs w:val="24"/>
        </w:rPr>
        <w:t xml:space="preserve">Board </w:t>
      </w:r>
      <w:r w:rsidR="00FC3D3D" w:rsidRPr="00A51FD2">
        <w:rPr>
          <w:rFonts w:ascii="Verdana" w:hAnsi="Verdana" w:cs="Arial"/>
          <w:sz w:val="24"/>
          <w:szCs w:val="24"/>
        </w:rPr>
        <w:t>has</w:t>
      </w:r>
      <w:r w:rsidRPr="00A51FD2">
        <w:rPr>
          <w:rFonts w:ascii="Verdana" w:hAnsi="Verdana" w:cs="Arial"/>
          <w:sz w:val="24"/>
          <w:szCs w:val="24"/>
        </w:rPr>
        <w:t xml:space="preserve"> three</w:t>
      </w:r>
      <w:r w:rsidR="007C289F">
        <w:rPr>
          <w:rFonts w:ascii="Verdana" w:hAnsi="Verdana" w:cs="Arial"/>
          <w:sz w:val="24"/>
          <w:szCs w:val="24"/>
        </w:rPr>
        <w:t xml:space="preserve"> Advisory Groups</w:t>
      </w:r>
      <w:r w:rsidRPr="00A51FD2">
        <w:rPr>
          <w:rFonts w:ascii="Verdana" w:hAnsi="Verdana" w:cs="Arial"/>
          <w:sz w:val="24"/>
          <w:szCs w:val="24"/>
        </w:rPr>
        <w:t xml:space="preserve"> – Stakeholder Reference Group, Health Board Partnership Forum and Health Professionals’ Forum. In-line with standing orders, each</w:t>
      </w:r>
      <w:r w:rsidR="00813BAE">
        <w:rPr>
          <w:rFonts w:ascii="Verdana" w:hAnsi="Verdana" w:cs="Arial"/>
          <w:sz w:val="24"/>
          <w:szCs w:val="24"/>
        </w:rPr>
        <w:t xml:space="preserve"> one</w:t>
      </w:r>
      <w:r w:rsidRPr="00A51FD2">
        <w:rPr>
          <w:rFonts w:ascii="Verdana" w:hAnsi="Verdana" w:cs="Arial"/>
          <w:sz w:val="24"/>
          <w:szCs w:val="24"/>
        </w:rPr>
        <w:t xml:space="preserve"> submit</w:t>
      </w:r>
      <w:r w:rsidR="00813BAE">
        <w:rPr>
          <w:rFonts w:ascii="Verdana" w:hAnsi="Verdana" w:cs="Arial"/>
          <w:sz w:val="24"/>
          <w:szCs w:val="24"/>
        </w:rPr>
        <w:t>s</w:t>
      </w:r>
      <w:r w:rsidRPr="00A51FD2">
        <w:rPr>
          <w:rFonts w:ascii="Verdana" w:hAnsi="Verdana" w:cs="Arial"/>
          <w:sz w:val="24"/>
          <w:szCs w:val="24"/>
        </w:rPr>
        <w:t xml:space="preserve"> a report to the</w:t>
      </w:r>
      <w:r w:rsidR="00813BAE">
        <w:rPr>
          <w:rFonts w:ascii="Verdana" w:hAnsi="Verdana" w:cs="Arial"/>
          <w:sz w:val="24"/>
          <w:szCs w:val="24"/>
        </w:rPr>
        <w:t xml:space="preserve"> </w:t>
      </w:r>
      <w:r w:rsidR="00FC3D3D">
        <w:rPr>
          <w:rFonts w:ascii="Verdana" w:hAnsi="Verdana" w:cs="Arial"/>
          <w:sz w:val="24"/>
          <w:szCs w:val="24"/>
        </w:rPr>
        <w:t xml:space="preserve">Board </w:t>
      </w:r>
      <w:r w:rsidR="00FC3D3D" w:rsidRPr="00A51FD2">
        <w:rPr>
          <w:rFonts w:ascii="Verdana" w:hAnsi="Verdana" w:cs="Arial"/>
          <w:sz w:val="24"/>
          <w:szCs w:val="24"/>
        </w:rPr>
        <w:t>following</w:t>
      </w:r>
      <w:r w:rsidRPr="00A51FD2">
        <w:rPr>
          <w:rFonts w:ascii="Verdana" w:hAnsi="Verdana" w:cs="Arial"/>
          <w:sz w:val="24"/>
          <w:szCs w:val="24"/>
        </w:rPr>
        <w:t xml:space="preserve"> each meeting</w:t>
      </w:r>
      <w:r w:rsidR="00FC3D3D">
        <w:rPr>
          <w:rFonts w:ascii="Verdana" w:hAnsi="Verdana" w:cs="Arial"/>
          <w:sz w:val="24"/>
          <w:szCs w:val="24"/>
        </w:rPr>
        <w:t>;</w:t>
      </w:r>
      <w:r w:rsidRPr="00A51FD2">
        <w:rPr>
          <w:rFonts w:ascii="Verdana" w:hAnsi="Verdana" w:cs="Arial"/>
          <w:sz w:val="24"/>
          <w:szCs w:val="24"/>
        </w:rPr>
        <w:t xml:space="preserve"> this report</w:t>
      </w:r>
      <w:r w:rsidR="000E00BC">
        <w:rPr>
          <w:rFonts w:ascii="Verdana" w:hAnsi="Verdana" w:cs="Arial"/>
          <w:sz w:val="24"/>
          <w:szCs w:val="24"/>
        </w:rPr>
        <w:t xml:space="preserve"> covers the main issues from:</w:t>
      </w:r>
    </w:p>
    <w:p w14:paraId="7F478820" w14:textId="4DB052CA"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Health Board Partnership Forum</w:t>
      </w:r>
      <w:r>
        <w:rPr>
          <w:rFonts w:ascii="Verdana" w:hAnsi="Verdana" w:cs="Arial"/>
          <w:sz w:val="24"/>
          <w:szCs w:val="24"/>
        </w:rPr>
        <w:t xml:space="preserve"> held on 16 January 2025;</w:t>
      </w:r>
    </w:p>
    <w:p w14:paraId="763E3B9E" w14:textId="3092C49B"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The Stakeholder Reference Group held on 16</w:t>
      </w:r>
      <w:r w:rsidR="00FE5E07">
        <w:rPr>
          <w:rFonts w:ascii="Verdana" w:hAnsi="Verdana" w:cs="Arial"/>
          <w:sz w:val="24"/>
          <w:szCs w:val="24"/>
        </w:rPr>
        <w:t xml:space="preserve"> </w:t>
      </w:r>
      <w:r w:rsidRPr="00545B7C">
        <w:rPr>
          <w:rFonts w:ascii="Verdana" w:hAnsi="Verdana" w:cs="Arial"/>
          <w:sz w:val="24"/>
          <w:szCs w:val="24"/>
        </w:rPr>
        <w:t>January 2025</w:t>
      </w:r>
      <w:r>
        <w:rPr>
          <w:rFonts w:ascii="Verdana" w:hAnsi="Verdana" w:cs="Arial"/>
          <w:sz w:val="24"/>
          <w:szCs w:val="24"/>
        </w:rPr>
        <w:t>; and</w:t>
      </w:r>
    </w:p>
    <w:p w14:paraId="4C821050" w14:textId="0FF47755"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 xml:space="preserve">The Health Board Professionals’ Forum </w:t>
      </w:r>
      <w:r>
        <w:rPr>
          <w:rFonts w:ascii="Verdana" w:hAnsi="Verdana" w:cs="Arial"/>
          <w:sz w:val="24"/>
          <w:szCs w:val="24"/>
        </w:rPr>
        <w:t>held on 13</w:t>
      </w:r>
      <w:r w:rsidR="00FE5E07">
        <w:rPr>
          <w:rFonts w:ascii="Verdana" w:hAnsi="Verdana" w:cs="Arial"/>
          <w:sz w:val="24"/>
          <w:szCs w:val="24"/>
          <w:vertAlign w:val="superscript"/>
        </w:rPr>
        <w:t xml:space="preserve"> </w:t>
      </w:r>
      <w:r>
        <w:rPr>
          <w:rFonts w:ascii="Verdana" w:hAnsi="Verdana" w:cs="Arial"/>
          <w:sz w:val="24"/>
          <w:szCs w:val="24"/>
        </w:rPr>
        <w:t>February 2025.</w:t>
      </w:r>
    </w:p>
    <w:p w14:paraId="038E25A9" w14:textId="77777777" w:rsidR="00C358F5" w:rsidRPr="00C358F5" w:rsidRDefault="00C358F5" w:rsidP="00C358F5">
      <w:pPr>
        <w:jc w:val="both"/>
        <w:rPr>
          <w:rFonts w:ascii="Verdana" w:hAnsi="Verdana" w:cs="Arial"/>
          <w:sz w:val="24"/>
          <w:szCs w:val="24"/>
        </w:rPr>
      </w:pPr>
    </w:p>
    <w:p w14:paraId="0BD0F228" w14:textId="77777777"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GOVERNANCE AND RISK ISSUES</w:t>
      </w:r>
    </w:p>
    <w:p w14:paraId="33972C17" w14:textId="26B38DBA" w:rsidR="00D56ADB" w:rsidRPr="00A51FD2" w:rsidRDefault="00D56ADB" w:rsidP="005479DE">
      <w:pPr>
        <w:spacing w:after="0" w:line="240" w:lineRule="auto"/>
        <w:jc w:val="both"/>
        <w:rPr>
          <w:rFonts w:ascii="Verdana" w:hAnsi="Verdana" w:cs="Arial"/>
          <w:sz w:val="24"/>
          <w:szCs w:val="24"/>
        </w:rPr>
      </w:pPr>
    </w:p>
    <w:p w14:paraId="464E7A84" w14:textId="7528F4AC" w:rsidR="00E07693" w:rsidRPr="00A51FD2" w:rsidRDefault="00E07693" w:rsidP="005479DE">
      <w:pPr>
        <w:spacing w:after="0" w:line="240" w:lineRule="auto"/>
        <w:jc w:val="both"/>
        <w:rPr>
          <w:rFonts w:ascii="Verdana" w:hAnsi="Verdana" w:cs="Arial"/>
          <w:b/>
          <w:sz w:val="24"/>
          <w:szCs w:val="24"/>
        </w:rPr>
      </w:pPr>
      <w:r w:rsidRPr="00A51FD2">
        <w:rPr>
          <w:rFonts w:ascii="Verdana" w:hAnsi="Verdana" w:cs="Arial"/>
          <w:b/>
          <w:sz w:val="24"/>
          <w:szCs w:val="24"/>
        </w:rPr>
        <w:t>The full report can be found in appendix 1.</w:t>
      </w:r>
    </w:p>
    <w:p w14:paraId="3F3F5AA7" w14:textId="77777777" w:rsidR="00E07693" w:rsidRPr="00A51FD2" w:rsidRDefault="00E07693" w:rsidP="005479DE">
      <w:pPr>
        <w:spacing w:after="0" w:line="240" w:lineRule="auto"/>
        <w:jc w:val="both"/>
        <w:rPr>
          <w:rFonts w:ascii="Verdana" w:hAnsi="Verdana" w:cs="Arial"/>
          <w:sz w:val="24"/>
          <w:szCs w:val="24"/>
        </w:rPr>
      </w:pPr>
    </w:p>
    <w:p w14:paraId="11494155" w14:textId="1EC786B5" w:rsidR="00022AA1" w:rsidRPr="00014C4F" w:rsidRDefault="00BD1519" w:rsidP="00022AA1">
      <w:pPr>
        <w:pStyle w:val="ListParagraph"/>
        <w:numPr>
          <w:ilvl w:val="0"/>
          <w:numId w:val="12"/>
        </w:numPr>
        <w:spacing w:after="0" w:line="240" w:lineRule="auto"/>
        <w:jc w:val="both"/>
        <w:rPr>
          <w:rFonts w:ascii="Verdana" w:hAnsi="Verdana" w:cs="Arial"/>
          <w:b/>
          <w:sz w:val="24"/>
          <w:szCs w:val="24"/>
        </w:rPr>
      </w:pPr>
      <w:r>
        <w:rPr>
          <w:rFonts w:ascii="Verdana" w:hAnsi="Verdana" w:cs="Arial"/>
          <w:b/>
          <w:sz w:val="24"/>
          <w:szCs w:val="24"/>
        </w:rPr>
        <w:t>Stakeholder Reference Group</w:t>
      </w:r>
      <w:r w:rsidR="00022AA1">
        <w:rPr>
          <w:rFonts w:ascii="Verdana" w:hAnsi="Verdana" w:cs="Arial"/>
          <w:b/>
          <w:sz w:val="24"/>
          <w:szCs w:val="24"/>
        </w:rPr>
        <w:t xml:space="preserve"> (Workshop)</w:t>
      </w:r>
    </w:p>
    <w:p w14:paraId="5B3DD1A1" w14:textId="14BEC8EC" w:rsidR="00022AA1" w:rsidRPr="00022AA1" w:rsidRDefault="00022AA1" w:rsidP="00022AA1">
      <w:pPr>
        <w:spacing w:after="0" w:line="240" w:lineRule="auto"/>
        <w:jc w:val="both"/>
        <w:rPr>
          <w:rFonts w:ascii="Verdana" w:hAnsi="Verdana" w:cs="Arial"/>
          <w:bCs/>
        </w:rPr>
      </w:pPr>
      <w:r w:rsidRPr="00022AA1">
        <w:rPr>
          <w:rFonts w:ascii="Verdana" w:hAnsi="Verdana" w:cs="Arial"/>
          <w:bCs/>
        </w:rPr>
        <w:t xml:space="preserve">Following receipt of two nominations for the roles of Chair and Vice Chair to the Stakeholder Reference </w:t>
      </w:r>
      <w:r w:rsidR="00924E1E" w:rsidRPr="00022AA1">
        <w:rPr>
          <w:rFonts w:ascii="Verdana" w:hAnsi="Verdana" w:cs="Arial"/>
          <w:bCs/>
        </w:rPr>
        <w:t>Group</w:t>
      </w:r>
      <w:r w:rsidR="00924E1E">
        <w:rPr>
          <w:rFonts w:ascii="Verdana" w:hAnsi="Verdana" w:cs="Arial"/>
          <w:bCs/>
        </w:rPr>
        <w:t xml:space="preserve"> (SRG)</w:t>
      </w:r>
      <w:r w:rsidR="00924E1E" w:rsidRPr="00022AA1">
        <w:rPr>
          <w:rFonts w:ascii="Verdana" w:hAnsi="Verdana" w:cs="Arial"/>
          <w:bCs/>
        </w:rPr>
        <w:t>, the</w:t>
      </w:r>
      <w:r w:rsidRPr="00022AA1">
        <w:rPr>
          <w:rFonts w:ascii="Verdana" w:hAnsi="Verdana" w:cs="Arial"/>
          <w:bCs/>
        </w:rPr>
        <w:t xml:space="preserve"> SRG meeting on 16 January 2025 </w:t>
      </w:r>
      <w:r w:rsidR="00924E1E">
        <w:rPr>
          <w:rFonts w:ascii="Verdana" w:hAnsi="Verdana" w:cs="Arial"/>
          <w:bCs/>
        </w:rPr>
        <w:t xml:space="preserve">took the form of </w:t>
      </w:r>
      <w:r w:rsidR="00924E1E" w:rsidRPr="00022AA1">
        <w:rPr>
          <w:rFonts w:ascii="Verdana" w:hAnsi="Verdana" w:cs="Arial"/>
          <w:bCs/>
        </w:rPr>
        <w:t>a</w:t>
      </w:r>
      <w:r w:rsidRPr="00022AA1">
        <w:rPr>
          <w:rFonts w:ascii="Verdana" w:hAnsi="Verdana" w:cs="Arial"/>
          <w:bCs/>
        </w:rPr>
        <w:t xml:space="preserve"> workshop.  </w:t>
      </w:r>
    </w:p>
    <w:p w14:paraId="2DDB8C43" w14:textId="509DEF91" w:rsidR="00022AA1" w:rsidRPr="00022AA1" w:rsidRDefault="00022AA1" w:rsidP="00022AA1">
      <w:pPr>
        <w:spacing w:after="0" w:line="240" w:lineRule="auto"/>
        <w:jc w:val="both"/>
        <w:rPr>
          <w:rFonts w:ascii="Verdana" w:hAnsi="Verdana" w:cs="Arial"/>
          <w:bCs/>
        </w:rPr>
      </w:pPr>
      <w:r w:rsidRPr="00022AA1">
        <w:rPr>
          <w:rFonts w:ascii="Verdana" w:hAnsi="Verdana" w:cs="Arial"/>
          <w:bCs/>
        </w:rPr>
        <w:t>The purpose of the Workshop</w:t>
      </w:r>
      <w:r w:rsidR="00924E1E">
        <w:rPr>
          <w:rFonts w:ascii="Verdana" w:hAnsi="Verdana" w:cs="Arial"/>
          <w:bCs/>
        </w:rPr>
        <w:t xml:space="preserve"> was </w:t>
      </w:r>
      <w:r w:rsidRPr="00022AA1">
        <w:rPr>
          <w:rFonts w:ascii="Verdana" w:hAnsi="Verdana" w:cs="Arial"/>
          <w:bCs/>
        </w:rPr>
        <w:t xml:space="preserve">to discuss </w:t>
      </w:r>
      <w:r w:rsidR="00230FC8">
        <w:rPr>
          <w:rFonts w:ascii="Verdana" w:hAnsi="Verdana" w:cs="Arial"/>
          <w:bCs/>
        </w:rPr>
        <w:t>SRG</w:t>
      </w:r>
      <w:r w:rsidRPr="00022AA1">
        <w:rPr>
          <w:rFonts w:ascii="Verdana" w:hAnsi="Verdana" w:cs="Arial"/>
          <w:bCs/>
        </w:rPr>
        <w:t xml:space="preserve"> purpose and importance, together with conversations with Group Members about the role and operation of the SRG </w:t>
      </w:r>
      <w:r w:rsidR="00230FC8">
        <w:rPr>
          <w:rFonts w:ascii="Verdana" w:hAnsi="Verdana" w:cs="Arial"/>
          <w:bCs/>
        </w:rPr>
        <w:t>f</w:t>
      </w:r>
      <w:r w:rsidR="001F74B5">
        <w:rPr>
          <w:rFonts w:ascii="Verdana" w:hAnsi="Verdana" w:cs="Arial"/>
          <w:bCs/>
        </w:rPr>
        <w:t>rom here on</w:t>
      </w:r>
      <w:r w:rsidRPr="00022AA1">
        <w:rPr>
          <w:rFonts w:ascii="Verdana" w:hAnsi="Verdana" w:cs="Arial"/>
          <w:bCs/>
        </w:rPr>
        <w:t>.</w:t>
      </w:r>
    </w:p>
    <w:p w14:paraId="7C8A29A1" w14:textId="0492D1B9" w:rsidR="00022AA1" w:rsidRDefault="00022AA1" w:rsidP="00022AA1">
      <w:pPr>
        <w:spacing w:after="0" w:line="240" w:lineRule="auto"/>
        <w:jc w:val="both"/>
        <w:rPr>
          <w:rFonts w:ascii="Verdana" w:eastAsia="Times New Roman" w:hAnsi="Verdana" w:cs="Arial"/>
          <w:lang w:eastAsia="en-GB"/>
        </w:rPr>
      </w:pPr>
      <w:r w:rsidRPr="00022AA1">
        <w:rPr>
          <w:rFonts w:ascii="Verdana" w:hAnsi="Verdana" w:cs="Arial"/>
          <w:bCs/>
        </w:rPr>
        <w:t>Nominations for the Chair and Vice Chair roles were announced and</w:t>
      </w:r>
      <w:r w:rsidR="001F74B5">
        <w:rPr>
          <w:rFonts w:ascii="Verdana" w:hAnsi="Verdana" w:cs="Arial"/>
          <w:bCs/>
        </w:rPr>
        <w:t>,</w:t>
      </w:r>
      <w:r w:rsidRPr="00022AA1">
        <w:rPr>
          <w:rFonts w:ascii="Verdana" w:hAnsi="Verdana" w:cs="Arial"/>
          <w:bCs/>
        </w:rPr>
        <w:t xml:space="preserve"> based on their experience and involvement with the </w:t>
      </w:r>
      <w:r w:rsidR="00800933" w:rsidRPr="00022AA1">
        <w:rPr>
          <w:rFonts w:ascii="Verdana" w:hAnsi="Verdana" w:cs="Arial"/>
          <w:bCs/>
        </w:rPr>
        <w:t>SRG,</w:t>
      </w:r>
      <w:r w:rsidR="001F74B5">
        <w:rPr>
          <w:rFonts w:ascii="Verdana" w:hAnsi="Verdana" w:cs="Arial"/>
          <w:bCs/>
        </w:rPr>
        <w:t xml:space="preserve"> members </w:t>
      </w:r>
      <w:r w:rsidR="00800933">
        <w:rPr>
          <w:rFonts w:ascii="Verdana" w:hAnsi="Verdana" w:cs="Arial"/>
          <w:bCs/>
        </w:rPr>
        <w:t xml:space="preserve">agreed </w:t>
      </w:r>
      <w:r w:rsidR="00800933" w:rsidRPr="00022AA1">
        <w:rPr>
          <w:rFonts w:ascii="Verdana" w:hAnsi="Verdana" w:cs="Arial"/>
          <w:bCs/>
        </w:rPr>
        <w:t>that</w:t>
      </w:r>
      <w:r w:rsidRPr="00022AA1">
        <w:rPr>
          <w:rFonts w:ascii="Verdana" w:hAnsi="Verdana" w:cs="Arial"/>
          <w:bCs/>
        </w:rPr>
        <w:t xml:space="preserve"> Pat Dunmore would take up the role as Chair and Liz Downie</w:t>
      </w:r>
      <w:r w:rsidR="007106C6">
        <w:rPr>
          <w:rFonts w:ascii="Verdana" w:hAnsi="Verdana" w:cs="Arial"/>
          <w:bCs/>
        </w:rPr>
        <w:t xml:space="preserve"> that </w:t>
      </w:r>
      <w:r w:rsidR="00800933">
        <w:rPr>
          <w:rFonts w:ascii="Verdana" w:hAnsi="Verdana" w:cs="Arial"/>
          <w:bCs/>
        </w:rPr>
        <w:t xml:space="preserve">of </w:t>
      </w:r>
      <w:r w:rsidR="00800933" w:rsidRPr="00022AA1">
        <w:rPr>
          <w:rFonts w:ascii="Verdana" w:hAnsi="Verdana" w:cs="Arial"/>
          <w:bCs/>
        </w:rPr>
        <w:t>Vice</w:t>
      </w:r>
      <w:r w:rsidRPr="00022AA1">
        <w:rPr>
          <w:rFonts w:ascii="Verdana" w:hAnsi="Verdana" w:cs="Arial"/>
          <w:bCs/>
        </w:rPr>
        <w:t xml:space="preserve"> Chair; </w:t>
      </w:r>
      <w:r w:rsidR="007106C6">
        <w:rPr>
          <w:rFonts w:ascii="Verdana" w:eastAsia="Times New Roman" w:hAnsi="Verdana" w:cs="Arial"/>
          <w:lang w:eastAsia="en-GB"/>
        </w:rPr>
        <w:t>all members agreed a</w:t>
      </w:r>
      <w:r w:rsidR="00622736">
        <w:rPr>
          <w:rFonts w:ascii="Verdana" w:eastAsia="Times New Roman" w:hAnsi="Verdana" w:cs="Arial"/>
          <w:lang w:eastAsia="en-GB"/>
        </w:rPr>
        <w:t xml:space="preserve">nd </w:t>
      </w:r>
      <w:r w:rsidRPr="00022AA1">
        <w:rPr>
          <w:rFonts w:ascii="Verdana" w:eastAsia="Times New Roman" w:hAnsi="Verdana" w:cs="Arial"/>
          <w:lang w:eastAsia="en-GB"/>
        </w:rPr>
        <w:t>endorsed</w:t>
      </w:r>
      <w:r w:rsidR="00622736">
        <w:rPr>
          <w:rFonts w:ascii="Verdana" w:eastAsia="Times New Roman" w:hAnsi="Verdana" w:cs="Arial"/>
          <w:lang w:eastAsia="en-GB"/>
        </w:rPr>
        <w:t xml:space="preserve"> this decision and </w:t>
      </w:r>
      <w:r w:rsidR="00800933">
        <w:rPr>
          <w:rFonts w:ascii="Verdana" w:eastAsia="Times New Roman" w:hAnsi="Verdana" w:cs="Arial"/>
          <w:lang w:eastAsia="en-GB"/>
        </w:rPr>
        <w:t xml:space="preserve">congratulated </w:t>
      </w:r>
      <w:r w:rsidR="00800933" w:rsidRPr="00022AA1">
        <w:rPr>
          <w:rFonts w:ascii="Verdana" w:eastAsia="Times New Roman" w:hAnsi="Verdana" w:cs="Arial"/>
          <w:lang w:eastAsia="en-GB"/>
        </w:rPr>
        <w:t>Pat</w:t>
      </w:r>
      <w:r w:rsidRPr="00022AA1">
        <w:rPr>
          <w:rFonts w:ascii="Verdana" w:eastAsia="Times New Roman" w:hAnsi="Verdana" w:cs="Arial"/>
          <w:lang w:eastAsia="en-GB"/>
        </w:rPr>
        <w:t xml:space="preserve"> and Liz on their new roles.  </w:t>
      </w:r>
    </w:p>
    <w:p w14:paraId="26E2C73A" w14:textId="77777777" w:rsidR="00622736" w:rsidRPr="00022AA1" w:rsidRDefault="00622736" w:rsidP="00022AA1">
      <w:pPr>
        <w:spacing w:after="0" w:line="240" w:lineRule="auto"/>
        <w:jc w:val="both"/>
        <w:rPr>
          <w:rFonts w:ascii="Verdana" w:hAnsi="Verdana" w:cs="Arial"/>
          <w:b/>
          <w:bCs/>
        </w:rPr>
      </w:pPr>
    </w:p>
    <w:p w14:paraId="2C2C46CA" w14:textId="1F5E930D" w:rsidR="00BD1519" w:rsidRDefault="00022AA1" w:rsidP="00022AA1">
      <w:pPr>
        <w:spacing w:after="0" w:line="240" w:lineRule="auto"/>
        <w:jc w:val="both"/>
        <w:rPr>
          <w:rFonts w:ascii="Verdana" w:hAnsi="Verdana" w:cs="Arial"/>
          <w:bCs/>
          <w:sz w:val="24"/>
          <w:szCs w:val="24"/>
        </w:rPr>
      </w:pPr>
      <w:r w:rsidRPr="00022AA1">
        <w:rPr>
          <w:rFonts w:ascii="Verdana" w:hAnsi="Verdana" w:cs="Arial"/>
          <w:bCs/>
          <w:sz w:val="24"/>
          <w:szCs w:val="24"/>
        </w:rPr>
        <w:t>Members</w:t>
      </w:r>
      <w:r w:rsidR="00475FB1">
        <w:rPr>
          <w:rFonts w:ascii="Verdana" w:hAnsi="Verdana" w:cs="Arial"/>
          <w:bCs/>
          <w:sz w:val="24"/>
          <w:szCs w:val="24"/>
        </w:rPr>
        <w:t xml:space="preserve"> discussed </w:t>
      </w:r>
      <w:r w:rsidRPr="00022AA1">
        <w:rPr>
          <w:rFonts w:ascii="Verdana" w:hAnsi="Verdana" w:cs="Arial"/>
          <w:bCs/>
          <w:sz w:val="24"/>
          <w:szCs w:val="24"/>
        </w:rPr>
        <w:t>the following;</w:t>
      </w:r>
    </w:p>
    <w:p w14:paraId="6B856FCD" w14:textId="1053C0F0" w:rsidR="00022AA1" w:rsidRDefault="00022AA1" w:rsidP="00022AA1">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 xml:space="preserve">Role and Importance; </w:t>
      </w:r>
    </w:p>
    <w:p w14:paraId="781D77D9" w14:textId="43E3181D" w:rsidR="00022AA1" w:rsidRDefault="00022AA1" w:rsidP="00022AA1">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 xml:space="preserve">Openness and Transparency; </w:t>
      </w:r>
    </w:p>
    <w:p w14:paraId="5ED95ECD" w14:textId="7A20EF2B" w:rsidR="00022AA1" w:rsidRDefault="00022AA1" w:rsidP="00022AA1">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Health Board Context;</w:t>
      </w:r>
    </w:p>
    <w:p w14:paraId="73EE6E23" w14:textId="1F5AB440" w:rsidR="00022AA1" w:rsidRDefault="00022AA1" w:rsidP="00022AA1">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Meeting Structure;</w:t>
      </w:r>
    </w:p>
    <w:p w14:paraId="75C1B637" w14:textId="7053D2F2" w:rsidR="00022AA1" w:rsidRDefault="00022AA1" w:rsidP="00022AA1">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 xml:space="preserve">Visibility and Engagement; </w:t>
      </w:r>
    </w:p>
    <w:p w14:paraId="4330854E" w14:textId="69508AAA" w:rsidR="00022AA1" w:rsidRDefault="00022AA1" w:rsidP="00022AA1">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 xml:space="preserve">Monitoring and Reporting; </w:t>
      </w:r>
    </w:p>
    <w:p w14:paraId="51E4912B" w14:textId="5B8A0570" w:rsidR="00022AA1" w:rsidRDefault="00022AA1" w:rsidP="00022AA1">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 xml:space="preserve">Annual Report and Planning. </w:t>
      </w:r>
    </w:p>
    <w:p w14:paraId="58FF8462" w14:textId="77777777" w:rsidR="00022AA1" w:rsidRPr="00022AA1" w:rsidRDefault="00022AA1" w:rsidP="00022AA1">
      <w:pPr>
        <w:pStyle w:val="ListParagraph"/>
        <w:spacing w:after="0" w:line="240" w:lineRule="auto"/>
        <w:jc w:val="both"/>
        <w:rPr>
          <w:rFonts w:ascii="Verdana" w:hAnsi="Verdana" w:cs="Arial"/>
          <w:bCs/>
          <w:sz w:val="24"/>
          <w:szCs w:val="24"/>
        </w:rPr>
      </w:pPr>
    </w:p>
    <w:p w14:paraId="73D12EAB" w14:textId="69C01094" w:rsidR="00BD1519" w:rsidRPr="00BD1519" w:rsidRDefault="00BD1519" w:rsidP="00BD1519">
      <w:pPr>
        <w:spacing w:after="0" w:line="240" w:lineRule="auto"/>
        <w:jc w:val="both"/>
        <w:rPr>
          <w:rFonts w:ascii="Verdana" w:hAnsi="Verdana" w:cs="Arial"/>
          <w:b/>
          <w:sz w:val="24"/>
          <w:szCs w:val="24"/>
        </w:rPr>
      </w:pPr>
      <w:r>
        <w:rPr>
          <w:rFonts w:ascii="Verdana" w:hAnsi="Verdana" w:cs="Arial"/>
          <w:b/>
          <w:sz w:val="24"/>
          <w:szCs w:val="24"/>
        </w:rPr>
        <w:t>The full report can be found in appendix 2</w:t>
      </w:r>
      <w:r w:rsidR="00022AA1">
        <w:rPr>
          <w:rFonts w:ascii="Verdana" w:hAnsi="Verdana" w:cs="Arial"/>
          <w:b/>
          <w:sz w:val="24"/>
          <w:szCs w:val="24"/>
        </w:rPr>
        <w:t>.</w:t>
      </w:r>
    </w:p>
    <w:p w14:paraId="49F17CA2" w14:textId="0A3C1AD7" w:rsidR="00022AA1" w:rsidRPr="00022AA1" w:rsidRDefault="00BD1519" w:rsidP="00022AA1">
      <w:pPr>
        <w:pStyle w:val="ListParagraph"/>
        <w:numPr>
          <w:ilvl w:val="0"/>
          <w:numId w:val="12"/>
        </w:numPr>
        <w:spacing w:after="0" w:line="240" w:lineRule="auto"/>
        <w:jc w:val="both"/>
        <w:rPr>
          <w:rFonts w:ascii="Verdana" w:hAnsi="Verdana" w:cs="Arial"/>
          <w:b/>
          <w:sz w:val="24"/>
          <w:szCs w:val="24"/>
        </w:rPr>
      </w:pPr>
      <w:r>
        <w:rPr>
          <w:rFonts w:ascii="Verdana" w:hAnsi="Verdana" w:cs="Arial"/>
          <w:b/>
          <w:sz w:val="24"/>
          <w:szCs w:val="24"/>
        </w:rPr>
        <w:t>Health Professional</w:t>
      </w:r>
      <w:r w:rsidR="00475FB1">
        <w:rPr>
          <w:rFonts w:ascii="Verdana" w:hAnsi="Verdana" w:cs="Arial"/>
          <w:b/>
          <w:sz w:val="24"/>
          <w:szCs w:val="24"/>
        </w:rPr>
        <w:t>s</w:t>
      </w:r>
      <w:r>
        <w:rPr>
          <w:rFonts w:ascii="Verdana" w:hAnsi="Verdana" w:cs="Arial"/>
          <w:b/>
          <w:sz w:val="24"/>
          <w:szCs w:val="24"/>
        </w:rPr>
        <w:t xml:space="preserve"> Forum </w:t>
      </w:r>
    </w:p>
    <w:p w14:paraId="74AF1C6B" w14:textId="79B9DEE0" w:rsidR="00022AA1" w:rsidRDefault="00022AA1" w:rsidP="00022AA1">
      <w:pPr>
        <w:spacing w:after="0" w:line="240" w:lineRule="auto"/>
        <w:jc w:val="both"/>
        <w:rPr>
          <w:rFonts w:ascii="Verdana" w:hAnsi="Verdana" w:cs="Arial"/>
          <w:bCs/>
          <w:sz w:val="24"/>
          <w:szCs w:val="24"/>
        </w:rPr>
      </w:pPr>
      <w:r>
        <w:rPr>
          <w:rFonts w:ascii="Verdana" w:hAnsi="Verdana" w:cs="Arial"/>
          <w:bCs/>
          <w:sz w:val="24"/>
          <w:szCs w:val="24"/>
        </w:rPr>
        <w:t xml:space="preserve">The Director of Digital attended the meeting to present the </w:t>
      </w:r>
      <w:r w:rsidR="00E90A22">
        <w:rPr>
          <w:rFonts w:ascii="Verdana" w:hAnsi="Verdana" w:cs="Arial"/>
          <w:bCs/>
          <w:sz w:val="24"/>
          <w:szCs w:val="24"/>
        </w:rPr>
        <w:t>Data and Digital Strateg</w:t>
      </w:r>
      <w:r w:rsidR="004059F6">
        <w:rPr>
          <w:rFonts w:ascii="Verdana" w:hAnsi="Verdana" w:cs="Arial"/>
          <w:bCs/>
          <w:sz w:val="24"/>
          <w:szCs w:val="24"/>
        </w:rPr>
        <w:t>y</w:t>
      </w:r>
      <w:r>
        <w:rPr>
          <w:rFonts w:ascii="Verdana" w:hAnsi="Verdana" w:cs="Arial"/>
          <w:bCs/>
          <w:sz w:val="24"/>
          <w:szCs w:val="24"/>
        </w:rPr>
        <w:t xml:space="preserve">. </w:t>
      </w:r>
    </w:p>
    <w:p w14:paraId="175D6A4D" w14:textId="53886D94" w:rsidR="00022AA1" w:rsidRDefault="00022AA1" w:rsidP="00022AA1">
      <w:pPr>
        <w:spacing w:after="0" w:line="240" w:lineRule="auto"/>
        <w:jc w:val="both"/>
        <w:rPr>
          <w:rFonts w:ascii="Verdana" w:hAnsi="Verdana" w:cs="Arial"/>
          <w:bCs/>
          <w:sz w:val="24"/>
          <w:szCs w:val="24"/>
        </w:rPr>
      </w:pPr>
      <w:r>
        <w:rPr>
          <w:rFonts w:ascii="Verdana" w:hAnsi="Verdana" w:cs="Arial"/>
          <w:bCs/>
          <w:sz w:val="24"/>
          <w:szCs w:val="24"/>
        </w:rPr>
        <w:t>Members</w:t>
      </w:r>
      <w:r w:rsidR="004059F6">
        <w:rPr>
          <w:rFonts w:ascii="Verdana" w:hAnsi="Verdana" w:cs="Arial"/>
          <w:bCs/>
          <w:sz w:val="24"/>
          <w:szCs w:val="24"/>
        </w:rPr>
        <w:t>:</w:t>
      </w:r>
    </w:p>
    <w:p w14:paraId="55C51DE2" w14:textId="123AFF5F" w:rsidR="00022AA1" w:rsidRDefault="00022AA1" w:rsidP="00022AA1">
      <w:pPr>
        <w:pStyle w:val="ListParagraph"/>
        <w:numPr>
          <w:ilvl w:val="0"/>
          <w:numId w:val="26"/>
        </w:numPr>
        <w:spacing w:after="0" w:line="240" w:lineRule="auto"/>
        <w:jc w:val="both"/>
        <w:rPr>
          <w:rFonts w:ascii="Verdana" w:hAnsi="Verdana" w:cs="Arial"/>
          <w:bCs/>
          <w:sz w:val="24"/>
          <w:szCs w:val="24"/>
        </w:rPr>
      </w:pPr>
      <w:r>
        <w:rPr>
          <w:rFonts w:ascii="Verdana" w:hAnsi="Verdana" w:cs="Arial"/>
          <w:sz w:val="24"/>
          <w:szCs w:val="24"/>
        </w:rPr>
        <w:lastRenderedPageBreak/>
        <w:t>A</w:t>
      </w:r>
      <w:r w:rsidRPr="00022AA1">
        <w:rPr>
          <w:rFonts w:ascii="Verdana" w:hAnsi="Verdana" w:cs="Arial"/>
          <w:sz w:val="24"/>
          <w:szCs w:val="24"/>
        </w:rPr>
        <w:t>dvised</w:t>
      </w:r>
      <w:r w:rsidR="00475FB1">
        <w:rPr>
          <w:rFonts w:ascii="Verdana" w:hAnsi="Verdana" w:cs="Arial"/>
          <w:sz w:val="24"/>
          <w:szCs w:val="24"/>
        </w:rPr>
        <w:t xml:space="preserve"> that</w:t>
      </w:r>
      <w:r w:rsidRPr="00022AA1">
        <w:rPr>
          <w:rFonts w:ascii="Verdana" w:hAnsi="Verdana" w:cs="Arial"/>
          <w:b/>
          <w:bCs/>
          <w:sz w:val="24"/>
          <w:szCs w:val="24"/>
        </w:rPr>
        <w:t xml:space="preserve"> </w:t>
      </w:r>
      <w:r w:rsidRPr="00022AA1">
        <w:rPr>
          <w:rFonts w:ascii="Verdana" w:hAnsi="Verdana" w:cs="Arial"/>
          <w:bCs/>
          <w:sz w:val="24"/>
          <w:szCs w:val="24"/>
        </w:rPr>
        <w:t xml:space="preserve">they </w:t>
      </w:r>
      <w:r>
        <w:rPr>
          <w:rFonts w:ascii="Verdana" w:hAnsi="Verdana" w:cs="Arial"/>
          <w:bCs/>
          <w:sz w:val="24"/>
          <w:szCs w:val="24"/>
        </w:rPr>
        <w:t>were</w:t>
      </w:r>
      <w:r w:rsidRPr="00022AA1">
        <w:rPr>
          <w:rFonts w:ascii="Verdana" w:hAnsi="Verdana" w:cs="Arial"/>
          <w:bCs/>
          <w:sz w:val="24"/>
          <w:szCs w:val="24"/>
        </w:rPr>
        <w:t xml:space="preserve"> keen to see integration with primary care contractors and commissioning services</w:t>
      </w:r>
      <w:r w:rsidR="00203537">
        <w:rPr>
          <w:rFonts w:ascii="Verdana" w:hAnsi="Verdana" w:cs="Arial"/>
          <w:bCs/>
          <w:sz w:val="24"/>
          <w:szCs w:val="24"/>
        </w:rPr>
        <w:t>,</w:t>
      </w:r>
      <w:r w:rsidRPr="00022AA1">
        <w:rPr>
          <w:rFonts w:ascii="Verdana" w:hAnsi="Verdana" w:cs="Arial"/>
          <w:bCs/>
          <w:sz w:val="24"/>
          <w:szCs w:val="24"/>
        </w:rPr>
        <w:t xml:space="preserve"> to ensure development and integration of systems across the community and into</w:t>
      </w:r>
      <w:r w:rsidR="00203537">
        <w:rPr>
          <w:rFonts w:ascii="Verdana" w:hAnsi="Verdana" w:cs="Arial"/>
          <w:bCs/>
          <w:sz w:val="24"/>
          <w:szCs w:val="24"/>
        </w:rPr>
        <w:t xml:space="preserve"> SBUHB;</w:t>
      </w:r>
    </w:p>
    <w:p w14:paraId="63AB2977" w14:textId="1FF1C3C8" w:rsidR="00022AA1" w:rsidRDefault="00022AA1" w:rsidP="00022AA1">
      <w:pPr>
        <w:pStyle w:val="ListParagraph"/>
        <w:numPr>
          <w:ilvl w:val="0"/>
          <w:numId w:val="26"/>
        </w:numPr>
        <w:spacing w:after="0" w:line="240" w:lineRule="auto"/>
        <w:jc w:val="both"/>
        <w:rPr>
          <w:rFonts w:ascii="Verdana" w:hAnsi="Verdana" w:cs="Arial"/>
          <w:bCs/>
          <w:sz w:val="24"/>
          <w:szCs w:val="24"/>
        </w:rPr>
      </w:pPr>
      <w:r>
        <w:rPr>
          <w:rFonts w:ascii="Verdana" w:hAnsi="Verdana" w:cs="Arial"/>
          <w:bCs/>
          <w:sz w:val="24"/>
          <w:szCs w:val="24"/>
        </w:rPr>
        <w:t xml:space="preserve">Endorsed the </w:t>
      </w:r>
      <w:r w:rsidR="004059F6">
        <w:rPr>
          <w:rFonts w:ascii="Verdana" w:hAnsi="Verdana" w:cs="Arial"/>
          <w:bCs/>
          <w:sz w:val="24"/>
          <w:szCs w:val="24"/>
        </w:rPr>
        <w:t>Strategy</w:t>
      </w:r>
      <w:r>
        <w:rPr>
          <w:rFonts w:ascii="Verdana" w:hAnsi="Verdana" w:cs="Arial"/>
          <w:bCs/>
          <w:sz w:val="24"/>
          <w:szCs w:val="24"/>
        </w:rPr>
        <w:t xml:space="preserve">. </w:t>
      </w:r>
    </w:p>
    <w:p w14:paraId="15832922" w14:textId="77777777" w:rsidR="00203537" w:rsidRDefault="00203537" w:rsidP="004059F6">
      <w:pPr>
        <w:pStyle w:val="ListParagraph"/>
        <w:spacing w:after="0" w:line="240" w:lineRule="auto"/>
        <w:jc w:val="both"/>
        <w:rPr>
          <w:rFonts w:ascii="Verdana" w:hAnsi="Verdana" w:cs="Arial"/>
          <w:bCs/>
          <w:sz w:val="24"/>
          <w:szCs w:val="24"/>
        </w:rPr>
      </w:pPr>
    </w:p>
    <w:p w14:paraId="4CE61952" w14:textId="674F7BF1" w:rsidR="00022AA1" w:rsidRDefault="00E90A22" w:rsidP="00022AA1">
      <w:pPr>
        <w:spacing w:after="0" w:line="240" w:lineRule="auto"/>
        <w:ind w:left="360"/>
        <w:jc w:val="both"/>
        <w:rPr>
          <w:rFonts w:ascii="Verdana" w:hAnsi="Verdana" w:cs="Arial"/>
          <w:bCs/>
          <w:sz w:val="24"/>
          <w:szCs w:val="24"/>
        </w:rPr>
      </w:pPr>
      <w:r>
        <w:rPr>
          <w:rFonts w:ascii="Verdana" w:hAnsi="Verdana" w:cs="Arial"/>
          <w:bCs/>
          <w:sz w:val="24"/>
          <w:szCs w:val="24"/>
        </w:rPr>
        <w:t xml:space="preserve">The Forum received the </w:t>
      </w:r>
      <w:r w:rsidR="00022AA1">
        <w:rPr>
          <w:rFonts w:ascii="Verdana" w:hAnsi="Verdana" w:cs="Arial"/>
          <w:bCs/>
          <w:sz w:val="24"/>
          <w:szCs w:val="24"/>
        </w:rPr>
        <w:t>Womens Health Plan (WHP)</w:t>
      </w:r>
      <w:r>
        <w:rPr>
          <w:rFonts w:ascii="Verdana" w:hAnsi="Verdana" w:cs="Arial"/>
          <w:bCs/>
          <w:sz w:val="24"/>
          <w:szCs w:val="24"/>
        </w:rPr>
        <w:t>.</w:t>
      </w:r>
    </w:p>
    <w:p w14:paraId="4423BF1A" w14:textId="0FFBE0A7" w:rsidR="00022AA1" w:rsidRDefault="00022AA1" w:rsidP="00022AA1">
      <w:pPr>
        <w:spacing w:after="0" w:line="240" w:lineRule="auto"/>
        <w:ind w:left="360"/>
        <w:jc w:val="both"/>
        <w:rPr>
          <w:rFonts w:ascii="Verdana" w:hAnsi="Verdana" w:cs="Arial"/>
          <w:bCs/>
          <w:sz w:val="24"/>
          <w:szCs w:val="24"/>
        </w:rPr>
      </w:pPr>
      <w:r>
        <w:rPr>
          <w:rFonts w:ascii="Verdana" w:hAnsi="Verdana" w:cs="Arial"/>
          <w:bCs/>
          <w:sz w:val="24"/>
          <w:szCs w:val="24"/>
        </w:rPr>
        <w:t xml:space="preserve">Members; </w:t>
      </w:r>
    </w:p>
    <w:p w14:paraId="36BA6157" w14:textId="1B2DBCE0" w:rsidR="00022AA1" w:rsidRPr="00022AA1" w:rsidRDefault="00022AA1" w:rsidP="00022AA1">
      <w:pPr>
        <w:pStyle w:val="ListParagraph"/>
        <w:numPr>
          <w:ilvl w:val="0"/>
          <w:numId w:val="26"/>
        </w:numPr>
        <w:rPr>
          <w:rFonts w:ascii="Verdana" w:hAnsi="Verdana" w:cs="Arial"/>
          <w:bCs/>
          <w:sz w:val="24"/>
          <w:szCs w:val="24"/>
        </w:rPr>
      </w:pPr>
      <w:r>
        <w:rPr>
          <w:rFonts w:ascii="Verdana" w:hAnsi="Verdana" w:cs="Arial"/>
          <w:bCs/>
          <w:sz w:val="24"/>
          <w:szCs w:val="24"/>
        </w:rPr>
        <w:t>E</w:t>
      </w:r>
      <w:r w:rsidRPr="00022AA1">
        <w:rPr>
          <w:rFonts w:ascii="Verdana" w:hAnsi="Verdana" w:cs="Arial"/>
          <w:bCs/>
          <w:sz w:val="24"/>
          <w:szCs w:val="24"/>
        </w:rPr>
        <w:t xml:space="preserve">ndorsed the national plan and </w:t>
      </w:r>
      <w:r w:rsidR="00800933">
        <w:rPr>
          <w:rFonts w:ascii="Verdana" w:hAnsi="Verdana" w:cs="Arial"/>
          <w:bCs/>
          <w:sz w:val="24"/>
          <w:szCs w:val="24"/>
        </w:rPr>
        <w:t xml:space="preserve">SBUHB </w:t>
      </w:r>
      <w:r w:rsidR="00800933" w:rsidRPr="00022AA1">
        <w:rPr>
          <w:rFonts w:ascii="Verdana" w:hAnsi="Verdana" w:cs="Arial"/>
          <w:bCs/>
          <w:sz w:val="24"/>
          <w:szCs w:val="24"/>
        </w:rPr>
        <w:t>approach</w:t>
      </w:r>
      <w:r w:rsidRPr="00022AA1">
        <w:rPr>
          <w:rFonts w:ascii="Verdana" w:hAnsi="Verdana" w:cs="Arial"/>
          <w:bCs/>
          <w:sz w:val="24"/>
          <w:szCs w:val="24"/>
        </w:rPr>
        <w:t xml:space="preserve"> thus far. The H</w:t>
      </w:r>
      <w:r>
        <w:rPr>
          <w:rFonts w:ascii="Verdana" w:hAnsi="Verdana" w:cs="Arial"/>
          <w:bCs/>
          <w:sz w:val="24"/>
          <w:szCs w:val="24"/>
        </w:rPr>
        <w:t xml:space="preserve">ealth </w:t>
      </w:r>
      <w:r w:rsidRPr="00022AA1">
        <w:rPr>
          <w:rFonts w:ascii="Verdana" w:hAnsi="Verdana" w:cs="Arial"/>
          <w:bCs/>
          <w:sz w:val="24"/>
          <w:szCs w:val="24"/>
        </w:rPr>
        <w:t>P</w:t>
      </w:r>
      <w:r>
        <w:rPr>
          <w:rFonts w:ascii="Verdana" w:hAnsi="Verdana" w:cs="Arial"/>
          <w:bCs/>
          <w:sz w:val="24"/>
          <w:szCs w:val="24"/>
        </w:rPr>
        <w:t>rofessional</w:t>
      </w:r>
      <w:r w:rsidR="00612E26">
        <w:rPr>
          <w:rFonts w:ascii="Verdana" w:hAnsi="Verdana" w:cs="Arial"/>
          <w:bCs/>
          <w:sz w:val="24"/>
          <w:szCs w:val="24"/>
        </w:rPr>
        <w:t>s</w:t>
      </w:r>
      <w:r>
        <w:rPr>
          <w:rFonts w:ascii="Verdana" w:hAnsi="Verdana" w:cs="Arial"/>
          <w:bCs/>
          <w:sz w:val="24"/>
          <w:szCs w:val="24"/>
        </w:rPr>
        <w:t xml:space="preserve"> </w:t>
      </w:r>
      <w:r w:rsidRPr="00022AA1">
        <w:rPr>
          <w:rFonts w:ascii="Verdana" w:hAnsi="Verdana" w:cs="Arial"/>
          <w:bCs/>
          <w:sz w:val="24"/>
          <w:szCs w:val="24"/>
        </w:rPr>
        <w:t>F</w:t>
      </w:r>
      <w:r>
        <w:rPr>
          <w:rFonts w:ascii="Verdana" w:hAnsi="Verdana" w:cs="Arial"/>
          <w:bCs/>
          <w:sz w:val="24"/>
          <w:szCs w:val="24"/>
        </w:rPr>
        <w:t>orum</w:t>
      </w:r>
      <w:r w:rsidRPr="00022AA1">
        <w:rPr>
          <w:rFonts w:ascii="Verdana" w:hAnsi="Verdana" w:cs="Arial"/>
          <w:bCs/>
          <w:sz w:val="24"/>
          <w:szCs w:val="24"/>
        </w:rPr>
        <w:t xml:space="preserve"> w</w:t>
      </w:r>
      <w:r>
        <w:rPr>
          <w:rFonts w:ascii="Verdana" w:hAnsi="Verdana" w:cs="Arial"/>
          <w:bCs/>
          <w:sz w:val="24"/>
          <w:szCs w:val="24"/>
        </w:rPr>
        <w:t>ould</w:t>
      </w:r>
      <w:r w:rsidRPr="00022AA1">
        <w:rPr>
          <w:rFonts w:ascii="Verdana" w:hAnsi="Verdana" w:cs="Arial"/>
          <w:bCs/>
          <w:sz w:val="24"/>
          <w:szCs w:val="24"/>
        </w:rPr>
        <w:t xml:space="preserve"> add WHP to its business planner</w:t>
      </w:r>
      <w:r w:rsidR="00612E26">
        <w:rPr>
          <w:rFonts w:ascii="Verdana" w:hAnsi="Verdana" w:cs="Arial"/>
          <w:bCs/>
          <w:sz w:val="24"/>
          <w:szCs w:val="24"/>
        </w:rPr>
        <w:t>,</w:t>
      </w:r>
      <w:r w:rsidRPr="00022AA1">
        <w:rPr>
          <w:rFonts w:ascii="Verdana" w:hAnsi="Verdana" w:cs="Arial"/>
          <w:bCs/>
          <w:sz w:val="24"/>
          <w:szCs w:val="24"/>
        </w:rPr>
        <w:t xml:space="preserve"> to ensure engagement throughout each phase of planning and delivery.</w:t>
      </w:r>
    </w:p>
    <w:p w14:paraId="54D635E3" w14:textId="77777777" w:rsidR="00022AA1" w:rsidRPr="00022AA1" w:rsidRDefault="00022AA1" w:rsidP="00022AA1">
      <w:pPr>
        <w:spacing w:after="0" w:line="240" w:lineRule="auto"/>
        <w:jc w:val="both"/>
        <w:rPr>
          <w:rFonts w:ascii="Verdana" w:hAnsi="Verdana" w:cs="Arial"/>
          <w:bCs/>
          <w:sz w:val="24"/>
          <w:szCs w:val="24"/>
        </w:rPr>
      </w:pPr>
    </w:p>
    <w:p w14:paraId="447C006F" w14:textId="5CC80E03" w:rsidR="00022AA1" w:rsidRDefault="00022AA1" w:rsidP="00022AA1">
      <w:pPr>
        <w:spacing w:after="0" w:line="240" w:lineRule="auto"/>
        <w:jc w:val="both"/>
        <w:rPr>
          <w:rFonts w:ascii="Verdana" w:hAnsi="Verdana" w:cs="Arial"/>
          <w:b/>
          <w:sz w:val="24"/>
          <w:szCs w:val="24"/>
        </w:rPr>
      </w:pPr>
      <w:r>
        <w:rPr>
          <w:rFonts w:ascii="Verdana" w:hAnsi="Verdana" w:cs="Arial"/>
          <w:b/>
          <w:sz w:val="24"/>
          <w:szCs w:val="24"/>
        </w:rPr>
        <w:t>The full report can be found in appendix 3.</w:t>
      </w:r>
    </w:p>
    <w:p w14:paraId="63BF9E38" w14:textId="7EC0B6F9" w:rsidR="00022AA1" w:rsidRPr="00612E26" w:rsidRDefault="00022AA1" w:rsidP="00612E26">
      <w:pPr>
        <w:pStyle w:val="ListParagraph"/>
        <w:numPr>
          <w:ilvl w:val="0"/>
          <w:numId w:val="12"/>
        </w:numPr>
        <w:spacing w:after="0" w:line="240" w:lineRule="auto"/>
        <w:jc w:val="both"/>
        <w:rPr>
          <w:rFonts w:ascii="Verdana" w:hAnsi="Verdana" w:cs="Arial"/>
          <w:b/>
          <w:sz w:val="24"/>
          <w:szCs w:val="24"/>
        </w:rPr>
      </w:pPr>
      <w:r w:rsidRPr="00612E26">
        <w:rPr>
          <w:rFonts w:ascii="Verdana" w:hAnsi="Verdana" w:cs="Arial"/>
          <w:b/>
          <w:sz w:val="24"/>
          <w:szCs w:val="24"/>
        </w:rPr>
        <w:t>Health Board Partnership Forum</w:t>
      </w:r>
    </w:p>
    <w:p w14:paraId="42A2E890" w14:textId="77777777" w:rsidR="00612E26" w:rsidRPr="00612E26" w:rsidRDefault="00612E26" w:rsidP="00612E26">
      <w:pPr>
        <w:pStyle w:val="ListParagraph"/>
        <w:spacing w:after="0" w:line="240" w:lineRule="auto"/>
        <w:ind w:left="1080"/>
        <w:jc w:val="both"/>
        <w:rPr>
          <w:rFonts w:ascii="Verdana" w:hAnsi="Verdana" w:cs="Arial"/>
          <w:b/>
          <w:sz w:val="24"/>
          <w:szCs w:val="24"/>
        </w:rPr>
      </w:pPr>
    </w:p>
    <w:p w14:paraId="547B7CBD" w14:textId="3BA1FE2F" w:rsidR="00BB5483" w:rsidRPr="00014C4F" w:rsidRDefault="00014C4F" w:rsidP="00014C4F">
      <w:pPr>
        <w:pStyle w:val="ListParagraph"/>
        <w:numPr>
          <w:ilvl w:val="0"/>
          <w:numId w:val="26"/>
        </w:numPr>
        <w:spacing w:after="0" w:line="240" w:lineRule="auto"/>
        <w:jc w:val="both"/>
        <w:rPr>
          <w:rFonts w:ascii="Verdana" w:hAnsi="Verdana" w:cs="Arial"/>
          <w:bCs/>
          <w:sz w:val="24"/>
          <w:szCs w:val="24"/>
        </w:rPr>
      </w:pPr>
      <w:r w:rsidRPr="00014C4F">
        <w:rPr>
          <w:rFonts w:ascii="Verdana" w:hAnsi="Verdana" w:cs="Arial"/>
          <w:bCs/>
          <w:sz w:val="24"/>
          <w:szCs w:val="24"/>
        </w:rPr>
        <w:t>The</w:t>
      </w:r>
      <w:r w:rsidR="00612E26">
        <w:rPr>
          <w:rFonts w:ascii="Verdana" w:hAnsi="Verdana" w:cs="Arial"/>
          <w:bCs/>
          <w:sz w:val="24"/>
          <w:szCs w:val="24"/>
        </w:rPr>
        <w:t xml:space="preserve"> Forum recei</w:t>
      </w:r>
      <w:r w:rsidR="00585701">
        <w:rPr>
          <w:rFonts w:ascii="Verdana" w:hAnsi="Verdana" w:cs="Arial"/>
          <w:bCs/>
          <w:sz w:val="24"/>
          <w:szCs w:val="24"/>
        </w:rPr>
        <w:t>ved the</w:t>
      </w:r>
      <w:r w:rsidRPr="00014C4F">
        <w:rPr>
          <w:rFonts w:ascii="Verdana" w:hAnsi="Verdana" w:cs="Arial"/>
          <w:bCs/>
          <w:sz w:val="24"/>
          <w:szCs w:val="24"/>
        </w:rPr>
        <w:t xml:space="preserve"> Chief Executive Officer</w:t>
      </w:r>
      <w:r w:rsidR="00585701">
        <w:rPr>
          <w:rFonts w:ascii="Verdana" w:hAnsi="Verdana" w:cs="Arial"/>
          <w:bCs/>
          <w:sz w:val="24"/>
          <w:szCs w:val="24"/>
        </w:rPr>
        <w:t>’s</w:t>
      </w:r>
      <w:r w:rsidRPr="00014C4F">
        <w:rPr>
          <w:rFonts w:ascii="Verdana" w:hAnsi="Verdana" w:cs="Arial"/>
          <w:bCs/>
          <w:sz w:val="24"/>
          <w:szCs w:val="24"/>
        </w:rPr>
        <w:t xml:space="preserve"> update</w:t>
      </w:r>
      <w:r w:rsidR="00585701">
        <w:rPr>
          <w:rFonts w:ascii="Verdana" w:hAnsi="Verdana" w:cs="Arial"/>
          <w:bCs/>
          <w:sz w:val="24"/>
          <w:szCs w:val="24"/>
        </w:rPr>
        <w:t>;</w:t>
      </w:r>
    </w:p>
    <w:p w14:paraId="5163F638" w14:textId="2396A8B4" w:rsidR="00014C4F" w:rsidRDefault="00B368D5" w:rsidP="00014C4F">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lang w:val="en-US"/>
        </w:rPr>
        <w:t xml:space="preserve">The </w:t>
      </w:r>
      <w:r w:rsidR="00014C4F" w:rsidRPr="00014C4F">
        <w:rPr>
          <w:rFonts w:ascii="Verdana" w:hAnsi="Verdana" w:cs="Arial"/>
          <w:bCs/>
          <w:sz w:val="24"/>
          <w:szCs w:val="24"/>
          <w:lang w:val="en-US"/>
        </w:rPr>
        <w:t>First Minister had made an impromptu visit to Morriston Hospital as part of an informal tour of a number of different hospital sites</w:t>
      </w:r>
      <w:r w:rsidR="0098207D">
        <w:rPr>
          <w:rFonts w:ascii="Verdana" w:hAnsi="Verdana" w:cs="Arial"/>
          <w:bCs/>
          <w:sz w:val="24"/>
          <w:szCs w:val="24"/>
          <w:lang w:val="en-US"/>
        </w:rPr>
        <w:t>,</w:t>
      </w:r>
      <w:r w:rsidR="00014C4F" w:rsidRPr="00014C4F">
        <w:rPr>
          <w:rFonts w:ascii="Verdana" w:hAnsi="Verdana" w:cs="Arial"/>
          <w:bCs/>
          <w:sz w:val="24"/>
          <w:szCs w:val="24"/>
          <w:lang w:val="en-US"/>
        </w:rPr>
        <w:t xml:space="preserve"> to understand how the different departments and services were coping during the very busy winter period</w:t>
      </w:r>
      <w:r w:rsidR="00014C4F">
        <w:rPr>
          <w:rFonts w:ascii="Verdana" w:hAnsi="Verdana" w:cs="Arial"/>
          <w:bCs/>
          <w:sz w:val="24"/>
          <w:szCs w:val="24"/>
          <w:lang w:val="en-US"/>
        </w:rPr>
        <w:t>;</w:t>
      </w:r>
    </w:p>
    <w:p w14:paraId="66B3E8EF" w14:textId="79B6AACC" w:rsidR="00014C4F" w:rsidRPr="00014C4F" w:rsidRDefault="0098207D" w:rsidP="00014C4F">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rPr>
        <w:t xml:space="preserve">The Forum received </w:t>
      </w:r>
      <w:proofErr w:type="gramStart"/>
      <w:r>
        <w:rPr>
          <w:rFonts w:ascii="Verdana" w:hAnsi="Verdana" w:cs="Arial"/>
          <w:bCs/>
          <w:sz w:val="24"/>
          <w:szCs w:val="24"/>
        </w:rPr>
        <w:t>a</w:t>
      </w:r>
      <w:proofErr w:type="gramEnd"/>
      <w:r>
        <w:rPr>
          <w:rFonts w:ascii="Verdana" w:hAnsi="Verdana" w:cs="Arial"/>
          <w:bCs/>
          <w:sz w:val="24"/>
          <w:szCs w:val="24"/>
        </w:rPr>
        <w:t xml:space="preserve"> update </w:t>
      </w:r>
      <w:r w:rsidR="00014C4F" w:rsidRPr="00014C4F">
        <w:rPr>
          <w:rFonts w:ascii="Verdana" w:hAnsi="Verdana" w:cs="Arial"/>
          <w:bCs/>
          <w:sz w:val="24"/>
          <w:szCs w:val="24"/>
        </w:rPr>
        <w:t>on Maternity and Neonat</w:t>
      </w:r>
      <w:r>
        <w:rPr>
          <w:rFonts w:ascii="Verdana" w:hAnsi="Verdana" w:cs="Arial"/>
          <w:bCs/>
          <w:sz w:val="24"/>
          <w:szCs w:val="24"/>
        </w:rPr>
        <w:t>al services</w:t>
      </w:r>
      <w:r w:rsidR="004B3C59">
        <w:rPr>
          <w:rFonts w:ascii="Verdana" w:hAnsi="Verdana" w:cs="Arial"/>
          <w:bCs/>
          <w:sz w:val="24"/>
          <w:szCs w:val="24"/>
        </w:rPr>
        <w:t>, learning of the great progress</w:t>
      </w:r>
      <w:r w:rsidR="00CE6A47">
        <w:rPr>
          <w:rFonts w:ascii="Verdana" w:hAnsi="Verdana" w:cs="Arial"/>
          <w:bCs/>
          <w:sz w:val="24"/>
          <w:szCs w:val="24"/>
        </w:rPr>
        <w:t xml:space="preserve"> being made </w:t>
      </w:r>
      <w:r w:rsidR="00014C4F" w:rsidRPr="00014C4F">
        <w:rPr>
          <w:rFonts w:ascii="Verdana" w:hAnsi="Verdana" w:cs="Arial"/>
          <w:bCs/>
          <w:sz w:val="24"/>
          <w:szCs w:val="24"/>
        </w:rPr>
        <w:t>around the well-being, retention and development workforce plan</w:t>
      </w:r>
      <w:r w:rsidR="00014C4F">
        <w:rPr>
          <w:rFonts w:ascii="Verdana" w:hAnsi="Verdana" w:cs="Arial"/>
          <w:bCs/>
          <w:sz w:val="24"/>
          <w:szCs w:val="24"/>
        </w:rPr>
        <w:t>;</w:t>
      </w:r>
    </w:p>
    <w:p w14:paraId="224F5072" w14:textId="5AAEE39A" w:rsidR="00014C4F" w:rsidRPr="00014C4F" w:rsidRDefault="00CE6A47" w:rsidP="00CE6A47">
      <w:pPr>
        <w:pStyle w:val="ListParagraph"/>
        <w:spacing w:after="0" w:line="240" w:lineRule="auto"/>
        <w:jc w:val="both"/>
        <w:rPr>
          <w:rFonts w:ascii="Verdana" w:hAnsi="Verdana" w:cs="Arial"/>
          <w:bCs/>
          <w:sz w:val="24"/>
          <w:szCs w:val="24"/>
          <w:lang w:val="en-US"/>
        </w:rPr>
      </w:pPr>
      <w:r>
        <w:rPr>
          <w:rFonts w:ascii="Verdana" w:hAnsi="Verdana" w:cs="Arial"/>
          <w:bCs/>
          <w:sz w:val="24"/>
          <w:szCs w:val="24"/>
        </w:rPr>
        <w:t xml:space="preserve">The meeting adopted the </w:t>
      </w:r>
      <w:r w:rsidR="00014C4F" w:rsidRPr="00014C4F">
        <w:rPr>
          <w:rFonts w:ascii="Verdana" w:hAnsi="Verdana" w:cs="Arial"/>
          <w:bCs/>
          <w:sz w:val="24"/>
          <w:szCs w:val="24"/>
        </w:rPr>
        <w:t>revised all Wales Job Evaluation Process</w:t>
      </w:r>
      <w:r w:rsidR="00524130">
        <w:rPr>
          <w:rFonts w:ascii="Verdana" w:hAnsi="Verdana" w:cs="Arial"/>
          <w:bCs/>
          <w:sz w:val="24"/>
          <w:szCs w:val="24"/>
        </w:rPr>
        <w:t xml:space="preserve">, </w:t>
      </w:r>
      <w:r w:rsidR="00014C4F" w:rsidRPr="00014C4F">
        <w:rPr>
          <w:rFonts w:ascii="Verdana" w:hAnsi="Verdana" w:cs="Arial"/>
          <w:bCs/>
          <w:sz w:val="24"/>
          <w:szCs w:val="24"/>
        </w:rPr>
        <w:t>on behalf of the Health Board</w:t>
      </w:r>
      <w:r w:rsidR="00014C4F">
        <w:rPr>
          <w:rFonts w:ascii="Verdana" w:hAnsi="Verdana" w:cs="Arial"/>
          <w:bCs/>
          <w:sz w:val="24"/>
          <w:szCs w:val="24"/>
        </w:rPr>
        <w:t>; and</w:t>
      </w:r>
    </w:p>
    <w:p w14:paraId="0E064C7B" w14:textId="5AADDA7E" w:rsidR="00014C4F" w:rsidRPr="00014C4F" w:rsidRDefault="00524130" w:rsidP="00014C4F">
      <w:pPr>
        <w:pStyle w:val="ListParagraph"/>
        <w:numPr>
          <w:ilvl w:val="0"/>
          <w:numId w:val="26"/>
        </w:numPr>
        <w:spacing w:after="0" w:line="240" w:lineRule="auto"/>
        <w:jc w:val="both"/>
        <w:rPr>
          <w:rFonts w:ascii="Verdana" w:hAnsi="Verdana" w:cs="Arial"/>
          <w:bCs/>
          <w:sz w:val="24"/>
          <w:szCs w:val="24"/>
          <w:lang w:val="en-US"/>
        </w:rPr>
      </w:pPr>
      <w:r>
        <w:rPr>
          <w:rFonts w:ascii="Verdana" w:hAnsi="Verdana" w:cs="Arial"/>
          <w:bCs/>
          <w:sz w:val="24"/>
          <w:szCs w:val="24"/>
        </w:rPr>
        <w:t>Received confirmation that the</w:t>
      </w:r>
      <w:r w:rsidR="00014C4F" w:rsidRPr="00014C4F">
        <w:rPr>
          <w:rFonts w:ascii="Verdana" w:hAnsi="Verdana" w:cs="Arial"/>
          <w:bCs/>
          <w:sz w:val="24"/>
          <w:szCs w:val="24"/>
        </w:rPr>
        <w:t xml:space="preserve"> Brilliant Basics package was now live. </w:t>
      </w:r>
      <w:r w:rsidR="00014C4F">
        <w:rPr>
          <w:rFonts w:ascii="Verdana" w:hAnsi="Verdana" w:cs="Arial"/>
          <w:bCs/>
          <w:sz w:val="24"/>
          <w:szCs w:val="24"/>
        </w:rPr>
        <w:t>A</w:t>
      </w:r>
      <w:r w:rsidR="00014C4F" w:rsidRPr="00014C4F">
        <w:rPr>
          <w:rFonts w:ascii="Verdana" w:hAnsi="Verdana" w:cs="Arial"/>
          <w:bCs/>
          <w:sz w:val="24"/>
          <w:szCs w:val="24"/>
        </w:rPr>
        <w:t>n easy access package that managers c</w:t>
      </w:r>
      <w:r w:rsidR="00081BF9">
        <w:rPr>
          <w:rFonts w:ascii="Verdana" w:hAnsi="Verdana" w:cs="Arial"/>
          <w:bCs/>
          <w:sz w:val="24"/>
          <w:szCs w:val="24"/>
        </w:rPr>
        <w:t xml:space="preserve">ould </w:t>
      </w:r>
      <w:r w:rsidR="00014C4F" w:rsidRPr="00014C4F">
        <w:rPr>
          <w:rFonts w:ascii="Verdana" w:hAnsi="Verdana" w:cs="Arial"/>
          <w:bCs/>
          <w:sz w:val="24"/>
          <w:szCs w:val="24"/>
        </w:rPr>
        <w:t>access on a 24/7 basis to support them in undertaking a range of HR/management processes.</w:t>
      </w:r>
    </w:p>
    <w:p w14:paraId="07B6E7F6" w14:textId="77777777" w:rsidR="00014C4F" w:rsidRPr="00014C4F" w:rsidRDefault="00014C4F" w:rsidP="00014C4F">
      <w:pPr>
        <w:spacing w:after="0" w:line="240" w:lineRule="auto"/>
        <w:jc w:val="both"/>
        <w:rPr>
          <w:rFonts w:ascii="Verdana" w:hAnsi="Verdana" w:cs="Arial"/>
          <w:bCs/>
          <w:sz w:val="24"/>
          <w:szCs w:val="24"/>
        </w:rPr>
      </w:pPr>
    </w:p>
    <w:p w14:paraId="3620EE99" w14:textId="02647E96" w:rsidR="00653AEC" w:rsidRPr="00A51FD2" w:rsidRDefault="00653AEC"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FINANCIAL IMPLICATIONS</w:t>
      </w:r>
    </w:p>
    <w:p w14:paraId="286E460A" w14:textId="08ED0836" w:rsidR="00653AEC" w:rsidRPr="00A51FD2" w:rsidRDefault="00AD6607" w:rsidP="00AE676C">
      <w:pPr>
        <w:spacing w:after="0" w:line="240" w:lineRule="auto"/>
        <w:jc w:val="both"/>
        <w:rPr>
          <w:rFonts w:ascii="Verdana" w:hAnsi="Verdana" w:cs="Arial"/>
          <w:sz w:val="24"/>
          <w:szCs w:val="24"/>
        </w:rPr>
      </w:pPr>
      <w:r w:rsidRPr="00A51FD2">
        <w:rPr>
          <w:rFonts w:ascii="Verdana" w:hAnsi="Verdana" w:cs="Arial"/>
          <w:sz w:val="24"/>
          <w:szCs w:val="24"/>
        </w:rPr>
        <w:t xml:space="preserve">There are no financial </w:t>
      </w:r>
      <w:r w:rsidR="00936246" w:rsidRPr="00A51FD2">
        <w:rPr>
          <w:rFonts w:ascii="Verdana" w:hAnsi="Verdana" w:cs="Arial"/>
          <w:sz w:val="24"/>
          <w:szCs w:val="24"/>
        </w:rPr>
        <w:t>implications,</w:t>
      </w:r>
      <w:r w:rsidRPr="00A51FD2">
        <w:rPr>
          <w:rFonts w:ascii="Verdana" w:hAnsi="Verdana" w:cs="Arial"/>
          <w:sz w:val="24"/>
          <w:szCs w:val="24"/>
        </w:rPr>
        <w:t xml:space="preserve"> as these are not </w:t>
      </w:r>
      <w:r w:rsidR="00936246" w:rsidRPr="00A51FD2">
        <w:rPr>
          <w:rFonts w:ascii="Verdana" w:hAnsi="Verdana" w:cs="Arial"/>
          <w:sz w:val="24"/>
          <w:szCs w:val="24"/>
        </w:rPr>
        <w:t>decision-making</w:t>
      </w:r>
      <w:r w:rsidRPr="00A51FD2">
        <w:rPr>
          <w:rFonts w:ascii="Verdana" w:hAnsi="Verdana" w:cs="Arial"/>
          <w:sz w:val="24"/>
          <w:szCs w:val="24"/>
        </w:rPr>
        <w:t xml:space="preserve"> </w:t>
      </w:r>
      <w:r w:rsidR="00081BF9">
        <w:rPr>
          <w:rFonts w:ascii="Verdana" w:hAnsi="Verdana" w:cs="Arial"/>
          <w:sz w:val="24"/>
          <w:szCs w:val="24"/>
        </w:rPr>
        <w:t>for a.</w:t>
      </w:r>
    </w:p>
    <w:p w14:paraId="05000D81" w14:textId="582BE4A8" w:rsidR="000E31FD" w:rsidRPr="00A51FD2" w:rsidRDefault="000E31FD" w:rsidP="00AE676C">
      <w:pPr>
        <w:spacing w:after="0" w:line="240" w:lineRule="auto"/>
        <w:jc w:val="both"/>
        <w:rPr>
          <w:rFonts w:ascii="Verdana" w:hAnsi="Verdana" w:cs="Arial"/>
          <w:sz w:val="24"/>
          <w:szCs w:val="24"/>
        </w:rPr>
      </w:pPr>
    </w:p>
    <w:p w14:paraId="7F8E2400" w14:textId="3393EB4D" w:rsidR="003E3A16" w:rsidRPr="00A51FD2" w:rsidRDefault="00250B94" w:rsidP="002642A0">
      <w:pPr>
        <w:pStyle w:val="ListParagraph"/>
        <w:numPr>
          <w:ilvl w:val="0"/>
          <w:numId w:val="1"/>
        </w:numPr>
        <w:spacing w:after="0" w:line="240" w:lineRule="auto"/>
        <w:ind w:left="0"/>
        <w:jc w:val="both"/>
        <w:rPr>
          <w:rFonts w:ascii="Verdana" w:hAnsi="Verdana" w:cs="Arial"/>
          <w:b/>
          <w:sz w:val="24"/>
          <w:szCs w:val="24"/>
        </w:rPr>
      </w:pPr>
      <w:r w:rsidRPr="00A51FD2">
        <w:rPr>
          <w:rFonts w:ascii="Verdana" w:hAnsi="Verdana" w:cs="Arial"/>
          <w:b/>
          <w:sz w:val="24"/>
          <w:szCs w:val="24"/>
        </w:rPr>
        <w:t>RECOMMENDATION</w:t>
      </w:r>
    </w:p>
    <w:p w14:paraId="3B886BB6" w14:textId="1762C416" w:rsidR="00B9743C" w:rsidRDefault="00EB77AE" w:rsidP="008C0D26">
      <w:pPr>
        <w:spacing w:after="0" w:line="240" w:lineRule="auto"/>
        <w:jc w:val="both"/>
        <w:rPr>
          <w:rFonts w:ascii="Verdana" w:hAnsi="Verdana" w:cs="Arial"/>
          <w:bCs/>
          <w:sz w:val="24"/>
          <w:szCs w:val="24"/>
        </w:rPr>
      </w:pPr>
      <w:r w:rsidRPr="00A51FD2">
        <w:rPr>
          <w:rFonts w:ascii="Verdana" w:hAnsi="Verdana" w:cs="Arial"/>
          <w:bCs/>
          <w:sz w:val="24"/>
          <w:szCs w:val="24"/>
        </w:rPr>
        <w:t>Members are asked to:</w:t>
      </w:r>
    </w:p>
    <w:p w14:paraId="000E598B" w14:textId="77777777" w:rsidR="00081BF9" w:rsidRPr="008C0D26" w:rsidRDefault="00081BF9" w:rsidP="008C0D26">
      <w:pPr>
        <w:spacing w:after="0" w:line="240" w:lineRule="auto"/>
        <w:jc w:val="both"/>
        <w:rPr>
          <w:rFonts w:ascii="Verdana" w:hAnsi="Verdana" w:cs="Arial"/>
          <w:bCs/>
          <w:sz w:val="24"/>
          <w:szCs w:val="24"/>
        </w:rPr>
      </w:pPr>
    </w:p>
    <w:p w14:paraId="52F4D849" w14:textId="19E32ED5" w:rsidR="00B9743C" w:rsidRPr="00A51FD2" w:rsidRDefault="00B9743C" w:rsidP="00B9743C">
      <w:pPr>
        <w:rPr>
          <w:rFonts w:ascii="Verdana" w:hAnsi="Verdana" w:cs="Arial"/>
          <w:sz w:val="24"/>
          <w:szCs w:val="24"/>
        </w:rPr>
      </w:pPr>
      <w:r w:rsidRPr="00A51FD2">
        <w:rPr>
          <w:rFonts w:ascii="Verdana" w:hAnsi="Verdana" w:cs="Arial"/>
          <w:b/>
          <w:sz w:val="24"/>
          <w:szCs w:val="24"/>
        </w:rPr>
        <w:t xml:space="preserve">RECEIVE </w:t>
      </w:r>
      <w:r w:rsidRPr="00A51FD2">
        <w:rPr>
          <w:rFonts w:ascii="Verdana" w:hAnsi="Verdana" w:cs="Arial"/>
          <w:sz w:val="24"/>
          <w:szCs w:val="24"/>
        </w:rPr>
        <w:t xml:space="preserve">the discussions of the: </w:t>
      </w:r>
    </w:p>
    <w:p w14:paraId="5EE21CDC" w14:textId="78FBBE4B"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Health Board Partnership Forum</w:t>
      </w:r>
      <w:r>
        <w:rPr>
          <w:rFonts w:ascii="Verdana" w:hAnsi="Verdana" w:cs="Arial"/>
          <w:sz w:val="24"/>
          <w:szCs w:val="24"/>
        </w:rPr>
        <w:t xml:space="preserve"> held on 16 January 2025;</w:t>
      </w:r>
    </w:p>
    <w:p w14:paraId="237A04F5" w14:textId="5ACEBF9D"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The Stakeholder Reference Group held on 16 January 2025</w:t>
      </w:r>
      <w:r>
        <w:rPr>
          <w:rFonts w:ascii="Verdana" w:hAnsi="Verdana" w:cs="Arial"/>
          <w:sz w:val="24"/>
          <w:szCs w:val="24"/>
        </w:rPr>
        <w:t>; and</w:t>
      </w:r>
    </w:p>
    <w:p w14:paraId="1B1CE719" w14:textId="1FF0F57C" w:rsidR="00C358F5" w:rsidRPr="00545B7C" w:rsidRDefault="00C358F5" w:rsidP="00C358F5">
      <w:pPr>
        <w:pStyle w:val="ListParagraph"/>
        <w:numPr>
          <w:ilvl w:val="0"/>
          <w:numId w:val="26"/>
        </w:numPr>
        <w:rPr>
          <w:rFonts w:ascii="Verdana" w:hAnsi="Verdana" w:cs="Arial"/>
          <w:sz w:val="24"/>
          <w:szCs w:val="24"/>
        </w:rPr>
      </w:pPr>
      <w:r w:rsidRPr="00545B7C">
        <w:rPr>
          <w:rFonts w:ascii="Verdana" w:hAnsi="Verdana" w:cs="Arial"/>
          <w:sz w:val="24"/>
          <w:szCs w:val="24"/>
        </w:rPr>
        <w:t xml:space="preserve">The Health Board Professionals’ Forum </w:t>
      </w:r>
      <w:r>
        <w:rPr>
          <w:rFonts w:ascii="Verdana" w:hAnsi="Verdana" w:cs="Arial"/>
          <w:sz w:val="24"/>
          <w:szCs w:val="24"/>
        </w:rPr>
        <w:t>held on 13</w:t>
      </w:r>
      <w:r w:rsidR="00E41CF1">
        <w:rPr>
          <w:rFonts w:ascii="Verdana" w:hAnsi="Verdana" w:cs="Arial"/>
          <w:sz w:val="24"/>
          <w:szCs w:val="24"/>
          <w:vertAlign w:val="superscript"/>
        </w:rPr>
        <w:t xml:space="preserve"> </w:t>
      </w:r>
      <w:r>
        <w:rPr>
          <w:rFonts w:ascii="Verdana" w:hAnsi="Verdana" w:cs="Arial"/>
          <w:sz w:val="24"/>
          <w:szCs w:val="24"/>
        </w:rPr>
        <w:t>February 2025.</w:t>
      </w:r>
    </w:p>
    <w:p w14:paraId="0BF91589" w14:textId="77777777" w:rsidR="00BB3ABB" w:rsidRPr="00C358F5" w:rsidRDefault="00BB3ABB" w:rsidP="00C358F5">
      <w:pPr>
        <w:ind w:right="96"/>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51FD2" w14:paraId="2B1A6E27" w14:textId="77777777" w:rsidTr="00C95B3C">
        <w:tc>
          <w:tcPr>
            <w:tcW w:w="9245" w:type="dxa"/>
            <w:gridSpan w:val="4"/>
            <w:shd w:val="clear" w:color="auto" w:fill="D5DCE4" w:themeFill="text2" w:themeFillTint="33"/>
          </w:tcPr>
          <w:p w14:paraId="19A46358" w14:textId="77777777" w:rsidR="00034194" w:rsidRPr="00A51FD2" w:rsidRDefault="0020539A">
            <w:pPr>
              <w:rPr>
                <w:rFonts w:ascii="Verdana" w:hAnsi="Verdana" w:cs="Arial"/>
                <w:b/>
                <w:sz w:val="24"/>
                <w:szCs w:val="24"/>
              </w:rPr>
            </w:pPr>
            <w:r w:rsidRPr="00A51FD2">
              <w:rPr>
                <w:rFonts w:ascii="Verdana" w:hAnsi="Verdana" w:cs="Arial"/>
                <w:b/>
                <w:sz w:val="24"/>
                <w:szCs w:val="24"/>
              </w:rPr>
              <w:t>Governance and Assurance</w:t>
            </w:r>
          </w:p>
          <w:p w14:paraId="5283F352" w14:textId="77777777" w:rsidR="00034194" w:rsidRPr="00A51FD2" w:rsidRDefault="00034194">
            <w:pPr>
              <w:rPr>
                <w:rFonts w:ascii="Verdana" w:hAnsi="Verdana" w:cs="Arial"/>
                <w:sz w:val="24"/>
                <w:szCs w:val="24"/>
              </w:rPr>
            </w:pPr>
          </w:p>
        </w:tc>
      </w:tr>
      <w:tr w:rsidR="00F5324A" w:rsidRPr="00A51FD2" w14:paraId="65F3AD7B" w14:textId="77777777" w:rsidTr="00F5324A">
        <w:tc>
          <w:tcPr>
            <w:tcW w:w="1809" w:type="dxa"/>
            <w:vMerge w:val="restart"/>
          </w:tcPr>
          <w:p w14:paraId="30008E15" w14:textId="77777777" w:rsidR="00F5324A" w:rsidRPr="00A51FD2" w:rsidRDefault="00F5324A">
            <w:pPr>
              <w:rPr>
                <w:rFonts w:ascii="Verdana" w:hAnsi="Verdana" w:cs="Arial"/>
                <w:b/>
                <w:sz w:val="24"/>
                <w:szCs w:val="24"/>
              </w:rPr>
            </w:pPr>
            <w:r w:rsidRPr="00A51FD2">
              <w:rPr>
                <w:rFonts w:ascii="Verdana" w:hAnsi="Verdana" w:cs="Arial"/>
                <w:b/>
                <w:sz w:val="24"/>
                <w:szCs w:val="24"/>
              </w:rPr>
              <w:t>Link to Enabling Objectives</w:t>
            </w:r>
          </w:p>
          <w:p w14:paraId="20579326" w14:textId="4D61D822" w:rsidR="00F5324A" w:rsidRPr="00A51FD2" w:rsidRDefault="00F5324A" w:rsidP="00133EA1">
            <w:pPr>
              <w:rPr>
                <w:rFonts w:ascii="Verdana" w:hAnsi="Verdana" w:cs="Arial"/>
                <w:b/>
                <w:sz w:val="24"/>
                <w:szCs w:val="24"/>
              </w:rPr>
            </w:pPr>
            <w:r w:rsidRPr="00A51FD2">
              <w:rPr>
                <w:rFonts w:ascii="Verdana" w:hAnsi="Verdana" w:cs="Arial"/>
                <w:b/>
                <w:i/>
                <w:sz w:val="18"/>
                <w:szCs w:val="24"/>
              </w:rPr>
              <w:t>(</w:t>
            </w:r>
            <w:r w:rsidR="007B49ED" w:rsidRPr="00A51FD2">
              <w:rPr>
                <w:rFonts w:ascii="Verdana" w:hAnsi="Verdana" w:cs="Arial"/>
                <w:b/>
                <w:i/>
                <w:sz w:val="18"/>
                <w:szCs w:val="24"/>
              </w:rPr>
              <w:t>Please</w:t>
            </w:r>
            <w:r w:rsidRPr="00A51FD2">
              <w:rPr>
                <w:rFonts w:ascii="Verdana" w:hAnsi="Verdana" w:cs="Arial"/>
                <w:b/>
                <w:i/>
                <w:sz w:val="18"/>
                <w:szCs w:val="24"/>
              </w:rPr>
              <w:t xml:space="preserve"> </w:t>
            </w:r>
            <w:r w:rsidR="00133EA1" w:rsidRPr="00A51FD2">
              <w:rPr>
                <w:rFonts w:ascii="Verdana" w:hAnsi="Verdana" w:cs="Arial"/>
                <w:b/>
                <w:i/>
                <w:sz w:val="18"/>
                <w:szCs w:val="24"/>
              </w:rPr>
              <w:t>choose</w:t>
            </w:r>
            <w:r w:rsidRPr="00A51FD2">
              <w:rPr>
                <w:rFonts w:ascii="Verdana" w:hAnsi="Verdana" w:cs="Arial"/>
                <w:b/>
                <w:i/>
                <w:sz w:val="18"/>
                <w:szCs w:val="24"/>
              </w:rPr>
              <w:t>)</w:t>
            </w:r>
          </w:p>
        </w:tc>
        <w:tc>
          <w:tcPr>
            <w:tcW w:w="7436" w:type="dxa"/>
            <w:gridSpan w:val="3"/>
            <w:shd w:val="clear" w:color="auto" w:fill="BDD6EE" w:themeFill="accent1" w:themeFillTint="66"/>
          </w:tcPr>
          <w:p w14:paraId="5AB4D246" w14:textId="77777777" w:rsidR="00F5324A" w:rsidRPr="00A51FD2" w:rsidRDefault="00F5324A" w:rsidP="00F5324A">
            <w:pPr>
              <w:jc w:val="both"/>
              <w:rPr>
                <w:rFonts w:ascii="Verdana" w:hAnsi="Verdana" w:cs="Arial"/>
                <w:b/>
                <w:sz w:val="20"/>
                <w:szCs w:val="20"/>
              </w:rPr>
            </w:pPr>
            <w:r w:rsidRPr="00A51FD2">
              <w:rPr>
                <w:rFonts w:ascii="Verdana" w:hAnsi="Verdana" w:cs="Arial"/>
                <w:b/>
                <w:sz w:val="20"/>
                <w:szCs w:val="20"/>
              </w:rPr>
              <w:t>Supporting better health and wellbeing by actively promoting and empowering people to live well in resilient communities</w:t>
            </w:r>
          </w:p>
        </w:tc>
      </w:tr>
      <w:tr w:rsidR="00F5324A" w:rsidRPr="00A51FD2" w14:paraId="5DA6DC2D" w14:textId="77777777" w:rsidTr="00F5324A">
        <w:tc>
          <w:tcPr>
            <w:tcW w:w="1809" w:type="dxa"/>
            <w:vMerge/>
          </w:tcPr>
          <w:p w14:paraId="505330A8" w14:textId="77777777" w:rsidR="00F5324A" w:rsidRPr="00A51FD2" w:rsidRDefault="00F5324A">
            <w:pPr>
              <w:rPr>
                <w:rFonts w:ascii="Verdana" w:hAnsi="Verdana" w:cs="Arial"/>
                <w:b/>
                <w:sz w:val="24"/>
                <w:szCs w:val="24"/>
              </w:rPr>
            </w:pPr>
          </w:p>
        </w:tc>
        <w:tc>
          <w:tcPr>
            <w:tcW w:w="5812" w:type="dxa"/>
            <w:gridSpan w:val="2"/>
          </w:tcPr>
          <w:p w14:paraId="227E893B" w14:textId="77777777" w:rsidR="00F5324A" w:rsidRPr="00A51FD2" w:rsidRDefault="00F5324A" w:rsidP="00F5324A">
            <w:pPr>
              <w:rPr>
                <w:rFonts w:ascii="Verdana" w:hAnsi="Verdana" w:cs="Arial"/>
                <w:sz w:val="20"/>
                <w:szCs w:val="20"/>
              </w:rPr>
            </w:pPr>
            <w:r w:rsidRPr="00A51FD2">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A51FD2" w:rsidRDefault="00AF6C54"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12115A46" w14:textId="77777777" w:rsidTr="00F5324A">
        <w:tc>
          <w:tcPr>
            <w:tcW w:w="1809" w:type="dxa"/>
            <w:vMerge/>
          </w:tcPr>
          <w:p w14:paraId="655987C8" w14:textId="77777777" w:rsidR="00F5324A" w:rsidRPr="00A51FD2" w:rsidRDefault="00F5324A">
            <w:pPr>
              <w:rPr>
                <w:rFonts w:ascii="Verdana" w:hAnsi="Verdana" w:cs="Arial"/>
                <w:b/>
                <w:sz w:val="24"/>
                <w:szCs w:val="24"/>
              </w:rPr>
            </w:pPr>
          </w:p>
        </w:tc>
        <w:tc>
          <w:tcPr>
            <w:tcW w:w="5812" w:type="dxa"/>
            <w:gridSpan w:val="2"/>
          </w:tcPr>
          <w:p w14:paraId="36BAF0E7" w14:textId="77777777" w:rsidR="00F5324A" w:rsidRPr="00A51FD2" w:rsidRDefault="00F5324A" w:rsidP="00F5324A">
            <w:pPr>
              <w:rPr>
                <w:rFonts w:ascii="Verdana" w:hAnsi="Verdana" w:cs="Arial"/>
                <w:sz w:val="20"/>
                <w:szCs w:val="20"/>
              </w:rPr>
            </w:pPr>
            <w:r w:rsidRPr="00A51FD2">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3CB8A150" w14:textId="53E42A6B" w:rsidR="00F5324A" w:rsidRPr="00A51FD2" w:rsidRDefault="00CD29BE"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250341A7" w14:textId="77777777" w:rsidTr="00F5324A">
        <w:tc>
          <w:tcPr>
            <w:tcW w:w="1809" w:type="dxa"/>
            <w:vMerge/>
          </w:tcPr>
          <w:p w14:paraId="3EC0EB99" w14:textId="77777777" w:rsidR="00F5324A" w:rsidRPr="00A51FD2" w:rsidRDefault="00F5324A">
            <w:pPr>
              <w:rPr>
                <w:rFonts w:ascii="Verdana" w:hAnsi="Verdana" w:cs="Arial"/>
                <w:b/>
                <w:sz w:val="24"/>
                <w:szCs w:val="24"/>
              </w:rPr>
            </w:pPr>
          </w:p>
        </w:tc>
        <w:tc>
          <w:tcPr>
            <w:tcW w:w="5812" w:type="dxa"/>
            <w:gridSpan w:val="2"/>
          </w:tcPr>
          <w:p w14:paraId="0A1B20F4" w14:textId="77777777" w:rsidR="00F5324A" w:rsidRPr="00A51FD2" w:rsidRDefault="00F5324A" w:rsidP="00F5324A">
            <w:pPr>
              <w:jc w:val="both"/>
              <w:rPr>
                <w:rFonts w:ascii="Verdana" w:hAnsi="Verdana" w:cs="Arial"/>
                <w:sz w:val="20"/>
                <w:szCs w:val="20"/>
              </w:rPr>
            </w:pPr>
            <w:r w:rsidRPr="00A51FD2">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A51FD2" w:rsidRDefault="00133EA1" w:rsidP="0020539A">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0CF4C2D3" w14:textId="77777777" w:rsidTr="00F5324A">
        <w:tc>
          <w:tcPr>
            <w:tcW w:w="1809" w:type="dxa"/>
            <w:vMerge/>
          </w:tcPr>
          <w:p w14:paraId="08FA7CE9" w14:textId="77777777" w:rsidR="00F5324A" w:rsidRPr="00A51FD2" w:rsidRDefault="00F5324A" w:rsidP="00C107F2">
            <w:pPr>
              <w:rPr>
                <w:rFonts w:ascii="Verdana" w:hAnsi="Verdana" w:cs="Arial"/>
                <w:b/>
                <w:sz w:val="24"/>
                <w:szCs w:val="24"/>
              </w:rPr>
            </w:pPr>
          </w:p>
        </w:tc>
        <w:tc>
          <w:tcPr>
            <w:tcW w:w="7436" w:type="dxa"/>
            <w:gridSpan w:val="3"/>
            <w:shd w:val="clear" w:color="auto" w:fill="BDD6EE" w:themeFill="accent1" w:themeFillTint="66"/>
          </w:tcPr>
          <w:p w14:paraId="0C96B6F0" w14:textId="77777777" w:rsidR="00F5324A" w:rsidRPr="00A51FD2" w:rsidRDefault="00F5324A" w:rsidP="00C107F2">
            <w:pPr>
              <w:rPr>
                <w:rFonts w:ascii="Verdana" w:hAnsi="Verdana" w:cs="Arial"/>
                <w:b/>
                <w:sz w:val="20"/>
                <w:szCs w:val="20"/>
              </w:rPr>
            </w:pPr>
            <w:r w:rsidRPr="00A51FD2">
              <w:rPr>
                <w:rFonts w:ascii="Verdana" w:hAnsi="Verdana" w:cs="Arial"/>
                <w:b/>
                <w:sz w:val="20"/>
                <w:szCs w:val="20"/>
              </w:rPr>
              <w:t xml:space="preserve">Deliver better care through excellent health and care services achieving the outcomes that matter most to people </w:t>
            </w:r>
          </w:p>
        </w:tc>
      </w:tr>
      <w:tr w:rsidR="00F5324A" w:rsidRPr="00A51FD2" w14:paraId="0626E8B6" w14:textId="77777777" w:rsidTr="00F5324A">
        <w:tc>
          <w:tcPr>
            <w:tcW w:w="1809" w:type="dxa"/>
            <w:vMerge/>
          </w:tcPr>
          <w:p w14:paraId="24E2BD85" w14:textId="77777777" w:rsidR="00F5324A" w:rsidRPr="00A51FD2" w:rsidRDefault="00F5324A" w:rsidP="00C107F2">
            <w:pPr>
              <w:rPr>
                <w:rFonts w:ascii="Verdana" w:hAnsi="Verdana" w:cs="Arial"/>
                <w:b/>
                <w:sz w:val="24"/>
                <w:szCs w:val="24"/>
              </w:rPr>
            </w:pPr>
          </w:p>
        </w:tc>
        <w:tc>
          <w:tcPr>
            <w:tcW w:w="5812" w:type="dxa"/>
            <w:gridSpan w:val="2"/>
          </w:tcPr>
          <w:p w14:paraId="298D58E1" w14:textId="42A15686" w:rsidR="00F5324A" w:rsidRPr="00A51FD2" w:rsidRDefault="00F5324A" w:rsidP="00F5324A">
            <w:pPr>
              <w:rPr>
                <w:rFonts w:ascii="Verdana" w:hAnsi="Verdana" w:cs="Arial"/>
                <w:sz w:val="20"/>
                <w:szCs w:val="20"/>
              </w:rPr>
            </w:pPr>
            <w:r w:rsidRPr="00A51FD2">
              <w:rPr>
                <w:rFonts w:ascii="Verdana" w:hAnsi="Verdana" w:cs="Arial"/>
                <w:sz w:val="20"/>
                <w:szCs w:val="20"/>
              </w:rPr>
              <w:t xml:space="preserve">Best Value Outcomes and </w:t>
            </w:r>
            <w:r w:rsidR="007B49ED" w:rsidRPr="00A51FD2">
              <w:rPr>
                <w:rFonts w:ascii="Verdana" w:hAnsi="Verdana" w:cs="Arial"/>
                <w:sz w:val="20"/>
                <w:szCs w:val="20"/>
              </w:rPr>
              <w:t>High-Quality</w:t>
            </w:r>
            <w:r w:rsidRPr="00A51FD2">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A51FD2" w:rsidRDefault="00F57042" w:rsidP="00133EA1">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0A18631D" w14:textId="77777777" w:rsidTr="00F5324A">
        <w:tc>
          <w:tcPr>
            <w:tcW w:w="1809" w:type="dxa"/>
            <w:vMerge/>
          </w:tcPr>
          <w:p w14:paraId="1DBA2FB0" w14:textId="77777777" w:rsidR="00F5324A" w:rsidRPr="00A51FD2" w:rsidRDefault="00F5324A" w:rsidP="00C107F2">
            <w:pPr>
              <w:rPr>
                <w:rFonts w:ascii="Verdana" w:hAnsi="Verdana" w:cs="Arial"/>
                <w:b/>
                <w:sz w:val="24"/>
                <w:szCs w:val="24"/>
              </w:rPr>
            </w:pPr>
          </w:p>
        </w:tc>
        <w:tc>
          <w:tcPr>
            <w:tcW w:w="5812" w:type="dxa"/>
            <w:gridSpan w:val="2"/>
          </w:tcPr>
          <w:p w14:paraId="0AC434CE" w14:textId="77777777" w:rsidR="00F5324A" w:rsidRPr="00A51FD2" w:rsidRDefault="00F5324A" w:rsidP="00F5324A">
            <w:pPr>
              <w:rPr>
                <w:rFonts w:ascii="Verdana" w:hAnsi="Verdana" w:cs="Arial"/>
                <w:sz w:val="20"/>
                <w:szCs w:val="20"/>
              </w:rPr>
            </w:pPr>
            <w:r w:rsidRPr="00A51FD2">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A51FD2" w:rsidRDefault="00AF6C54" w:rsidP="00133EA1">
                <w:pPr>
                  <w:jc w:val="center"/>
                  <w:rPr>
                    <w:rFonts w:ascii="Verdana" w:hAnsi="Verdana" w:cs="Arial"/>
                    <w:sz w:val="20"/>
                    <w:szCs w:val="20"/>
                  </w:rPr>
                </w:pPr>
                <w:r w:rsidRPr="00A51FD2">
                  <w:rPr>
                    <w:rFonts w:ascii="Segoe UI Symbol" w:eastAsia="MS Gothic" w:hAnsi="Segoe UI Symbol" w:cs="Segoe UI Symbol"/>
                    <w:sz w:val="20"/>
                    <w:szCs w:val="20"/>
                  </w:rPr>
                  <w:t>☒</w:t>
                </w:r>
              </w:p>
            </w:tc>
          </w:sdtContent>
        </w:sdt>
      </w:tr>
      <w:tr w:rsidR="00F5324A" w:rsidRPr="00A51FD2" w14:paraId="54D30640" w14:textId="77777777" w:rsidTr="00F5324A">
        <w:tc>
          <w:tcPr>
            <w:tcW w:w="1809" w:type="dxa"/>
            <w:vMerge/>
          </w:tcPr>
          <w:p w14:paraId="649EF29A" w14:textId="77777777" w:rsidR="00F5324A" w:rsidRPr="00A51FD2" w:rsidRDefault="00F5324A" w:rsidP="00C107F2">
            <w:pPr>
              <w:rPr>
                <w:rFonts w:ascii="Verdana" w:hAnsi="Verdana" w:cs="Arial"/>
                <w:b/>
                <w:sz w:val="24"/>
                <w:szCs w:val="24"/>
              </w:rPr>
            </w:pPr>
          </w:p>
        </w:tc>
        <w:tc>
          <w:tcPr>
            <w:tcW w:w="5812" w:type="dxa"/>
            <w:gridSpan w:val="2"/>
          </w:tcPr>
          <w:p w14:paraId="40CDD816"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73006B7D" w14:textId="77777777" w:rsidTr="00F5324A">
        <w:tc>
          <w:tcPr>
            <w:tcW w:w="1809" w:type="dxa"/>
            <w:vMerge/>
          </w:tcPr>
          <w:p w14:paraId="3EA3BB56" w14:textId="77777777" w:rsidR="00F5324A" w:rsidRPr="00A51FD2" w:rsidRDefault="00F5324A" w:rsidP="00C107F2">
            <w:pPr>
              <w:rPr>
                <w:rFonts w:ascii="Verdana" w:hAnsi="Verdana" w:cs="Arial"/>
                <w:b/>
                <w:sz w:val="24"/>
                <w:szCs w:val="24"/>
              </w:rPr>
            </w:pPr>
          </w:p>
        </w:tc>
        <w:tc>
          <w:tcPr>
            <w:tcW w:w="5812" w:type="dxa"/>
            <w:gridSpan w:val="2"/>
          </w:tcPr>
          <w:p w14:paraId="2A56B646"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400CDB2C" w14:textId="77777777" w:rsidTr="00F5324A">
        <w:tc>
          <w:tcPr>
            <w:tcW w:w="1809" w:type="dxa"/>
            <w:vMerge/>
          </w:tcPr>
          <w:p w14:paraId="72289B95" w14:textId="77777777" w:rsidR="00F5324A" w:rsidRPr="00A51FD2" w:rsidRDefault="00F5324A" w:rsidP="00C107F2">
            <w:pPr>
              <w:rPr>
                <w:rFonts w:ascii="Verdana" w:hAnsi="Verdana" w:cs="Arial"/>
                <w:b/>
                <w:sz w:val="24"/>
                <w:szCs w:val="24"/>
              </w:rPr>
            </w:pPr>
          </w:p>
        </w:tc>
        <w:tc>
          <w:tcPr>
            <w:tcW w:w="5812" w:type="dxa"/>
            <w:gridSpan w:val="2"/>
          </w:tcPr>
          <w:p w14:paraId="1AE5A907" w14:textId="77777777" w:rsidR="00F5324A" w:rsidRPr="00A51FD2" w:rsidRDefault="00F5324A" w:rsidP="00F5324A">
            <w:pPr>
              <w:rPr>
                <w:rFonts w:ascii="Verdana" w:hAnsi="Verdana" w:cs="Arial"/>
                <w:b/>
                <w:sz w:val="20"/>
                <w:szCs w:val="20"/>
              </w:rPr>
            </w:pPr>
            <w:r w:rsidRPr="00A51FD2">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A51FD2" w:rsidRDefault="00133EA1" w:rsidP="00133EA1">
                <w:pPr>
                  <w:jc w:val="center"/>
                  <w:rPr>
                    <w:rFonts w:ascii="Verdana" w:hAnsi="Verdana" w:cs="Arial"/>
                    <w:b/>
                    <w:sz w:val="20"/>
                    <w:szCs w:val="20"/>
                  </w:rPr>
                </w:pPr>
                <w:r w:rsidRPr="00A51FD2">
                  <w:rPr>
                    <w:rFonts w:ascii="Segoe UI Symbol" w:eastAsia="MS Gothic" w:hAnsi="Segoe UI Symbol" w:cs="Segoe UI Symbol"/>
                    <w:sz w:val="20"/>
                    <w:szCs w:val="20"/>
                  </w:rPr>
                  <w:t>☐</w:t>
                </w:r>
              </w:p>
            </w:tc>
          </w:sdtContent>
        </w:sdt>
      </w:tr>
      <w:tr w:rsidR="00F5324A" w:rsidRPr="00A51FD2" w14:paraId="02B7DA16" w14:textId="77777777" w:rsidTr="00CD7AA5">
        <w:tc>
          <w:tcPr>
            <w:tcW w:w="9245" w:type="dxa"/>
            <w:gridSpan w:val="4"/>
            <w:shd w:val="clear" w:color="auto" w:fill="D5DCE4" w:themeFill="text2" w:themeFillTint="33"/>
          </w:tcPr>
          <w:p w14:paraId="48410DB6" w14:textId="77777777" w:rsidR="00F5324A" w:rsidRPr="00A51FD2" w:rsidRDefault="00F5324A" w:rsidP="00C107F2">
            <w:pPr>
              <w:rPr>
                <w:rFonts w:ascii="Verdana" w:hAnsi="Verdana" w:cs="Arial"/>
                <w:b/>
                <w:sz w:val="24"/>
                <w:szCs w:val="24"/>
              </w:rPr>
            </w:pPr>
            <w:r w:rsidRPr="00A51FD2">
              <w:rPr>
                <w:rFonts w:ascii="Verdana" w:hAnsi="Verdana" w:cs="Arial"/>
                <w:b/>
                <w:sz w:val="24"/>
                <w:szCs w:val="24"/>
              </w:rPr>
              <w:t>Health and Care Standards</w:t>
            </w:r>
          </w:p>
        </w:tc>
      </w:tr>
      <w:tr w:rsidR="00F5324A" w:rsidRPr="00A51FD2" w14:paraId="48B6188D" w14:textId="77777777" w:rsidTr="00F5324A">
        <w:tc>
          <w:tcPr>
            <w:tcW w:w="1809" w:type="dxa"/>
            <w:vMerge w:val="restart"/>
          </w:tcPr>
          <w:p w14:paraId="62361EBC" w14:textId="6E345767" w:rsidR="00F5324A" w:rsidRPr="00A51FD2" w:rsidRDefault="00133EA1" w:rsidP="00F5324A">
            <w:pPr>
              <w:rPr>
                <w:rFonts w:ascii="Verdana" w:hAnsi="Verdana" w:cs="Arial"/>
                <w:sz w:val="24"/>
                <w:szCs w:val="24"/>
              </w:rPr>
            </w:pPr>
            <w:r w:rsidRPr="00A51FD2">
              <w:rPr>
                <w:rFonts w:ascii="Verdana" w:hAnsi="Verdana" w:cs="Arial"/>
                <w:b/>
                <w:i/>
                <w:sz w:val="18"/>
                <w:szCs w:val="24"/>
              </w:rPr>
              <w:t>(</w:t>
            </w:r>
            <w:r w:rsidR="007B49ED" w:rsidRPr="00A51FD2">
              <w:rPr>
                <w:rFonts w:ascii="Verdana" w:hAnsi="Verdana" w:cs="Arial"/>
                <w:b/>
                <w:i/>
                <w:sz w:val="18"/>
                <w:szCs w:val="24"/>
              </w:rPr>
              <w:t>Please</w:t>
            </w:r>
            <w:r w:rsidRPr="00A51FD2">
              <w:rPr>
                <w:rFonts w:ascii="Verdana" w:hAnsi="Verdana" w:cs="Arial"/>
                <w:b/>
                <w:i/>
                <w:sz w:val="18"/>
                <w:szCs w:val="24"/>
              </w:rPr>
              <w:t xml:space="preserve"> choose)</w:t>
            </w:r>
          </w:p>
        </w:tc>
        <w:tc>
          <w:tcPr>
            <w:tcW w:w="5812" w:type="dxa"/>
            <w:gridSpan w:val="2"/>
          </w:tcPr>
          <w:p w14:paraId="5145FA99" w14:textId="77777777" w:rsidR="00F5324A" w:rsidRPr="00A51FD2" w:rsidRDefault="00F5324A" w:rsidP="00C107F2">
            <w:pPr>
              <w:rPr>
                <w:rFonts w:ascii="Verdana" w:hAnsi="Verdana" w:cs="Arial"/>
                <w:sz w:val="20"/>
                <w:szCs w:val="18"/>
              </w:rPr>
            </w:pPr>
            <w:r w:rsidRPr="00A51FD2">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A51FD2" w:rsidRDefault="00133EA1" w:rsidP="00133EA1">
                <w:pPr>
                  <w:jc w:val="center"/>
                  <w:rPr>
                    <w:rFonts w:ascii="Verdana" w:hAnsi="Verdana" w:cs="Arial"/>
                    <w:sz w:val="18"/>
                    <w:szCs w:val="18"/>
                  </w:rPr>
                </w:pPr>
                <w:r w:rsidRPr="00A51FD2">
                  <w:rPr>
                    <w:rFonts w:ascii="Segoe UI Symbol" w:eastAsia="MS Gothic" w:hAnsi="Segoe UI Symbol" w:cs="Segoe UI Symbol"/>
                    <w:sz w:val="20"/>
                    <w:szCs w:val="20"/>
                  </w:rPr>
                  <w:t>☐</w:t>
                </w:r>
              </w:p>
            </w:tc>
          </w:sdtContent>
        </w:sdt>
      </w:tr>
      <w:tr w:rsidR="00F5324A" w:rsidRPr="00A51FD2" w14:paraId="1AF9A1E7" w14:textId="77777777" w:rsidTr="00F5324A">
        <w:tc>
          <w:tcPr>
            <w:tcW w:w="1809" w:type="dxa"/>
            <w:vMerge/>
          </w:tcPr>
          <w:p w14:paraId="0CD8A3DB" w14:textId="77777777" w:rsidR="00F5324A" w:rsidRPr="00A51FD2" w:rsidRDefault="00F5324A" w:rsidP="00F5324A">
            <w:pPr>
              <w:rPr>
                <w:rFonts w:ascii="Verdana" w:hAnsi="Verdana" w:cs="Arial"/>
                <w:b/>
                <w:sz w:val="24"/>
                <w:szCs w:val="24"/>
              </w:rPr>
            </w:pPr>
          </w:p>
        </w:tc>
        <w:tc>
          <w:tcPr>
            <w:tcW w:w="5812" w:type="dxa"/>
            <w:gridSpan w:val="2"/>
          </w:tcPr>
          <w:p w14:paraId="6E12B8BC"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A51FD2" w:rsidRDefault="00F57042"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6CF3CEF" w14:textId="77777777" w:rsidTr="00F5324A">
        <w:tc>
          <w:tcPr>
            <w:tcW w:w="1809" w:type="dxa"/>
            <w:vMerge/>
          </w:tcPr>
          <w:p w14:paraId="75C4E698" w14:textId="77777777" w:rsidR="00F5324A" w:rsidRPr="00A51FD2" w:rsidRDefault="00F5324A" w:rsidP="00F5324A">
            <w:pPr>
              <w:rPr>
                <w:rFonts w:ascii="Verdana" w:hAnsi="Verdana" w:cs="Arial"/>
                <w:b/>
                <w:sz w:val="24"/>
                <w:szCs w:val="24"/>
              </w:rPr>
            </w:pPr>
          </w:p>
        </w:tc>
        <w:tc>
          <w:tcPr>
            <w:tcW w:w="5812" w:type="dxa"/>
            <w:gridSpan w:val="2"/>
          </w:tcPr>
          <w:p w14:paraId="1DCF4098" w14:textId="3FE79749" w:rsidR="00F5324A" w:rsidRPr="00A51FD2" w:rsidRDefault="007B49ED" w:rsidP="00F5324A">
            <w:pPr>
              <w:rPr>
                <w:rFonts w:ascii="Verdana" w:hAnsi="Verdana" w:cs="Arial"/>
                <w:b/>
                <w:sz w:val="20"/>
                <w:szCs w:val="24"/>
              </w:rPr>
            </w:pPr>
            <w:r w:rsidRPr="00A51FD2">
              <w:rPr>
                <w:rFonts w:ascii="Verdana" w:hAnsi="Verdana" w:cs="Arial"/>
                <w:sz w:val="20"/>
                <w:szCs w:val="18"/>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1B73B7C3" w14:textId="77777777" w:rsidTr="00F5324A">
        <w:tc>
          <w:tcPr>
            <w:tcW w:w="1809" w:type="dxa"/>
            <w:vMerge/>
          </w:tcPr>
          <w:p w14:paraId="3761983B" w14:textId="77777777" w:rsidR="00F5324A" w:rsidRPr="00A51FD2" w:rsidRDefault="00F5324A" w:rsidP="00F5324A">
            <w:pPr>
              <w:rPr>
                <w:rFonts w:ascii="Verdana" w:hAnsi="Verdana" w:cs="Arial"/>
                <w:b/>
                <w:sz w:val="24"/>
                <w:szCs w:val="24"/>
              </w:rPr>
            </w:pPr>
          </w:p>
        </w:tc>
        <w:tc>
          <w:tcPr>
            <w:tcW w:w="5812" w:type="dxa"/>
            <w:gridSpan w:val="2"/>
          </w:tcPr>
          <w:p w14:paraId="3619EF7E"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2FBFCE6" w14:textId="77777777" w:rsidTr="00F5324A">
        <w:tc>
          <w:tcPr>
            <w:tcW w:w="1809" w:type="dxa"/>
            <w:vMerge/>
          </w:tcPr>
          <w:p w14:paraId="415D7ACC" w14:textId="77777777" w:rsidR="00F5324A" w:rsidRPr="00A51FD2" w:rsidRDefault="00F5324A" w:rsidP="00F5324A">
            <w:pPr>
              <w:rPr>
                <w:rFonts w:ascii="Verdana" w:hAnsi="Verdana" w:cs="Arial"/>
                <w:b/>
                <w:sz w:val="24"/>
                <w:szCs w:val="24"/>
              </w:rPr>
            </w:pPr>
          </w:p>
        </w:tc>
        <w:tc>
          <w:tcPr>
            <w:tcW w:w="5812" w:type="dxa"/>
            <w:gridSpan w:val="2"/>
          </w:tcPr>
          <w:p w14:paraId="3A3CBE79"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6ED05CC" w14:textId="77777777" w:rsidTr="00F5324A">
        <w:tc>
          <w:tcPr>
            <w:tcW w:w="1809" w:type="dxa"/>
            <w:vMerge/>
          </w:tcPr>
          <w:p w14:paraId="7821FAC3" w14:textId="77777777" w:rsidR="00F5324A" w:rsidRPr="00A51FD2" w:rsidRDefault="00F5324A" w:rsidP="00F5324A">
            <w:pPr>
              <w:rPr>
                <w:rFonts w:ascii="Verdana" w:hAnsi="Verdana" w:cs="Arial"/>
                <w:b/>
                <w:sz w:val="24"/>
                <w:szCs w:val="24"/>
              </w:rPr>
            </w:pPr>
          </w:p>
        </w:tc>
        <w:tc>
          <w:tcPr>
            <w:tcW w:w="5812" w:type="dxa"/>
            <w:gridSpan w:val="2"/>
          </w:tcPr>
          <w:p w14:paraId="4A9E0AAB"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A51FD2" w:rsidRDefault="00133EA1"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0856D170" w14:textId="77777777" w:rsidTr="00F5324A">
        <w:tc>
          <w:tcPr>
            <w:tcW w:w="1809" w:type="dxa"/>
            <w:vMerge/>
          </w:tcPr>
          <w:p w14:paraId="2E044D95" w14:textId="77777777" w:rsidR="00F5324A" w:rsidRPr="00A51FD2" w:rsidRDefault="00F5324A" w:rsidP="00F5324A">
            <w:pPr>
              <w:rPr>
                <w:rFonts w:ascii="Verdana" w:hAnsi="Verdana" w:cs="Arial"/>
                <w:b/>
                <w:sz w:val="24"/>
                <w:szCs w:val="24"/>
              </w:rPr>
            </w:pPr>
          </w:p>
        </w:tc>
        <w:tc>
          <w:tcPr>
            <w:tcW w:w="5812" w:type="dxa"/>
            <w:gridSpan w:val="2"/>
          </w:tcPr>
          <w:p w14:paraId="76212B3C" w14:textId="77777777" w:rsidR="00F5324A" w:rsidRPr="00A51FD2" w:rsidRDefault="00F5324A" w:rsidP="00F5324A">
            <w:pPr>
              <w:rPr>
                <w:rFonts w:ascii="Verdana" w:hAnsi="Verdana" w:cs="Arial"/>
                <w:b/>
                <w:sz w:val="20"/>
                <w:szCs w:val="24"/>
              </w:rPr>
            </w:pPr>
            <w:r w:rsidRPr="00A51FD2">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A51FD2" w:rsidRDefault="00AF6C54" w:rsidP="00133EA1">
                <w:pPr>
                  <w:jc w:val="center"/>
                  <w:rPr>
                    <w:rFonts w:ascii="Verdana" w:hAnsi="Verdana" w:cs="Arial"/>
                    <w:b/>
                    <w:sz w:val="24"/>
                    <w:szCs w:val="24"/>
                  </w:rPr>
                </w:pPr>
                <w:r w:rsidRPr="00A51FD2">
                  <w:rPr>
                    <w:rFonts w:ascii="Segoe UI Symbol" w:eastAsia="MS Gothic" w:hAnsi="Segoe UI Symbol" w:cs="Segoe UI Symbol"/>
                    <w:sz w:val="20"/>
                    <w:szCs w:val="20"/>
                  </w:rPr>
                  <w:t>☒</w:t>
                </w:r>
              </w:p>
            </w:tc>
          </w:sdtContent>
        </w:sdt>
      </w:tr>
      <w:tr w:rsidR="00F5324A" w:rsidRPr="00A51FD2" w14:paraId="6B2C24F5" w14:textId="77777777" w:rsidTr="00CD7AA5">
        <w:tc>
          <w:tcPr>
            <w:tcW w:w="9245" w:type="dxa"/>
            <w:gridSpan w:val="4"/>
            <w:shd w:val="clear" w:color="auto" w:fill="D5DCE4" w:themeFill="text2" w:themeFillTint="33"/>
          </w:tcPr>
          <w:p w14:paraId="05AD79F3" w14:textId="77777777" w:rsidR="00F5324A" w:rsidRPr="00A51FD2" w:rsidRDefault="00F5324A" w:rsidP="00F5324A">
            <w:pPr>
              <w:rPr>
                <w:rFonts w:ascii="Verdana" w:hAnsi="Verdana" w:cs="Arial"/>
                <w:b/>
                <w:sz w:val="24"/>
                <w:szCs w:val="24"/>
              </w:rPr>
            </w:pPr>
            <w:r w:rsidRPr="00A51FD2">
              <w:rPr>
                <w:rFonts w:ascii="Verdana" w:hAnsi="Verdana" w:cs="Arial"/>
                <w:b/>
                <w:sz w:val="24"/>
                <w:szCs w:val="24"/>
              </w:rPr>
              <w:t>Quality, Safety and Patient Experience</w:t>
            </w:r>
          </w:p>
        </w:tc>
      </w:tr>
      <w:tr w:rsidR="00F5324A" w:rsidRPr="00A51FD2" w14:paraId="751D46EA" w14:textId="77777777" w:rsidTr="00C95B3C">
        <w:tc>
          <w:tcPr>
            <w:tcW w:w="9245" w:type="dxa"/>
            <w:gridSpan w:val="4"/>
          </w:tcPr>
          <w:p w14:paraId="1792C85D" w14:textId="25579E96" w:rsidR="00F5324A" w:rsidRPr="00A51FD2" w:rsidRDefault="00AF6C54" w:rsidP="004A0960">
            <w:pPr>
              <w:rPr>
                <w:rFonts w:ascii="Verdana" w:hAnsi="Verdana" w:cs="Arial"/>
                <w:b/>
                <w:sz w:val="24"/>
                <w:szCs w:val="24"/>
              </w:rPr>
            </w:pPr>
            <w:r w:rsidRPr="00A51FD2">
              <w:rPr>
                <w:rFonts w:ascii="Verdana" w:hAnsi="Verdana" w:cs="Arial"/>
                <w:sz w:val="24"/>
                <w:szCs w:val="24"/>
              </w:rPr>
              <w:t xml:space="preserve">The advisory </w:t>
            </w:r>
            <w:r w:rsidR="002642A0">
              <w:rPr>
                <w:rFonts w:ascii="Verdana" w:hAnsi="Verdana" w:cs="Arial"/>
                <w:sz w:val="24"/>
                <w:szCs w:val="24"/>
              </w:rPr>
              <w:t>G</w:t>
            </w:r>
            <w:r w:rsidRPr="00A51FD2">
              <w:rPr>
                <w:rFonts w:ascii="Verdana" w:hAnsi="Verdana" w:cs="Arial"/>
                <w:sz w:val="24"/>
                <w:szCs w:val="24"/>
              </w:rPr>
              <w:t xml:space="preserve">roups, amongst other areas, consider the quality and safety of services from patient and staff perspectives. </w:t>
            </w:r>
            <w:r w:rsidR="004A0960" w:rsidRPr="00A51FD2">
              <w:rPr>
                <w:rFonts w:ascii="Verdana" w:hAnsi="Verdana"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A51FD2" w14:paraId="646E1DD2" w14:textId="77777777" w:rsidTr="00CD7AA5">
        <w:tc>
          <w:tcPr>
            <w:tcW w:w="9245" w:type="dxa"/>
            <w:gridSpan w:val="4"/>
            <w:shd w:val="clear" w:color="auto" w:fill="D5DCE4" w:themeFill="text2" w:themeFillTint="33"/>
          </w:tcPr>
          <w:p w14:paraId="7F366282" w14:textId="77777777" w:rsidR="00F5324A" w:rsidRPr="00A51FD2" w:rsidRDefault="00F5324A" w:rsidP="00F5324A">
            <w:pPr>
              <w:rPr>
                <w:rFonts w:ascii="Verdana" w:hAnsi="Verdana" w:cs="Arial"/>
                <w:b/>
                <w:sz w:val="24"/>
                <w:szCs w:val="24"/>
              </w:rPr>
            </w:pPr>
            <w:r w:rsidRPr="00A51FD2">
              <w:rPr>
                <w:rFonts w:ascii="Verdana" w:hAnsi="Verdana" w:cs="Arial"/>
                <w:b/>
                <w:sz w:val="24"/>
                <w:szCs w:val="24"/>
              </w:rPr>
              <w:t>Financial Implications</w:t>
            </w:r>
          </w:p>
        </w:tc>
      </w:tr>
      <w:tr w:rsidR="00F5324A" w:rsidRPr="00A51FD2" w14:paraId="57F8C9DD" w14:textId="77777777" w:rsidTr="00C95B3C">
        <w:tc>
          <w:tcPr>
            <w:tcW w:w="9245" w:type="dxa"/>
            <w:gridSpan w:val="4"/>
          </w:tcPr>
          <w:p w14:paraId="6F7AE038" w14:textId="77777777" w:rsidR="00F5324A" w:rsidRPr="00A51FD2" w:rsidRDefault="00AD6607" w:rsidP="00F5324A">
            <w:pPr>
              <w:ind w:right="96"/>
              <w:rPr>
                <w:rFonts w:ascii="Verdana" w:hAnsi="Verdana" w:cs="Arial"/>
                <w:sz w:val="24"/>
                <w:szCs w:val="24"/>
              </w:rPr>
            </w:pPr>
            <w:r w:rsidRPr="00A51FD2">
              <w:rPr>
                <w:rFonts w:ascii="Verdana" w:hAnsi="Verdana" w:cs="Arial"/>
                <w:sz w:val="24"/>
                <w:szCs w:val="24"/>
              </w:rPr>
              <w:t xml:space="preserve">There are no financial </w:t>
            </w:r>
            <w:r w:rsidR="00936246" w:rsidRPr="00A51FD2">
              <w:rPr>
                <w:rFonts w:ascii="Verdana" w:hAnsi="Verdana" w:cs="Arial"/>
                <w:sz w:val="24"/>
                <w:szCs w:val="24"/>
              </w:rPr>
              <w:t>implications.</w:t>
            </w:r>
          </w:p>
        </w:tc>
      </w:tr>
      <w:tr w:rsidR="00F5324A" w:rsidRPr="00A51FD2" w14:paraId="074358C7" w14:textId="77777777" w:rsidTr="00CD7AA5">
        <w:tc>
          <w:tcPr>
            <w:tcW w:w="9245" w:type="dxa"/>
            <w:gridSpan w:val="4"/>
            <w:shd w:val="clear" w:color="auto" w:fill="D5DCE4" w:themeFill="text2" w:themeFillTint="33"/>
          </w:tcPr>
          <w:p w14:paraId="7E65177F" w14:textId="77777777" w:rsidR="00F5324A" w:rsidRPr="00A51FD2" w:rsidRDefault="00F5324A" w:rsidP="00F5324A">
            <w:pPr>
              <w:keepNext/>
              <w:keepLines/>
              <w:ind w:right="96"/>
              <w:rPr>
                <w:rFonts w:ascii="Verdana" w:hAnsi="Verdana" w:cs="Arial"/>
                <w:b/>
                <w:sz w:val="24"/>
                <w:szCs w:val="24"/>
              </w:rPr>
            </w:pPr>
            <w:r w:rsidRPr="00A51FD2">
              <w:rPr>
                <w:rFonts w:ascii="Verdana" w:hAnsi="Verdana" w:cs="Arial"/>
                <w:b/>
                <w:sz w:val="24"/>
                <w:szCs w:val="24"/>
              </w:rPr>
              <w:t>Legal Implications (including equality and diversity assessment)</w:t>
            </w:r>
          </w:p>
        </w:tc>
      </w:tr>
      <w:tr w:rsidR="00F5324A" w:rsidRPr="00A51FD2" w14:paraId="5E3B3457" w14:textId="77777777" w:rsidTr="00C95B3C">
        <w:tc>
          <w:tcPr>
            <w:tcW w:w="9245" w:type="dxa"/>
            <w:gridSpan w:val="4"/>
          </w:tcPr>
          <w:p w14:paraId="3DB184AA" w14:textId="77777777" w:rsidR="00F5324A" w:rsidRPr="00A51FD2" w:rsidRDefault="00AD6607" w:rsidP="00F5324A">
            <w:pPr>
              <w:ind w:right="96"/>
              <w:rPr>
                <w:rFonts w:ascii="Verdana" w:hAnsi="Verdana" w:cs="Arial"/>
                <w:sz w:val="24"/>
                <w:szCs w:val="24"/>
              </w:rPr>
            </w:pPr>
            <w:r w:rsidRPr="00A51FD2">
              <w:rPr>
                <w:rFonts w:ascii="Verdana" w:hAnsi="Verdana" w:cs="Arial"/>
                <w:sz w:val="24"/>
                <w:szCs w:val="24"/>
              </w:rPr>
              <w:t xml:space="preserve">There are no legal implications but the health board has a statutory duty to have these advisory groups within its governance structure. </w:t>
            </w:r>
          </w:p>
        </w:tc>
      </w:tr>
      <w:tr w:rsidR="00F5324A" w:rsidRPr="00A51FD2" w14:paraId="49B26B1A" w14:textId="77777777" w:rsidTr="00CD7AA5">
        <w:tc>
          <w:tcPr>
            <w:tcW w:w="9245" w:type="dxa"/>
            <w:gridSpan w:val="4"/>
            <w:shd w:val="clear" w:color="auto" w:fill="D5DCE4" w:themeFill="text2" w:themeFillTint="33"/>
          </w:tcPr>
          <w:p w14:paraId="2053CB7E" w14:textId="77777777" w:rsidR="00F5324A" w:rsidRPr="00A51FD2" w:rsidRDefault="00F5324A" w:rsidP="00F5324A">
            <w:pPr>
              <w:ind w:right="96"/>
              <w:rPr>
                <w:rFonts w:ascii="Verdana" w:hAnsi="Verdana" w:cs="Arial"/>
                <w:b/>
                <w:sz w:val="24"/>
                <w:szCs w:val="24"/>
              </w:rPr>
            </w:pPr>
            <w:r w:rsidRPr="00A51FD2">
              <w:rPr>
                <w:rFonts w:ascii="Verdana" w:hAnsi="Verdana" w:cs="Arial"/>
                <w:b/>
                <w:sz w:val="24"/>
                <w:szCs w:val="24"/>
              </w:rPr>
              <w:t>Staffing Implications</w:t>
            </w:r>
          </w:p>
        </w:tc>
      </w:tr>
      <w:tr w:rsidR="00F5324A" w:rsidRPr="00A51FD2" w14:paraId="58B01BC6" w14:textId="77777777" w:rsidTr="00C95B3C">
        <w:tc>
          <w:tcPr>
            <w:tcW w:w="9245" w:type="dxa"/>
            <w:gridSpan w:val="4"/>
          </w:tcPr>
          <w:p w14:paraId="5CC3A57A" w14:textId="77777777" w:rsidR="00F5324A" w:rsidRPr="00A51FD2" w:rsidRDefault="00AD6607" w:rsidP="00762BBE">
            <w:pPr>
              <w:ind w:right="96"/>
              <w:rPr>
                <w:rFonts w:ascii="Verdana" w:hAnsi="Verdana" w:cs="Arial"/>
                <w:sz w:val="24"/>
                <w:szCs w:val="24"/>
              </w:rPr>
            </w:pPr>
            <w:r w:rsidRPr="00A51FD2">
              <w:rPr>
                <w:rFonts w:ascii="Verdana" w:hAnsi="Verdana" w:cs="Arial"/>
                <w:sz w:val="24"/>
                <w:szCs w:val="24"/>
              </w:rPr>
              <w:t xml:space="preserve">While there are no staffing implications to the report, there may be staffing issues included in the highlight report from the Health Board Partnership Forum. </w:t>
            </w:r>
          </w:p>
        </w:tc>
      </w:tr>
      <w:tr w:rsidR="00F5324A" w:rsidRPr="00A51FD2" w14:paraId="18716E7F" w14:textId="77777777" w:rsidTr="00CD7AA5">
        <w:tc>
          <w:tcPr>
            <w:tcW w:w="9245" w:type="dxa"/>
            <w:gridSpan w:val="4"/>
            <w:shd w:val="clear" w:color="auto" w:fill="D5DCE4" w:themeFill="text2" w:themeFillTint="33"/>
          </w:tcPr>
          <w:p w14:paraId="77266EB1" w14:textId="77777777" w:rsidR="00F5324A" w:rsidRPr="00A51FD2" w:rsidRDefault="00296CD9" w:rsidP="00F5324A">
            <w:pPr>
              <w:ind w:right="96"/>
              <w:rPr>
                <w:rFonts w:ascii="Verdana" w:hAnsi="Verdana" w:cs="Arial"/>
                <w:b/>
                <w:sz w:val="24"/>
                <w:szCs w:val="24"/>
              </w:rPr>
            </w:pPr>
            <w:r w:rsidRPr="00A51FD2">
              <w:rPr>
                <w:rFonts w:ascii="Verdana" w:hAnsi="Verdana" w:cs="Arial"/>
                <w:b/>
                <w:sz w:val="24"/>
                <w:szCs w:val="24"/>
              </w:rPr>
              <w:t>Long Term Implications (including the impact of the Well-being of Future Generations (Wales) Act 2015)</w:t>
            </w:r>
          </w:p>
        </w:tc>
      </w:tr>
      <w:tr w:rsidR="00F5324A" w:rsidRPr="00A51FD2" w14:paraId="2BAA319B" w14:textId="77777777" w:rsidTr="00C95B3C">
        <w:tc>
          <w:tcPr>
            <w:tcW w:w="9245" w:type="dxa"/>
            <w:gridSpan w:val="4"/>
          </w:tcPr>
          <w:p w14:paraId="52A8AAB8" w14:textId="14DE8E56" w:rsidR="00F5324A" w:rsidRPr="00A51FD2" w:rsidRDefault="004A0960" w:rsidP="004A0960">
            <w:pPr>
              <w:ind w:right="96"/>
              <w:rPr>
                <w:rFonts w:ascii="Verdana" w:hAnsi="Verdana" w:cs="Arial"/>
                <w:sz w:val="24"/>
                <w:szCs w:val="24"/>
              </w:rPr>
            </w:pPr>
            <w:r w:rsidRPr="00A51FD2">
              <w:rPr>
                <w:rFonts w:ascii="Verdana" w:hAnsi="Verdana" w:cs="Arial"/>
                <w:sz w:val="24"/>
                <w:szCs w:val="24"/>
              </w:rPr>
              <w:t xml:space="preserve">The advisory </w:t>
            </w:r>
            <w:r w:rsidR="002642A0">
              <w:rPr>
                <w:rFonts w:ascii="Verdana" w:hAnsi="Verdana" w:cs="Arial"/>
                <w:sz w:val="24"/>
                <w:szCs w:val="24"/>
              </w:rPr>
              <w:t>G</w:t>
            </w:r>
            <w:r w:rsidRPr="00A51FD2">
              <w:rPr>
                <w:rFonts w:ascii="Verdana" w:hAnsi="Verdana" w:cs="Arial"/>
                <w:sz w:val="24"/>
                <w:szCs w:val="24"/>
              </w:rPr>
              <w:t xml:space="preserve">roups have a strategic focus to their agendas and provide a view on the future plans which will support the delivery of the health board’s short, medium and long-term plans. </w:t>
            </w:r>
          </w:p>
        </w:tc>
      </w:tr>
      <w:tr w:rsidR="00653AEC" w:rsidRPr="00A51FD2" w14:paraId="56EDA3F5" w14:textId="77777777" w:rsidTr="00C95B3C">
        <w:tc>
          <w:tcPr>
            <w:tcW w:w="2470" w:type="dxa"/>
            <w:gridSpan w:val="2"/>
          </w:tcPr>
          <w:p w14:paraId="3B3DDC34" w14:textId="77777777" w:rsidR="00653AEC" w:rsidRPr="00A51FD2" w:rsidRDefault="00653AEC" w:rsidP="00653AEC">
            <w:pPr>
              <w:ind w:right="96"/>
              <w:rPr>
                <w:rFonts w:ascii="Verdana" w:hAnsi="Verdana" w:cs="Arial"/>
                <w:sz w:val="24"/>
                <w:szCs w:val="24"/>
              </w:rPr>
            </w:pPr>
            <w:r w:rsidRPr="00A51FD2">
              <w:rPr>
                <w:rFonts w:ascii="Verdana" w:hAnsi="Verdana" w:cs="Arial"/>
                <w:b/>
                <w:sz w:val="24"/>
                <w:szCs w:val="24"/>
              </w:rPr>
              <w:t>Report History</w:t>
            </w:r>
          </w:p>
        </w:tc>
        <w:tc>
          <w:tcPr>
            <w:tcW w:w="6775" w:type="dxa"/>
            <w:gridSpan w:val="2"/>
          </w:tcPr>
          <w:p w14:paraId="4F358903" w14:textId="77777777" w:rsidR="00653AEC" w:rsidRPr="00A51FD2" w:rsidRDefault="00785B92" w:rsidP="00653AEC">
            <w:pPr>
              <w:ind w:right="96"/>
              <w:rPr>
                <w:rFonts w:ascii="Verdana" w:hAnsi="Verdana" w:cs="Arial"/>
                <w:sz w:val="24"/>
                <w:szCs w:val="24"/>
              </w:rPr>
            </w:pPr>
            <w:r w:rsidRPr="00A51FD2">
              <w:rPr>
                <w:rFonts w:ascii="Verdana" w:hAnsi="Verdana" w:cs="Arial"/>
                <w:sz w:val="24"/>
                <w:szCs w:val="24"/>
              </w:rPr>
              <w:t>Standing board item.</w:t>
            </w:r>
          </w:p>
          <w:p w14:paraId="53D614ED" w14:textId="77777777" w:rsidR="00653AEC" w:rsidRPr="00A51FD2" w:rsidRDefault="00653AEC" w:rsidP="00653AEC">
            <w:pPr>
              <w:ind w:right="96"/>
              <w:rPr>
                <w:rFonts w:ascii="Verdana" w:hAnsi="Verdana" w:cs="Arial"/>
                <w:sz w:val="24"/>
                <w:szCs w:val="24"/>
              </w:rPr>
            </w:pPr>
          </w:p>
        </w:tc>
      </w:tr>
      <w:tr w:rsidR="00653AEC" w:rsidRPr="00A51FD2" w14:paraId="1D73CA9A" w14:textId="77777777" w:rsidTr="00C95B3C">
        <w:tc>
          <w:tcPr>
            <w:tcW w:w="2470" w:type="dxa"/>
            <w:gridSpan w:val="2"/>
          </w:tcPr>
          <w:p w14:paraId="75B7E25D" w14:textId="77777777" w:rsidR="00653AEC" w:rsidRPr="00A51FD2" w:rsidRDefault="00653AEC" w:rsidP="00653AEC">
            <w:pPr>
              <w:ind w:right="96"/>
              <w:rPr>
                <w:rFonts w:ascii="Verdana" w:hAnsi="Verdana" w:cs="Arial"/>
                <w:b/>
                <w:color w:val="000000" w:themeColor="text1"/>
                <w:sz w:val="24"/>
                <w:szCs w:val="24"/>
              </w:rPr>
            </w:pPr>
            <w:r w:rsidRPr="00A51FD2">
              <w:rPr>
                <w:rFonts w:ascii="Verdana" w:hAnsi="Verdana" w:cs="Arial"/>
                <w:b/>
                <w:color w:val="000000" w:themeColor="text1"/>
                <w:sz w:val="24"/>
                <w:szCs w:val="24"/>
              </w:rPr>
              <w:t>Appendices</w:t>
            </w:r>
          </w:p>
        </w:tc>
        <w:tc>
          <w:tcPr>
            <w:tcW w:w="6775" w:type="dxa"/>
            <w:gridSpan w:val="2"/>
          </w:tcPr>
          <w:p w14:paraId="7B34B265" w14:textId="77777777" w:rsidR="00337809" w:rsidRDefault="00BD1519" w:rsidP="00BB5483">
            <w:pPr>
              <w:rPr>
                <w:rFonts w:ascii="Verdana" w:hAnsi="Verdana" w:cs="Arial"/>
                <w:sz w:val="24"/>
                <w:szCs w:val="24"/>
              </w:rPr>
            </w:pPr>
            <w:r>
              <w:rPr>
                <w:rFonts w:ascii="Verdana" w:hAnsi="Verdana" w:cs="Arial"/>
                <w:sz w:val="24"/>
                <w:szCs w:val="24"/>
              </w:rPr>
              <w:t>Appendix 1; Stakeholder Reference Group</w:t>
            </w:r>
            <w:r>
              <w:rPr>
                <w:rFonts w:ascii="Verdana" w:hAnsi="Verdana" w:cs="Arial"/>
                <w:sz w:val="24"/>
                <w:szCs w:val="24"/>
              </w:rPr>
              <w:br/>
              <w:t>Appendix 2; Health Professionals Forum</w:t>
            </w:r>
          </w:p>
          <w:p w14:paraId="41315AC3" w14:textId="4A84E645" w:rsidR="00444C41" w:rsidRPr="002642A0" w:rsidRDefault="00444C41" w:rsidP="00BB5483">
            <w:pPr>
              <w:rPr>
                <w:rFonts w:ascii="Verdana" w:hAnsi="Verdana" w:cs="Arial"/>
                <w:sz w:val="24"/>
                <w:szCs w:val="24"/>
              </w:rPr>
            </w:pPr>
            <w:r>
              <w:rPr>
                <w:rFonts w:ascii="Verdana" w:hAnsi="Verdana" w:cs="Arial"/>
                <w:sz w:val="24"/>
                <w:szCs w:val="24"/>
              </w:rPr>
              <w:t>Appendix 3; Health Board Partnership Forum</w:t>
            </w:r>
          </w:p>
        </w:tc>
      </w:tr>
    </w:tbl>
    <w:p w14:paraId="1F7DFA34" w14:textId="16EDABAB" w:rsidR="005D6051" w:rsidRDefault="005D6051" w:rsidP="002F48F4"/>
    <w:p w14:paraId="36DF8029" w14:textId="57D05A36" w:rsidR="00444C41" w:rsidRDefault="00444C41" w:rsidP="002F48F4"/>
    <w:sectPr w:rsidR="00444C41"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2A7F0" w14:textId="77777777" w:rsidR="007A5200" w:rsidRDefault="007A5200" w:rsidP="00C107F2">
      <w:pPr>
        <w:spacing w:after="0" w:line="240" w:lineRule="auto"/>
      </w:pPr>
      <w:r>
        <w:separator/>
      </w:r>
    </w:p>
  </w:endnote>
  <w:endnote w:type="continuationSeparator" w:id="0">
    <w:p w14:paraId="29EC0B70" w14:textId="77777777" w:rsidR="007A5200" w:rsidRDefault="007A520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299984"/>
      <w:docPartObj>
        <w:docPartGallery w:val="Page Numbers (Bottom of Page)"/>
        <w:docPartUnique/>
      </w:docPartObj>
    </w:sdtPr>
    <w:sdtEndPr>
      <w:rPr>
        <w:color w:val="7F7F7F" w:themeColor="background1" w:themeShade="7F"/>
        <w:spacing w:val="60"/>
      </w:rPr>
    </w:sdtEndPr>
    <w:sdtContent>
      <w:p w14:paraId="3A391FF5" w14:textId="3A68737A" w:rsidR="00983E6E" w:rsidRDefault="000E31FD">
        <w:pPr>
          <w:pStyle w:val="Footer"/>
          <w:pBdr>
            <w:top w:val="single" w:sz="4" w:space="1" w:color="D9D9D9" w:themeColor="background1" w:themeShade="D9"/>
          </w:pBdr>
          <w:jc w:val="right"/>
        </w:pPr>
        <w:r w:rsidRPr="00767E3E">
          <w:rPr>
            <w:noProof/>
            <w:lang w:eastAsia="en-GB"/>
          </w:rPr>
          <w:drawing>
            <wp:anchor distT="0" distB="0" distL="114300" distR="114300" simplePos="0" relativeHeight="251661312" behindDoc="1" locked="0" layoutInCell="1" allowOverlap="1" wp14:anchorId="547CED9C" wp14:editId="3762D9E8">
              <wp:simplePos x="0" y="0"/>
              <wp:positionH relativeFrom="margin">
                <wp:posOffset>-90535</wp:posOffset>
              </wp:positionH>
              <wp:positionV relativeFrom="paragraph">
                <wp:posOffset>26500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6E">
          <w:fldChar w:fldCharType="begin"/>
        </w:r>
        <w:r w:rsidR="00983E6E">
          <w:instrText xml:space="preserve"> PAGE   \* MERGEFORMAT </w:instrText>
        </w:r>
        <w:r w:rsidR="00983E6E">
          <w:fldChar w:fldCharType="separate"/>
        </w:r>
        <w:r w:rsidR="00D47980">
          <w:rPr>
            <w:noProof/>
          </w:rPr>
          <w:t>2</w:t>
        </w:r>
        <w:r w:rsidR="00983E6E">
          <w:rPr>
            <w:noProof/>
          </w:rPr>
          <w:fldChar w:fldCharType="end"/>
        </w:r>
        <w:r w:rsidR="00983E6E">
          <w:t xml:space="preserve"> | </w:t>
        </w:r>
        <w:r w:rsidR="00983E6E">
          <w:rPr>
            <w:color w:val="7F7F7F" w:themeColor="background1" w:themeShade="7F"/>
            <w:spacing w:val="60"/>
          </w:rPr>
          <w:t>Page</w:t>
        </w:r>
      </w:p>
    </w:sdtContent>
  </w:sdt>
  <w:p w14:paraId="44B9C7EB" w14:textId="6A0555F7" w:rsidR="003324CB" w:rsidRDefault="000E31FD">
    <w:pPr>
      <w:pStyle w:val="Footer"/>
    </w:pPr>
    <w:r>
      <w:tab/>
    </w:r>
    <w:r>
      <w:tab/>
    </w:r>
    <w:r w:rsidR="005479DE">
      <w:t xml:space="preserve">Health Board – </w:t>
    </w:r>
    <w:r w:rsidR="006F4EFA">
      <w:t xml:space="preserve">Thursday, </w:t>
    </w:r>
    <w:r w:rsidR="00545B7C">
      <w:t>27</w:t>
    </w:r>
    <w:r w:rsidR="00545B7C" w:rsidRPr="00545B7C">
      <w:rPr>
        <w:vertAlign w:val="superscript"/>
      </w:rPr>
      <w:t>th</w:t>
    </w:r>
    <w:r w:rsidR="00545B7C">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389F42" w14:textId="77777777" w:rsidR="007A5200" w:rsidRDefault="007A5200" w:rsidP="00C107F2">
      <w:pPr>
        <w:spacing w:after="0" w:line="240" w:lineRule="auto"/>
      </w:pPr>
      <w:r>
        <w:separator/>
      </w:r>
    </w:p>
  </w:footnote>
  <w:footnote w:type="continuationSeparator" w:id="0">
    <w:p w14:paraId="4041B513" w14:textId="77777777" w:rsidR="007A5200" w:rsidRDefault="007A520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8"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0"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1019B0"/>
    <w:multiLevelType w:val="hybridMultilevel"/>
    <w:tmpl w:val="4760C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7"/>
  </w:num>
  <w:num w:numId="3">
    <w:abstractNumId w:val="16"/>
  </w:num>
  <w:num w:numId="4">
    <w:abstractNumId w:val="12"/>
  </w:num>
  <w:num w:numId="5">
    <w:abstractNumId w:val="6"/>
  </w:num>
  <w:num w:numId="6">
    <w:abstractNumId w:val="28"/>
  </w:num>
  <w:num w:numId="7">
    <w:abstractNumId w:val="29"/>
  </w:num>
  <w:num w:numId="8">
    <w:abstractNumId w:val="22"/>
  </w:num>
  <w:num w:numId="9">
    <w:abstractNumId w:val="24"/>
  </w:num>
  <w:num w:numId="10">
    <w:abstractNumId w:val="26"/>
  </w:num>
  <w:num w:numId="11">
    <w:abstractNumId w:val="11"/>
  </w:num>
  <w:num w:numId="12">
    <w:abstractNumId w:val="20"/>
  </w:num>
  <w:num w:numId="13">
    <w:abstractNumId w:val="7"/>
  </w:num>
  <w:num w:numId="14">
    <w:abstractNumId w:val="25"/>
  </w:num>
  <w:num w:numId="15">
    <w:abstractNumId w:val="23"/>
  </w:num>
  <w:num w:numId="16">
    <w:abstractNumId w:val="14"/>
  </w:num>
  <w:num w:numId="17">
    <w:abstractNumId w:val="1"/>
  </w:num>
  <w:num w:numId="18">
    <w:abstractNumId w:val="13"/>
  </w:num>
  <w:num w:numId="19">
    <w:abstractNumId w:val="27"/>
  </w:num>
  <w:num w:numId="20">
    <w:abstractNumId w:val="21"/>
  </w:num>
  <w:num w:numId="21">
    <w:abstractNumId w:val="9"/>
  </w:num>
  <w:num w:numId="22">
    <w:abstractNumId w:val="10"/>
  </w:num>
  <w:num w:numId="23">
    <w:abstractNumId w:val="0"/>
  </w:num>
  <w:num w:numId="24">
    <w:abstractNumId w:val="5"/>
  </w:num>
  <w:num w:numId="25">
    <w:abstractNumId w:val="8"/>
  </w:num>
  <w:num w:numId="26">
    <w:abstractNumId w:val="15"/>
  </w:num>
  <w:num w:numId="27">
    <w:abstractNumId w:val="4"/>
  </w:num>
  <w:num w:numId="28">
    <w:abstractNumId w:val="18"/>
  </w:num>
  <w:num w:numId="29">
    <w:abstractNumId w:val="3"/>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F"/>
    <w:rsid w:val="00005ED0"/>
    <w:rsid w:val="00014C4F"/>
    <w:rsid w:val="00021C60"/>
    <w:rsid w:val="00022AA1"/>
    <w:rsid w:val="00034194"/>
    <w:rsid w:val="00041FED"/>
    <w:rsid w:val="0006578E"/>
    <w:rsid w:val="00075C6A"/>
    <w:rsid w:val="00075FA5"/>
    <w:rsid w:val="00081BF9"/>
    <w:rsid w:val="00082CCB"/>
    <w:rsid w:val="00083963"/>
    <w:rsid w:val="00083FC0"/>
    <w:rsid w:val="00084818"/>
    <w:rsid w:val="000859BA"/>
    <w:rsid w:val="000874CA"/>
    <w:rsid w:val="000A2335"/>
    <w:rsid w:val="000C4A4F"/>
    <w:rsid w:val="000E00BC"/>
    <w:rsid w:val="000E1434"/>
    <w:rsid w:val="000E31FD"/>
    <w:rsid w:val="000F361B"/>
    <w:rsid w:val="001009FE"/>
    <w:rsid w:val="00103BD5"/>
    <w:rsid w:val="001047E9"/>
    <w:rsid w:val="00113621"/>
    <w:rsid w:val="00123B2F"/>
    <w:rsid w:val="001311AA"/>
    <w:rsid w:val="00133EA1"/>
    <w:rsid w:val="0014623C"/>
    <w:rsid w:val="0016096B"/>
    <w:rsid w:val="001747F6"/>
    <w:rsid w:val="00175C8A"/>
    <w:rsid w:val="001904CB"/>
    <w:rsid w:val="00195909"/>
    <w:rsid w:val="001A7B22"/>
    <w:rsid w:val="001B6AED"/>
    <w:rsid w:val="001C47A5"/>
    <w:rsid w:val="001E6375"/>
    <w:rsid w:val="001F2DA6"/>
    <w:rsid w:val="001F74B5"/>
    <w:rsid w:val="00203537"/>
    <w:rsid w:val="0020539A"/>
    <w:rsid w:val="002068B8"/>
    <w:rsid w:val="002243F1"/>
    <w:rsid w:val="00224F4C"/>
    <w:rsid w:val="0023042F"/>
    <w:rsid w:val="00230FC8"/>
    <w:rsid w:val="00233330"/>
    <w:rsid w:val="00241662"/>
    <w:rsid w:val="00250B94"/>
    <w:rsid w:val="00252A61"/>
    <w:rsid w:val="002642A0"/>
    <w:rsid w:val="0026773C"/>
    <w:rsid w:val="002700C4"/>
    <w:rsid w:val="00271A1C"/>
    <w:rsid w:val="00287513"/>
    <w:rsid w:val="00296CD9"/>
    <w:rsid w:val="002A0A02"/>
    <w:rsid w:val="002C3DD6"/>
    <w:rsid w:val="002C5CCC"/>
    <w:rsid w:val="002F48F4"/>
    <w:rsid w:val="00306B90"/>
    <w:rsid w:val="003314C0"/>
    <w:rsid w:val="003324CB"/>
    <w:rsid w:val="003374AC"/>
    <w:rsid w:val="00337809"/>
    <w:rsid w:val="003522CD"/>
    <w:rsid w:val="0035378C"/>
    <w:rsid w:val="00371836"/>
    <w:rsid w:val="003755DE"/>
    <w:rsid w:val="003C0FF8"/>
    <w:rsid w:val="003C1E5B"/>
    <w:rsid w:val="003C721B"/>
    <w:rsid w:val="003D699A"/>
    <w:rsid w:val="003E3A16"/>
    <w:rsid w:val="003E64C5"/>
    <w:rsid w:val="003F5366"/>
    <w:rsid w:val="003F6DC7"/>
    <w:rsid w:val="004059F6"/>
    <w:rsid w:val="00414894"/>
    <w:rsid w:val="00434248"/>
    <w:rsid w:val="0044211B"/>
    <w:rsid w:val="00444C41"/>
    <w:rsid w:val="0044657B"/>
    <w:rsid w:val="0045120E"/>
    <w:rsid w:val="00461835"/>
    <w:rsid w:val="00464246"/>
    <w:rsid w:val="004665F3"/>
    <w:rsid w:val="00475FB1"/>
    <w:rsid w:val="004900BE"/>
    <w:rsid w:val="004A0960"/>
    <w:rsid w:val="004B3C59"/>
    <w:rsid w:val="004D315B"/>
    <w:rsid w:val="004D4125"/>
    <w:rsid w:val="004F22E1"/>
    <w:rsid w:val="0052297E"/>
    <w:rsid w:val="00524130"/>
    <w:rsid w:val="00535ED5"/>
    <w:rsid w:val="0054401A"/>
    <w:rsid w:val="00545B7C"/>
    <w:rsid w:val="005479DE"/>
    <w:rsid w:val="00557E91"/>
    <w:rsid w:val="00565839"/>
    <w:rsid w:val="00585277"/>
    <w:rsid w:val="00585701"/>
    <w:rsid w:val="005913B4"/>
    <w:rsid w:val="00594054"/>
    <w:rsid w:val="005A5CEF"/>
    <w:rsid w:val="005D05D8"/>
    <w:rsid w:val="005D1652"/>
    <w:rsid w:val="005D6051"/>
    <w:rsid w:val="005D68A7"/>
    <w:rsid w:val="005E0FE0"/>
    <w:rsid w:val="005E2EF9"/>
    <w:rsid w:val="005E425C"/>
    <w:rsid w:val="006107E0"/>
    <w:rsid w:val="00612E26"/>
    <w:rsid w:val="00622736"/>
    <w:rsid w:val="00624075"/>
    <w:rsid w:val="00631797"/>
    <w:rsid w:val="00633387"/>
    <w:rsid w:val="00634BB6"/>
    <w:rsid w:val="00653AEC"/>
    <w:rsid w:val="00655190"/>
    <w:rsid w:val="00662218"/>
    <w:rsid w:val="00675618"/>
    <w:rsid w:val="00684BE9"/>
    <w:rsid w:val="00685AE0"/>
    <w:rsid w:val="006A2C82"/>
    <w:rsid w:val="006A4717"/>
    <w:rsid w:val="006B1A30"/>
    <w:rsid w:val="006B2F50"/>
    <w:rsid w:val="006B4338"/>
    <w:rsid w:val="006B7662"/>
    <w:rsid w:val="006D1998"/>
    <w:rsid w:val="006E2303"/>
    <w:rsid w:val="006F4EFA"/>
    <w:rsid w:val="007106C6"/>
    <w:rsid w:val="00711095"/>
    <w:rsid w:val="007110FA"/>
    <w:rsid w:val="00711CEF"/>
    <w:rsid w:val="00723C11"/>
    <w:rsid w:val="0072604C"/>
    <w:rsid w:val="007537E7"/>
    <w:rsid w:val="007575B4"/>
    <w:rsid w:val="00760C06"/>
    <w:rsid w:val="00761106"/>
    <w:rsid w:val="00762BBE"/>
    <w:rsid w:val="00772914"/>
    <w:rsid w:val="00785B92"/>
    <w:rsid w:val="007A12CA"/>
    <w:rsid w:val="007A5200"/>
    <w:rsid w:val="007B49ED"/>
    <w:rsid w:val="007C289F"/>
    <w:rsid w:val="007C6933"/>
    <w:rsid w:val="00800933"/>
    <w:rsid w:val="00813BAE"/>
    <w:rsid w:val="00814F85"/>
    <w:rsid w:val="0083685C"/>
    <w:rsid w:val="00850CC2"/>
    <w:rsid w:val="0088460C"/>
    <w:rsid w:val="0088748D"/>
    <w:rsid w:val="008B024E"/>
    <w:rsid w:val="008C0D26"/>
    <w:rsid w:val="008C15D9"/>
    <w:rsid w:val="008C2DA8"/>
    <w:rsid w:val="008D0747"/>
    <w:rsid w:val="008D3222"/>
    <w:rsid w:val="008D5DB4"/>
    <w:rsid w:val="008E1E3A"/>
    <w:rsid w:val="008F7C29"/>
    <w:rsid w:val="009112DC"/>
    <w:rsid w:val="00923438"/>
    <w:rsid w:val="00924E1E"/>
    <w:rsid w:val="00936246"/>
    <w:rsid w:val="00940B5F"/>
    <w:rsid w:val="00942092"/>
    <w:rsid w:val="0096095B"/>
    <w:rsid w:val="009703D0"/>
    <w:rsid w:val="009761DB"/>
    <w:rsid w:val="0098207D"/>
    <w:rsid w:val="00983E6E"/>
    <w:rsid w:val="00986BB8"/>
    <w:rsid w:val="009A4CCE"/>
    <w:rsid w:val="009D7398"/>
    <w:rsid w:val="009E7AF7"/>
    <w:rsid w:val="00A06062"/>
    <w:rsid w:val="00A15001"/>
    <w:rsid w:val="00A21978"/>
    <w:rsid w:val="00A300B6"/>
    <w:rsid w:val="00A32DD0"/>
    <w:rsid w:val="00A429D2"/>
    <w:rsid w:val="00A51FD2"/>
    <w:rsid w:val="00A54F3D"/>
    <w:rsid w:val="00A64735"/>
    <w:rsid w:val="00A6779F"/>
    <w:rsid w:val="00A9229E"/>
    <w:rsid w:val="00AB2991"/>
    <w:rsid w:val="00AB74F9"/>
    <w:rsid w:val="00AC218E"/>
    <w:rsid w:val="00AD064D"/>
    <w:rsid w:val="00AD6607"/>
    <w:rsid w:val="00AE676C"/>
    <w:rsid w:val="00AF6C54"/>
    <w:rsid w:val="00B13A10"/>
    <w:rsid w:val="00B2544F"/>
    <w:rsid w:val="00B35ECC"/>
    <w:rsid w:val="00B368D5"/>
    <w:rsid w:val="00B470D4"/>
    <w:rsid w:val="00B51961"/>
    <w:rsid w:val="00B528AE"/>
    <w:rsid w:val="00B70D9B"/>
    <w:rsid w:val="00B730DA"/>
    <w:rsid w:val="00B84F83"/>
    <w:rsid w:val="00B87097"/>
    <w:rsid w:val="00B9446B"/>
    <w:rsid w:val="00B95E35"/>
    <w:rsid w:val="00B9743C"/>
    <w:rsid w:val="00BA4222"/>
    <w:rsid w:val="00BA7138"/>
    <w:rsid w:val="00BB3ABB"/>
    <w:rsid w:val="00BB5483"/>
    <w:rsid w:val="00BC1D46"/>
    <w:rsid w:val="00BC241D"/>
    <w:rsid w:val="00BD1519"/>
    <w:rsid w:val="00BD5BE2"/>
    <w:rsid w:val="00BE34BB"/>
    <w:rsid w:val="00C107F2"/>
    <w:rsid w:val="00C26A1D"/>
    <w:rsid w:val="00C33A04"/>
    <w:rsid w:val="00C358F5"/>
    <w:rsid w:val="00C36B42"/>
    <w:rsid w:val="00C414C7"/>
    <w:rsid w:val="00C549DD"/>
    <w:rsid w:val="00C95B3C"/>
    <w:rsid w:val="00CB0C51"/>
    <w:rsid w:val="00CD29BE"/>
    <w:rsid w:val="00CD7AA5"/>
    <w:rsid w:val="00CE5638"/>
    <w:rsid w:val="00CE6A47"/>
    <w:rsid w:val="00D1698F"/>
    <w:rsid w:val="00D30769"/>
    <w:rsid w:val="00D32F48"/>
    <w:rsid w:val="00D3616C"/>
    <w:rsid w:val="00D46128"/>
    <w:rsid w:val="00D47980"/>
    <w:rsid w:val="00D50A93"/>
    <w:rsid w:val="00D5367B"/>
    <w:rsid w:val="00D56ADB"/>
    <w:rsid w:val="00D61280"/>
    <w:rsid w:val="00D802CB"/>
    <w:rsid w:val="00D810D7"/>
    <w:rsid w:val="00D86B74"/>
    <w:rsid w:val="00D87962"/>
    <w:rsid w:val="00DA2168"/>
    <w:rsid w:val="00DA76AD"/>
    <w:rsid w:val="00DB23B4"/>
    <w:rsid w:val="00DB4A60"/>
    <w:rsid w:val="00DC51F7"/>
    <w:rsid w:val="00DF4F62"/>
    <w:rsid w:val="00E02CF6"/>
    <w:rsid w:val="00E07693"/>
    <w:rsid w:val="00E242E5"/>
    <w:rsid w:val="00E34CD7"/>
    <w:rsid w:val="00E41CF1"/>
    <w:rsid w:val="00E62950"/>
    <w:rsid w:val="00E90A22"/>
    <w:rsid w:val="00EA5CA7"/>
    <w:rsid w:val="00EB77AE"/>
    <w:rsid w:val="00ED1757"/>
    <w:rsid w:val="00ED1CE4"/>
    <w:rsid w:val="00ED459D"/>
    <w:rsid w:val="00EE6AA7"/>
    <w:rsid w:val="00EF4DB5"/>
    <w:rsid w:val="00F06D6F"/>
    <w:rsid w:val="00F11CD2"/>
    <w:rsid w:val="00F13AE4"/>
    <w:rsid w:val="00F14CAC"/>
    <w:rsid w:val="00F1755A"/>
    <w:rsid w:val="00F24015"/>
    <w:rsid w:val="00F3004C"/>
    <w:rsid w:val="00F5082D"/>
    <w:rsid w:val="00F531BD"/>
    <w:rsid w:val="00F5324A"/>
    <w:rsid w:val="00F57042"/>
    <w:rsid w:val="00F57C68"/>
    <w:rsid w:val="00F75302"/>
    <w:rsid w:val="00F92F73"/>
    <w:rsid w:val="00FA0CA9"/>
    <w:rsid w:val="00FA1417"/>
    <w:rsid w:val="00FA717E"/>
    <w:rsid w:val="00FC3D3D"/>
    <w:rsid w:val="00FE5E07"/>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43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2EF"/>
    <w:rsid w:val="00146AEA"/>
    <w:rsid w:val="00165E7D"/>
    <w:rsid w:val="002E7994"/>
    <w:rsid w:val="003C7436"/>
    <w:rsid w:val="003E5D01"/>
    <w:rsid w:val="0045583A"/>
    <w:rsid w:val="0052296E"/>
    <w:rsid w:val="007E3B11"/>
    <w:rsid w:val="00802F35"/>
    <w:rsid w:val="00803D17"/>
    <w:rsid w:val="0084166F"/>
    <w:rsid w:val="00997553"/>
    <w:rsid w:val="00A1791E"/>
    <w:rsid w:val="00A23FC5"/>
    <w:rsid w:val="00A33404"/>
    <w:rsid w:val="00A776A8"/>
    <w:rsid w:val="00AF33F6"/>
    <w:rsid w:val="00B84040"/>
    <w:rsid w:val="00BB6D1F"/>
    <w:rsid w:val="00BE34BB"/>
    <w:rsid w:val="00BF682A"/>
    <w:rsid w:val="00CC510F"/>
    <w:rsid w:val="00CE22B5"/>
    <w:rsid w:val="00DA2168"/>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4BD5D8-459A-4E9B-9A7E-EC2EE3713D93}">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D6960B-6DF7-4060-BA0A-9BC516279874}">
  <ds:schemaRefs>
    <ds:schemaRef ds:uri="http://schemas.microsoft.com/sharepoint/v3/contenttype/forms"/>
  </ds:schemaRefs>
</ds:datastoreItem>
</file>

<file path=customXml/itemProps3.xml><?xml version="1.0" encoding="utf-8"?>
<ds:datastoreItem xmlns:ds="http://schemas.openxmlformats.org/officeDocument/2006/customXml" ds:itemID="{5A10FDFB-A1D3-4F12-B429-3DB95F8C77E7}">
  <ds:schemaRefs>
    <ds:schemaRef ds:uri="http://schemas.microsoft.com/office/2006/metadata/properties"/>
    <ds:schemaRef ds:uri="http://www.w3.org/2000/xmlns/"/>
    <ds:schemaRef ds:uri="2795bbee-07b4-4e79-98d8-0419d9871cad"/>
    <ds:schemaRef ds:uri="http://www.w3.org/2001/XMLSchema-instance"/>
    <ds:schemaRef ds:uri="http://schemas.microsoft.com/office/infopath/2007/PartnerControls"/>
  </ds:schemaRefs>
</ds:datastoreItem>
</file>

<file path=customXml/itemProps4.xml><?xml version="1.0" encoding="utf-8"?>
<ds:datastoreItem xmlns:ds="http://schemas.openxmlformats.org/officeDocument/2006/customXml" ds:itemID="{916737E9-D6E3-4750-9105-E792E513C40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1025</Words>
  <Characters>5844</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2025-03-16T14:18:00Z</dcterms:created>
  <dcterms:modified xsi:type="dcterms:W3CDTF">2025-03-20T16:22:00Z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