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A4B95" w14:textId="7D864E7F" w:rsidR="009B580C" w:rsidRPr="008D01BB" w:rsidRDefault="007419C6" w:rsidP="008D01BB">
      <w:pPr>
        <w:jc w:val="center"/>
        <w:rPr>
          <w:rFonts w:ascii="Verdana" w:hAnsi="Verdana" w:cs="Arial"/>
          <w:b/>
          <w:bCs/>
          <w:sz w:val="24"/>
          <w:szCs w:val="24"/>
        </w:rPr>
      </w:pPr>
      <w:r w:rsidRPr="008D01BB">
        <w:rPr>
          <w:rFonts w:ascii="Verdana" w:hAnsi="Verdana"/>
          <w:b/>
          <w:noProof/>
          <w:sz w:val="24"/>
          <w:szCs w:val="24"/>
          <w:lang w:eastAsia="en-GB"/>
        </w:rPr>
        <w:drawing>
          <wp:inline distT="0" distB="0" distL="0" distR="0" wp14:anchorId="247E5F8A" wp14:editId="1F23FF49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31"/>
        <w:gridCol w:w="2764"/>
        <w:gridCol w:w="5726"/>
      </w:tblGrid>
      <w:tr w:rsidR="0030586D" w:rsidRPr="008D01BB" w14:paraId="0903AEFD" w14:textId="77777777" w:rsidTr="009B580C">
        <w:tc>
          <w:tcPr>
            <w:tcW w:w="531" w:type="dxa"/>
            <w:shd w:val="clear" w:color="auto" w:fill="002060"/>
          </w:tcPr>
          <w:p w14:paraId="06C5B172" w14:textId="77777777" w:rsidR="0030586D" w:rsidRPr="008D01BB" w:rsidRDefault="0030586D" w:rsidP="008D01BB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8490" w:type="dxa"/>
            <w:gridSpan w:val="2"/>
            <w:shd w:val="clear" w:color="auto" w:fill="002060"/>
          </w:tcPr>
          <w:p w14:paraId="4FA79116" w14:textId="14FDEA16" w:rsidR="0030586D" w:rsidRPr="008D01BB" w:rsidRDefault="008B5BA3" w:rsidP="008D01BB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QUALITY</w:t>
            </w:r>
            <w:r w:rsidR="002112EB"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&amp; </w:t>
            </w: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SAFETY</w:t>
            </w:r>
            <w:r w:rsidR="007419C6"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COMMITTEE</w:t>
            </w:r>
          </w:p>
          <w:p w14:paraId="2A5B2172" w14:textId="77777777" w:rsidR="0030586D" w:rsidRPr="008D01BB" w:rsidRDefault="0030586D" w:rsidP="008D01BB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30586D" w:rsidRPr="008D01BB" w:rsidRDefault="0030586D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00D84665">
        <w:tc>
          <w:tcPr>
            <w:tcW w:w="9021" w:type="dxa"/>
            <w:gridSpan w:val="3"/>
          </w:tcPr>
          <w:p w14:paraId="6D74CE56" w14:textId="7400A083" w:rsidR="00F51935" w:rsidRPr="008D01BB" w:rsidRDefault="00832030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The purpose of t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his report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,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8B5BA3" w:rsidRPr="008D01BB">
              <w:rPr>
                <w:rFonts w:ascii="Verdana" w:hAnsi="Verdana" w:cs="Arial"/>
                <w:sz w:val="24"/>
                <w:szCs w:val="24"/>
              </w:rPr>
              <w:t>Quality &amp;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 to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08D01BB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4B3785B8" w14:textId="13ACF662" w:rsidR="007419C6" w:rsidRPr="008D01BB" w:rsidRDefault="007419C6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9B580C" w:rsidRPr="008D01BB" w14:paraId="1B688842" w14:textId="77777777" w:rsidTr="009B580C">
        <w:tc>
          <w:tcPr>
            <w:tcW w:w="3295" w:type="dxa"/>
            <w:gridSpan w:val="2"/>
          </w:tcPr>
          <w:p w14:paraId="76ADBE6E" w14:textId="12774F33" w:rsidR="009B580C" w:rsidRPr="008D01BB" w:rsidRDefault="007419C6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Name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 of </w:t>
            </w:r>
            <w:r w:rsidR="00092F8A" w:rsidRPr="008D01BB">
              <w:rPr>
                <w:rFonts w:ascii="Verdana" w:hAnsi="Verdana" w:cs="Arial"/>
                <w:b/>
                <w:sz w:val="24"/>
                <w:szCs w:val="24"/>
              </w:rPr>
              <w:t>report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: </w:t>
            </w:r>
          </w:p>
          <w:p w14:paraId="6D5CD4CF" w14:textId="07021A0B" w:rsidR="009B580C" w:rsidRPr="008D01BB" w:rsidRDefault="009B580C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10DD789B" w14:textId="4F3C7193" w:rsidR="009B580C" w:rsidRPr="008D01BB" w:rsidRDefault="008B5BA3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Quality &amp; Safety</w:t>
            </w:r>
            <w:r w:rsidR="007419C6" w:rsidRPr="008D01BB">
              <w:rPr>
                <w:rFonts w:ascii="Verdana" w:hAnsi="Verdana" w:cs="Arial"/>
                <w:sz w:val="24"/>
                <w:szCs w:val="24"/>
              </w:rPr>
              <w:t xml:space="preserve"> Committee</w:t>
            </w:r>
            <w:r w:rsidR="000D25AE" w:rsidRPr="008D01BB">
              <w:rPr>
                <w:rFonts w:ascii="Verdana" w:hAnsi="Verdana" w:cs="Arial"/>
                <w:sz w:val="24"/>
                <w:szCs w:val="24"/>
              </w:rPr>
              <w:t xml:space="preserve"> Report</w:t>
            </w:r>
          </w:p>
        </w:tc>
      </w:tr>
      <w:tr w:rsidR="009B580C" w:rsidRPr="008D01BB" w14:paraId="5ED92A0C" w14:textId="77777777" w:rsidTr="008A124F">
        <w:tc>
          <w:tcPr>
            <w:tcW w:w="3295" w:type="dxa"/>
            <w:gridSpan w:val="2"/>
          </w:tcPr>
          <w:p w14:paraId="14401D6D" w14:textId="361B8AF3" w:rsidR="009B580C" w:rsidRPr="008D01BB" w:rsidRDefault="009B580C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Date of meeting:</w:t>
            </w:r>
          </w:p>
        </w:tc>
        <w:tc>
          <w:tcPr>
            <w:tcW w:w="5726" w:type="dxa"/>
          </w:tcPr>
          <w:p w14:paraId="7F4CCDD5" w14:textId="34199F3A" w:rsidR="007419C6" w:rsidRPr="00A87184" w:rsidRDefault="0020539B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28</w:t>
            </w:r>
            <w:r w:rsidRPr="0020539B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Verdana" w:hAnsi="Verdana" w:cs="Arial"/>
                <w:sz w:val="24"/>
                <w:szCs w:val="24"/>
              </w:rPr>
              <w:t xml:space="preserve"> January 2025 </w:t>
            </w:r>
          </w:p>
          <w:p w14:paraId="38B38039" w14:textId="77777777" w:rsidR="00981609" w:rsidRDefault="00981609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1348E880" w14:textId="602D5B63" w:rsidR="00A87184" w:rsidRDefault="007D4865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A87184">
              <w:rPr>
                <w:rFonts w:ascii="Verdana" w:hAnsi="Verdana" w:cs="Arial"/>
                <w:sz w:val="24"/>
                <w:szCs w:val="24"/>
              </w:rPr>
              <w:t>Th</w:t>
            </w:r>
            <w:r w:rsidR="00383222">
              <w:rPr>
                <w:rFonts w:ascii="Verdana" w:hAnsi="Verdana" w:cs="Arial"/>
                <w:sz w:val="24"/>
                <w:szCs w:val="24"/>
              </w:rPr>
              <w:t>ree</w:t>
            </w:r>
            <w:r w:rsidRPr="00A87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="00383222"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A87184">
              <w:rPr>
                <w:rFonts w:ascii="Verdana" w:hAnsi="Verdana" w:cs="Arial"/>
                <w:b/>
                <w:sz w:val="24"/>
                <w:szCs w:val="24"/>
              </w:rPr>
              <w:t>embers</w:t>
            </w:r>
            <w:r w:rsidRPr="00A87184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83222">
              <w:rPr>
                <w:rFonts w:ascii="Verdana" w:hAnsi="Verdana" w:cs="Arial"/>
                <w:sz w:val="24"/>
                <w:szCs w:val="24"/>
              </w:rPr>
              <w:t xml:space="preserve">were present </w:t>
            </w:r>
            <w:r w:rsidR="00E55798" w:rsidRPr="00A87184">
              <w:rPr>
                <w:rFonts w:ascii="Verdana" w:hAnsi="Verdana" w:cs="Arial"/>
                <w:sz w:val="24"/>
                <w:szCs w:val="24"/>
              </w:rPr>
              <w:t xml:space="preserve">at the </w:t>
            </w:r>
            <w:r w:rsidR="00383222">
              <w:rPr>
                <w:rFonts w:ascii="Verdana" w:hAnsi="Verdana" w:cs="Arial"/>
                <w:sz w:val="24"/>
                <w:szCs w:val="24"/>
              </w:rPr>
              <w:t>Q&amp;S Committee M</w:t>
            </w:r>
            <w:r w:rsidR="00E55798" w:rsidRPr="00A87184">
              <w:rPr>
                <w:rFonts w:ascii="Verdana" w:hAnsi="Verdana" w:cs="Arial"/>
                <w:sz w:val="24"/>
                <w:szCs w:val="24"/>
              </w:rPr>
              <w:t>eeting</w:t>
            </w:r>
            <w:r w:rsidR="00981609">
              <w:rPr>
                <w:rFonts w:ascii="Verdana" w:hAnsi="Verdana" w:cs="Arial"/>
                <w:sz w:val="24"/>
                <w:szCs w:val="24"/>
              </w:rPr>
              <w:t xml:space="preserve">; </w:t>
            </w:r>
            <w:r w:rsidR="00A87184" w:rsidRPr="00981609">
              <w:rPr>
                <w:rFonts w:ascii="Verdana" w:hAnsi="Verdana" w:cs="Arial"/>
                <w:sz w:val="24"/>
                <w:szCs w:val="24"/>
              </w:rPr>
              <w:t>Steve Spill, Nuria</w:t>
            </w:r>
            <w:r w:rsidR="004E675B" w:rsidRPr="00981609">
              <w:rPr>
                <w:rFonts w:ascii="Verdana" w:hAnsi="Verdana" w:cs="Arial"/>
                <w:sz w:val="24"/>
                <w:szCs w:val="24"/>
              </w:rPr>
              <w:t xml:space="preserve"> Zolle</w:t>
            </w:r>
            <w:r w:rsidR="0020539B">
              <w:rPr>
                <w:rFonts w:ascii="Verdana" w:hAnsi="Verdana" w:cs="Arial"/>
                <w:sz w:val="24"/>
                <w:szCs w:val="24"/>
              </w:rPr>
              <w:t>,</w:t>
            </w:r>
            <w:r w:rsidR="00981609" w:rsidRPr="00981609">
              <w:rPr>
                <w:rFonts w:ascii="Verdana" w:hAnsi="Verdana" w:cs="Arial"/>
                <w:sz w:val="24"/>
                <w:szCs w:val="24"/>
              </w:rPr>
              <w:t xml:space="preserve"> Nicola Matthews</w:t>
            </w:r>
            <w:r w:rsidR="0020539B">
              <w:rPr>
                <w:rFonts w:ascii="Verdana" w:hAnsi="Verdana" w:cs="Arial"/>
                <w:sz w:val="24"/>
                <w:szCs w:val="24"/>
              </w:rPr>
              <w:t xml:space="preserve"> and Anne-Louise Ferguson. </w:t>
            </w:r>
          </w:p>
          <w:p w14:paraId="6B5B0340" w14:textId="77777777" w:rsidR="00383222" w:rsidRPr="00981609" w:rsidRDefault="00383222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53E3738" w14:textId="2C841C5F" w:rsidR="009B580C" w:rsidRPr="00A87184" w:rsidRDefault="001566A8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meeting was quorate.</w:t>
            </w:r>
          </w:p>
        </w:tc>
      </w:tr>
      <w:tr w:rsidR="002B15BC" w:rsidRPr="008D01BB" w14:paraId="1E562767" w14:textId="77777777" w:rsidTr="008A124F">
        <w:tc>
          <w:tcPr>
            <w:tcW w:w="3295" w:type="dxa"/>
            <w:gridSpan w:val="2"/>
          </w:tcPr>
          <w:p w14:paraId="7F875C12" w14:textId="77777777" w:rsidR="002B15BC" w:rsidRPr="008D01BB" w:rsidRDefault="002B15BC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</w:p>
          <w:p w14:paraId="4250A8AA" w14:textId="6E16E620" w:rsidR="003F76CE" w:rsidRPr="008D01BB" w:rsidRDefault="003F76CE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2B635F92" w14:textId="443A04F3" w:rsidR="002B15BC" w:rsidRPr="008D01BB" w:rsidRDefault="008B5BA3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Steve Spill</w:t>
            </w:r>
            <w:r w:rsidR="000D25AE" w:rsidRPr="008D01BB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008D01BB">
              <w:rPr>
                <w:rFonts w:ascii="Verdana" w:hAnsi="Verdana" w:cs="Arial"/>
                <w:sz w:val="24"/>
                <w:szCs w:val="24"/>
              </w:rPr>
              <w:t>Q&amp;S</w:t>
            </w:r>
            <w:r w:rsidR="000D25AE" w:rsidRPr="008D01BB">
              <w:rPr>
                <w:rFonts w:ascii="Verdana" w:hAnsi="Verdana" w:cs="Arial"/>
                <w:sz w:val="24"/>
                <w:szCs w:val="24"/>
              </w:rPr>
              <w:t xml:space="preserve"> Committee Chair</w:t>
            </w:r>
          </w:p>
        </w:tc>
      </w:tr>
      <w:tr w:rsidR="00F51935" w:rsidRPr="008D01BB" w14:paraId="51570042" w14:textId="77777777" w:rsidTr="008A124F">
        <w:tc>
          <w:tcPr>
            <w:tcW w:w="3295" w:type="dxa"/>
            <w:gridSpan w:val="2"/>
          </w:tcPr>
          <w:p w14:paraId="6FE4E7F0" w14:textId="77777777" w:rsidR="00F51935" w:rsidRPr="008D01BB" w:rsidRDefault="00F51935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</w:p>
          <w:p w14:paraId="7596B525" w14:textId="5CF64C95" w:rsidR="003F76CE" w:rsidRPr="008D01BB" w:rsidRDefault="003F76CE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726" w:type="dxa"/>
          </w:tcPr>
          <w:p w14:paraId="31B03E69" w14:textId="4ACE4F7C" w:rsidR="00F51935" w:rsidRPr="008D01BB" w:rsidRDefault="007D4865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</w:p>
        </w:tc>
      </w:tr>
      <w:tr w:rsidR="008F1F2A" w:rsidRPr="008D01BB" w14:paraId="6023F688" w14:textId="77777777" w:rsidTr="009B580C">
        <w:tc>
          <w:tcPr>
            <w:tcW w:w="531" w:type="dxa"/>
          </w:tcPr>
          <w:p w14:paraId="55B72030" w14:textId="57331EC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4C2EEBDF" w14:textId="5DD1215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5726" w:type="dxa"/>
          </w:tcPr>
          <w:p w14:paraId="68553C65" w14:textId="36596439" w:rsidR="008F1F2A" w:rsidRPr="008D01BB" w:rsidRDefault="001B3428" w:rsidP="008D01BB">
            <w:pPr>
              <w:jc w:val="both"/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</w:pP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The </w:t>
            </w:r>
            <w:r w:rsidR="008B5BA3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Q&amp;</w:t>
            </w:r>
            <w:r w:rsidR="00E52619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S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Committee convenes on a monthly basis, and the agenda, relevant documents, and minutes from the meetings are accessible on </w:t>
            </w:r>
            <w:r w:rsidR="000D25AE"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>the SBUHB</w:t>
            </w:r>
            <w:r w:rsidRPr="008D01BB">
              <w:rPr>
                <w:rFonts w:ascii="Verdana" w:hAnsi="Verdana" w:cs="Arial"/>
                <w:color w:val="1C1C1C"/>
                <w:sz w:val="24"/>
                <w:szCs w:val="24"/>
                <w:shd w:val="clear" w:color="auto" w:fill="FFFFFF"/>
              </w:rPr>
              <w:t xml:space="preserve"> </w:t>
            </w:r>
            <w:hyperlink r:id="rId8" w:history="1">
              <w:r w:rsidRPr="008D01BB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website</w:t>
              </w:r>
              <w:r w:rsidR="000D25AE" w:rsidRPr="008D01BB">
                <w:rPr>
                  <w:rStyle w:val="Hyperlink"/>
                  <w:rFonts w:ascii="Verdana" w:hAnsi="Verdana" w:cs="Arial"/>
                  <w:sz w:val="24"/>
                  <w:szCs w:val="24"/>
                  <w:shd w:val="clear" w:color="auto" w:fill="FFFFFF"/>
                </w:rPr>
                <w:t>.</w:t>
              </w:r>
            </w:hyperlink>
          </w:p>
          <w:p w14:paraId="209DC890" w14:textId="44190E52" w:rsidR="000D25AE" w:rsidRPr="008D01BB" w:rsidRDefault="000D25AE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8D01BB" w14:paraId="35F10FF9" w14:textId="77777777" w:rsidTr="009B580C">
        <w:tc>
          <w:tcPr>
            <w:tcW w:w="531" w:type="dxa"/>
          </w:tcPr>
          <w:p w14:paraId="4BE7E344" w14:textId="0F2345A2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5EB59E6A" w14:textId="6C493FD1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Alert</w:t>
            </w:r>
          </w:p>
        </w:tc>
        <w:tc>
          <w:tcPr>
            <w:tcW w:w="5726" w:type="dxa"/>
          </w:tcPr>
          <w:p w14:paraId="0688559C" w14:textId="56A9B396" w:rsidR="00797D66" w:rsidRPr="008D01BB" w:rsidRDefault="00797D66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E52619" w:rsidRPr="008D01BB">
              <w:rPr>
                <w:rFonts w:ascii="Verdana" w:hAnsi="Verdana" w:cs="Arial"/>
                <w:sz w:val="24"/>
                <w:szCs w:val="24"/>
              </w:rPr>
              <w:t>Q&amp;S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Committee </w:t>
            </w:r>
            <w:r w:rsidR="00356830" w:rsidRPr="008D01BB">
              <w:rPr>
                <w:rFonts w:ascii="Verdana" w:hAnsi="Verdana" w:cs="Arial"/>
                <w:sz w:val="24"/>
                <w:szCs w:val="24"/>
              </w:rPr>
              <w:t>wish</w:t>
            </w:r>
            <w:r w:rsidR="00AC340B" w:rsidRPr="008D01BB">
              <w:rPr>
                <w:rFonts w:ascii="Verdana" w:hAnsi="Verdana" w:cs="Arial"/>
                <w:sz w:val="24"/>
                <w:szCs w:val="24"/>
              </w:rPr>
              <w:t>ed</w:t>
            </w:r>
            <w:r w:rsidR="00356830" w:rsidRPr="008D01B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8D01BB">
              <w:rPr>
                <w:rFonts w:ascii="Verdana" w:hAnsi="Verdana" w:cs="Arial"/>
                <w:sz w:val="24"/>
                <w:szCs w:val="24"/>
              </w:rPr>
              <w:t>to alert the Board</w:t>
            </w:r>
            <w:r w:rsidR="00356830" w:rsidRPr="008D01BB">
              <w:rPr>
                <w:rFonts w:ascii="Verdana" w:hAnsi="Verdana" w:cs="Arial"/>
                <w:sz w:val="24"/>
                <w:szCs w:val="24"/>
              </w:rPr>
              <w:t xml:space="preserve"> on</w:t>
            </w:r>
            <w:r w:rsidR="003734A3" w:rsidRPr="008D01BB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7C6C48DA" w14:textId="744532FF" w:rsidR="00AC340B" w:rsidRPr="0020539B" w:rsidRDefault="00E644ED" w:rsidP="008D01BB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B3D93">
              <w:rPr>
                <w:rFonts w:ascii="Verdana" w:hAnsi="Verdana" w:cs="Arial"/>
                <w:b/>
                <w:bCs/>
                <w:sz w:val="24"/>
                <w:szCs w:val="24"/>
              </w:rPr>
              <w:t>T</w:t>
            </w:r>
            <w:r w:rsidR="00331A5C" w:rsidRPr="007B3D93">
              <w:rPr>
                <w:rFonts w:ascii="Verdana" w:hAnsi="Verdana" w:cs="Arial"/>
                <w:b/>
                <w:bCs/>
                <w:sz w:val="24"/>
                <w:szCs w:val="24"/>
              </w:rPr>
              <w:t>he</w:t>
            </w:r>
            <w:r w:rsidR="001566A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Service G</w:t>
            </w:r>
            <w:r w:rsidR="005C68A0">
              <w:rPr>
                <w:rFonts w:ascii="Verdana" w:hAnsi="Verdana" w:cs="Arial"/>
                <w:b/>
                <w:bCs/>
                <w:sz w:val="24"/>
                <w:szCs w:val="24"/>
              </w:rPr>
              <w:t>roup</w:t>
            </w:r>
            <w:r w:rsidR="0020539B" w:rsidRPr="007B3D9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highlight report: Morriston</w:t>
            </w:r>
            <w:r w:rsidR="005C68A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Service Group</w:t>
            </w:r>
            <w:r w:rsidR="0020539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– </w:t>
            </w:r>
            <w:r w:rsidR="0020539B" w:rsidRPr="0020539B">
              <w:rPr>
                <w:rFonts w:ascii="Verdana" w:hAnsi="Verdana" w:cs="Arial"/>
                <w:sz w:val="24"/>
                <w:szCs w:val="24"/>
              </w:rPr>
              <w:t xml:space="preserve">despite huge efforts being made by Morriston there were still Quality &amp; Safety concerns around the state of the Emergency Department, healthcare acquired infections, risk of falls and rise of </w:t>
            </w:r>
            <w:r w:rsidR="009B72E1">
              <w:rPr>
                <w:rFonts w:ascii="Verdana" w:hAnsi="Verdana" w:cs="Arial"/>
                <w:sz w:val="24"/>
                <w:szCs w:val="24"/>
              </w:rPr>
              <w:t xml:space="preserve">in-patient </w:t>
            </w:r>
            <w:r w:rsidR="0020539B" w:rsidRPr="0020539B">
              <w:rPr>
                <w:rFonts w:ascii="Verdana" w:hAnsi="Verdana" w:cs="Arial"/>
                <w:sz w:val="24"/>
                <w:szCs w:val="24"/>
              </w:rPr>
              <w:t>suicide</w:t>
            </w:r>
            <w:r w:rsidR="00B107D4">
              <w:rPr>
                <w:rFonts w:ascii="Verdana" w:hAnsi="Verdana" w:cs="Arial"/>
                <w:sz w:val="24"/>
                <w:szCs w:val="24"/>
              </w:rPr>
              <w:t xml:space="preserve"> (Agenda item 2.2)</w:t>
            </w:r>
          </w:p>
          <w:p w14:paraId="61512B0E" w14:textId="77777777" w:rsidR="00DF056D" w:rsidRPr="00DF056D" w:rsidRDefault="00DF056D" w:rsidP="00DF056D">
            <w:pPr>
              <w:pStyle w:val="ListParagraph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018913A0" w14:textId="528B6476" w:rsidR="00755AE3" w:rsidRPr="0020539B" w:rsidRDefault="0020539B" w:rsidP="008D01BB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0539B">
              <w:rPr>
                <w:rFonts w:ascii="Verdana" w:hAnsi="Verdana" w:cs="Arial"/>
                <w:b/>
                <w:bCs/>
                <w:sz w:val="24"/>
                <w:szCs w:val="24"/>
              </w:rPr>
              <w:t>Clinically optimised patients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20539B">
              <w:rPr>
                <w:rFonts w:ascii="Verdana" w:hAnsi="Verdana" w:cs="Arial"/>
                <w:sz w:val="24"/>
                <w:szCs w:val="24"/>
              </w:rPr>
              <w:t xml:space="preserve">- </w:t>
            </w:r>
            <w:r w:rsidRPr="0020539B">
              <w:rPr>
                <w:rFonts w:ascii="Verdana" w:hAnsi="Verdana" w:cs="Segoe UI"/>
                <w:color w:val="242424"/>
                <w:sz w:val="24"/>
                <w:szCs w:val="24"/>
                <w:shd w:val="clear" w:color="auto" w:fill="FFFFFF"/>
              </w:rPr>
              <w:t>due to ongoing concerns about the delays in patient discharge and the impact on patient care</w:t>
            </w:r>
            <w:r w:rsidR="00FF31EC">
              <w:rPr>
                <w:rFonts w:ascii="Verdana" w:hAnsi="Verdana" w:cs="Segoe UI"/>
                <w:color w:val="242424"/>
                <w:sz w:val="24"/>
                <w:szCs w:val="24"/>
                <w:shd w:val="clear" w:color="auto" w:fill="FFFFFF"/>
              </w:rPr>
              <w:t xml:space="preserve">, The Committee discussed </w:t>
            </w:r>
            <w:proofErr w:type="gramStart"/>
            <w:r w:rsidR="00FF31EC">
              <w:rPr>
                <w:rFonts w:ascii="Verdana" w:hAnsi="Verdana" w:cs="Segoe UI"/>
                <w:color w:val="242424"/>
                <w:sz w:val="24"/>
                <w:szCs w:val="24"/>
                <w:shd w:val="clear" w:color="auto" w:fill="FFFFFF"/>
              </w:rPr>
              <w:t xml:space="preserve">the </w:t>
            </w:r>
            <w:r w:rsidRPr="0020539B">
              <w:rPr>
                <w:rFonts w:ascii="Verdana" w:hAnsi="Verdana" w:cs="Segoe UI"/>
                <w:color w:val="242424"/>
                <w:sz w:val="24"/>
                <w:szCs w:val="24"/>
                <w:shd w:val="clear" w:color="auto" w:fill="FFFFFF"/>
              </w:rPr>
              <w:t xml:space="preserve"> integrated</w:t>
            </w:r>
            <w:proofErr w:type="gramEnd"/>
            <w:r w:rsidRPr="0020539B">
              <w:rPr>
                <w:rFonts w:ascii="Verdana" w:hAnsi="Verdana" w:cs="Segoe UI"/>
                <w:color w:val="242424"/>
                <w:sz w:val="24"/>
                <w:szCs w:val="24"/>
                <w:shd w:val="clear" w:color="auto" w:fill="FFFFFF"/>
              </w:rPr>
              <w:t xml:space="preserve"> discharge strategy and the challenges related to pathways of </w:t>
            </w:r>
            <w:r w:rsidRPr="0020539B">
              <w:rPr>
                <w:rFonts w:ascii="Verdana" w:hAnsi="Verdana" w:cs="Segoe UI"/>
                <w:color w:val="242424"/>
                <w:sz w:val="24"/>
                <w:szCs w:val="24"/>
                <w:shd w:val="clear" w:color="auto" w:fill="FFFFFF"/>
              </w:rPr>
              <w:lastRenderedPageBreak/>
              <w:t>care delays , highlighting the need for improved processes and</w:t>
            </w:r>
            <w:r>
              <w:rPr>
                <w:rFonts w:ascii="Segoe UI" w:hAnsi="Segoe UI" w:cs="Segoe UI"/>
                <w:color w:val="242424"/>
                <w:sz w:val="21"/>
                <w:szCs w:val="21"/>
                <w:shd w:val="clear" w:color="auto" w:fill="FFFFFF"/>
              </w:rPr>
              <w:t xml:space="preserve"> </w:t>
            </w:r>
            <w:r w:rsidRPr="0020539B">
              <w:rPr>
                <w:rFonts w:ascii="Verdana" w:hAnsi="Verdana" w:cs="Segoe UI"/>
                <w:color w:val="242424"/>
                <w:sz w:val="24"/>
                <w:szCs w:val="24"/>
                <w:shd w:val="clear" w:color="auto" w:fill="FFFFFF"/>
              </w:rPr>
              <w:t>resources to address these issues</w:t>
            </w:r>
            <w:r w:rsidR="00B107D4">
              <w:rPr>
                <w:rFonts w:ascii="Verdana" w:hAnsi="Verdana" w:cs="Segoe UI"/>
                <w:color w:val="242424"/>
                <w:sz w:val="24"/>
                <w:szCs w:val="24"/>
                <w:shd w:val="clear" w:color="auto" w:fill="FFFFFF"/>
              </w:rPr>
              <w:t xml:space="preserve"> (Agenda item 4.3)</w:t>
            </w:r>
          </w:p>
          <w:p w14:paraId="02C28253" w14:textId="77777777" w:rsidR="0020539B" w:rsidRPr="0020539B" w:rsidRDefault="0020539B" w:rsidP="0020539B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14:paraId="16D917D6" w14:textId="69AA203E" w:rsidR="0020539B" w:rsidRDefault="0020539B" w:rsidP="008D01BB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0539B">
              <w:rPr>
                <w:rFonts w:ascii="Verdana" w:hAnsi="Verdana" w:cs="Arial"/>
                <w:b/>
                <w:bCs/>
                <w:sz w:val="24"/>
                <w:szCs w:val="24"/>
              </w:rPr>
              <w:t>Health and safety</w:t>
            </w:r>
            <w:r>
              <w:rPr>
                <w:rFonts w:ascii="Verdana" w:hAnsi="Verdana" w:cs="Arial"/>
                <w:sz w:val="24"/>
                <w:szCs w:val="24"/>
              </w:rPr>
              <w:t xml:space="preserve"> – there </w:t>
            </w:r>
            <w:proofErr w:type="gramStart"/>
            <w:r w:rsidR="003F6A31">
              <w:rPr>
                <w:rFonts w:ascii="Verdana" w:hAnsi="Verdana" w:cs="Arial"/>
                <w:sz w:val="24"/>
                <w:szCs w:val="24"/>
              </w:rPr>
              <w:t xml:space="preserve">were </w:t>
            </w:r>
            <w:r>
              <w:rPr>
                <w:rFonts w:ascii="Verdana" w:hAnsi="Verdana" w:cs="Arial"/>
                <w:sz w:val="24"/>
                <w:szCs w:val="24"/>
              </w:rPr>
              <w:t xml:space="preserve"> issues</w:t>
            </w:r>
            <w:proofErr w:type="gramEnd"/>
            <w:r>
              <w:rPr>
                <w:rFonts w:ascii="Verdana" w:hAnsi="Verdana" w:cs="Arial"/>
                <w:sz w:val="24"/>
                <w:szCs w:val="24"/>
              </w:rPr>
              <w:t xml:space="preserve"> regarding comparative strength of departments. The risk </w:t>
            </w:r>
            <w:r w:rsidR="009B72E1">
              <w:rPr>
                <w:rFonts w:ascii="Verdana" w:hAnsi="Verdana" w:cs="Arial"/>
                <w:sz w:val="24"/>
                <w:szCs w:val="24"/>
              </w:rPr>
              <w:t xml:space="preserve">score on the Health Board risk registered </w:t>
            </w:r>
            <w:r>
              <w:rPr>
                <w:rFonts w:ascii="Verdana" w:hAnsi="Verdana" w:cs="Arial"/>
                <w:sz w:val="24"/>
                <w:szCs w:val="24"/>
              </w:rPr>
              <w:t>had been updated f</w:t>
            </w:r>
            <w:r w:rsidR="00B107D4">
              <w:rPr>
                <w:rFonts w:ascii="Verdana" w:hAnsi="Verdana" w:cs="Arial"/>
                <w:sz w:val="24"/>
                <w:szCs w:val="24"/>
              </w:rPr>
              <w:t>ro</w:t>
            </w:r>
            <w:r>
              <w:rPr>
                <w:rFonts w:ascii="Verdana" w:hAnsi="Verdana" w:cs="Arial"/>
                <w:sz w:val="24"/>
                <w:szCs w:val="24"/>
              </w:rPr>
              <w:t>m 16 to 20</w:t>
            </w:r>
            <w:r w:rsidR="00B107D4">
              <w:rPr>
                <w:rFonts w:ascii="Verdana" w:hAnsi="Verdana" w:cs="Arial"/>
                <w:sz w:val="24"/>
                <w:szCs w:val="24"/>
              </w:rPr>
              <w:t xml:space="preserve"> (Agenda item 3.1)</w:t>
            </w:r>
          </w:p>
          <w:p w14:paraId="21742CE2" w14:textId="77777777" w:rsidR="0059646C" w:rsidRPr="0059646C" w:rsidRDefault="0059646C" w:rsidP="0059646C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14:paraId="784E9699" w14:textId="003D8E1A" w:rsidR="0059646C" w:rsidRPr="0059646C" w:rsidRDefault="0059646C" w:rsidP="008D01BB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59646C">
              <w:rPr>
                <w:rFonts w:ascii="Verdana" w:hAnsi="Verdana" w:cs="Arial"/>
                <w:b/>
                <w:bCs/>
                <w:sz w:val="24"/>
                <w:szCs w:val="24"/>
              </w:rPr>
              <w:t>Tackling Diabetes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- </w:t>
            </w:r>
            <w:r w:rsidRPr="007B3D93">
              <w:rPr>
                <w:rFonts w:ascii="Verdana" w:hAnsi="Verdana" w:cs="Arial"/>
                <w:sz w:val="24"/>
                <w:szCs w:val="24"/>
              </w:rPr>
              <w:t>urgent</w:t>
            </w:r>
            <w:r w:rsidRPr="007B3D93">
              <w:rPr>
                <w:rFonts w:ascii="Verdana" w:hAnsi="Verdana"/>
                <w:sz w:val="24"/>
                <w:szCs w:val="24"/>
              </w:rPr>
              <w:t xml:space="preserve"> need for a </w:t>
            </w:r>
            <w:r w:rsidR="003F6A31">
              <w:rPr>
                <w:rFonts w:ascii="Verdana" w:hAnsi="Verdana"/>
                <w:sz w:val="24"/>
                <w:szCs w:val="24"/>
              </w:rPr>
              <w:t xml:space="preserve">community </w:t>
            </w:r>
            <w:r w:rsidRPr="007B3D93">
              <w:rPr>
                <w:rFonts w:ascii="Verdana" w:hAnsi="Verdana"/>
                <w:sz w:val="24"/>
                <w:szCs w:val="24"/>
              </w:rPr>
              <w:t>diabetes service in SBUHB</w:t>
            </w:r>
            <w:r w:rsidR="009B72E1">
              <w:rPr>
                <w:rFonts w:ascii="Verdana" w:hAnsi="Verdana"/>
                <w:sz w:val="24"/>
                <w:szCs w:val="24"/>
              </w:rPr>
              <w:t xml:space="preserve">; agreement was sought to refer the work of </w:t>
            </w:r>
            <w:r w:rsidR="008E69C3">
              <w:rPr>
                <w:rFonts w:ascii="Verdana" w:hAnsi="Verdana"/>
                <w:sz w:val="24"/>
                <w:szCs w:val="24"/>
              </w:rPr>
              <w:t xml:space="preserve">community </w:t>
            </w:r>
            <w:r w:rsidR="009B72E1">
              <w:rPr>
                <w:rFonts w:ascii="Verdana" w:hAnsi="Verdana"/>
                <w:sz w:val="24"/>
                <w:szCs w:val="24"/>
              </w:rPr>
              <w:t>diabetes to the Population Health committee</w:t>
            </w:r>
            <w:r w:rsidR="00B107D4">
              <w:rPr>
                <w:rFonts w:ascii="Verdana" w:hAnsi="Verdana"/>
                <w:sz w:val="24"/>
                <w:szCs w:val="24"/>
              </w:rPr>
              <w:t xml:space="preserve"> (Agenda item 4.5)</w:t>
            </w:r>
          </w:p>
          <w:p w14:paraId="79F46DCE" w14:textId="77777777" w:rsidR="0059646C" w:rsidRPr="0059646C" w:rsidRDefault="0059646C" w:rsidP="0059646C">
            <w:pPr>
              <w:pStyle w:val="ListParagrap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0E88ECCC" w14:textId="710D7C07" w:rsidR="0059646C" w:rsidRPr="0059646C" w:rsidRDefault="0059646C" w:rsidP="008D01BB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Pressure damage quality priority progress – </w:t>
            </w:r>
            <w:r w:rsidRPr="0059646C">
              <w:rPr>
                <w:rFonts w:ascii="Verdana" w:hAnsi="Verdana" w:cs="Arial"/>
                <w:sz w:val="24"/>
                <w:szCs w:val="24"/>
              </w:rPr>
              <w:t>despite achieving a 10</w:t>
            </w:r>
            <w:r w:rsidR="009B72E1">
              <w:rPr>
                <w:rFonts w:ascii="Verdana" w:hAnsi="Verdana" w:cs="Arial"/>
                <w:sz w:val="24"/>
                <w:szCs w:val="24"/>
              </w:rPr>
              <w:t>%</w:t>
            </w:r>
            <w:r w:rsidRPr="0059646C">
              <w:rPr>
                <w:rFonts w:ascii="Verdana" w:hAnsi="Verdana" w:cs="Arial"/>
                <w:sz w:val="24"/>
                <w:szCs w:val="24"/>
              </w:rPr>
              <w:t xml:space="preserve"> reduction in health board acquired pressure ulcers</w:t>
            </w:r>
            <w:r w:rsidR="00542E7B">
              <w:rPr>
                <w:rFonts w:ascii="Verdana" w:hAnsi="Verdana" w:cs="Arial"/>
                <w:sz w:val="24"/>
                <w:szCs w:val="24"/>
              </w:rPr>
              <w:t>,</w:t>
            </w:r>
            <w:r w:rsidRPr="0059646C">
              <w:rPr>
                <w:rFonts w:ascii="Verdana" w:hAnsi="Verdana" w:cs="Arial"/>
                <w:sz w:val="24"/>
                <w:szCs w:val="24"/>
              </w:rPr>
              <w:t xml:space="preserve"> there were concerns about the increase in deeper pressure injuries, outstanding incidents under investigation and the need for consistent scrutiny</w:t>
            </w:r>
            <w:r w:rsidR="00B107D4">
              <w:rPr>
                <w:rFonts w:ascii="Verdana" w:hAnsi="Verdana" w:cs="Arial"/>
                <w:sz w:val="24"/>
                <w:szCs w:val="24"/>
              </w:rPr>
              <w:t xml:space="preserve"> (Agenda item 5.2)</w:t>
            </w:r>
          </w:p>
        </w:tc>
      </w:tr>
      <w:tr w:rsidR="008F1F2A" w:rsidRPr="008D01BB" w14:paraId="281E5AF4" w14:textId="77777777" w:rsidTr="009B580C">
        <w:tc>
          <w:tcPr>
            <w:tcW w:w="531" w:type="dxa"/>
          </w:tcPr>
          <w:p w14:paraId="04EF96D4" w14:textId="15B6568E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3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7BFE9055" w14:textId="33ADCAF3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5726" w:type="dxa"/>
          </w:tcPr>
          <w:p w14:paraId="11A54042" w14:textId="47F5AAD9" w:rsidR="009B580C" w:rsidRDefault="009B580C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63631B" w:rsidRPr="008D01BB">
              <w:rPr>
                <w:rFonts w:ascii="Verdana" w:hAnsi="Verdana" w:cs="Arial"/>
                <w:sz w:val="24"/>
                <w:szCs w:val="24"/>
              </w:rPr>
              <w:t xml:space="preserve">Q&amp;S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Committee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wish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ed</w:t>
            </w:r>
            <w:r w:rsidRPr="008D01BB">
              <w:rPr>
                <w:rFonts w:ascii="Verdana" w:hAnsi="Verdana" w:cs="Arial"/>
                <w:sz w:val="24"/>
                <w:szCs w:val="24"/>
              </w:rPr>
              <w:t xml:space="preserve"> to assure members of the </w:t>
            </w:r>
            <w:r w:rsidR="00EE698F" w:rsidRPr="008D01BB">
              <w:rPr>
                <w:rFonts w:ascii="Verdana" w:hAnsi="Verdana" w:cs="Arial"/>
                <w:sz w:val="24"/>
                <w:szCs w:val="24"/>
              </w:rPr>
              <w:t>Board</w:t>
            </w:r>
            <w:r w:rsidR="00784251">
              <w:rPr>
                <w:rFonts w:ascii="Verdana" w:hAnsi="Verdana" w:cs="Arial"/>
                <w:sz w:val="24"/>
                <w:szCs w:val="24"/>
              </w:rPr>
              <w:t xml:space="preserve"> regarding </w:t>
            </w:r>
            <w:r w:rsidR="00F27CA0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505426">
              <w:rPr>
                <w:rFonts w:ascii="Verdana" w:hAnsi="Verdana" w:cs="Arial"/>
                <w:sz w:val="24"/>
                <w:szCs w:val="24"/>
              </w:rPr>
              <w:t xml:space="preserve">content / </w:t>
            </w:r>
            <w:r w:rsidR="00784251">
              <w:rPr>
                <w:rFonts w:ascii="Verdana" w:hAnsi="Verdana" w:cs="Arial"/>
                <w:sz w:val="24"/>
                <w:szCs w:val="24"/>
              </w:rPr>
              <w:t>progress of the</w:t>
            </w:r>
            <w:r w:rsidRPr="008D01BB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36A81056" w14:textId="68879459" w:rsidR="00D361EB" w:rsidRDefault="00D361EB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345303C2" w14:textId="6C6046A7" w:rsidR="00D361EB" w:rsidRPr="00D361EB" w:rsidRDefault="00D361EB" w:rsidP="00D361EB">
            <w:pPr>
              <w:pStyle w:val="ListParagraph"/>
              <w:numPr>
                <w:ilvl w:val="0"/>
                <w:numId w:val="10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D361EB">
              <w:rPr>
                <w:rFonts w:ascii="Verdana" w:hAnsi="Verdana" w:cs="Arial"/>
                <w:b/>
                <w:bCs/>
                <w:sz w:val="24"/>
                <w:szCs w:val="24"/>
              </w:rPr>
              <w:t>Patient Experience report</w:t>
            </w:r>
            <w:r w:rsidRPr="00D361EB">
              <w:rPr>
                <w:rFonts w:ascii="Verdana" w:hAnsi="Verdana" w:cs="Arial"/>
                <w:sz w:val="24"/>
                <w:szCs w:val="24"/>
              </w:rPr>
              <w:t xml:space="preserve"> (Agenda item 4.2)</w:t>
            </w:r>
          </w:p>
          <w:p w14:paraId="60351E27" w14:textId="70D2ABA3" w:rsidR="00331A5C" w:rsidRPr="008D01BB" w:rsidRDefault="00331A5C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777B1924" w14:textId="63178324" w:rsidR="00F27CA0" w:rsidRDefault="0020539B" w:rsidP="00BF3EE4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Controlled Drugs Governance and Assurance progress report</w:t>
            </w:r>
            <w:r w:rsidR="00604A95">
              <w:rPr>
                <w:rFonts w:ascii="Verdana" w:hAnsi="Verdana" w:cs="Arial"/>
                <w:sz w:val="24"/>
                <w:szCs w:val="24"/>
              </w:rPr>
              <w:t xml:space="preserve"> (Agenda </w:t>
            </w:r>
            <w:r w:rsidR="00604A95" w:rsidRPr="00D52AC9">
              <w:rPr>
                <w:rFonts w:ascii="Verdana" w:hAnsi="Verdana" w:cs="Arial"/>
                <w:sz w:val="24"/>
                <w:szCs w:val="24"/>
              </w:rPr>
              <w:t xml:space="preserve">Item </w:t>
            </w:r>
            <w:r w:rsidR="0059646C">
              <w:rPr>
                <w:rFonts w:ascii="Verdana" w:hAnsi="Verdana" w:cs="Arial"/>
                <w:sz w:val="24"/>
                <w:szCs w:val="24"/>
              </w:rPr>
              <w:t>4.4</w:t>
            </w:r>
            <w:r w:rsidR="00604A95" w:rsidRPr="00D52AC9">
              <w:rPr>
                <w:rFonts w:ascii="Verdana" w:hAnsi="Verdana" w:cs="Arial"/>
                <w:sz w:val="24"/>
                <w:szCs w:val="24"/>
              </w:rPr>
              <w:t>)</w:t>
            </w:r>
          </w:p>
          <w:p w14:paraId="02DFC71E" w14:textId="77777777" w:rsidR="00383222" w:rsidRPr="00D52AC9" w:rsidRDefault="00383222" w:rsidP="00383222">
            <w:pPr>
              <w:pStyle w:val="ListParagraph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5D0F7483" w14:textId="3C5F7D24" w:rsidR="00331A5C" w:rsidRPr="00383222" w:rsidRDefault="0059646C" w:rsidP="008D01BB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System Wide Pressures including Ambulance delays</w:t>
            </w:r>
            <w:r w:rsidR="00784251" w:rsidRPr="00D52AC9">
              <w:rPr>
                <w:rFonts w:ascii="Verdana" w:hAnsi="Verdana" w:cs="Arial"/>
                <w:sz w:val="24"/>
                <w:szCs w:val="24"/>
              </w:rPr>
              <w:t xml:space="preserve"> (Agenda Ite</w:t>
            </w:r>
            <w:r w:rsidR="00B57806" w:rsidRPr="00D52AC9">
              <w:rPr>
                <w:rFonts w:ascii="Verdana" w:hAnsi="Verdana" w:cs="Arial"/>
                <w:sz w:val="24"/>
                <w:szCs w:val="24"/>
              </w:rPr>
              <w:t>m</w:t>
            </w:r>
            <w:r w:rsidR="00784251" w:rsidRPr="00D52AC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>5.1</w:t>
            </w:r>
            <w:r w:rsidR="00784251" w:rsidRPr="00D52AC9">
              <w:rPr>
                <w:rFonts w:ascii="Verdana" w:hAnsi="Verdana" w:cs="Arial"/>
                <w:sz w:val="24"/>
                <w:szCs w:val="24"/>
              </w:rPr>
              <w:t>).</w:t>
            </w:r>
          </w:p>
          <w:p w14:paraId="70F6DFEE" w14:textId="77777777" w:rsidR="00383222" w:rsidRPr="00383222" w:rsidRDefault="00383222" w:rsidP="00383222">
            <w:pPr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0654B1C8" w14:textId="77777777" w:rsidR="007E6F65" w:rsidRDefault="0059646C" w:rsidP="008F5ADB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Nutrition and hydration quality priority progress </w:t>
            </w:r>
            <w:r w:rsidRPr="0059646C">
              <w:rPr>
                <w:rFonts w:ascii="Verdana" w:hAnsi="Verdana" w:cs="Arial"/>
                <w:sz w:val="24"/>
                <w:szCs w:val="24"/>
              </w:rPr>
              <w:t>(Agenda item 5.3)</w:t>
            </w:r>
          </w:p>
          <w:p w14:paraId="7A35086A" w14:textId="77777777" w:rsidR="0059646C" w:rsidRPr="0059646C" w:rsidRDefault="0059646C" w:rsidP="0059646C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14:paraId="79B24D18" w14:textId="77777777" w:rsidR="0059646C" w:rsidRDefault="0059646C" w:rsidP="008F5ADB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9646C">
              <w:rPr>
                <w:rFonts w:ascii="Verdana" w:hAnsi="Verdana" w:cs="Arial"/>
                <w:b/>
                <w:bCs/>
                <w:sz w:val="24"/>
                <w:szCs w:val="24"/>
              </w:rPr>
              <w:t>Maternity Gold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59646C">
              <w:rPr>
                <w:rFonts w:ascii="Verdana" w:hAnsi="Verdana" w:cs="Arial"/>
                <w:b/>
                <w:bCs/>
                <w:sz w:val="24"/>
                <w:szCs w:val="24"/>
              </w:rPr>
              <w:t>Command report</w:t>
            </w:r>
            <w:r>
              <w:rPr>
                <w:rFonts w:ascii="Verdana" w:hAnsi="Verdana" w:cs="Arial"/>
                <w:sz w:val="24"/>
                <w:szCs w:val="24"/>
              </w:rPr>
              <w:t xml:space="preserve"> (Agenda item 5.4)</w:t>
            </w:r>
          </w:p>
          <w:p w14:paraId="484486D5" w14:textId="77777777" w:rsidR="0059646C" w:rsidRPr="0059646C" w:rsidRDefault="0059646C" w:rsidP="0059646C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14:paraId="0FC4E07B" w14:textId="78084693" w:rsidR="0059646C" w:rsidRDefault="0059646C" w:rsidP="008F5ADB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9646C">
              <w:rPr>
                <w:rFonts w:ascii="Verdana" w:hAnsi="Verdana" w:cs="Arial"/>
                <w:b/>
                <w:bCs/>
                <w:sz w:val="24"/>
                <w:szCs w:val="24"/>
              </w:rPr>
              <w:lastRenderedPageBreak/>
              <w:t>Maternity and neonatal dashboard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19563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report </w:t>
            </w:r>
            <w:r w:rsidR="0019563D">
              <w:rPr>
                <w:rFonts w:ascii="Verdana" w:hAnsi="Verdana" w:cs="Arial"/>
                <w:sz w:val="24"/>
                <w:szCs w:val="24"/>
              </w:rPr>
              <w:t>(</w:t>
            </w:r>
            <w:r>
              <w:rPr>
                <w:rFonts w:ascii="Verdana" w:hAnsi="Verdana" w:cs="Arial"/>
                <w:sz w:val="24"/>
                <w:szCs w:val="24"/>
              </w:rPr>
              <w:t>Agenda item 5.5)</w:t>
            </w:r>
          </w:p>
          <w:p w14:paraId="0EE47880" w14:textId="77777777" w:rsidR="0059646C" w:rsidRPr="0059646C" w:rsidRDefault="0059646C" w:rsidP="0059646C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14:paraId="7CFD9A88" w14:textId="72E2E0F2" w:rsidR="0059646C" w:rsidRPr="008F5ADB" w:rsidRDefault="0059646C" w:rsidP="008F5ADB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59646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Health </w:t>
            </w:r>
            <w:proofErr w:type="gramStart"/>
            <w:r w:rsidR="00542E7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Board </w:t>
            </w:r>
            <w:r w:rsidRPr="0059646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risk</w:t>
            </w:r>
            <w:proofErr w:type="gramEnd"/>
            <w:r w:rsidRPr="0059646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register report</w:t>
            </w:r>
            <w:r>
              <w:rPr>
                <w:rFonts w:ascii="Verdana" w:hAnsi="Verdana" w:cs="Arial"/>
                <w:sz w:val="24"/>
                <w:szCs w:val="24"/>
              </w:rPr>
              <w:t xml:space="preserve"> (Agenda item 6.1)</w:t>
            </w:r>
          </w:p>
        </w:tc>
      </w:tr>
      <w:tr w:rsidR="008F1F2A" w:rsidRPr="008D01BB" w14:paraId="0319176D" w14:textId="77777777" w:rsidTr="009B580C">
        <w:tc>
          <w:tcPr>
            <w:tcW w:w="531" w:type="dxa"/>
          </w:tcPr>
          <w:p w14:paraId="41C3BC7F" w14:textId="166AAE88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4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2F940CBF" w14:textId="49568CE2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</w:tc>
        <w:tc>
          <w:tcPr>
            <w:tcW w:w="5726" w:type="dxa"/>
          </w:tcPr>
          <w:p w14:paraId="0B9EDE33" w14:textId="60E9049D" w:rsidR="009B580C" w:rsidRDefault="007B3D93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  <w:p w14:paraId="3BE853B4" w14:textId="77777777" w:rsidR="00865FD2" w:rsidRPr="008D01BB" w:rsidRDefault="00865FD2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3B27DB69" w14:textId="3A319B87" w:rsidR="00985A67" w:rsidRPr="0059646C" w:rsidRDefault="00985A67" w:rsidP="0059646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F1F2A" w:rsidRPr="008D01BB" w14:paraId="56F9F6CF" w14:textId="77777777" w:rsidTr="009B580C">
        <w:tc>
          <w:tcPr>
            <w:tcW w:w="531" w:type="dxa"/>
          </w:tcPr>
          <w:p w14:paraId="17463CE9" w14:textId="170E3096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2764" w:type="dxa"/>
          </w:tcPr>
          <w:p w14:paraId="74A460A0" w14:textId="70788741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5726" w:type="dxa"/>
          </w:tcPr>
          <w:p w14:paraId="466835AA" w14:textId="5614B484" w:rsidR="00201C22" w:rsidRDefault="00542E7B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The Committee </w:t>
            </w:r>
            <w:r w:rsidR="001E2082">
              <w:rPr>
                <w:rFonts w:ascii="Verdana" w:hAnsi="Verdana" w:cs="Arial"/>
                <w:sz w:val="24"/>
                <w:szCs w:val="24"/>
              </w:rPr>
              <w:t xml:space="preserve">discussed risks </w:t>
            </w:r>
            <w:r w:rsidR="00201C22">
              <w:rPr>
                <w:rFonts w:ascii="Verdana" w:hAnsi="Verdana" w:cs="Arial"/>
                <w:sz w:val="24"/>
                <w:szCs w:val="24"/>
              </w:rPr>
              <w:t xml:space="preserve">related to the </w:t>
            </w:r>
            <w:proofErr w:type="gramStart"/>
            <w:r w:rsidR="00201C22">
              <w:rPr>
                <w:rFonts w:ascii="Verdana" w:hAnsi="Verdana" w:cs="Arial"/>
                <w:sz w:val="24"/>
                <w:szCs w:val="24"/>
              </w:rPr>
              <w:t>Agenda</w:t>
            </w:r>
            <w:proofErr w:type="gramEnd"/>
            <w:r w:rsidR="00201C22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1E2082">
              <w:rPr>
                <w:rFonts w:ascii="Verdana" w:hAnsi="Verdana" w:cs="Arial"/>
                <w:sz w:val="24"/>
                <w:szCs w:val="24"/>
              </w:rPr>
              <w:t>items throughout</w:t>
            </w:r>
            <w:r w:rsidR="00201C22">
              <w:rPr>
                <w:rFonts w:ascii="Verdana" w:hAnsi="Verdana" w:cs="Arial"/>
                <w:sz w:val="24"/>
                <w:szCs w:val="24"/>
              </w:rPr>
              <w:t xml:space="preserve"> the meeting.</w:t>
            </w:r>
          </w:p>
          <w:p w14:paraId="293BFBEC" w14:textId="77777777" w:rsidR="007116A5" w:rsidRDefault="007116A5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014F36E7" w14:textId="7686E3F7" w:rsidR="007D4865" w:rsidRPr="008D01BB" w:rsidRDefault="00201C22" w:rsidP="00383222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</w:t>
            </w:r>
            <w:r w:rsidR="00797D66" w:rsidRPr="00E62F49">
              <w:rPr>
                <w:rFonts w:ascii="Verdana" w:hAnsi="Verdana" w:cs="Arial"/>
                <w:sz w:val="24"/>
                <w:szCs w:val="24"/>
              </w:rPr>
              <w:t xml:space="preserve">he </w:t>
            </w:r>
            <w:r w:rsidR="00732773" w:rsidRPr="00E62F49">
              <w:rPr>
                <w:rFonts w:ascii="Verdana" w:hAnsi="Verdana" w:cs="Arial"/>
                <w:sz w:val="24"/>
                <w:szCs w:val="24"/>
              </w:rPr>
              <w:t>Q&amp;S</w:t>
            </w:r>
            <w:r w:rsidR="00797D66" w:rsidRPr="00E62F49">
              <w:rPr>
                <w:rFonts w:ascii="Verdana" w:hAnsi="Verdana" w:cs="Arial"/>
                <w:sz w:val="24"/>
                <w:szCs w:val="24"/>
              </w:rPr>
              <w:t xml:space="preserve"> Committee w</w:t>
            </w:r>
            <w:r w:rsidR="001E2082">
              <w:rPr>
                <w:rFonts w:ascii="Verdana" w:hAnsi="Verdana" w:cs="Arial"/>
                <w:sz w:val="24"/>
                <w:szCs w:val="24"/>
              </w:rPr>
              <w:t xml:space="preserve">ould </w:t>
            </w:r>
            <w:r w:rsidR="002736B7">
              <w:rPr>
                <w:rFonts w:ascii="Verdana" w:hAnsi="Verdana" w:cs="Arial"/>
                <w:sz w:val="24"/>
                <w:szCs w:val="24"/>
              </w:rPr>
              <w:t>e</w:t>
            </w:r>
            <w:r w:rsidR="007116A5">
              <w:rPr>
                <w:rFonts w:ascii="Verdana" w:hAnsi="Verdana" w:cs="Arial"/>
                <w:sz w:val="24"/>
                <w:szCs w:val="24"/>
              </w:rPr>
              <w:t xml:space="preserve">scalate any risks </w:t>
            </w:r>
            <w:r w:rsidR="002736B7">
              <w:rPr>
                <w:rFonts w:ascii="Verdana" w:hAnsi="Verdana" w:cs="Arial"/>
                <w:sz w:val="24"/>
                <w:szCs w:val="24"/>
              </w:rPr>
              <w:t xml:space="preserve">and / or </w:t>
            </w:r>
            <w:r w:rsidR="00383222">
              <w:rPr>
                <w:rFonts w:ascii="Verdana" w:hAnsi="Verdana" w:cs="Arial"/>
                <w:sz w:val="24"/>
                <w:szCs w:val="24"/>
              </w:rPr>
              <w:t xml:space="preserve">risk </w:t>
            </w:r>
            <w:r w:rsidR="002736B7">
              <w:rPr>
                <w:rFonts w:ascii="Verdana" w:hAnsi="Verdana" w:cs="Arial"/>
                <w:sz w:val="24"/>
                <w:szCs w:val="24"/>
              </w:rPr>
              <w:t>developments to</w:t>
            </w:r>
            <w:r w:rsidR="00797D66" w:rsidRPr="00E62F49">
              <w:rPr>
                <w:rFonts w:ascii="Verdana" w:hAnsi="Verdana" w:cs="Arial"/>
                <w:sz w:val="24"/>
                <w:szCs w:val="24"/>
              </w:rPr>
              <w:t xml:space="preserve"> Board</w:t>
            </w:r>
            <w:r w:rsidR="00383222">
              <w:rPr>
                <w:rFonts w:ascii="Verdana" w:hAnsi="Verdana" w:cs="Arial"/>
                <w:sz w:val="24"/>
                <w:szCs w:val="24"/>
              </w:rPr>
              <w:t>, as appropriate.</w:t>
            </w:r>
          </w:p>
        </w:tc>
      </w:tr>
      <w:tr w:rsidR="008F1F2A" w:rsidRPr="008D01BB" w14:paraId="73A8408F" w14:textId="77777777" w:rsidTr="009B580C">
        <w:tc>
          <w:tcPr>
            <w:tcW w:w="531" w:type="dxa"/>
          </w:tcPr>
          <w:p w14:paraId="21EDB55D" w14:textId="27923EC2" w:rsidR="008F1F2A" w:rsidRPr="008D01BB" w:rsidRDefault="009B580C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2764" w:type="dxa"/>
          </w:tcPr>
          <w:p w14:paraId="425A9045" w14:textId="26C5833E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5726" w:type="dxa"/>
          </w:tcPr>
          <w:p w14:paraId="48FED7C3" w14:textId="17D04AD6" w:rsidR="00585074" w:rsidRPr="008D01BB" w:rsidRDefault="007B3D93" w:rsidP="008D01BB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  <w:tr w:rsidR="008F1F2A" w:rsidRPr="007419C6" w14:paraId="76A37085" w14:textId="77777777" w:rsidTr="009B580C">
        <w:tc>
          <w:tcPr>
            <w:tcW w:w="531" w:type="dxa"/>
          </w:tcPr>
          <w:p w14:paraId="154E4F1C" w14:textId="00389DE6" w:rsidR="008F1F2A" w:rsidRPr="007419C6" w:rsidRDefault="009B580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2764" w:type="dxa"/>
          </w:tcPr>
          <w:p w14:paraId="18C19D4C" w14:textId="59510FE7" w:rsidR="008F1F2A" w:rsidRPr="007419C6" w:rsidRDefault="008F1F2A" w:rsidP="00EE698F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Actions to </w:t>
            </w:r>
            <w:r w:rsidR="00EE698F">
              <w:rPr>
                <w:rFonts w:ascii="Verdana" w:hAnsi="Verdana" w:cs="Arial"/>
                <w:b/>
                <w:sz w:val="24"/>
                <w:szCs w:val="24"/>
              </w:rPr>
              <w:t>be considered</w:t>
            </w:r>
            <w:r w:rsidRPr="007419C6">
              <w:rPr>
                <w:rFonts w:ascii="Verdana" w:hAnsi="Verdana" w:cs="Arial"/>
                <w:b/>
                <w:sz w:val="24"/>
                <w:szCs w:val="24"/>
              </w:rPr>
              <w:t xml:space="preserve"> by the </w:t>
            </w:r>
            <w:r w:rsidR="002D6813">
              <w:rPr>
                <w:rFonts w:ascii="Verdana" w:hAnsi="Verdana" w:cs="Arial"/>
                <w:b/>
                <w:sz w:val="24"/>
                <w:szCs w:val="24"/>
              </w:rPr>
              <w:t>Q</w:t>
            </w:r>
            <w:r w:rsidR="00356830">
              <w:rPr>
                <w:rFonts w:ascii="Verdana" w:hAnsi="Verdana" w:cs="Arial"/>
                <w:b/>
                <w:sz w:val="24"/>
                <w:szCs w:val="24"/>
              </w:rPr>
              <w:t>&amp;</w:t>
            </w:r>
            <w:r w:rsidR="002D6813">
              <w:rPr>
                <w:rFonts w:ascii="Verdana" w:hAnsi="Verdana" w:cs="Arial"/>
                <w:b/>
                <w:sz w:val="24"/>
                <w:szCs w:val="24"/>
              </w:rPr>
              <w:t>S</w:t>
            </w:r>
            <w:r w:rsidR="00EE698F">
              <w:rPr>
                <w:rFonts w:ascii="Verdana" w:hAnsi="Verdana" w:cs="Arial"/>
                <w:b/>
                <w:sz w:val="24"/>
                <w:szCs w:val="24"/>
              </w:rPr>
              <w:t xml:space="preserve"> Committee to Board</w:t>
            </w:r>
          </w:p>
        </w:tc>
        <w:tc>
          <w:tcPr>
            <w:tcW w:w="5726" w:type="dxa"/>
          </w:tcPr>
          <w:p w14:paraId="09B4C2D7" w14:textId="5B13F783" w:rsidR="008F1F2A" w:rsidRPr="00E62F49" w:rsidRDefault="00383222" w:rsidP="00F307CD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Consider the alerts identified above </w:t>
            </w:r>
            <w:r w:rsidR="00F307CD">
              <w:rPr>
                <w:rFonts w:ascii="Verdana" w:hAnsi="Verdana" w:cs="Arial"/>
                <w:sz w:val="24"/>
                <w:szCs w:val="24"/>
              </w:rPr>
              <w:t xml:space="preserve">(2) </w:t>
            </w:r>
            <w:r>
              <w:rPr>
                <w:rFonts w:ascii="Verdana" w:hAnsi="Verdana" w:cs="Arial"/>
                <w:sz w:val="24"/>
                <w:szCs w:val="24"/>
              </w:rPr>
              <w:t>and</w:t>
            </w:r>
            <w:r w:rsidR="00F307CD">
              <w:rPr>
                <w:rFonts w:ascii="Verdana" w:hAnsi="Verdana" w:cs="Arial"/>
                <w:sz w:val="24"/>
                <w:szCs w:val="24"/>
              </w:rPr>
              <w:t xml:space="preserve"> to</w:t>
            </w:r>
            <w:r>
              <w:rPr>
                <w:rFonts w:ascii="Verdana" w:hAnsi="Verdana" w:cs="Arial"/>
                <w:sz w:val="24"/>
                <w:szCs w:val="24"/>
              </w:rPr>
              <w:t xml:space="preserve"> t</w:t>
            </w:r>
            <w:r w:rsidR="007D4865" w:rsidRPr="00E62F49">
              <w:rPr>
                <w:rFonts w:ascii="Verdana" w:hAnsi="Verdana" w:cs="Arial"/>
                <w:sz w:val="24"/>
                <w:szCs w:val="24"/>
              </w:rPr>
              <w:t xml:space="preserve">ake assurance </w:t>
            </w:r>
            <w:r w:rsidR="00F307CD">
              <w:rPr>
                <w:rFonts w:ascii="Verdana" w:hAnsi="Verdana" w:cs="Arial"/>
                <w:sz w:val="24"/>
                <w:szCs w:val="24"/>
              </w:rPr>
              <w:t xml:space="preserve">from the Q&amp;S Committee regarding the assurance items. </w:t>
            </w:r>
          </w:p>
        </w:tc>
      </w:tr>
    </w:tbl>
    <w:p w14:paraId="3AF35110" w14:textId="77777777" w:rsidR="00C644DB" w:rsidRPr="007419C6" w:rsidRDefault="00C644DB">
      <w:pPr>
        <w:rPr>
          <w:rFonts w:ascii="Verdana" w:hAnsi="Verdana"/>
          <w:sz w:val="24"/>
          <w:szCs w:val="24"/>
        </w:rPr>
      </w:pPr>
    </w:p>
    <w:sectPr w:rsidR="00C644DB" w:rsidRPr="007419C6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C57D37" w14:textId="77777777" w:rsidR="00696CC4" w:rsidRDefault="00696CC4" w:rsidP="009B580C">
      <w:pPr>
        <w:spacing w:after="0" w:line="240" w:lineRule="auto"/>
      </w:pPr>
      <w:r>
        <w:separator/>
      </w:r>
    </w:p>
  </w:endnote>
  <w:endnote w:type="continuationSeparator" w:id="0">
    <w:p w14:paraId="1D893F2D" w14:textId="77777777" w:rsidR="00696CC4" w:rsidRDefault="00696CC4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51CE5" w14:textId="70907B58" w:rsidR="009B580C" w:rsidRDefault="009B580C">
    <w:pPr>
      <w:pStyle w:val="Footer"/>
    </w:pPr>
    <w:r w:rsidRPr="005B2A85">
      <w:rPr>
        <w:b/>
        <w:noProof/>
        <w:color w:val="1F355E"/>
        <w:sz w:val="14"/>
        <w:szCs w:val="14"/>
        <w:lang w:eastAsia="en-GB"/>
      </w:rPr>
      <w:drawing>
        <wp:anchor distT="0" distB="0" distL="114300" distR="114300" simplePos="0" relativeHeight="251656192" behindDoc="1" locked="0" layoutInCell="1" allowOverlap="1" wp14:anchorId="71D8E0E4" wp14:editId="04BB0367">
          <wp:simplePos x="0" y="0"/>
          <wp:positionH relativeFrom="column">
            <wp:posOffset>4413250</wp:posOffset>
          </wp:positionH>
          <wp:positionV relativeFrom="paragraph">
            <wp:posOffset>-266700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F5E96C" w14:textId="77777777" w:rsidR="00696CC4" w:rsidRDefault="00696CC4" w:rsidP="009B580C">
      <w:pPr>
        <w:spacing w:after="0" w:line="240" w:lineRule="auto"/>
      </w:pPr>
      <w:r>
        <w:separator/>
      </w:r>
    </w:p>
  </w:footnote>
  <w:footnote w:type="continuationSeparator" w:id="0">
    <w:p w14:paraId="3638DE82" w14:textId="77777777" w:rsidR="00696CC4" w:rsidRDefault="00696CC4" w:rsidP="009B58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14A0F"/>
    <w:multiLevelType w:val="hybridMultilevel"/>
    <w:tmpl w:val="E7AEB0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CB6F7F"/>
    <w:multiLevelType w:val="hybridMultilevel"/>
    <w:tmpl w:val="306AAE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3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5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82011E"/>
    <w:multiLevelType w:val="hybridMultilevel"/>
    <w:tmpl w:val="34D2CD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2"/>
  </w:num>
  <w:num w:numId="4">
    <w:abstractNumId w:val="9"/>
  </w:num>
  <w:num w:numId="5">
    <w:abstractNumId w:val="5"/>
  </w:num>
  <w:num w:numId="6">
    <w:abstractNumId w:val="3"/>
  </w:num>
  <w:num w:numId="7">
    <w:abstractNumId w:val="7"/>
  </w:num>
  <w:num w:numId="8">
    <w:abstractNumId w:val="1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45A15"/>
    <w:rsid w:val="0004605C"/>
    <w:rsid w:val="00092272"/>
    <w:rsid w:val="00092F8A"/>
    <w:rsid w:val="000A1DE8"/>
    <w:rsid w:val="000A7979"/>
    <w:rsid w:val="000B2490"/>
    <w:rsid w:val="000D25AE"/>
    <w:rsid w:val="000E2285"/>
    <w:rsid w:val="00125E04"/>
    <w:rsid w:val="0014778B"/>
    <w:rsid w:val="0015294F"/>
    <w:rsid w:val="001566A8"/>
    <w:rsid w:val="0019563D"/>
    <w:rsid w:val="001B1220"/>
    <w:rsid w:val="001B3428"/>
    <w:rsid w:val="001E2082"/>
    <w:rsid w:val="00201C22"/>
    <w:rsid w:val="0020539B"/>
    <w:rsid w:val="002056FF"/>
    <w:rsid w:val="002112EB"/>
    <w:rsid w:val="00217134"/>
    <w:rsid w:val="00222FF5"/>
    <w:rsid w:val="002248DF"/>
    <w:rsid w:val="002450AF"/>
    <w:rsid w:val="002736B7"/>
    <w:rsid w:val="002A6C65"/>
    <w:rsid w:val="002B15BC"/>
    <w:rsid w:val="002C3502"/>
    <w:rsid w:val="002D2F5B"/>
    <w:rsid w:val="002D6813"/>
    <w:rsid w:val="002E4BFD"/>
    <w:rsid w:val="0030586D"/>
    <w:rsid w:val="00317ED4"/>
    <w:rsid w:val="00322FE3"/>
    <w:rsid w:val="00323A18"/>
    <w:rsid w:val="0033080B"/>
    <w:rsid w:val="00331A5C"/>
    <w:rsid w:val="00334F5F"/>
    <w:rsid w:val="00335A70"/>
    <w:rsid w:val="0034744D"/>
    <w:rsid w:val="00352DFA"/>
    <w:rsid w:val="0035482D"/>
    <w:rsid w:val="00356830"/>
    <w:rsid w:val="0037022D"/>
    <w:rsid w:val="003734A3"/>
    <w:rsid w:val="003749F8"/>
    <w:rsid w:val="00383222"/>
    <w:rsid w:val="00395975"/>
    <w:rsid w:val="003A374F"/>
    <w:rsid w:val="003E7BDC"/>
    <w:rsid w:val="003F18C2"/>
    <w:rsid w:val="003F6A31"/>
    <w:rsid w:val="003F76CE"/>
    <w:rsid w:val="00424335"/>
    <w:rsid w:val="00475ACF"/>
    <w:rsid w:val="004813A7"/>
    <w:rsid w:val="004A6382"/>
    <w:rsid w:val="004D6D08"/>
    <w:rsid w:val="004E233A"/>
    <w:rsid w:val="004E675B"/>
    <w:rsid w:val="00505426"/>
    <w:rsid w:val="00542E7B"/>
    <w:rsid w:val="00544485"/>
    <w:rsid w:val="00544E55"/>
    <w:rsid w:val="005535A7"/>
    <w:rsid w:val="005733DA"/>
    <w:rsid w:val="005810C2"/>
    <w:rsid w:val="00583168"/>
    <w:rsid w:val="00585074"/>
    <w:rsid w:val="0059646C"/>
    <w:rsid w:val="005A4AF6"/>
    <w:rsid w:val="005C68A0"/>
    <w:rsid w:val="005E498F"/>
    <w:rsid w:val="00602729"/>
    <w:rsid w:val="00604A95"/>
    <w:rsid w:val="00617FBD"/>
    <w:rsid w:val="006218BF"/>
    <w:rsid w:val="00623228"/>
    <w:rsid w:val="0063631B"/>
    <w:rsid w:val="00636E96"/>
    <w:rsid w:val="006444C3"/>
    <w:rsid w:val="006541CC"/>
    <w:rsid w:val="00696CC4"/>
    <w:rsid w:val="006C54FE"/>
    <w:rsid w:val="006D2C8C"/>
    <w:rsid w:val="006D653C"/>
    <w:rsid w:val="006F30D7"/>
    <w:rsid w:val="006F4AB4"/>
    <w:rsid w:val="007116A5"/>
    <w:rsid w:val="00722413"/>
    <w:rsid w:val="00732773"/>
    <w:rsid w:val="007419C6"/>
    <w:rsid w:val="00755AE3"/>
    <w:rsid w:val="00784251"/>
    <w:rsid w:val="00797D66"/>
    <w:rsid w:val="007B3D93"/>
    <w:rsid w:val="007D0F15"/>
    <w:rsid w:val="007D4865"/>
    <w:rsid w:val="007E6F65"/>
    <w:rsid w:val="008158A4"/>
    <w:rsid w:val="00832030"/>
    <w:rsid w:val="00843B4E"/>
    <w:rsid w:val="00863015"/>
    <w:rsid w:val="00865FD2"/>
    <w:rsid w:val="008A3D25"/>
    <w:rsid w:val="008A7C4D"/>
    <w:rsid w:val="008B5BA3"/>
    <w:rsid w:val="008D01BB"/>
    <w:rsid w:val="008D7A88"/>
    <w:rsid w:val="008E3B2B"/>
    <w:rsid w:val="008E69C3"/>
    <w:rsid w:val="008F1F2A"/>
    <w:rsid w:val="008F52EB"/>
    <w:rsid w:val="008F5ADB"/>
    <w:rsid w:val="00912BF4"/>
    <w:rsid w:val="00926AEE"/>
    <w:rsid w:val="00932E36"/>
    <w:rsid w:val="0095496B"/>
    <w:rsid w:val="009558D4"/>
    <w:rsid w:val="00981609"/>
    <w:rsid w:val="00985A67"/>
    <w:rsid w:val="009B580C"/>
    <w:rsid w:val="009B72E1"/>
    <w:rsid w:val="00A07F4D"/>
    <w:rsid w:val="00A225C6"/>
    <w:rsid w:val="00A266CC"/>
    <w:rsid w:val="00A450AF"/>
    <w:rsid w:val="00A87184"/>
    <w:rsid w:val="00A96BDC"/>
    <w:rsid w:val="00AA1A1D"/>
    <w:rsid w:val="00AA6455"/>
    <w:rsid w:val="00AB3413"/>
    <w:rsid w:val="00AC340B"/>
    <w:rsid w:val="00AE383D"/>
    <w:rsid w:val="00B0533B"/>
    <w:rsid w:val="00B107D4"/>
    <w:rsid w:val="00B364E9"/>
    <w:rsid w:val="00B44312"/>
    <w:rsid w:val="00B57806"/>
    <w:rsid w:val="00B73C52"/>
    <w:rsid w:val="00B856D1"/>
    <w:rsid w:val="00B9169F"/>
    <w:rsid w:val="00BB2710"/>
    <w:rsid w:val="00BF3EE4"/>
    <w:rsid w:val="00C0752C"/>
    <w:rsid w:val="00C17A08"/>
    <w:rsid w:val="00C35FF7"/>
    <w:rsid w:val="00C37141"/>
    <w:rsid w:val="00C42F75"/>
    <w:rsid w:val="00C644DB"/>
    <w:rsid w:val="00CD0254"/>
    <w:rsid w:val="00CF4579"/>
    <w:rsid w:val="00D35F48"/>
    <w:rsid w:val="00D361EB"/>
    <w:rsid w:val="00D40DC5"/>
    <w:rsid w:val="00D52AC9"/>
    <w:rsid w:val="00D60468"/>
    <w:rsid w:val="00D70823"/>
    <w:rsid w:val="00DA2168"/>
    <w:rsid w:val="00DA59FF"/>
    <w:rsid w:val="00DC5726"/>
    <w:rsid w:val="00DE7B68"/>
    <w:rsid w:val="00DF056D"/>
    <w:rsid w:val="00DF53FB"/>
    <w:rsid w:val="00E10E36"/>
    <w:rsid w:val="00E24EBC"/>
    <w:rsid w:val="00E3605C"/>
    <w:rsid w:val="00E368B4"/>
    <w:rsid w:val="00E52619"/>
    <w:rsid w:val="00E55798"/>
    <w:rsid w:val="00E62F49"/>
    <w:rsid w:val="00E644ED"/>
    <w:rsid w:val="00E67085"/>
    <w:rsid w:val="00EA016B"/>
    <w:rsid w:val="00EA3D9C"/>
    <w:rsid w:val="00EC12BE"/>
    <w:rsid w:val="00EE698F"/>
    <w:rsid w:val="00F11A01"/>
    <w:rsid w:val="00F1209C"/>
    <w:rsid w:val="00F15B7C"/>
    <w:rsid w:val="00F27CA0"/>
    <w:rsid w:val="00F307CD"/>
    <w:rsid w:val="00F3756E"/>
    <w:rsid w:val="00F40821"/>
    <w:rsid w:val="00F43E11"/>
    <w:rsid w:val="00F51935"/>
    <w:rsid w:val="00F63423"/>
    <w:rsid w:val="00F85D39"/>
    <w:rsid w:val="00FF3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417477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key-documents-folder/quality-and-safety-committee-papers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464</Words>
  <Characters>2694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Claire Mulcahy (Swansea Bay UHB - Corporate Governance )</cp:lastModifiedBy>
  <cp:revision>3</cp:revision>
  <dcterms:created xsi:type="dcterms:W3CDTF">2025-03-16T16:34:00Z</dcterms:created>
  <dcterms:modified xsi:type="dcterms:W3CDTF">2025-03-17T14:48:00Z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</Properties>
</file>