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FD0781" w14:textId="77777777" w:rsidR="00712B00" w:rsidRDefault="002A0388" w:rsidP="00712B00">
      <w:pPr>
        <w:ind w:right="93"/>
        <w:jc w:val="right"/>
        <w:rPr>
          <w:b/>
          <w:sz w:val="28"/>
          <w:szCs w:val="28"/>
        </w:rPr>
      </w:pPr>
      <w:r>
        <w:rPr>
          <w:b/>
          <w:sz w:val="28"/>
          <w:szCs w:val="28"/>
        </w:rPr>
        <w:t>Appendix 4</w:t>
      </w:r>
    </w:p>
    <w:p w14:paraId="2615A1F4" w14:textId="77777777" w:rsidR="007B3C4E" w:rsidRDefault="00D45FE7" w:rsidP="00FC31AD">
      <w:pPr>
        <w:ind w:right="-757"/>
        <w:jc w:val="center"/>
        <w:rPr>
          <w:b/>
          <w:sz w:val="28"/>
          <w:szCs w:val="28"/>
        </w:rPr>
      </w:pPr>
      <w:r w:rsidRPr="009566FB">
        <w:rPr>
          <w:b/>
          <w:sz w:val="28"/>
          <w:szCs w:val="28"/>
        </w:rPr>
        <w:t>Board</w:t>
      </w:r>
      <w:r w:rsidR="0098582F">
        <w:rPr>
          <w:b/>
          <w:sz w:val="28"/>
          <w:szCs w:val="28"/>
        </w:rPr>
        <w:t xml:space="preserve"> Effectiveness Action Plan </w:t>
      </w:r>
      <w:r w:rsidR="00027531">
        <w:rPr>
          <w:b/>
          <w:sz w:val="28"/>
          <w:szCs w:val="28"/>
        </w:rPr>
        <w:t>2024</w:t>
      </w:r>
    </w:p>
    <w:p w14:paraId="26F2C910" w14:textId="77777777" w:rsidR="009B69EE" w:rsidRDefault="009B69EE" w:rsidP="00FC31AD">
      <w:pPr>
        <w:ind w:right="-757"/>
        <w:jc w:val="center"/>
        <w:rPr>
          <w:b/>
          <w:sz w:val="28"/>
          <w:szCs w:val="28"/>
        </w:rPr>
      </w:pPr>
      <w:r>
        <w:rPr>
          <w:b/>
          <w:sz w:val="28"/>
          <w:szCs w:val="28"/>
        </w:rPr>
        <w:t>Health Board</w:t>
      </w:r>
      <w:r w:rsidR="00E04D88">
        <w:rPr>
          <w:b/>
          <w:sz w:val="28"/>
          <w:szCs w:val="28"/>
        </w:rPr>
        <w:t xml:space="preserve"> Extract</w:t>
      </w:r>
    </w:p>
    <w:p w14:paraId="4B181FDD" w14:textId="77777777" w:rsidR="00E62F86" w:rsidRDefault="00E62F86" w:rsidP="00D45FE7">
      <w:pPr>
        <w:jc w:val="center"/>
      </w:pPr>
    </w:p>
    <w:tbl>
      <w:tblPr>
        <w:tblStyle w:val="TableGrid"/>
        <w:tblW w:w="0" w:type="auto"/>
        <w:tblLook w:val="04A0" w:firstRow="1" w:lastRow="0" w:firstColumn="1" w:lastColumn="0" w:noHBand="0" w:noVBand="1"/>
      </w:tblPr>
      <w:tblGrid>
        <w:gridCol w:w="638"/>
        <w:gridCol w:w="1484"/>
        <w:gridCol w:w="3685"/>
        <w:gridCol w:w="4678"/>
        <w:gridCol w:w="1984"/>
        <w:gridCol w:w="8452"/>
      </w:tblGrid>
      <w:tr w:rsidR="00E62F86" w:rsidRPr="00E62F86" w14:paraId="311DA6AE" w14:textId="77777777" w:rsidTr="003B69B2">
        <w:tc>
          <w:tcPr>
            <w:tcW w:w="20921" w:type="dxa"/>
            <w:gridSpan w:val="6"/>
          </w:tcPr>
          <w:p w14:paraId="778B2BD6" w14:textId="77777777" w:rsidR="00E62F86" w:rsidRPr="00C332CD" w:rsidRDefault="00E62F86" w:rsidP="003B69B2">
            <w:pPr>
              <w:spacing w:before="60" w:after="60"/>
              <w:jc w:val="center"/>
              <w:rPr>
                <w:rFonts w:cs="Arial"/>
                <w:b/>
                <w:szCs w:val="24"/>
              </w:rPr>
            </w:pPr>
            <w:r w:rsidRPr="00C332CD">
              <w:rPr>
                <w:rFonts w:cs="Arial"/>
                <w:b/>
                <w:szCs w:val="24"/>
              </w:rPr>
              <w:t>Values and Behaviours</w:t>
            </w:r>
          </w:p>
        </w:tc>
      </w:tr>
      <w:tr w:rsidR="002F5E6F" w:rsidRPr="00E62F86" w14:paraId="7FF91981" w14:textId="77777777" w:rsidTr="002F5E6F">
        <w:trPr>
          <w:trHeight w:val="2083"/>
        </w:trPr>
        <w:tc>
          <w:tcPr>
            <w:tcW w:w="2122" w:type="dxa"/>
            <w:gridSpan w:val="2"/>
            <w:shd w:val="clear" w:color="auto" w:fill="DEEAF6" w:themeFill="accent1" w:themeFillTint="33"/>
          </w:tcPr>
          <w:p w14:paraId="59903774" w14:textId="77777777" w:rsidR="002F5E6F" w:rsidRPr="00C332CD" w:rsidRDefault="002F5E6F" w:rsidP="003B69B2">
            <w:pPr>
              <w:ind w:right="-757"/>
              <w:rPr>
                <w:rFonts w:cs="Arial"/>
                <w:b/>
                <w:szCs w:val="24"/>
              </w:rPr>
            </w:pPr>
            <w:r w:rsidRPr="00C332CD">
              <w:rPr>
                <w:rFonts w:cs="Arial"/>
                <w:b/>
                <w:szCs w:val="24"/>
              </w:rPr>
              <w:t>Progress Level</w:t>
            </w:r>
            <w:r w:rsidR="009E3B80" w:rsidRPr="00C332CD">
              <w:rPr>
                <w:rFonts w:cs="Arial"/>
                <w:b/>
                <w:szCs w:val="24"/>
              </w:rPr>
              <w:t>:</w:t>
            </w:r>
          </w:p>
          <w:p w14:paraId="0CAC399B" w14:textId="77777777" w:rsidR="002F5E6F" w:rsidRPr="00C332CD" w:rsidRDefault="002F5E6F" w:rsidP="003B69B2">
            <w:pPr>
              <w:ind w:right="-757"/>
              <w:rPr>
                <w:rFonts w:cs="Arial"/>
                <w:b/>
                <w:szCs w:val="24"/>
              </w:rPr>
            </w:pPr>
            <w:r w:rsidRPr="00C332CD">
              <w:rPr>
                <w:rFonts w:cs="Arial"/>
                <w:b/>
                <w:szCs w:val="24"/>
              </w:rPr>
              <w:t xml:space="preserve">Maturity </w:t>
            </w:r>
          </w:p>
        </w:tc>
        <w:tc>
          <w:tcPr>
            <w:tcW w:w="18799" w:type="dxa"/>
            <w:gridSpan w:val="4"/>
            <w:shd w:val="clear" w:color="auto" w:fill="DEEAF6" w:themeFill="accent1" w:themeFillTint="33"/>
          </w:tcPr>
          <w:p w14:paraId="462AA854" w14:textId="77777777" w:rsidR="002F5E6F" w:rsidRPr="00C332CD" w:rsidRDefault="002F5E6F" w:rsidP="003B69B2">
            <w:pPr>
              <w:ind w:right="-757"/>
              <w:rPr>
                <w:rFonts w:cs="Arial"/>
                <w:b/>
                <w:szCs w:val="24"/>
              </w:rPr>
            </w:pPr>
            <w:r w:rsidRPr="00C332CD">
              <w:rPr>
                <w:rFonts w:cs="Arial"/>
                <w:b/>
                <w:szCs w:val="24"/>
              </w:rPr>
              <w:t>Criteria to Support this level</w:t>
            </w:r>
          </w:p>
          <w:p w14:paraId="6D88811E" w14:textId="77777777" w:rsidR="002F5E6F" w:rsidRPr="00C332CD" w:rsidRDefault="002F5E6F" w:rsidP="00E62F86">
            <w:pPr>
              <w:spacing w:before="40" w:after="40"/>
              <w:rPr>
                <w:rFonts w:cs="Arial"/>
                <w:szCs w:val="24"/>
              </w:rPr>
            </w:pPr>
            <w:r w:rsidRPr="00C332CD">
              <w:rPr>
                <w:rFonts w:cs="Arial"/>
                <w:szCs w:val="24"/>
              </w:rPr>
              <w:t xml:space="preserve">Staff behaviour reflects the known organisational values, these are clearly linked to the Organisational Strategy and Operating model. </w:t>
            </w:r>
          </w:p>
          <w:p w14:paraId="28CE5D9A" w14:textId="77777777" w:rsidR="002F5E6F" w:rsidRPr="00C332CD" w:rsidRDefault="002F5E6F" w:rsidP="00E62F86">
            <w:pPr>
              <w:spacing w:before="40" w:after="40"/>
              <w:rPr>
                <w:rFonts w:cs="Arial"/>
                <w:szCs w:val="24"/>
              </w:rPr>
            </w:pPr>
            <w:r w:rsidRPr="00C332CD">
              <w:rPr>
                <w:rFonts w:cs="Arial"/>
                <w:szCs w:val="24"/>
              </w:rPr>
              <w:t>Staff feel able to speak up at all levels.</w:t>
            </w:r>
          </w:p>
          <w:p w14:paraId="0FE9A09C" w14:textId="77777777" w:rsidR="002F5E6F" w:rsidRPr="00C332CD" w:rsidRDefault="002F5E6F" w:rsidP="00E62F86">
            <w:pPr>
              <w:spacing w:before="40" w:after="40"/>
              <w:rPr>
                <w:rFonts w:cs="Arial"/>
                <w:szCs w:val="24"/>
              </w:rPr>
            </w:pPr>
            <w:r w:rsidRPr="00C332CD">
              <w:rPr>
                <w:rFonts w:cs="Arial"/>
                <w:szCs w:val="24"/>
              </w:rPr>
              <w:t xml:space="preserve">There is a strong emphasis on the safety and wellbeing of staff, with numerous mechanisms for staff wellbeing opportunities. </w:t>
            </w:r>
          </w:p>
          <w:p w14:paraId="10C334FA" w14:textId="77777777" w:rsidR="002F5E6F" w:rsidRPr="00C332CD" w:rsidRDefault="002F5E6F" w:rsidP="00E62F86">
            <w:pPr>
              <w:spacing w:before="40" w:after="40"/>
              <w:rPr>
                <w:rFonts w:cs="Arial"/>
                <w:szCs w:val="24"/>
              </w:rPr>
            </w:pPr>
            <w:r w:rsidRPr="00C332CD">
              <w:rPr>
                <w:rFonts w:cs="Arial"/>
                <w:szCs w:val="24"/>
              </w:rPr>
              <w:t>Staff feel positive and proud to work for the organisation.</w:t>
            </w:r>
          </w:p>
          <w:p w14:paraId="2BD4060E" w14:textId="77777777" w:rsidR="002F5E6F" w:rsidRPr="00C332CD" w:rsidRDefault="002F5E6F" w:rsidP="00E62F86">
            <w:pPr>
              <w:spacing w:before="40" w:after="40"/>
              <w:rPr>
                <w:rFonts w:cs="Arial"/>
                <w:szCs w:val="24"/>
              </w:rPr>
            </w:pPr>
            <w:r w:rsidRPr="00C332CD">
              <w:rPr>
                <w:rFonts w:cs="Arial"/>
                <w:szCs w:val="24"/>
              </w:rPr>
              <w:t>The organisational culture supports openness and honestly at all levels within the organisation.</w:t>
            </w:r>
          </w:p>
        </w:tc>
      </w:tr>
      <w:tr w:rsidR="004B3F22" w:rsidRPr="00FB35E5" w14:paraId="5711700F" w14:textId="77777777" w:rsidTr="00AA3CD9">
        <w:tc>
          <w:tcPr>
            <w:tcW w:w="638" w:type="dxa"/>
            <w:shd w:val="clear" w:color="auto" w:fill="E7E6E6" w:themeFill="background2"/>
          </w:tcPr>
          <w:p w14:paraId="12546293" w14:textId="77777777" w:rsidR="004B3F22" w:rsidRPr="00C332CD" w:rsidRDefault="004B3F22" w:rsidP="004B3F22">
            <w:pPr>
              <w:spacing w:before="60" w:after="60"/>
              <w:ind w:right="42"/>
              <w:jc w:val="center"/>
              <w:rPr>
                <w:rFonts w:cs="Arial"/>
                <w:b/>
                <w:sz w:val="22"/>
              </w:rPr>
            </w:pPr>
            <w:r w:rsidRPr="00C332CD">
              <w:rPr>
                <w:rFonts w:cs="Arial"/>
                <w:b/>
                <w:sz w:val="22"/>
              </w:rPr>
              <w:t>No</w:t>
            </w:r>
          </w:p>
        </w:tc>
        <w:tc>
          <w:tcPr>
            <w:tcW w:w="5169" w:type="dxa"/>
            <w:gridSpan w:val="2"/>
            <w:shd w:val="clear" w:color="auto" w:fill="E7E6E6" w:themeFill="background2"/>
          </w:tcPr>
          <w:p w14:paraId="4A566CDB" w14:textId="77777777" w:rsidR="004B3F22" w:rsidRPr="00C332CD" w:rsidRDefault="004B3F22" w:rsidP="004B3F22">
            <w:pPr>
              <w:spacing w:before="60" w:after="60"/>
              <w:ind w:right="42"/>
              <w:jc w:val="center"/>
              <w:rPr>
                <w:rFonts w:cs="Arial"/>
                <w:b/>
                <w:sz w:val="22"/>
              </w:rPr>
            </w:pPr>
            <w:r w:rsidRPr="00C332CD">
              <w:rPr>
                <w:rFonts w:cs="Arial"/>
                <w:b/>
                <w:sz w:val="22"/>
              </w:rPr>
              <w:t>Recommendation</w:t>
            </w:r>
          </w:p>
        </w:tc>
        <w:tc>
          <w:tcPr>
            <w:tcW w:w="4678" w:type="dxa"/>
            <w:shd w:val="clear" w:color="auto" w:fill="E7E6E6" w:themeFill="background2"/>
          </w:tcPr>
          <w:p w14:paraId="709AE406" w14:textId="77777777" w:rsidR="004B3F22" w:rsidRPr="00C332CD" w:rsidRDefault="004B3F22" w:rsidP="004B3F22">
            <w:pPr>
              <w:spacing w:before="60" w:after="60"/>
              <w:ind w:right="42"/>
              <w:jc w:val="center"/>
              <w:rPr>
                <w:rFonts w:cs="Arial"/>
                <w:b/>
                <w:sz w:val="22"/>
              </w:rPr>
            </w:pPr>
            <w:r w:rsidRPr="00C332CD">
              <w:rPr>
                <w:rFonts w:cs="Arial"/>
                <w:b/>
                <w:sz w:val="22"/>
              </w:rPr>
              <w:t>Action</w:t>
            </w:r>
          </w:p>
        </w:tc>
        <w:tc>
          <w:tcPr>
            <w:tcW w:w="1984" w:type="dxa"/>
            <w:shd w:val="clear" w:color="auto" w:fill="E7E6E6" w:themeFill="background2"/>
          </w:tcPr>
          <w:p w14:paraId="012AAB8D" w14:textId="77777777" w:rsidR="004B3F22" w:rsidRPr="00C332CD" w:rsidRDefault="004B3F22" w:rsidP="004B3F22">
            <w:pPr>
              <w:spacing w:before="60" w:after="60"/>
              <w:ind w:right="37"/>
              <w:jc w:val="center"/>
              <w:rPr>
                <w:rFonts w:cs="Arial"/>
                <w:b/>
                <w:sz w:val="22"/>
              </w:rPr>
            </w:pPr>
            <w:r w:rsidRPr="00C332CD">
              <w:rPr>
                <w:rFonts w:cs="Arial"/>
                <w:b/>
                <w:sz w:val="22"/>
              </w:rPr>
              <w:t>Lead C</w:t>
            </w:r>
            <w:r w:rsidR="00D258D2" w:rsidRPr="00C332CD">
              <w:rPr>
                <w:rFonts w:cs="Arial"/>
                <w:b/>
                <w:sz w:val="22"/>
              </w:rPr>
              <w:t>omm.</w:t>
            </w:r>
          </w:p>
          <w:p w14:paraId="5D03ECF4" w14:textId="77777777" w:rsidR="004B3F22" w:rsidRPr="00C332CD" w:rsidRDefault="004B3F22" w:rsidP="004B3F22">
            <w:pPr>
              <w:spacing w:before="60" w:after="60"/>
              <w:ind w:right="37"/>
              <w:jc w:val="center"/>
              <w:rPr>
                <w:rFonts w:cs="Arial"/>
                <w:b/>
                <w:sz w:val="22"/>
              </w:rPr>
            </w:pPr>
            <w:r w:rsidRPr="00C332CD">
              <w:rPr>
                <w:rFonts w:cs="Arial"/>
                <w:b/>
                <w:sz w:val="22"/>
              </w:rPr>
              <w:t xml:space="preserve"> Lead Exec(s)</w:t>
            </w:r>
          </w:p>
          <w:p w14:paraId="7AA63756" w14:textId="77777777" w:rsidR="004B3F22" w:rsidRPr="00C332CD" w:rsidRDefault="004B3F22" w:rsidP="004B3F22">
            <w:pPr>
              <w:spacing w:before="60" w:after="60"/>
              <w:ind w:right="37"/>
              <w:jc w:val="center"/>
              <w:rPr>
                <w:rFonts w:cs="Arial"/>
                <w:b/>
                <w:sz w:val="22"/>
              </w:rPr>
            </w:pPr>
            <w:r w:rsidRPr="00C332CD">
              <w:rPr>
                <w:rFonts w:cs="Arial"/>
                <w:b/>
                <w:sz w:val="22"/>
              </w:rPr>
              <w:t>Target Date</w:t>
            </w:r>
          </w:p>
        </w:tc>
        <w:tc>
          <w:tcPr>
            <w:tcW w:w="8452" w:type="dxa"/>
            <w:shd w:val="clear" w:color="auto" w:fill="E7E6E6" w:themeFill="background2"/>
          </w:tcPr>
          <w:p w14:paraId="55A5DCB8" w14:textId="77777777" w:rsidR="004B3F22" w:rsidRPr="00C332CD" w:rsidRDefault="004B3F22" w:rsidP="004B3F22">
            <w:pPr>
              <w:spacing w:before="60" w:after="60"/>
              <w:jc w:val="center"/>
              <w:rPr>
                <w:rFonts w:cs="Arial"/>
                <w:b/>
                <w:sz w:val="22"/>
              </w:rPr>
            </w:pPr>
            <w:r w:rsidRPr="00C332CD">
              <w:rPr>
                <w:rFonts w:cs="Arial"/>
                <w:b/>
                <w:sz w:val="22"/>
              </w:rPr>
              <w:t>Progress/Status</w:t>
            </w:r>
          </w:p>
        </w:tc>
      </w:tr>
      <w:tr w:rsidR="00E62F86" w:rsidRPr="00FB35E5" w14:paraId="5ABDCCB4" w14:textId="77777777" w:rsidTr="00AA3CD9">
        <w:tc>
          <w:tcPr>
            <w:tcW w:w="638" w:type="dxa"/>
            <w:shd w:val="clear" w:color="auto" w:fill="auto"/>
          </w:tcPr>
          <w:p w14:paraId="5304DAE5" w14:textId="77777777" w:rsidR="00E62F86" w:rsidRPr="00C332CD" w:rsidRDefault="00E62F86" w:rsidP="003B69B2">
            <w:pPr>
              <w:spacing w:before="40" w:after="40"/>
              <w:jc w:val="center"/>
              <w:rPr>
                <w:rFonts w:cs="Arial"/>
                <w:b/>
                <w:sz w:val="22"/>
              </w:rPr>
            </w:pPr>
            <w:r w:rsidRPr="00C332CD">
              <w:rPr>
                <w:rFonts w:cs="Arial"/>
                <w:b/>
                <w:sz w:val="22"/>
              </w:rPr>
              <w:t>3</w:t>
            </w:r>
          </w:p>
          <w:p w14:paraId="7C4E6F29" w14:textId="77777777" w:rsidR="00E62F86" w:rsidRPr="00C332CD" w:rsidRDefault="00E62F86" w:rsidP="003B69B2">
            <w:pPr>
              <w:spacing w:before="40" w:after="40"/>
              <w:jc w:val="center"/>
              <w:rPr>
                <w:rFonts w:cs="Arial"/>
                <w:b/>
                <w:sz w:val="22"/>
              </w:rPr>
            </w:pPr>
          </w:p>
        </w:tc>
        <w:tc>
          <w:tcPr>
            <w:tcW w:w="5169" w:type="dxa"/>
            <w:gridSpan w:val="2"/>
            <w:shd w:val="clear" w:color="auto" w:fill="auto"/>
          </w:tcPr>
          <w:p w14:paraId="680B6E47" w14:textId="77777777" w:rsidR="00E62F86" w:rsidRPr="00C332CD" w:rsidRDefault="00621280" w:rsidP="003B69B2">
            <w:pPr>
              <w:spacing w:before="40" w:after="40"/>
              <w:ind w:left="103"/>
              <w:rPr>
                <w:rFonts w:cs="Arial"/>
                <w:sz w:val="22"/>
              </w:rPr>
            </w:pPr>
            <w:r w:rsidRPr="00621280">
              <w:rPr>
                <w:rFonts w:cs="Arial"/>
                <w:sz w:val="22"/>
              </w:rPr>
              <w:t>The Board should consider introducing a series of activities aimed at building connectivity between committees and Service Group leaders. This could for example include a more consistent approach to rotational presentations from Service Groups at all committees and an increased focus on deep dives into material initiatives led by Service Group leaders</w:t>
            </w:r>
            <w:r w:rsidR="00075E8A" w:rsidRPr="00C332CD">
              <w:rPr>
                <w:rFonts w:cs="Arial"/>
                <w:sz w:val="22"/>
              </w:rPr>
              <w:t>.</w:t>
            </w:r>
          </w:p>
        </w:tc>
        <w:tc>
          <w:tcPr>
            <w:tcW w:w="4678" w:type="dxa"/>
            <w:shd w:val="clear" w:color="auto" w:fill="auto"/>
          </w:tcPr>
          <w:p w14:paraId="199299B3" w14:textId="77777777" w:rsidR="00E62F86" w:rsidRPr="00C332CD" w:rsidRDefault="00621280" w:rsidP="00EB17F2">
            <w:pPr>
              <w:spacing w:before="40" w:after="40"/>
              <w:ind w:left="103"/>
              <w:rPr>
                <w:rFonts w:cs="Arial"/>
                <w:sz w:val="22"/>
              </w:rPr>
            </w:pPr>
            <w:r w:rsidRPr="00621280">
              <w:rPr>
                <w:rFonts w:cs="Arial"/>
                <w:sz w:val="22"/>
              </w:rPr>
              <w:t>Review of Committee work programmes to consider and agree which items</w:t>
            </w:r>
            <w:r w:rsidR="00EB17F2">
              <w:rPr>
                <w:rFonts w:cs="Arial"/>
                <w:sz w:val="22"/>
              </w:rPr>
              <w:t xml:space="preserve"> </w:t>
            </w:r>
            <w:r w:rsidRPr="00621280">
              <w:rPr>
                <w:rFonts w:cs="Arial"/>
                <w:sz w:val="22"/>
              </w:rPr>
              <w:t>representatives will attend Committees and present on for the executive lead.</w:t>
            </w:r>
          </w:p>
        </w:tc>
        <w:tc>
          <w:tcPr>
            <w:tcW w:w="1984" w:type="dxa"/>
            <w:shd w:val="clear" w:color="auto" w:fill="auto"/>
            <w:vAlign w:val="center"/>
          </w:tcPr>
          <w:p w14:paraId="281F1DD4" w14:textId="77777777" w:rsidR="00E62F86" w:rsidRPr="00C332CD" w:rsidRDefault="00D258D2" w:rsidP="003B69B2">
            <w:pPr>
              <w:spacing w:before="40" w:after="40"/>
              <w:jc w:val="center"/>
              <w:rPr>
                <w:rFonts w:cs="Arial"/>
                <w:sz w:val="22"/>
              </w:rPr>
            </w:pPr>
            <w:r w:rsidRPr="00C332CD">
              <w:rPr>
                <w:rFonts w:cs="Arial"/>
                <w:sz w:val="22"/>
              </w:rPr>
              <w:t>Board</w:t>
            </w:r>
          </w:p>
          <w:p w14:paraId="4CC81187" w14:textId="77777777" w:rsidR="00D258D2" w:rsidRPr="00C332CD" w:rsidRDefault="00D258D2" w:rsidP="003B69B2">
            <w:pPr>
              <w:spacing w:before="40" w:after="40"/>
              <w:jc w:val="center"/>
              <w:rPr>
                <w:rFonts w:cs="Arial"/>
                <w:sz w:val="22"/>
              </w:rPr>
            </w:pPr>
          </w:p>
          <w:p w14:paraId="325534C5" w14:textId="77777777" w:rsidR="00D258D2" w:rsidRPr="00C332CD" w:rsidRDefault="00D258D2" w:rsidP="00D258D2">
            <w:pPr>
              <w:spacing w:before="40" w:after="40"/>
              <w:jc w:val="center"/>
              <w:rPr>
                <w:rFonts w:cs="Arial"/>
                <w:sz w:val="22"/>
              </w:rPr>
            </w:pPr>
            <w:r w:rsidRPr="00C332CD">
              <w:rPr>
                <w:rFonts w:cs="Arial"/>
                <w:sz w:val="22"/>
              </w:rPr>
              <w:t>Dir of Corp Gov.</w:t>
            </w:r>
          </w:p>
          <w:p w14:paraId="09D64369" w14:textId="77777777" w:rsidR="00D258D2" w:rsidRPr="00C332CD" w:rsidRDefault="00D258D2" w:rsidP="00D258D2">
            <w:pPr>
              <w:spacing w:before="40" w:after="40"/>
              <w:jc w:val="center"/>
              <w:rPr>
                <w:rFonts w:cs="Arial"/>
                <w:sz w:val="22"/>
              </w:rPr>
            </w:pPr>
          </w:p>
          <w:p w14:paraId="7BE4BE73" w14:textId="77777777" w:rsidR="00D258D2" w:rsidRPr="00C332CD" w:rsidRDefault="00621280" w:rsidP="00D258D2">
            <w:pPr>
              <w:spacing w:before="40" w:after="40"/>
              <w:jc w:val="center"/>
              <w:rPr>
                <w:rFonts w:cs="Arial"/>
                <w:sz w:val="22"/>
              </w:rPr>
            </w:pPr>
            <w:r>
              <w:rPr>
                <w:rFonts w:cs="Arial"/>
                <w:sz w:val="22"/>
              </w:rPr>
              <w:t>March 2024</w:t>
            </w:r>
          </w:p>
        </w:tc>
        <w:tc>
          <w:tcPr>
            <w:tcW w:w="8452" w:type="dxa"/>
            <w:shd w:val="clear" w:color="auto" w:fill="auto"/>
            <w:vAlign w:val="center"/>
          </w:tcPr>
          <w:p w14:paraId="116B4189" w14:textId="77777777" w:rsidR="00E62F86" w:rsidRPr="00C332CD" w:rsidRDefault="00621280" w:rsidP="00414877">
            <w:pPr>
              <w:ind w:right="-757"/>
              <w:jc w:val="both"/>
              <w:rPr>
                <w:rFonts w:cs="Arial"/>
                <w:b/>
                <w:sz w:val="22"/>
              </w:rPr>
            </w:pPr>
            <w:r>
              <w:rPr>
                <w:rFonts w:cs="Arial"/>
                <w:b/>
                <w:sz w:val="22"/>
              </w:rPr>
              <w:t xml:space="preserve">February 2024: </w:t>
            </w:r>
            <w:r w:rsidRPr="00621280">
              <w:rPr>
                <w:rFonts w:cs="Arial"/>
                <w:sz w:val="22"/>
              </w:rPr>
              <w:t>Committee work programmes under review.</w:t>
            </w:r>
          </w:p>
        </w:tc>
      </w:tr>
      <w:tr w:rsidR="00E62F86" w:rsidRPr="00FB35E5" w14:paraId="735E2A55" w14:textId="77777777" w:rsidTr="00AA3CD9">
        <w:tc>
          <w:tcPr>
            <w:tcW w:w="638" w:type="dxa"/>
            <w:shd w:val="clear" w:color="auto" w:fill="auto"/>
          </w:tcPr>
          <w:p w14:paraId="3E630E7A" w14:textId="77777777" w:rsidR="00E62F86" w:rsidRPr="00C332CD" w:rsidRDefault="00E62F86" w:rsidP="00DA56C6">
            <w:pPr>
              <w:spacing w:before="40" w:after="40"/>
              <w:jc w:val="center"/>
              <w:rPr>
                <w:rFonts w:cs="Arial"/>
                <w:b/>
                <w:sz w:val="22"/>
              </w:rPr>
            </w:pPr>
            <w:r w:rsidRPr="00C332CD">
              <w:rPr>
                <w:rFonts w:cs="Arial"/>
                <w:b/>
                <w:sz w:val="22"/>
              </w:rPr>
              <w:t xml:space="preserve">4 </w:t>
            </w:r>
          </w:p>
        </w:tc>
        <w:tc>
          <w:tcPr>
            <w:tcW w:w="5169" w:type="dxa"/>
            <w:gridSpan w:val="2"/>
            <w:shd w:val="clear" w:color="auto" w:fill="auto"/>
          </w:tcPr>
          <w:p w14:paraId="792F262C" w14:textId="77777777" w:rsidR="00E62F86" w:rsidRPr="00C332CD" w:rsidRDefault="00380CCE" w:rsidP="003B69B2">
            <w:pPr>
              <w:spacing w:before="40" w:after="40"/>
              <w:ind w:left="103"/>
              <w:rPr>
                <w:rFonts w:cs="Arial"/>
                <w:sz w:val="22"/>
              </w:rPr>
            </w:pPr>
            <w:r w:rsidRPr="00380CCE">
              <w:rPr>
                <w:rFonts w:cs="Arial"/>
                <w:sz w:val="22"/>
              </w:rPr>
              <w:t>The Chair should consider initiating a more structured and comprehensive programme of ED accompanied service visits for IMs. The format of these service visits should be designed to ensure there is sufficient time for IMs to build awareness of areas for celebration, alongside key risks and concerns. The insight from service visits should be fed back to the whole board in a balanced format to ensure that they are being used to effectively provide assurance and promote service improvements. These should be structured to have a set purpose and not all take place at the same services, particularly those under most pressure.</w:t>
            </w:r>
          </w:p>
        </w:tc>
        <w:tc>
          <w:tcPr>
            <w:tcW w:w="4678" w:type="dxa"/>
            <w:shd w:val="clear" w:color="auto" w:fill="auto"/>
          </w:tcPr>
          <w:p w14:paraId="20D86D9B" w14:textId="72493A5D" w:rsidR="00E62F86" w:rsidRPr="00C332CD" w:rsidRDefault="00804692" w:rsidP="003B69B2">
            <w:pPr>
              <w:spacing w:before="40" w:after="40"/>
              <w:ind w:left="103"/>
              <w:rPr>
                <w:rFonts w:cs="Arial"/>
                <w:sz w:val="22"/>
              </w:rPr>
            </w:pPr>
            <w:r w:rsidRPr="00804692">
              <w:rPr>
                <w:rFonts w:cs="Arial"/>
                <w:sz w:val="22"/>
              </w:rPr>
              <w:t>Process to be developed to support the ED/IM site visits.</w:t>
            </w:r>
          </w:p>
        </w:tc>
        <w:tc>
          <w:tcPr>
            <w:tcW w:w="1984" w:type="dxa"/>
            <w:shd w:val="clear" w:color="auto" w:fill="auto"/>
            <w:vAlign w:val="center"/>
          </w:tcPr>
          <w:p w14:paraId="29F1A475" w14:textId="77777777" w:rsidR="00E62F86" w:rsidRPr="00C332CD" w:rsidRDefault="00D258D2" w:rsidP="003B69B2">
            <w:pPr>
              <w:spacing w:before="40" w:after="40"/>
              <w:jc w:val="center"/>
              <w:rPr>
                <w:rFonts w:cs="Arial"/>
                <w:sz w:val="22"/>
              </w:rPr>
            </w:pPr>
            <w:r w:rsidRPr="00C332CD">
              <w:rPr>
                <w:rFonts w:cs="Arial"/>
                <w:sz w:val="22"/>
              </w:rPr>
              <w:t>Board</w:t>
            </w:r>
          </w:p>
          <w:p w14:paraId="363EEB7B" w14:textId="77777777" w:rsidR="00D258D2" w:rsidRPr="00C332CD" w:rsidRDefault="00D258D2" w:rsidP="003B69B2">
            <w:pPr>
              <w:spacing w:before="40" w:after="40"/>
              <w:jc w:val="center"/>
              <w:rPr>
                <w:rFonts w:cs="Arial"/>
                <w:sz w:val="22"/>
              </w:rPr>
            </w:pPr>
          </w:p>
          <w:p w14:paraId="26DC9265" w14:textId="77777777" w:rsidR="00D258D2" w:rsidRPr="00C332CD" w:rsidRDefault="00D258D2" w:rsidP="003B69B2">
            <w:pPr>
              <w:spacing w:before="40" w:after="40"/>
              <w:jc w:val="center"/>
              <w:rPr>
                <w:rFonts w:cs="Arial"/>
                <w:sz w:val="22"/>
              </w:rPr>
            </w:pPr>
            <w:r w:rsidRPr="00C332CD">
              <w:rPr>
                <w:rFonts w:cs="Arial"/>
                <w:sz w:val="22"/>
              </w:rPr>
              <w:t>Dir of Corp Gov.</w:t>
            </w:r>
          </w:p>
          <w:p w14:paraId="76E8F5D2" w14:textId="77777777" w:rsidR="00D258D2" w:rsidRPr="00C332CD" w:rsidRDefault="00D258D2" w:rsidP="003B69B2">
            <w:pPr>
              <w:spacing w:before="40" w:after="40"/>
              <w:jc w:val="center"/>
              <w:rPr>
                <w:rFonts w:cs="Arial"/>
                <w:sz w:val="22"/>
              </w:rPr>
            </w:pPr>
            <w:r w:rsidRPr="00C332CD">
              <w:rPr>
                <w:rFonts w:cs="Arial"/>
                <w:sz w:val="22"/>
              </w:rPr>
              <w:t>Chair</w:t>
            </w:r>
          </w:p>
          <w:p w14:paraId="622B5DEA" w14:textId="77777777" w:rsidR="00D258D2" w:rsidRPr="00C332CD" w:rsidRDefault="00D258D2" w:rsidP="003B69B2">
            <w:pPr>
              <w:spacing w:before="40" w:after="40"/>
              <w:jc w:val="center"/>
              <w:rPr>
                <w:rFonts w:cs="Arial"/>
                <w:sz w:val="22"/>
              </w:rPr>
            </w:pPr>
          </w:p>
          <w:p w14:paraId="34BED81D" w14:textId="77777777" w:rsidR="00D258D2" w:rsidRPr="00C332CD" w:rsidRDefault="00380CCE" w:rsidP="003B69B2">
            <w:pPr>
              <w:spacing w:before="40" w:after="40"/>
              <w:jc w:val="center"/>
              <w:rPr>
                <w:rFonts w:cs="Arial"/>
                <w:sz w:val="22"/>
              </w:rPr>
            </w:pPr>
            <w:r>
              <w:rPr>
                <w:rFonts w:cs="Arial"/>
                <w:sz w:val="22"/>
              </w:rPr>
              <w:t>March 2024</w:t>
            </w:r>
          </w:p>
        </w:tc>
        <w:tc>
          <w:tcPr>
            <w:tcW w:w="8452" w:type="dxa"/>
            <w:shd w:val="clear" w:color="auto" w:fill="auto"/>
            <w:vAlign w:val="center"/>
          </w:tcPr>
          <w:p w14:paraId="18759EEA" w14:textId="77777777" w:rsidR="00E62F86" w:rsidRPr="00C332CD" w:rsidRDefault="00380CCE" w:rsidP="00414877">
            <w:pPr>
              <w:ind w:right="-757"/>
              <w:jc w:val="both"/>
              <w:rPr>
                <w:rFonts w:cs="Arial"/>
                <w:b/>
                <w:sz w:val="22"/>
              </w:rPr>
            </w:pPr>
            <w:r>
              <w:rPr>
                <w:rFonts w:cs="Arial"/>
                <w:b/>
                <w:sz w:val="22"/>
              </w:rPr>
              <w:t xml:space="preserve">February 2024: </w:t>
            </w:r>
            <w:r w:rsidRPr="00380CCE">
              <w:rPr>
                <w:rFonts w:cs="Arial"/>
                <w:sz w:val="22"/>
              </w:rPr>
              <w:t>Chair’s report to the Board covers these visits.</w:t>
            </w:r>
          </w:p>
        </w:tc>
      </w:tr>
    </w:tbl>
    <w:p w14:paraId="7E8AE8F9" w14:textId="77777777" w:rsidR="00302062" w:rsidRDefault="00302062" w:rsidP="00D45FE7">
      <w:pPr>
        <w:jc w:val="center"/>
      </w:pPr>
    </w:p>
    <w:p w14:paraId="3218A074" w14:textId="77777777" w:rsidR="005D0D7C" w:rsidRDefault="005D0D7C" w:rsidP="00D45FE7">
      <w:pPr>
        <w:jc w:val="center"/>
      </w:pPr>
    </w:p>
    <w:p w14:paraId="75D04FB0" w14:textId="77777777" w:rsidR="005D0D7C" w:rsidRDefault="005D0D7C" w:rsidP="00D45FE7">
      <w:pPr>
        <w:jc w:val="center"/>
      </w:pPr>
    </w:p>
    <w:p w14:paraId="538E1310" w14:textId="77777777" w:rsidR="005D0D7C" w:rsidRDefault="005D0D7C" w:rsidP="00D45FE7">
      <w:pPr>
        <w:jc w:val="center"/>
      </w:pPr>
    </w:p>
    <w:p w14:paraId="0C7E3E08" w14:textId="77777777" w:rsidR="005D0D7C" w:rsidRDefault="005D0D7C" w:rsidP="00D45FE7">
      <w:pPr>
        <w:jc w:val="center"/>
      </w:pPr>
    </w:p>
    <w:p w14:paraId="621E7DFD" w14:textId="77777777" w:rsidR="005D0D7C" w:rsidRDefault="005D0D7C" w:rsidP="00D45FE7">
      <w:pPr>
        <w:jc w:val="center"/>
      </w:pPr>
    </w:p>
    <w:p w14:paraId="46D43EE2" w14:textId="77777777" w:rsidR="00C332CD" w:rsidRDefault="00C332CD" w:rsidP="00D45FE7">
      <w:pPr>
        <w:jc w:val="center"/>
      </w:pPr>
    </w:p>
    <w:p w14:paraId="577D3420" w14:textId="77777777" w:rsidR="00C332CD" w:rsidRDefault="00C332CD" w:rsidP="00D45FE7">
      <w:pPr>
        <w:jc w:val="center"/>
      </w:pPr>
    </w:p>
    <w:p w14:paraId="79458929" w14:textId="77777777" w:rsidR="00380CCE" w:rsidRDefault="00380CCE" w:rsidP="00D45FE7">
      <w:pPr>
        <w:jc w:val="center"/>
      </w:pPr>
    </w:p>
    <w:p w14:paraId="7BABEC6B" w14:textId="77777777" w:rsidR="00380CCE" w:rsidRDefault="00380CCE" w:rsidP="00D45FE7">
      <w:pPr>
        <w:jc w:val="center"/>
      </w:pPr>
    </w:p>
    <w:p w14:paraId="0D99AEE6" w14:textId="77777777" w:rsidR="00380CCE" w:rsidRDefault="00380CCE" w:rsidP="00D45FE7">
      <w:pPr>
        <w:jc w:val="center"/>
      </w:pPr>
    </w:p>
    <w:p w14:paraId="5BD761EE" w14:textId="77777777" w:rsidR="00C332CD" w:rsidRDefault="00C332CD" w:rsidP="00D45FE7">
      <w:pPr>
        <w:jc w:val="center"/>
      </w:pPr>
    </w:p>
    <w:tbl>
      <w:tblPr>
        <w:tblStyle w:val="TableGrid"/>
        <w:tblW w:w="0" w:type="auto"/>
        <w:tblLook w:val="04A0" w:firstRow="1" w:lastRow="0" w:firstColumn="1" w:lastColumn="0" w:noHBand="0" w:noVBand="1"/>
      </w:tblPr>
      <w:tblGrid>
        <w:gridCol w:w="676"/>
        <w:gridCol w:w="1483"/>
        <w:gridCol w:w="3677"/>
        <w:gridCol w:w="4668"/>
        <w:gridCol w:w="1982"/>
        <w:gridCol w:w="8435"/>
      </w:tblGrid>
      <w:tr w:rsidR="00D94998" w:rsidRPr="00E62F86" w14:paraId="2CD79AD8" w14:textId="77777777" w:rsidTr="003B69B2">
        <w:tc>
          <w:tcPr>
            <w:tcW w:w="20921" w:type="dxa"/>
            <w:gridSpan w:val="6"/>
          </w:tcPr>
          <w:p w14:paraId="70D4C006" w14:textId="77777777" w:rsidR="00D94998" w:rsidRPr="00C332CD" w:rsidRDefault="009E3B80" w:rsidP="003B69B2">
            <w:pPr>
              <w:spacing w:before="60" w:after="60"/>
              <w:jc w:val="center"/>
              <w:rPr>
                <w:rFonts w:cs="Arial"/>
                <w:b/>
                <w:szCs w:val="24"/>
              </w:rPr>
            </w:pPr>
            <w:r w:rsidRPr="00C332CD">
              <w:rPr>
                <w:rFonts w:cs="Arial"/>
                <w:b/>
                <w:szCs w:val="24"/>
              </w:rPr>
              <w:lastRenderedPageBreak/>
              <w:t>Governance</w:t>
            </w:r>
          </w:p>
        </w:tc>
      </w:tr>
      <w:tr w:rsidR="00D94998" w:rsidRPr="00E62F86" w14:paraId="75ED5F7B" w14:textId="77777777" w:rsidTr="00D94998">
        <w:trPr>
          <w:trHeight w:val="1159"/>
        </w:trPr>
        <w:tc>
          <w:tcPr>
            <w:tcW w:w="2159" w:type="dxa"/>
            <w:gridSpan w:val="2"/>
            <w:shd w:val="clear" w:color="auto" w:fill="DEEAF6" w:themeFill="accent1" w:themeFillTint="33"/>
          </w:tcPr>
          <w:p w14:paraId="665C2343" w14:textId="77777777" w:rsidR="00D94998" w:rsidRPr="00C332CD" w:rsidRDefault="00D94998" w:rsidP="003B69B2">
            <w:pPr>
              <w:ind w:right="-757"/>
              <w:rPr>
                <w:rFonts w:cs="Arial"/>
                <w:b/>
                <w:szCs w:val="24"/>
              </w:rPr>
            </w:pPr>
            <w:r w:rsidRPr="00C332CD">
              <w:rPr>
                <w:rFonts w:cs="Arial"/>
                <w:b/>
                <w:szCs w:val="24"/>
              </w:rPr>
              <w:t>Progress Level</w:t>
            </w:r>
            <w:r w:rsidR="009E3B80" w:rsidRPr="00C332CD">
              <w:rPr>
                <w:rFonts w:cs="Arial"/>
                <w:b/>
                <w:szCs w:val="24"/>
              </w:rPr>
              <w:t>:</w:t>
            </w:r>
          </w:p>
          <w:p w14:paraId="77C1B686" w14:textId="77777777" w:rsidR="00D94998" w:rsidRPr="00C332CD" w:rsidRDefault="00D94998" w:rsidP="003B69B2">
            <w:pPr>
              <w:ind w:right="-757"/>
              <w:rPr>
                <w:rFonts w:cs="Arial"/>
                <w:b/>
                <w:szCs w:val="24"/>
              </w:rPr>
            </w:pPr>
            <w:r w:rsidRPr="00C332CD">
              <w:rPr>
                <w:rFonts w:cs="Arial"/>
                <w:b/>
                <w:szCs w:val="24"/>
              </w:rPr>
              <w:t xml:space="preserve">Maturity </w:t>
            </w:r>
          </w:p>
        </w:tc>
        <w:tc>
          <w:tcPr>
            <w:tcW w:w="18762" w:type="dxa"/>
            <w:gridSpan w:val="4"/>
            <w:shd w:val="clear" w:color="auto" w:fill="DEEAF6" w:themeFill="accent1" w:themeFillTint="33"/>
          </w:tcPr>
          <w:p w14:paraId="5D84362D" w14:textId="77777777" w:rsidR="00D94998" w:rsidRPr="00C332CD" w:rsidRDefault="00D94998" w:rsidP="003B69B2">
            <w:pPr>
              <w:ind w:right="-757"/>
              <w:rPr>
                <w:rFonts w:cs="Arial"/>
                <w:b/>
                <w:szCs w:val="24"/>
              </w:rPr>
            </w:pPr>
            <w:r w:rsidRPr="00C332CD">
              <w:rPr>
                <w:rFonts w:cs="Arial"/>
                <w:b/>
                <w:szCs w:val="24"/>
              </w:rPr>
              <w:t>Criteria to Support this level</w:t>
            </w:r>
          </w:p>
          <w:p w14:paraId="341F5429" w14:textId="77777777" w:rsidR="00D94998" w:rsidRPr="00C332CD" w:rsidRDefault="00D94998" w:rsidP="00D94998">
            <w:pPr>
              <w:spacing w:before="40" w:after="40"/>
              <w:rPr>
                <w:rFonts w:cs="Arial"/>
                <w:szCs w:val="24"/>
              </w:rPr>
            </w:pPr>
            <w:r w:rsidRPr="00C332CD">
              <w:rPr>
                <w:rFonts w:cs="Arial"/>
                <w:szCs w:val="24"/>
              </w:rPr>
              <w:t xml:space="preserve">There are clear governance and assurance systems in place with performance (quality, resource, activity/outcomes) issues escalated appropriately through clear structures and processes. These structures and processes are regularly reviewed and improved, with cross directorate/locality organisational learning. </w:t>
            </w:r>
          </w:p>
          <w:p w14:paraId="30EC6D61" w14:textId="77777777" w:rsidR="00D94998" w:rsidRPr="00C332CD" w:rsidRDefault="00D94998" w:rsidP="00D94998">
            <w:pPr>
              <w:spacing w:before="40" w:after="40"/>
              <w:rPr>
                <w:rFonts w:cs="Arial"/>
                <w:szCs w:val="24"/>
              </w:rPr>
            </w:pPr>
            <w:r w:rsidRPr="00C332CD">
              <w:rPr>
                <w:rFonts w:cs="Arial"/>
                <w:szCs w:val="24"/>
              </w:rPr>
              <w:t>The health board has clear lines of accountability and responsibility for quality and patient safety from Board to division, groups, directorate.</w:t>
            </w:r>
            <w:r w:rsidRPr="00C332CD">
              <w:rPr>
                <w:rFonts w:cs="Arial"/>
                <w:i/>
                <w:szCs w:val="24"/>
              </w:rPr>
              <w:t xml:space="preserve"> </w:t>
            </w:r>
            <w:r w:rsidRPr="00C332CD">
              <w:rPr>
                <w:rFonts w:cs="Arial"/>
                <w:szCs w:val="24"/>
              </w:rPr>
              <w:t xml:space="preserve">The form and function of the divisional/group/directorate quality and safety and governance groups are clearly defined and in place. Individual roles and responsibilities are supported by a clear meeting structure. </w:t>
            </w:r>
          </w:p>
          <w:p w14:paraId="792CFCD3" w14:textId="77777777" w:rsidR="00D94998" w:rsidRPr="00C332CD" w:rsidRDefault="00D94998" w:rsidP="003B69B2">
            <w:pPr>
              <w:spacing w:before="40" w:after="40"/>
              <w:rPr>
                <w:rFonts w:cs="Arial"/>
                <w:szCs w:val="24"/>
              </w:rPr>
            </w:pPr>
            <w:r w:rsidRPr="00C332CD">
              <w:rPr>
                <w:rFonts w:cs="Arial"/>
                <w:szCs w:val="24"/>
              </w:rPr>
              <w:t>Complaints and concerns are managed in a timely manner and drive learning and service planning.</w:t>
            </w:r>
          </w:p>
          <w:p w14:paraId="4DEC1BA5" w14:textId="77777777" w:rsidR="00D94998" w:rsidRPr="00C332CD" w:rsidRDefault="00D94998" w:rsidP="003B69B2">
            <w:pPr>
              <w:spacing w:before="40" w:after="40"/>
              <w:rPr>
                <w:rFonts w:cs="Arial"/>
                <w:szCs w:val="24"/>
              </w:rPr>
            </w:pPr>
            <w:r w:rsidRPr="00C332CD">
              <w:rPr>
                <w:rFonts w:cs="Arial"/>
                <w:szCs w:val="24"/>
              </w:rPr>
              <w:t>All serious incidents are identified, reported and investigated.</w:t>
            </w:r>
            <w:r w:rsidRPr="00C332CD">
              <w:rPr>
                <w:rFonts w:eastAsiaTheme="minorEastAsia" w:cs="Arial"/>
                <w:color w:val="002060"/>
                <w:szCs w:val="24"/>
              </w:rPr>
              <w:t xml:space="preserve"> </w:t>
            </w:r>
            <w:r w:rsidRPr="00C332CD">
              <w:rPr>
                <w:rFonts w:cs="Arial"/>
                <w:szCs w:val="24"/>
              </w:rPr>
              <w:t>A culture of staff reporting patient safety incidents for learning and improvement is embedded across the health board</w:t>
            </w:r>
          </w:p>
        </w:tc>
      </w:tr>
      <w:tr w:rsidR="00D94998" w:rsidRPr="00FB35E5" w14:paraId="3968A569" w14:textId="77777777" w:rsidTr="003B69B2">
        <w:tc>
          <w:tcPr>
            <w:tcW w:w="676" w:type="dxa"/>
            <w:shd w:val="clear" w:color="auto" w:fill="E7E6E6" w:themeFill="background2"/>
          </w:tcPr>
          <w:p w14:paraId="2E74EA05" w14:textId="77777777" w:rsidR="00D94998" w:rsidRPr="00C332CD" w:rsidRDefault="00D94998" w:rsidP="003B69B2">
            <w:pPr>
              <w:spacing w:before="60" w:after="60"/>
              <w:ind w:right="42"/>
              <w:jc w:val="center"/>
              <w:rPr>
                <w:rFonts w:cs="Arial"/>
                <w:b/>
                <w:sz w:val="22"/>
              </w:rPr>
            </w:pPr>
            <w:r w:rsidRPr="00C332CD">
              <w:rPr>
                <w:rFonts w:cs="Arial"/>
                <w:b/>
                <w:sz w:val="22"/>
              </w:rPr>
              <w:t>No</w:t>
            </w:r>
          </w:p>
        </w:tc>
        <w:tc>
          <w:tcPr>
            <w:tcW w:w="5160" w:type="dxa"/>
            <w:gridSpan w:val="2"/>
            <w:shd w:val="clear" w:color="auto" w:fill="E7E6E6" w:themeFill="background2"/>
          </w:tcPr>
          <w:p w14:paraId="564290DD" w14:textId="77777777" w:rsidR="00D94998" w:rsidRPr="00C332CD" w:rsidRDefault="00D94998" w:rsidP="003B69B2">
            <w:pPr>
              <w:spacing w:before="60" w:after="60"/>
              <w:ind w:right="42"/>
              <w:jc w:val="center"/>
              <w:rPr>
                <w:rFonts w:cs="Arial"/>
                <w:b/>
                <w:sz w:val="22"/>
              </w:rPr>
            </w:pPr>
            <w:r w:rsidRPr="00C332CD">
              <w:rPr>
                <w:rFonts w:cs="Arial"/>
                <w:b/>
                <w:sz w:val="22"/>
              </w:rPr>
              <w:t>Recommendation</w:t>
            </w:r>
          </w:p>
        </w:tc>
        <w:tc>
          <w:tcPr>
            <w:tcW w:w="4668" w:type="dxa"/>
            <w:shd w:val="clear" w:color="auto" w:fill="E7E6E6" w:themeFill="background2"/>
          </w:tcPr>
          <w:p w14:paraId="52BC6053" w14:textId="77777777" w:rsidR="00D94998" w:rsidRPr="00C332CD" w:rsidRDefault="00D94998" w:rsidP="003B69B2">
            <w:pPr>
              <w:spacing w:before="60" w:after="60"/>
              <w:ind w:right="42"/>
              <w:jc w:val="center"/>
              <w:rPr>
                <w:rFonts w:cs="Arial"/>
                <w:b/>
                <w:sz w:val="22"/>
              </w:rPr>
            </w:pPr>
            <w:r w:rsidRPr="00C332CD">
              <w:rPr>
                <w:rFonts w:cs="Arial"/>
                <w:b/>
                <w:sz w:val="22"/>
              </w:rPr>
              <w:t>Action</w:t>
            </w:r>
          </w:p>
        </w:tc>
        <w:tc>
          <w:tcPr>
            <w:tcW w:w="1982" w:type="dxa"/>
            <w:shd w:val="clear" w:color="auto" w:fill="E7E6E6" w:themeFill="background2"/>
          </w:tcPr>
          <w:p w14:paraId="1FC83B87" w14:textId="77777777" w:rsidR="00D94998" w:rsidRPr="00C332CD" w:rsidRDefault="00D94998" w:rsidP="003B69B2">
            <w:pPr>
              <w:spacing w:before="60" w:after="60"/>
              <w:ind w:right="37"/>
              <w:jc w:val="center"/>
              <w:rPr>
                <w:rFonts w:cs="Arial"/>
                <w:b/>
                <w:sz w:val="22"/>
              </w:rPr>
            </w:pPr>
            <w:r w:rsidRPr="00C332CD">
              <w:rPr>
                <w:rFonts w:cs="Arial"/>
                <w:b/>
                <w:sz w:val="22"/>
              </w:rPr>
              <w:t>Lead Comm.</w:t>
            </w:r>
          </w:p>
          <w:p w14:paraId="5FA068AE" w14:textId="77777777" w:rsidR="00D94998" w:rsidRPr="00C332CD" w:rsidRDefault="00D94998" w:rsidP="003B69B2">
            <w:pPr>
              <w:spacing w:before="60" w:after="60"/>
              <w:ind w:right="37"/>
              <w:jc w:val="center"/>
              <w:rPr>
                <w:rFonts w:cs="Arial"/>
                <w:b/>
                <w:sz w:val="22"/>
              </w:rPr>
            </w:pPr>
            <w:r w:rsidRPr="00C332CD">
              <w:rPr>
                <w:rFonts w:cs="Arial"/>
                <w:b/>
                <w:sz w:val="22"/>
              </w:rPr>
              <w:t xml:space="preserve"> Lead Exec(s)</w:t>
            </w:r>
          </w:p>
          <w:p w14:paraId="27DCD5B8" w14:textId="77777777" w:rsidR="00D94998" w:rsidRPr="00C332CD" w:rsidRDefault="00D94998" w:rsidP="003B69B2">
            <w:pPr>
              <w:spacing w:before="60" w:after="60"/>
              <w:ind w:right="37"/>
              <w:jc w:val="center"/>
              <w:rPr>
                <w:rFonts w:cs="Arial"/>
                <w:b/>
                <w:sz w:val="22"/>
              </w:rPr>
            </w:pPr>
            <w:r w:rsidRPr="00C332CD">
              <w:rPr>
                <w:rFonts w:cs="Arial"/>
                <w:b/>
                <w:sz w:val="22"/>
              </w:rPr>
              <w:t>Target Date</w:t>
            </w:r>
          </w:p>
        </w:tc>
        <w:tc>
          <w:tcPr>
            <w:tcW w:w="8435" w:type="dxa"/>
            <w:shd w:val="clear" w:color="auto" w:fill="E7E6E6" w:themeFill="background2"/>
          </w:tcPr>
          <w:p w14:paraId="5DFFCD02" w14:textId="77777777" w:rsidR="00D94998" w:rsidRPr="00C332CD" w:rsidRDefault="00D94998" w:rsidP="003B69B2">
            <w:pPr>
              <w:spacing w:before="60" w:after="60"/>
              <w:jc w:val="center"/>
              <w:rPr>
                <w:rFonts w:cs="Arial"/>
                <w:b/>
                <w:sz w:val="22"/>
              </w:rPr>
            </w:pPr>
            <w:r w:rsidRPr="00C332CD">
              <w:rPr>
                <w:rFonts w:cs="Arial"/>
                <w:b/>
                <w:sz w:val="22"/>
              </w:rPr>
              <w:t>Progress/Status</w:t>
            </w:r>
          </w:p>
        </w:tc>
      </w:tr>
      <w:tr w:rsidR="00D94998" w:rsidRPr="00FB35E5" w14:paraId="0EC69BE4" w14:textId="77777777" w:rsidTr="003B69B2">
        <w:tc>
          <w:tcPr>
            <w:tcW w:w="676" w:type="dxa"/>
            <w:shd w:val="clear" w:color="auto" w:fill="auto"/>
          </w:tcPr>
          <w:p w14:paraId="7E9E8542" w14:textId="77777777" w:rsidR="00D94998" w:rsidRPr="00C332CD" w:rsidRDefault="009E3B80" w:rsidP="003B69B2">
            <w:pPr>
              <w:spacing w:before="40" w:after="40"/>
              <w:jc w:val="center"/>
              <w:rPr>
                <w:rFonts w:cs="Arial"/>
                <w:b/>
                <w:sz w:val="22"/>
              </w:rPr>
            </w:pPr>
            <w:r w:rsidRPr="00C332CD">
              <w:rPr>
                <w:rFonts w:cs="Arial"/>
                <w:b/>
                <w:sz w:val="22"/>
              </w:rPr>
              <w:t>10</w:t>
            </w:r>
          </w:p>
          <w:p w14:paraId="226B2632" w14:textId="77777777" w:rsidR="00D94998" w:rsidRPr="00C332CD" w:rsidRDefault="00D94998" w:rsidP="003B69B2">
            <w:pPr>
              <w:spacing w:before="40" w:after="40"/>
              <w:jc w:val="center"/>
              <w:rPr>
                <w:rFonts w:cs="Arial"/>
                <w:b/>
                <w:sz w:val="22"/>
              </w:rPr>
            </w:pPr>
          </w:p>
        </w:tc>
        <w:tc>
          <w:tcPr>
            <w:tcW w:w="5160" w:type="dxa"/>
            <w:gridSpan w:val="2"/>
            <w:shd w:val="clear" w:color="auto" w:fill="auto"/>
          </w:tcPr>
          <w:p w14:paraId="03A51154" w14:textId="77777777" w:rsidR="00D94998" w:rsidRPr="00C332CD" w:rsidRDefault="00414877" w:rsidP="003B69B2">
            <w:pPr>
              <w:spacing w:before="40" w:after="40"/>
              <w:ind w:left="103"/>
              <w:rPr>
                <w:rFonts w:cs="Arial"/>
                <w:sz w:val="22"/>
              </w:rPr>
            </w:pPr>
            <w:r w:rsidRPr="00414877">
              <w:rPr>
                <w:rFonts w:cs="Arial"/>
                <w:sz w:val="22"/>
              </w:rPr>
              <w:t>Any future executive development activities should include facilitated sessions on best practice in executive introductions to board papers and a multi-disciplinary approach to executive interaction and collabo</w:t>
            </w:r>
            <w:r w:rsidR="009E325C">
              <w:rPr>
                <w:rFonts w:cs="Arial"/>
                <w:sz w:val="22"/>
              </w:rPr>
              <w:t>ration in board and committees.</w:t>
            </w:r>
          </w:p>
        </w:tc>
        <w:tc>
          <w:tcPr>
            <w:tcW w:w="4668" w:type="dxa"/>
            <w:shd w:val="clear" w:color="auto" w:fill="auto"/>
          </w:tcPr>
          <w:p w14:paraId="6E9669BA" w14:textId="77777777" w:rsidR="00D94998" w:rsidRPr="00C332CD" w:rsidRDefault="00414877" w:rsidP="003B69B2">
            <w:pPr>
              <w:spacing w:before="40" w:after="40"/>
              <w:ind w:left="103"/>
              <w:rPr>
                <w:rFonts w:cs="Arial"/>
                <w:sz w:val="22"/>
              </w:rPr>
            </w:pPr>
            <w:r>
              <w:rPr>
                <w:rFonts w:cs="Arial"/>
                <w:sz w:val="22"/>
              </w:rPr>
              <w:t>Executive Development sessions arranged</w:t>
            </w:r>
          </w:p>
        </w:tc>
        <w:tc>
          <w:tcPr>
            <w:tcW w:w="1982" w:type="dxa"/>
            <w:shd w:val="clear" w:color="auto" w:fill="auto"/>
            <w:vAlign w:val="center"/>
          </w:tcPr>
          <w:p w14:paraId="1B62F6D7" w14:textId="77777777" w:rsidR="00D94998" w:rsidRPr="00C332CD" w:rsidRDefault="00B856C2" w:rsidP="003B69B2">
            <w:pPr>
              <w:spacing w:before="40" w:after="40"/>
              <w:jc w:val="center"/>
              <w:rPr>
                <w:rFonts w:cs="Arial"/>
                <w:sz w:val="22"/>
              </w:rPr>
            </w:pPr>
            <w:r w:rsidRPr="00C332CD">
              <w:rPr>
                <w:rFonts w:cs="Arial"/>
                <w:sz w:val="22"/>
              </w:rPr>
              <w:t>Board</w:t>
            </w:r>
          </w:p>
          <w:p w14:paraId="3EA449BB" w14:textId="77777777" w:rsidR="00B856C2" w:rsidRPr="00C332CD" w:rsidRDefault="00B856C2" w:rsidP="003B69B2">
            <w:pPr>
              <w:spacing w:before="40" w:after="40"/>
              <w:jc w:val="center"/>
              <w:rPr>
                <w:rFonts w:cs="Arial"/>
                <w:sz w:val="22"/>
              </w:rPr>
            </w:pPr>
          </w:p>
          <w:p w14:paraId="3FAD6A8B" w14:textId="77777777" w:rsidR="00B856C2" w:rsidRPr="00C332CD" w:rsidRDefault="00B856C2" w:rsidP="003B69B2">
            <w:pPr>
              <w:spacing w:before="40" w:after="40"/>
              <w:jc w:val="center"/>
              <w:rPr>
                <w:rFonts w:cs="Arial"/>
                <w:sz w:val="22"/>
              </w:rPr>
            </w:pPr>
            <w:r w:rsidRPr="00C332CD">
              <w:rPr>
                <w:rFonts w:cs="Arial"/>
                <w:sz w:val="22"/>
              </w:rPr>
              <w:t>Dir of WOD</w:t>
            </w:r>
          </w:p>
          <w:p w14:paraId="7ADD27A4" w14:textId="77777777" w:rsidR="00B856C2" w:rsidRPr="00C332CD" w:rsidRDefault="00B856C2" w:rsidP="003B69B2">
            <w:pPr>
              <w:spacing w:before="40" w:after="40"/>
              <w:jc w:val="center"/>
              <w:rPr>
                <w:rFonts w:cs="Arial"/>
                <w:sz w:val="22"/>
              </w:rPr>
            </w:pPr>
            <w:r w:rsidRPr="00C332CD">
              <w:rPr>
                <w:rFonts w:cs="Arial"/>
                <w:sz w:val="22"/>
              </w:rPr>
              <w:t>Dir of Corp Gov.</w:t>
            </w:r>
          </w:p>
          <w:p w14:paraId="1146B3EB" w14:textId="77777777" w:rsidR="00B856C2" w:rsidRPr="00C332CD" w:rsidRDefault="00B856C2" w:rsidP="003B69B2">
            <w:pPr>
              <w:spacing w:before="40" w:after="40"/>
              <w:jc w:val="center"/>
              <w:rPr>
                <w:rFonts w:cs="Arial"/>
                <w:sz w:val="22"/>
              </w:rPr>
            </w:pPr>
          </w:p>
          <w:p w14:paraId="6071033B" w14:textId="77777777" w:rsidR="00B856C2" w:rsidRPr="00C332CD" w:rsidRDefault="00414877" w:rsidP="003B69B2">
            <w:pPr>
              <w:spacing w:before="40" w:after="40"/>
              <w:jc w:val="center"/>
              <w:rPr>
                <w:rFonts w:cs="Arial"/>
                <w:sz w:val="22"/>
              </w:rPr>
            </w:pPr>
            <w:r>
              <w:rPr>
                <w:rFonts w:cs="Arial"/>
                <w:sz w:val="22"/>
              </w:rPr>
              <w:t>April 2024</w:t>
            </w:r>
          </w:p>
        </w:tc>
        <w:tc>
          <w:tcPr>
            <w:tcW w:w="8435" w:type="dxa"/>
            <w:shd w:val="clear" w:color="auto" w:fill="auto"/>
            <w:vAlign w:val="center"/>
          </w:tcPr>
          <w:p w14:paraId="6A95C57F" w14:textId="77777777" w:rsidR="00D94998" w:rsidRPr="00414877" w:rsidRDefault="00414877" w:rsidP="003B69B2">
            <w:pPr>
              <w:ind w:right="-757"/>
              <w:jc w:val="both"/>
              <w:rPr>
                <w:rFonts w:cs="Arial"/>
                <w:sz w:val="22"/>
              </w:rPr>
            </w:pPr>
            <w:r>
              <w:rPr>
                <w:rFonts w:cs="Arial"/>
                <w:b/>
                <w:sz w:val="22"/>
              </w:rPr>
              <w:t xml:space="preserve">February 2024: </w:t>
            </w:r>
            <w:r w:rsidRPr="00414877">
              <w:rPr>
                <w:rFonts w:cs="Arial"/>
                <w:sz w:val="22"/>
              </w:rPr>
              <w:t>Arranged for April 2024</w:t>
            </w:r>
          </w:p>
        </w:tc>
      </w:tr>
      <w:tr w:rsidR="00D94998" w:rsidRPr="00FB35E5" w14:paraId="27A35D6E" w14:textId="77777777" w:rsidTr="003B69B2">
        <w:tc>
          <w:tcPr>
            <w:tcW w:w="676" w:type="dxa"/>
            <w:shd w:val="clear" w:color="auto" w:fill="auto"/>
          </w:tcPr>
          <w:p w14:paraId="74572BE1" w14:textId="77777777" w:rsidR="00D94998" w:rsidRPr="00C332CD" w:rsidRDefault="009E3B80" w:rsidP="003B69B2">
            <w:pPr>
              <w:spacing w:before="40" w:after="40"/>
              <w:jc w:val="center"/>
              <w:rPr>
                <w:rFonts w:cs="Arial"/>
                <w:b/>
                <w:sz w:val="22"/>
              </w:rPr>
            </w:pPr>
            <w:r w:rsidRPr="00C332CD">
              <w:rPr>
                <w:rFonts w:cs="Arial"/>
                <w:b/>
                <w:sz w:val="22"/>
              </w:rPr>
              <w:t>11</w:t>
            </w:r>
          </w:p>
          <w:p w14:paraId="4F3B3D77" w14:textId="77777777" w:rsidR="00D94998" w:rsidRPr="00C332CD" w:rsidRDefault="00D94998" w:rsidP="00DA56C6">
            <w:pPr>
              <w:spacing w:before="40" w:after="40"/>
              <w:jc w:val="center"/>
              <w:rPr>
                <w:rFonts w:cs="Arial"/>
                <w:b/>
                <w:sz w:val="22"/>
              </w:rPr>
            </w:pPr>
          </w:p>
        </w:tc>
        <w:tc>
          <w:tcPr>
            <w:tcW w:w="5160" w:type="dxa"/>
            <w:gridSpan w:val="2"/>
            <w:shd w:val="clear" w:color="auto" w:fill="auto"/>
          </w:tcPr>
          <w:p w14:paraId="2EB1D945" w14:textId="77777777" w:rsidR="00DA56C6" w:rsidRPr="003B69B2" w:rsidRDefault="00414877" w:rsidP="00DA56C6">
            <w:pPr>
              <w:spacing w:before="40" w:after="40"/>
              <w:rPr>
                <w:rFonts w:cs="Arial"/>
                <w:b/>
                <w:color w:val="00B050"/>
                <w:sz w:val="22"/>
              </w:rPr>
            </w:pPr>
            <w:r w:rsidRPr="00414877">
              <w:rPr>
                <w:rFonts w:cs="Arial"/>
                <w:sz w:val="22"/>
              </w:rPr>
              <w:t>Any future board development activities should include a session on gaining strategic</w:t>
            </w:r>
            <w:r w:rsidR="009E325C">
              <w:rPr>
                <w:rFonts w:cs="Arial"/>
                <w:sz w:val="22"/>
              </w:rPr>
              <w:t xml:space="preserve"> assurance in board committees.</w:t>
            </w:r>
          </w:p>
          <w:p w14:paraId="77E8FA23" w14:textId="77777777" w:rsidR="00D94998" w:rsidRPr="00C332CD" w:rsidRDefault="00D94998" w:rsidP="00DA56C6">
            <w:pPr>
              <w:spacing w:before="40" w:after="40"/>
              <w:ind w:left="103"/>
              <w:rPr>
                <w:rFonts w:cs="Arial"/>
                <w:sz w:val="22"/>
              </w:rPr>
            </w:pPr>
          </w:p>
        </w:tc>
        <w:tc>
          <w:tcPr>
            <w:tcW w:w="4668" w:type="dxa"/>
            <w:shd w:val="clear" w:color="auto" w:fill="auto"/>
          </w:tcPr>
          <w:p w14:paraId="3FD11B42" w14:textId="77777777" w:rsidR="00D94998" w:rsidRPr="00C332CD" w:rsidRDefault="00414877" w:rsidP="003B69B2">
            <w:pPr>
              <w:spacing w:before="40" w:after="40"/>
              <w:ind w:left="103"/>
              <w:rPr>
                <w:rFonts w:cs="Arial"/>
                <w:sz w:val="22"/>
              </w:rPr>
            </w:pPr>
            <w:r w:rsidRPr="00414877">
              <w:rPr>
                <w:rFonts w:cs="Arial"/>
                <w:sz w:val="22"/>
              </w:rPr>
              <w:t>Development session to be held as part of a Board development day.</w:t>
            </w:r>
          </w:p>
        </w:tc>
        <w:tc>
          <w:tcPr>
            <w:tcW w:w="1982" w:type="dxa"/>
            <w:shd w:val="clear" w:color="auto" w:fill="auto"/>
            <w:vAlign w:val="center"/>
          </w:tcPr>
          <w:p w14:paraId="540F8745" w14:textId="77777777" w:rsidR="00B856C2" w:rsidRPr="00C332CD" w:rsidRDefault="00B856C2" w:rsidP="00B856C2">
            <w:pPr>
              <w:spacing w:before="40" w:after="40"/>
              <w:jc w:val="center"/>
              <w:rPr>
                <w:rFonts w:cs="Arial"/>
                <w:sz w:val="22"/>
              </w:rPr>
            </w:pPr>
            <w:r w:rsidRPr="00C332CD">
              <w:rPr>
                <w:rFonts w:cs="Arial"/>
                <w:sz w:val="22"/>
              </w:rPr>
              <w:t>Board</w:t>
            </w:r>
          </w:p>
          <w:p w14:paraId="72C5492A" w14:textId="77777777" w:rsidR="00B856C2" w:rsidRPr="00C332CD" w:rsidRDefault="00B856C2" w:rsidP="00B856C2">
            <w:pPr>
              <w:spacing w:before="40" w:after="40"/>
              <w:jc w:val="center"/>
              <w:rPr>
                <w:rFonts w:cs="Arial"/>
                <w:sz w:val="22"/>
              </w:rPr>
            </w:pPr>
          </w:p>
          <w:p w14:paraId="1594CE11" w14:textId="77777777" w:rsidR="00B856C2" w:rsidRPr="00C332CD" w:rsidRDefault="00B856C2" w:rsidP="00B856C2">
            <w:pPr>
              <w:spacing w:before="40" w:after="40"/>
              <w:jc w:val="center"/>
              <w:rPr>
                <w:rFonts w:cs="Arial"/>
                <w:sz w:val="22"/>
              </w:rPr>
            </w:pPr>
            <w:r w:rsidRPr="00C332CD">
              <w:rPr>
                <w:rFonts w:cs="Arial"/>
                <w:sz w:val="22"/>
              </w:rPr>
              <w:t>Dir of Corp Gov.</w:t>
            </w:r>
          </w:p>
          <w:p w14:paraId="08B214C2" w14:textId="77777777" w:rsidR="00B856C2" w:rsidRPr="00C332CD" w:rsidRDefault="00B856C2" w:rsidP="00B856C2">
            <w:pPr>
              <w:spacing w:before="40" w:after="40"/>
              <w:jc w:val="center"/>
              <w:rPr>
                <w:rFonts w:cs="Arial"/>
                <w:sz w:val="22"/>
              </w:rPr>
            </w:pPr>
          </w:p>
          <w:p w14:paraId="32D2FAE5" w14:textId="77777777" w:rsidR="00D94998" w:rsidRPr="00C332CD" w:rsidRDefault="00414877" w:rsidP="00B856C2">
            <w:pPr>
              <w:spacing w:before="40" w:after="40"/>
              <w:jc w:val="center"/>
              <w:rPr>
                <w:rFonts w:cs="Arial"/>
                <w:sz w:val="22"/>
              </w:rPr>
            </w:pPr>
            <w:r>
              <w:rPr>
                <w:rFonts w:cs="Arial"/>
                <w:sz w:val="22"/>
              </w:rPr>
              <w:t>April 2024</w:t>
            </w:r>
          </w:p>
        </w:tc>
        <w:tc>
          <w:tcPr>
            <w:tcW w:w="8435" w:type="dxa"/>
            <w:shd w:val="clear" w:color="auto" w:fill="auto"/>
            <w:vAlign w:val="center"/>
          </w:tcPr>
          <w:p w14:paraId="62EFE14E" w14:textId="77777777" w:rsidR="00D94998" w:rsidRPr="00C332CD" w:rsidRDefault="00414877" w:rsidP="003B69B2">
            <w:pPr>
              <w:ind w:right="-757"/>
              <w:jc w:val="both"/>
              <w:rPr>
                <w:rFonts w:cs="Arial"/>
                <w:b/>
                <w:sz w:val="22"/>
              </w:rPr>
            </w:pPr>
            <w:r>
              <w:rPr>
                <w:rFonts w:cs="Arial"/>
                <w:b/>
                <w:sz w:val="22"/>
              </w:rPr>
              <w:t xml:space="preserve">February 2024: </w:t>
            </w:r>
            <w:r w:rsidRPr="00414877">
              <w:rPr>
                <w:rFonts w:cs="Arial"/>
                <w:sz w:val="22"/>
              </w:rPr>
              <w:t>Arranged for April 2024</w:t>
            </w:r>
          </w:p>
        </w:tc>
      </w:tr>
      <w:tr w:rsidR="00B856C2" w:rsidRPr="00FB35E5" w14:paraId="03084DD8" w14:textId="77777777" w:rsidTr="003B69B2">
        <w:tc>
          <w:tcPr>
            <w:tcW w:w="676" w:type="dxa"/>
            <w:shd w:val="clear" w:color="auto" w:fill="auto"/>
          </w:tcPr>
          <w:p w14:paraId="4144149C" w14:textId="77777777" w:rsidR="00B856C2" w:rsidRPr="00C332CD" w:rsidRDefault="00B856C2" w:rsidP="00B856C2">
            <w:pPr>
              <w:spacing w:before="40" w:after="40"/>
              <w:jc w:val="center"/>
              <w:rPr>
                <w:rFonts w:cs="Arial"/>
                <w:b/>
                <w:sz w:val="22"/>
              </w:rPr>
            </w:pPr>
            <w:r w:rsidRPr="00C332CD">
              <w:rPr>
                <w:rFonts w:cs="Arial"/>
                <w:b/>
                <w:sz w:val="22"/>
              </w:rPr>
              <w:t>12</w:t>
            </w:r>
          </w:p>
          <w:p w14:paraId="6BD781BB" w14:textId="77777777" w:rsidR="00B856C2" w:rsidRPr="00C332CD" w:rsidRDefault="00B856C2" w:rsidP="00DA56C6">
            <w:pPr>
              <w:spacing w:before="40" w:after="40"/>
              <w:jc w:val="center"/>
              <w:rPr>
                <w:rFonts w:cs="Arial"/>
                <w:b/>
                <w:sz w:val="22"/>
              </w:rPr>
            </w:pPr>
          </w:p>
        </w:tc>
        <w:tc>
          <w:tcPr>
            <w:tcW w:w="5160" w:type="dxa"/>
            <w:gridSpan w:val="2"/>
            <w:shd w:val="clear" w:color="auto" w:fill="auto"/>
          </w:tcPr>
          <w:p w14:paraId="4598D3B3" w14:textId="77777777" w:rsidR="00DA56C6" w:rsidRPr="003B69B2" w:rsidRDefault="00414877" w:rsidP="00DA56C6">
            <w:pPr>
              <w:spacing w:before="40" w:after="40"/>
              <w:rPr>
                <w:rFonts w:cs="Arial"/>
                <w:b/>
                <w:color w:val="00B050"/>
                <w:sz w:val="22"/>
              </w:rPr>
            </w:pPr>
            <w:r w:rsidRPr="00414877">
              <w:rPr>
                <w:rFonts w:cs="Arial"/>
                <w:sz w:val="22"/>
              </w:rPr>
              <w:t>Consideration should be given to the flow of information as it is escalated through the organisation to ensure that key risks and issues are discussed at board level and that IMs are able to gain direct assurance rather th</w:t>
            </w:r>
            <w:r w:rsidR="009E325C">
              <w:rPr>
                <w:rFonts w:cs="Arial"/>
                <w:sz w:val="22"/>
              </w:rPr>
              <w:t>an reassurance from committees.</w:t>
            </w:r>
          </w:p>
          <w:p w14:paraId="12FE621B" w14:textId="77777777" w:rsidR="00B856C2" w:rsidRDefault="00B856C2" w:rsidP="00DA56C6">
            <w:pPr>
              <w:spacing w:before="40" w:after="40"/>
              <w:ind w:left="103"/>
              <w:rPr>
                <w:rFonts w:cs="Arial"/>
                <w:sz w:val="22"/>
              </w:rPr>
            </w:pPr>
          </w:p>
          <w:p w14:paraId="440664C0" w14:textId="77777777" w:rsidR="00C332CD" w:rsidRPr="00C332CD" w:rsidRDefault="00C332CD" w:rsidP="00DA56C6">
            <w:pPr>
              <w:spacing w:before="40" w:after="40"/>
              <w:ind w:left="103"/>
              <w:rPr>
                <w:rFonts w:cs="Arial"/>
                <w:sz w:val="22"/>
              </w:rPr>
            </w:pPr>
          </w:p>
        </w:tc>
        <w:tc>
          <w:tcPr>
            <w:tcW w:w="4668" w:type="dxa"/>
            <w:shd w:val="clear" w:color="auto" w:fill="auto"/>
          </w:tcPr>
          <w:p w14:paraId="4453E368" w14:textId="77777777" w:rsidR="00B856C2" w:rsidRDefault="005F5246" w:rsidP="005F5246">
            <w:pPr>
              <w:spacing w:before="40" w:after="120"/>
              <w:ind w:left="103"/>
              <w:rPr>
                <w:rFonts w:cs="Arial"/>
                <w:sz w:val="22"/>
              </w:rPr>
            </w:pPr>
            <w:r>
              <w:rPr>
                <w:rFonts w:cs="Arial"/>
                <w:sz w:val="22"/>
              </w:rPr>
              <w:t>Content of Committee reports to the Board to be reviewed and updated.</w:t>
            </w:r>
          </w:p>
          <w:p w14:paraId="6147D576" w14:textId="77777777" w:rsidR="005F5246" w:rsidRPr="00C332CD" w:rsidRDefault="007749B9" w:rsidP="009C19B4">
            <w:pPr>
              <w:spacing w:before="40" w:after="120"/>
              <w:ind w:left="103"/>
              <w:rPr>
                <w:rFonts w:cs="Arial"/>
                <w:sz w:val="22"/>
              </w:rPr>
            </w:pPr>
            <w:r>
              <w:rPr>
                <w:rFonts w:cs="Arial"/>
                <w:sz w:val="22"/>
              </w:rPr>
              <w:t>Board Development Session on escalation and delivery of reports to be arranged.</w:t>
            </w:r>
          </w:p>
        </w:tc>
        <w:tc>
          <w:tcPr>
            <w:tcW w:w="1982" w:type="dxa"/>
            <w:shd w:val="clear" w:color="auto" w:fill="auto"/>
            <w:vAlign w:val="center"/>
          </w:tcPr>
          <w:p w14:paraId="1BD4F10D" w14:textId="77777777" w:rsidR="00B856C2" w:rsidRPr="00C332CD" w:rsidRDefault="00B856C2" w:rsidP="00B856C2">
            <w:pPr>
              <w:spacing w:before="40" w:after="40"/>
              <w:jc w:val="center"/>
              <w:rPr>
                <w:rFonts w:cs="Arial"/>
                <w:sz w:val="22"/>
              </w:rPr>
            </w:pPr>
            <w:r w:rsidRPr="00C332CD">
              <w:rPr>
                <w:rFonts w:cs="Arial"/>
                <w:sz w:val="22"/>
              </w:rPr>
              <w:t>Board</w:t>
            </w:r>
          </w:p>
          <w:p w14:paraId="533049C0" w14:textId="77777777" w:rsidR="00B856C2" w:rsidRPr="00C332CD" w:rsidRDefault="00B856C2" w:rsidP="00B856C2">
            <w:pPr>
              <w:spacing w:before="40" w:after="40"/>
              <w:jc w:val="center"/>
              <w:rPr>
                <w:rFonts w:cs="Arial"/>
                <w:sz w:val="22"/>
              </w:rPr>
            </w:pPr>
          </w:p>
          <w:p w14:paraId="7E8A3645" w14:textId="77777777" w:rsidR="00B856C2" w:rsidRPr="00C332CD" w:rsidRDefault="00B856C2" w:rsidP="00B856C2">
            <w:pPr>
              <w:spacing w:before="40" w:after="40"/>
              <w:jc w:val="center"/>
              <w:rPr>
                <w:rFonts w:cs="Arial"/>
                <w:sz w:val="22"/>
              </w:rPr>
            </w:pPr>
            <w:r w:rsidRPr="00C332CD">
              <w:rPr>
                <w:rFonts w:cs="Arial"/>
                <w:sz w:val="22"/>
              </w:rPr>
              <w:t>Dir of Corp Gov.</w:t>
            </w:r>
          </w:p>
          <w:p w14:paraId="1750E802" w14:textId="77777777" w:rsidR="00B856C2" w:rsidRPr="00C332CD" w:rsidRDefault="00B856C2" w:rsidP="00B856C2">
            <w:pPr>
              <w:spacing w:before="40" w:after="40"/>
              <w:jc w:val="center"/>
              <w:rPr>
                <w:rFonts w:cs="Arial"/>
                <w:sz w:val="22"/>
              </w:rPr>
            </w:pPr>
          </w:p>
          <w:p w14:paraId="15E160C8" w14:textId="77777777" w:rsidR="00B856C2" w:rsidRPr="00C332CD" w:rsidRDefault="007749B9" w:rsidP="00B856C2">
            <w:pPr>
              <w:spacing w:before="40" w:after="40"/>
              <w:jc w:val="center"/>
              <w:rPr>
                <w:rFonts w:cs="Arial"/>
                <w:sz w:val="22"/>
              </w:rPr>
            </w:pPr>
            <w:r>
              <w:rPr>
                <w:rFonts w:cs="Arial"/>
                <w:sz w:val="22"/>
              </w:rPr>
              <w:t>April 2024</w:t>
            </w:r>
          </w:p>
        </w:tc>
        <w:tc>
          <w:tcPr>
            <w:tcW w:w="8435" w:type="dxa"/>
            <w:shd w:val="clear" w:color="auto" w:fill="auto"/>
            <w:vAlign w:val="center"/>
          </w:tcPr>
          <w:p w14:paraId="024A9A26" w14:textId="77777777" w:rsidR="00B856C2" w:rsidRPr="00C332CD" w:rsidRDefault="007749B9" w:rsidP="007749B9">
            <w:pPr>
              <w:jc w:val="both"/>
              <w:rPr>
                <w:rFonts w:cs="Arial"/>
                <w:b/>
                <w:sz w:val="22"/>
              </w:rPr>
            </w:pPr>
            <w:r>
              <w:rPr>
                <w:rFonts w:cs="Arial"/>
                <w:b/>
                <w:sz w:val="22"/>
              </w:rPr>
              <w:t xml:space="preserve">March 2023: </w:t>
            </w:r>
            <w:r w:rsidRPr="007749B9">
              <w:rPr>
                <w:rFonts w:cs="Arial"/>
                <w:sz w:val="22"/>
              </w:rPr>
              <w:t>Content of reports from committees to the Health Board has been reviewed and updated to draw out key issues, enabling discussion at Board to be more focussed. A Board Development Session on escalation and delivery of reports is planned for April 2024.</w:t>
            </w:r>
          </w:p>
        </w:tc>
      </w:tr>
      <w:tr w:rsidR="00B856C2" w:rsidRPr="00FB35E5" w14:paraId="35C8E1BA" w14:textId="77777777" w:rsidTr="004340E9">
        <w:tc>
          <w:tcPr>
            <w:tcW w:w="676" w:type="dxa"/>
            <w:shd w:val="clear" w:color="auto" w:fill="auto"/>
          </w:tcPr>
          <w:p w14:paraId="709F071F" w14:textId="77777777" w:rsidR="00B856C2" w:rsidRPr="00C332CD" w:rsidRDefault="00B856C2" w:rsidP="00B856C2">
            <w:pPr>
              <w:spacing w:before="40" w:after="40"/>
              <w:jc w:val="center"/>
              <w:rPr>
                <w:rFonts w:cs="Arial"/>
                <w:b/>
                <w:sz w:val="22"/>
              </w:rPr>
            </w:pPr>
            <w:r w:rsidRPr="00C332CD">
              <w:rPr>
                <w:rFonts w:cs="Arial"/>
                <w:b/>
                <w:sz w:val="22"/>
              </w:rPr>
              <w:t>13</w:t>
            </w:r>
          </w:p>
          <w:p w14:paraId="1FE1352F" w14:textId="77777777" w:rsidR="00B856C2" w:rsidRPr="003B69B2" w:rsidRDefault="00B856C2" w:rsidP="00B856C2">
            <w:pPr>
              <w:spacing w:before="40" w:after="40"/>
              <w:jc w:val="center"/>
              <w:rPr>
                <w:rFonts w:cs="Arial"/>
                <w:b/>
                <w:color w:val="00B050"/>
                <w:sz w:val="22"/>
              </w:rPr>
            </w:pPr>
          </w:p>
          <w:p w14:paraId="1DC200E7" w14:textId="77777777" w:rsidR="00B856C2" w:rsidRPr="00C332CD" w:rsidRDefault="00B856C2" w:rsidP="00B856C2">
            <w:pPr>
              <w:spacing w:before="40" w:after="40"/>
              <w:jc w:val="center"/>
              <w:rPr>
                <w:rFonts w:cs="Arial"/>
                <w:b/>
                <w:sz w:val="22"/>
              </w:rPr>
            </w:pPr>
          </w:p>
        </w:tc>
        <w:tc>
          <w:tcPr>
            <w:tcW w:w="5160" w:type="dxa"/>
            <w:gridSpan w:val="2"/>
            <w:shd w:val="clear" w:color="auto" w:fill="auto"/>
          </w:tcPr>
          <w:p w14:paraId="36A95391" w14:textId="77777777" w:rsidR="00B856C2" w:rsidRDefault="00414877" w:rsidP="00B856C2">
            <w:pPr>
              <w:spacing w:before="40" w:after="40"/>
              <w:ind w:left="103"/>
              <w:rPr>
                <w:rFonts w:cs="Arial"/>
                <w:sz w:val="22"/>
              </w:rPr>
            </w:pPr>
            <w:r w:rsidRPr="00414877">
              <w:rPr>
                <w:rFonts w:cs="Arial"/>
                <w:sz w:val="22"/>
              </w:rPr>
              <w:t xml:space="preserve">The Chair should review the forward plan for Board and committee meetings with a view to rationalising agendas and supporting more focused meetings of a shorter duration. This exercise should ensure there is appropriate balance across agendas and sufficient time in board to cover areas such </w:t>
            </w:r>
            <w:r w:rsidR="009E325C">
              <w:rPr>
                <w:rFonts w:cs="Arial"/>
                <w:sz w:val="22"/>
              </w:rPr>
              <w:t>as people, culture and quality.</w:t>
            </w:r>
          </w:p>
          <w:p w14:paraId="18F7BD9E" w14:textId="77777777" w:rsidR="00C332CD" w:rsidRPr="00C332CD" w:rsidRDefault="00C332CD" w:rsidP="00B856C2">
            <w:pPr>
              <w:spacing w:before="40" w:after="40"/>
              <w:ind w:left="103"/>
              <w:rPr>
                <w:rFonts w:cs="Arial"/>
                <w:sz w:val="22"/>
              </w:rPr>
            </w:pPr>
          </w:p>
        </w:tc>
        <w:tc>
          <w:tcPr>
            <w:tcW w:w="4668" w:type="dxa"/>
            <w:shd w:val="clear" w:color="auto" w:fill="auto"/>
          </w:tcPr>
          <w:p w14:paraId="73320500" w14:textId="77777777" w:rsidR="00B856C2" w:rsidRPr="004340E9" w:rsidRDefault="004340E9" w:rsidP="00B856C2">
            <w:pPr>
              <w:spacing w:before="40" w:after="40"/>
              <w:ind w:left="103"/>
              <w:rPr>
                <w:rFonts w:cs="Arial"/>
                <w:sz w:val="22"/>
              </w:rPr>
            </w:pPr>
            <w:r w:rsidRPr="004340E9">
              <w:rPr>
                <w:rFonts w:cs="Arial"/>
                <w:sz w:val="22"/>
              </w:rPr>
              <w:t>Chair should review the forward plan for Board and committee meetings</w:t>
            </w:r>
          </w:p>
        </w:tc>
        <w:tc>
          <w:tcPr>
            <w:tcW w:w="1982" w:type="dxa"/>
            <w:shd w:val="clear" w:color="auto" w:fill="auto"/>
            <w:vAlign w:val="center"/>
          </w:tcPr>
          <w:p w14:paraId="60F6D074" w14:textId="77777777" w:rsidR="00B856C2" w:rsidRPr="00C332CD" w:rsidRDefault="00B856C2" w:rsidP="00B856C2">
            <w:pPr>
              <w:spacing w:before="40" w:after="40"/>
              <w:jc w:val="center"/>
              <w:rPr>
                <w:rFonts w:cs="Arial"/>
                <w:sz w:val="22"/>
              </w:rPr>
            </w:pPr>
            <w:r w:rsidRPr="00C332CD">
              <w:rPr>
                <w:rFonts w:cs="Arial"/>
                <w:sz w:val="22"/>
              </w:rPr>
              <w:t>Board</w:t>
            </w:r>
          </w:p>
          <w:p w14:paraId="77A7CAED" w14:textId="77777777" w:rsidR="00B856C2" w:rsidRPr="00C332CD" w:rsidRDefault="00B856C2" w:rsidP="00B856C2">
            <w:pPr>
              <w:spacing w:before="40" w:after="40"/>
              <w:jc w:val="center"/>
              <w:rPr>
                <w:rFonts w:cs="Arial"/>
                <w:sz w:val="22"/>
              </w:rPr>
            </w:pPr>
          </w:p>
          <w:p w14:paraId="7B20EFAA" w14:textId="77777777" w:rsidR="00B856C2" w:rsidRPr="00C332CD" w:rsidRDefault="00B856C2" w:rsidP="00B856C2">
            <w:pPr>
              <w:spacing w:before="40" w:after="40"/>
              <w:jc w:val="center"/>
              <w:rPr>
                <w:rFonts w:cs="Arial"/>
                <w:sz w:val="22"/>
              </w:rPr>
            </w:pPr>
            <w:r w:rsidRPr="00C332CD">
              <w:rPr>
                <w:rFonts w:cs="Arial"/>
                <w:sz w:val="22"/>
              </w:rPr>
              <w:t>Chair</w:t>
            </w:r>
          </w:p>
          <w:p w14:paraId="3997397B" w14:textId="77777777" w:rsidR="00B856C2" w:rsidRPr="00C332CD" w:rsidRDefault="00B856C2" w:rsidP="00B856C2">
            <w:pPr>
              <w:spacing w:before="40" w:after="40"/>
              <w:jc w:val="center"/>
              <w:rPr>
                <w:rFonts w:cs="Arial"/>
                <w:sz w:val="22"/>
              </w:rPr>
            </w:pPr>
          </w:p>
          <w:p w14:paraId="7984ECBC" w14:textId="77777777" w:rsidR="00B856C2" w:rsidRPr="00C332CD" w:rsidRDefault="00B856C2" w:rsidP="00B856C2">
            <w:pPr>
              <w:spacing w:before="40" w:after="40"/>
              <w:jc w:val="center"/>
              <w:rPr>
                <w:rFonts w:cs="Arial"/>
                <w:sz w:val="22"/>
              </w:rPr>
            </w:pPr>
            <w:r w:rsidRPr="00C332CD">
              <w:rPr>
                <w:rFonts w:cs="Arial"/>
                <w:sz w:val="22"/>
              </w:rPr>
              <w:t>December 2023</w:t>
            </w:r>
          </w:p>
        </w:tc>
        <w:tc>
          <w:tcPr>
            <w:tcW w:w="8435" w:type="dxa"/>
            <w:shd w:val="clear" w:color="auto" w:fill="A8D08D" w:themeFill="accent6" w:themeFillTint="99"/>
            <w:vAlign w:val="center"/>
          </w:tcPr>
          <w:p w14:paraId="7B7AEC51" w14:textId="77777777" w:rsidR="00B856C2" w:rsidRPr="004340E9" w:rsidRDefault="004340E9" w:rsidP="00B856C2">
            <w:pPr>
              <w:ind w:right="-757"/>
              <w:jc w:val="both"/>
              <w:rPr>
                <w:rFonts w:cs="Arial"/>
                <w:sz w:val="22"/>
              </w:rPr>
            </w:pPr>
            <w:r>
              <w:rPr>
                <w:rFonts w:cs="Arial"/>
                <w:b/>
                <w:sz w:val="22"/>
              </w:rPr>
              <w:t xml:space="preserve">February 2024: </w:t>
            </w:r>
            <w:r>
              <w:rPr>
                <w:rFonts w:cs="Arial"/>
                <w:sz w:val="22"/>
              </w:rPr>
              <w:t>Complete.</w:t>
            </w:r>
          </w:p>
        </w:tc>
      </w:tr>
      <w:tr w:rsidR="00845802" w:rsidRPr="00FB35E5" w14:paraId="11E08345" w14:textId="77777777" w:rsidTr="00CA34BD">
        <w:tc>
          <w:tcPr>
            <w:tcW w:w="676" w:type="dxa"/>
            <w:shd w:val="clear" w:color="auto" w:fill="auto"/>
          </w:tcPr>
          <w:p w14:paraId="7688719C" w14:textId="77777777" w:rsidR="00845802" w:rsidRPr="00C332CD" w:rsidRDefault="00845802" w:rsidP="00845802">
            <w:pPr>
              <w:spacing w:before="40" w:after="40"/>
              <w:jc w:val="center"/>
              <w:rPr>
                <w:rFonts w:cs="Arial"/>
                <w:b/>
                <w:sz w:val="22"/>
              </w:rPr>
            </w:pPr>
            <w:r w:rsidRPr="00C332CD">
              <w:rPr>
                <w:rFonts w:cs="Arial"/>
                <w:b/>
                <w:sz w:val="22"/>
              </w:rPr>
              <w:t>14</w:t>
            </w:r>
          </w:p>
          <w:p w14:paraId="6B7B7417" w14:textId="77777777" w:rsidR="00845802" w:rsidRPr="00C332CD" w:rsidRDefault="00845802" w:rsidP="00845802">
            <w:pPr>
              <w:spacing w:before="40" w:after="40"/>
              <w:jc w:val="center"/>
              <w:rPr>
                <w:rFonts w:cs="Arial"/>
                <w:b/>
                <w:sz w:val="22"/>
              </w:rPr>
            </w:pPr>
          </w:p>
        </w:tc>
        <w:tc>
          <w:tcPr>
            <w:tcW w:w="5160" w:type="dxa"/>
            <w:gridSpan w:val="2"/>
            <w:shd w:val="clear" w:color="auto" w:fill="auto"/>
          </w:tcPr>
          <w:p w14:paraId="7A219176" w14:textId="77777777" w:rsidR="00845802" w:rsidRDefault="00845802" w:rsidP="00845802">
            <w:pPr>
              <w:spacing w:before="40" w:after="40"/>
              <w:ind w:left="103"/>
              <w:rPr>
                <w:rFonts w:cs="Arial"/>
                <w:sz w:val="22"/>
              </w:rPr>
            </w:pPr>
            <w:r w:rsidRPr="00845802">
              <w:rPr>
                <w:rFonts w:cs="Arial"/>
                <w:sz w:val="22"/>
              </w:rPr>
              <w:t>Aligned to shorter meetings and more focused agendas, the Board should consider using shorter, exception-based reporting to highlight key ri</w:t>
            </w:r>
            <w:r w:rsidR="009E325C">
              <w:rPr>
                <w:rFonts w:cs="Arial"/>
                <w:sz w:val="22"/>
              </w:rPr>
              <w:t>sks and issues to guide debate.</w:t>
            </w:r>
          </w:p>
          <w:p w14:paraId="74D6467D" w14:textId="77777777" w:rsidR="00845802" w:rsidRDefault="00845802" w:rsidP="00845802">
            <w:pPr>
              <w:spacing w:before="40" w:after="40"/>
              <w:ind w:left="103"/>
              <w:rPr>
                <w:rFonts w:cs="Arial"/>
                <w:sz w:val="22"/>
              </w:rPr>
            </w:pPr>
          </w:p>
          <w:p w14:paraId="5B5B1588" w14:textId="77777777" w:rsidR="00845802" w:rsidRPr="00C332CD" w:rsidRDefault="00845802" w:rsidP="00845802">
            <w:pPr>
              <w:spacing w:before="40" w:after="40"/>
              <w:ind w:left="103"/>
              <w:rPr>
                <w:rFonts w:cs="Arial"/>
                <w:sz w:val="22"/>
              </w:rPr>
            </w:pPr>
          </w:p>
        </w:tc>
        <w:tc>
          <w:tcPr>
            <w:tcW w:w="4668" w:type="dxa"/>
            <w:shd w:val="clear" w:color="auto" w:fill="auto"/>
          </w:tcPr>
          <w:p w14:paraId="5055E071" w14:textId="77777777" w:rsidR="00845802" w:rsidRPr="00C332CD" w:rsidRDefault="00845802" w:rsidP="00845802">
            <w:pPr>
              <w:spacing w:before="40" w:after="40"/>
              <w:ind w:left="103"/>
              <w:rPr>
                <w:rFonts w:cs="Arial"/>
                <w:sz w:val="22"/>
              </w:rPr>
            </w:pPr>
            <w:r w:rsidRPr="00845802">
              <w:rPr>
                <w:rFonts w:cs="Arial"/>
                <w:sz w:val="22"/>
              </w:rPr>
              <w:t>Board agenda and reports to be revised to allow shorter more focused meetings.</w:t>
            </w:r>
          </w:p>
        </w:tc>
        <w:tc>
          <w:tcPr>
            <w:tcW w:w="1982" w:type="dxa"/>
            <w:shd w:val="clear" w:color="auto" w:fill="auto"/>
            <w:vAlign w:val="center"/>
          </w:tcPr>
          <w:p w14:paraId="09902752" w14:textId="77777777" w:rsidR="00845802" w:rsidRPr="00C332CD" w:rsidRDefault="00845802" w:rsidP="00845802">
            <w:pPr>
              <w:spacing w:before="40" w:after="40"/>
              <w:jc w:val="center"/>
              <w:rPr>
                <w:rFonts w:cs="Arial"/>
                <w:sz w:val="22"/>
              </w:rPr>
            </w:pPr>
            <w:r w:rsidRPr="00C332CD">
              <w:rPr>
                <w:rFonts w:cs="Arial"/>
                <w:sz w:val="22"/>
              </w:rPr>
              <w:t>Board</w:t>
            </w:r>
          </w:p>
          <w:p w14:paraId="7A412736" w14:textId="77777777" w:rsidR="00845802" w:rsidRPr="00C332CD" w:rsidRDefault="00845802" w:rsidP="00845802">
            <w:pPr>
              <w:spacing w:before="40" w:after="40"/>
              <w:jc w:val="center"/>
              <w:rPr>
                <w:rFonts w:cs="Arial"/>
                <w:sz w:val="22"/>
              </w:rPr>
            </w:pPr>
          </w:p>
          <w:p w14:paraId="308A4C30" w14:textId="77777777" w:rsidR="00845802" w:rsidRPr="00C332CD" w:rsidRDefault="00845802" w:rsidP="00845802">
            <w:pPr>
              <w:spacing w:before="40" w:after="40"/>
              <w:jc w:val="center"/>
              <w:rPr>
                <w:rFonts w:cs="Arial"/>
                <w:sz w:val="22"/>
              </w:rPr>
            </w:pPr>
            <w:r w:rsidRPr="00C332CD">
              <w:rPr>
                <w:rFonts w:cs="Arial"/>
                <w:sz w:val="22"/>
              </w:rPr>
              <w:t>Dir of Corp Gov.</w:t>
            </w:r>
          </w:p>
          <w:p w14:paraId="449993CC" w14:textId="77777777" w:rsidR="00845802" w:rsidRPr="00C332CD" w:rsidRDefault="00845802" w:rsidP="00845802">
            <w:pPr>
              <w:spacing w:before="40" w:after="40"/>
              <w:jc w:val="center"/>
              <w:rPr>
                <w:rFonts w:cs="Arial"/>
                <w:sz w:val="22"/>
              </w:rPr>
            </w:pPr>
          </w:p>
          <w:p w14:paraId="52C7C217" w14:textId="77777777" w:rsidR="00845802" w:rsidRPr="00C332CD" w:rsidRDefault="00845802" w:rsidP="00845802">
            <w:pPr>
              <w:spacing w:before="40" w:after="40"/>
              <w:jc w:val="center"/>
              <w:rPr>
                <w:rFonts w:cs="Arial"/>
                <w:sz w:val="22"/>
              </w:rPr>
            </w:pPr>
            <w:r w:rsidRPr="00C332CD">
              <w:rPr>
                <w:rFonts w:cs="Arial"/>
                <w:sz w:val="22"/>
              </w:rPr>
              <w:t>December 2023</w:t>
            </w:r>
          </w:p>
        </w:tc>
        <w:tc>
          <w:tcPr>
            <w:tcW w:w="8435" w:type="dxa"/>
            <w:shd w:val="clear" w:color="auto" w:fill="A8D08D" w:themeFill="accent6" w:themeFillTint="99"/>
            <w:vAlign w:val="center"/>
          </w:tcPr>
          <w:p w14:paraId="546DC30C" w14:textId="77777777" w:rsidR="00845802" w:rsidRPr="004340E9" w:rsidRDefault="00845802" w:rsidP="00845802">
            <w:pPr>
              <w:ind w:right="-757"/>
              <w:jc w:val="both"/>
              <w:rPr>
                <w:rFonts w:cs="Arial"/>
                <w:sz w:val="22"/>
              </w:rPr>
            </w:pPr>
            <w:r>
              <w:rPr>
                <w:rFonts w:cs="Arial"/>
                <w:b/>
                <w:sz w:val="22"/>
              </w:rPr>
              <w:t xml:space="preserve">February 2024: </w:t>
            </w:r>
            <w:r>
              <w:rPr>
                <w:rFonts w:cs="Arial"/>
                <w:sz w:val="22"/>
              </w:rPr>
              <w:t>Complete.</w:t>
            </w:r>
          </w:p>
        </w:tc>
      </w:tr>
      <w:tr w:rsidR="002666AF" w:rsidRPr="00FB35E5" w14:paraId="2BFB9B38" w14:textId="77777777" w:rsidTr="00522353">
        <w:tc>
          <w:tcPr>
            <w:tcW w:w="676" w:type="dxa"/>
            <w:shd w:val="clear" w:color="auto" w:fill="auto"/>
          </w:tcPr>
          <w:p w14:paraId="6D18B4B9" w14:textId="77777777" w:rsidR="002666AF" w:rsidRPr="00C332CD" w:rsidRDefault="002666AF" w:rsidP="002666AF">
            <w:pPr>
              <w:spacing w:before="40" w:after="40"/>
              <w:jc w:val="center"/>
              <w:rPr>
                <w:rFonts w:cs="Arial"/>
                <w:b/>
                <w:sz w:val="22"/>
              </w:rPr>
            </w:pPr>
            <w:r w:rsidRPr="00C332CD">
              <w:rPr>
                <w:rFonts w:cs="Arial"/>
                <w:b/>
                <w:sz w:val="22"/>
              </w:rPr>
              <w:lastRenderedPageBreak/>
              <w:t>15</w:t>
            </w:r>
          </w:p>
          <w:p w14:paraId="67DA020F" w14:textId="77777777" w:rsidR="002666AF" w:rsidRPr="00C332CD" w:rsidRDefault="002666AF" w:rsidP="002666AF">
            <w:pPr>
              <w:spacing w:before="40" w:after="40"/>
              <w:jc w:val="center"/>
              <w:rPr>
                <w:rFonts w:cs="Arial"/>
                <w:b/>
                <w:sz w:val="22"/>
              </w:rPr>
            </w:pPr>
          </w:p>
        </w:tc>
        <w:tc>
          <w:tcPr>
            <w:tcW w:w="5160" w:type="dxa"/>
            <w:gridSpan w:val="2"/>
            <w:shd w:val="clear" w:color="auto" w:fill="auto"/>
          </w:tcPr>
          <w:p w14:paraId="318DE62C" w14:textId="77777777" w:rsidR="002666AF" w:rsidRPr="00C332CD" w:rsidRDefault="002666AF" w:rsidP="002666AF">
            <w:pPr>
              <w:spacing w:before="40" w:after="40"/>
              <w:ind w:left="103"/>
              <w:rPr>
                <w:rFonts w:cs="Arial"/>
                <w:sz w:val="22"/>
              </w:rPr>
            </w:pPr>
            <w:r w:rsidRPr="002666AF">
              <w:rPr>
                <w:rFonts w:cs="Arial"/>
                <w:sz w:val="22"/>
              </w:rPr>
              <w:t>Consider redesigning the format of escalation reports from committee chairs to allow more focused and insightful updates to board meetings and to enhance board debate of the key risks and issues. For example, by adopting the Alert, Assure and Advise model, presenting committee reports alongside the relevant domain presentations, and ensuring there is sufficient time allocated at board to appr</w:t>
            </w:r>
            <w:r w:rsidR="009E325C">
              <w:rPr>
                <w:rFonts w:cs="Arial"/>
                <w:sz w:val="22"/>
              </w:rPr>
              <w:t>opriately debate the key risks.</w:t>
            </w:r>
          </w:p>
        </w:tc>
        <w:tc>
          <w:tcPr>
            <w:tcW w:w="4668" w:type="dxa"/>
            <w:shd w:val="clear" w:color="auto" w:fill="auto"/>
          </w:tcPr>
          <w:p w14:paraId="2BC3EEF7" w14:textId="77777777" w:rsidR="002666AF" w:rsidRPr="00A72D59" w:rsidRDefault="002666AF" w:rsidP="002666AF">
            <w:pPr>
              <w:spacing w:before="40" w:after="40"/>
              <w:ind w:left="103"/>
              <w:rPr>
                <w:rFonts w:cs="Arial"/>
                <w:sz w:val="22"/>
              </w:rPr>
            </w:pPr>
            <w:r w:rsidRPr="00A72D59">
              <w:rPr>
                <w:rFonts w:cs="Arial"/>
                <w:sz w:val="22"/>
              </w:rPr>
              <w:t>Highlight reports from committee chairs to be reviewed and guidance to be provided.</w:t>
            </w:r>
          </w:p>
        </w:tc>
        <w:tc>
          <w:tcPr>
            <w:tcW w:w="1982" w:type="dxa"/>
            <w:shd w:val="clear" w:color="auto" w:fill="auto"/>
            <w:vAlign w:val="center"/>
          </w:tcPr>
          <w:p w14:paraId="16B3506D" w14:textId="77777777" w:rsidR="002666AF" w:rsidRPr="00C332CD" w:rsidRDefault="002666AF" w:rsidP="002666AF">
            <w:pPr>
              <w:spacing w:before="40" w:after="40"/>
              <w:jc w:val="center"/>
              <w:rPr>
                <w:rFonts w:cs="Arial"/>
                <w:sz w:val="22"/>
              </w:rPr>
            </w:pPr>
            <w:r w:rsidRPr="00C332CD">
              <w:rPr>
                <w:rFonts w:cs="Arial"/>
                <w:sz w:val="22"/>
              </w:rPr>
              <w:t>Board</w:t>
            </w:r>
          </w:p>
          <w:p w14:paraId="78211F24" w14:textId="77777777" w:rsidR="002666AF" w:rsidRPr="00C332CD" w:rsidRDefault="002666AF" w:rsidP="002666AF">
            <w:pPr>
              <w:spacing w:before="40" w:after="40"/>
              <w:jc w:val="center"/>
              <w:rPr>
                <w:rFonts w:cs="Arial"/>
                <w:sz w:val="22"/>
              </w:rPr>
            </w:pPr>
          </w:p>
          <w:p w14:paraId="29B4951A" w14:textId="77777777" w:rsidR="002666AF" w:rsidRPr="00C332CD" w:rsidRDefault="002666AF" w:rsidP="002666AF">
            <w:pPr>
              <w:spacing w:before="40" w:after="40"/>
              <w:jc w:val="center"/>
              <w:rPr>
                <w:rFonts w:cs="Arial"/>
                <w:sz w:val="22"/>
              </w:rPr>
            </w:pPr>
            <w:r w:rsidRPr="00C332CD">
              <w:rPr>
                <w:rFonts w:cs="Arial"/>
                <w:sz w:val="22"/>
              </w:rPr>
              <w:t>Dir of Corp Gov.</w:t>
            </w:r>
          </w:p>
          <w:p w14:paraId="0FC8C504" w14:textId="77777777" w:rsidR="002666AF" w:rsidRPr="00C332CD" w:rsidRDefault="002666AF" w:rsidP="002666AF">
            <w:pPr>
              <w:spacing w:before="40" w:after="40"/>
              <w:jc w:val="center"/>
              <w:rPr>
                <w:rFonts w:cs="Arial"/>
                <w:sz w:val="22"/>
              </w:rPr>
            </w:pPr>
          </w:p>
          <w:p w14:paraId="243AD145" w14:textId="77777777" w:rsidR="002666AF" w:rsidRPr="00C332CD" w:rsidRDefault="002666AF" w:rsidP="002666AF">
            <w:pPr>
              <w:spacing w:before="40" w:after="40"/>
              <w:jc w:val="center"/>
              <w:rPr>
                <w:rFonts w:cs="Arial"/>
                <w:sz w:val="22"/>
              </w:rPr>
            </w:pPr>
            <w:r w:rsidRPr="00C332CD">
              <w:rPr>
                <w:rFonts w:cs="Arial"/>
                <w:sz w:val="22"/>
              </w:rPr>
              <w:t>December 2023</w:t>
            </w:r>
          </w:p>
        </w:tc>
        <w:tc>
          <w:tcPr>
            <w:tcW w:w="8435" w:type="dxa"/>
            <w:shd w:val="clear" w:color="auto" w:fill="A8D08D" w:themeFill="accent6" w:themeFillTint="99"/>
            <w:vAlign w:val="center"/>
          </w:tcPr>
          <w:p w14:paraId="7F7AFAFC" w14:textId="77777777" w:rsidR="002666AF" w:rsidRPr="004340E9" w:rsidRDefault="002666AF" w:rsidP="002666AF">
            <w:pPr>
              <w:ind w:right="-757"/>
              <w:jc w:val="both"/>
              <w:rPr>
                <w:rFonts w:cs="Arial"/>
                <w:sz w:val="22"/>
              </w:rPr>
            </w:pPr>
            <w:r>
              <w:rPr>
                <w:rFonts w:cs="Arial"/>
                <w:b/>
                <w:sz w:val="22"/>
              </w:rPr>
              <w:t xml:space="preserve">February 2024: </w:t>
            </w:r>
            <w:r>
              <w:rPr>
                <w:rFonts w:cs="Arial"/>
                <w:sz w:val="22"/>
              </w:rPr>
              <w:t>Complete.</w:t>
            </w:r>
          </w:p>
        </w:tc>
      </w:tr>
      <w:tr w:rsidR="002666AF" w:rsidRPr="00FB35E5" w14:paraId="3A867E52" w14:textId="77777777" w:rsidTr="003B69B2">
        <w:tc>
          <w:tcPr>
            <w:tcW w:w="676" w:type="dxa"/>
            <w:shd w:val="clear" w:color="auto" w:fill="auto"/>
          </w:tcPr>
          <w:p w14:paraId="6E7E8EFB" w14:textId="77777777" w:rsidR="002666AF" w:rsidRDefault="002666AF" w:rsidP="002666AF">
            <w:pPr>
              <w:spacing w:before="40" w:after="40"/>
              <w:jc w:val="center"/>
              <w:rPr>
                <w:rFonts w:cs="Arial"/>
                <w:b/>
                <w:sz w:val="22"/>
              </w:rPr>
            </w:pPr>
            <w:r w:rsidRPr="00C332CD">
              <w:rPr>
                <w:rFonts w:cs="Arial"/>
                <w:b/>
                <w:sz w:val="22"/>
              </w:rPr>
              <w:t>17</w:t>
            </w:r>
          </w:p>
          <w:p w14:paraId="084012A5" w14:textId="77777777" w:rsidR="002666AF" w:rsidRPr="00C332CD" w:rsidRDefault="002666AF" w:rsidP="002666AF">
            <w:pPr>
              <w:spacing w:before="40" w:after="40"/>
              <w:jc w:val="center"/>
              <w:rPr>
                <w:rFonts w:cs="Arial"/>
                <w:b/>
                <w:sz w:val="22"/>
              </w:rPr>
            </w:pPr>
          </w:p>
        </w:tc>
        <w:tc>
          <w:tcPr>
            <w:tcW w:w="5160" w:type="dxa"/>
            <w:gridSpan w:val="2"/>
            <w:shd w:val="clear" w:color="auto" w:fill="auto"/>
          </w:tcPr>
          <w:p w14:paraId="1D18074E" w14:textId="77777777" w:rsidR="002666AF" w:rsidRPr="00C332CD" w:rsidRDefault="00202969" w:rsidP="002666AF">
            <w:pPr>
              <w:spacing w:before="40" w:after="40"/>
              <w:ind w:left="103"/>
              <w:rPr>
                <w:rFonts w:cs="Arial"/>
                <w:sz w:val="22"/>
              </w:rPr>
            </w:pPr>
            <w:r w:rsidRPr="00202969">
              <w:rPr>
                <w:rFonts w:cs="Arial"/>
                <w:sz w:val="22"/>
              </w:rPr>
              <w:t>Review the systems and processes used to livestream Board meetings, with a view to improvi</w:t>
            </w:r>
            <w:r w:rsidR="009E325C">
              <w:rPr>
                <w:rFonts w:cs="Arial"/>
                <w:sz w:val="22"/>
              </w:rPr>
              <w:t>ng the audio and visual quality</w:t>
            </w:r>
          </w:p>
        </w:tc>
        <w:tc>
          <w:tcPr>
            <w:tcW w:w="4668" w:type="dxa"/>
            <w:shd w:val="clear" w:color="auto" w:fill="auto"/>
          </w:tcPr>
          <w:p w14:paraId="3DDCFA20" w14:textId="77777777" w:rsidR="002666AF" w:rsidRDefault="00202969" w:rsidP="00202969">
            <w:pPr>
              <w:spacing w:before="40" w:after="40"/>
              <w:ind w:left="103"/>
              <w:rPr>
                <w:rFonts w:cs="Arial"/>
                <w:sz w:val="22"/>
              </w:rPr>
            </w:pPr>
            <w:r>
              <w:rPr>
                <w:rFonts w:cs="Arial"/>
                <w:sz w:val="22"/>
              </w:rPr>
              <w:t>Replace microphone in main Boardroom</w:t>
            </w:r>
            <w:r w:rsidR="00885849">
              <w:rPr>
                <w:rFonts w:cs="Arial"/>
                <w:sz w:val="22"/>
              </w:rPr>
              <w:t>.</w:t>
            </w:r>
          </w:p>
          <w:p w14:paraId="61747FB4" w14:textId="77777777" w:rsidR="00885849" w:rsidRPr="00C332CD" w:rsidRDefault="00885849" w:rsidP="00202969">
            <w:pPr>
              <w:spacing w:before="40" w:after="40"/>
              <w:ind w:left="103"/>
              <w:rPr>
                <w:rFonts w:cs="Arial"/>
                <w:sz w:val="22"/>
              </w:rPr>
            </w:pPr>
            <w:r>
              <w:rPr>
                <w:rFonts w:cs="Arial"/>
                <w:sz w:val="22"/>
              </w:rPr>
              <w:t>Camera inspected and options to improve visual to be taken forward.</w:t>
            </w:r>
          </w:p>
        </w:tc>
        <w:tc>
          <w:tcPr>
            <w:tcW w:w="1982" w:type="dxa"/>
            <w:shd w:val="clear" w:color="auto" w:fill="auto"/>
            <w:vAlign w:val="center"/>
          </w:tcPr>
          <w:p w14:paraId="4D5413AD" w14:textId="77777777" w:rsidR="002666AF" w:rsidRPr="00C332CD" w:rsidRDefault="002666AF" w:rsidP="002666AF">
            <w:pPr>
              <w:spacing w:before="40" w:after="40"/>
              <w:jc w:val="center"/>
              <w:rPr>
                <w:rFonts w:cs="Arial"/>
                <w:sz w:val="22"/>
              </w:rPr>
            </w:pPr>
            <w:r w:rsidRPr="00C332CD">
              <w:rPr>
                <w:rFonts w:cs="Arial"/>
                <w:sz w:val="22"/>
              </w:rPr>
              <w:t>Board</w:t>
            </w:r>
          </w:p>
          <w:p w14:paraId="2D83B448" w14:textId="77777777" w:rsidR="002666AF" w:rsidRPr="00C332CD" w:rsidRDefault="002666AF" w:rsidP="002666AF">
            <w:pPr>
              <w:spacing w:before="40" w:after="40"/>
              <w:jc w:val="center"/>
              <w:rPr>
                <w:rFonts w:cs="Arial"/>
                <w:sz w:val="22"/>
              </w:rPr>
            </w:pPr>
          </w:p>
          <w:p w14:paraId="30A7FF3B" w14:textId="77777777" w:rsidR="002666AF" w:rsidRPr="00C332CD" w:rsidRDefault="002666AF" w:rsidP="002666AF">
            <w:pPr>
              <w:spacing w:before="40" w:after="40"/>
              <w:jc w:val="center"/>
              <w:rPr>
                <w:rFonts w:cs="Arial"/>
                <w:sz w:val="22"/>
              </w:rPr>
            </w:pPr>
            <w:r w:rsidRPr="00C332CD">
              <w:rPr>
                <w:rFonts w:cs="Arial"/>
                <w:sz w:val="22"/>
              </w:rPr>
              <w:t>Dir of Corp Gov.</w:t>
            </w:r>
          </w:p>
          <w:p w14:paraId="37F74271" w14:textId="77777777" w:rsidR="002666AF" w:rsidRPr="00C332CD" w:rsidRDefault="002666AF" w:rsidP="002666AF">
            <w:pPr>
              <w:spacing w:before="40" w:after="40"/>
              <w:jc w:val="center"/>
              <w:rPr>
                <w:rFonts w:cs="Arial"/>
                <w:sz w:val="22"/>
              </w:rPr>
            </w:pPr>
            <w:r w:rsidRPr="00C332CD">
              <w:rPr>
                <w:rFonts w:cs="Arial"/>
                <w:sz w:val="22"/>
              </w:rPr>
              <w:t>Dir of Digital</w:t>
            </w:r>
          </w:p>
          <w:p w14:paraId="23BCB1E2" w14:textId="77777777" w:rsidR="002666AF" w:rsidRPr="00C332CD" w:rsidRDefault="002666AF" w:rsidP="002666AF">
            <w:pPr>
              <w:spacing w:before="40" w:after="40"/>
              <w:jc w:val="center"/>
              <w:rPr>
                <w:rFonts w:cs="Arial"/>
                <w:sz w:val="22"/>
              </w:rPr>
            </w:pPr>
          </w:p>
          <w:p w14:paraId="1900F3DC" w14:textId="77777777" w:rsidR="002666AF" w:rsidRPr="00C332CD" w:rsidRDefault="002666AF" w:rsidP="002666AF">
            <w:pPr>
              <w:spacing w:before="40" w:after="40"/>
              <w:jc w:val="center"/>
              <w:rPr>
                <w:rFonts w:cs="Arial"/>
                <w:sz w:val="22"/>
              </w:rPr>
            </w:pPr>
            <w:r w:rsidRPr="00C332CD">
              <w:rPr>
                <w:rFonts w:cs="Arial"/>
                <w:sz w:val="22"/>
              </w:rPr>
              <w:t>April 2024</w:t>
            </w:r>
          </w:p>
        </w:tc>
        <w:tc>
          <w:tcPr>
            <w:tcW w:w="8435" w:type="dxa"/>
            <w:shd w:val="clear" w:color="auto" w:fill="auto"/>
            <w:vAlign w:val="center"/>
          </w:tcPr>
          <w:p w14:paraId="549800B5" w14:textId="77777777" w:rsidR="00C67F27" w:rsidRDefault="00885849" w:rsidP="00C67F27">
            <w:pPr>
              <w:spacing w:after="80"/>
              <w:ind w:right="-18"/>
              <w:jc w:val="both"/>
              <w:rPr>
                <w:rFonts w:cs="Arial"/>
                <w:sz w:val="22"/>
              </w:rPr>
            </w:pPr>
            <w:r>
              <w:rPr>
                <w:rFonts w:cs="Arial"/>
                <w:b/>
                <w:sz w:val="22"/>
              </w:rPr>
              <w:t xml:space="preserve">February 2024: </w:t>
            </w:r>
            <w:r>
              <w:rPr>
                <w:rFonts w:cs="Arial"/>
                <w:sz w:val="22"/>
              </w:rPr>
              <w:t>Microphone in main Boardroom replaced.</w:t>
            </w:r>
          </w:p>
          <w:p w14:paraId="66600C06" w14:textId="77777777" w:rsidR="00C67F27" w:rsidRDefault="00C67F27" w:rsidP="00C67F27">
            <w:pPr>
              <w:ind w:right="-18"/>
              <w:jc w:val="both"/>
              <w:rPr>
                <w:rFonts w:cs="Arial"/>
                <w:sz w:val="22"/>
              </w:rPr>
            </w:pPr>
            <w:r w:rsidRPr="00D328CC">
              <w:rPr>
                <w:rFonts w:cs="Arial"/>
                <w:b/>
                <w:bCs/>
                <w:sz w:val="22"/>
              </w:rPr>
              <w:t>March 2024</w:t>
            </w:r>
            <w:r>
              <w:rPr>
                <w:rFonts w:cs="Arial"/>
                <w:sz w:val="22"/>
              </w:rPr>
              <w:t xml:space="preserve">: Investigating technical solutions to provide a better audio and </w:t>
            </w:r>
          </w:p>
          <w:p w14:paraId="0DBA2E14" w14:textId="77777777" w:rsidR="00C67F27" w:rsidRPr="00885849" w:rsidRDefault="00C67F27" w:rsidP="00C67F27">
            <w:pPr>
              <w:spacing w:after="80"/>
              <w:ind w:right="-18"/>
              <w:jc w:val="both"/>
              <w:rPr>
                <w:rFonts w:cs="Arial"/>
                <w:sz w:val="22"/>
              </w:rPr>
            </w:pPr>
            <w:r>
              <w:rPr>
                <w:rFonts w:cs="Arial"/>
                <w:sz w:val="22"/>
              </w:rPr>
              <w:t>visual experience for Hybrid Meetings</w:t>
            </w:r>
          </w:p>
        </w:tc>
      </w:tr>
      <w:tr w:rsidR="00FC4075" w:rsidRPr="00FB35E5" w14:paraId="04994C37" w14:textId="77777777" w:rsidTr="0037392B">
        <w:tc>
          <w:tcPr>
            <w:tcW w:w="676" w:type="dxa"/>
            <w:shd w:val="clear" w:color="auto" w:fill="auto"/>
          </w:tcPr>
          <w:p w14:paraId="54A8ED73" w14:textId="77777777" w:rsidR="00FC4075" w:rsidRDefault="00FC4075" w:rsidP="00FC4075">
            <w:pPr>
              <w:spacing w:before="40" w:after="40"/>
              <w:jc w:val="center"/>
              <w:rPr>
                <w:rFonts w:cs="Arial"/>
                <w:b/>
                <w:sz w:val="22"/>
              </w:rPr>
            </w:pPr>
            <w:r w:rsidRPr="00C332CD">
              <w:rPr>
                <w:rFonts w:cs="Arial"/>
                <w:b/>
                <w:sz w:val="22"/>
              </w:rPr>
              <w:t>18</w:t>
            </w:r>
          </w:p>
          <w:p w14:paraId="6FAA3090" w14:textId="77777777" w:rsidR="00FC4075" w:rsidRPr="00C332CD" w:rsidRDefault="00FC4075" w:rsidP="00FC4075">
            <w:pPr>
              <w:spacing w:before="40" w:after="40"/>
              <w:jc w:val="center"/>
              <w:rPr>
                <w:rFonts w:cs="Arial"/>
                <w:b/>
                <w:sz w:val="22"/>
              </w:rPr>
            </w:pPr>
          </w:p>
        </w:tc>
        <w:tc>
          <w:tcPr>
            <w:tcW w:w="5160" w:type="dxa"/>
            <w:gridSpan w:val="2"/>
            <w:shd w:val="clear" w:color="auto" w:fill="auto"/>
          </w:tcPr>
          <w:p w14:paraId="6F15F1B5" w14:textId="77777777" w:rsidR="00FC4075" w:rsidRPr="00C332CD" w:rsidRDefault="00FC4075" w:rsidP="00FC4075">
            <w:pPr>
              <w:spacing w:before="40" w:after="40"/>
              <w:ind w:left="103"/>
              <w:rPr>
                <w:rFonts w:cs="Arial"/>
                <w:sz w:val="22"/>
              </w:rPr>
            </w:pPr>
            <w:r w:rsidRPr="00C332CD">
              <w:rPr>
                <w:rFonts w:cs="Arial"/>
                <w:sz w:val="22"/>
              </w:rPr>
              <w:t>Ensure a written Chair’s Report is provided to each Board meeting</w:t>
            </w:r>
          </w:p>
        </w:tc>
        <w:tc>
          <w:tcPr>
            <w:tcW w:w="4668" w:type="dxa"/>
            <w:shd w:val="clear" w:color="auto" w:fill="auto"/>
          </w:tcPr>
          <w:p w14:paraId="37E68E16" w14:textId="77777777" w:rsidR="00FC4075" w:rsidRPr="00C332CD" w:rsidRDefault="00FC4075" w:rsidP="00FC4075">
            <w:pPr>
              <w:spacing w:before="40" w:after="40"/>
              <w:ind w:left="103"/>
              <w:rPr>
                <w:rFonts w:cs="Arial"/>
                <w:sz w:val="22"/>
              </w:rPr>
            </w:pPr>
            <w:r>
              <w:rPr>
                <w:rFonts w:cs="Arial"/>
                <w:sz w:val="22"/>
              </w:rPr>
              <w:t>Written Chairs report to each Board</w:t>
            </w:r>
          </w:p>
        </w:tc>
        <w:tc>
          <w:tcPr>
            <w:tcW w:w="1982" w:type="dxa"/>
            <w:shd w:val="clear" w:color="auto" w:fill="auto"/>
            <w:vAlign w:val="center"/>
          </w:tcPr>
          <w:p w14:paraId="22E5BA09" w14:textId="77777777" w:rsidR="00FC4075" w:rsidRPr="00C332CD" w:rsidRDefault="00FC4075" w:rsidP="00FC4075">
            <w:pPr>
              <w:spacing w:before="40" w:after="40"/>
              <w:jc w:val="center"/>
              <w:rPr>
                <w:rFonts w:cs="Arial"/>
                <w:sz w:val="22"/>
              </w:rPr>
            </w:pPr>
            <w:r w:rsidRPr="00C332CD">
              <w:rPr>
                <w:rFonts w:cs="Arial"/>
                <w:sz w:val="22"/>
              </w:rPr>
              <w:t>Board</w:t>
            </w:r>
          </w:p>
          <w:p w14:paraId="621EAF27" w14:textId="77777777" w:rsidR="00FC4075" w:rsidRPr="00C332CD" w:rsidRDefault="00FC4075" w:rsidP="00FC4075">
            <w:pPr>
              <w:spacing w:before="40" w:after="40"/>
              <w:jc w:val="center"/>
              <w:rPr>
                <w:rFonts w:cs="Arial"/>
                <w:sz w:val="22"/>
              </w:rPr>
            </w:pPr>
          </w:p>
          <w:p w14:paraId="4E325ABC" w14:textId="77777777" w:rsidR="00FC4075" w:rsidRPr="00C332CD" w:rsidRDefault="00FC4075" w:rsidP="00FC4075">
            <w:pPr>
              <w:spacing w:before="40" w:after="40"/>
              <w:jc w:val="center"/>
              <w:rPr>
                <w:rFonts w:cs="Arial"/>
                <w:sz w:val="22"/>
              </w:rPr>
            </w:pPr>
            <w:r w:rsidRPr="00C332CD">
              <w:rPr>
                <w:rFonts w:cs="Arial"/>
                <w:sz w:val="22"/>
              </w:rPr>
              <w:t>Dir of Corp Gov.</w:t>
            </w:r>
          </w:p>
          <w:p w14:paraId="7CCFC9E4" w14:textId="77777777" w:rsidR="00FC4075" w:rsidRPr="00C332CD" w:rsidRDefault="00FC4075" w:rsidP="00FC4075">
            <w:pPr>
              <w:spacing w:before="40" w:after="40"/>
              <w:jc w:val="center"/>
              <w:rPr>
                <w:rFonts w:cs="Arial"/>
                <w:sz w:val="22"/>
              </w:rPr>
            </w:pPr>
          </w:p>
          <w:p w14:paraId="4A8129BC" w14:textId="77777777" w:rsidR="00FC4075" w:rsidRPr="00C332CD" w:rsidRDefault="00FC4075" w:rsidP="00FC4075">
            <w:pPr>
              <w:spacing w:before="40" w:after="40"/>
              <w:jc w:val="center"/>
              <w:rPr>
                <w:rFonts w:cs="Arial"/>
                <w:sz w:val="22"/>
              </w:rPr>
            </w:pPr>
            <w:r w:rsidRPr="00C332CD">
              <w:rPr>
                <w:rFonts w:cs="Arial"/>
                <w:sz w:val="22"/>
              </w:rPr>
              <w:t>November 2023</w:t>
            </w:r>
          </w:p>
        </w:tc>
        <w:tc>
          <w:tcPr>
            <w:tcW w:w="8435" w:type="dxa"/>
            <w:shd w:val="clear" w:color="auto" w:fill="A8D08D" w:themeFill="accent6" w:themeFillTint="99"/>
            <w:vAlign w:val="center"/>
          </w:tcPr>
          <w:p w14:paraId="582AFF84" w14:textId="77777777" w:rsidR="00FC4075" w:rsidRPr="004340E9" w:rsidRDefault="00FC4075" w:rsidP="00FC4075">
            <w:pPr>
              <w:ind w:right="-757"/>
              <w:jc w:val="both"/>
              <w:rPr>
                <w:rFonts w:cs="Arial"/>
                <w:sz w:val="22"/>
              </w:rPr>
            </w:pPr>
            <w:r>
              <w:rPr>
                <w:rFonts w:cs="Arial"/>
                <w:b/>
                <w:sz w:val="22"/>
              </w:rPr>
              <w:t xml:space="preserve">February 2024: </w:t>
            </w:r>
            <w:r>
              <w:rPr>
                <w:rFonts w:cs="Arial"/>
                <w:sz w:val="22"/>
              </w:rPr>
              <w:t>Complete.</w:t>
            </w:r>
          </w:p>
        </w:tc>
      </w:tr>
      <w:tr w:rsidR="00FC4075" w:rsidRPr="00FB35E5" w14:paraId="4E0824E4" w14:textId="77777777" w:rsidTr="00075D9D">
        <w:tc>
          <w:tcPr>
            <w:tcW w:w="676" w:type="dxa"/>
            <w:shd w:val="clear" w:color="auto" w:fill="auto"/>
          </w:tcPr>
          <w:p w14:paraId="080D849E" w14:textId="77777777" w:rsidR="00FC4075" w:rsidRDefault="00FC4075" w:rsidP="00FC4075">
            <w:pPr>
              <w:spacing w:before="40" w:after="40"/>
              <w:jc w:val="center"/>
              <w:rPr>
                <w:rFonts w:cs="Arial"/>
                <w:b/>
                <w:sz w:val="22"/>
              </w:rPr>
            </w:pPr>
            <w:r w:rsidRPr="00C332CD">
              <w:rPr>
                <w:rFonts w:cs="Arial"/>
                <w:b/>
                <w:sz w:val="22"/>
              </w:rPr>
              <w:t>19</w:t>
            </w:r>
          </w:p>
          <w:p w14:paraId="09A56271" w14:textId="77777777" w:rsidR="00FC4075" w:rsidRPr="00C332CD" w:rsidRDefault="00FC4075" w:rsidP="00FC4075">
            <w:pPr>
              <w:spacing w:before="40" w:after="40"/>
              <w:jc w:val="center"/>
              <w:rPr>
                <w:rFonts w:cs="Arial"/>
                <w:b/>
                <w:sz w:val="22"/>
              </w:rPr>
            </w:pPr>
          </w:p>
        </w:tc>
        <w:tc>
          <w:tcPr>
            <w:tcW w:w="5160" w:type="dxa"/>
            <w:gridSpan w:val="2"/>
            <w:shd w:val="clear" w:color="auto" w:fill="auto"/>
          </w:tcPr>
          <w:p w14:paraId="28BE2FA4" w14:textId="77777777" w:rsidR="00FC4075" w:rsidRPr="00C332CD" w:rsidRDefault="00FC4075" w:rsidP="00FC4075">
            <w:pPr>
              <w:spacing w:before="40" w:after="40"/>
              <w:ind w:left="103"/>
              <w:rPr>
                <w:rFonts w:cs="Arial"/>
                <w:sz w:val="22"/>
              </w:rPr>
            </w:pPr>
            <w:r w:rsidRPr="00FC4075">
              <w:rPr>
                <w:rFonts w:cs="Arial"/>
                <w:sz w:val="22"/>
              </w:rPr>
              <w:t>Ensure that all Board meetings and other events, such as the Annual General Meeting, are promoted via the Health Board’s web</w:t>
            </w:r>
            <w:r w:rsidR="009E325C">
              <w:rPr>
                <w:rFonts w:cs="Arial"/>
                <w:sz w:val="22"/>
              </w:rPr>
              <w:t>site and social media channels.</w:t>
            </w:r>
          </w:p>
        </w:tc>
        <w:tc>
          <w:tcPr>
            <w:tcW w:w="4668" w:type="dxa"/>
            <w:shd w:val="clear" w:color="auto" w:fill="auto"/>
          </w:tcPr>
          <w:p w14:paraId="23366EF6" w14:textId="77777777" w:rsidR="00FC4075" w:rsidRDefault="00FC4075" w:rsidP="00FC4075">
            <w:pPr>
              <w:spacing w:before="40" w:after="40"/>
              <w:ind w:left="103"/>
              <w:rPr>
                <w:rFonts w:cs="Arial"/>
                <w:sz w:val="22"/>
              </w:rPr>
            </w:pPr>
            <w:r w:rsidRPr="00FC4075">
              <w:rPr>
                <w:rFonts w:cs="Arial"/>
                <w:sz w:val="22"/>
              </w:rPr>
              <w:t>SOP to promote AGM and Board meetings via social media to be updated.</w:t>
            </w:r>
          </w:p>
          <w:p w14:paraId="7A4B98AC" w14:textId="77777777" w:rsidR="00FC4075" w:rsidRPr="00FC4075" w:rsidRDefault="00FC4075" w:rsidP="00FC4075">
            <w:pPr>
              <w:tabs>
                <w:tab w:val="left" w:pos="914"/>
              </w:tabs>
              <w:rPr>
                <w:rFonts w:cs="Arial"/>
                <w:sz w:val="22"/>
              </w:rPr>
            </w:pPr>
            <w:r>
              <w:rPr>
                <w:rFonts w:cs="Arial"/>
                <w:sz w:val="22"/>
              </w:rPr>
              <w:tab/>
            </w:r>
          </w:p>
        </w:tc>
        <w:tc>
          <w:tcPr>
            <w:tcW w:w="1982" w:type="dxa"/>
            <w:shd w:val="clear" w:color="auto" w:fill="auto"/>
            <w:vAlign w:val="center"/>
          </w:tcPr>
          <w:p w14:paraId="412CFF5C" w14:textId="77777777" w:rsidR="00FC4075" w:rsidRPr="00C332CD" w:rsidRDefault="00FC4075" w:rsidP="00FC4075">
            <w:pPr>
              <w:spacing w:before="40" w:after="40"/>
              <w:jc w:val="center"/>
              <w:rPr>
                <w:rFonts w:cs="Arial"/>
                <w:sz w:val="22"/>
              </w:rPr>
            </w:pPr>
            <w:r w:rsidRPr="00C332CD">
              <w:rPr>
                <w:rFonts w:cs="Arial"/>
                <w:sz w:val="22"/>
              </w:rPr>
              <w:t>Board</w:t>
            </w:r>
          </w:p>
          <w:p w14:paraId="764D5671" w14:textId="77777777" w:rsidR="00FC4075" w:rsidRPr="00C332CD" w:rsidRDefault="00FC4075" w:rsidP="00FC4075">
            <w:pPr>
              <w:spacing w:before="40" w:after="40"/>
              <w:jc w:val="center"/>
              <w:rPr>
                <w:rFonts w:cs="Arial"/>
                <w:sz w:val="22"/>
              </w:rPr>
            </w:pPr>
          </w:p>
          <w:p w14:paraId="0FFA2E15" w14:textId="77777777" w:rsidR="00FC4075" w:rsidRPr="00C332CD" w:rsidRDefault="00FC4075" w:rsidP="00FC4075">
            <w:pPr>
              <w:spacing w:before="40" w:after="40"/>
              <w:jc w:val="center"/>
              <w:rPr>
                <w:rFonts w:cs="Arial"/>
                <w:sz w:val="22"/>
              </w:rPr>
            </w:pPr>
            <w:r w:rsidRPr="00C332CD">
              <w:rPr>
                <w:rFonts w:cs="Arial"/>
                <w:sz w:val="22"/>
              </w:rPr>
              <w:t>Dir of Corp Gov.</w:t>
            </w:r>
          </w:p>
          <w:p w14:paraId="0BC68704" w14:textId="77777777" w:rsidR="00FC4075" w:rsidRPr="00C332CD" w:rsidRDefault="00FC4075" w:rsidP="00FC4075">
            <w:pPr>
              <w:spacing w:before="40" w:after="40"/>
              <w:jc w:val="center"/>
              <w:rPr>
                <w:rFonts w:cs="Arial"/>
                <w:sz w:val="22"/>
              </w:rPr>
            </w:pPr>
            <w:r w:rsidRPr="00C332CD">
              <w:rPr>
                <w:rFonts w:cs="Arial"/>
                <w:sz w:val="22"/>
              </w:rPr>
              <w:t>Dir of ICE</w:t>
            </w:r>
          </w:p>
          <w:p w14:paraId="5A365E72" w14:textId="77777777" w:rsidR="00FC4075" w:rsidRPr="00C332CD" w:rsidRDefault="00FC4075" w:rsidP="00FC4075">
            <w:pPr>
              <w:spacing w:before="40" w:after="40"/>
              <w:jc w:val="center"/>
              <w:rPr>
                <w:rFonts w:cs="Arial"/>
                <w:sz w:val="22"/>
              </w:rPr>
            </w:pPr>
          </w:p>
          <w:p w14:paraId="72D22BE1" w14:textId="77777777" w:rsidR="00FC4075" w:rsidRPr="00C332CD" w:rsidRDefault="00FC4075" w:rsidP="00FC4075">
            <w:pPr>
              <w:spacing w:before="40" w:after="40"/>
              <w:jc w:val="center"/>
              <w:rPr>
                <w:rFonts w:cs="Arial"/>
                <w:sz w:val="22"/>
              </w:rPr>
            </w:pPr>
            <w:r>
              <w:rPr>
                <w:rFonts w:cs="Arial"/>
                <w:sz w:val="22"/>
              </w:rPr>
              <w:t>January 2024</w:t>
            </w:r>
          </w:p>
        </w:tc>
        <w:tc>
          <w:tcPr>
            <w:tcW w:w="8435" w:type="dxa"/>
            <w:shd w:val="clear" w:color="auto" w:fill="A8D08D" w:themeFill="accent6" w:themeFillTint="99"/>
            <w:vAlign w:val="center"/>
          </w:tcPr>
          <w:p w14:paraId="03EA493C" w14:textId="77777777" w:rsidR="00FC4075" w:rsidRPr="004340E9" w:rsidRDefault="00FC4075" w:rsidP="00FC4075">
            <w:pPr>
              <w:ind w:right="-757"/>
              <w:jc w:val="both"/>
              <w:rPr>
                <w:rFonts w:cs="Arial"/>
                <w:sz w:val="22"/>
              </w:rPr>
            </w:pPr>
            <w:r>
              <w:rPr>
                <w:rFonts w:cs="Arial"/>
                <w:b/>
                <w:sz w:val="22"/>
              </w:rPr>
              <w:t xml:space="preserve">February 2024: </w:t>
            </w:r>
            <w:r>
              <w:rPr>
                <w:rFonts w:cs="Arial"/>
                <w:sz w:val="22"/>
              </w:rPr>
              <w:t>Complete.</w:t>
            </w:r>
          </w:p>
        </w:tc>
      </w:tr>
    </w:tbl>
    <w:p w14:paraId="297C0B1B" w14:textId="77777777" w:rsidR="007B4B1C" w:rsidRDefault="007B4B1C" w:rsidP="002E12E5"/>
    <w:sectPr w:rsidR="007B4B1C" w:rsidSect="00D45FE7">
      <w:footerReference w:type="default" r:id="rId11"/>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2784FE" w14:textId="77777777" w:rsidR="00F71751" w:rsidRDefault="00F71751" w:rsidP="004B7EA5">
      <w:r>
        <w:separator/>
      </w:r>
    </w:p>
  </w:endnote>
  <w:endnote w:type="continuationSeparator" w:id="0">
    <w:p w14:paraId="48AB168F" w14:textId="77777777" w:rsidR="00F71751" w:rsidRDefault="00F71751" w:rsidP="004B7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87784083"/>
      <w:docPartObj>
        <w:docPartGallery w:val="Page Numbers (Bottom of Page)"/>
        <w:docPartUnique/>
      </w:docPartObj>
    </w:sdtPr>
    <w:sdtEndPr>
      <w:rPr>
        <w:noProof/>
      </w:rPr>
    </w:sdtEndPr>
    <w:sdtContent>
      <w:p w14:paraId="572DCBDC" w14:textId="24E80ECF" w:rsidR="00F71751" w:rsidRDefault="00F71751">
        <w:pPr>
          <w:pStyle w:val="Footer"/>
          <w:jc w:val="right"/>
        </w:pPr>
        <w:r>
          <w:fldChar w:fldCharType="begin"/>
        </w:r>
        <w:r>
          <w:instrText xml:space="preserve"> PAGE   \* MERGEFORMAT </w:instrText>
        </w:r>
        <w:r>
          <w:fldChar w:fldCharType="separate"/>
        </w:r>
        <w:r w:rsidR="00323227">
          <w:rPr>
            <w:noProof/>
          </w:rPr>
          <w:t>1</w:t>
        </w:r>
        <w:r>
          <w:rPr>
            <w:noProof/>
          </w:rPr>
          <w:fldChar w:fldCharType="end"/>
        </w:r>
      </w:p>
    </w:sdtContent>
  </w:sdt>
  <w:p w14:paraId="12F2A6A5" w14:textId="77777777" w:rsidR="00F71751" w:rsidRDefault="00F717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464BED" w14:textId="77777777" w:rsidR="00F71751" w:rsidRDefault="00F71751" w:rsidP="004B7EA5">
      <w:r>
        <w:separator/>
      </w:r>
    </w:p>
  </w:footnote>
  <w:footnote w:type="continuationSeparator" w:id="0">
    <w:p w14:paraId="2FB8F984" w14:textId="77777777" w:rsidR="00F71751" w:rsidRDefault="00F71751" w:rsidP="004B7E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860F4"/>
    <w:multiLevelType w:val="hybridMultilevel"/>
    <w:tmpl w:val="3F10D47C"/>
    <w:lvl w:ilvl="0" w:tplc="3D08B2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447B5"/>
    <w:multiLevelType w:val="hybridMultilevel"/>
    <w:tmpl w:val="7C843C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6B51D2"/>
    <w:multiLevelType w:val="hybridMultilevel"/>
    <w:tmpl w:val="3ABC968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78B5BAC"/>
    <w:multiLevelType w:val="hybridMultilevel"/>
    <w:tmpl w:val="42E84D76"/>
    <w:lvl w:ilvl="0" w:tplc="7C5C439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4C5615"/>
    <w:multiLevelType w:val="hybridMultilevel"/>
    <w:tmpl w:val="612A06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0D0446"/>
    <w:multiLevelType w:val="hybridMultilevel"/>
    <w:tmpl w:val="02F27228"/>
    <w:lvl w:ilvl="0" w:tplc="8174BFE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D1549F"/>
    <w:multiLevelType w:val="hybridMultilevel"/>
    <w:tmpl w:val="CBFE47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78350E7"/>
    <w:multiLevelType w:val="hybridMultilevel"/>
    <w:tmpl w:val="405427E2"/>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477" w:hanging="360"/>
      </w:pPr>
      <w:rPr>
        <w:rFonts w:ascii="Courier New" w:hAnsi="Courier New" w:cs="Courier New" w:hint="default"/>
      </w:rPr>
    </w:lvl>
    <w:lvl w:ilvl="2" w:tplc="08090005" w:tentative="1">
      <w:start w:val="1"/>
      <w:numFmt w:val="bullet"/>
      <w:lvlText w:val=""/>
      <w:lvlJc w:val="left"/>
      <w:pPr>
        <w:ind w:left="2197" w:hanging="360"/>
      </w:pPr>
      <w:rPr>
        <w:rFonts w:ascii="Wingdings" w:hAnsi="Wingdings" w:hint="default"/>
      </w:rPr>
    </w:lvl>
    <w:lvl w:ilvl="3" w:tplc="08090001" w:tentative="1">
      <w:start w:val="1"/>
      <w:numFmt w:val="bullet"/>
      <w:lvlText w:val=""/>
      <w:lvlJc w:val="left"/>
      <w:pPr>
        <w:ind w:left="2917" w:hanging="360"/>
      </w:pPr>
      <w:rPr>
        <w:rFonts w:ascii="Symbol" w:hAnsi="Symbol" w:hint="default"/>
      </w:rPr>
    </w:lvl>
    <w:lvl w:ilvl="4" w:tplc="08090003" w:tentative="1">
      <w:start w:val="1"/>
      <w:numFmt w:val="bullet"/>
      <w:lvlText w:val="o"/>
      <w:lvlJc w:val="left"/>
      <w:pPr>
        <w:ind w:left="3637" w:hanging="360"/>
      </w:pPr>
      <w:rPr>
        <w:rFonts w:ascii="Courier New" w:hAnsi="Courier New" w:cs="Courier New" w:hint="default"/>
      </w:rPr>
    </w:lvl>
    <w:lvl w:ilvl="5" w:tplc="08090005" w:tentative="1">
      <w:start w:val="1"/>
      <w:numFmt w:val="bullet"/>
      <w:lvlText w:val=""/>
      <w:lvlJc w:val="left"/>
      <w:pPr>
        <w:ind w:left="4357" w:hanging="360"/>
      </w:pPr>
      <w:rPr>
        <w:rFonts w:ascii="Wingdings" w:hAnsi="Wingdings" w:hint="default"/>
      </w:rPr>
    </w:lvl>
    <w:lvl w:ilvl="6" w:tplc="08090001" w:tentative="1">
      <w:start w:val="1"/>
      <w:numFmt w:val="bullet"/>
      <w:lvlText w:val=""/>
      <w:lvlJc w:val="left"/>
      <w:pPr>
        <w:ind w:left="5077" w:hanging="360"/>
      </w:pPr>
      <w:rPr>
        <w:rFonts w:ascii="Symbol" w:hAnsi="Symbol" w:hint="default"/>
      </w:rPr>
    </w:lvl>
    <w:lvl w:ilvl="7" w:tplc="08090003" w:tentative="1">
      <w:start w:val="1"/>
      <w:numFmt w:val="bullet"/>
      <w:lvlText w:val="o"/>
      <w:lvlJc w:val="left"/>
      <w:pPr>
        <w:ind w:left="5797" w:hanging="360"/>
      </w:pPr>
      <w:rPr>
        <w:rFonts w:ascii="Courier New" w:hAnsi="Courier New" w:cs="Courier New" w:hint="default"/>
      </w:rPr>
    </w:lvl>
    <w:lvl w:ilvl="8" w:tplc="08090005" w:tentative="1">
      <w:start w:val="1"/>
      <w:numFmt w:val="bullet"/>
      <w:lvlText w:val=""/>
      <w:lvlJc w:val="left"/>
      <w:pPr>
        <w:ind w:left="6517" w:hanging="360"/>
      </w:pPr>
      <w:rPr>
        <w:rFonts w:ascii="Wingdings" w:hAnsi="Wingdings" w:hint="default"/>
      </w:rPr>
    </w:lvl>
  </w:abstractNum>
  <w:abstractNum w:abstractNumId="8" w15:restartNumberingAfterBreak="0">
    <w:nsid w:val="3A1041BA"/>
    <w:multiLevelType w:val="hybridMultilevel"/>
    <w:tmpl w:val="8F005E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BFF6FDB"/>
    <w:multiLevelType w:val="hybridMultilevel"/>
    <w:tmpl w:val="97169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16556C"/>
    <w:multiLevelType w:val="hybridMultilevel"/>
    <w:tmpl w:val="C8FC00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EB47529"/>
    <w:multiLevelType w:val="hybridMultilevel"/>
    <w:tmpl w:val="565802B2"/>
    <w:lvl w:ilvl="0" w:tplc="1A28AEE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1BE0CF1"/>
    <w:multiLevelType w:val="hybridMultilevel"/>
    <w:tmpl w:val="327E5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3442B0"/>
    <w:multiLevelType w:val="hybridMultilevel"/>
    <w:tmpl w:val="3A26479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4E1E70"/>
    <w:multiLevelType w:val="hybridMultilevel"/>
    <w:tmpl w:val="B978C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
  </w:num>
  <w:num w:numId="3">
    <w:abstractNumId w:val="2"/>
  </w:num>
  <w:num w:numId="4">
    <w:abstractNumId w:val="8"/>
  </w:num>
  <w:num w:numId="5">
    <w:abstractNumId w:val="14"/>
  </w:num>
  <w:num w:numId="6">
    <w:abstractNumId w:val="10"/>
  </w:num>
  <w:num w:numId="7">
    <w:abstractNumId w:val="13"/>
  </w:num>
  <w:num w:numId="8">
    <w:abstractNumId w:val="6"/>
  </w:num>
  <w:num w:numId="9">
    <w:abstractNumId w:val="4"/>
  </w:num>
  <w:num w:numId="10">
    <w:abstractNumId w:val="12"/>
  </w:num>
  <w:num w:numId="11">
    <w:abstractNumId w:val="9"/>
  </w:num>
  <w:num w:numId="12">
    <w:abstractNumId w:val="6"/>
  </w:num>
  <w:num w:numId="13">
    <w:abstractNumId w:val="11"/>
  </w:num>
  <w:num w:numId="14">
    <w:abstractNumId w:val="5"/>
  </w:num>
  <w:num w:numId="15">
    <w:abstractNumId w:val="0"/>
  </w:num>
  <w:num w:numId="16">
    <w:abstractNumId w:val="3"/>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5FE7"/>
    <w:rsid w:val="000013E2"/>
    <w:rsid w:val="000116A4"/>
    <w:rsid w:val="0001699E"/>
    <w:rsid w:val="00021277"/>
    <w:rsid w:val="00026BE4"/>
    <w:rsid w:val="00027531"/>
    <w:rsid w:val="000276D0"/>
    <w:rsid w:val="00027814"/>
    <w:rsid w:val="00047C32"/>
    <w:rsid w:val="00066380"/>
    <w:rsid w:val="000675CA"/>
    <w:rsid w:val="00070FD7"/>
    <w:rsid w:val="00075E8A"/>
    <w:rsid w:val="00080D25"/>
    <w:rsid w:val="0008309A"/>
    <w:rsid w:val="0009300F"/>
    <w:rsid w:val="00095131"/>
    <w:rsid w:val="000A3BEF"/>
    <w:rsid w:val="000A45D0"/>
    <w:rsid w:val="000A7C4E"/>
    <w:rsid w:val="000B0132"/>
    <w:rsid w:val="000B0510"/>
    <w:rsid w:val="000B4A90"/>
    <w:rsid w:val="000C16FD"/>
    <w:rsid w:val="000C2658"/>
    <w:rsid w:val="000C41DD"/>
    <w:rsid w:val="000D21B5"/>
    <w:rsid w:val="000D2503"/>
    <w:rsid w:val="000D3969"/>
    <w:rsid w:val="000F106C"/>
    <w:rsid w:val="000F2CBD"/>
    <w:rsid w:val="000F5893"/>
    <w:rsid w:val="00103445"/>
    <w:rsid w:val="00110AA0"/>
    <w:rsid w:val="00112A1D"/>
    <w:rsid w:val="001133DE"/>
    <w:rsid w:val="00124349"/>
    <w:rsid w:val="00131952"/>
    <w:rsid w:val="001333D4"/>
    <w:rsid w:val="00135AC4"/>
    <w:rsid w:val="00136765"/>
    <w:rsid w:val="00137EE5"/>
    <w:rsid w:val="0014027F"/>
    <w:rsid w:val="00140CB1"/>
    <w:rsid w:val="00145384"/>
    <w:rsid w:val="00152655"/>
    <w:rsid w:val="00153CDE"/>
    <w:rsid w:val="00154A67"/>
    <w:rsid w:val="001624F1"/>
    <w:rsid w:val="0016281A"/>
    <w:rsid w:val="00163381"/>
    <w:rsid w:val="0017144C"/>
    <w:rsid w:val="00172C3A"/>
    <w:rsid w:val="001735E0"/>
    <w:rsid w:val="001765B0"/>
    <w:rsid w:val="001904DB"/>
    <w:rsid w:val="00197D99"/>
    <w:rsid w:val="001A1C90"/>
    <w:rsid w:val="001B040B"/>
    <w:rsid w:val="001B2A78"/>
    <w:rsid w:val="001C7649"/>
    <w:rsid w:val="001D0ADB"/>
    <w:rsid w:val="001D3832"/>
    <w:rsid w:val="001E7FF7"/>
    <w:rsid w:val="001F246E"/>
    <w:rsid w:val="002017CB"/>
    <w:rsid w:val="00202969"/>
    <w:rsid w:val="00212A51"/>
    <w:rsid w:val="00214AE8"/>
    <w:rsid w:val="002226A7"/>
    <w:rsid w:val="00235D43"/>
    <w:rsid w:val="00237203"/>
    <w:rsid w:val="00250626"/>
    <w:rsid w:val="00260FE1"/>
    <w:rsid w:val="002666AF"/>
    <w:rsid w:val="002715E4"/>
    <w:rsid w:val="00273E3D"/>
    <w:rsid w:val="00274121"/>
    <w:rsid w:val="0027757C"/>
    <w:rsid w:val="00291EE1"/>
    <w:rsid w:val="002922C5"/>
    <w:rsid w:val="00292C58"/>
    <w:rsid w:val="002A0388"/>
    <w:rsid w:val="002A0FDA"/>
    <w:rsid w:val="002A729F"/>
    <w:rsid w:val="002B6558"/>
    <w:rsid w:val="002C1C37"/>
    <w:rsid w:val="002C4EA8"/>
    <w:rsid w:val="002D0F4E"/>
    <w:rsid w:val="002D4330"/>
    <w:rsid w:val="002D6B51"/>
    <w:rsid w:val="002E12E5"/>
    <w:rsid w:val="002F5E6F"/>
    <w:rsid w:val="00302062"/>
    <w:rsid w:val="00306A86"/>
    <w:rsid w:val="00310C2C"/>
    <w:rsid w:val="00311902"/>
    <w:rsid w:val="00316C64"/>
    <w:rsid w:val="00323227"/>
    <w:rsid w:val="003451A7"/>
    <w:rsid w:val="003552BD"/>
    <w:rsid w:val="003570E2"/>
    <w:rsid w:val="00360BBA"/>
    <w:rsid w:val="00362588"/>
    <w:rsid w:val="003726BF"/>
    <w:rsid w:val="00380CCE"/>
    <w:rsid w:val="00384411"/>
    <w:rsid w:val="0038558C"/>
    <w:rsid w:val="00390BDE"/>
    <w:rsid w:val="00390DC8"/>
    <w:rsid w:val="003A01AA"/>
    <w:rsid w:val="003B6600"/>
    <w:rsid w:val="003B69B2"/>
    <w:rsid w:val="003D0666"/>
    <w:rsid w:val="003D2763"/>
    <w:rsid w:val="003F1FEB"/>
    <w:rsid w:val="0040137A"/>
    <w:rsid w:val="0041053B"/>
    <w:rsid w:val="004107C8"/>
    <w:rsid w:val="00413371"/>
    <w:rsid w:val="00414877"/>
    <w:rsid w:val="00414C35"/>
    <w:rsid w:val="00422077"/>
    <w:rsid w:val="0043265A"/>
    <w:rsid w:val="004340E9"/>
    <w:rsid w:val="0044367A"/>
    <w:rsid w:val="00443B63"/>
    <w:rsid w:val="00443D65"/>
    <w:rsid w:val="004450B8"/>
    <w:rsid w:val="00450CC3"/>
    <w:rsid w:val="004573FC"/>
    <w:rsid w:val="00465668"/>
    <w:rsid w:val="0047581F"/>
    <w:rsid w:val="004773F1"/>
    <w:rsid w:val="0047782F"/>
    <w:rsid w:val="00486BA9"/>
    <w:rsid w:val="00496DF3"/>
    <w:rsid w:val="004A1386"/>
    <w:rsid w:val="004B3F22"/>
    <w:rsid w:val="004B58A6"/>
    <w:rsid w:val="004B7081"/>
    <w:rsid w:val="004B7EA5"/>
    <w:rsid w:val="004C1786"/>
    <w:rsid w:val="004C1F73"/>
    <w:rsid w:val="004C52FB"/>
    <w:rsid w:val="004C7934"/>
    <w:rsid w:val="004D452A"/>
    <w:rsid w:val="004E25B3"/>
    <w:rsid w:val="004E68E5"/>
    <w:rsid w:val="004E7BCF"/>
    <w:rsid w:val="004F1CB7"/>
    <w:rsid w:val="005037A6"/>
    <w:rsid w:val="00532A64"/>
    <w:rsid w:val="0053347C"/>
    <w:rsid w:val="00535C97"/>
    <w:rsid w:val="00545D7C"/>
    <w:rsid w:val="005464A7"/>
    <w:rsid w:val="00546E1D"/>
    <w:rsid w:val="00550E7E"/>
    <w:rsid w:val="00555E7B"/>
    <w:rsid w:val="00561C34"/>
    <w:rsid w:val="00592234"/>
    <w:rsid w:val="00597D2A"/>
    <w:rsid w:val="005A5D5E"/>
    <w:rsid w:val="005A6CBA"/>
    <w:rsid w:val="005B1821"/>
    <w:rsid w:val="005B3908"/>
    <w:rsid w:val="005B4F12"/>
    <w:rsid w:val="005D0D7C"/>
    <w:rsid w:val="005E083C"/>
    <w:rsid w:val="005E55E3"/>
    <w:rsid w:val="005F0392"/>
    <w:rsid w:val="005F162F"/>
    <w:rsid w:val="005F3FFA"/>
    <w:rsid w:val="005F4372"/>
    <w:rsid w:val="005F5246"/>
    <w:rsid w:val="005F7D47"/>
    <w:rsid w:val="006176CB"/>
    <w:rsid w:val="00617FFE"/>
    <w:rsid w:val="00621280"/>
    <w:rsid w:val="006227F5"/>
    <w:rsid w:val="00630213"/>
    <w:rsid w:val="006403B4"/>
    <w:rsid w:val="0064664F"/>
    <w:rsid w:val="00660331"/>
    <w:rsid w:val="006748EE"/>
    <w:rsid w:val="0067623C"/>
    <w:rsid w:val="00693008"/>
    <w:rsid w:val="00696889"/>
    <w:rsid w:val="00697A43"/>
    <w:rsid w:val="006B0CFC"/>
    <w:rsid w:val="006B37EF"/>
    <w:rsid w:val="006E5AFD"/>
    <w:rsid w:val="0070200F"/>
    <w:rsid w:val="00712B00"/>
    <w:rsid w:val="0071511D"/>
    <w:rsid w:val="00722BD2"/>
    <w:rsid w:val="00732728"/>
    <w:rsid w:val="007336C5"/>
    <w:rsid w:val="00734F33"/>
    <w:rsid w:val="0073666A"/>
    <w:rsid w:val="00746FC9"/>
    <w:rsid w:val="0074708E"/>
    <w:rsid w:val="007508B0"/>
    <w:rsid w:val="00752E03"/>
    <w:rsid w:val="00766F9A"/>
    <w:rsid w:val="00767D3D"/>
    <w:rsid w:val="007724F5"/>
    <w:rsid w:val="0077350D"/>
    <w:rsid w:val="007749B9"/>
    <w:rsid w:val="007807D0"/>
    <w:rsid w:val="007873B0"/>
    <w:rsid w:val="00792363"/>
    <w:rsid w:val="007A2A7C"/>
    <w:rsid w:val="007A432F"/>
    <w:rsid w:val="007A50BF"/>
    <w:rsid w:val="007A7549"/>
    <w:rsid w:val="007B3C4E"/>
    <w:rsid w:val="007B4B1C"/>
    <w:rsid w:val="007D7E4D"/>
    <w:rsid w:val="007E2DD1"/>
    <w:rsid w:val="00804692"/>
    <w:rsid w:val="00804B05"/>
    <w:rsid w:val="00807DC6"/>
    <w:rsid w:val="00813796"/>
    <w:rsid w:val="00814AA4"/>
    <w:rsid w:val="00817579"/>
    <w:rsid w:val="00820F90"/>
    <w:rsid w:val="00821DC3"/>
    <w:rsid w:val="008232E5"/>
    <w:rsid w:val="00826B74"/>
    <w:rsid w:val="00835DD5"/>
    <w:rsid w:val="008406D2"/>
    <w:rsid w:val="00845802"/>
    <w:rsid w:val="008614EA"/>
    <w:rsid w:val="00866F03"/>
    <w:rsid w:val="008825B8"/>
    <w:rsid w:val="00882F4F"/>
    <w:rsid w:val="0088314F"/>
    <w:rsid w:val="00885849"/>
    <w:rsid w:val="008925DD"/>
    <w:rsid w:val="008A6D31"/>
    <w:rsid w:val="008B3681"/>
    <w:rsid w:val="008B533F"/>
    <w:rsid w:val="008C169D"/>
    <w:rsid w:val="008C281E"/>
    <w:rsid w:val="008D1426"/>
    <w:rsid w:val="008D4EB9"/>
    <w:rsid w:val="008E4CB4"/>
    <w:rsid w:val="008E5D8C"/>
    <w:rsid w:val="008F5A22"/>
    <w:rsid w:val="00906767"/>
    <w:rsid w:val="00906D72"/>
    <w:rsid w:val="009100A9"/>
    <w:rsid w:val="00910EDA"/>
    <w:rsid w:val="009134C2"/>
    <w:rsid w:val="00920415"/>
    <w:rsid w:val="0092242E"/>
    <w:rsid w:val="0092418D"/>
    <w:rsid w:val="00924F61"/>
    <w:rsid w:val="00925061"/>
    <w:rsid w:val="00927441"/>
    <w:rsid w:val="00933242"/>
    <w:rsid w:val="0093736B"/>
    <w:rsid w:val="00942067"/>
    <w:rsid w:val="00946DBE"/>
    <w:rsid w:val="009474C1"/>
    <w:rsid w:val="00953AC3"/>
    <w:rsid w:val="009566FB"/>
    <w:rsid w:val="00961188"/>
    <w:rsid w:val="00972B5C"/>
    <w:rsid w:val="00973BFF"/>
    <w:rsid w:val="00973D72"/>
    <w:rsid w:val="0098582F"/>
    <w:rsid w:val="009916EE"/>
    <w:rsid w:val="009925C6"/>
    <w:rsid w:val="009945AC"/>
    <w:rsid w:val="00995B8D"/>
    <w:rsid w:val="009B0251"/>
    <w:rsid w:val="009B2123"/>
    <w:rsid w:val="009B2C3A"/>
    <w:rsid w:val="009B3A56"/>
    <w:rsid w:val="009B69EE"/>
    <w:rsid w:val="009C19B4"/>
    <w:rsid w:val="009C3EF5"/>
    <w:rsid w:val="009C686A"/>
    <w:rsid w:val="009D476F"/>
    <w:rsid w:val="009E2F9F"/>
    <w:rsid w:val="009E325C"/>
    <w:rsid w:val="009E3B80"/>
    <w:rsid w:val="009E7755"/>
    <w:rsid w:val="009F7794"/>
    <w:rsid w:val="009F7F9D"/>
    <w:rsid w:val="00A0112E"/>
    <w:rsid w:val="00A16ED1"/>
    <w:rsid w:val="00A23E6C"/>
    <w:rsid w:val="00A34E28"/>
    <w:rsid w:val="00A40EC9"/>
    <w:rsid w:val="00A41F79"/>
    <w:rsid w:val="00A50110"/>
    <w:rsid w:val="00A518AA"/>
    <w:rsid w:val="00A55A39"/>
    <w:rsid w:val="00A611A8"/>
    <w:rsid w:val="00A65B99"/>
    <w:rsid w:val="00A70DB1"/>
    <w:rsid w:val="00A72D59"/>
    <w:rsid w:val="00A80EC8"/>
    <w:rsid w:val="00A84EF4"/>
    <w:rsid w:val="00A8720E"/>
    <w:rsid w:val="00A9416A"/>
    <w:rsid w:val="00A977C4"/>
    <w:rsid w:val="00AA3CD9"/>
    <w:rsid w:val="00AA778C"/>
    <w:rsid w:val="00AC2AAE"/>
    <w:rsid w:val="00AC326E"/>
    <w:rsid w:val="00AC4DBB"/>
    <w:rsid w:val="00AC6136"/>
    <w:rsid w:val="00AD460A"/>
    <w:rsid w:val="00AE0A8D"/>
    <w:rsid w:val="00AE233B"/>
    <w:rsid w:val="00AE379F"/>
    <w:rsid w:val="00AE7894"/>
    <w:rsid w:val="00AF2ABB"/>
    <w:rsid w:val="00AF5A91"/>
    <w:rsid w:val="00B01BEF"/>
    <w:rsid w:val="00B0773C"/>
    <w:rsid w:val="00B1461A"/>
    <w:rsid w:val="00B24BD0"/>
    <w:rsid w:val="00B26A75"/>
    <w:rsid w:val="00B315E7"/>
    <w:rsid w:val="00B4005D"/>
    <w:rsid w:val="00B43F63"/>
    <w:rsid w:val="00B527FF"/>
    <w:rsid w:val="00B835F9"/>
    <w:rsid w:val="00B856C2"/>
    <w:rsid w:val="00B86DCF"/>
    <w:rsid w:val="00B92177"/>
    <w:rsid w:val="00BB5474"/>
    <w:rsid w:val="00BC1AC4"/>
    <w:rsid w:val="00BC3E70"/>
    <w:rsid w:val="00BC486B"/>
    <w:rsid w:val="00BD0230"/>
    <w:rsid w:val="00BD36D2"/>
    <w:rsid w:val="00BD48B6"/>
    <w:rsid w:val="00BD630E"/>
    <w:rsid w:val="00BD73A4"/>
    <w:rsid w:val="00BF10C1"/>
    <w:rsid w:val="00BF163D"/>
    <w:rsid w:val="00C06CF4"/>
    <w:rsid w:val="00C17068"/>
    <w:rsid w:val="00C213BE"/>
    <w:rsid w:val="00C27470"/>
    <w:rsid w:val="00C332CD"/>
    <w:rsid w:val="00C35ACB"/>
    <w:rsid w:val="00C35BA8"/>
    <w:rsid w:val="00C37D50"/>
    <w:rsid w:val="00C438CA"/>
    <w:rsid w:val="00C45F24"/>
    <w:rsid w:val="00C46149"/>
    <w:rsid w:val="00C47514"/>
    <w:rsid w:val="00C476E0"/>
    <w:rsid w:val="00C53583"/>
    <w:rsid w:val="00C57457"/>
    <w:rsid w:val="00C6147A"/>
    <w:rsid w:val="00C62585"/>
    <w:rsid w:val="00C67F27"/>
    <w:rsid w:val="00C827C9"/>
    <w:rsid w:val="00C83445"/>
    <w:rsid w:val="00C838EF"/>
    <w:rsid w:val="00C87114"/>
    <w:rsid w:val="00C91CE8"/>
    <w:rsid w:val="00C9351B"/>
    <w:rsid w:val="00C939F6"/>
    <w:rsid w:val="00C9792B"/>
    <w:rsid w:val="00CB20CD"/>
    <w:rsid w:val="00CC01C5"/>
    <w:rsid w:val="00CC35E4"/>
    <w:rsid w:val="00CC4148"/>
    <w:rsid w:val="00CC6E9D"/>
    <w:rsid w:val="00CD17ED"/>
    <w:rsid w:val="00CD1D01"/>
    <w:rsid w:val="00CD5588"/>
    <w:rsid w:val="00D02220"/>
    <w:rsid w:val="00D078D9"/>
    <w:rsid w:val="00D11A9D"/>
    <w:rsid w:val="00D1319D"/>
    <w:rsid w:val="00D13F44"/>
    <w:rsid w:val="00D234C6"/>
    <w:rsid w:val="00D258D2"/>
    <w:rsid w:val="00D272B4"/>
    <w:rsid w:val="00D347B6"/>
    <w:rsid w:val="00D34903"/>
    <w:rsid w:val="00D36BEF"/>
    <w:rsid w:val="00D41A55"/>
    <w:rsid w:val="00D42F36"/>
    <w:rsid w:val="00D44D3A"/>
    <w:rsid w:val="00D45FE7"/>
    <w:rsid w:val="00D5229D"/>
    <w:rsid w:val="00D53E59"/>
    <w:rsid w:val="00D632E4"/>
    <w:rsid w:val="00D66A4B"/>
    <w:rsid w:val="00D7287B"/>
    <w:rsid w:val="00D76048"/>
    <w:rsid w:val="00D94180"/>
    <w:rsid w:val="00D94998"/>
    <w:rsid w:val="00D94DA2"/>
    <w:rsid w:val="00DA56C6"/>
    <w:rsid w:val="00DB08E1"/>
    <w:rsid w:val="00DB35ED"/>
    <w:rsid w:val="00DC2FE1"/>
    <w:rsid w:val="00DC4F8E"/>
    <w:rsid w:val="00DD085E"/>
    <w:rsid w:val="00DE0E14"/>
    <w:rsid w:val="00DF0879"/>
    <w:rsid w:val="00E04D88"/>
    <w:rsid w:val="00E1083B"/>
    <w:rsid w:val="00E1100B"/>
    <w:rsid w:val="00E1320E"/>
    <w:rsid w:val="00E16910"/>
    <w:rsid w:val="00E16F6D"/>
    <w:rsid w:val="00E17027"/>
    <w:rsid w:val="00E2009F"/>
    <w:rsid w:val="00E26E36"/>
    <w:rsid w:val="00E303C1"/>
    <w:rsid w:val="00E3688E"/>
    <w:rsid w:val="00E40C9B"/>
    <w:rsid w:val="00E53F35"/>
    <w:rsid w:val="00E56C2E"/>
    <w:rsid w:val="00E60C4F"/>
    <w:rsid w:val="00E62F86"/>
    <w:rsid w:val="00E65E50"/>
    <w:rsid w:val="00E7333E"/>
    <w:rsid w:val="00E81DC2"/>
    <w:rsid w:val="00E85767"/>
    <w:rsid w:val="00E87C5F"/>
    <w:rsid w:val="00E965B7"/>
    <w:rsid w:val="00EA4372"/>
    <w:rsid w:val="00EA508A"/>
    <w:rsid w:val="00EA5624"/>
    <w:rsid w:val="00EA5719"/>
    <w:rsid w:val="00EB17F2"/>
    <w:rsid w:val="00EB3F90"/>
    <w:rsid w:val="00ED2125"/>
    <w:rsid w:val="00ED4897"/>
    <w:rsid w:val="00ED7DB5"/>
    <w:rsid w:val="00F17CFB"/>
    <w:rsid w:val="00F2007D"/>
    <w:rsid w:val="00F238E4"/>
    <w:rsid w:val="00F2547D"/>
    <w:rsid w:val="00F25BAA"/>
    <w:rsid w:val="00F33069"/>
    <w:rsid w:val="00F333F5"/>
    <w:rsid w:val="00F36527"/>
    <w:rsid w:val="00F53097"/>
    <w:rsid w:val="00F577F7"/>
    <w:rsid w:val="00F71232"/>
    <w:rsid w:val="00F71751"/>
    <w:rsid w:val="00F818D1"/>
    <w:rsid w:val="00F81A04"/>
    <w:rsid w:val="00F81FA6"/>
    <w:rsid w:val="00F82F80"/>
    <w:rsid w:val="00F8709F"/>
    <w:rsid w:val="00FB01BE"/>
    <w:rsid w:val="00FB35E5"/>
    <w:rsid w:val="00FC31AD"/>
    <w:rsid w:val="00FC4075"/>
    <w:rsid w:val="00FD1DE8"/>
    <w:rsid w:val="00FE104C"/>
    <w:rsid w:val="00FE1DC0"/>
    <w:rsid w:val="00FF01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F0B1A7"/>
  <w15:chartTrackingRefBased/>
  <w15:docId w15:val="{D7FCBCFC-2478-4AB2-86D7-F58CDE6F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D45FE7"/>
    <w:pPr>
      <w:spacing w:after="160" w:line="259" w:lineRule="auto"/>
      <w:ind w:left="720"/>
      <w:contextualSpacing/>
    </w:pPr>
    <w:rPr>
      <w:rFonts w:asciiTheme="minorHAnsi" w:hAnsiTheme="minorHAnsi"/>
      <w:sz w:val="22"/>
    </w:rPr>
  </w:style>
  <w:style w:type="table" w:customStyle="1" w:styleId="TableGrid1">
    <w:name w:val="Table Grid1"/>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D45FE7"/>
    <w:rPr>
      <w:rFonts w:asciiTheme="minorHAnsi" w:hAnsiTheme="minorHAnsi"/>
      <w:sz w:val="22"/>
    </w:rPr>
  </w:style>
  <w:style w:type="table" w:styleId="TableGrid">
    <w:name w:val="Table Grid"/>
    <w:basedOn w:val="TableNormal"/>
    <w:uiPriority w:val="39"/>
    <w:rsid w:val="00D45F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D45FE7"/>
    <w:pPr>
      <w:pBdr>
        <w:top w:val="nil"/>
        <w:left w:val="nil"/>
        <w:bottom w:val="nil"/>
        <w:right w:val="nil"/>
        <w:between w:val="nil"/>
        <w:bar w:val="nil"/>
      </w:pBdr>
    </w:pPr>
    <w:rPr>
      <w:rFonts w:ascii="Calibri" w:eastAsia="Calibri" w:hAnsi="Calibri" w:cs="Calibri"/>
      <w:color w:val="000000"/>
      <w:sz w:val="22"/>
      <w:u w:color="000000"/>
      <w:bdr w:val="nil"/>
      <w:lang w:val="en-US" w:eastAsia="en-GB"/>
    </w:rPr>
  </w:style>
  <w:style w:type="table" w:customStyle="1" w:styleId="TableGrid2">
    <w:name w:val="Table Grid2"/>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B7EA5"/>
    <w:pPr>
      <w:tabs>
        <w:tab w:val="center" w:pos="4513"/>
        <w:tab w:val="right" w:pos="9026"/>
      </w:tabs>
    </w:pPr>
  </w:style>
  <w:style w:type="character" w:customStyle="1" w:styleId="HeaderChar">
    <w:name w:val="Header Char"/>
    <w:basedOn w:val="DefaultParagraphFont"/>
    <w:link w:val="Header"/>
    <w:uiPriority w:val="99"/>
    <w:rsid w:val="004B7EA5"/>
  </w:style>
  <w:style w:type="paragraph" w:styleId="Footer">
    <w:name w:val="footer"/>
    <w:basedOn w:val="Normal"/>
    <w:link w:val="FooterChar"/>
    <w:uiPriority w:val="99"/>
    <w:unhideWhenUsed/>
    <w:rsid w:val="004B7EA5"/>
    <w:pPr>
      <w:tabs>
        <w:tab w:val="center" w:pos="4513"/>
        <w:tab w:val="right" w:pos="9026"/>
      </w:tabs>
    </w:pPr>
  </w:style>
  <w:style w:type="character" w:customStyle="1" w:styleId="FooterChar">
    <w:name w:val="Footer Char"/>
    <w:basedOn w:val="DefaultParagraphFont"/>
    <w:link w:val="Footer"/>
    <w:uiPriority w:val="99"/>
    <w:rsid w:val="004B7EA5"/>
  </w:style>
  <w:style w:type="paragraph" w:styleId="BalloonText">
    <w:name w:val="Balloon Text"/>
    <w:basedOn w:val="Normal"/>
    <w:link w:val="BalloonTextChar"/>
    <w:uiPriority w:val="99"/>
    <w:semiHidden/>
    <w:unhideWhenUsed/>
    <w:rsid w:val="002B655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6558"/>
    <w:rPr>
      <w:rFonts w:ascii="Segoe UI" w:hAnsi="Segoe UI" w:cs="Segoe UI"/>
      <w:sz w:val="18"/>
      <w:szCs w:val="18"/>
    </w:rPr>
  </w:style>
  <w:style w:type="character" w:styleId="CommentReference">
    <w:name w:val="annotation reference"/>
    <w:basedOn w:val="DefaultParagraphFont"/>
    <w:uiPriority w:val="99"/>
    <w:semiHidden/>
    <w:unhideWhenUsed/>
    <w:rsid w:val="002B6558"/>
    <w:rPr>
      <w:sz w:val="16"/>
      <w:szCs w:val="16"/>
    </w:rPr>
  </w:style>
  <w:style w:type="paragraph" w:styleId="CommentText">
    <w:name w:val="annotation text"/>
    <w:basedOn w:val="Normal"/>
    <w:link w:val="CommentTextChar"/>
    <w:uiPriority w:val="99"/>
    <w:unhideWhenUsed/>
    <w:rsid w:val="002B6558"/>
    <w:rPr>
      <w:sz w:val="20"/>
      <w:szCs w:val="20"/>
    </w:rPr>
  </w:style>
  <w:style w:type="character" w:customStyle="1" w:styleId="CommentTextChar">
    <w:name w:val="Comment Text Char"/>
    <w:basedOn w:val="DefaultParagraphFont"/>
    <w:link w:val="CommentText"/>
    <w:uiPriority w:val="99"/>
    <w:rsid w:val="002B6558"/>
    <w:rPr>
      <w:sz w:val="20"/>
      <w:szCs w:val="20"/>
    </w:rPr>
  </w:style>
  <w:style w:type="paragraph" w:styleId="CommentSubject">
    <w:name w:val="annotation subject"/>
    <w:basedOn w:val="CommentText"/>
    <w:next w:val="CommentText"/>
    <w:link w:val="CommentSubjectChar"/>
    <w:uiPriority w:val="99"/>
    <w:semiHidden/>
    <w:unhideWhenUsed/>
    <w:rsid w:val="002B6558"/>
    <w:rPr>
      <w:b/>
      <w:bCs/>
    </w:rPr>
  </w:style>
  <w:style w:type="character" w:customStyle="1" w:styleId="CommentSubjectChar">
    <w:name w:val="Comment Subject Char"/>
    <w:basedOn w:val="CommentTextChar"/>
    <w:link w:val="CommentSubject"/>
    <w:uiPriority w:val="99"/>
    <w:semiHidden/>
    <w:rsid w:val="002B6558"/>
    <w:rPr>
      <w:b/>
      <w:bCs/>
      <w:sz w:val="20"/>
      <w:szCs w:val="20"/>
    </w:rPr>
  </w:style>
  <w:style w:type="paragraph" w:customStyle="1" w:styleId="xmsonormal">
    <w:name w:val="x_msonormal"/>
    <w:basedOn w:val="Normal"/>
    <w:rsid w:val="0053347C"/>
    <w:rPr>
      <w:rFonts w:ascii="Calibri" w:hAnsi="Calibri" w:cs="Calibri"/>
      <w:sz w:val="22"/>
      <w:lang w:eastAsia="en-GB"/>
    </w:rPr>
  </w:style>
  <w:style w:type="character" w:customStyle="1" w:styleId="font361">
    <w:name w:val="font361"/>
    <w:basedOn w:val="DefaultParagraphFont"/>
    <w:rsid w:val="00FB35E5"/>
    <w:rPr>
      <w:rFonts w:ascii="Calibri" w:hAnsi="Calibri" w:cs="Calibri" w:hint="default"/>
      <w:b w:val="0"/>
      <w:bCs w:val="0"/>
      <w:i w:val="0"/>
      <w:iCs w:val="0"/>
      <w:strike w:val="0"/>
      <w:dstrike w:val="0"/>
      <w:color w:val="FF0000"/>
      <w:sz w:val="20"/>
      <w:szCs w:val="20"/>
      <w:u w:val="none"/>
      <w:effect w:val="none"/>
    </w:rPr>
  </w:style>
  <w:style w:type="paragraph" w:customStyle="1" w:styleId="Default">
    <w:name w:val="Default"/>
    <w:rsid w:val="00F71751"/>
    <w:pPr>
      <w:autoSpaceDE w:val="0"/>
      <w:autoSpaceDN w:val="0"/>
      <w:adjustRightInd w:val="0"/>
    </w:pPr>
    <w:rPr>
      <w:rFonts w:cs="Arial"/>
      <w:color w:val="00000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8736188">
      <w:bodyDiv w:val="1"/>
      <w:marLeft w:val="0"/>
      <w:marRight w:val="0"/>
      <w:marTop w:val="0"/>
      <w:marBottom w:val="0"/>
      <w:divBdr>
        <w:top w:val="none" w:sz="0" w:space="0" w:color="auto"/>
        <w:left w:val="none" w:sz="0" w:space="0" w:color="auto"/>
        <w:bottom w:val="none" w:sz="0" w:space="0" w:color="auto"/>
        <w:right w:val="none" w:sz="0" w:space="0" w:color="auto"/>
      </w:divBdr>
    </w:div>
    <w:div w:id="530651674">
      <w:bodyDiv w:val="1"/>
      <w:marLeft w:val="0"/>
      <w:marRight w:val="0"/>
      <w:marTop w:val="0"/>
      <w:marBottom w:val="0"/>
      <w:divBdr>
        <w:top w:val="none" w:sz="0" w:space="0" w:color="auto"/>
        <w:left w:val="none" w:sz="0" w:space="0" w:color="auto"/>
        <w:bottom w:val="none" w:sz="0" w:space="0" w:color="auto"/>
        <w:right w:val="none" w:sz="0" w:space="0" w:color="auto"/>
      </w:divBdr>
    </w:div>
    <w:div w:id="531453396">
      <w:bodyDiv w:val="1"/>
      <w:marLeft w:val="0"/>
      <w:marRight w:val="0"/>
      <w:marTop w:val="0"/>
      <w:marBottom w:val="0"/>
      <w:divBdr>
        <w:top w:val="none" w:sz="0" w:space="0" w:color="auto"/>
        <w:left w:val="none" w:sz="0" w:space="0" w:color="auto"/>
        <w:bottom w:val="none" w:sz="0" w:space="0" w:color="auto"/>
        <w:right w:val="none" w:sz="0" w:space="0" w:color="auto"/>
      </w:divBdr>
    </w:div>
    <w:div w:id="1463229073">
      <w:bodyDiv w:val="1"/>
      <w:marLeft w:val="0"/>
      <w:marRight w:val="0"/>
      <w:marTop w:val="0"/>
      <w:marBottom w:val="0"/>
      <w:divBdr>
        <w:top w:val="none" w:sz="0" w:space="0" w:color="auto"/>
        <w:left w:val="none" w:sz="0" w:space="0" w:color="auto"/>
        <w:bottom w:val="none" w:sz="0" w:space="0" w:color="auto"/>
        <w:right w:val="none" w:sz="0" w:space="0" w:color="auto"/>
      </w:divBdr>
    </w:div>
    <w:div w:id="1593933437">
      <w:bodyDiv w:val="1"/>
      <w:marLeft w:val="0"/>
      <w:marRight w:val="0"/>
      <w:marTop w:val="0"/>
      <w:marBottom w:val="0"/>
      <w:divBdr>
        <w:top w:val="none" w:sz="0" w:space="0" w:color="auto"/>
        <w:left w:val="none" w:sz="0" w:space="0" w:color="auto"/>
        <w:bottom w:val="none" w:sz="0" w:space="0" w:color="auto"/>
        <w:right w:val="none" w:sz="0" w:space="0" w:color="auto"/>
      </w:divBdr>
    </w:div>
    <w:div w:id="1890679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B71BCA-F1FC-41B6-A012-5D93F93136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7C74829-3ED2-402C-97A7-E5D4D536C90C}">
  <ds:schemaRefs>
    <ds:schemaRef ds:uri="http://schemas.microsoft.com/sharepoint/v3/contenttype/forms"/>
  </ds:schemaRefs>
</ds:datastoreItem>
</file>

<file path=customXml/itemProps3.xml><?xml version="1.0" encoding="utf-8"?>
<ds:datastoreItem xmlns:ds="http://schemas.openxmlformats.org/officeDocument/2006/customXml" ds:itemID="{A0881125-284A-45B8-80B7-D520F82DC238}">
  <ds:schemaRefs>
    <ds:schemaRef ds:uri="http://purl.org/dc/terms/"/>
    <ds:schemaRef ds:uri="258d5018-feb4-45ec-8043-ac7152467c64"/>
    <ds:schemaRef ds:uri="http://schemas.microsoft.com/office/infopath/2007/PartnerControls"/>
    <ds:schemaRef ds:uri="2795bbee-07b4-4e79-98d8-0419d9871cad"/>
    <ds:schemaRef ds:uri="http://purl.org/dc/elements/1.1/"/>
    <ds:schemaRef ds:uri="http://www.w3.org/XML/1998/namespace"/>
    <ds:schemaRef ds:uri="http://schemas.microsoft.com/office/2006/documentManagement/types"/>
    <ds:schemaRef ds:uri="http://schemas.openxmlformats.org/package/2006/metadata/core-properties"/>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BF642A5B-0B9D-44B7-8A66-9C3D5A8E59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1020</Words>
  <Characters>5817</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Corporate Services)</dc:creator>
  <cp:keywords/>
  <dc:description/>
  <cp:lastModifiedBy>Claire Mulcahy (Swansea Bay UHB - Corporate Governance )</cp:lastModifiedBy>
  <cp:revision>3</cp:revision>
  <cp:lastPrinted>2023-01-05T10:01:00Z</cp:lastPrinted>
  <dcterms:created xsi:type="dcterms:W3CDTF">2024-03-21T16:12:00Z</dcterms:created>
  <dcterms:modified xsi:type="dcterms:W3CDTF">2024-03-27T09:20:00Z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