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77777777" w:rsidR="0052297E" w:rsidRDefault="00C107F2" w:rsidP="000D260E">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1198E2A" wp14:editId="3C6FB0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3C5D2A3" wp14:editId="772E847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E9CAD7C" wp14:editId="6BB8496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8CB699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EEC98F7" w14:textId="77777777" w:rsidTr="00DA76AD">
        <w:tc>
          <w:tcPr>
            <w:tcW w:w="2547" w:type="dxa"/>
          </w:tcPr>
          <w:p w14:paraId="7E9E7E6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260" w:type="dxa"/>
                <w:gridSpan w:val="2"/>
              </w:tcPr>
              <w:p w14:paraId="2164FAC2" w14:textId="37CB86E6" w:rsidR="00F5082D" w:rsidRPr="00FA0CA9" w:rsidRDefault="008B141E" w:rsidP="00FA0CA9">
                <w:pPr>
                  <w:rPr>
                    <w:rFonts w:ascii="Arial" w:hAnsi="Arial" w:cs="Arial"/>
                    <w:b/>
                    <w:sz w:val="24"/>
                    <w:szCs w:val="24"/>
                  </w:rPr>
                </w:pPr>
                <w:r>
                  <w:rPr>
                    <w:rFonts w:ascii="Arial" w:hAnsi="Arial" w:cs="Arial"/>
                    <w:b/>
                    <w:sz w:val="24"/>
                    <w:szCs w:val="24"/>
                  </w:rPr>
                  <w:t>28 March 2024</w:t>
                </w:r>
              </w:p>
            </w:tc>
          </w:sdtContent>
        </w:sdt>
        <w:tc>
          <w:tcPr>
            <w:tcW w:w="2368" w:type="dxa"/>
            <w:gridSpan w:val="3"/>
          </w:tcPr>
          <w:p w14:paraId="39F4B2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B6A0FC9" w14:textId="3AB00C84" w:rsidR="00F5082D" w:rsidRPr="00FA0CA9" w:rsidRDefault="000B5ABE" w:rsidP="00FA0CA9">
            <w:pPr>
              <w:rPr>
                <w:rFonts w:ascii="Arial" w:hAnsi="Arial" w:cs="Arial"/>
                <w:b/>
                <w:sz w:val="24"/>
                <w:szCs w:val="24"/>
              </w:rPr>
            </w:pPr>
            <w:r>
              <w:rPr>
                <w:rFonts w:ascii="Arial" w:hAnsi="Arial" w:cs="Arial"/>
                <w:b/>
                <w:sz w:val="24"/>
                <w:szCs w:val="24"/>
              </w:rPr>
              <w:t>1.8</w:t>
            </w:r>
          </w:p>
        </w:tc>
      </w:tr>
      <w:tr w:rsidR="00083FC0" w:rsidRPr="00034194" w14:paraId="5B1E3ADA" w14:textId="77777777" w:rsidTr="00DA76AD">
        <w:tc>
          <w:tcPr>
            <w:tcW w:w="2547" w:type="dxa"/>
          </w:tcPr>
          <w:p w14:paraId="45B51AD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FD28AA8" w14:textId="77777777" w:rsidR="00034194" w:rsidRPr="00FA0CA9" w:rsidRDefault="00B1363F" w:rsidP="00FA0CA9">
            <w:pPr>
              <w:rPr>
                <w:rFonts w:ascii="Arial" w:hAnsi="Arial" w:cs="Arial"/>
                <w:b/>
                <w:sz w:val="24"/>
                <w:szCs w:val="24"/>
              </w:rPr>
            </w:pPr>
            <w:r>
              <w:rPr>
                <w:rFonts w:ascii="Arial" w:hAnsi="Arial" w:cs="Arial"/>
                <w:b/>
                <w:sz w:val="24"/>
                <w:szCs w:val="24"/>
              </w:rPr>
              <w:t>Chair’s Board Report</w:t>
            </w:r>
          </w:p>
        </w:tc>
      </w:tr>
      <w:tr w:rsidR="00083FC0" w:rsidRPr="00034194" w14:paraId="690A709E" w14:textId="77777777" w:rsidTr="00DA76AD">
        <w:tc>
          <w:tcPr>
            <w:tcW w:w="2547" w:type="dxa"/>
          </w:tcPr>
          <w:p w14:paraId="31C4A5A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0138CB9" w14:textId="73C5CB3D" w:rsidR="00034194" w:rsidRPr="00FA0CA9" w:rsidRDefault="008B141E" w:rsidP="00FA0CA9">
            <w:pPr>
              <w:rPr>
                <w:rFonts w:ascii="Arial" w:hAnsi="Arial" w:cs="Arial"/>
                <w:sz w:val="24"/>
                <w:szCs w:val="24"/>
              </w:rPr>
            </w:pPr>
            <w:r>
              <w:rPr>
                <w:rFonts w:ascii="Arial" w:hAnsi="Arial" w:cs="Arial"/>
                <w:sz w:val="24"/>
                <w:szCs w:val="24"/>
              </w:rPr>
              <w:t>Ebony Smith, Executive Support Manager</w:t>
            </w:r>
          </w:p>
        </w:tc>
      </w:tr>
      <w:tr w:rsidR="00762BBE" w:rsidRPr="00034194" w14:paraId="66495B17" w14:textId="77777777" w:rsidTr="00DA76AD">
        <w:tc>
          <w:tcPr>
            <w:tcW w:w="2547" w:type="dxa"/>
          </w:tcPr>
          <w:p w14:paraId="508F4E5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4BC4900"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762BBE" w:rsidRPr="00034194" w14:paraId="420163A9" w14:textId="77777777" w:rsidTr="00DA76AD">
        <w:tc>
          <w:tcPr>
            <w:tcW w:w="2547" w:type="dxa"/>
          </w:tcPr>
          <w:p w14:paraId="2738763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C1D1026"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653AEC" w:rsidRPr="00034194" w14:paraId="55B17385" w14:textId="77777777" w:rsidTr="00DA76AD">
        <w:tc>
          <w:tcPr>
            <w:tcW w:w="2547" w:type="dxa"/>
          </w:tcPr>
          <w:p w14:paraId="4A592CC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A1794B9" w14:textId="77777777" w:rsidR="00653AEC" w:rsidRPr="00FA0CA9" w:rsidRDefault="00B1363F" w:rsidP="00653AEC">
            <w:pPr>
              <w:rPr>
                <w:rFonts w:ascii="Arial" w:hAnsi="Arial" w:cs="Arial"/>
                <w:sz w:val="24"/>
                <w:szCs w:val="24"/>
              </w:rPr>
            </w:pPr>
            <w:r w:rsidRPr="00B1363F">
              <w:rPr>
                <w:rFonts w:ascii="Arial" w:hAnsi="Arial" w:cs="Arial"/>
                <w:sz w:val="24"/>
                <w:szCs w:val="24"/>
              </w:rPr>
              <w:t>Open</w:t>
            </w:r>
          </w:p>
        </w:tc>
      </w:tr>
      <w:tr w:rsidR="00653AEC" w:rsidRPr="00034194" w14:paraId="4E61E3B6" w14:textId="77777777" w:rsidTr="00DA76AD">
        <w:tc>
          <w:tcPr>
            <w:tcW w:w="2547" w:type="dxa"/>
          </w:tcPr>
          <w:p w14:paraId="13A987E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9CEEFBF" w14:textId="77777777" w:rsidR="00653AEC" w:rsidRPr="00B1363F" w:rsidRDefault="00B1363F" w:rsidP="00653AEC">
            <w:pPr>
              <w:ind w:right="96"/>
              <w:rPr>
                <w:rFonts w:ascii="Arial" w:hAnsi="Arial" w:cs="Arial"/>
                <w:sz w:val="24"/>
                <w:szCs w:val="24"/>
              </w:rPr>
            </w:pPr>
            <w:r w:rsidRPr="00B1363F">
              <w:rPr>
                <w:rFonts w:ascii="Arial" w:hAnsi="Arial" w:cs="Arial"/>
                <w:sz w:val="24"/>
                <w:szCs w:val="24"/>
              </w:rPr>
              <w:t xml:space="preserve">The purpose of the report is to advise the board of </w:t>
            </w:r>
            <w:r>
              <w:rPr>
                <w:rFonts w:ascii="Arial" w:hAnsi="Arial" w:cs="Arial"/>
                <w:sz w:val="24"/>
                <w:szCs w:val="24"/>
              </w:rPr>
              <w:t xml:space="preserve">key issues and activities relating to the Chair which have occurred since the last formal board meeting. </w:t>
            </w:r>
          </w:p>
          <w:p w14:paraId="42D05BE3" w14:textId="77777777" w:rsidR="00653AEC" w:rsidRPr="00B1363F" w:rsidRDefault="00653AEC" w:rsidP="00653AEC">
            <w:pPr>
              <w:rPr>
                <w:rFonts w:ascii="Arial" w:hAnsi="Arial" w:cs="Arial"/>
                <w:sz w:val="24"/>
                <w:szCs w:val="24"/>
              </w:rPr>
            </w:pPr>
          </w:p>
        </w:tc>
      </w:tr>
      <w:tr w:rsidR="00653AEC" w:rsidRPr="00034194" w14:paraId="19F2212C" w14:textId="77777777" w:rsidTr="00DA76AD">
        <w:tc>
          <w:tcPr>
            <w:tcW w:w="2547" w:type="dxa"/>
          </w:tcPr>
          <w:p w14:paraId="1C69AB9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E7831D" w14:textId="77777777" w:rsidR="00653AEC" w:rsidRPr="00FA0CA9" w:rsidRDefault="00653AEC" w:rsidP="00653AEC">
            <w:pPr>
              <w:rPr>
                <w:rFonts w:ascii="Arial" w:hAnsi="Arial" w:cs="Arial"/>
                <w:b/>
                <w:sz w:val="24"/>
                <w:szCs w:val="24"/>
              </w:rPr>
            </w:pPr>
          </w:p>
          <w:p w14:paraId="789DB42B" w14:textId="77777777" w:rsidR="00653AEC" w:rsidRPr="00FA0CA9" w:rsidRDefault="00653AEC" w:rsidP="00653AEC">
            <w:pPr>
              <w:rPr>
                <w:rFonts w:ascii="Arial" w:hAnsi="Arial" w:cs="Arial"/>
                <w:b/>
                <w:sz w:val="24"/>
                <w:szCs w:val="24"/>
              </w:rPr>
            </w:pPr>
          </w:p>
          <w:p w14:paraId="5515BE25" w14:textId="77777777" w:rsidR="00653AEC" w:rsidRPr="00FA0CA9" w:rsidRDefault="00653AEC" w:rsidP="00653AEC">
            <w:pPr>
              <w:rPr>
                <w:rFonts w:ascii="Arial" w:hAnsi="Arial" w:cs="Arial"/>
                <w:b/>
                <w:sz w:val="24"/>
                <w:szCs w:val="24"/>
              </w:rPr>
            </w:pPr>
          </w:p>
        </w:tc>
        <w:tc>
          <w:tcPr>
            <w:tcW w:w="6469" w:type="dxa"/>
            <w:gridSpan w:val="6"/>
          </w:tcPr>
          <w:p w14:paraId="3E2C7A44" w14:textId="77777777" w:rsidR="00B1363F" w:rsidRDefault="00B1363F" w:rsidP="00B1363F">
            <w:pPr>
              <w:rPr>
                <w:rFonts w:ascii="Arial" w:hAnsi="Arial" w:cs="Arial"/>
                <w:sz w:val="24"/>
                <w:szCs w:val="24"/>
              </w:rPr>
            </w:pPr>
            <w:r>
              <w:rPr>
                <w:rFonts w:ascii="Arial" w:hAnsi="Arial" w:cs="Arial"/>
                <w:sz w:val="24"/>
                <w:szCs w:val="24"/>
              </w:rPr>
              <w:t>The report provides an update on the following:</w:t>
            </w:r>
          </w:p>
          <w:p w14:paraId="61722391" w14:textId="77777777" w:rsidR="00CD589B" w:rsidRDefault="00CD589B" w:rsidP="00CD589B">
            <w:pPr>
              <w:pStyle w:val="ListParagraph"/>
              <w:numPr>
                <w:ilvl w:val="0"/>
                <w:numId w:val="12"/>
              </w:numPr>
              <w:rPr>
                <w:rFonts w:ascii="Arial" w:hAnsi="Arial" w:cs="Arial"/>
                <w:sz w:val="24"/>
                <w:szCs w:val="24"/>
              </w:rPr>
            </w:pPr>
            <w:r>
              <w:rPr>
                <w:rFonts w:ascii="Arial" w:hAnsi="Arial" w:cs="Arial"/>
                <w:sz w:val="24"/>
                <w:szCs w:val="24"/>
              </w:rPr>
              <w:t xml:space="preserve">Chair recruitment; </w:t>
            </w:r>
          </w:p>
          <w:p w14:paraId="0D345766" w14:textId="778B6F55" w:rsidR="000F428D" w:rsidRDefault="000F428D" w:rsidP="00B1363F">
            <w:pPr>
              <w:pStyle w:val="ListParagraph"/>
              <w:numPr>
                <w:ilvl w:val="0"/>
                <w:numId w:val="12"/>
              </w:numPr>
              <w:rPr>
                <w:rFonts w:ascii="Arial" w:hAnsi="Arial" w:cs="Arial"/>
                <w:sz w:val="24"/>
                <w:szCs w:val="24"/>
              </w:rPr>
            </w:pPr>
            <w:r>
              <w:rPr>
                <w:rFonts w:ascii="Arial" w:hAnsi="Arial" w:cs="Arial"/>
                <w:sz w:val="24"/>
                <w:szCs w:val="24"/>
              </w:rPr>
              <w:t>External relationships</w:t>
            </w:r>
          </w:p>
          <w:p w14:paraId="0BA3AA8B" w14:textId="77777777" w:rsidR="00B1363F" w:rsidRDefault="0073071F" w:rsidP="00B1363F">
            <w:pPr>
              <w:pStyle w:val="ListParagraph"/>
              <w:numPr>
                <w:ilvl w:val="0"/>
                <w:numId w:val="12"/>
              </w:numPr>
              <w:rPr>
                <w:rFonts w:ascii="Arial" w:hAnsi="Arial" w:cs="Arial"/>
                <w:sz w:val="24"/>
                <w:szCs w:val="24"/>
              </w:rPr>
            </w:pPr>
            <w:r>
              <w:rPr>
                <w:rFonts w:ascii="Arial" w:hAnsi="Arial" w:cs="Arial"/>
                <w:sz w:val="24"/>
                <w:szCs w:val="24"/>
              </w:rPr>
              <w:t xml:space="preserve">Site visits; </w:t>
            </w:r>
          </w:p>
          <w:p w14:paraId="08026A2A" w14:textId="6511377C" w:rsidR="004E08CF" w:rsidRDefault="004E08CF" w:rsidP="00B1363F">
            <w:pPr>
              <w:pStyle w:val="ListParagraph"/>
              <w:numPr>
                <w:ilvl w:val="0"/>
                <w:numId w:val="12"/>
              </w:numPr>
              <w:rPr>
                <w:rFonts w:ascii="Arial" w:hAnsi="Arial" w:cs="Arial"/>
                <w:sz w:val="24"/>
                <w:szCs w:val="24"/>
              </w:rPr>
            </w:pPr>
            <w:r>
              <w:rPr>
                <w:rFonts w:ascii="Arial" w:hAnsi="Arial" w:cs="Arial"/>
                <w:sz w:val="24"/>
                <w:szCs w:val="24"/>
              </w:rPr>
              <w:t>Corporate Parenting Charter</w:t>
            </w:r>
          </w:p>
          <w:p w14:paraId="3C6A1E47" w14:textId="235EC2CF" w:rsidR="0073071F" w:rsidRDefault="000F428D" w:rsidP="00B1363F">
            <w:pPr>
              <w:pStyle w:val="ListParagraph"/>
              <w:numPr>
                <w:ilvl w:val="0"/>
                <w:numId w:val="12"/>
              </w:numPr>
              <w:rPr>
                <w:rFonts w:ascii="Arial" w:hAnsi="Arial" w:cs="Arial"/>
                <w:sz w:val="24"/>
                <w:szCs w:val="24"/>
              </w:rPr>
            </w:pPr>
            <w:r>
              <w:rPr>
                <w:rFonts w:ascii="Arial" w:hAnsi="Arial" w:cs="Arial"/>
                <w:sz w:val="24"/>
                <w:szCs w:val="24"/>
              </w:rPr>
              <w:t>B</w:t>
            </w:r>
            <w:r w:rsidR="0073071F">
              <w:rPr>
                <w:rFonts w:ascii="Arial" w:hAnsi="Arial" w:cs="Arial"/>
                <w:sz w:val="24"/>
                <w:szCs w:val="24"/>
              </w:rPr>
              <w:t xml:space="preserve">oard </w:t>
            </w:r>
            <w:r>
              <w:rPr>
                <w:rFonts w:ascii="Arial" w:hAnsi="Arial" w:cs="Arial"/>
                <w:sz w:val="24"/>
                <w:szCs w:val="24"/>
              </w:rPr>
              <w:t>Committee update</w:t>
            </w:r>
          </w:p>
          <w:p w14:paraId="395A97A5" w14:textId="7B2A61DF" w:rsidR="004E08CF" w:rsidRDefault="004E08CF" w:rsidP="00B1363F">
            <w:pPr>
              <w:pStyle w:val="ListParagraph"/>
              <w:numPr>
                <w:ilvl w:val="0"/>
                <w:numId w:val="12"/>
              </w:numPr>
              <w:rPr>
                <w:rFonts w:ascii="Arial" w:hAnsi="Arial" w:cs="Arial"/>
                <w:sz w:val="24"/>
                <w:szCs w:val="24"/>
              </w:rPr>
            </w:pPr>
            <w:r>
              <w:rPr>
                <w:rFonts w:ascii="Arial" w:hAnsi="Arial" w:cs="Arial"/>
                <w:sz w:val="24"/>
                <w:szCs w:val="24"/>
              </w:rPr>
              <w:t>Chair’s Action</w:t>
            </w:r>
          </w:p>
          <w:p w14:paraId="4E186BF3" w14:textId="77777777" w:rsidR="00D6790B" w:rsidRPr="00D6790B" w:rsidRDefault="00D6790B" w:rsidP="00D6790B">
            <w:pPr>
              <w:rPr>
                <w:rFonts w:ascii="Arial" w:hAnsi="Arial" w:cs="Arial"/>
                <w:sz w:val="24"/>
                <w:szCs w:val="24"/>
              </w:rPr>
            </w:pPr>
            <w:r>
              <w:rPr>
                <w:rFonts w:ascii="Arial" w:hAnsi="Arial" w:cs="Arial"/>
                <w:sz w:val="24"/>
                <w:szCs w:val="24"/>
              </w:rPr>
              <w:t xml:space="preserve">It also sets out the decisions made under Chair’s action for ratification by the board. </w:t>
            </w:r>
          </w:p>
        </w:tc>
      </w:tr>
      <w:tr w:rsidR="00762BBE" w:rsidRPr="00034194" w14:paraId="77AC983B" w14:textId="77777777" w:rsidTr="00DA76AD">
        <w:trPr>
          <w:trHeight w:val="97"/>
        </w:trPr>
        <w:tc>
          <w:tcPr>
            <w:tcW w:w="2547" w:type="dxa"/>
            <w:vMerge w:val="restart"/>
          </w:tcPr>
          <w:p w14:paraId="78EF4AE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F1A8446"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5135FE"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1910C7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4981E1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8404DDB" w14:textId="77777777" w:rsidTr="00DA76AD">
        <w:trPr>
          <w:trHeight w:val="96"/>
        </w:trPr>
        <w:tc>
          <w:tcPr>
            <w:tcW w:w="2547" w:type="dxa"/>
            <w:vMerge/>
          </w:tcPr>
          <w:p w14:paraId="3359167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BBF464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3F78EA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B28382A" w14:textId="77777777" w:rsidR="00762BBE" w:rsidRPr="00FA0CA9" w:rsidRDefault="00B1363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0FF9692"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F6A39A1" w14:textId="77777777" w:rsidTr="00DA76AD">
        <w:tc>
          <w:tcPr>
            <w:tcW w:w="2547" w:type="dxa"/>
          </w:tcPr>
          <w:p w14:paraId="55F7BD3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C222412" w14:textId="77777777" w:rsidR="00762BBE" w:rsidRPr="00FA0CA9" w:rsidRDefault="00762BBE" w:rsidP="00762BBE">
            <w:pPr>
              <w:rPr>
                <w:rFonts w:ascii="Arial" w:hAnsi="Arial" w:cs="Arial"/>
                <w:b/>
                <w:sz w:val="24"/>
                <w:szCs w:val="24"/>
              </w:rPr>
            </w:pPr>
          </w:p>
        </w:tc>
        <w:tc>
          <w:tcPr>
            <w:tcW w:w="6469" w:type="dxa"/>
            <w:gridSpan w:val="6"/>
          </w:tcPr>
          <w:p w14:paraId="64CE9882" w14:textId="77777777" w:rsidR="00653AEC" w:rsidRPr="00B1363F" w:rsidRDefault="00653AEC" w:rsidP="00653AEC">
            <w:pPr>
              <w:ind w:right="96"/>
              <w:rPr>
                <w:rFonts w:ascii="Arial" w:hAnsi="Arial" w:cs="Arial"/>
                <w:sz w:val="24"/>
                <w:szCs w:val="24"/>
              </w:rPr>
            </w:pPr>
            <w:r w:rsidRPr="00B1363F">
              <w:rPr>
                <w:rFonts w:ascii="Arial" w:hAnsi="Arial" w:cs="Arial"/>
                <w:sz w:val="24"/>
                <w:szCs w:val="24"/>
              </w:rPr>
              <w:t>Members are asked to:</w:t>
            </w:r>
          </w:p>
          <w:p w14:paraId="64BDA87D" w14:textId="77777777" w:rsidR="00653AEC" w:rsidRPr="00692649" w:rsidRDefault="00B1363F" w:rsidP="00B1363F">
            <w:pPr>
              <w:pStyle w:val="ListParagraph"/>
              <w:numPr>
                <w:ilvl w:val="0"/>
                <w:numId w:val="11"/>
              </w:numPr>
              <w:ind w:right="96"/>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sidR="00E92280">
              <w:rPr>
                <w:rFonts w:ascii="Arial" w:hAnsi="Arial" w:cs="Arial"/>
                <w:sz w:val="24"/>
                <w:szCs w:val="24"/>
              </w:rPr>
              <w:t>ir since the last board meeting;</w:t>
            </w:r>
          </w:p>
          <w:p w14:paraId="5AF5A783" w14:textId="1D108190" w:rsidR="00692649" w:rsidRPr="00906172" w:rsidRDefault="00906172" w:rsidP="00B1363F">
            <w:pPr>
              <w:pStyle w:val="ListParagraph"/>
              <w:numPr>
                <w:ilvl w:val="0"/>
                <w:numId w:val="11"/>
              </w:numPr>
              <w:ind w:right="96"/>
              <w:rPr>
                <w:rFonts w:ascii="Arial" w:hAnsi="Arial" w:cs="Arial"/>
                <w:b/>
                <w:bCs/>
                <w:sz w:val="24"/>
                <w:szCs w:val="24"/>
              </w:rPr>
            </w:pPr>
            <w:r w:rsidRPr="00906172">
              <w:rPr>
                <w:rFonts w:ascii="Arial" w:hAnsi="Arial" w:cs="Arial"/>
                <w:b/>
                <w:bCs/>
                <w:sz w:val="24"/>
                <w:szCs w:val="24"/>
              </w:rPr>
              <w:t>AGREE</w:t>
            </w:r>
            <w:r>
              <w:rPr>
                <w:rFonts w:ascii="Arial" w:hAnsi="Arial" w:cs="Arial"/>
                <w:sz w:val="24"/>
                <w:szCs w:val="24"/>
              </w:rPr>
              <w:t xml:space="preserve"> as a </w:t>
            </w:r>
            <w:r w:rsidR="0024380A">
              <w:rPr>
                <w:rFonts w:ascii="Arial" w:hAnsi="Arial" w:cs="Arial"/>
                <w:sz w:val="24"/>
                <w:szCs w:val="24"/>
              </w:rPr>
              <w:t xml:space="preserve">Health </w:t>
            </w:r>
            <w:r>
              <w:rPr>
                <w:rFonts w:ascii="Arial" w:hAnsi="Arial" w:cs="Arial"/>
                <w:sz w:val="24"/>
                <w:szCs w:val="24"/>
              </w:rPr>
              <w:t>Board to sign up to the Corporate Parenting Charter by 8</w:t>
            </w:r>
            <w:r w:rsidRPr="00906172">
              <w:rPr>
                <w:rFonts w:ascii="Arial" w:hAnsi="Arial" w:cs="Arial"/>
                <w:sz w:val="24"/>
                <w:szCs w:val="24"/>
                <w:vertAlign w:val="superscript"/>
              </w:rPr>
              <w:t>th</w:t>
            </w:r>
            <w:r>
              <w:rPr>
                <w:rFonts w:ascii="Arial" w:hAnsi="Arial" w:cs="Arial"/>
                <w:sz w:val="24"/>
                <w:szCs w:val="24"/>
              </w:rPr>
              <w:t xml:space="preserve"> April 2024</w:t>
            </w:r>
          </w:p>
          <w:p w14:paraId="506C77E4" w14:textId="67FCCB12" w:rsidR="00906172" w:rsidRPr="00906172" w:rsidRDefault="00906172" w:rsidP="00B1363F">
            <w:pPr>
              <w:pStyle w:val="ListParagraph"/>
              <w:numPr>
                <w:ilvl w:val="0"/>
                <w:numId w:val="11"/>
              </w:numPr>
              <w:ind w:right="96"/>
              <w:rPr>
                <w:rFonts w:ascii="Arial" w:hAnsi="Arial" w:cs="Arial"/>
                <w:b/>
                <w:bCs/>
                <w:sz w:val="24"/>
                <w:szCs w:val="24"/>
              </w:rPr>
            </w:pPr>
            <w:r>
              <w:rPr>
                <w:rFonts w:ascii="Arial" w:hAnsi="Arial" w:cs="Arial"/>
                <w:b/>
                <w:bCs/>
                <w:sz w:val="24"/>
                <w:szCs w:val="24"/>
              </w:rPr>
              <w:t>NOTE</w:t>
            </w:r>
            <w:r>
              <w:rPr>
                <w:rFonts w:ascii="Arial" w:hAnsi="Arial" w:cs="Arial"/>
                <w:sz w:val="24"/>
                <w:szCs w:val="24"/>
              </w:rPr>
              <w:t xml:space="preserve"> Board Committee updates</w:t>
            </w:r>
          </w:p>
          <w:p w14:paraId="1D284035" w14:textId="77777777" w:rsidR="00E92280" w:rsidRPr="00FC4C4D" w:rsidRDefault="00DD59F4" w:rsidP="00B1363F">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RATIFY </w:t>
            </w:r>
            <w:r w:rsidR="00E92280">
              <w:rPr>
                <w:rFonts w:ascii="Arial" w:hAnsi="Arial" w:cs="Arial"/>
                <w:sz w:val="24"/>
                <w:szCs w:val="24"/>
              </w:rPr>
              <w:t xml:space="preserve">the decisions made under Chair’s action since the last board meeting. </w:t>
            </w:r>
          </w:p>
          <w:p w14:paraId="2C33EF25" w14:textId="77777777" w:rsidR="00762BBE" w:rsidRPr="00FA0CA9" w:rsidRDefault="00762BBE" w:rsidP="00653AEC">
            <w:pPr>
              <w:pStyle w:val="Default"/>
              <w:rPr>
                <w:rFonts w:ascii="Arial" w:hAnsi="Arial" w:cs="Arial"/>
              </w:rPr>
            </w:pPr>
          </w:p>
        </w:tc>
      </w:tr>
    </w:tbl>
    <w:p w14:paraId="0931B181" w14:textId="77777777" w:rsidR="0020539A" w:rsidRDefault="0020539A"/>
    <w:p w14:paraId="52735770" w14:textId="77777777" w:rsidR="00653AEC" w:rsidRDefault="0020539A" w:rsidP="00653AEC">
      <w:pPr>
        <w:spacing w:after="0" w:line="240" w:lineRule="auto"/>
        <w:jc w:val="center"/>
        <w:rPr>
          <w:rFonts w:ascii="Arial" w:hAnsi="Arial" w:cs="Arial"/>
          <w:b/>
          <w:sz w:val="24"/>
          <w:szCs w:val="24"/>
        </w:rPr>
      </w:pPr>
      <w:r>
        <w:br w:type="page"/>
      </w:r>
      <w:r w:rsidR="0073071F">
        <w:rPr>
          <w:rFonts w:ascii="Arial" w:hAnsi="Arial" w:cs="Arial"/>
          <w:b/>
          <w:sz w:val="24"/>
          <w:szCs w:val="24"/>
        </w:rPr>
        <w:lastRenderedPageBreak/>
        <w:t>CHAIR’S BOARD REPORT</w:t>
      </w:r>
    </w:p>
    <w:p w14:paraId="2DEE38A8" w14:textId="77777777" w:rsidR="00653AEC" w:rsidRPr="0072604C" w:rsidRDefault="00653AEC" w:rsidP="0073071F">
      <w:pPr>
        <w:spacing w:after="0" w:line="240" w:lineRule="auto"/>
        <w:jc w:val="center"/>
        <w:rPr>
          <w:rFonts w:ascii="Arial" w:hAnsi="Arial" w:cs="Arial"/>
          <w:b/>
          <w:sz w:val="24"/>
          <w:szCs w:val="24"/>
        </w:rPr>
      </w:pPr>
    </w:p>
    <w:p w14:paraId="27005E1F"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5427A3FA" w14:textId="77777777" w:rsidR="0073071F" w:rsidRPr="0073071F" w:rsidRDefault="0073071F" w:rsidP="00497564">
      <w:pPr>
        <w:spacing w:after="0" w:line="240" w:lineRule="auto"/>
        <w:ind w:right="96"/>
        <w:rPr>
          <w:rFonts w:ascii="Arial" w:hAnsi="Arial" w:cs="Arial"/>
          <w:sz w:val="24"/>
          <w:szCs w:val="24"/>
        </w:rPr>
      </w:pPr>
      <w:r w:rsidRPr="0073071F">
        <w:rPr>
          <w:rFonts w:ascii="Arial" w:hAnsi="Arial" w:cs="Arial"/>
          <w:sz w:val="24"/>
          <w:szCs w:val="24"/>
        </w:rPr>
        <w:t xml:space="preserve">The purpose of the report is to advise the board of key issues and activities relating to the Chair which have occurred since the last formal board meeting. </w:t>
      </w:r>
    </w:p>
    <w:p w14:paraId="0FCA8A0F" w14:textId="77777777" w:rsidR="00653AEC" w:rsidRPr="0072604C" w:rsidRDefault="00653AEC" w:rsidP="00497564">
      <w:pPr>
        <w:pStyle w:val="ListParagraph"/>
        <w:spacing w:after="0" w:line="240" w:lineRule="auto"/>
        <w:rPr>
          <w:rFonts w:ascii="Arial" w:hAnsi="Arial" w:cs="Arial"/>
          <w:b/>
          <w:sz w:val="24"/>
          <w:szCs w:val="24"/>
        </w:rPr>
      </w:pPr>
    </w:p>
    <w:p w14:paraId="681F2BED"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0EE51212" w14:textId="6B4C3F26" w:rsidR="00653AEC" w:rsidRPr="00C5127F" w:rsidRDefault="00313C25" w:rsidP="00497564">
      <w:pPr>
        <w:spacing w:after="0" w:line="240" w:lineRule="auto"/>
        <w:rPr>
          <w:rFonts w:ascii="Arial" w:hAnsi="Arial" w:cs="Arial"/>
          <w:b/>
          <w:sz w:val="24"/>
          <w:szCs w:val="24"/>
        </w:rPr>
      </w:pPr>
      <w:r>
        <w:rPr>
          <w:rFonts w:ascii="Arial" w:hAnsi="Arial" w:cs="Arial"/>
          <w:sz w:val="24"/>
          <w:szCs w:val="24"/>
        </w:rPr>
        <w:t>Each board meeting</w:t>
      </w:r>
      <w:r w:rsidR="008B141E">
        <w:rPr>
          <w:rFonts w:ascii="Arial" w:hAnsi="Arial" w:cs="Arial"/>
          <w:sz w:val="24"/>
          <w:szCs w:val="24"/>
        </w:rPr>
        <w:t>,</w:t>
      </w:r>
      <w:r>
        <w:rPr>
          <w:rFonts w:ascii="Arial" w:hAnsi="Arial" w:cs="Arial"/>
          <w:sz w:val="24"/>
          <w:szCs w:val="24"/>
        </w:rPr>
        <w:t xml:space="preserve"> </w:t>
      </w:r>
      <w:r w:rsidR="00D6790B">
        <w:rPr>
          <w:rFonts w:ascii="Arial" w:hAnsi="Arial" w:cs="Arial"/>
          <w:sz w:val="24"/>
          <w:szCs w:val="24"/>
        </w:rPr>
        <w:t xml:space="preserve">I have the </w:t>
      </w:r>
      <w:r>
        <w:rPr>
          <w:rFonts w:ascii="Arial" w:hAnsi="Arial" w:cs="Arial"/>
          <w:sz w:val="24"/>
          <w:szCs w:val="24"/>
        </w:rPr>
        <w:t>opportunity</w:t>
      </w:r>
      <w:r w:rsidR="00EA6351">
        <w:rPr>
          <w:rFonts w:ascii="Arial" w:hAnsi="Arial" w:cs="Arial"/>
          <w:sz w:val="24"/>
          <w:szCs w:val="24"/>
        </w:rPr>
        <w:t xml:space="preserve"> to brief </w:t>
      </w:r>
      <w:r w:rsidR="00D6790B">
        <w:rPr>
          <w:rFonts w:ascii="Arial" w:hAnsi="Arial" w:cs="Arial"/>
          <w:sz w:val="24"/>
          <w:szCs w:val="24"/>
        </w:rPr>
        <w:t xml:space="preserve">the board on current and pertinent issues. A written report sets out the main areas to consider but will be enhanced </w:t>
      </w:r>
      <w:r w:rsidR="00B32213">
        <w:rPr>
          <w:rFonts w:ascii="Arial" w:hAnsi="Arial" w:cs="Arial"/>
          <w:sz w:val="24"/>
          <w:szCs w:val="24"/>
        </w:rPr>
        <w:t xml:space="preserve">where appropriate </w:t>
      </w:r>
      <w:r w:rsidR="00D6790B">
        <w:rPr>
          <w:rFonts w:ascii="Arial" w:hAnsi="Arial" w:cs="Arial"/>
          <w:sz w:val="24"/>
          <w:szCs w:val="24"/>
        </w:rPr>
        <w:t xml:space="preserve">by a verbal update </w:t>
      </w:r>
      <w:r w:rsidR="00B32213">
        <w:rPr>
          <w:rFonts w:ascii="Arial" w:hAnsi="Arial" w:cs="Arial"/>
          <w:sz w:val="24"/>
          <w:szCs w:val="24"/>
        </w:rPr>
        <w:t xml:space="preserve">where </w:t>
      </w:r>
      <w:r w:rsidR="00D6790B">
        <w:rPr>
          <w:rFonts w:ascii="Arial" w:hAnsi="Arial" w:cs="Arial"/>
          <w:sz w:val="24"/>
          <w:szCs w:val="24"/>
        </w:rPr>
        <w:t>th</w:t>
      </w:r>
      <w:r w:rsidR="00B32213">
        <w:rPr>
          <w:rFonts w:ascii="Arial" w:hAnsi="Arial" w:cs="Arial"/>
          <w:sz w:val="24"/>
          <w:szCs w:val="24"/>
        </w:rPr>
        <w:t xml:space="preserve">ings </w:t>
      </w:r>
      <w:r w:rsidR="00D6790B">
        <w:rPr>
          <w:rFonts w:ascii="Arial" w:hAnsi="Arial" w:cs="Arial"/>
          <w:sz w:val="24"/>
          <w:szCs w:val="24"/>
        </w:rPr>
        <w:t>have arisen after the report was circulated. It also sets out the decisions made under Chair’s action for ratification by the board.</w:t>
      </w:r>
    </w:p>
    <w:p w14:paraId="04F2F065" w14:textId="77777777" w:rsidR="00653AEC" w:rsidRPr="0072604C" w:rsidRDefault="00653AEC" w:rsidP="00497564">
      <w:pPr>
        <w:pStyle w:val="ListParagraph"/>
        <w:spacing w:after="0" w:line="240" w:lineRule="auto"/>
        <w:rPr>
          <w:rFonts w:ascii="Arial" w:hAnsi="Arial" w:cs="Arial"/>
          <w:b/>
          <w:sz w:val="24"/>
          <w:szCs w:val="24"/>
        </w:rPr>
      </w:pPr>
    </w:p>
    <w:p w14:paraId="76FCFA7A"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62220577" w14:textId="77777777" w:rsidR="00653AEC" w:rsidRDefault="00C5127F" w:rsidP="00497564">
      <w:pPr>
        <w:spacing w:after="0" w:line="240" w:lineRule="auto"/>
        <w:rPr>
          <w:rFonts w:ascii="Arial" w:hAnsi="Arial" w:cs="Arial"/>
          <w:sz w:val="24"/>
          <w:szCs w:val="24"/>
        </w:rPr>
      </w:pPr>
      <w:r>
        <w:rPr>
          <w:rFonts w:ascii="Arial" w:hAnsi="Arial" w:cs="Arial"/>
          <w:sz w:val="24"/>
          <w:szCs w:val="24"/>
        </w:rPr>
        <w:t>Areas of focus over the last two months include:</w:t>
      </w:r>
    </w:p>
    <w:p w14:paraId="4E389CD7" w14:textId="77777777" w:rsidR="00B86A8E" w:rsidRDefault="00B86A8E" w:rsidP="00497564">
      <w:pPr>
        <w:spacing w:after="0" w:line="240" w:lineRule="auto"/>
        <w:rPr>
          <w:rFonts w:ascii="Arial" w:hAnsi="Arial" w:cs="Arial"/>
          <w:sz w:val="24"/>
          <w:szCs w:val="24"/>
        </w:rPr>
      </w:pPr>
    </w:p>
    <w:p w14:paraId="444E1383" w14:textId="7990DFE4" w:rsidR="00CD589B" w:rsidRDefault="00CD589B" w:rsidP="00497564">
      <w:pPr>
        <w:pStyle w:val="ListParagraph"/>
        <w:numPr>
          <w:ilvl w:val="0"/>
          <w:numId w:val="13"/>
        </w:numPr>
        <w:spacing w:after="0" w:line="240" w:lineRule="auto"/>
        <w:rPr>
          <w:rFonts w:ascii="Arial" w:hAnsi="Arial" w:cs="Arial"/>
          <w:sz w:val="24"/>
          <w:szCs w:val="24"/>
          <w:u w:val="single"/>
        </w:rPr>
      </w:pPr>
      <w:r>
        <w:rPr>
          <w:rFonts w:ascii="Arial" w:hAnsi="Arial" w:cs="Arial"/>
          <w:sz w:val="24"/>
          <w:szCs w:val="24"/>
          <w:u w:val="single"/>
        </w:rPr>
        <w:t>Chair Recruitment</w:t>
      </w:r>
    </w:p>
    <w:p w14:paraId="4999307D" w14:textId="121E886D" w:rsidR="007A73D0" w:rsidRPr="007A73D0" w:rsidRDefault="00CD589B" w:rsidP="007A73D0">
      <w:pPr>
        <w:pStyle w:val="xmsonormal"/>
        <w:rPr>
          <w:rFonts w:ascii="Arial" w:hAnsi="Arial" w:cs="Arial"/>
          <w:sz w:val="24"/>
          <w:szCs w:val="24"/>
        </w:rPr>
      </w:pPr>
      <w:r w:rsidRPr="007A73D0">
        <w:rPr>
          <w:rStyle w:val="fontsizemedium"/>
          <w:rFonts w:ascii="Arial" w:hAnsi="Arial" w:cs="Arial"/>
          <w:color w:val="242424"/>
          <w:sz w:val="24"/>
          <w:szCs w:val="24"/>
        </w:rPr>
        <w:t xml:space="preserve">As you know, I am stepping down as Chair of the Health Board in 2024.  Recruitment for my replacement has completed </w:t>
      </w:r>
      <w:r w:rsidR="007A73D0" w:rsidRPr="007A73D0">
        <w:rPr>
          <w:rStyle w:val="fontsizemedium"/>
          <w:rFonts w:ascii="Arial" w:hAnsi="Arial" w:cs="Arial"/>
          <w:color w:val="242424"/>
          <w:sz w:val="24"/>
          <w:szCs w:val="24"/>
        </w:rPr>
        <w:t xml:space="preserve">and I am delighted to confirm that </w:t>
      </w:r>
      <w:r w:rsidR="007A73D0" w:rsidRPr="007A73D0">
        <w:rPr>
          <w:rFonts w:ascii="Arial" w:hAnsi="Arial" w:cs="Arial"/>
          <w:sz w:val="24"/>
          <w:szCs w:val="24"/>
        </w:rPr>
        <w:t>Jan Williams has been appointed to succeed me as Chair of Swansea Bay University Health Board.</w:t>
      </w:r>
      <w:r w:rsidR="007A73D0">
        <w:rPr>
          <w:rFonts w:ascii="Arial" w:hAnsi="Arial" w:cs="Arial"/>
          <w:sz w:val="24"/>
          <w:szCs w:val="24"/>
        </w:rPr>
        <w:t xml:space="preserve"> </w:t>
      </w:r>
      <w:r w:rsidR="007A73D0" w:rsidRPr="007A73D0">
        <w:rPr>
          <w:rFonts w:ascii="Arial" w:hAnsi="Arial" w:cs="Arial"/>
          <w:sz w:val="24"/>
          <w:szCs w:val="24"/>
        </w:rPr>
        <w:t>Jan has a comprehensive background in the NHS and is currently Chair of Public Health Wales. I think our Health Board will benefit greatly from her expertise and wide ranging experience of the NHS and public service</w:t>
      </w:r>
      <w:r w:rsidR="007A73D0">
        <w:rPr>
          <w:rFonts w:ascii="Arial" w:hAnsi="Arial" w:cs="Arial"/>
          <w:sz w:val="24"/>
          <w:szCs w:val="24"/>
        </w:rPr>
        <w:t xml:space="preserve"> and</w:t>
      </w:r>
      <w:r w:rsidR="007A73D0" w:rsidRPr="007A73D0">
        <w:rPr>
          <w:rFonts w:ascii="Arial" w:hAnsi="Arial" w:cs="Arial"/>
          <w:sz w:val="24"/>
          <w:szCs w:val="24"/>
        </w:rPr>
        <w:t xml:space="preserve"> her deep roots in the Swansea Bay community will also stand her in good stead.</w:t>
      </w:r>
      <w:r w:rsidR="007A73D0">
        <w:rPr>
          <w:rFonts w:ascii="Arial" w:hAnsi="Arial" w:cs="Arial"/>
          <w:sz w:val="24"/>
          <w:szCs w:val="24"/>
        </w:rPr>
        <w:t xml:space="preserve"> Jan’s </w:t>
      </w:r>
      <w:r w:rsidR="007A73D0" w:rsidRPr="007A73D0">
        <w:rPr>
          <w:rFonts w:ascii="Arial" w:hAnsi="Arial" w:cs="Arial"/>
          <w:sz w:val="24"/>
          <w:szCs w:val="24"/>
        </w:rPr>
        <w:t>appointment is subject to a pre-appointment hearing of the Senedd’s Health and Social Care Committee on 25</w:t>
      </w:r>
      <w:r w:rsidR="007A73D0" w:rsidRPr="007A73D0">
        <w:rPr>
          <w:rFonts w:ascii="Arial" w:hAnsi="Arial" w:cs="Arial"/>
          <w:sz w:val="24"/>
          <w:szCs w:val="24"/>
          <w:vertAlign w:val="superscript"/>
        </w:rPr>
        <w:t>th</w:t>
      </w:r>
      <w:r w:rsidR="007A73D0">
        <w:rPr>
          <w:rFonts w:ascii="Arial" w:hAnsi="Arial" w:cs="Arial"/>
          <w:sz w:val="24"/>
          <w:szCs w:val="24"/>
        </w:rPr>
        <w:t xml:space="preserve"> </w:t>
      </w:r>
      <w:r w:rsidR="007A73D0" w:rsidRPr="007A73D0">
        <w:rPr>
          <w:rFonts w:ascii="Arial" w:hAnsi="Arial" w:cs="Arial"/>
          <w:sz w:val="24"/>
          <w:szCs w:val="24"/>
        </w:rPr>
        <w:t>April</w:t>
      </w:r>
      <w:r w:rsidR="007A73D0">
        <w:rPr>
          <w:rFonts w:ascii="Arial" w:hAnsi="Arial" w:cs="Arial"/>
          <w:sz w:val="24"/>
          <w:szCs w:val="24"/>
        </w:rPr>
        <w:t xml:space="preserve"> 2024</w:t>
      </w:r>
      <w:r w:rsidR="007A73D0" w:rsidRPr="007A73D0">
        <w:rPr>
          <w:rFonts w:ascii="Arial" w:hAnsi="Arial" w:cs="Arial"/>
          <w:sz w:val="24"/>
          <w:szCs w:val="24"/>
        </w:rPr>
        <w:t xml:space="preserve"> and it is likely that </w:t>
      </w:r>
      <w:r w:rsidR="007A73D0">
        <w:rPr>
          <w:rFonts w:ascii="Arial" w:hAnsi="Arial" w:cs="Arial"/>
          <w:sz w:val="24"/>
          <w:szCs w:val="24"/>
        </w:rPr>
        <w:t xml:space="preserve">she </w:t>
      </w:r>
      <w:r w:rsidR="007A73D0" w:rsidRPr="007A73D0">
        <w:rPr>
          <w:rFonts w:ascii="Arial" w:hAnsi="Arial" w:cs="Arial"/>
          <w:sz w:val="24"/>
          <w:szCs w:val="24"/>
        </w:rPr>
        <w:t>will start in post on 1</w:t>
      </w:r>
      <w:r w:rsidR="007A73D0" w:rsidRPr="007A73D0">
        <w:rPr>
          <w:rFonts w:ascii="Arial" w:hAnsi="Arial" w:cs="Arial"/>
          <w:sz w:val="24"/>
          <w:szCs w:val="24"/>
          <w:vertAlign w:val="superscript"/>
        </w:rPr>
        <w:t>st</w:t>
      </w:r>
      <w:r w:rsidR="007A73D0">
        <w:rPr>
          <w:rFonts w:ascii="Arial" w:hAnsi="Arial" w:cs="Arial"/>
          <w:sz w:val="24"/>
          <w:szCs w:val="24"/>
        </w:rPr>
        <w:t xml:space="preserve"> </w:t>
      </w:r>
      <w:r w:rsidR="007A73D0" w:rsidRPr="007A73D0">
        <w:rPr>
          <w:rFonts w:ascii="Arial" w:hAnsi="Arial" w:cs="Arial"/>
          <w:sz w:val="24"/>
          <w:szCs w:val="24"/>
        </w:rPr>
        <w:t>June</w:t>
      </w:r>
      <w:r w:rsidR="007A73D0">
        <w:rPr>
          <w:rFonts w:ascii="Arial" w:hAnsi="Arial" w:cs="Arial"/>
          <w:sz w:val="24"/>
          <w:szCs w:val="24"/>
        </w:rPr>
        <w:t xml:space="preserve"> 2024</w:t>
      </w:r>
      <w:r w:rsidR="007A73D0" w:rsidRPr="007A73D0">
        <w:rPr>
          <w:rFonts w:ascii="Arial" w:hAnsi="Arial" w:cs="Arial"/>
          <w:sz w:val="24"/>
          <w:szCs w:val="24"/>
        </w:rPr>
        <w:t>. I will continue in post until then to ensure a smooth transition.</w:t>
      </w:r>
    </w:p>
    <w:p w14:paraId="389870E4" w14:textId="7B14E51C" w:rsidR="00CD589B" w:rsidRPr="00CD589B" w:rsidRDefault="00CD589B" w:rsidP="00CD589B">
      <w:pPr>
        <w:spacing w:after="0" w:line="240" w:lineRule="auto"/>
        <w:ind w:left="360"/>
        <w:rPr>
          <w:rFonts w:ascii="Arial" w:hAnsi="Arial" w:cs="Arial"/>
          <w:i/>
          <w:iCs/>
          <w:sz w:val="24"/>
          <w:szCs w:val="24"/>
          <w:u w:val="single"/>
        </w:rPr>
      </w:pPr>
    </w:p>
    <w:p w14:paraId="6CE5D28C" w14:textId="0D1D9E49" w:rsidR="00B86A8E" w:rsidRDefault="000F428D" w:rsidP="00497564">
      <w:pPr>
        <w:pStyle w:val="ListParagraph"/>
        <w:numPr>
          <w:ilvl w:val="0"/>
          <w:numId w:val="13"/>
        </w:numPr>
        <w:spacing w:after="0" w:line="240" w:lineRule="auto"/>
        <w:rPr>
          <w:rFonts w:ascii="Arial" w:hAnsi="Arial" w:cs="Arial"/>
          <w:sz w:val="24"/>
          <w:szCs w:val="24"/>
          <w:u w:val="single"/>
        </w:rPr>
      </w:pPr>
      <w:r>
        <w:rPr>
          <w:rFonts w:ascii="Arial" w:hAnsi="Arial" w:cs="Arial"/>
          <w:sz w:val="24"/>
          <w:szCs w:val="24"/>
          <w:u w:val="single"/>
        </w:rPr>
        <w:t>External Relationships</w:t>
      </w:r>
    </w:p>
    <w:p w14:paraId="09A33497" w14:textId="77777777" w:rsidR="0004108B" w:rsidRPr="00E92280" w:rsidRDefault="0004108B" w:rsidP="0004108B">
      <w:pPr>
        <w:pStyle w:val="ListParagraph"/>
        <w:spacing w:after="0" w:line="240" w:lineRule="auto"/>
        <w:ind w:left="1080"/>
        <w:rPr>
          <w:rFonts w:ascii="Arial" w:hAnsi="Arial" w:cs="Arial"/>
          <w:sz w:val="24"/>
          <w:szCs w:val="24"/>
          <w:u w:val="single"/>
        </w:rPr>
      </w:pPr>
    </w:p>
    <w:p w14:paraId="5AA419E3" w14:textId="3D7D97B5" w:rsidR="000017A7" w:rsidRPr="00CA4778" w:rsidRDefault="006C7B46" w:rsidP="005F211F">
      <w:pPr>
        <w:pStyle w:val="ListParagraph"/>
        <w:numPr>
          <w:ilvl w:val="0"/>
          <w:numId w:val="21"/>
        </w:numPr>
        <w:spacing w:after="0" w:line="240" w:lineRule="auto"/>
        <w:rPr>
          <w:rStyle w:val="fontsizemedium"/>
          <w:rFonts w:ascii="Arial" w:hAnsi="Arial" w:cs="Arial"/>
          <w:sz w:val="24"/>
          <w:szCs w:val="24"/>
        </w:rPr>
      </w:pPr>
      <w:r w:rsidRPr="005F211F">
        <w:rPr>
          <w:rFonts w:ascii="Arial" w:hAnsi="Arial" w:cs="Arial"/>
          <w:sz w:val="24"/>
          <w:szCs w:val="24"/>
        </w:rPr>
        <w:t xml:space="preserve">Our monthly meetings with </w:t>
      </w:r>
      <w:r w:rsidR="001D5CD8" w:rsidRPr="005F211F">
        <w:rPr>
          <w:rFonts w:ascii="Arial" w:hAnsi="Arial" w:cs="Arial"/>
          <w:sz w:val="24"/>
          <w:szCs w:val="24"/>
        </w:rPr>
        <w:t>members of the Senedd and Parliament continue</w:t>
      </w:r>
      <w:r w:rsidR="00B32213" w:rsidRPr="005F211F">
        <w:rPr>
          <w:rFonts w:ascii="Arial" w:hAnsi="Arial" w:cs="Arial"/>
          <w:sz w:val="24"/>
          <w:szCs w:val="24"/>
        </w:rPr>
        <w:t xml:space="preserve">.  These sessions are very open and we find them invaluable to brief our elected representatives on what we are doing and hear from them what issues their constituents are raising.  </w:t>
      </w:r>
      <w:r w:rsidR="001D5CD8" w:rsidRPr="005F211F">
        <w:rPr>
          <w:rFonts w:ascii="Arial" w:hAnsi="Arial" w:cs="Arial"/>
          <w:sz w:val="24"/>
          <w:szCs w:val="24"/>
        </w:rPr>
        <w:t xml:space="preserve">As well as the operational pressures within urgent and emergency care and planned care, we also updated on the implementation the 10-year vision and One Bay Way programme, progress against the annual plan for 2023-24 </w:t>
      </w:r>
      <w:r w:rsidR="000017A7" w:rsidRPr="005F211F">
        <w:rPr>
          <w:rFonts w:ascii="Arial" w:hAnsi="Arial" w:cs="Arial"/>
          <w:sz w:val="24"/>
          <w:szCs w:val="24"/>
        </w:rPr>
        <w:t>and the development of the plan for 2024-</w:t>
      </w:r>
      <w:r w:rsidR="000017A7" w:rsidRPr="00CA4778">
        <w:rPr>
          <w:rFonts w:ascii="Arial" w:hAnsi="Arial" w:cs="Arial"/>
          <w:sz w:val="24"/>
          <w:szCs w:val="24"/>
        </w:rPr>
        <w:t>25.</w:t>
      </w:r>
      <w:r w:rsidR="00593972" w:rsidRPr="00CA4778">
        <w:rPr>
          <w:rFonts w:ascii="Arial" w:hAnsi="Arial" w:cs="Arial"/>
          <w:sz w:val="24"/>
          <w:szCs w:val="24"/>
        </w:rPr>
        <w:t xml:space="preserve"> </w:t>
      </w:r>
      <w:r w:rsidR="005F211F" w:rsidRPr="00CA4778">
        <w:rPr>
          <w:rFonts w:ascii="Arial" w:hAnsi="Arial" w:cs="Arial"/>
          <w:sz w:val="24"/>
          <w:szCs w:val="24"/>
        </w:rPr>
        <w:t xml:space="preserve">We have also provided updates on the financial challenges we face and the likelihood that difficult decisions will need to be made this year and next if we are to meet the financial targets we have been set by the Welsh Government. </w:t>
      </w:r>
      <w:r w:rsidR="005F211F" w:rsidRPr="00CA4778">
        <w:rPr>
          <w:rStyle w:val="fontsizemedium"/>
          <w:rFonts w:ascii="Arial" w:hAnsi="Arial" w:cs="Arial"/>
          <w:color w:val="242424"/>
          <w:sz w:val="24"/>
          <w:szCs w:val="24"/>
        </w:rPr>
        <w:t xml:space="preserve">Alongside the extreme pressures in acute and emergency services we have had to accelerate progress to do everything we can to meet our planned care targets and the challenges of industrial action. </w:t>
      </w:r>
      <w:r w:rsidR="00CA4778" w:rsidRPr="00CA4778">
        <w:rPr>
          <w:rFonts w:ascii="Arial" w:hAnsi="Arial" w:cs="Arial"/>
          <w:bCs/>
          <w:sz w:val="24"/>
          <w:szCs w:val="24"/>
        </w:rPr>
        <w:t>Additional dates for further industrial action have been confirmed, with junior doctors striking from 25</w:t>
      </w:r>
      <w:r w:rsidR="00CA4778" w:rsidRPr="00CA4778">
        <w:rPr>
          <w:rFonts w:ascii="Arial" w:hAnsi="Arial" w:cs="Arial"/>
          <w:bCs/>
          <w:sz w:val="24"/>
          <w:szCs w:val="24"/>
          <w:vertAlign w:val="superscript"/>
        </w:rPr>
        <w:t>th</w:t>
      </w:r>
      <w:r w:rsidR="00CA4778" w:rsidRPr="00CA4778">
        <w:rPr>
          <w:rFonts w:ascii="Arial" w:hAnsi="Arial" w:cs="Arial"/>
          <w:bCs/>
          <w:sz w:val="24"/>
          <w:szCs w:val="24"/>
        </w:rPr>
        <w:t xml:space="preserve"> – 29</w:t>
      </w:r>
      <w:r w:rsidR="00CA4778" w:rsidRPr="00CA4778">
        <w:rPr>
          <w:rFonts w:ascii="Arial" w:hAnsi="Arial" w:cs="Arial"/>
          <w:bCs/>
          <w:sz w:val="24"/>
          <w:szCs w:val="24"/>
          <w:vertAlign w:val="superscript"/>
        </w:rPr>
        <w:t>th</w:t>
      </w:r>
      <w:r w:rsidR="00CA4778" w:rsidRPr="00CA4778">
        <w:rPr>
          <w:rFonts w:ascii="Arial" w:hAnsi="Arial" w:cs="Arial"/>
          <w:bCs/>
          <w:sz w:val="24"/>
          <w:szCs w:val="24"/>
        </w:rPr>
        <w:t xml:space="preserve"> March and consultants and specialist doctors striking from 16</w:t>
      </w:r>
      <w:r w:rsidR="00CA4778" w:rsidRPr="00CA4778">
        <w:rPr>
          <w:rFonts w:ascii="Arial" w:hAnsi="Arial" w:cs="Arial"/>
          <w:bCs/>
          <w:sz w:val="24"/>
          <w:szCs w:val="24"/>
          <w:vertAlign w:val="superscript"/>
        </w:rPr>
        <w:t>th</w:t>
      </w:r>
      <w:r w:rsidR="00CA4778" w:rsidRPr="00CA4778">
        <w:rPr>
          <w:rFonts w:ascii="Arial" w:hAnsi="Arial" w:cs="Arial"/>
          <w:bCs/>
          <w:sz w:val="24"/>
          <w:szCs w:val="24"/>
        </w:rPr>
        <w:t xml:space="preserve"> – 18</w:t>
      </w:r>
      <w:r w:rsidR="00CA4778" w:rsidRPr="00CA4778">
        <w:rPr>
          <w:rFonts w:ascii="Arial" w:hAnsi="Arial" w:cs="Arial"/>
          <w:bCs/>
          <w:sz w:val="24"/>
          <w:szCs w:val="24"/>
          <w:vertAlign w:val="superscript"/>
        </w:rPr>
        <w:t>th</w:t>
      </w:r>
      <w:r w:rsidR="00CA4778" w:rsidRPr="00CA4778">
        <w:rPr>
          <w:rFonts w:ascii="Arial" w:hAnsi="Arial" w:cs="Arial"/>
          <w:bCs/>
          <w:sz w:val="24"/>
          <w:szCs w:val="24"/>
        </w:rPr>
        <w:t xml:space="preserve"> April</w:t>
      </w:r>
      <w:r w:rsidR="00CA4778">
        <w:rPr>
          <w:rFonts w:ascii="Arial" w:hAnsi="Arial" w:cs="Arial"/>
          <w:bCs/>
          <w:sz w:val="24"/>
          <w:szCs w:val="24"/>
        </w:rPr>
        <w:t>.</w:t>
      </w:r>
      <w:r w:rsidR="005F211F" w:rsidRPr="00CA4778">
        <w:rPr>
          <w:rStyle w:val="fontsizemedium"/>
          <w:rFonts w:ascii="Arial" w:hAnsi="Arial" w:cs="Arial"/>
          <w:color w:val="242424"/>
          <w:sz w:val="24"/>
          <w:szCs w:val="24"/>
        </w:rPr>
        <w:t xml:space="preserve"> Our staff throughout the Health Board </w:t>
      </w:r>
      <w:r w:rsidR="00CA4778">
        <w:rPr>
          <w:rStyle w:val="fontsizemedium"/>
          <w:rFonts w:ascii="Arial" w:hAnsi="Arial" w:cs="Arial"/>
          <w:color w:val="242424"/>
          <w:sz w:val="24"/>
          <w:szCs w:val="24"/>
        </w:rPr>
        <w:t>continue to go</w:t>
      </w:r>
      <w:r w:rsidR="005F211F" w:rsidRPr="00CA4778">
        <w:rPr>
          <w:rStyle w:val="fontsizemedium"/>
          <w:rFonts w:ascii="Arial" w:hAnsi="Arial" w:cs="Arial"/>
          <w:color w:val="242424"/>
          <w:sz w:val="24"/>
          <w:szCs w:val="24"/>
        </w:rPr>
        <w:t xml:space="preserve"> over and above to help us cope with these demands alongside other pressures, and I’d like to say a particular thank you to all our support departments, who have had significant additional pressure placed on them, </w:t>
      </w:r>
      <w:r w:rsidR="005F211F" w:rsidRPr="00CA4778">
        <w:rPr>
          <w:rStyle w:val="fontsizemedium"/>
          <w:rFonts w:ascii="Arial" w:hAnsi="Arial" w:cs="Arial"/>
          <w:color w:val="242424"/>
          <w:sz w:val="24"/>
          <w:szCs w:val="24"/>
        </w:rPr>
        <w:lastRenderedPageBreak/>
        <w:t xml:space="preserve">which has allowed our clinical teams to operate as efficiently as possible in the circumstances. </w:t>
      </w:r>
    </w:p>
    <w:p w14:paraId="1A9E4C4A" w14:textId="77777777" w:rsidR="005F211F" w:rsidRPr="005F211F" w:rsidRDefault="005F211F" w:rsidP="005F211F">
      <w:pPr>
        <w:pStyle w:val="ListParagraph"/>
        <w:spacing w:after="0" w:line="240" w:lineRule="auto"/>
        <w:rPr>
          <w:rFonts w:ascii="Arial" w:hAnsi="Arial" w:cs="Arial"/>
          <w:sz w:val="24"/>
          <w:szCs w:val="24"/>
        </w:rPr>
      </w:pPr>
    </w:p>
    <w:p w14:paraId="648208F5" w14:textId="119FA7D4" w:rsidR="000017A7" w:rsidRPr="000F428D" w:rsidRDefault="00110DE3" w:rsidP="000F428D">
      <w:pPr>
        <w:pStyle w:val="ListParagraph"/>
        <w:numPr>
          <w:ilvl w:val="0"/>
          <w:numId w:val="20"/>
        </w:numPr>
        <w:spacing w:after="0" w:line="240" w:lineRule="auto"/>
        <w:rPr>
          <w:rFonts w:ascii="Arial" w:hAnsi="Arial" w:cs="Arial"/>
          <w:sz w:val="24"/>
          <w:szCs w:val="24"/>
        </w:rPr>
      </w:pPr>
      <w:r w:rsidRPr="000F428D">
        <w:rPr>
          <w:rFonts w:ascii="Arial" w:hAnsi="Arial" w:cs="Arial"/>
          <w:sz w:val="24"/>
          <w:szCs w:val="24"/>
        </w:rPr>
        <w:t>Regional Partnership Board</w:t>
      </w:r>
      <w:r w:rsidR="008B141E" w:rsidRPr="000F428D">
        <w:rPr>
          <w:rFonts w:ascii="Arial" w:hAnsi="Arial" w:cs="Arial"/>
          <w:sz w:val="24"/>
          <w:szCs w:val="24"/>
        </w:rPr>
        <w:t xml:space="preserve"> (RPB)</w:t>
      </w:r>
      <w:r w:rsidR="00D07CCD" w:rsidRPr="000F428D">
        <w:rPr>
          <w:rFonts w:ascii="Arial" w:hAnsi="Arial" w:cs="Arial"/>
          <w:sz w:val="24"/>
          <w:szCs w:val="24"/>
        </w:rPr>
        <w:t xml:space="preserve"> 12</w:t>
      </w:r>
      <w:r w:rsidR="00D07CCD" w:rsidRPr="000F428D">
        <w:rPr>
          <w:rFonts w:ascii="Arial" w:hAnsi="Arial" w:cs="Arial"/>
          <w:sz w:val="24"/>
          <w:szCs w:val="24"/>
          <w:vertAlign w:val="superscript"/>
        </w:rPr>
        <w:t>th</w:t>
      </w:r>
      <w:r w:rsidR="00D07CCD" w:rsidRPr="000F428D">
        <w:rPr>
          <w:rFonts w:ascii="Arial" w:hAnsi="Arial" w:cs="Arial"/>
          <w:sz w:val="24"/>
          <w:szCs w:val="24"/>
        </w:rPr>
        <w:t xml:space="preserve"> February 2024</w:t>
      </w:r>
      <w:r w:rsidR="000F428D" w:rsidRPr="000F428D">
        <w:rPr>
          <w:rFonts w:ascii="Arial" w:hAnsi="Arial" w:cs="Arial"/>
          <w:sz w:val="24"/>
          <w:szCs w:val="24"/>
        </w:rPr>
        <w:t>, held in person at SBU HB HQ, Baglan</w:t>
      </w:r>
    </w:p>
    <w:p w14:paraId="6B9E83A1" w14:textId="77777777" w:rsidR="002452E6" w:rsidRDefault="002452E6" w:rsidP="00497564">
      <w:pPr>
        <w:spacing w:after="0" w:line="240" w:lineRule="auto"/>
        <w:rPr>
          <w:rFonts w:ascii="Arial" w:hAnsi="Arial" w:cs="Arial"/>
          <w:sz w:val="24"/>
          <w:szCs w:val="24"/>
        </w:rPr>
      </w:pPr>
    </w:p>
    <w:p w14:paraId="6C90416D" w14:textId="2F15CB73" w:rsidR="00D07CCD" w:rsidRPr="000F428D" w:rsidRDefault="00D07CCD" w:rsidP="000F428D">
      <w:pPr>
        <w:pStyle w:val="ListParagraph"/>
        <w:numPr>
          <w:ilvl w:val="0"/>
          <w:numId w:val="20"/>
        </w:numPr>
        <w:spacing w:after="0" w:line="240" w:lineRule="auto"/>
        <w:rPr>
          <w:rFonts w:ascii="Arial" w:hAnsi="Arial" w:cs="Arial"/>
          <w:sz w:val="24"/>
          <w:szCs w:val="24"/>
        </w:rPr>
      </w:pPr>
      <w:r w:rsidRPr="000F428D">
        <w:rPr>
          <w:rFonts w:ascii="Arial" w:hAnsi="Arial" w:cs="Arial"/>
          <w:sz w:val="24"/>
          <w:szCs w:val="24"/>
        </w:rPr>
        <w:t>ARCH Partnership Meeting 12</w:t>
      </w:r>
      <w:r w:rsidRPr="000F428D">
        <w:rPr>
          <w:rFonts w:ascii="Arial" w:hAnsi="Arial" w:cs="Arial"/>
          <w:sz w:val="24"/>
          <w:szCs w:val="24"/>
          <w:vertAlign w:val="superscript"/>
        </w:rPr>
        <w:t>th</w:t>
      </w:r>
      <w:r w:rsidRPr="000F428D">
        <w:rPr>
          <w:rFonts w:ascii="Arial" w:hAnsi="Arial" w:cs="Arial"/>
          <w:sz w:val="24"/>
          <w:szCs w:val="24"/>
        </w:rPr>
        <w:t xml:space="preserve"> February 2024</w:t>
      </w:r>
    </w:p>
    <w:p w14:paraId="702B8311" w14:textId="77777777" w:rsidR="00D07CCD" w:rsidRPr="00D07CCD" w:rsidRDefault="00D07CCD" w:rsidP="00497564">
      <w:pPr>
        <w:spacing w:after="0" w:line="240" w:lineRule="auto"/>
        <w:rPr>
          <w:rFonts w:ascii="Arial" w:hAnsi="Arial" w:cs="Arial"/>
          <w:color w:val="000000" w:themeColor="text1"/>
          <w:sz w:val="24"/>
          <w:szCs w:val="24"/>
        </w:rPr>
      </w:pPr>
    </w:p>
    <w:p w14:paraId="2D5E9281" w14:textId="061C1ECD" w:rsidR="00D07CCD" w:rsidRPr="000F428D" w:rsidRDefault="00D07CCD" w:rsidP="000F428D">
      <w:pPr>
        <w:pStyle w:val="ListParagraph"/>
        <w:numPr>
          <w:ilvl w:val="0"/>
          <w:numId w:val="20"/>
        </w:numPr>
        <w:spacing w:after="0" w:line="240" w:lineRule="auto"/>
        <w:rPr>
          <w:rFonts w:ascii="Arial" w:hAnsi="Arial" w:cs="Arial"/>
          <w:color w:val="000000" w:themeColor="text1"/>
          <w:sz w:val="24"/>
          <w:szCs w:val="24"/>
        </w:rPr>
      </w:pPr>
      <w:r w:rsidRPr="000F428D">
        <w:rPr>
          <w:rFonts w:ascii="Arial" w:hAnsi="Arial" w:cs="Arial"/>
          <w:color w:val="000000" w:themeColor="text1"/>
          <w:sz w:val="24"/>
          <w:szCs w:val="24"/>
        </w:rPr>
        <w:t>I attended a meeting with Alun Michael, S</w:t>
      </w:r>
      <w:r w:rsidRPr="000F428D">
        <w:rPr>
          <w:rFonts w:ascii="Arial" w:hAnsi="Arial" w:cs="Arial"/>
          <w:color w:val="000000" w:themeColor="text1"/>
          <w:sz w:val="24"/>
          <w:szCs w:val="24"/>
          <w:shd w:val="clear" w:color="auto" w:fill="FFFFFF"/>
        </w:rPr>
        <w:t xml:space="preserve">outh Wales Police and Crime </w:t>
      </w:r>
      <w:r w:rsidRPr="000F428D">
        <w:rPr>
          <w:rFonts w:ascii="Arial" w:hAnsi="Arial" w:cs="Arial"/>
          <w:color w:val="000000" w:themeColor="text1"/>
          <w:sz w:val="24"/>
          <w:szCs w:val="24"/>
        </w:rPr>
        <w:t>Commissioner &amp; Cllr Rob Stewart, Swansea Council, on 16</w:t>
      </w:r>
      <w:r w:rsidRPr="000F428D">
        <w:rPr>
          <w:rFonts w:ascii="Arial" w:hAnsi="Arial" w:cs="Arial"/>
          <w:color w:val="000000" w:themeColor="text1"/>
          <w:sz w:val="24"/>
          <w:szCs w:val="24"/>
          <w:vertAlign w:val="superscript"/>
        </w:rPr>
        <w:t>th</w:t>
      </w:r>
      <w:r w:rsidRPr="000F428D">
        <w:rPr>
          <w:rFonts w:ascii="Arial" w:hAnsi="Arial" w:cs="Arial"/>
          <w:color w:val="000000" w:themeColor="text1"/>
          <w:sz w:val="24"/>
          <w:szCs w:val="24"/>
        </w:rPr>
        <w:t xml:space="preserve"> February 2024 to discuss “</w:t>
      </w:r>
      <w:r w:rsidRPr="000F428D">
        <w:rPr>
          <w:rFonts w:ascii="Arial" w:hAnsi="Arial" w:cs="Arial"/>
          <w:sz w:val="24"/>
          <w:szCs w:val="24"/>
        </w:rPr>
        <w:t>Right Care, Right Person”</w:t>
      </w:r>
    </w:p>
    <w:p w14:paraId="6F9A102C" w14:textId="77777777" w:rsidR="00D07CCD" w:rsidRDefault="00D07CCD" w:rsidP="00497564">
      <w:pPr>
        <w:spacing w:after="0" w:line="240" w:lineRule="auto"/>
        <w:rPr>
          <w:rFonts w:ascii="Arial" w:hAnsi="Arial" w:cs="Arial"/>
          <w:sz w:val="24"/>
          <w:szCs w:val="24"/>
        </w:rPr>
      </w:pPr>
    </w:p>
    <w:p w14:paraId="12BBFFE8" w14:textId="263877D9" w:rsidR="00D07CCD" w:rsidRPr="000F428D" w:rsidRDefault="00D07CCD" w:rsidP="000F428D">
      <w:pPr>
        <w:pStyle w:val="ListParagraph"/>
        <w:numPr>
          <w:ilvl w:val="0"/>
          <w:numId w:val="20"/>
        </w:numPr>
        <w:spacing w:after="0" w:line="240" w:lineRule="auto"/>
        <w:rPr>
          <w:rFonts w:ascii="Arial" w:hAnsi="Arial" w:cs="Arial"/>
          <w:sz w:val="24"/>
          <w:szCs w:val="24"/>
        </w:rPr>
      </w:pPr>
      <w:r w:rsidRPr="000F428D">
        <w:rPr>
          <w:rFonts w:ascii="Arial" w:hAnsi="Arial" w:cs="Arial"/>
          <w:sz w:val="24"/>
          <w:szCs w:val="24"/>
        </w:rPr>
        <w:t>Chair Action Committee (CAC) 19</w:t>
      </w:r>
      <w:r w:rsidRPr="000F428D">
        <w:rPr>
          <w:rFonts w:ascii="Arial" w:hAnsi="Arial" w:cs="Arial"/>
          <w:sz w:val="24"/>
          <w:szCs w:val="24"/>
          <w:vertAlign w:val="superscript"/>
        </w:rPr>
        <w:t>th</w:t>
      </w:r>
      <w:r w:rsidRPr="000F428D">
        <w:rPr>
          <w:rFonts w:ascii="Arial" w:hAnsi="Arial" w:cs="Arial"/>
          <w:sz w:val="24"/>
          <w:szCs w:val="24"/>
        </w:rPr>
        <w:t xml:space="preserve"> February 2024</w:t>
      </w:r>
    </w:p>
    <w:p w14:paraId="70FB8EE6" w14:textId="77777777" w:rsidR="000F428D" w:rsidRDefault="000F428D" w:rsidP="000F428D">
      <w:pPr>
        <w:spacing w:after="0" w:line="240" w:lineRule="auto"/>
        <w:rPr>
          <w:rFonts w:ascii="Arial" w:hAnsi="Arial" w:cs="Arial"/>
          <w:sz w:val="24"/>
          <w:szCs w:val="24"/>
        </w:rPr>
      </w:pPr>
    </w:p>
    <w:p w14:paraId="34D6ED05" w14:textId="64630131" w:rsidR="000F428D" w:rsidRPr="000F428D" w:rsidRDefault="000F428D" w:rsidP="000F428D">
      <w:pPr>
        <w:pStyle w:val="ListParagraph"/>
        <w:numPr>
          <w:ilvl w:val="0"/>
          <w:numId w:val="20"/>
        </w:numPr>
        <w:spacing w:after="0" w:line="240" w:lineRule="auto"/>
        <w:rPr>
          <w:rFonts w:ascii="Arial" w:hAnsi="Arial" w:cs="Arial"/>
          <w:sz w:val="24"/>
          <w:szCs w:val="24"/>
        </w:rPr>
      </w:pPr>
      <w:r w:rsidRPr="000F428D">
        <w:rPr>
          <w:rFonts w:ascii="Arial" w:hAnsi="Arial" w:cs="Arial"/>
          <w:sz w:val="24"/>
          <w:szCs w:val="24"/>
        </w:rPr>
        <w:t>Special South West Wales Corporate Joint Committee 21</w:t>
      </w:r>
      <w:r w:rsidRPr="000F428D">
        <w:rPr>
          <w:rFonts w:ascii="Arial" w:hAnsi="Arial" w:cs="Arial"/>
          <w:sz w:val="24"/>
          <w:szCs w:val="24"/>
          <w:vertAlign w:val="superscript"/>
        </w:rPr>
        <w:t>st</w:t>
      </w:r>
      <w:r w:rsidRPr="000F428D">
        <w:rPr>
          <w:rFonts w:ascii="Arial" w:hAnsi="Arial" w:cs="Arial"/>
          <w:sz w:val="24"/>
          <w:szCs w:val="24"/>
        </w:rPr>
        <w:t xml:space="preserve"> February 2024</w:t>
      </w:r>
      <w:r w:rsidR="006D67FC">
        <w:rPr>
          <w:rFonts w:ascii="Arial" w:hAnsi="Arial" w:cs="Arial"/>
          <w:sz w:val="24"/>
          <w:szCs w:val="24"/>
        </w:rPr>
        <w:t>,</w:t>
      </w:r>
      <w:r w:rsidRPr="000F428D">
        <w:rPr>
          <w:rFonts w:ascii="Arial" w:hAnsi="Arial" w:cs="Arial"/>
          <w:sz w:val="24"/>
          <w:szCs w:val="24"/>
        </w:rPr>
        <w:t xml:space="preserve"> which meets approximately monthly.  We are co-opted rather than standing members of this committee, which considers opportunity to develop transport plans and economic development across the region</w:t>
      </w:r>
    </w:p>
    <w:p w14:paraId="00F43D0E" w14:textId="77777777" w:rsidR="000F428D" w:rsidRDefault="000F428D" w:rsidP="00497564">
      <w:pPr>
        <w:spacing w:after="0" w:line="240" w:lineRule="auto"/>
        <w:rPr>
          <w:rFonts w:ascii="Arial" w:hAnsi="Arial" w:cs="Arial"/>
          <w:sz w:val="24"/>
          <w:szCs w:val="24"/>
        </w:rPr>
      </w:pPr>
    </w:p>
    <w:p w14:paraId="4FE93763" w14:textId="3B316E68" w:rsidR="00D07CCD" w:rsidRPr="00965E8A" w:rsidRDefault="00D07CCD" w:rsidP="000F428D">
      <w:pPr>
        <w:pStyle w:val="ListParagraph"/>
        <w:numPr>
          <w:ilvl w:val="0"/>
          <w:numId w:val="20"/>
        </w:numPr>
        <w:spacing w:after="0" w:line="240" w:lineRule="auto"/>
        <w:rPr>
          <w:rFonts w:ascii="Arial" w:hAnsi="Arial" w:cs="Arial"/>
          <w:sz w:val="24"/>
          <w:szCs w:val="24"/>
        </w:rPr>
      </w:pPr>
      <w:r w:rsidRPr="00965E8A">
        <w:rPr>
          <w:rFonts w:ascii="Arial" w:hAnsi="Arial" w:cs="Arial"/>
          <w:sz w:val="24"/>
          <w:szCs w:val="24"/>
        </w:rPr>
        <w:t>Meeting with Regional Director of Llais Cymru 26</w:t>
      </w:r>
      <w:r w:rsidRPr="00965E8A">
        <w:rPr>
          <w:rFonts w:ascii="Arial" w:hAnsi="Arial" w:cs="Arial"/>
          <w:sz w:val="24"/>
          <w:szCs w:val="24"/>
          <w:vertAlign w:val="superscript"/>
        </w:rPr>
        <w:t>th</w:t>
      </w:r>
      <w:r w:rsidRPr="00965E8A">
        <w:rPr>
          <w:rFonts w:ascii="Arial" w:hAnsi="Arial" w:cs="Arial"/>
          <w:sz w:val="24"/>
          <w:szCs w:val="24"/>
        </w:rPr>
        <w:t xml:space="preserve"> February 2024</w:t>
      </w:r>
    </w:p>
    <w:p w14:paraId="46142057" w14:textId="77777777" w:rsidR="00965E8A" w:rsidRPr="00965E8A" w:rsidRDefault="00965E8A" w:rsidP="00965E8A">
      <w:pPr>
        <w:pStyle w:val="ListParagraph"/>
        <w:rPr>
          <w:rFonts w:ascii="Arial" w:hAnsi="Arial" w:cs="Arial"/>
          <w:sz w:val="24"/>
          <w:szCs w:val="24"/>
        </w:rPr>
      </w:pPr>
    </w:p>
    <w:p w14:paraId="5CDDDA7F" w14:textId="11AC3C23" w:rsidR="00965E8A" w:rsidRPr="00965E8A" w:rsidRDefault="00965E8A" w:rsidP="00965E8A">
      <w:pPr>
        <w:pStyle w:val="Default"/>
        <w:numPr>
          <w:ilvl w:val="0"/>
          <w:numId w:val="20"/>
        </w:numPr>
        <w:rPr>
          <w:rFonts w:ascii="Arial" w:hAnsi="Arial" w:cs="Arial"/>
        </w:rPr>
      </w:pPr>
      <w:r w:rsidRPr="00965E8A">
        <w:rPr>
          <w:rFonts w:ascii="Arial" w:hAnsi="Arial" w:cs="Arial"/>
        </w:rPr>
        <w:t>Meeting with the Children’s Commissioner for Wales, Rocio Cifuentes, on 5</w:t>
      </w:r>
      <w:r w:rsidRPr="00965E8A">
        <w:rPr>
          <w:rFonts w:ascii="Arial" w:hAnsi="Arial" w:cs="Arial"/>
          <w:vertAlign w:val="superscript"/>
        </w:rPr>
        <w:t>th</w:t>
      </w:r>
      <w:r w:rsidRPr="00965E8A">
        <w:rPr>
          <w:rFonts w:ascii="Arial" w:hAnsi="Arial" w:cs="Arial"/>
        </w:rPr>
        <w:t xml:space="preserve"> March 2024 to discuss the mental health and wellbeing of children and young people</w:t>
      </w:r>
    </w:p>
    <w:p w14:paraId="6534A27B" w14:textId="77777777" w:rsidR="000F428D" w:rsidRPr="00965E8A" w:rsidRDefault="000F428D" w:rsidP="00497564">
      <w:pPr>
        <w:spacing w:after="0" w:line="240" w:lineRule="auto"/>
        <w:rPr>
          <w:rFonts w:ascii="Arial" w:hAnsi="Arial" w:cs="Arial"/>
          <w:sz w:val="24"/>
          <w:szCs w:val="24"/>
        </w:rPr>
      </w:pPr>
    </w:p>
    <w:p w14:paraId="11DA7070" w14:textId="1F7AD7C8" w:rsidR="0004108B" w:rsidRDefault="000F428D" w:rsidP="0004108B">
      <w:pPr>
        <w:pStyle w:val="ListParagraph"/>
        <w:numPr>
          <w:ilvl w:val="0"/>
          <w:numId w:val="20"/>
        </w:numPr>
        <w:spacing w:after="0" w:line="240" w:lineRule="auto"/>
        <w:rPr>
          <w:rFonts w:ascii="Arial" w:hAnsi="Arial" w:cs="Arial"/>
          <w:sz w:val="24"/>
          <w:szCs w:val="24"/>
        </w:rPr>
      </w:pPr>
      <w:r w:rsidRPr="000F428D">
        <w:rPr>
          <w:rFonts w:ascii="Arial" w:hAnsi="Arial" w:cs="Arial"/>
          <w:sz w:val="24"/>
          <w:szCs w:val="24"/>
        </w:rPr>
        <w:t>I attended the Ministerial Away Day in Cardiff on 7</w:t>
      </w:r>
      <w:r w:rsidRPr="000F428D">
        <w:rPr>
          <w:rFonts w:ascii="Arial" w:hAnsi="Arial" w:cs="Arial"/>
          <w:sz w:val="24"/>
          <w:szCs w:val="24"/>
          <w:vertAlign w:val="superscript"/>
        </w:rPr>
        <w:t>th</w:t>
      </w:r>
      <w:r w:rsidRPr="000F428D">
        <w:rPr>
          <w:rFonts w:ascii="Arial" w:hAnsi="Arial" w:cs="Arial"/>
          <w:sz w:val="24"/>
          <w:szCs w:val="24"/>
        </w:rPr>
        <w:t xml:space="preserve"> March 2024</w:t>
      </w:r>
    </w:p>
    <w:p w14:paraId="09CBDFA1" w14:textId="77777777" w:rsidR="00860AA6" w:rsidRPr="00860AA6" w:rsidRDefault="00860AA6" w:rsidP="00860AA6">
      <w:pPr>
        <w:pStyle w:val="ListParagraph"/>
        <w:rPr>
          <w:rFonts w:ascii="Arial" w:hAnsi="Arial" w:cs="Arial"/>
          <w:sz w:val="24"/>
          <w:szCs w:val="24"/>
        </w:rPr>
      </w:pPr>
    </w:p>
    <w:p w14:paraId="41AC4B27" w14:textId="5608808F" w:rsidR="00860AA6" w:rsidRDefault="00860AA6" w:rsidP="0004108B">
      <w:pPr>
        <w:pStyle w:val="ListParagraph"/>
        <w:numPr>
          <w:ilvl w:val="0"/>
          <w:numId w:val="20"/>
        </w:numPr>
        <w:spacing w:after="0" w:line="240" w:lineRule="auto"/>
        <w:rPr>
          <w:rFonts w:ascii="Arial" w:hAnsi="Arial" w:cs="Arial"/>
          <w:sz w:val="24"/>
          <w:szCs w:val="24"/>
        </w:rPr>
      </w:pPr>
      <w:r w:rsidRPr="00860AA6">
        <w:rPr>
          <w:rFonts w:ascii="Arial" w:hAnsi="Arial" w:cs="Arial"/>
          <w:sz w:val="24"/>
          <w:szCs w:val="24"/>
        </w:rPr>
        <w:t>NHS Chairs Meeting Q4 (with Chief Exec</w:t>
      </w:r>
      <w:r>
        <w:rPr>
          <w:rFonts w:ascii="Arial" w:hAnsi="Arial" w:cs="Arial"/>
          <w:sz w:val="24"/>
          <w:szCs w:val="24"/>
        </w:rPr>
        <w:t>utives) on 14</w:t>
      </w:r>
      <w:r w:rsidRPr="00860AA6">
        <w:rPr>
          <w:rFonts w:ascii="Arial" w:hAnsi="Arial" w:cs="Arial"/>
          <w:sz w:val="24"/>
          <w:szCs w:val="24"/>
          <w:vertAlign w:val="superscript"/>
        </w:rPr>
        <w:t>th</w:t>
      </w:r>
      <w:r>
        <w:rPr>
          <w:rFonts w:ascii="Arial" w:hAnsi="Arial" w:cs="Arial"/>
          <w:sz w:val="24"/>
          <w:szCs w:val="24"/>
        </w:rPr>
        <w:t xml:space="preserve"> March 2024</w:t>
      </w:r>
    </w:p>
    <w:p w14:paraId="6382B3BB" w14:textId="77777777" w:rsidR="0004108B" w:rsidRPr="0004108B" w:rsidRDefault="0004108B" w:rsidP="0004108B">
      <w:pPr>
        <w:pStyle w:val="ListParagraph"/>
        <w:rPr>
          <w:rFonts w:ascii="Arial" w:hAnsi="Arial" w:cs="Arial"/>
          <w:sz w:val="24"/>
          <w:szCs w:val="24"/>
        </w:rPr>
      </w:pPr>
    </w:p>
    <w:p w14:paraId="69E8047E" w14:textId="1CCEF1FF" w:rsidR="0004108B" w:rsidRPr="0004108B" w:rsidRDefault="0004108B" w:rsidP="0004108B">
      <w:pPr>
        <w:pStyle w:val="ListParagraph"/>
        <w:numPr>
          <w:ilvl w:val="0"/>
          <w:numId w:val="20"/>
        </w:numPr>
        <w:spacing w:after="0" w:line="240" w:lineRule="auto"/>
        <w:rPr>
          <w:rFonts w:ascii="Arial" w:hAnsi="Arial" w:cs="Arial"/>
          <w:sz w:val="24"/>
          <w:szCs w:val="24"/>
        </w:rPr>
      </w:pPr>
      <w:r w:rsidRPr="0004108B">
        <w:rPr>
          <w:rFonts w:ascii="Arial" w:hAnsi="Arial" w:cs="Arial"/>
          <w:sz w:val="24"/>
          <w:szCs w:val="24"/>
        </w:rPr>
        <w:t>TATA Steel - The first meeting of the TATA Co-ordination Group met on 8</w:t>
      </w:r>
      <w:r w:rsidRPr="0004108B">
        <w:rPr>
          <w:rFonts w:ascii="Arial" w:hAnsi="Arial" w:cs="Arial"/>
          <w:sz w:val="24"/>
          <w:szCs w:val="24"/>
          <w:vertAlign w:val="superscript"/>
        </w:rPr>
        <w:t>th</w:t>
      </w:r>
      <w:r w:rsidRPr="0004108B">
        <w:rPr>
          <w:rFonts w:ascii="Arial" w:hAnsi="Arial" w:cs="Arial"/>
          <w:sz w:val="24"/>
          <w:szCs w:val="24"/>
        </w:rPr>
        <w:t xml:space="preserve"> March 2024 and will continue to meet every fortnight. The group will receive updates from the Transition Board, its’ workstreams and also the company itself.  The group will ensure that the actions needed to mitigate the impact of change on people, their families, business and the wider communities are well planned, organised and communicated and that the actions taken are having the desired impact</w:t>
      </w:r>
      <w:r w:rsidR="00C26248">
        <w:rPr>
          <w:rFonts w:ascii="Arial" w:hAnsi="Arial" w:cs="Arial"/>
          <w:sz w:val="24"/>
          <w:szCs w:val="24"/>
        </w:rPr>
        <w:t>.</w:t>
      </w:r>
    </w:p>
    <w:p w14:paraId="05013BD4" w14:textId="77777777" w:rsidR="0004108B" w:rsidRDefault="0004108B" w:rsidP="0004108B">
      <w:pPr>
        <w:spacing w:after="0" w:line="240" w:lineRule="auto"/>
        <w:rPr>
          <w:rFonts w:ascii="Arial" w:hAnsi="Arial" w:cs="Arial"/>
          <w:sz w:val="24"/>
          <w:szCs w:val="24"/>
        </w:rPr>
      </w:pPr>
    </w:p>
    <w:p w14:paraId="1B60F6A1" w14:textId="5039653A" w:rsidR="0004108B" w:rsidRDefault="0004108B" w:rsidP="0004108B">
      <w:pPr>
        <w:spacing w:after="0" w:line="240" w:lineRule="auto"/>
        <w:ind w:left="720"/>
        <w:rPr>
          <w:rFonts w:ascii="Arial" w:hAnsi="Arial" w:cs="Arial"/>
          <w:sz w:val="24"/>
          <w:szCs w:val="24"/>
        </w:rPr>
      </w:pPr>
      <w:r>
        <w:rPr>
          <w:rFonts w:ascii="Arial" w:hAnsi="Arial" w:cs="Arial"/>
          <w:sz w:val="24"/>
          <w:szCs w:val="24"/>
        </w:rPr>
        <w:t>Members of the group will be drawn from representatives from TATA Steel, Office of the Secretary of State for Wales, Health, Police, Local Authority, Royal Mint, FinTech Wales, DWP, CVS, PHW, Tai Tarian</w:t>
      </w:r>
      <w:r w:rsidR="00C26248">
        <w:rPr>
          <w:rFonts w:ascii="Arial" w:hAnsi="Arial" w:cs="Arial"/>
          <w:sz w:val="24"/>
          <w:szCs w:val="24"/>
        </w:rPr>
        <w:t>.</w:t>
      </w:r>
    </w:p>
    <w:p w14:paraId="71E24452" w14:textId="44D9157C" w:rsidR="0004108B" w:rsidRDefault="0004108B" w:rsidP="0004108B">
      <w:pPr>
        <w:spacing w:after="0" w:line="240" w:lineRule="auto"/>
        <w:rPr>
          <w:rFonts w:ascii="Arial" w:hAnsi="Arial" w:cs="Arial"/>
          <w:sz w:val="24"/>
          <w:szCs w:val="24"/>
        </w:rPr>
      </w:pPr>
    </w:p>
    <w:p w14:paraId="1063E2B9" w14:textId="00B8D360" w:rsidR="0004108B" w:rsidRDefault="0004108B" w:rsidP="0004108B">
      <w:pPr>
        <w:spacing w:after="0" w:line="240" w:lineRule="auto"/>
        <w:ind w:left="720"/>
        <w:rPr>
          <w:rFonts w:ascii="Arial" w:hAnsi="Arial" w:cs="Arial"/>
          <w:sz w:val="24"/>
          <w:szCs w:val="24"/>
        </w:rPr>
      </w:pPr>
      <w:r>
        <w:rPr>
          <w:rFonts w:ascii="Arial" w:hAnsi="Arial" w:cs="Arial"/>
          <w:sz w:val="24"/>
          <w:szCs w:val="24"/>
        </w:rPr>
        <w:t xml:space="preserve">Nerissa Vaughan, Interim Director of Strategy, will be chairing one of the sub-groups – Community Relations &amp; Wellbeing. The first meeting of this sub-group </w:t>
      </w:r>
      <w:r w:rsidR="0021465E">
        <w:rPr>
          <w:rFonts w:ascii="Arial" w:hAnsi="Arial" w:cs="Arial"/>
          <w:sz w:val="24"/>
          <w:szCs w:val="24"/>
        </w:rPr>
        <w:t>will take place on Friday 5</w:t>
      </w:r>
      <w:r w:rsidR="0021465E" w:rsidRPr="0021465E">
        <w:rPr>
          <w:rFonts w:ascii="Arial" w:hAnsi="Arial" w:cs="Arial"/>
          <w:sz w:val="24"/>
          <w:szCs w:val="24"/>
          <w:vertAlign w:val="superscript"/>
        </w:rPr>
        <w:t>th</w:t>
      </w:r>
      <w:r w:rsidR="0021465E">
        <w:rPr>
          <w:rFonts w:ascii="Arial" w:hAnsi="Arial" w:cs="Arial"/>
          <w:sz w:val="24"/>
          <w:szCs w:val="24"/>
        </w:rPr>
        <w:t xml:space="preserve"> April</w:t>
      </w:r>
      <w:r>
        <w:rPr>
          <w:rFonts w:ascii="Arial" w:hAnsi="Arial" w:cs="Arial"/>
          <w:sz w:val="24"/>
          <w:szCs w:val="24"/>
        </w:rPr>
        <w:t xml:space="preserve"> and will also be held on a fortnightly basis.</w:t>
      </w:r>
    </w:p>
    <w:p w14:paraId="2202E11C" w14:textId="62FD7A18" w:rsidR="0004108B" w:rsidRPr="0004108B" w:rsidRDefault="0004108B" w:rsidP="0004108B">
      <w:pPr>
        <w:pStyle w:val="ListParagraph"/>
        <w:spacing w:after="0" w:line="240" w:lineRule="auto"/>
        <w:rPr>
          <w:rFonts w:ascii="Arial" w:hAnsi="Arial" w:cs="Arial"/>
          <w:sz w:val="24"/>
          <w:szCs w:val="24"/>
        </w:rPr>
      </w:pPr>
    </w:p>
    <w:p w14:paraId="62D889DD" w14:textId="77777777" w:rsidR="008E5323" w:rsidRDefault="008E5323" w:rsidP="00497564">
      <w:pPr>
        <w:spacing w:after="0" w:line="240" w:lineRule="auto"/>
        <w:rPr>
          <w:rFonts w:ascii="Arial" w:hAnsi="Arial" w:cs="Arial"/>
          <w:sz w:val="24"/>
          <w:szCs w:val="24"/>
        </w:rPr>
      </w:pPr>
    </w:p>
    <w:p w14:paraId="11C47DE4" w14:textId="77777777" w:rsidR="00A67248" w:rsidRDefault="00A67248" w:rsidP="00497564">
      <w:pPr>
        <w:spacing w:after="0" w:line="240" w:lineRule="auto"/>
        <w:rPr>
          <w:rFonts w:ascii="Arial" w:hAnsi="Arial" w:cs="Arial"/>
          <w:sz w:val="24"/>
          <w:szCs w:val="24"/>
        </w:rPr>
      </w:pPr>
    </w:p>
    <w:p w14:paraId="38967681" w14:textId="77777777" w:rsidR="00A67248" w:rsidRPr="0093771B" w:rsidRDefault="00A67248" w:rsidP="00497564">
      <w:pPr>
        <w:spacing w:after="0" w:line="240" w:lineRule="auto"/>
        <w:rPr>
          <w:rFonts w:ascii="Arial" w:hAnsi="Arial" w:cs="Arial"/>
          <w:sz w:val="24"/>
          <w:szCs w:val="24"/>
        </w:rPr>
      </w:pPr>
    </w:p>
    <w:p w14:paraId="282DC777" w14:textId="77777777" w:rsidR="00C639C1" w:rsidRPr="00E92280" w:rsidRDefault="00C639C1"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lastRenderedPageBreak/>
        <w:t>Independent Member Site Visits</w:t>
      </w:r>
    </w:p>
    <w:p w14:paraId="03562949" w14:textId="2DA976E6" w:rsidR="00FB2982" w:rsidRDefault="002661DA" w:rsidP="002661DA">
      <w:pPr>
        <w:tabs>
          <w:tab w:val="left" w:pos="1590"/>
        </w:tabs>
        <w:rPr>
          <w:rFonts w:ascii="Arial" w:hAnsi="Arial" w:cs="Arial"/>
          <w:sz w:val="24"/>
          <w:szCs w:val="24"/>
        </w:rPr>
      </w:pPr>
      <w:r>
        <w:rPr>
          <w:rFonts w:ascii="Arial" w:hAnsi="Arial" w:cs="Arial"/>
          <w:sz w:val="24"/>
          <w:szCs w:val="24"/>
        </w:rPr>
        <w:t>A</w:t>
      </w:r>
      <w:r w:rsidR="00C639C1">
        <w:rPr>
          <w:rFonts w:ascii="Arial" w:hAnsi="Arial" w:cs="Arial"/>
          <w:sz w:val="24"/>
          <w:szCs w:val="24"/>
        </w:rPr>
        <w:t xml:space="preserve"> programme of site visits for independent members</w:t>
      </w:r>
      <w:r>
        <w:rPr>
          <w:rFonts w:ascii="Arial" w:hAnsi="Arial" w:cs="Arial"/>
          <w:sz w:val="24"/>
          <w:szCs w:val="24"/>
        </w:rPr>
        <w:t xml:space="preserve"> is now well underway</w:t>
      </w:r>
      <w:r w:rsidR="00B32213">
        <w:rPr>
          <w:rFonts w:ascii="Arial" w:hAnsi="Arial" w:cs="Arial"/>
          <w:sz w:val="24"/>
          <w:szCs w:val="24"/>
        </w:rPr>
        <w:t>.</w:t>
      </w:r>
      <w:r w:rsidR="00D46DF9">
        <w:rPr>
          <w:rFonts w:ascii="Arial" w:hAnsi="Arial" w:cs="Arial"/>
          <w:sz w:val="24"/>
          <w:szCs w:val="24"/>
        </w:rPr>
        <w:t xml:space="preserve"> Also in development is a site visit schedule linked to </w:t>
      </w:r>
      <w:r w:rsidR="00C639C1">
        <w:rPr>
          <w:rFonts w:ascii="Arial" w:hAnsi="Arial" w:cs="Arial"/>
          <w:sz w:val="24"/>
          <w:szCs w:val="24"/>
        </w:rPr>
        <w:t xml:space="preserve">committee work programmes. </w:t>
      </w:r>
      <w:r w:rsidRPr="002661DA">
        <w:rPr>
          <w:rFonts w:ascii="Arial" w:hAnsi="Arial" w:cs="Arial"/>
          <w:sz w:val="24"/>
          <w:szCs w:val="24"/>
        </w:rPr>
        <w:t>The Framework for Independent Members’ Site Visits</w:t>
      </w:r>
      <w:r>
        <w:rPr>
          <w:rFonts w:ascii="Arial" w:hAnsi="Arial" w:cs="Arial"/>
          <w:sz w:val="24"/>
          <w:szCs w:val="24"/>
        </w:rPr>
        <w:t xml:space="preserve"> is at appendix one and a </w:t>
      </w:r>
      <w:r w:rsidR="00DD59F4">
        <w:rPr>
          <w:rFonts w:ascii="Arial" w:hAnsi="Arial" w:cs="Arial"/>
          <w:sz w:val="24"/>
          <w:szCs w:val="24"/>
        </w:rPr>
        <w:t>schedule of suggested areas for</w:t>
      </w:r>
      <w:r w:rsidR="00FB2982">
        <w:rPr>
          <w:rFonts w:ascii="Arial" w:hAnsi="Arial" w:cs="Arial"/>
          <w:sz w:val="24"/>
          <w:szCs w:val="24"/>
        </w:rPr>
        <w:t xml:space="preserve"> 2024 </w:t>
      </w:r>
      <w:r w:rsidR="00DD59F4">
        <w:rPr>
          <w:rFonts w:ascii="Arial" w:hAnsi="Arial" w:cs="Arial"/>
          <w:sz w:val="24"/>
          <w:szCs w:val="24"/>
        </w:rPr>
        <w:t xml:space="preserve">is at appendix </w:t>
      </w:r>
      <w:r>
        <w:rPr>
          <w:rFonts w:ascii="Arial" w:hAnsi="Arial" w:cs="Arial"/>
          <w:sz w:val="24"/>
          <w:szCs w:val="24"/>
        </w:rPr>
        <w:t>two.</w:t>
      </w:r>
      <w:r w:rsidR="00DD59F4">
        <w:rPr>
          <w:rFonts w:ascii="Arial" w:hAnsi="Arial" w:cs="Arial"/>
          <w:sz w:val="24"/>
          <w:szCs w:val="24"/>
        </w:rPr>
        <w:t xml:space="preserve"> </w:t>
      </w:r>
      <w:r w:rsidR="00692649">
        <w:rPr>
          <w:rFonts w:ascii="Arial" w:hAnsi="Arial" w:cs="Arial"/>
          <w:sz w:val="24"/>
          <w:szCs w:val="24"/>
        </w:rPr>
        <w:t xml:space="preserve">Feedback will be included in my report to the </w:t>
      </w:r>
      <w:r>
        <w:rPr>
          <w:rFonts w:ascii="Arial" w:hAnsi="Arial" w:cs="Arial"/>
          <w:sz w:val="24"/>
          <w:szCs w:val="24"/>
        </w:rPr>
        <w:t>B</w:t>
      </w:r>
      <w:r w:rsidR="00692649">
        <w:rPr>
          <w:rFonts w:ascii="Arial" w:hAnsi="Arial" w:cs="Arial"/>
          <w:sz w:val="24"/>
          <w:szCs w:val="24"/>
        </w:rPr>
        <w:t>oard as well as a highlight report back to the relevant committee</w:t>
      </w:r>
      <w:r w:rsidR="00CD41D9">
        <w:rPr>
          <w:rFonts w:ascii="Arial" w:hAnsi="Arial" w:cs="Arial"/>
          <w:sz w:val="24"/>
          <w:szCs w:val="24"/>
        </w:rPr>
        <w:t xml:space="preserve"> if part of a scheduled visit.</w:t>
      </w:r>
      <w:r w:rsidR="00692649">
        <w:rPr>
          <w:rFonts w:ascii="Arial" w:hAnsi="Arial" w:cs="Arial"/>
          <w:sz w:val="24"/>
          <w:szCs w:val="24"/>
        </w:rPr>
        <w:t xml:space="preserve"> </w:t>
      </w:r>
    </w:p>
    <w:p w14:paraId="47BE069C" w14:textId="0611F04A" w:rsidR="00C639C1" w:rsidRPr="002661DA" w:rsidRDefault="002661DA" w:rsidP="002661DA">
      <w:pPr>
        <w:rPr>
          <w:rFonts w:ascii="Arial" w:hAnsi="Arial" w:cs="Arial"/>
          <w:sz w:val="24"/>
          <w:szCs w:val="24"/>
        </w:rPr>
      </w:pPr>
      <w:r w:rsidRPr="002661DA">
        <w:rPr>
          <w:rFonts w:ascii="Arial" w:hAnsi="Arial" w:cs="Arial"/>
          <w:sz w:val="24"/>
          <w:szCs w:val="24"/>
        </w:rPr>
        <w:t>On 26</w:t>
      </w:r>
      <w:r w:rsidRPr="002661DA">
        <w:rPr>
          <w:rFonts w:ascii="Arial" w:hAnsi="Arial" w:cs="Arial"/>
          <w:sz w:val="24"/>
          <w:szCs w:val="24"/>
          <w:vertAlign w:val="superscript"/>
        </w:rPr>
        <w:t>th</w:t>
      </w:r>
      <w:r w:rsidRPr="002661DA">
        <w:rPr>
          <w:rFonts w:ascii="Arial" w:hAnsi="Arial" w:cs="Arial"/>
          <w:sz w:val="24"/>
          <w:szCs w:val="24"/>
        </w:rPr>
        <w:t xml:space="preserve"> February 2024</w:t>
      </w:r>
      <w:r w:rsidR="00692649" w:rsidRPr="002661DA">
        <w:rPr>
          <w:rFonts w:ascii="Arial" w:hAnsi="Arial" w:cs="Arial"/>
          <w:sz w:val="24"/>
          <w:szCs w:val="24"/>
        </w:rPr>
        <w:t>,</w:t>
      </w:r>
      <w:r w:rsidR="00C639C1" w:rsidRPr="002661DA">
        <w:rPr>
          <w:rFonts w:ascii="Arial" w:hAnsi="Arial" w:cs="Arial"/>
          <w:sz w:val="24"/>
          <w:szCs w:val="24"/>
        </w:rPr>
        <w:t xml:space="preserve"> the </w:t>
      </w:r>
      <w:r w:rsidRPr="002661DA">
        <w:rPr>
          <w:rFonts w:ascii="Arial" w:hAnsi="Arial" w:cs="Arial"/>
          <w:bCs/>
          <w:sz w:val="24"/>
          <w:szCs w:val="24"/>
        </w:rPr>
        <w:t>Performance &amp; Finance Committee Members v</w:t>
      </w:r>
      <w:r w:rsidR="00C639C1" w:rsidRPr="002661DA">
        <w:rPr>
          <w:rFonts w:ascii="Arial" w:hAnsi="Arial" w:cs="Arial"/>
          <w:sz w:val="24"/>
          <w:szCs w:val="24"/>
        </w:rPr>
        <w:t>isited th</w:t>
      </w:r>
      <w:r w:rsidRPr="002661DA">
        <w:rPr>
          <w:rFonts w:ascii="Arial" w:hAnsi="Arial" w:cs="Arial"/>
          <w:sz w:val="24"/>
          <w:szCs w:val="24"/>
        </w:rPr>
        <w:t>e Cancer Services Directorate at Singleton Hospital, meeting with colleagues in the following teams</w:t>
      </w:r>
      <w:r w:rsidR="00C639C1" w:rsidRPr="002661DA">
        <w:rPr>
          <w:rFonts w:ascii="Arial" w:hAnsi="Arial" w:cs="Arial"/>
          <w:sz w:val="24"/>
          <w:szCs w:val="24"/>
        </w:rPr>
        <w:t>:</w:t>
      </w:r>
    </w:p>
    <w:p w14:paraId="6C20B88B" w14:textId="77777777" w:rsidR="002661DA" w:rsidRPr="002661DA" w:rsidRDefault="002661DA" w:rsidP="002661DA">
      <w:pPr>
        <w:pStyle w:val="ListParagraph"/>
        <w:numPr>
          <w:ilvl w:val="0"/>
          <w:numId w:val="29"/>
        </w:numPr>
        <w:spacing w:after="0" w:line="240" w:lineRule="auto"/>
        <w:ind w:right="-279"/>
        <w:rPr>
          <w:rFonts w:ascii="Arial" w:hAnsi="Arial" w:cs="Arial"/>
          <w:sz w:val="24"/>
          <w:szCs w:val="24"/>
        </w:rPr>
      </w:pPr>
      <w:r w:rsidRPr="002661DA">
        <w:rPr>
          <w:rFonts w:ascii="Arial" w:hAnsi="Arial" w:cs="Arial"/>
          <w:sz w:val="24"/>
          <w:szCs w:val="24"/>
        </w:rPr>
        <w:t xml:space="preserve">Radiotherapy </w:t>
      </w:r>
    </w:p>
    <w:p w14:paraId="5CAFA736" w14:textId="3E549F49" w:rsidR="00480F6B" w:rsidRPr="002661DA" w:rsidRDefault="002661DA" w:rsidP="002661DA">
      <w:pPr>
        <w:pStyle w:val="ListParagraph"/>
        <w:numPr>
          <w:ilvl w:val="0"/>
          <w:numId w:val="29"/>
        </w:numPr>
        <w:spacing w:after="0" w:line="240" w:lineRule="auto"/>
        <w:rPr>
          <w:rFonts w:ascii="Arial" w:hAnsi="Arial" w:cs="Arial"/>
          <w:sz w:val="24"/>
          <w:szCs w:val="24"/>
        </w:rPr>
      </w:pPr>
      <w:r w:rsidRPr="002661DA">
        <w:rPr>
          <w:rFonts w:ascii="Arial" w:hAnsi="Arial" w:cs="Arial"/>
          <w:sz w:val="24"/>
          <w:szCs w:val="24"/>
        </w:rPr>
        <w:t>Radiotherapy Physics</w:t>
      </w:r>
    </w:p>
    <w:p w14:paraId="57EB6BAB" w14:textId="37EE504A" w:rsidR="002661DA" w:rsidRPr="002661DA" w:rsidRDefault="002661DA" w:rsidP="002661DA">
      <w:pPr>
        <w:pStyle w:val="ListParagraph"/>
        <w:numPr>
          <w:ilvl w:val="0"/>
          <w:numId w:val="29"/>
        </w:numPr>
        <w:spacing w:after="0" w:line="240" w:lineRule="auto"/>
        <w:rPr>
          <w:rFonts w:ascii="Arial" w:hAnsi="Arial" w:cs="Arial"/>
          <w:sz w:val="24"/>
          <w:szCs w:val="24"/>
        </w:rPr>
      </w:pPr>
      <w:r w:rsidRPr="002661DA">
        <w:rPr>
          <w:rFonts w:ascii="Arial" w:hAnsi="Arial" w:cs="Arial"/>
          <w:sz w:val="24"/>
          <w:szCs w:val="24"/>
        </w:rPr>
        <w:t>PET CT</w:t>
      </w:r>
    </w:p>
    <w:p w14:paraId="0CD27D6F" w14:textId="0811D31D" w:rsidR="002661DA" w:rsidRDefault="002661DA" w:rsidP="002661DA">
      <w:pPr>
        <w:pStyle w:val="ListParagraph"/>
        <w:numPr>
          <w:ilvl w:val="0"/>
          <w:numId w:val="29"/>
        </w:numPr>
        <w:spacing w:after="0" w:line="240" w:lineRule="auto"/>
        <w:rPr>
          <w:rFonts w:ascii="Arial" w:hAnsi="Arial" w:cs="Arial"/>
          <w:sz w:val="24"/>
          <w:szCs w:val="24"/>
        </w:rPr>
      </w:pPr>
      <w:r w:rsidRPr="002661DA">
        <w:rPr>
          <w:rFonts w:ascii="Arial" w:hAnsi="Arial" w:cs="Arial"/>
          <w:sz w:val="24"/>
          <w:szCs w:val="24"/>
        </w:rPr>
        <w:t>Chemotherapy Day Unit</w:t>
      </w:r>
    </w:p>
    <w:p w14:paraId="459EB0B7" w14:textId="77777777" w:rsidR="002661DA" w:rsidRPr="002661DA" w:rsidRDefault="002661DA" w:rsidP="002661DA">
      <w:pPr>
        <w:pStyle w:val="ListParagraph"/>
        <w:spacing w:after="0" w:line="240" w:lineRule="auto"/>
        <w:rPr>
          <w:rFonts w:ascii="Arial" w:hAnsi="Arial" w:cs="Arial"/>
          <w:sz w:val="24"/>
          <w:szCs w:val="24"/>
        </w:rPr>
      </w:pPr>
    </w:p>
    <w:p w14:paraId="59AEA479" w14:textId="44ED401B" w:rsidR="00892B61" w:rsidRDefault="00480F6B" w:rsidP="00497564">
      <w:pPr>
        <w:spacing w:after="0" w:line="240" w:lineRule="auto"/>
        <w:rPr>
          <w:rFonts w:ascii="Arial" w:hAnsi="Arial" w:cs="Arial"/>
          <w:sz w:val="24"/>
          <w:szCs w:val="24"/>
        </w:rPr>
      </w:pPr>
      <w:r>
        <w:rPr>
          <w:rFonts w:ascii="Arial" w:hAnsi="Arial" w:cs="Arial"/>
          <w:sz w:val="24"/>
          <w:szCs w:val="24"/>
        </w:rPr>
        <w:t xml:space="preserve">The independent members found these visits to be </w:t>
      </w:r>
      <w:r w:rsidR="005B67D1">
        <w:rPr>
          <w:rFonts w:ascii="Arial" w:hAnsi="Arial" w:cs="Arial"/>
          <w:sz w:val="24"/>
          <w:szCs w:val="24"/>
        </w:rPr>
        <w:t xml:space="preserve">insightful and a good opportunity to connect with our staff. </w:t>
      </w:r>
      <w:r w:rsidR="00892B61">
        <w:rPr>
          <w:rFonts w:ascii="Arial" w:hAnsi="Arial" w:cs="Arial"/>
          <w:sz w:val="24"/>
          <w:szCs w:val="24"/>
        </w:rPr>
        <w:t xml:space="preserve">Key themes and findings include: </w:t>
      </w:r>
    </w:p>
    <w:p w14:paraId="4AF39A6D" w14:textId="77777777" w:rsidR="00FC454E" w:rsidRDefault="00FC454E" w:rsidP="00497564">
      <w:pPr>
        <w:spacing w:after="0" w:line="240" w:lineRule="auto"/>
        <w:rPr>
          <w:rFonts w:ascii="Arial" w:hAnsi="Arial" w:cs="Arial"/>
          <w:sz w:val="24"/>
          <w:szCs w:val="24"/>
        </w:rPr>
      </w:pPr>
    </w:p>
    <w:p w14:paraId="0B59FA82" w14:textId="0CE00E56" w:rsidR="00FC454E" w:rsidRPr="00FC454E" w:rsidRDefault="00FC454E" w:rsidP="00FC454E">
      <w:pPr>
        <w:pStyle w:val="ListParagraph"/>
        <w:numPr>
          <w:ilvl w:val="0"/>
          <w:numId w:val="31"/>
        </w:numPr>
        <w:rPr>
          <w:rFonts w:ascii="Arial" w:hAnsi="Arial" w:cs="Arial"/>
          <w:sz w:val="24"/>
          <w:szCs w:val="24"/>
        </w:rPr>
      </w:pPr>
      <w:r w:rsidRPr="00FC454E">
        <w:rPr>
          <w:rFonts w:ascii="Arial" w:hAnsi="Arial" w:cs="Arial"/>
          <w:sz w:val="24"/>
          <w:szCs w:val="24"/>
        </w:rPr>
        <w:t xml:space="preserve">Good practice was noted in relation to the recent refurbishment of an old scanner which had assisted greatly in increasing throughput. Further, there was a focus on putting plans in place to create space for further replacement scanners and in particular a permanent PET scanner in an extension to the wing </w:t>
      </w:r>
    </w:p>
    <w:p w14:paraId="1CB82A7A" w14:textId="073B8340" w:rsidR="00FC454E" w:rsidRPr="00FC454E" w:rsidRDefault="00FC454E" w:rsidP="00FC454E">
      <w:pPr>
        <w:pStyle w:val="ListParagraph"/>
        <w:numPr>
          <w:ilvl w:val="0"/>
          <w:numId w:val="31"/>
        </w:numPr>
        <w:rPr>
          <w:rFonts w:ascii="Arial" w:hAnsi="Arial" w:cs="Arial"/>
          <w:sz w:val="24"/>
          <w:szCs w:val="24"/>
        </w:rPr>
      </w:pPr>
      <w:r w:rsidRPr="00FC454E">
        <w:rPr>
          <w:rFonts w:ascii="Arial" w:hAnsi="Arial" w:cs="Arial"/>
          <w:sz w:val="24"/>
          <w:szCs w:val="24"/>
        </w:rPr>
        <w:t xml:space="preserve">There had been a good focus on training within the department for example, to “grow our own” qualified radiographers in conjunction with Swansea university </w:t>
      </w:r>
    </w:p>
    <w:p w14:paraId="67D0D236" w14:textId="0A92BCC2" w:rsidR="00FC454E" w:rsidRPr="00FC454E" w:rsidRDefault="00FC454E" w:rsidP="00FC454E">
      <w:pPr>
        <w:pStyle w:val="ListParagraph"/>
        <w:numPr>
          <w:ilvl w:val="0"/>
          <w:numId w:val="31"/>
        </w:numPr>
        <w:rPr>
          <w:rFonts w:ascii="Arial" w:hAnsi="Arial" w:cs="Arial"/>
          <w:sz w:val="24"/>
          <w:szCs w:val="24"/>
        </w:rPr>
      </w:pPr>
      <w:r w:rsidRPr="00FC454E">
        <w:rPr>
          <w:rFonts w:ascii="Arial" w:hAnsi="Arial" w:cs="Arial"/>
          <w:color w:val="000000"/>
          <w:sz w:val="24"/>
          <w:szCs w:val="24"/>
        </w:rPr>
        <w:t xml:space="preserve">The Cancer Centre was unfortunately not well signposted resulting in difficulty in locating it. </w:t>
      </w:r>
      <w:r w:rsidRPr="00FC454E">
        <w:rPr>
          <w:rFonts w:ascii="Arial" w:hAnsi="Arial" w:cs="Arial"/>
          <w:sz w:val="24"/>
          <w:szCs w:val="24"/>
        </w:rPr>
        <w:t xml:space="preserve">There is clearly a need to improve signage within the hospital to the Centre and general visibility of the Centre to particularly encourage charitable donations. There is also a need to progress at pace plans for replacement scanners and the permanent PET scanner. </w:t>
      </w:r>
    </w:p>
    <w:p w14:paraId="61BAD74E" w14:textId="77777777" w:rsidR="008370F7" w:rsidRDefault="008370F7" w:rsidP="00497564">
      <w:pPr>
        <w:spacing w:after="0" w:line="240" w:lineRule="auto"/>
        <w:rPr>
          <w:rFonts w:ascii="Arial" w:hAnsi="Arial" w:cs="Arial"/>
          <w:sz w:val="24"/>
          <w:szCs w:val="24"/>
        </w:rPr>
      </w:pPr>
    </w:p>
    <w:p w14:paraId="57243F1A" w14:textId="0C6AAD86" w:rsidR="008370F7" w:rsidRDefault="008370F7" w:rsidP="00497564">
      <w:pPr>
        <w:pStyle w:val="ListParagraph"/>
        <w:numPr>
          <w:ilvl w:val="0"/>
          <w:numId w:val="13"/>
        </w:numPr>
        <w:spacing w:after="0" w:line="240" w:lineRule="auto"/>
        <w:rPr>
          <w:rFonts w:ascii="Arial" w:hAnsi="Arial" w:cs="Arial"/>
          <w:sz w:val="24"/>
          <w:szCs w:val="24"/>
          <w:u w:val="single"/>
        </w:rPr>
      </w:pPr>
      <w:r>
        <w:rPr>
          <w:rFonts w:ascii="Arial" w:hAnsi="Arial" w:cs="Arial"/>
          <w:sz w:val="24"/>
          <w:szCs w:val="24"/>
          <w:u w:val="single"/>
        </w:rPr>
        <w:t>Corporate Parenting Charter</w:t>
      </w:r>
    </w:p>
    <w:p w14:paraId="7CBF5645" w14:textId="77777777" w:rsidR="0021465E" w:rsidRPr="0021465E" w:rsidRDefault="005B6C30" w:rsidP="0021465E">
      <w:pPr>
        <w:autoSpaceDE w:val="0"/>
        <w:autoSpaceDN w:val="0"/>
        <w:adjustRightInd w:val="0"/>
        <w:spacing w:after="0" w:line="240" w:lineRule="auto"/>
        <w:rPr>
          <w:rFonts w:ascii="Arial" w:hAnsi="Arial" w:cs="Arial"/>
          <w:color w:val="000000"/>
          <w:sz w:val="24"/>
          <w:szCs w:val="24"/>
        </w:rPr>
      </w:pPr>
      <w:r w:rsidRPr="0021465E">
        <w:rPr>
          <w:rFonts w:ascii="Arial" w:hAnsi="Arial" w:cs="Arial"/>
          <w:sz w:val="24"/>
          <w:szCs w:val="24"/>
        </w:rPr>
        <w:t xml:space="preserve">The Health Board has been requested by Welsh Government to sign up to the Corporate Parenting Charter. </w:t>
      </w:r>
      <w:r w:rsidR="0021465E" w:rsidRPr="0021465E">
        <w:rPr>
          <w:rFonts w:ascii="Arial" w:hAnsi="Arial" w:cs="Arial"/>
          <w:color w:val="000000"/>
          <w:sz w:val="24"/>
          <w:szCs w:val="24"/>
        </w:rPr>
        <w:t xml:space="preserve">Corporate Parenting is about wanting the best for a child, to see that child flourish with good health, to be safe and happy, to do well at school and enjoy good relationships with their peers and contribute to their community. To make the most of leisure opportunities, hobbies and interests, and to grow towards adulthood equipped to lead an independent life and make their way as adults through education, good careers and jobs, and to be financially secure. </w:t>
      </w:r>
    </w:p>
    <w:p w14:paraId="535D9FAF" w14:textId="211A6A52" w:rsidR="0021465E" w:rsidRPr="0021465E" w:rsidRDefault="0021465E" w:rsidP="0021465E">
      <w:pPr>
        <w:spacing w:after="0" w:line="240" w:lineRule="auto"/>
        <w:rPr>
          <w:rFonts w:ascii="Arial" w:hAnsi="Arial" w:cs="Arial"/>
          <w:color w:val="000000"/>
          <w:sz w:val="24"/>
          <w:szCs w:val="24"/>
        </w:rPr>
      </w:pPr>
      <w:r w:rsidRPr="0021465E">
        <w:rPr>
          <w:rFonts w:ascii="Arial" w:hAnsi="Arial" w:cs="Arial"/>
          <w:color w:val="000000"/>
          <w:sz w:val="24"/>
          <w:szCs w:val="24"/>
        </w:rPr>
        <w:t xml:space="preserve">The Charter includes a set of promises and principles that you sign up to when becoming a corporate parent. The principles align to the United Nations Convention on the Rights of the Child (UNCRC) information on which can be found on the Children’s Commissioner for Wales website: </w:t>
      </w:r>
      <w:hyperlink r:id="rId14" w:history="1">
        <w:r w:rsidRPr="0021465E">
          <w:rPr>
            <w:rStyle w:val="Hyperlink"/>
            <w:rFonts w:ascii="Arial" w:hAnsi="Arial" w:cs="Arial"/>
            <w:sz w:val="24"/>
            <w:szCs w:val="24"/>
          </w:rPr>
          <w:t>Children's Rights - Children’s Commissioner for Wales (childcomwales.org.uk)</w:t>
        </w:r>
      </w:hyperlink>
    </w:p>
    <w:p w14:paraId="7DA0D071" w14:textId="77777777" w:rsidR="0021465E" w:rsidRPr="0021465E" w:rsidRDefault="0021465E" w:rsidP="0021465E">
      <w:pPr>
        <w:spacing w:after="0" w:line="240" w:lineRule="auto"/>
        <w:rPr>
          <w:rFonts w:ascii="Arial" w:hAnsi="Arial" w:cs="Arial"/>
          <w:color w:val="000000"/>
          <w:sz w:val="24"/>
          <w:szCs w:val="24"/>
        </w:rPr>
      </w:pPr>
    </w:p>
    <w:p w14:paraId="425B8944" w14:textId="248F6467" w:rsidR="0021465E" w:rsidRDefault="005B6C30" w:rsidP="0021465E">
      <w:pPr>
        <w:pStyle w:val="Default"/>
        <w:rPr>
          <w:rFonts w:ascii="Arial" w:hAnsi="Arial" w:cs="Arial"/>
        </w:rPr>
      </w:pPr>
      <w:r w:rsidRPr="0021465E">
        <w:rPr>
          <w:rFonts w:ascii="Arial" w:hAnsi="Arial" w:cs="Arial"/>
        </w:rPr>
        <w:lastRenderedPageBreak/>
        <w:t>As a Health Board, we are committed to signing up to this by 8</w:t>
      </w:r>
      <w:r w:rsidRPr="0021465E">
        <w:rPr>
          <w:rFonts w:ascii="Arial" w:hAnsi="Arial" w:cs="Arial"/>
          <w:vertAlign w:val="superscript"/>
        </w:rPr>
        <w:t>th</w:t>
      </w:r>
      <w:r w:rsidRPr="0021465E">
        <w:rPr>
          <w:rFonts w:ascii="Arial" w:hAnsi="Arial" w:cs="Arial"/>
        </w:rPr>
        <w:t xml:space="preserve"> April 2024</w:t>
      </w:r>
      <w:r w:rsidR="0021465E" w:rsidRPr="0021465E">
        <w:rPr>
          <w:rFonts w:ascii="Arial" w:hAnsi="Arial" w:cs="Arial"/>
        </w:rPr>
        <w:t xml:space="preserve">. The information is included on the Welsh Government website </w:t>
      </w:r>
      <w:hyperlink r:id="rId15" w:history="1">
        <w:r w:rsidR="0021465E" w:rsidRPr="0021465E">
          <w:rPr>
            <w:rStyle w:val="Hyperlink"/>
            <w:rFonts w:ascii="Arial" w:hAnsi="Arial" w:cs="Arial"/>
          </w:rPr>
          <w:t>Corporate parenting Charter | GOV.WALES</w:t>
        </w:r>
      </w:hyperlink>
      <w:r w:rsidR="0021465E" w:rsidRPr="0021465E">
        <w:rPr>
          <w:rFonts w:ascii="Arial" w:hAnsi="Arial" w:cs="Arial"/>
        </w:rPr>
        <w:t xml:space="preserve"> </w:t>
      </w:r>
    </w:p>
    <w:p w14:paraId="02FD1562" w14:textId="77777777" w:rsidR="0021465E" w:rsidRPr="0021465E" w:rsidRDefault="0021465E" w:rsidP="0021465E">
      <w:pPr>
        <w:pStyle w:val="Default"/>
        <w:rPr>
          <w:rFonts w:ascii="Arial" w:hAnsi="Arial" w:cs="Arial"/>
        </w:rPr>
      </w:pPr>
    </w:p>
    <w:p w14:paraId="62B17081" w14:textId="49D37BA5" w:rsidR="0021465E" w:rsidRDefault="0021465E" w:rsidP="00497564">
      <w:pPr>
        <w:pStyle w:val="ListParagraph"/>
        <w:numPr>
          <w:ilvl w:val="0"/>
          <w:numId w:val="13"/>
        </w:numPr>
        <w:spacing w:after="0" w:line="240" w:lineRule="auto"/>
        <w:rPr>
          <w:rFonts w:ascii="Arial" w:hAnsi="Arial" w:cs="Arial"/>
          <w:sz w:val="24"/>
          <w:szCs w:val="24"/>
          <w:u w:val="single"/>
        </w:rPr>
      </w:pPr>
      <w:r>
        <w:rPr>
          <w:rFonts w:ascii="Arial" w:hAnsi="Arial" w:cs="Arial"/>
          <w:sz w:val="24"/>
          <w:szCs w:val="24"/>
          <w:u w:val="single"/>
        </w:rPr>
        <w:t>Board Committee Update</w:t>
      </w:r>
    </w:p>
    <w:p w14:paraId="3458AA18" w14:textId="45C847E4" w:rsidR="000703C3" w:rsidRPr="000703C3" w:rsidRDefault="0021465E" w:rsidP="000703C3">
      <w:pPr>
        <w:pStyle w:val="ListParagraph"/>
        <w:numPr>
          <w:ilvl w:val="0"/>
          <w:numId w:val="30"/>
        </w:numPr>
        <w:spacing w:after="0" w:line="240" w:lineRule="auto"/>
        <w:rPr>
          <w:rFonts w:ascii="Arial" w:hAnsi="Arial" w:cs="Arial"/>
          <w:sz w:val="24"/>
          <w:szCs w:val="24"/>
        </w:rPr>
      </w:pPr>
      <w:r w:rsidRPr="000703C3">
        <w:rPr>
          <w:rFonts w:ascii="Arial" w:hAnsi="Arial" w:cs="Arial"/>
          <w:sz w:val="24"/>
          <w:szCs w:val="24"/>
        </w:rPr>
        <w:t>As members will be aware, my term shortly comes to an end. I have been Chair of the Population Health &amp; Partnership Committee, which is a new Committee the Board has established</w:t>
      </w:r>
      <w:r w:rsidR="000703C3" w:rsidRPr="000703C3">
        <w:rPr>
          <w:rFonts w:ascii="Arial" w:hAnsi="Arial" w:cs="Arial"/>
          <w:sz w:val="24"/>
          <w:szCs w:val="24"/>
        </w:rPr>
        <w:t>. The Chair of this Committee going forward will be Steve Spill, Vice Chair.</w:t>
      </w:r>
    </w:p>
    <w:p w14:paraId="12CEA3B4" w14:textId="7E6FB873" w:rsidR="000703C3" w:rsidRPr="000703C3" w:rsidRDefault="000703C3" w:rsidP="000703C3">
      <w:pPr>
        <w:pStyle w:val="ListParagraph"/>
        <w:numPr>
          <w:ilvl w:val="0"/>
          <w:numId w:val="30"/>
        </w:numPr>
        <w:spacing w:after="0" w:line="240" w:lineRule="auto"/>
        <w:rPr>
          <w:rFonts w:ascii="Arial" w:hAnsi="Arial" w:cs="Arial"/>
          <w:sz w:val="24"/>
          <w:szCs w:val="24"/>
        </w:rPr>
      </w:pPr>
      <w:r w:rsidRPr="000703C3">
        <w:rPr>
          <w:rFonts w:ascii="Arial" w:hAnsi="Arial" w:cs="Arial"/>
          <w:sz w:val="24"/>
          <w:szCs w:val="24"/>
        </w:rPr>
        <w:t>A review of the Terms of Reference (ToR) of Committees has been undertaken and a decision has been made to centralise Health &amp; Safety reporting to the Board through the Quality &amp; Safety Committee.</w:t>
      </w:r>
    </w:p>
    <w:p w14:paraId="7C11C3D2" w14:textId="77777777" w:rsidR="000703C3" w:rsidRPr="0021465E" w:rsidRDefault="000703C3" w:rsidP="0021465E">
      <w:pPr>
        <w:spacing w:after="0" w:line="240" w:lineRule="auto"/>
        <w:rPr>
          <w:rFonts w:ascii="Arial" w:hAnsi="Arial" w:cs="Arial"/>
          <w:sz w:val="24"/>
          <w:szCs w:val="24"/>
        </w:rPr>
      </w:pPr>
    </w:p>
    <w:p w14:paraId="6E9864C6" w14:textId="422A0FEB" w:rsidR="00FC4C4D" w:rsidRPr="00E92280" w:rsidRDefault="00FC4C4D"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 xml:space="preserve">Chair’s Action </w:t>
      </w:r>
    </w:p>
    <w:p w14:paraId="675EEE5F" w14:textId="100F7185" w:rsidR="00FC4C4D" w:rsidRPr="00FC4C4D" w:rsidRDefault="00FC4C4D" w:rsidP="00497564">
      <w:pPr>
        <w:spacing w:after="0" w:line="240" w:lineRule="auto"/>
        <w:ind w:right="96"/>
        <w:rPr>
          <w:rFonts w:ascii="Arial" w:hAnsi="Arial" w:cs="Arial"/>
          <w:sz w:val="24"/>
          <w:szCs w:val="24"/>
        </w:rPr>
      </w:pPr>
      <w:r w:rsidRPr="00FC4C4D">
        <w:rPr>
          <w:rFonts w:ascii="Arial" w:hAnsi="Arial" w:cs="Arial"/>
          <w:sz w:val="24"/>
          <w:szCs w:val="24"/>
        </w:rPr>
        <w:t xml:space="preserve">The </w:t>
      </w:r>
      <w:r w:rsidR="000703C3">
        <w:rPr>
          <w:rFonts w:ascii="Arial" w:hAnsi="Arial" w:cs="Arial"/>
          <w:sz w:val="24"/>
          <w:szCs w:val="24"/>
        </w:rPr>
        <w:t>H</w:t>
      </w:r>
      <w:r w:rsidRPr="00FC4C4D">
        <w:rPr>
          <w:rFonts w:ascii="Arial" w:hAnsi="Arial" w:cs="Arial"/>
          <w:sz w:val="24"/>
          <w:szCs w:val="24"/>
        </w:rPr>
        <w:t xml:space="preserve">ealth Board’s scheme of delegation (schedule one of standing orders) sets out the decision making process for the organisation. While this delegates a significant proportion to committees and officers of the Board, there a number for which it retains responsibility. There are times when high-level decisions which are normally reserved for the board need to be made urgently. Where possible, the board undertakes this duty, but if the full </w:t>
      </w:r>
      <w:r w:rsidR="00E92280" w:rsidRPr="00FC4C4D">
        <w:rPr>
          <w:rFonts w:ascii="Arial" w:hAnsi="Arial" w:cs="Arial"/>
          <w:sz w:val="24"/>
          <w:szCs w:val="24"/>
        </w:rPr>
        <w:t xml:space="preserve">board </w:t>
      </w:r>
      <w:r w:rsidRPr="00FC4C4D">
        <w:rPr>
          <w:rFonts w:ascii="Arial" w:hAnsi="Arial" w:cs="Arial"/>
          <w:sz w:val="24"/>
          <w:szCs w:val="24"/>
        </w:rPr>
        <w:t xml:space="preserve">cannot meet, Chair’s action is taken.  </w:t>
      </w:r>
    </w:p>
    <w:p w14:paraId="3FEBA8D3" w14:textId="77777777" w:rsidR="00FC4C4D" w:rsidRPr="00FC4C4D" w:rsidRDefault="00FC4C4D" w:rsidP="00497564">
      <w:pPr>
        <w:pStyle w:val="ListParagraph"/>
        <w:spacing w:after="0" w:line="240" w:lineRule="auto"/>
        <w:ind w:left="1080" w:right="96"/>
        <w:rPr>
          <w:rFonts w:ascii="Arial" w:hAnsi="Arial" w:cs="Arial"/>
          <w:sz w:val="24"/>
          <w:szCs w:val="24"/>
        </w:rPr>
      </w:pPr>
    </w:p>
    <w:p w14:paraId="4EB87939" w14:textId="77777777" w:rsidR="00FC4C4D" w:rsidRPr="00FC4C4D" w:rsidRDefault="00FC4C4D" w:rsidP="00497564">
      <w:pPr>
        <w:spacing w:after="0" w:line="240" w:lineRule="auto"/>
        <w:ind w:right="96"/>
        <w:rPr>
          <w:rFonts w:ascii="Arial" w:hAnsi="Arial" w:cs="Arial"/>
          <w:b/>
          <w:sz w:val="24"/>
          <w:szCs w:val="24"/>
        </w:rPr>
      </w:pPr>
      <w:r w:rsidRPr="00FC4C4D">
        <w:rPr>
          <w:rFonts w:ascii="Arial" w:hAnsi="Arial" w:cs="Arial"/>
          <w:sz w:val="24"/>
          <w:szCs w:val="24"/>
        </w:rPr>
        <w:t xml:space="preserve">As part of the process, each Chair’s action is </w:t>
      </w:r>
      <w:r>
        <w:rPr>
          <w:rFonts w:ascii="Arial" w:hAnsi="Arial" w:cs="Arial"/>
          <w:sz w:val="24"/>
          <w:szCs w:val="24"/>
        </w:rPr>
        <w:t xml:space="preserve">either </w:t>
      </w:r>
      <w:r w:rsidRPr="00FC4C4D">
        <w:rPr>
          <w:rFonts w:ascii="Arial" w:hAnsi="Arial" w:cs="Arial"/>
          <w:sz w:val="24"/>
          <w:szCs w:val="24"/>
        </w:rPr>
        <w:t>shared with all independent members to seek their support for the request</w:t>
      </w:r>
      <w:r>
        <w:rPr>
          <w:rFonts w:ascii="Arial" w:hAnsi="Arial" w:cs="Arial"/>
          <w:sz w:val="24"/>
          <w:szCs w:val="24"/>
        </w:rPr>
        <w:t xml:space="preserve"> or the relevant board committee, depending on timescales</w:t>
      </w:r>
      <w:r w:rsidRPr="00FC4C4D">
        <w:rPr>
          <w:rFonts w:ascii="Arial" w:hAnsi="Arial" w:cs="Arial"/>
          <w:sz w:val="24"/>
          <w:szCs w:val="24"/>
        </w:rPr>
        <w:t xml:space="preserve">. Once at least two have indicated agreement, the Chair and Chief Executive are asked to approve on behalf of the Board and this decision is then ratified at the next board meeting. </w:t>
      </w:r>
      <w:r w:rsidRPr="007241A0">
        <w:rPr>
          <w:rFonts w:ascii="Arial" w:hAnsi="Arial" w:cs="Arial"/>
          <w:sz w:val="24"/>
          <w:szCs w:val="24"/>
        </w:rPr>
        <w:t xml:space="preserve">Since the last </w:t>
      </w:r>
      <w:r w:rsidR="00E92280" w:rsidRPr="007241A0">
        <w:rPr>
          <w:rFonts w:ascii="Arial" w:hAnsi="Arial" w:cs="Arial"/>
          <w:sz w:val="24"/>
          <w:szCs w:val="24"/>
        </w:rPr>
        <w:t xml:space="preserve">board </w:t>
      </w:r>
      <w:r w:rsidRPr="007241A0">
        <w:rPr>
          <w:rFonts w:ascii="Arial" w:hAnsi="Arial" w:cs="Arial"/>
          <w:sz w:val="24"/>
          <w:szCs w:val="24"/>
        </w:rPr>
        <w:t xml:space="preserve">meeting, the following decisions have been made </w:t>
      </w:r>
      <w:r w:rsidR="00E92280">
        <w:rPr>
          <w:rFonts w:ascii="Arial" w:hAnsi="Arial" w:cs="Arial"/>
          <w:sz w:val="24"/>
          <w:szCs w:val="24"/>
        </w:rPr>
        <w:t xml:space="preserve">and require ratification. </w:t>
      </w:r>
    </w:p>
    <w:p w14:paraId="160F5FFE" w14:textId="77777777" w:rsidR="00FC4C4D" w:rsidRDefault="00FC4C4D" w:rsidP="00FC4C4D">
      <w:pPr>
        <w:spacing w:after="0" w:line="240" w:lineRule="auto"/>
        <w:ind w:right="96"/>
        <w:rPr>
          <w:rFonts w:ascii="Arial" w:hAnsi="Arial" w:cs="Arial"/>
          <w:sz w:val="24"/>
          <w:szCs w:val="24"/>
        </w:rPr>
      </w:pPr>
    </w:p>
    <w:tbl>
      <w:tblPr>
        <w:tblStyle w:val="TableGrid"/>
        <w:tblW w:w="8931" w:type="dxa"/>
        <w:tblInd w:w="-5" w:type="dxa"/>
        <w:tblLook w:val="04A0" w:firstRow="1" w:lastRow="0" w:firstColumn="1" w:lastColumn="0" w:noHBand="0" w:noVBand="1"/>
      </w:tblPr>
      <w:tblGrid>
        <w:gridCol w:w="1591"/>
        <w:gridCol w:w="1953"/>
        <w:gridCol w:w="1985"/>
        <w:gridCol w:w="3402"/>
      </w:tblGrid>
      <w:tr w:rsidR="00FC4C4D" w:rsidRPr="009C041F" w14:paraId="4AD72591" w14:textId="77777777" w:rsidTr="00DE5244">
        <w:tc>
          <w:tcPr>
            <w:tcW w:w="1591" w:type="dxa"/>
            <w:shd w:val="clear" w:color="auto" w:fill="9CC2E5" w:themeFill="accent1" w:themeFillTint="99"/>
          </w:tcPr>
          <w:p w14:paraId="66E25668" w14:textId="77777777" w:rsidR="00FC4C4D" w:rsidRPr="009C041F" w:rsidRDefault="00E92280" w:rsidP="00E92280">
            <w:pPr>
              <w:spacing w:before="60" w:after="60"/>
              <w:jc w:val="center"/>
              <w:rPr>
                <w:rFonts w:ascii="Arial" w:hAnsi="Arial" w:cs="Arial"/>
                <w:b/>
                <w:sz w:val="24"/>
                <w:szCs w:val="24"/>
              </w:rPr>
            </w:pPr>
            <w:r>
              <w:rPr>
                <w:rFonts w:ascii="Arial" w:hAnsi="Arial" w:cs="Arial"/>
                <w:b/>
                <w:sz w:val="24"/>
                <w:szCs w:val="24"/>
              </w:rPr>
              <w:t>Date</w:t>
            </w:r>
          </w:p>
        </w:tc>
        <w:tc>
          <w:tcPr>
            <w:tcW w:w="1953" w:type="dxa"/>
            <w:shd w:val="clear" w:color="auto" w:fill="9CC2E5" w:themeFill="accent1" w:themeFillTint="99"/>
          </w:tcPr>
          <w:p w14:paraId="1419CA65"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Context</w:t>
            </w:r>
          </w:p>
        </w:tc>
        <w:tc>
          <w:tcPr>
            <w:tcW w:w="1985" w:type="dxa"/>
            <w:shd w:val="clear" w:color="auto" w:fill="9CC2E5" w:themeFill="accent1" w:themeFillTint="99"/>
          </w:tcPr>
          <w:p w14:paraId="3C764CC6" w14:textId="77777777" w:rsidR="00FC4C4D" w:rsidRPr="009C041F" w:rsidRDefault="00FC4C4D" w:rsidP="00E92280">
            <w:pPr>
              <w:spacing w:before="60" w:after="60"/>
              <w:jc w:val="center"/>
              <w:rPr>
                <w:rFonts w:ascii="Arial" w:hAnsi="Arial" w:cs="Arial"/>
                <w:b/>
                <w:sz w:val="24"/>
                <w:szCs w:val="24"/>
              </w:rPr>
            </w:pPr>
            <w:r w:rsidRPr="009C041F">
              <w:rPr>
                <w:rFonts w:ascii="Arial" w:hAnsi="Arial" w:cs="Arial"/>
                <w:b/>
                <w:sz w:val="24"/>
                <w:szCs w:val="24"/>
              </w:rPr>
              <w:t>Lead Executive</w:t>
            </w:r>
          </w:p>
        </w:tc>
        <w:tc>
          <w:tcPr>
            <w:tcW w:w="3402" w:type="dxa"/>
            <w:shd w:val="clear" w:color="auto" w:fill="9CC2E5" w:themeFill="accent1" w:themeFillTint="99"/>
          </w:tcPr>
          <w:p w14:paraId="216C17BB"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Costs/Financial Implications</w:t>
            </w:r>
          </w:p>
        </w:tc>
      </w:tr>
      <w:tr w:rsidR="00446DA8" w:rsidRPr="00CF0D61" w14:paraId="654ECFC9" w14:textId="77777777" w:rsidTr="00DE5244">
        <w:tc>
          <w:tcPr>
            <w:tcW w:w="1591" w:type="dxa"/>
          </w:tcPr>
          <w:p w14:paraId="3AC91434" w14:textId="774B4CBA" w:rsidR="00446DA8" w:rsidRDefault="00446DA8" w:rsidP="00446DA8">
            <w:pPr>
              <w:spacing w:before="40" w:after="40"/>
              <w:rPr>
                <w:rFonts w:ascii="Arial" w:hAnsi="Arial" w:cs="Arial"/>
                <w:sz w:val="24"/>
                <w:szCs w:val="24"/>
              </w:rPr>
            </w:pPr>
            <w:r>
              <w:rPr>
                <w:rFonts w:ascii="Arial" w:hAnsi="Arial" w:cs="Arial"/>
                <w:sz w:val="24"/>
                <w:szCs w:val="24"/>
              </w:rPr>
              <w:t>20</w:t>
            </w:r>
            <w:r w:rsidRPr="00E119F9">
              <w:rPr>
                <w:rFonts w:ascii="Arial" w:hAnsi="Arial" w:cs="Arial"/>
                <w:sz w:val="24"/>
                <w:szCs w:val="24"/>
                <w:vertAlign w:val="superscript"/>
              </w:rPr>
              <w:t>th</w:t>
            </w:r>
            <w:r>
              <w:rPr>
                <w:rFonts w:ascii="Arial" w:hAnsi="Arial" w:cs="Arial"/>
                <w:sz w:val="24"/>
                <w:szCs w:val="24"/>
              </w:rPr>
              <w:t xml:space="preserve"> February 2024</w:t>
            </w:r>
          </w:p>
        </w:tc>
        <w:tc>
          <w:tcPr>
            <w:tcW w:w="1953" w:type="dxa"/>
          </w:tcPr>
          <w:p w14:paraId="4F18D147" w14:textId="1ECB68F8" w:rsidR="00446DA8" w:rsidRPr="009451F7" w:rsidRDefault="00446DA8" w:rsidP="00446DA8">
            <w:pPr>
              <w:spacing w:before="40" w:after="40"/>
              <w:rPr>
                <w:rFonts w:ascii="Arial" w:hAnsi="Arial" w:cs="Arial"/>
                <w:sz w:val="24"/>
                <w:szCs w:val="24"/>
              </w:rPr>
            </w:pPr>
            <w:r>
              <w:rPr>
                <w:rFonts w:ascii="Arial" w:hAnsi="Arial" w:cs="Arial"/>
                <w:sz w:val="24"/>
                <w:szCs w:val="24"/>
              </w:rPr>
              <w:t xml:space="preserve">Junior Doctors Industrial Action </w:t>
            </w:r>
          </w:p>
        </w:tc>
        <w:tc>
          <w:tcPr>
            <w:tcW w:w="1985" w:type="dxa"/>
          </w:tcPr>
          <w:p w14:paraId="06216817" w14:textId="7C86AD0F" w:rsidR="00446DA8" w:rsidRDefault="00446DA8" w:rsidP="00446DA8">
            <w:pPr>
              <w:spacing w:before="40" w:after="40"/>
              <w:rPr>
                <w:rFonts w:ascii="Arial" w:hAnsi="Arial" w:cs="Arial"/>
                <w:sz w:val="24"/>
                <w:szCs w:val="24"/>
              </w:rPr>
            </w:pPr>
            <w:r>
              <w:rPr>
                <w:rFonts w:ascii="Arial" w:hAnsi="Arial" w:cs="Arial"/>
                <w:sz w:val="24"/>
                <w:szCs w:val="24"/>
              </w:rPr>
              <w:t xml:space="preserve">Director of Workforce and OD </w:t>
            </w:r>
          </w:p>
        </w:tc>
        <w:tc>
          <w:tcPr>
            <w:tcW w:w="3402" w:type="dxa"/>
          </w:tcPr>
          <w:p w14:paraId="4AA2DEEC" w14:textId="55AA16C7" w:rsidR="00446DA8" w:rsidRPr="00CF0D61" w:rsidRDefault="00446DA8" w:rsidP="00446DA8">
            <w:pPr>
              <w:spacing w:before="40" w:after="40"/>
              <w:rPr>
                <w:rFonts w:ascii="Arial" w:hAnsi="Arial" w:cs="Arial"/>
                <w:sz w:val="24"/>
                <w:szCs w:val="24"/>
              </w:rPr>
            </w:pPr>
            <w:r w:rsidRPr="00D2058E">
              <w:rPr>
                <w:rFonts w:ascii="Arial" w:hAnsi="Arial" w:cs="Arial"/>
                <w:sz w:val="24"/>
                <w:szCs w:val="24"/>
              </w:rPr>
              <w:t>This has significant impacts for pay for our medical staff providing cover during the industrial action where the exceptional strike rates apply. As confirmed above there is no separate funding available. The previous action undertaken in January 2024 raised additional costs for the Health Board in excess of £1 million (for enhancements of pay).</w:t>
            </w:r>
          </w:p>
        </w:tc>
      </w:tr>
      <w:tr w:rsidR="00446DA8" w:rsidRPr="00CF0D61" w14:paraId="7D5C5ECA" w14:textId="77777777" w:rsidTr="00DE5244">
        <w:tc>
          <w:tcPr>
            <w:tcW w:w="1591" w:type="dxa"/>
          </w:tcPr>
          <w:p w14:paraId="61046DB0" w14:textId="5447EE5B" w:rsidR="00446DA8" w:rsidRDefault="00446DA8" w:rsidP="00446DA8">
            <w:pPr>
              <w:spacing w:before="40" w:after="40"/>
              <w:rPr>
                <w:rFonts w:ascii="Arial" w:hAnsi="Arial" w:cs="Arial"/>
                <w:sz w:val="24"/>
                <w:szCs w:val="24"/>
              </w:rPr>
            </w:pPr>
            <w:r>
              <w:rPr>
                <w:rFonts w:ascii="Arial" w:hAnsi="Arial" w:cs="Arial"/>
                <w:sz w:val="24"/>
                <w:szCs w:val="24"/>
              </w:rPr>
              <w:t>15</w:t>
            </w:r>
            <w:r w:rsidRPr="00D2058E">
              <w:rPr>
                <w:rFonts w:ascii="Arial" w:hAnsi="Arial" w:cs="Arial"/>
                <w:sz w:val="24"/>
                <w:szCs w:val="24"/>
                <w:vertAlign w:val="superscript"/>
              </w:rPr>
              <w:t>th</w:t>
            </w:r>
            <w:r>
              <w:rPr>
                <w:rFonts w:ascii="Arial" w:hAnsi="Arial" w:cs="Arial"/>
                <w:sz w:val="24"/>
                <w:szCs w:val="24"/>
              </w:rPr>
              <w:t xml:space="preserve"> March 2024</w:t>
            </w:r>
          </w:p>
        </w:tc>
        <w:tc>
          <w:tcPr>
            <w:tcW w:w="1953" w:type="dxa"/>
          </w:tcPr>
          <w:p w14:paraId="01F0DB06" w14:textId="668FEE1A" w:rsidR="00446DA8" w:rsidRPr="009C1A61" w:rsidRDefault="00446DA8" w:rsidP="00446DA8">
            <w:pPr>
              <w:spacing w:before="40" w:after="40"/>
              <w:rPr>
                <w:rFonts w:ascii="Arial" w:hAnsi="Arial" w:cs="Arial"/>
                <w:sz w:val="24"/>
                <w:szCs w:val="24"/>
              </w:rPr>
            </w:pPr>
            <w:r>
              <w:rPr>
                <w:rFonts w:ascii="Arial" w:hAnsi="Arial" w:cs="Arial"/>
                <w:sz w:val="24"/>
                <w:szCs w:val="24"/>
              </w:rPr>
              <w:t xml:space="preserve">Disposal of Cymmer Health Centre </w:t>
            </w:r>
          </w:p>
        </w:tc>
        <w:tc>
          <w:tcPr>
            <w:tcW w:w="1985" w:type="dxa"/>
          </w:tcPr>
          <w:p w14:paraId="100F1FBE" w14:textId="3AAE3B81" w:rsidR="00446DA8" w:rsidRDefault="00446DA8" w:rsidP="00446DA8">
            <w:pPr>
              <w:spacing w:before="40" w:after="40"/>
              <w:rPr>
                <w:rFonts w:ascii="Arial" w:hAnsi="Arial" w:cs="Arial"/>
                <w:sz w:val="24"/>
                <w:szCs w:val="24"/>
              </w:rPr>
            </w:pPr>
            <w:r>
              <w:rPr>
                <w:rFonts w:ascii="Arial" w:hAnsi="Arial" w:cs="Arial"/>
                <w:sz w:val="24"/>
                <w:szCs w:val="24"/>
              </w:rPr>
              <w:t xml:space="preserve">Director of Finance and Performance </w:t>
            </w:r>
          </w:p>
        </w:tc>
        <w:tc>
          <w:tcPr>
            <w:tcW w:w="3402" w:type="dxa"/>
          </w:tcPr>
          <w:p w14:paraId="492D9875" w14:textId="77777777" w:rsidR="00446DA8" w:rsidRPr="00D2058E" w:rsidRDefault="00446DA8" w:rsidP="00446DA8">
            <w:pPr>
              <w:spacing w:before="40" w:after="40"/>
              <w:rPr>
                <w:rFonts w:ascii="Arial" w:hAnsi="Arial" w:cs="Arial"/>
                <w:sz w:val="24"/>
                <w:szCs w:val="24"/>
              </w:rPr>
            </w:pPr>
            <w:r w:rsidRPr="00D2058E">
              <w:rPr>
                <w:rFonts w:ascii="Arial" w:hAnsi="Arial" w:cs="Arial"/>
                <w:sz w:val="24"/>
                <w:szCs w:val="24"/>
              </w:rPr>
              <w:t xml:space="preserve">Any disposal will be subject to an independent valuation and approval for disposal by the Health Board and Welsh Government through the </w:t>
            </w:r>
            <w:r w:rsidRPr="00D2058E">
              <w:rPr>
                <w:rFonts w:ascii="Arial" w:hAnsi="Arial" w:cs="Arial"/>
                <w:sz w:val="24"/>
                <w:szCs w:val="24"/>
              </w:rPr>
              <w:lastRenderedPageBreak/>
              <w:t>normal disposal delegation process. An independent valuation has already been undertaken.</w:t>
            </w:r>
          </w:p>
          <w:p w14:paraId="753E9D1D" w14:textId="77777777" w:rsidR="00446DA8" w:rsidRPr="00D2058E" w:rsidRDefault="00446DA8" w:rsidP="00446DA8">
            <w:pPr>
              <w:spacing w:before="40" w:after="40"/>
              <w:rPr>
                <w:rFonts w:ascii="Arial" w:hAnsi="Arial" w:cs="Arial"/>
                <w:sz w:val="24"/>
                <w:szCs w:val="24"/>
              </w:rPr>
            </w:pPr>
          </w:p>
          <w:p w14:paraId="2F417619" w14:textId="7E1E4EDA" w:rsidR="00446DA8" w:rsidRPr="00CF0D61" w:rsidRDefault="00446DA8" w:rsidP="00446DA8">
            <w:pPr>
              <w:spacing w:before="40" w:after="40"/>
              <w:rPr>
                <w:rFonts w:ascii="Arial" w:hAnsi="Arial" w:cs="Arial"/>
                <w:sz w:val="24"/>
                <w:szCs w:val="24"/>
              </w:rPr>
            </w:pPr>
            <w:r w:rsidRPr="00D2058E">
              <w:rPr>
                <w:rFonts w:ascii="Arial" w:hAnsi="Arial" w:cs="Arial"/>
                <w:sz w:val="24"/>
                <w:szCs w:val="24"/>
              </w:rPr>
              <w:t>Under Welsh Health Circular (2018-043) NHS Wales Infrastructure Investment Guidance, consent to dispose of land and property requires the consent of Welsh Government. The Health Board can retain disposal proceeds of up to £0.500m and costs directly associated with the disposal. Applications to retain more than these levels will require Ministerial Approval.</w:t>
            </w:r>
          </w:p>
        </w:tc>
      </w:tr>
    </w:tbl>
    <w:p w14:paraId="52B0F83A" w14:textId="77777777" w:rsidR="00FC4C4D" w:rsidRPr="00FC4C4D" w:rsidRDefault="00FC4C4D" w:rsidP="00FC4C4D">
      <w:pPr>
        <w:spacing w:after="0" w:line="240" w:lineRule="auto"/>
        <w:ind w:right="96"/>
        <w:rPr>
          <w:rFonts w:ascii="Arial" w:hAnsi="Arial" w:cs="Arial"/>
          <w:sz w:val="24"/>
          <w:szCs w:val="24"/>
        </w:rPr>
      </w:pPr>
    </w:p>
    <w:p w14:paraId="6A2FA920" w14:textId="77777777" w:rsidR="00653AEC" w:rsidRPr="00FC4C4D" w:rsidRDefault="00653AEC" w:rsidP="00DE5244">
      <w:pPr>
        <w:pStyle w:val="ListParagraph"/>
        <w:numPr>
          <w:ilvl w:val="0"/>
          <w:numId w:val="1"/>
        </w:numPr>
        <w:spacing w:after="0" w:line="240" w:lineRule="auto"/>
        <w:ind w:left="0"/>
        <w:rPr>
          <w:rFonts w:ascii="Arial" w:hAnsi="Arial" w:cs="Arial"/>
          <w:b/>
          <w:sz w:val="24"/>
          <w:szCs w:val="24"/>
        </w:rPr>
      </w:pPr>
      <w:r w:rsidRPr="00FC4C4D">
        <w:rPr>
          <w:rFonts w:ascii="Arial" w:hAnsi="Arial" w:cs="Arial"/>
          <w:b/>
          <w:sz w:val="24"/>
          <w:szCs w:val="24"/>
        </w:rPr>
        <w:t>FINANCIAL IMPLICATIONS</w:t>
      </w:r>
    </w:p>
    <w:p w14:paraId="41782B95" w14:textId="00BFFA2E" w:rsidR="00653AEC" w:rsidRPr="00370497" w:rsidRDefault="00370497" w:rsidP="00653AEC">
      <w:pPr>
        <w:spacing w:after="0" w:line="240" w:lineRule="auto"/>
        <w:rPr>
          <w:rFonts w:ascii="Arial" w:hAnsi="Arial" w:cs="Arial"/>
          <w:b/>
          <w:sz w:val="24"/>
          <w:szCs w:val="24"/>
        </w:rPr>
      </w:pPr>
      <w:r w:rsidRPr="00370497">
        <w:rPr>
          <w:rFonts w:ascii="Arial" w:hAnsi="Arial" w:cs="Arial"/>
          <w:sz w:val="24"/>
          <w:szCs w:val="24"/>
        </w:rPr>
        <w:t>The ratification of Chair’s actions will have financial implications however these were considered at the time of the original approval and assurance provided as to how these would be addressed. The individual costs are set out in section 3(vi</w:t>
      </w:r>
      <w:r w:rsidR="00446DA8">
        <w:rPr>
          <w:rFonts w:ascii="Arial" w:hAnsi="Arial" w:cs="Arial"/>
          <w:sz w:val="24"/>
          <w:szCs w:val="24"/>
        </w:rPr>
        <w:t>i</w:t>
      </w:r>
      <w:r w:rsidRPr="00370497">
        <w:rPr>
          <w:rFonts w:ascii="Arial" w:hAnsi="Arial" w:cs="Arial"/>
          <w:sz w:val="24"/>
          <w:szCs w:val="24"/>
        </w:rPr>
        <w:t xml:space="preserve">). </w:t>
      </w:r>
    </w:p>
    <w:p w14:paraId="3A2CCFBE" w14:textId="77777777" w:rsidR="00653AEC" w:rsidRPr="0072604C" w:rsidRDefault="00653AEC" w:rsidP="00653AEC">
      <w:pPr>
        <w:pStyle w:val="ListParagraph"/>
        <w:spacing w:after="0" w:line="240" w:lineRule="auto"/>
        <w:rPr>
          <w:rFonts w:ascii="Arial" w:hAnsi="Arial" w:cs="Arial"/>
          <w:b/>
          <w:sz w:val="24"/>
          <w:szCs w:val="24"/>
        </w:rPr>
      </w:pPr>
    </w:p>
    <w:p w14:paraId="642A72FB" w14:textId="77777777" w:rsidR="00653AEC" w:rsidRPr="0072604C" w:rsidRDefault="00653AEC" w:rsidP="00DE524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4B89E18C" w14:textId="77777777" w:rsidR="00692649" w:rsidRPr="00B1363F" w:rsidRDefault="00692649" w:rsidP="00692649">
      <w:pPr>
        <w:spacing w:after="0" w:line="240" w:lineRule="auto"/>
        <w:ind w:right="101"/>
        <w:rPr>
          <w:rFonts w:ascii="Arial" w:hAnsi="Arial" w:cs="Arial"/>
          <w:sz w:val="24"/>
          <w:szCs w:val="24"/>
        </w:rPr>
      </w:pPr>
      <w:r w:rsidRPr="00B1363F">
        <w:rPr>
          <w:rFonts w:ascii="Arial" w:hAnsi="Arial" w:cs="Arial"/>
          <w:sz w:val="24"/>
          <w:szCs w:val="24"/>
        </w:rPr>
        <w:t>Members are asked to:</w:t>
      </w:r>
    </w:p>
    <w:p w14:paraId="039E93F3" w14:textId="77777777" w:rsidR="00692649" w:rsidRPr="00906172" w:rsidRDefault="00692649" w:rsidP="00692649">
      <w:pPr>
        <w:pStyle w:val="ListParagraph"/>
        <w:numPr>
          <w:ilvl w:val="0"/>
          <w:numId w:val="11"/>
        </w:numPr>
        <w:spacing w:after="0" w:line="240" w:lineRule="auto"/>
        <w:ind w:right="101"/>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Pr>
          <w:rFonts w:ascii="Arial" w:hAnsi="Arial" w:cs="Arial"/>
          <w:sz w:val="24"/>
          <w:szCs w:val="24"/>
        </w:rPr>
        <w:t>ir since the last board meeting;</w:t>
      </w:r>
    </w:p>
    <w:p w14:paraId="1FE71C99" w14:textId="0A331C0F" w:rsidR="00906172" w:rsidRPr="00906172" w:rsidRDefault="00906172" w:rsidP="00692649">
      <w:pPr>
        <w:pStyle w:val="ListParagraph"/>
        <w:numPr>
          <w:ilvl w:val="0"/>
          <w:numId w:val="11"/>
        </w:numPr>
        <w:spacing w:after="0" w:line="240" w:lineRule="auto"/>
        <w:ind w:right="101"/>
        <w:rPr>
          <w:rFonts w:ascii="Arial" w:hAnsi="Arial" w:cs="Arial"/>
          <w:sz w:val="24"/>
          <w:szCs w:val="24"/>
          <w:u w:val="single"/>
        </w:rPr>
      </w:pPr>
      <w:r w:rsidRPr="00906172">
        <w:rPr>
          <w:rFonts w:ascii="Arial" w:hAnsi="Arial" w:cs="Arial"/>
          <w:b/>
          <w:bCs/>
          <w:sz w:val="24"/>
          <w:szCs w:val="24"/>
        </w:rPr>
        <w:t>AGREE</w:t>
      </w:r>
      <w:r>
        <w:rPr>
          <w:rFonts w:ascii="Arial" w:hAnsi="Arial" w:cs="Arial"/>
          <w:sz w:val="24"/>
          <w:szCs w:val="24"/>
        </w:rPr>
        <w:t xml:space="preserve"> as a </w:t>
      </w:r>
      <w:r w:rsidR="00500318">
        <w:rPr>
          <w:rFonts w:ascii="Arial" w:hAnsi="Arial" w:cs="Arial"/>
          <w:sz w:val="24"/>
          <w:szCs w:val="24"/>
        </w:rPr>
        <w:t xml:space="preserve">Health </w:t>
      </w:r>
      <w:r>
        <w:rPr>
          <w:rFonts w:ascii="Arial" w:hAnsi="Arial" w:cs="Arial"/>
          <w:sz w:val="24"/>
          <w:szCs w:val="24"/>
        </w:rPr>
        <w:t>Board to sign up to the Corporate Parenting Charter by 8</w:t>
      </w:r>
      <w:r w:rsidRPr="00906172">
        <w:rPr>
          <w:rFonts w:ascii="Arial" w:hAnsi="Arial" w:cs="Arial"/>
          <w:sz w:val="24"/>
          <w:szCs w:val="24"/>
          <w:vertAlign w:val="superscript"/>
        </w:rPr>
        <w:t>th</w:t>
      </w:r>
      <w:r>
        <w:rPr>
          <w:rFonts w:ascii="Arial" w:hAnsi="Arial" w:cs="Arial"/>
          <w:sz w:val="24"/>
          <w:szCs w:val="24"/>
        </w:rPr>
        <w:t xml:space="preserve"> April 2024</w:t>
      </w:r>
    </w:p>
    <w:p w14:paraId="13568E31" w14:textId="77777777" w:rsidR="00906172" w:rsidRPr="00906172" w:rsidRDefault="00906172" w:rsidP="00906172">
      <w:pPr>
        <w:pStyle w:val="ListParagraph"/>
        <w:numPr>
          <w:ilvl w:val="0"/>
          <w:numId w:val="11"/>
        </w:numPr>
        <w:ind w:right="96"/>
        <w:rPr>
          <w:rFonts w:ascii="Arial" w:hAnsi="Arial" w:cs="Arial"/>
          <w:b/>
          <w:bCs/>
          <w:sz w:val="24"/>
          <w:szCs w:val="24"/>
        </w:rPr>
      </w:pPr>
      <w:r>
        <w:rPr>
          <w:rFonts w:ascii="Arial" w:hAnsi="Arial" w:cs="Arial"/>
          <w:b/>
          <w:bCs/>
          <w:sz w:val="24"/>
          <w:szCs w:val="24"/>
        </w:rPr>
        <w:t>NOTE</w:t>
      </w:r>
      <w:r>
        <w:rPr>
          <w:rFonts w:ascii="Arial" w:hAnsi="Arial" w:cs="Arial"/>
          <w:sz w:val="24"/>
          <w:szCs w:val="24"/>
        </w:rPr>
        <w:t xml:space="preserve"> Board Committee updates</w:t>
      </w:r>
    </w:p>
    <w:p w14:paraId="5EB38223" w14:textId="77777777" w:rsidR="00692649" w:rsidRPr="00FC4C4D" w:rsidRDefault="00A16E5E" w:rsidP="00692649">
      <w:pPr>
        <w:pStyle w:val="ListParagraph"/>
        <w:numPr>
          <w:ilvl w:val="0"/>
          <w:numId w:val="11"/>
        </w:numPr>
        <w:spacing w:after="0" w:line="240" w:lineRule="auto"/>
        <w:ind w:right="101"/>
        <w:rPr>
          <w:rFonts w:ascii="Arial" w:hAnsi="Arial" w:cs="Arial"/>
          <w:sz w:val="24"/>
          <w:szCs w:val="24"/>
          <w:u w:val="single"/>
        </w:rPr>
      </w:pPr>
      <w:r>
        <w:rPr>
          <w:rFonts w:ascii="Arial" w:hAnsi="Arial" w:cs="Arial"/>
          <w:b/>
          <w:sz w:val="24"/>
          <w:szCs w:val="24"/>
        </w:rPr>
        <w:t xml:space="preserve">RATIFY </w:t>
      </w:r>
      <w:r w:rsidR="00692649">
        <w:rPr>
          <w:rFonts w:ascii="Arial" w:hAnsi="Arial" w:cs="Arial"/>
          <w:sz w:val="24"/>
          <w:szCs w:val="24"/>
        </w:rPr>
        <w:t xml:space="preserve">the decisions made under Chair’s action since the last board meeting. </w:t>
      </w:r>
    </w:p>
    <w:p w14:paraId="27945242" w14:textId="77777777" w:rsidR="00C33A04" w:rsidRDefault="00C33A04" w:rsidP="00653AEC">
      <w:pPr>
        <w:spacing w:after="0" w:line="240" w:lineRule="auto"/>
        <w:jc w:val="center"/>
      </w:pPr>
    </w:p>
    <w:p w14:paraId="002463C8" w14:textId="77777777" w:rsidR="00C33A04" w:rsidRDefault="00C33A04" w:rsidP="00F531BD">
      <w:pPr>
        <w:rPr>
          <w:rFonts w:ascii="Arial" w:hAnsi="Arial" w:cs="Arial"/>
          <w:b/>
          <w:sz w:val="24"/>
          <w:szCs w:val="24"/>
        </w:rPr>
      </w:pPr>
    </w:p>
    <w:p w14:paraId="0F148CCF" w14:textId="77777777" w:rsidR="00370497" w:rsidRDefault="0037049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34194" w:rsidRPr="00034194" w14:paraId="795ECE0F" w14:textId="77777777" w:rsidTr="00C95B3C">
        <w:tc>
          <w:tcPr>
            <w:tcW w:w="9245" w:type="dxa"/>
            <w:gridSpan w:val="4"/>
            <w:shd w:val="clear" w:color="auto" w:fill="D5DCE4" w:themeFill="text2" w:themeFillTint="33"/>
          </w:tcPr>
          <w:p w14:paraId="226A8791"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BDF8784" w14:textId="77777777" w:rsidR="00034194" w:rsidRPr="00034194" w:rsidRDefault="00034194">
            <w:pPr>
              <w:rPr>
                <w:rFonts w:ascii="Arial" w:hAnsi="Arial" w:cs="Arial"/>
                <w:sz w:val="24"/>
                <w:szCs w:val="24"/>
              </w:rPr>
            </w:pPr>
          </w:p>
        </w:tc>
      </w:tr>
      <w:tr w:rsidR="00F5324A" w:rsidRPr="00034194" w14:paraId="458D4F5B" w14:textId="77777777" w:rsidTr="00F5324A">
        <w:tc>
          <w:tcPr>
            <w:tcW w:w="1809" w:type="dxa"/>
            <w:vMerge w:val="restart"/>
          </w:tcPr>
          <w:p w14:paraId="45140012" w14:textId="77777777" w:rsidR="00F5324A" w:rsidRDefault="00F5324A">
            <w:pPr>
              <w:rPr>
                <w:rFonts w:ascii="Arial" w:hAnsi="Arial" w:cs="Arial"/>
                <w:b/>
                <w:sz w:val="24"/>
                <w:szCs w:val="24"/>
              </w:rPr>
            </w:pPr>
            <w:r>
              <w:rPr>
                <w:rFonts w:ascii="Arial" w:hAnsi="Arial" w:cs="Arial"/>
                <w:b/>
                <w:sz w:val="24"/>
                <w:szCs w:val="24"/>
              </w:rPr>
              <w:t>Link to Enabling Objectives</w:t>
            </w:r>
          </w:p>
          <w:p w14:paraId="2B539E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1FA975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336B368" w14:textId="77777777" w:rsidTr="00F5324A">
        <w:tc>
          <w:tcPr>
            <w:tcW w:w="1809" w:type="dxa"/>
            <w:vMerge/>
          </w:tcPr>
          <w:p w14:paraId="592A32F8" w14:textId="77777777" w:rsidR="00F5324A" w:rsidRPr="00034194" w:rsidRDefault="00F5324A">
            <w:pPr>
              <w:rPr>
                <w:rFonts w:ascii="Arial" w:hAnsi="Arial" w:cs="Arial"/>
                <w:b/>
                <w:sz w:val="24"/>
                <w:szCs w:val="24"/>
              </w:rPr>
            </w:pPr>
          </w:p>
        </w:tc>
        <w:tc>
          <w:tcPr>
            <w:tcW w:w="5812" w:type="dxa"/>
            <w:gridSpan w:val="2"/>
          </w:tcPr>
          <w:p w14:paraId="42F236E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131EBF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DB3A710" w14:textId="77777777" w:rsidTr="00F5324A">
        <w:tc>
          <w:tcPr>
            <w:tcW w:w="1809" w:type="dxa"/>
            <w:vMerge/>
          </w:tcPr>
          <w:p w14:paraId="748D7199" w14:textId="77777777" w:rsidR="00F5324A" w:rsidRPr="00034194" w:rsidRDefault="00F5324A">
            <w:pPr>
              <w:rPr>
                <w:rFonts w:ascii="Arial" w:hAnsi="Arial" w:cs="Arial"/>
                <w:b/>
                <w:sz w:val="24"/>
                <w:szCs w:val="24"/>
              </w:rPr>
            </w:pPr>
          </w:p>
        </w:tc>
        <w:tc>
          <w:tcPr>
            <w:tcW w:w="5812" w:type="dxa"/>
            <w:gridSpan w:val="2"/>
          </w:tcPr>
          <w:p w14:paraId="714BEC1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8AD5C1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8587" w14:textId="77777777" w:rsidTr="00F5324A">
        <w:tc>
          <w:tcPr>
            <w:tcW w:w="1809" w:type="dxa"/>
            <w:vMerge/>
          </w:tcPr>
          <w:p w14:paraId="701D0B8B" w14:textId="77777777" w:rsidR="00F5324A" w:rsidRPr="00034194" w:rsidRDefault="00F5324A">
            <w:pPr>
              <w:rPr>
                <w:rFonts w:ascii="Arial" w:hAnsi="Arial" w:cs="Arial"/>
                <w:b/>
                <w:sz w:val="24"/>
                <w:szCs w:val="24"/>
              </w:rPr>
            </w:pPr>
          </w:p>
        </w:tc>
        <w:tc>
          <w:tcPr>
            <w:tcW w:w="5812" w:type="dxa"/>
            <w:gridSpan w:val="2"/>
          </w:tcPr>
          <w:p w14:paraId="2550C1B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6246AD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213838B" w14:textId="77777777" w:rsidTr="00F5324A">
        <w:tc>
          <w:tcPr>
            <w:tcW w:w="1809" w:type="dxa"/>
            <w:vMerge/>
          </w:tcPr>
          <w:p w14:paraId="6D696F5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9B83AB" w14:textId="77777777" w:rsidTr="00F5324A">
        <w:tc>
          <w:tcPr>
            <w:tcW w:w="1809" w:type="dxa"/>
            <w:vMerge/>
          </w:tcPr>
          <w:p w14:paraId="01AA4291" w14:textId="77777777" w:rsidR="00F5324A" w:rsidRPr="00034194" w:rsidRDefault="00F5324A" w:rsidP="00C107F2">
            <w:pPr>
              <w:rPr>
                <w:rFonts w:ascii="Arial" w:hAnsi="Arial" w:cs="Arial"/>
                <w:b/>
                <w:sz w:val="24"/>
                <w:szCs w:val="24"/>
              </w:rPr>
            </w:pPr>
          </w:p>
        </w:tc>
        <w:tc>
          <w:tcPr>
            <w:tcW w:w="5812" w:type="dxa"/>
            <w:gridSpan w:val="2"/>
          </w:tcPr>
          <w:p w14:paraId="7BC87629"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469F9A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8A7359" w14:textId="77777777" w:rsidTr="00F5324A">
        <w:tc>
          <w:tcPr>
            <w:tcW w:w="1809" w:type="dxa"/>
            <w:vMerge/>
          </w:tcPr>
          <w:p w14:paraId="6916DE3B" w14:textId="77777777" w:rsidR="00F5324A" w:rsidRPr="00034194" w:rsidRDefault="00F5324A" w:rsidP="00C107F2">
            <w:pPr>
              <w:rPr>
                <w:rFonts w:ascii="Arial" w:hAnsi="Arial" w:cs="Arial"/>
                <w:b/>
                <w:sz w:val="24"/>
                <w:szCs w:val="24"/>
              </w:rPr>
            </w:pPr>
          </w:p>
        </w:tc>
        <w:tc>
          <w:tcPr>
            <w:tcW w:w="5812" w:type="dxa"/>
            <w:gridSpan w:val="2"/>
          </w:tcPr>
          <w:p w14:paraId="2D58769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5CA7F8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BA2B55" w14:textId="77777777" w:rsidTr="00F5324A">
        <w:tc>
          <w:tcPr>
            <w:tcW w:w="1809" w:type="dxa"/>
            <w:vMerge/>
          </w:tcPr>
          <w:p w14:paraId="3E77DDFF" w14:textId="77777777" w:rsidR="00F5324A" w:rsidRPr="00034194" w:rsidRDefault="00F5324A" w:rsidP="00C107F2">
            <w:pPr>
              <w:rPr>
                <w:rFonts w:ascii="Arial" w:hAnsi="Arial" w:cs="Arial"/>
                <w:b/>
                <w:sz w:val="24"/>
                <w:szCs w:val="24"/>
              </w:rPr>
            </w:pPr>
          </w:p>
        </w:tc>
        <w:tc>
          <w:tcPr>
            <w:tcW w:w="5812" w:type="dxa"/>
            <w:gridSpan w:val="2"/>
          </w:tcPr>
          <w:p w14:paraId="178C501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CEA1F2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C7B11EE" w14:textId="77777777" w:rsidTr="00F5324A">
        <w:tc>
          <w:tcPr>
            <w:tcW w:w="1809" w:type="dxa"/>
            <w:vMerge/>
          </w:tcPr>
          <w:p w14:paraId="4D1D21A3" w14:textId="77777777" w:rsidR="00F5324A" w:rsidRPr="00034194" w:rsidRDefault="00F5324A" w:rsidP="00C107F2">
            <w:pPr>
              <w:rPr>
                <w:rFonts w:ascii="Arial" w:hAnsi="Arial" w:cs="Arial"/>
                <w:b/>
                <w:sz w:val="24"/>
                <w:szCs w:val="24"/>
              </w:rPr>
            </w:pPr>
          </w:p>
        </w:tc>
        <w:tc>
          <w:tcPr>
            <w:tcW w:w="5812" w:type="dxa"/>
            <w:gridSpan w:val="2"/>
          </w:tcPr>
          <w:p w14:paraId="71A0482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CFDB7A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7212D79" w14:textId="77777777" w:rsidTr="00F5324A">
        <w:tc>
          <w:tcPr>
            <w:tcW w:w="1809" w:type="dxa"/>
            <w:vMerge/>
          </w:tcPr>
          <w:p w14:paraId="386B9AE6" w14:textId="77777777" w:rsidR="00F5324A" w:rsidRPr="00034194" w:rsidRDefault="00F5324A" w:rsidP="00C107F2">
            <w:pPr>
              <w:rPr>
                <w:rFonts w:ascii="Arial" w:hAnsi="Arial" w:cs="Arial"/>
                <w:b/>
                <w:sz w:val="24"/>
                <w:szCs w:val="24"/>
              </w:rPr>
            </w:pPr>
          </w:p>
        </w:tc>
        <w:tc>
          <w:tcPr>
            <w:tcW w:w="5812" w:type="dxa"/>
            <w:gridSpan w:val="2"/>
          </w:tcPr>
          <w:p w14:paraId="13222F5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17DEE0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298044" w14:textId="77777777" w:rsidTr="00CD7AA5">
        <w:tc>
          <w:tcPr>
            <w:tcW w:w="9245" w:type="dxa"/>
            <w:gridSpan w:val="4"/>
            <w:shd w:val="clear" w:color="auto" w:fill="D5DCE4" w:themeFill="text2" w:themeFillTint="33"/>
          </w:tcPr>
          <w:p w14:paraId="4EDA7E3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750CD21" w14:textId="77777777" w:rsidTr="00F5324A">
        <w:tc>
          <w:tcPr>
            <w:tcW w:w="1809" w:type="dxa"/>
            <w:vMerge w:val="restart"/>
          </w:tcPr>
          <w:p w14:paraId="662A7A9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AD83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9A2D84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0A38F2F" w14:textId="77777777" w:rsidTr="00F5324A">
        <w:tc>
          <w:tcPr>
            <w:tcW w:w="1809" w:type="dxa"/>
            <w:vMerge/>
          </w:tcPr>
          <w:p w14:paraId="41DA2595" w14:textId="77777777" w:rsidR="00F5324A" w:rsidRPr="00FA0CA9" w:rsidRDefault="00F5324A" w:rsidP="00F5324A">
            <w:pPr>
              <w:rPr>
                <w:rFonts w:ascii="Arial" w:hAnsi="Arial" w:cs="Arial"/>
                <w:b/>
                <w:sz w:val="24"/>
                <w:szCs w:val="24"/>
              </w:rPr>
            </w:pPr>
          </w:p>
        </w:tc>
        <w:tc>
          <w:tcPr>
            <w:tcW w:w="5812" w:type="dxa"/>
            <w:gridSpan w:val="2"/>
          </w:tcPr>
          <w:p w14:paraId="68E0A09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C7E9EED"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1965A6" w14:textId="77777777" w:rsidTr="00F5324A">
        <w:tc>
          <w:tcPr>
            <w:tcW w:w="1809" w:type="dxa"/>
            <w:vMerge/>
          </w:tcPr>
          <w:p w14:paraId="4DB8FAE7" w14:textId="77777777" w:rsidR="00F5324A" w:rsidRPr="00FA0CA9" w:rsidRDefault="00F5324A" w:rsidP="00F5324A">
            <w:pPr>
              <w:rPr>
                <w:rFonts w:ascii="Arial" w:hAnsi="Arial" w:cs="Arial"/>
                <w:b/>
                <w:sz w:val="24"/>
                <w:szCs w:val="24"/>
              </w:rPr>
            </w:pPr>
          </w:p>
        </w:tc>
        <w:tc>
          <w:tcPr>
            <w:tcW w:w="5812" w:type="dxa"/>
            <w:gridSpan w:val="2"/>
          </w:tcPr>
          <w:p w14:paraId="4C7E616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76CC04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7FECDF" w14:textId="77777777" w:rsidTr="00F5324A">
        <w:tc>
          <w:tcPr>
            <w:tcW w:w="1809" w:type="dxa"/>
            <w:vMerge/>
          </w:tcPr>
          <w:p w14:paraId="735D3C76" w14:textId="77777777" w:rsidR="00F5324A" w:rsidRPr="00FA0CA9" w:rsidRDefault="00F5324A" w:rsidP="00F5324A">
            <w:pPr>
              <w:rPr>
                <w:rFonts w:ascii="Arial" w:hAnsi="Arial" w:cs="Arial"/>
                <w:b/>
                <w:sz w:val="24"/>
                <w:szCs w:val="24"/>
              </w:rPr>
            </w:pPr>
          </w:p>
        </w:tc>
        <w:tc>
          <w:tcPr>
            <w:tcW w:w="5812" w:type="dxa"/>
            <w:gridSpan w:val="2"/>
          </w:tcPr>
          <w:p w14:paraId="5AE56CA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E874C1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6AD241" w14:textId="77777777" w:rsidTr="00F5324A">
        <w:tc>
          <w:tcPr>
            <w:tcW w:w="1809" w:type="dxa"/>
            <w:vMerge/>
          </w:tcPr>
          <w:p w14:paraId="21AEF5EA" w14:textId="77777777" w:rsidR="00F5324A" w:rsidRPr="00FA0CA9" w:rsidRDefault="00F5324A" w:rsidP="00F5324A">
            <w:pPr>
              <w:rPr>
                <w:rFonts w:ascii="Arial" w:hAnsi="Arial" w:cs="Arial"/>
                <w:b/>
                <w:sz w:val="24"/>
                <w:szCs w:val="24"/>
              </w:rPr>
            </w:pPr>
          </w:p>
        </w:tc>
        <w:tc>
          <w:tcPr>
            <w:tcW w:w="5812" w:type="dxa"/>
            <w:gridSpan w:val="2"/>
          </w:tcPr>
          <w:p w14:paraId="501CCFC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C5AC5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3686EC" w14:textId="77777777" w:rsidTr="00F5324A">
        <w:tc>
          <w:tcPr>
            <w:tcW w:w="1809" w:type="dxa"/>
            <w:vMerge/>
          </w:tcPr>
          <w:p w14:paraId="3A10E2F4" w14:textId="77777777" w:rsidR="00F5324A" w:rsidRPr="00FA0CA9" w:rsidRDefault="00F5324A" w:rsidP="00F5324A">
            <w:pPr>
              <w:rPr>
                <w:rFonts w:ascii="Arial" w:hAnsi="Arial" w:cs="Arial"/>
                <w:b/>
                <w:sz w:val="24"/>
                <w:szCs w:val="24"/>
              </w:rPr>
            </w:pPr>
          </w:p>
        </w:tc>
        <w:tc>
          <w:tcPr>
            <w:tcW w:w="5812" w:type="dxa"/>
            <w:gridSpan w:val="2"/>
          </w:tcPr>
          <w:p w14:paraId="34DF6E3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A947A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EFA61" w14:textId="77777777" w:rsidTr="00F5324A">
        <w:tc>
          <w:tcPr>
            <w:tcW w:w="1809" w:type="dxa"/>
            <w:vMerge/>
          </w:tcPr>
          <w:p w14:paraId="1FE2DDC8" w14:textId="77777777" w:rsidR="00F5324A" w:rsidRPr="00FA0CA9" w:rsidRDefault="00F5324A" w:rsidP="00F5324A">
            <w:pPr>
              <w:rPr>
                <w:rFonts w:ascii="Arial" w:hAnsi="Arial" w:cs="Arial"/>
                <w:b/>
                <w:sz w:val="24"/>
                <w:szCs w:val="24"/>
              </w:rPr>
            </w:pPr>
          </w:p>
        </w:tc>
        <w:tc>
          <w:tcPr>
            <w:tcW w:w="5812" w:type="dxa"/>
            <w:gridSpan w:val="2"/>
          </w:tcPr>
          <w:p w14:paraId="5D63178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D8A4FA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6143E6" w14:textId="77777777" w:rsidTr="00CD7AA5">
        <w:tc>
          <w:tcPr>
            <w:tcW w:w="9245" w:type="dxa"/>
            <w:gridSpan w:val="4"/>
            <w:shd w:val="clear" w:color="auto" w:fill="D5DCE4" w:themeFill="text2" w:themeFillTint="33"/>
          </w:tcPr>
          <w:p w14:paraId="0578625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820E2D8" w14:textId="77777777" w:rsidTr="00C95B3C">
        <w:tc>
          <w:tcPr>
            <w:tcW w:w="9245" w:type="dxa"/>
            <w:gridSpan w:val="4"/>
          </w:tcPr>
          <w:p w14:paraId="0C76B369" w14:textId="77777777" w:rsidR="00653AEC" w:rsidRPr="00370497" w:rsidRDefault="00370497" w:rsidP="00653AEC">
            <w:pPr>
              <w:rPr>
                <w:rFonts w:ascii="Arial" w:hAnsi="Arial" w:cs="Arial"/>
                <w:b/>
                <w:sz w:val="24"/>
                <w:szCs w:val="24"/>
              </w:rPr>
            </w:pPr>
            <w:r w:rsidRPr="00370497">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FA0CA9" w:rsidRDefault="00F5324A" w:rsidP="00653AEC">
            <w:pPr>
              <w:jc w:val="center"/>
              <w:rPr>
                <w:rFonts w:ascii="Arial" w:hAnsi="Arial" w:cs="Arial"/>
                <w:b/>
                <w:sz w:val="24"/>
                <w:szCs w:val="24"/>
              </w:rPr>
            </w:pPr>
          </w:p>
        </w:tc>
      </w:tr>
      <w:tr w:rsidR="00F5324A" w:rsidRPr="00034194" w14:paraId="1708B7CE" w14:textId="77777777" w:rsidTr="00CD7AA5">
        <w:tc>
          <w:tcPr>
            <w:tcW w:w="9245" w:type="dxa"/>
            <w:gridSpan w:val="4"/>
            <w:shd w:val="clear" w:color="auto" w:fill="D5DCE4" w:themeFill="text2" w:themeFillTint="33"/>
          </w:tcPr>
          <w:p w14:paraId="10AB4F2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26B66A2" w14:textId="77777777" w:rsidTr="00C95B3C">
        <w:tc>
          <w:tcPr>
            <w:tcW w:w="9245" w:type="dxa"/>
            <w:gridSpan w:val="4"/>
          </w:tcPr>
          <w:p w14:paraId="4480207E" w14:textId="5FED544E" w:rsidR="00F5324A" w:rsidRPr="00370497" w:rsidRDefault="00370497" w:rsidP="00370497">
            <w:pPr>
              <w:rPr>
                <w:rFonts w:ascii="Arial" w:hAnsi="Arial" w:cs="Arial"/>
                <w:b/>
                <w:sz w:val="24"/>
                <w:szCs w:val="24"/>
              </w:rPr>
            </w:pPr>
            <w:r w:rsidRPr="00370497">
              <w:rPr>
                <w:rFonts w:ascii="Arial" w:hAnsi="Arial" w:cs="Arial"/>
                <w:sz w:val="24"/>
                <w:szCs w:val="24"/>
              </w:rPr>
              <w:t>The ratification of Chair’s actions will have financial implications however these were considered at the time of the original approval and assurance provided as to how these would be addressed. The individual costs are set out in section 3(vi</w:t>
            </w:r>
            <w:r w:rsidR="00446DA8">
              <w:rPr>
                <w:rFonts w:ascii="Arial" w:hAnsi="Arial" w:cs="Arial"/>
                <w:sz w:val="24"/>
                <w:szCs w:val="24"/>
              </w:rPr>
              <w:t>i</w:t>
            </w:r>
            <w:r w:rsidRPr="00370497">
              <w:rPr>
                <w:rFonts w:ascii="Arial" w:hAnsi="Arial" w:cs="Arial"/>
                <w:sz w:val="24"/>
                <w:szCs w:val="24"/>
              </w:rPr>
              <w:t xml:space="preserve">). </w:t>
            </w:r>
          </w:p>
        </w:tc>
      </w:tr>
      <w:tr w:rsidR="00F5324A" w:rsidRPr="00BC241D" w14:paraId="3C543213" w14:textId="77777777" w:rsidTr="00CD7AA5">
        <w:tc>
          <w:tcPr>
            <w:tcW w:w="9245" w:type="dxa"/>
            <w:gridSpan w:val="4"/>
            <w:shd w:val="clear" w:color="auto" w:fill="D5DCE4" w:themeFill="text2" w:themeFillTint="33"/>
          </w:tcPr>
          <w:p w14:paraId="6D4CF4B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32CE2EC" w14:textId="77777777" w:rsidTr="00C95B3C">
        <w:tc>
          <w:tcPr>
            <w:tcW w:w="9245" w:type="dxa"/>
            <w:gridSpan w:val="4"/>
          </w:tcPr>
          <w:p w14:paraId="0511D28E"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There are no legal implications. </w:t>
            </w:r>
          </w:p>
          <w:p w14:paraId="17C74849" w14:textId="77777777" w:rsidR="00F5324A" w:rsidRPr="00FA0CA9" w:rsidRDefault="00F5324A" w:rsidP="00F5324A">
            <w:pPr>
              <w:ind w:right="96"/>
              <w:rPr>
                <w:rFonts w:ascii="Arial" w:hAnsi="Arial" w:cs="Arial"/>
                <w:color w:val="FF0000"/>
                <w:sz w:val="24"/>
                <w:szCs w:val="24"/>
              </w:rPr>
            </w:pPr>
          </w:p>
        </w:tc>
      </w:tr>
      <w:tr w:rsidR="00F5324A" w:rsidRPr="00DA76AD" w14:paraId="35078DA2" w14:textId="77777777" w:rsidTr="00CD7AA5">
        <w:tc>
          <w:tcPr>
            <w:tcW w:w="9245" w:type="dxa"/>
            <w:gridSpan w:val="4"/>
            <w:shd w:val="clear" w:color="auto" w:fill="D5DCE4" w:themeFill="text2" w:themeFillTint="33"/>
          </w:tcPr>
          <w:p w14:paraId="7C0A5FB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278777E" w14:textId="77777777" w:rsidTr="00C95B3C">
        <w:tc>
          <w:tcPr>
            <w:tcW w:w="9245" w:type="dxa"/>
            <w:gridSpan w:val="4"/>
          </w:tcPr>
          <w:p w14:paraId="7DD14DB3" w14:textId="77777777" w:rsidR="00370497" w:rsidRPr="00370497" w:rsidRDefault="00370497" w:rsidP="00370497">
            <w:pPr>
              <w:ind w:right="96"/>
              <w:rPr>
                <w:rFonts w:ascii="Arial" w:hAnsi="Arial" w:cs="Arial"/>
                <w:sz w:val="24"/>
                <w:szCs w:val="24"/>
              </w:rPr>
            </w:pPr>
            <w:r w:rsidRPr="00370497">
              <w:rPr>
                <w:rFonts w:ascii="Arial" w:hAnsi="Arial" w:cs="Arial"/>
                <w:sz w:val="24"/>
                <w:szCs w:val="24"/>
              </w:rPr>
              <w:t xml:space="preserve">There are no staffing implications. </w:t>
            </w:r>
          </w:p>
          <w:p w14:paraId="619EC1AA" w14:textId="77777777" w:rsidR="00F5324A" w:rsidRPr="00FA0CA9" w:rsidRDefault="00F5324A" w:rsidP="00762BBE">
            <w:pPr>
              <w:ind w:right="96"/>
              <w:rPr>
                <w:rFonts w:ascii="Arial" w:hAnsi="Arial" w:cs="Arial"/>
                <w:color w:val="FF0000"/>
                <w:sz w:val="24"/>
                <w:szCs w:val="24"/>
              </w:rPr>
            </w:pPr>
          </w:p>
        </w:tc>
      </w:tr>
      <w:tr w:rsidR="00F5324A" w:rsidRPr="00034194" w14:paraId="71FAF7F1" w14:textId="77777777" w:rsidTr="00CD7AA5">
        <w:tc>
          <w:tcPr>
            <w:tcW w:w="9245" w:type="dxa"/>
            <w:gridSpan w:val="4"/>
            <w:shd w:val="clear" w:color="auto" w:fill="D5DCE4" w:themeFill="text2" w:themeFillTint="33"/>
          </w:tcPr>
          <w:p w14:paraId="028CE35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2BFF236" w14:textId="77777777" w:rsidTr="00C95B3C">
        <w:tc>
          <w:tcPr>
            <w:tcW w:w="9245" w:type="dxa"/>
            <w:gridSpan w:val="4"/>
          </w:tcPr>
          <w:p w14:paraId="4406C93F"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FA0CA9" w:rsidRDefault="00F5324A" w:rsidP="00F5324A">
            <w:pPr>
              <w:ind w:right="96"/>
              <w:rPr>
                <w:rFonts w:ascii="Arial" w:hAnsi="Arial" w:cs="Arial"/>
                <w:color w:val="FF0000"/>
                <w:sz w:val="24"/>
                <w:szCs w:val="24"/>
              </w:rPr>
            </w:pPr>
          </w:p>
        </w:tc>
      </w:tr>
      <w:tr w:rsidR="00653AEC" w:rsidRPr="00034194" w14:paraId="21E15FB3" w14:textId="77777777" w:rsidTr="00DE5244">
        <w:tc>
          <w:tcPr>
            <w:tcW w:w="2122" w:type="dxa"/>
            <w:gridSpan w:val="2"/>
          </w:tcPr>
          <w:p w14:paraId="38BBCBB9"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123" w:type="dxa"/>
            <w:gridSpan w:val="2"/>
          </w:tcPr>
          <w:p w14:paraId="17834456"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Standing agenda item for the board. </w:t>
            </w:r>
          </w:p>
        </w:tc>
      </w:tr>
      <w:tr w:rsidR="00653AEC" w:rsidRPr="00034194" w14:paraId="213DE63D" w14:textId="77777777" w:rsidTr="00DE5244">
        <w:tc>
          <w:tcPr>
            <w:tcW w:w="2122" w:type="dxa"/>
            <w:gridSpan w:val="2"/>
          </w:tcPr>
          <w:p w14:paraId="5E21224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123" w:type="dxa"/>
            <w:gridSpan w:val="2"/>
          </w:tcPr>
          <w:p w14:paraId="382DE0BB" w14:textId="77777777" w:rsidR="00653AEC" w:rsidRDefault="00692649" w:rsidP="00370497">
            <w:pPr>
              <w:ind w:right="96"/>
              <w:rPr>
                <w:rFonts w:ascii="Arial" w:hAnsi="Arial" w:cs="Arial"/>
                <w:sz w:val="24"/>
                <w:szCs w:val="24"/>
              </w:rPr>
            </w:pPr>
            <w:r>
              <w:rPr>
                <w:rFonts w:ascii="Arial" w:hAnsi="Arial" w:cs="Arial"/>
                <w:sz w:val="24"/>
                <w:szCs w:val="24"/>
              </w:rPr>
              <w:t xml:space="preserve">Appendix </w:t>
            </w:r>
            <w:r w:rsidR="00DE5244">
              <w:rPr>
                <w:rFonts w:ascii="Arial" w:hAnsi="Arial" w:cs="Arial"/>
                <w:sz w:val="24"/>
                <w:szCs w:val="24"/>
              </w:rPr>
              <w:t>1</w:t>
            </w:r>
            <w:r>
              <w:rPr>
                <w:rFonts w:ascii="Arial" w:hAnsi="Arial" w:cs="Arial"/>
                <w:sz w:val="24"/>
                <w:szCs w:val="24"/>
              </w:rPr>
              <w:t xml:space="preserve"> – Framework for Independent Member Site Visits </w:t>
            </w:r>
          </w:p>
          <w:p w14:paraId="531329F8" w14:textId="77777777" w:rsidR="00A16E5E" w:rsidRPr="00370497" w:rsidRDefault="00A16E5E" w:rsidP="00DE5244">
            <w:pPr>
              <w:ind w:right="96"/>
              <w:rPr>
                <w:rFonts w:ascii="Arial" w:hAnsi="Arial" w:cs="Arial"/>
                <w:sz w:val="24"/>
                <w:szCs w:val="24"/>
              </w:rPr>
            </w:pPr>
            <w:r>
              <w:rPr>
                <w:rFonts w:ascii="Arial" w:hAnsi="Arial" w:cs="Arial"/>
                <w:sz w:val="24"/>
                <w:szCs w:val="24"/>
              </w:rPr>
              <w:t xml:space="preserve">Appendix </w:t>
            </w:r>
            <w:r w:rsidR="00DE5244">
              <w:rPr>
                <w:rFonts w:ascii="Arial" w:hAnsi="Arial" w:cs="Arial"/>
                <w:sz w:val="24"/>
                <w:szCs w:val="24"/>
              </w:rPr>
              <w:t>2</w:t>
            </w:r>
            <w:r>
              <w:rPr>
                <w:rFonts w:ascii="Arial" w:hAnsi="Arial" w:cs="Arial"/>
                <w:sz w:val="24"/>
                <w:szCs w:val="24"/>
              </w:rPr>
              <w:t xml:space="preserve"> – proposed areas of interest for committee site visit</w:t>
            </w:r>
          </w:p>
        </w:tc>
      </w:tr>
    </w:tbl>
    <w:p w14:paraId="5EB66F26" w14:textId="77777777" w:rsidR="00DD59F4" w:rsidRPr="00DD59F4" w:rsidRDefault="00DD59F4" w:rsidP="00DE5244">
      <w:pPr>
        <w:rPr>
          <w:rFonts w:ascii="Arial" w:hAnsi="Arial" w:cs="Arial"/>
          <w:b/>
          <w:sz w:val="24"/>
          <w:szCs w:val="24"/>
        </w:rPr>
      </w:pPr>
    </w:p>
    <w:p w14:paraId="17D2FF77" w14:textId="77777777" w:rsidR="00DD59F4" w:rsidRDefault="00DD59F4" w:rsidP="00DD59F4">
      <w:pPr>
        <w:jc w:val="right"/>
        <w:rPr>
          <w:rFonts w:ascii="Arial" w:hAnsi="Arial" w:cs="Arial"/>
          <w:b/>
          <w:sz w:val="24"/>
          <w:szCs w:val="24"/>
        </w:rPr>
      </w:pPr>
      <w:r>
        <w:rPr>
          <w:rFonts w:ascii="Arial" w:hAnsi="Arial" w:cs="Arial"/>
          <w:b/>
          <w:sz w:val="24"/>
          <w:szCs w:val="24"/>
        </w:rPr>
        <w:br w:type="page"/>
      </w:r>
    </w:p>
    <w:p w14:paraId="149F38F9" w14:textId="77777777" w:rsidR="00DD59F4" w:rsidRDefault="00DD59F4" w:rsidP="00DD59F4">
      <w:pPr>
        <w:jc w:val="right"/>
        <w:rPr>
          <w:rFonts w:ascii="Arial" w:hAnsi="Arial" w:cs="Arial"/>
          <w:b/>
          <w:sz w:val="24"/>
          <w:szCs w:val="24"/>
        </w:rPr>
        <w:sectPr w:rsidR="00DD59F4" w:rsidSect="00DE5244">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6" w:footer="706" w:gutter="0"/>
          <w:cols w:space="708"/>
          <w:docGrid w:linePitch="360"/>
        </w:sectPr>
      </w:pPr>
    </w:p>
    <w:p w14:paraId="3B595989" w14:textId="77777777" w:rsidR="00034194" w:rsidRPr="00DD59F4" w:rsidRDefault="00DD59F4" w:rsidP="00DD59F4">
      <w:pPr>
        <w:jc w:val="right"/>
        <w:rPr>
          <w:rFonts w:ascii="Arial" w:hAnsi="Arial" w:cs="Arial"/>
          <w:b/>
          <w:sz w:val="24"/>
          <w:szCs w:val="24"/>
        </w:rPr>
      </w:pPr>
      <w:r w:rsidRPr="00DD59F4">
        <w:rPr>
          <w:rFonts w:ascii="Arial" w:hAnsi="Arial" w:cs="Arial"/>
          <w:b/>
          <w:sz w:val="24"/>
          <w:szCs w:val="24"/>
        </w:rPr>
        <w:lastRenderedPageBreak/>
        <w:t xml:space="preserve">Appendix </w:t>
      </w:r>
      <w:r w:rsidR="00DE5244">
        <w:rPr>
          <w:rFonts w:ascii="Arial" w:hAnsi="Arial" w:cs="Arial"/>
          <w:b/>
          <w:sz w:val="24"/>
          <w:szCs w:val="24"/>
        </w:rPr>
        <w:t>1</w:t>
      </w:r>
    </w:p>
    <w:p w14:paraId="6DCCB5A2" w14:textId="77777777" w:rsidR="00DD59F4" w:rsidRPr="00DD59F4" w:rsidRDefault="00DD59F4" w:rsidP="00DD59F4">
      <w:pPr>
        <w:tabs>
          <w:tab w:val="left" w:pos="1590"/>
        </w:tabs>
        <w:jc w:val="center"/>
        <w:rPr>
          <w:rFonts w:ascii="Arial" w:hAnsi="Arial" w:cs="Arial"/>
          <w:b/>
          <w:sz w:val="24"/>
          <w:szCs w:val="24"/>
        </w:rPr>
      </w:pPr>
      <w:r w:rsidRPr="00DD59F4">
        <w:rPr>
          <w:rFonts w:ascii="Arial" w:hAnsi="Arial" w:cs="Arial"/>
          <w:b/>
          <w:sz w:val="24"/>
          <w:szCs w:val="24"/>
        </w:rPr>
        <w:t>Framework for Independent Members’ Site Visits</w:t>
      </w:r>
    </w:p>
    <w:p w14:paraId="6160F206" w14:textId="77777777" w:rsidR="00DD59F4" w:rsidRPr="00DD59F4" w:rsidRDefault="00DD59F4" w:rsidP="00DD59F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rPr>
          <w:rFonts w:ascii="Arial" w:hAnsi="Arial" w:cs="Arial"/>
          <w:b/>
          <w:sz w:val="24"/>
          <w:szCs w:val="24"/>
        </w:rPr>
      </w:pPr>
      <w:r w:rsidRPr="00DD59F4">
        <w:rPr>
          <w:rFonts w:ascii="Arial" w:hAnsi="Arial" w:cs="Arial"/>
          <w:b/>
          <w:sz w:val="24"/>
          <w:szCs w:val="24"/>
        </w:rPr>
        <w:t xml:space="preserve">Introduction </w:t>
      </w:r>
    </w:p>
    <w:p w14:paraId="5F31B8DA"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To enable the board to take assurance as to the quality and safety of services and the levels of patient and staff experience, independent members are strongly encouraged to undertake regular visits to services and departments. As a rule of thumb, each independent member should aim to undertake at least two site visits per year, in addition to other opportunities to interact with frontline staff such as consultant interview panels, celebration events etc.</w:t>
      </w:r>
    </w:p>
    <w:p w14:paraId="118D79E3" w14:textId="77777777" w:rsidR="00DE5244" w:rsidRPr="00DD59F4" w:rsidRDefault="00DE5244" w:rsidP="00DE5244">
      <w:pPr>
        <w:spacing w:before="40" w:after="40" w:line="240" w:lineRule="auto"/>
        <w:jc w:val="both"/>
        <w:rPr>
          <w:rFonts w:ascii="Arial" w:hAnsi="Arial" w:cs="Arial"/>
          <w:sz w:val="24"/>
          <w:szCs w:val="24"/>
        </w:rPr>
      </w:pPr>
    </w:p>
    <w:p w14:paraId="7B89A226"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 xml:space="preserve">In order for walkarounds to be successful, the following guidance has been produced. Please note that the purpose of such visits is </w:t>
      </w:r>
      <w:r w:rsidRPr="00DD59F4">
        <w:rPr>
          <w:rFonts w:ascii="Arial" w:hAnsi="Arial" w:cs="Arial"/>
          <w:b/>
          <w:color w:val="FF0000"/>
          <w:sz w:val="24"/>
          <w:szCs w:val="24"/>
          <w:u w:val="single"/>
        </w:rPr>
        <w:t>not</w:t>
      </w:r>
      <w:r w:rsidRPr="00DD59F4">
        <w:rPr>
          <w:rFonts w:ascii="Arial" w:hAnsi="Arial" w:cs="Arial"/>
          <w:sz w:val="24"/>
          <w:szCs w:val="24"/>
        </w:rPr>
        <w:t xml:space="preserve"> to identify actions or to talk about your own experience of the service, but to increase visibility of the board and gain insights into front line services.</w:t>
      </w:r>
    </w:p>
    <w:p w14:paraId="6A1E7DD8" w14:textId="77777777" w:rsidR="00DE5244" w:rsidRPr="00DD59F4" w:rsidRDefault="00DE5244" w:rsidP="00DE5244">
      <w:pPr>
        <w:spacing w:before="40" w:after="40" w:line="240" w:lineRule="auto"/>
        <w:jc w:val="both"/>
        <w:rPr>
          <w:rFonts w:ascii="Arial" w:hAnsi="Arial" w:cs="Arial"/>
          <w:sz w:val="24"/>
          <w:szCs w:val="24"/>
        </w:rPr>
      </w:pPr>
    </w:p>
    <w:p w14:paraId="2ECEB2FE"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‘Buddy’ System</w:t>
      </w:r>
    </w:p>
    <w:p w14:paraId="4AB586DA" w14:textId="77777777" w:rsidR="00DE5244" w:rsidRDefault="00DD59F4" w:rsidP="00DE5244">
      <w:pPr>
        <w:tabs>
          <w:tab w:val="left" w:pos="2595"/>
        </w:tabs>
        <w:spacing w:before="40" w:after="40" w:line="240" w:lineRule="auto"/>
        <w:jc w:val="both"/>
        <w:rPr>
          <w:rFonts w:ascii="Arial" w:hAnsi="Arial" w:cs="Arial"/>
          <w:sz w:val="24"/>
          <w:szCs w:val="24"/>
          <w:lang w:val="en-US"/>
        </w:rPr>
      </w:pPr>
      <w:r w:rsidRPr="00DD59F4">
        <w:rPr>
          <w:rFonts w:ascii="Arial" w:hAnsi="Arial" w:cs="Arial"/>
          <w:sz w:val="24"/>
          <w:szCs w:val="24"/>
          <w:lang w:val="en-US"/>
        </w:rPr>
        <w:t xml:space="preserve">In addition to the independent members’ walkarounds, there may be opportunities to undertake visits with executive directors as part of the executive team site visits. These dates will be shared with all independent members who should contact the </w:t>
      </w:r>
      <w:hyperlink r:id="rId22"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w:t>
      </w:r>
      <w:r w:rsidRPr="00DD59F4">
        <w:rPr>
          <w:rFonts w:ascii="Arial" w:hAnsi="Arial" w:cs="Arial"/>
          <w:sz w:val="24"/>
          <w:szCs w:val="24"/>
          <w:lang w:val="en-US"/>
        </w:rPr>
        <w:t xml:space="preserve">to notify of intention to attend.  </w:t>
      </w:r>
    </w:p>
    <w:p w14:paraId="31032519" w14:textId="77777777" w:rsidR="00DE5244" w:rsidRPr="00DD59F4" w:rsidRDefault="00DE5244" w:rsidP="00DE5244">
      <w:pPr>
        <w:tabs>
          <w:tab w:val="left" w:pos="2595"/>
        </w:tabs>
        <w:spacing w:before="40" w:after="40" w:line="240" w:lineRule="auto"/>
        <w:jc w:val="both"/>
        <w:rPr>
          <w:rFonts w:ascii="Arial" w:hAnsi="Arial" w:cs="Arial"/>
          <w:sz w:val="24"/>
          <w:szCs w:val="24"/>
          <w:lang w:val="en-US"/>
        </w:rPr>
      </w:pPr>
    </w:p>
    <w:p w14:paraId="60B309FF"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 xml:space="preserve">Preparation </w:t>
      </w:r>
    </w:p>
    <w:p w14:paraId="4F935447" w14:textId="77777777" w:rsidR="00DD59F4" w:rsidRP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A schedule of visits aligned to committee work programmes and priorities is in place for scheduled visits. Where an independent member(s) has a particular area of focus they would like to see, these visits will be arranged through the following steps:</w:t>
      </w:r>
    </w:p>
    <w:p w14:paraId="6214FD0F" w14:textId="77777777" w:rsidR="00DD59F4" w:rsidRP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Independent members to consider and discuss areas they would like to visit; </w:t>
      </w:r>
    </w:p>
    <w:p w14:paraId="5A3D1D69" w14:textId="77777777" w:rsidR="00DD59F4" w:rsidRP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Requests to be sent to </w:t>
      </w:r>
      <w:hyperlink r:id="rId23"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who will put the lead independent member in touch with the service group director and service manager to make arrangements convenient to all; </w:t>
      </w:r>
    </w:p>
    <w:p w14:paraId="759E33BC" w14:textId="77777777" w:rsid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Once the date/time has been agreed, these are to be shared by the lead independent member with the other independent members to attend if they wish, as well as </w:t>
      </w:r>
      <w:hyperlink r:id="rId24"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so a record can be kept of areas visited. </w:t>
      </w:r>
    </w:p>
    <w:p w14:paraId="5133B765" w14:textId="77777777" w:rsidR="00DE5244" w:rsidRPr="00DD59F4" w:rsidRDefault="00DE5244" w:rsidP="00DE5244">
      <w:pPr>
        <w:spacing w:before="40" w:after="40" w:line="240" w:lineRule="auto"/>
        <w:ind w:left="720"/>
        <w:jc w:val="both"/>
        <w:rPr>
          <w:rFonts w:ascii="Arial" w:hAnsi="Arial" w:cs="Arial"/>
          <w:sz w:val="24"/>
          <w:szCs w:val="24"/>
        </w:rPr>
      </w:pPr>
    </w:p>
    <w:p w14:paraId="480F8086"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The Visit</w:t>
      </w:r>
    </w:p>
    <w:p w14:paraId="15C25E90"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On the day of a walkaround:</w:t>
      </w:r>
    </w:p>
    <w:p w14:paraId="5CB27189" w14:textId="77777777" w:rsidR="00DE5244" w:rsidRPr="00DD59F4" w:rsidRDefault="00DE5244" w:rsidP="00DE5244">
      <w:pPr>
        <w:spacing w:before="40" w:after="40" w:line="240" w:lineRule="auto"/>
        <w:jc w:val="both"/>
        <w:rPr>
          <w:rFonts w:ascii="Arial" w:hAnsi="Arial" w:cs="Arial"/>
          <w:sz w:val="24"/>
          <w:szCs w:val="24"/>
        </w:rPr>
      </w:pPr>
    </w:p>
    <w:p w14:paraId="44BA6997" w14:textId="77777777" w:rsidR="00DD59F4" w:rsidRP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A designated meeting point will be arranged;</w:t>
      </w:r>
    </w:p>
    <w:p w14:paraId="3E719102" w14:textId="77777777" w:rsidR="00DD59F4" w:rsidRP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Independent members will need to be wearing their health board ID badges;</w:t>
      </w:r>
    </w:p>
    <w:p w14:paraId="25D4DAB0" w14:textId="77777777" w:rsid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A member of staff from the service will be on hand to show members around and to answer any questions.</w:t>
      </w:r>
    </w:p>
    <w:p w14:paraId="71D6470F" w14:textId="77777777" w:rsidR="00DE5244" w:rsidRPr="00DD59F4" w:rsidRDefault="00DE5244" w:rsidP="00DE5244">
      <w:pPr>
        <w:spacing w:before="40" w:after="40" w:line="240" w:lineRule="auto"/>
        <w:ind w:left="720"/>
        <w:jc w:val="both"/>
        <w:rPr>
          <w:rFonts w:ascii="Arial" w:hAnsi="Arial" w:cs="Arial"/>
          <w:sz w:val="24"/>
          <w:szCs w:val="24"/>
        </w:rPr>
      </w:pPr>
    </w:p>
    <w:p w14:paraId="44710256"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 xml:space="preserve">Please remember that these visits are important opportunities for clinical areas to have access to independent members, and they often make a big effort to gather staff.  </w:t>
      </w:r>
      <w:r w:rsidRPr="00DD59F4">
        <w:rPr>
          <w:rFonts w:ascii="Arial" w:hAnsi="Arial" w:cs="Arial"/>
          <w:sz w:val="24"/>
          <w:szCs w:val="24"/>
        </w:rPr>
        <w:lastRenderedPageBreak/>
        <w:t xml:space="preserve">Please do not cancel at short notice without good reason as it is </w:t>
      </w:r>
      <w:r>
        <w:rPr>
          <w:rFonts w:ascii="Arial" w:hAnsi="Arial" w:cs="Arial"/>
          <w:sz w:val="24"/>
          <w:szCs w:val="24"/>
        </w:rPr>
        <w:t>very disappointing for staff.</w:t>
      </w:r>
    </w:p>
    <w:p w14:paraId="3E7368B2" w14:textId="77777777" w:rsidR="00CD41D9" w:rsidRDefault="00CD41D9" w:rsidP="00DE5244">
      <w:pPr>
        <w:spacing w:before="40" w:after="40" w:line="240" w:lineRule="auto"/>
        <w:jc w:val="both"/>
        <w:rPr>
          <w:rStyle w:val="Hyperlink"/>
          <w:rFonts w:ascii="Arial" w:hAnsi="Arial" w:cs="Arial"/>
          <w:color w:val="auto"/>
          <w:sz w:val="24"/>
          <w:szCs w:val="24"/>
          <w:u w:val="none"/>
        </w:rPr>
      </w:pPr>
      <w:r>
        <w:rPr>
          <w:rFonts w:ascii="Arial" w:hAnsi="Arial" w:cs="Arial"/>
          <w:sz w:val="24"/>
          <w:szCs w:val="24"/>
        </w:rPr>
        <w:t xml:space="preserve">Feedback is to be provided to </w:t>
      </w:r>
      <w:hyperlink r:id="rId25" w:history="1">
        <w:r w:rsidRPr="00DD59F4">
          <w:rPr>
            <w:rStyle w:val="Hyperlink"/>
            <w:rFonts w:ascii="Arial" w:hAnsi="Arial" w:cs="Arial"/>
            <w:sz w:val="24"/>
            <w:szCs w:val="24"/>
          </w:rPr>
          <w:t>sbu.boardservices@wales.nhs.uk</w:t>
        </w:r>
      </w:hyperlink>
      <w:r>
        <w:rPr>
          <w:rStyle w:val="Hyperlink"/>
          <w:rFonts w:ascii="Arial" w:hAnsi="Arial" w:cs="Arial"/>
          <w:sz w:val="24"/>
          <w:szCs w:val="24"/>
        </w:rPr>
        <w:t xml:space="preserve"> </w:t>
      </w:r>
      <w:r>
        <w:rPr>
          <w:rStyle w:val="Hyperlink"/>
          <w:rFonts w:ascii="Arial" w:hAnsi="Arial" w:cs="Arial"/>
          <w:color w:val="auto"/>
          <w:sz w:val="24"/>
          <w:szCs w:val="24"/>
          <w:u w:val="none"/>
        </w:rPr>
        <w:t>using the attached template so that it can be incorporated into the Chair’s board report as well as into a committee highlight report if part of a scheduled visit.</w:t>
      </w:r>
      <w:r w:rsidRPr="00CD41D9">
        <w:rPr>
          <w:rStyle w:val="Hyperlink"/>
          <w:rFonts w:ascii="Arial" w:hAnsi="Arial" w:cs="Arial"/>
          <w:color w:val="auto"/>
          <w:sz w:val="24"/>
          <w:szCs w:val="24"/>
          <w:u w:val="none"/>
        </w:rPr>
        <w:t xml:space="preserve"> </w:t>
      </w:r>
    </w:p>
    <w:p w14:paraId="6C844B21" w14:textId="77777777" w:rsidR="00DE5244" w:rsidRPr="00CD41D9" w:rsidRDefault="00DE5244" w:rsidP="00DE5244">
      <w:pPr>
        <w:spacing w:before="40" w:after="40" w:line="240" w:lineRule="auto"/>
        <w:jc w:val="both"/>
        <w:rPr>
          <w:rFonts w:ascii="Arial" w:hAnsi="Arial" w:cs="Arial"/>
          <w:sz w:val="24"/>
          <w:szCs w:val="24"/>
        </w:rPr>
      </w:pPr>
    </w:p>
    <w:p w14:paraId="2A43225B"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Golden Rules</w:t>
      </w:r>
    </w:p>
    <w:p w14:paraId="6C89D027" w14:textId="77777777" w:rsidR="00DD59F4" w:rsidRP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Throughout the visit:</w:t>
      </w:r>
    </w:p>
    <w:p w14:paraId="7E0352DD"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Beware of assumptions – if in doubt ask;</w:t>
      </w:r>
    </w:p>
    <w:p w14:paraId="608EDB4C"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Avoid sharing personal anecdotes – it is not appropriate, and there are other channels to pursue individual experiences;</w:t>
      </w:r>
    </w:p>
    <w:p w14:paraId="637FEBEB"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 very clear that you have no executive power or responsibilities. Remember there are existing channels to escalate issues so you should not be bringing actions back as a result of these visits;</w:t>
      </w:r>
    </w:p>
    <w:p w14:paraId="3D8A7322"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Comply with infection control requirements within clinical areas;</w:t>
      </w:r>
    </w:p>
    <w:p w14:paraId="036FB440"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Dress appropriately eg no je</w:t>
      </w:r>
      <w:r w:rsidR="00DE5244">
        <w:rPr>
          <w:rFonts w:ascii="Arial" w:hAnsi="Arial" w:cs="Arial"/>
          <w:sz w:val="24"/>
          <w:szCs w:val="24"/>
        </w:rPr>
        <w:t>wellery, bare below elbows for W</w:t>
      </w:r>
      <w:r w:rsidRPr="00DD59F4">
        <w:rPr>
          <w:rFonts w:ascii="Arial" w:hAnsi="Arial" w:cs="Arial"/>
          <w:sz w:val="24"/>
          <w:szCs w:val="24"/>
        </w:rPr>
        <w:t>ard or clinical areas;</w:t>
      </w:r>
    </w:p>
    <w:p w14:paraId="6F62A701"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Ensure you uphold and maintain confidentiality and anonymity of all concerned;</w:t>
      </w:r>
    </w:p>
    <w:p w14:paraId="36ADD490"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 aware of where conversations take place and if anyone may overhear;</w:t>
      </w:r>
    </w:p>
    <w:p w14:paraId="45C07440" w14:textId="77777777" w:rsidR="00DD59F4" w:rsidRPr="00DD59F4" w:rsidRDefault="00DD59F4" w:rsidP="00DE5244">
      <w:pPr>
        <w:pStyle w:val="TableParagraph"/>
        <w:numPr>
          <w:ilvl w:val="0"/>
          <w:numId w:val="15"/>
        </w:numPr>
        <w:spacing w:before="40" w:after="40"/>
        <w:ind w:left="454" w:right="184" w:hanging="170"/>
        <w:jc w:val="both"/>
      </w:pPr>
      <w:r w:rsidRPr="00DD59F4">
        <w:t>Always check if it is a convenient time to talk for staff, patients and carers, for example avoid meal times or drug rounds;</w:t>
      </w:r>
    </w:p>
    <w:p w14:paraId="03389039" w14:textId="77777777" w:rsidR="00DD59F4" w:rsidRDefault="00DD59F4" w:rsidP="00DE5244">
      <w:pPr>
        <w:numPr>
          <w:ilvl w:val="0"/>
          <w:numId w:val="15"/>
        </w:numPr>
        <w:spacing w:before="40" w:after="40" w:line="240" w:lineRule="auto"/>
        <w:ind w:left="454" w:hanging="170"/>
        <w:jc w:val="both"/>
        <w:rPr>
          <w:rFonts w:ascii="Arial" w:hAnsi="Arial" w:cs="Arial"/>
          <w:sz w:val="24"/>
          <w:szCs w:val="24"/>
          <w:lang w:val="en-US"/>
        </w:rPr>
      </w:pPr>
      <w:r w:rsidRPr="00DD59F4">
        <w:rPr>
          <w:rFonts w:ascii="Arial" w:hAnsi="Arial" w:cs="Arial"/>
          <w:sz w:val="24"/>
          <w:szCs w:val="24"/>
        </w:rPr>
        <w:t>Follow instructions or directions given in local briefing / induction.</w:t>
      </w:r>
      <w:r w:rsidRPr="00DD59F4">
        <w:rPr>
          <w:rFonts w:ascii="Arial" w:hAnsi="Arial" w:cs="Arial"/>
          <w:sz w:val="24"/>
          <w:szCs w:val="24"/>
          <w:lang w:val="en-US"/>
        </w:rPr>
        <w:t xml:space="preserve"> </w:t>
      </w:r>
    </w:p>
    <w:p w14:paraId="2C018D6F" w14:textId="77777777" w:rsidR="00C320D9" w:rsidRDefault="00C320D9" w:rsidP="00DE5244">
      <w:pPr>
        <w:spacing w:before="40" w:after="40" w:line="240" w:lineRule="auto"/>
        <w:jc w:val="both"/>
        <w:rPr>
          <w:rFonts w:ascii="Arial" w:hAnsi="Arial" w:cs="Arial"/>
          <w:sz w:val="24"/>
          <w:szCs w:val="24"/>
          <w:lang w:val="en-US"/>
        </w:rPr>
      </w:pPr>
    </w:p>
    <w:p w14:paraId="529BB40A" w14:textId="77777777" w:rsidR="00C320D9" w:rsidRDefault="00C320D9" w:rsidP="00DE5244">
      <w:pPr>
        <w:jc w:val="both"/>
        <w:rPr>
          <w:rFonts w:ascii="Arial" w:hAnsi="Arial" w:cs="Arial"/>
          <w:sz w:val="24"/>
          <w:szCs w:val="24"/>
          <w:lang w:val="en-US"/>
        </w:rPr>
      </w:pPr>
      <w:r>
        <w:rPr>
          <w:rFonts w:ascii="Arial" w:hAnsi="Arial" w:cs="Arial"/>
          <w:sz w:val="24"/>
          <w:szCs w:val="24"/>
          <w:lang w:val="en-US"/>
        </w:rPr>
        <w:br w:type="page"/>
      </w:r>
    </w:p>
    <w:p w14:paraId="3A56D6E0" w14:textId="77777777" w:rsidR="00C320D9" w:rsidRDefault="00C320D9" w:rsidP="00C320D9">
      <w:pPr>
        <w:spacing w:after="0" w:line="240" w:lineRule="auto"/>
        <w:jc w:val="center"/>
        <w:rPr>
          <w:rFonts w:ascii="Arial" w:hAnsi="Arial" w:cs="Arial"/>
          <w:b/>
          <w:sz w:val="24"/>
          <w:szCs w:val="24"/>
        </w:rPr>
      </w:pPr>
    </w:p>
    <w:p w14:paraId="307E10CA" w14:textId="77777777" w:rsidR="00C320D9" w:rsidRDefault="00C320D9" w:rsidP="00C320D9">
      <w:pPr>
        <w:spacing w:after="0" w:line="240" w:lineRule="auto"/>
        <w:jc w:val="center"/>
        <w:rPr>
          <w:rFonts w:ascii="Arial" w:hAnsi="Arial" w:cs="Arial"/>
          <w:b/>
          <w:sz w:val="24"/>
          <w:szCs w:val="24"/>
        </w:rPr>
      </w:pPr>
      <w:r>
        <w:rPr>
          <w:rFonts w:ascii="Arial" w:hAnsi="Arial" w:cs="Arial"/>
          <w:b/>
          <w:sz w:val="24"/>
          <w:szCs w:val="24"/>
        </w:rPr>
        <w:t>Site Visits Feedback Form</w:t>
      </w:r>
    </w:p>
    <w:p w14:paraId="6F56DECF" w14:textId="77777777" w:rsidR="00C320D9" w:rsidRDefault="00C320D9" w:rsidP="00C320D9">
      <w:pPr>
        <w:spacing w:after="0" w:line="240" w:lineRule="auto"/>
        <w:jc w:val="center"/>
        <w:rPr>
          <w:rFonts w:ascii="Arial" w:hAnsi="Arial" w:cs="Arial"/>
          <w:b/>
          <w:sz w:val="24"/>
          <w:szCs w:val="24"/>
        </w:rPr>
      </w:pPr>
    </w:p>
    <w:tbl>
      <w:tblPr>
        <w:tblStyle w:val="TableGrid"/>
        <w:tblW w:w="0" w:type="auto"/>
        <w:tblBorders>
          <w:top w:val="single" w:sz="18" w:space="0" w:color="44546A" w:themeColor="text2"/>
          <w:left w:val="single" w:sz="18" w:space="0" w:color="44546A" w:themeColor="text2"/>
          <w:bottom w:val="single" w:sz="18" w:space="0" w:color="44546A" w:themeColor="text2"/>
          <w:right w:val="single" w:sz="18" w:space="0" w:color="44546A" w:themeColor="text2"/>
          <w:insideH w:val="single" w:sz="18" w:space="0" w:color="44546A" w:themeColor="text2"/>
          <w:insideV w:val="single" w:sz="18" w:space="0" w:color="44546A" w:themeColor="text2"/>
        </w:tblBorders>
        <w:tblLook w:val="04A0" w:firstRow="1" w:lastRow="0" w:firstColumn="1" w:lastColumn="0" w:noHBand="0" w:noVBand="1"/>
      </w:tblPr>
      <w:tblGrid>
        <w:gridCol w:w="1962"/>
        <w:gridCol w:w="7018"/>
      </w:tblGrid>
      <w:tr w:rsidR="00C320D9" w14:paraId="7379B340"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72AEABB3" w14:textId="77777777" w:rsidR="00C320D9" w:rsidRDefault="00C320D9">
            <w:pPr>
              <w:spacing w:before="40" w:after="40"/>
              <w:rPr>
                <w:rFonts w:ascii="Arial" w:hAnsi="Arial" w:cs="Arial"/>
                <w:b/>
                <w:sz w:val="24"/>
                <w:szCs w:val="24"/>
              </w:rPr>
            </w:pPr>
            <w:r>
              <w:rPr>
                <w:rFonts w:ascii="Arial" w:hAnsi="Arial" w:cs="Arial"/>
                <w:b/>
                <w:sz w:val="24"/>
                <w:szCs w:val="24"/>
              </w:rPr>
              <w:t>Date:</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31FDDFA6" w14:textId="77777777" w:rsidR="00C320D9" w:rsidRDefault="00C320D9">
            <w:pPr>
              <w:spacing w:before="40" w:after="40"/>
              <w:rPr>
                <w:rFonts w:ascii="Arial" w:hAnsi="Arial" w:cs="Arial"/>
                <w:sz w:val="24"/>
                <w:szCs w:val="24"/>
              </w:rPr>
            </w:pPr>
          </w:p>
        </w:tc>
      </w:tr>
      <w:tr w:rsidR="00C320D9" w14:paraId="217E3A4D"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1EDE9730" w14:textId="77777777" w:rsidR="00C320D9" w:rsidRDefault="00C320D9">
            <w:pPr>
              <w:spacing w:before="40" w:after="40"/>
              <w:rPr>
                <w:rFonts w:ascii="Arial" w:hAnsi="Arial" w:cs="Arial"/>
                <w:b/>
                <w:sz w:val="24"/>
                <w:szCs w:val="24"/>
              </w:rPr>
            </w:pPr>
            <w:r>
              <w:rPr>
                <w:rFonts w:ascii="Arial" w:hAnsi="Arial" w:cs="Arial"/>
                <w:b/>
                <w:sz w:val="24"/>
                <w:szCs w:val="24"/>
              </w:rPr>
              <w:t>Service Group:</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5C5AC681" w14:textId="77777777" w:rsidR="00C320D9" w:rsidRDefault="00C320D9">
            <w:pPr>
              <w:spacing w:before="40" w:after="40"/>
              <w:rPr>
                <w:rFonts w:ascii="Arial" w:hAnsi="Arial" w:cs="Arial"/>
                <w:sz w:val="24"/>
                <w:szCs w:val="24"/>
              </w:rPr>
            </w:pPr>
          </w:p>
        </w:tc>
      </w:tr>
      <w:tr w:rsidR="00C320D9" w14:paraId="332C2B36"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028F63FC" w14:textId="77777777" w:rsidR="00C320D9" w:rsidRDefault="00C320D9">
            <w:pPr>
              <w:spacing w:before="40" w:after="40"/>
              <w:rPr>
                <w:rFonts w:ascii="Arial" w:hAnsi="Arial" w:cs="Arial"/>
                <w:b/>
                <w:sz w:val="24"/>
                <w:szCs w:val="24"/>
              </w:rPr>
            </w:pPr>
            <w:r>
              <w:rPr>
                <w:rFonts w:ascii="Arial" w:hAnsi="Arial" w:cs="Arial"/>
                <w:b/>
                <w:sz w:val="24"/>
                <w:szCs w:val="24"/>
              </w:rPr>
              <w:t>Areas Visited:</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51FB5D03" w14:textId="77777777" w:rsidR="00C320D9" w:rsidRDefault="00C320D9">
            <w:pPr>
              <w:spacing w:before="40" w:after="40"/>
              <w:rPr>
                <w:rFonts w:ascii="Arial" w:hAnsi="Arial" w:cs="Arial"/>
                <w:sz w:val="24"/>
                <w:szCs w:val="24"/>
              </w:rPr>
            </w:pPr>
          </w:p>
        </w:tc>
      </w:tr>
      <w:tr w:rsidR="00C320D9" w14:paraId="696F8F44"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40828F68" w14:textId="77777777" w:rsidR="00C320D9" w:rsidRDefault="00C320D9">
            <w:pPr>
              <w:spacing w:before="40" w:after="40"/>
              <w:rPr>
                <w:rFonts w:ascii="Arial" w:hAnsi="Arial" w:cs="Arial"/>
                <w:b/>
                <w:sz w:val="24"/>
                <w:szCs w:val="24"/>
              </w:rPr>
            </w:pPr>
            <w:r>
              <w:rPr>
                <w:rFonts w:ascii="Arial" w:hAnsi="Arial" w:cs="Arial"/>
                <w:b/>
                <w:sz w:val="24"/>
                <w:szCs w:val="24"/>
              </w:rPr>
              <w:t>Attendees:</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6BC46BFC" w14:textId="77777777" w:rsidR="00C320D9" w:rsidRDefault="00C320D9">
            <w:pPr>
              <w:spacing w:before="40" w:after="40"/>
              <w:rPr>
                <w:rFonts w:ascii="Arial" w:hAnsi="Arial" w:cs="Arial"/>
                <w:sz w:val="24"/>
                <w:szCs w:val="24"/>
              </w:rPr>
            </w:pPr>
          </w:p>
        </w:tc>
      </w:tr>
      <w:tr w:rsidR="00C320D9" w14:paraId="55865EAC"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77D8131E" w14:textId="77777777" w:rsidR="00C320D9" w:rsidRDefault="00C320D9">
            <w:pPr>
              <w:spacing w:before="40" w:after="40"/>
              <w:rPr>
                <w:rFonts w:ascii="Arial" w:hAnsi="Arial" w:cs="Arial"/>
                <w:b/>
                <w:sz w:val="24"/>
                <w:szCs w:val="24"/>
              </w:rPr>
            </w:pPr>
            <w:r>
              <w:rPr>
                <w:rFonts w:ascii="Arial" w:hAnsi="Arial" w:cs="Arial"/>
                <w:b/>
                <w:sz w:val="24"/>
                <w:szCs w:val="24"/>
              </w:rPr>
              <w:t>Site leads met:</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376269EC" w14:textId="77777777" w:rsidR="00C320D9" w:rsidRDefault="00C320D9">
            <w:pPr>
              <w:spacing w:before="40" w:after="40"/>
              <w:rPr>
                <w:rFonts w:ascii="Arial" w:hAnsi="Arial" w:cs="Arial"/>
                <w:sz w:val="24"/>
                <w:szCs w:val="24"/>
              </w:rPr>
            </w:pPr>
          </w:p>
        </w:tc>
      </w:tr>
    </w:tbl>
    <w:p w14:paraId="1EEAC175" w14:textId="77777777" w:rsidR="00C320D9" w:rsidRDefault="00C320D9" w:rsidP="00C320D9">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263"/>
        <w:gridCol w:w="6753"/>
      </w:tblGrid>
      <w:tr w:rsidR="00C320D9" w14:paraId="076DD27C" w14:textId="77777777" w:rsidTr="00C320D9">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F0C583B" w14:textId="77777777" w:rsidR="00C320D9" w:rsidRDefault="00C320D9">
            <w:pPr>
              <w:rPr>
                <w:rFonts w:ascii="Arial" w:hAnsi="Arial" w:cs="Arial"/>
                <w:b/>
                <w:sz w:val="24"/>
                <w:szCs w:val="24"/>
              </w:rPr>
            </w:pPr>
            <w:r>
              <w:rPr>
                <w:rFonts w:ascii="Arial" w:hAnsi="Arial" w:cs="Arial"/>
                <w:b/>
                <w:sz w:val="24"/>
                <w:szCs w:val="24"/>
              </w:rPr>
              <w:t xml:space="preserve">Observations/ Overall Impression: </w:t>
            </w:r>
          </w:p>
          <w:p w14:paraId="07A1A827"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5FBC960A" w14:textId="77777777" w:rsidR="00C320D9" w:rsidRDefault="00C320D9">
            <w:pPr>
              <w:rPr>
                <w:rFonts w:ascii="Arial" w:hAnsi="Arial" w:cs="Arial"/>
                <w:color w:val="000000"/>
                <w:sz w:val="24"/>
                <w:szCs w:val="24"/>
              </w:rPr>
            </w:pPr>
          </w:p>
          <w:p w14:paraId="60D4EE79" w14:textId="77777777" w:rsidR="00C320D9" w:rsidRDefault="00C320D9">
            <w:pPr>
              <w:rPr>
                <w:rFonts w:ascii="Arial" w:hAnsi="Arial" w:cs="Arial"/>
                <w:color w:val="000000"/>
                <w:sz w:val="24"/>
                <w:szCs w:val="24"/>
              </w:rPr>
            </w:pPr>
          </w:p>
          <w:p w14:paraId="63CD86ED" w14:textId="77777777" w:rsidR="00C320D9" w:rsidRDefault="00C320D9">
            <w:pPr>
              <w:rPr>
                <w:rFonts w:ascii="Arial" w:hAnsi="Arial" w:cs="Arial"/>
                <w:color w:val="000000"/>
                <w:sz w:val="24"/>
                <w:szCs w:val="24"/>
              </w:rPr>
            </w:pPr>
          </w:p>
          <w:p w14:paraId="5EBE0C4F" w14:textId="77777777" w:rsidR="00C320D9" w:rsidRDefault="00C320D9">
            <w:pPr>
              <w:rPr>
                <w:rFonts w:ascii="Arial" w:hAnsi="Arial" w:cs="Arial"/>
                <w:color w:val="000000"/>
                <w:sz w:val="24"/>
                <w:szCs w:val="24"/>
              </w:rPr>
            </w:pPr>
          </w:p>
          <w:p w14:paraId="3BEB2737" w14:textId="77777777" w:rsidR="00C320D9" w:rsidRDefault="00C320D9">
            <w:pPr>
              <w:rPr>
                <w:rFonts w:ascii="Arial" w:hAnsi="Arial" w:cs="Arial"/>
                <w:color w:val="000000"/>
                <w:sz w:val="24"/>
                <w:szCs w:val="24"/>
              </w:rPr>
            </w:pPr>
          </w:p>
          <w:p w14:paraId="474C2DC4" w14:textId="77777777" w:rsidR="00C320D9" w:rsidRDefault="00C320D9">
            <w:pPr>
              <w:rPr>
                <w:rFonts w:ascii="Arial" w:hAnsi="Arial" w:cs="Arial"/>
                <w:color w:val="000000"/>
                <w:sz w:val="24"/>
                <w:szCs w:val="24"/>
              </w:rPr>
            </w:pPr>
          </w:p>
          <w:p w14:paraId="5084884D" w14:textId="77777777" w:rsidR="00C320D9" w:rsidRDefault="00C320D9">
            <w:pPr>
              <w:rPr>
                <w:rFonts w:ascii="Arial" w:hAnsi="Arial" w:cs="Arial"/>
                <w:color w:val="000000"/>
                <w:sz w:val="24"/>
                <w:szCs w:val="24"/>
              </w:rPr>
            </w:pPr>
          </w:p>
        </w:tc>
      </w:tr>
    </w:tbl>
    <w:p w14:paraId="1B3090BA" w14:textId="77777777" w:rsidR="00C320D9" w:rsidRDefault="00C320D9" w:rsidP="00C320D9">
      <w:pPr>
        <w:spacing w:after="0" w:line="240" w:lineRule="auto"/>
        <w:rPr>
          <w:rFonts w:ascii="Arial" w:hAnsi="Arial" w:cs="Arial"/>
          <w:sz w:val="24"/>
          <w:szCs w:val="24"/>
        </w:rPr>
      </w:pPr>
      <w:r>
        <w:rPr>
          <w:rFonts w:ascii="Arial" w:hAnsi="Arial" w:cs="Arial"/>
          <w:sz w:val="24"/>
          <w:szCs w:val="24"/>
        </w:rPr>
        <w:t xml:space="preserve">.  </w:t>
      </w:r>
    </w:p>
    <w:tbl>
      <w:tblPr>
        <w:tblStyle w:val="TableGrid"/>
        <w:tblW w:w="0" w:type="auto"/>
        <w:tblLook w:val="04A0" w:firstRow="1" w:lastRow="0" w:firstColumn="1" w:lastColumn="0" w:noHBand="0" w:noVBand="1"/>
      </w:tblPr>
      <w:tblGrid>
        <w:gridCol w:w="2263"/>
        <w:gridCol w:w="6753"/>
      </w:tblGrid>
      <w:tr w:rsidR="00C320D9" w14:paraId="0F9DF32F" w14:textId="77777777" w:rsidTr="00C320D9">
        <w:trPr>
          <w:trHeight w:val="313"/>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312CF375" w14:textId="77777777" w:rsidR="00C320D9" w:rsidRDefault="00C320D9">
            <w:pPr>
              <w:rPr>
                <w:rFonts w:ascii="Arial" w:hAnsi="Arial" w:cs="Arial"/>
                <w:b/>
                <w:sz w:val="24"/>
                <w:szCs w:val="24"/>
              </w:rPr>
            </w:pPr>
            <w:r>
              <w:rPr>
                <w:rFonts w:ascii="Arial" w:hAnsi="Arial" w:cs="Arial"/>
                <w:b/>
                <w:sz w:val="24"/>
                <w:szCs w:val="24"/>
              </w:rPr>
              <w:t xml:space="preserve">Areas of good practice/need of improvement: </w:t>
            </w:r>
          </w:p>
        </w:tc>
        <w:tc>
          <w:tcPr>
            <w:tcW w:w="6753" w:type="dxa"/>
            <w:tcBorders>
              <w:top w:val="single" w:sz="4" w:space="0" w:color="auto"/>
              <w:left w:val="single" w:sz="4" w:space="0" w:color="auto"/>
              <w:bottom w:val="single" w:sz="4" w:space="0" w:color="auto"/>
              <w:right w:val="single" w:sz="4" w:space="0" w:color="auto"/>
            </w:tcBorders>
          </w:tcPr>
          <w:p w14:paraId="248498B6" w14:textId="77777777" w:rsidR="00C320D9" w:rsidRDefault="00C320D9">
            <w:pPr>
              <w:rPr>
                <w:rFonts w:ascii="Arial" w:hAnsi="Arial" w:cs="Arial"/>
                <w:sz w:val="24"/>
                <w:szCs w:val="24"/>
              </w:rPr>
            </w:pPr>
          </w:p>
          <w:p w14:paraId="0DE3435B" w14:textId="77777777" w:rsidR="00C320D9" w:rsidRDefault="00C320D9">
            <w:pPr>
              <w:rPr>
                <w:rFonts w:ascii="Arial" w:hAnsi="Arial" w:cs="Arial"/>
                <w:sz w:val="24"/>
                <w:szCs w:val="24"/>
              </w:rPr>
            </w:pPr>
          </w:p>
          <w:p w14:paraId="629BA73D" w14:textId="77777777" w:rsidR="00C320D9" w:rsidRDefault="00C320D9">
            <w:pPr>
              <w:rPr>
                <w:rFonts w:ascii="Arial" w:hAnsi="Arial" w:cs="Arial"/>
                <w:sz w:val="24"/>
                <w:szCs w:val="24"/>
              </w:rPr>
            </w:pPr>
          </w:p>
          <w:p w14:paraId="086BBD4F" w14:textId="77777777" w:rsidR="00C320D9" w:rsidRDefault="00C320D9">
            <w:pPr>
              <w:rPr>
                <w:rFonts w:ascii="Arial" w:hAnsi="Arial" w:cs="Arial"/>
                <w:sz w:val="24"/>
                <w:szCs w:val="24"/>
              </w:rPr>
            </w:pPr>
          </w:p>
          <w:p w14:paraId="284A33A0" w14:textId="77777777" w:rsidR="00C320D9" w:rsidRDefault="00C320D9">
            <w:pPr>
              <w:rPr>
                <w:rFonts w:ascii="Arial" w:hAnsi="Arial" w:cs="Arial"/>
                <w:sz w:val="24"/>
                <w:szCs w:val="24"/>
              </w:rPr>
            </w:pPr>
          </w:p>
          <w:p w14:paraId="41AB563E" w14:textId="77777777" w:rsidR="00C320D9" w:rsidRDefault="00C320D9">
            <w:pPr>
              <w:rPr>
                <w:rFonts w:ascii="Arial" w:hAnsi="Arial" w:cs="Arial"/>
                <w:sz w:val="24"/>
                <w:szCs w:val="24"/>
              </w:rPr>
            </w:pPr>
          </w:p>
          <w:p w14:paraId="65186F8C" w14:textId="77777777" w:rsidR="00C320D9" w:rsidRDefault="00C320D9">
            <w:pPr>
              <w:rPr>
                <w:rFonts w:ascii="Arial" w:hAnsi="Arial" w:cs="Arial"/>
                <w:sz w:val="24"/>
                <w:szCs w:val="24"/>
              </w:rPr>
            </w:pPr>
          </w:p>
          <w:p w14:paraId="757C44B1" w14:textId="77777777" w:rsidR="00C320D9" w:rsidRDefault="00C320D9">
            <w:pPr>
              <w:rPr>
                <w:rFonts w:ascii="Arial" w:hAnsi="Arial" w:cs="Arial"/>
                <w:sz w:val="24"/>
                <w:szCs w:val="24"/>
              </w:rPr>
            </w:pPr>
          </w:p>
          <w:p w14:paraId="3B643DA7" w14:textId="77777777" w:rsidR="00C320D9" w:rsidRDefault="00C320D9">
            <w:pPr>
              <w:rPr>
                <w:rFonts w:ascii="Arial" w:hAnsi="Arial" w:cs="Arial"/>
                <w:sz w:val="24"/>
                <w:szCs w:val="24"/>
              </w:rPr>
            </w:pPr>
          </w:p>
        </w:tc>
      </w:tr>
    </w:tbl>
    <w:p w14:paraId="3986F870" w14:textId="77777777" w:rsidR="00C320D9" w:rsidRDefault="00C320D9" w:rsidP="00C320D9">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263"/>
        <w:gridCol w:w="6753"/>
      </w:tblGrid>
      <w:tr w:rsidR="00C320D9" w14:paraId="73A2F134" w14:textId="77777777" w:rsidTr="00C320D9">
        <w:trPr>
          <w:trHeight w:val="377"/>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F5BA88" w14:textId="77777777" w:rsidR="00C320D9" w:rsidRDefault="00C320D9">
            <w:pPr>
              <w:rPr>
                <w:rFonts w:ascii="Arial" w:hAnsi="Arial" w:cs="Arial"/>
                <w:b/>
                <w:sz w:val="24"/>
                <w:szCs w:val="24"/>
              </w:rPr>
            </w:pPr>
            <w:r>
              <w:rPr>
                <w:rFonts w:ascii="Arial" w:hAnsi="Arial" w:cs="Arial"/>
                <w:b/>
                <w:sz w:val="24"/>
                <w:szCs w:val="24"/>
              </w:rPr>
              <w:t>Thoughts for discussion:</w:t>
            </w:r>
          </w:p>
          <w:p w14:paraId="33019EB7"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6032ABDE" w14:textId="77777777" w:rsidR="00C320D9" w:rsidRDefault="00C320D9">
            <w:pPr>
              <w:rPr>
                <w:rFonts w:ascii="Arial" w:hAnsi="Arial" w:cs="Arial"/>
                <w:sz w:val="24"/>
                <w:szCs w:val="24"/>
              </w:rPr>
            </w:pPr>
          </w:p>
          <w:p w14:paraId="12F8583D" w14:textId="77777777" w:rsidR="00C320D9" w:rsidRDefault="00C320D9">
            <w:pPr>
              <w:rPr>
                <w:rFonts w:ascii="Arial" w:hAnsi="Arial" w:cs="Arial"/>
                <w:sz w:val="24"/>
                <w:szCs w:val="24"/>
              </w:rPr>
            </w:pPr>
          </w:p>
          <w:p w14:paraId="5C5DE7E9" w14:textId="77777777" w:rsidR="00C320D9" w:rsidRDefault="00C320D9">
            <w:pPr>
              <w:rPr>
                <w:rFonts w:ascii="Arial" w:hAnsi="Arial" w:cs="Arial"/>
                <w:sz w:val="24"/>
                <w:szCs w:val="24"/>
              </w:rPr>
            </w:pPr>
          </w:p>
          <w:p w14:paraId="1996C7FD" w14:textId="77777777" w:rsidR="00C320D9" w:rsidRDefault="00C320D9">
            <w:pPr>
              <w:rPr>
                <w:rFonts w:ascii="Arial" w:hAnsi="Arial" w:cs="Arial"/>
                <w:sz w:val="24"/>
                <w:szCs w:val="24"/>
              </w:rPr>
            </w:pPr>
          </w:p>
          <w:p w14:paraId="4882EF6E" w14:textId="77777777" w:rsidR="00C320D9" w:rsidRDefault="00C320D9">
            <w:pPr>
              <w:rPr>
                <w:rFonts w:ascii="Arial" w:hAnsi="Arial" w:cs="Arial"/>
                <w:sz w:val="24"/>
                <w:szCs w:val="24"/>
              </w:rPr>
            </w:pPr>
          </w:p>
          <w:p w14:paraId="6228237A" w14:textId="77777777" w:rsidR="00C320D9" w:rsidRDefault="00C320D9">
            <w:pPr>
              <w:rPr>
                <w:rFonts w:ascii="Arial" w:hAnsi="Arial" w:cs="Arial"/>
                <w:sz w:val="24"/>
                <w:szCs w:val="24"/>
              </w:rPr>
            </w:pPr>
          </w:p>
          <w:p w14:paraId="38E5FB54" w14:textId="77777777" w:rsidR="00C320D9" w:rsidRDefault="00C320D9">
            <w:pPr>
              <w:rPr>
                <w:rFonts w:ascii="Arial" w:hAnsi="Arial" w:cs="Arial"/>
                <w:sz w:val="24"/>
                <w:szCs w:val="24"/>
              </w:rPr>
            </w:pPr>
          </w:p>
          <w:p w14:paraId="69E79097" w14:textId="77777777" w:rsidR="00C320D9" w:rsidRDefault="00C320D9">
            <w:pPr>
              <w:rPr>
                <w:rFonts w:ascii="Arial" w:hAnsi="Arial" w:cs="Arial"/>
                <w:sz w:val="24"/>
                <w:szCs w:val="24"/>
              </w:rPr>
            </w:pPr>
          </w:p>
        </w:tc>
      </w:tr>
    </w:tbl>
    <w:p w14:paraId="4D0C5DDD" w14:textId="77777777" w:rsidR="00C320D9" w:rsidRDefault="00C320D9" w:rsidP="00C320D9">
      <w:pPr>
        <w:jc w:val="center"/>
      </w:pPr>
    </w:p>
    <w:tbl>
      <w:tblPr>
        <w:tblStyle w:val="TableGrid"/>
        <w:tblW w:w="0" w:type="auto"/>
        <w:tblLook w:val="04A0" w:firstRow="1" w:lastRow="0" w:firstColumn="1" w:lastColumn="0" w:noHBand="0" w:noVBand="1"/>
      </w:tblPr>
      <w:tblGrid>
        <w:gridCol w:w="2263"/>
        <w:gridCol w:w="6753"/>
      </w:tblGrid>
      <w:tr w:rsidR="00C320D9" w14:paraId="07ABEE31" w14:textId="77777777" w:rsidTr="00C320D9">
        <w:trPr>
          <w:trHeight w:val="377"/>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E79B86E" w14:textId="77777777" w:rsidR="00C320D9" w:rsidRDefault="00C320D9">
            <w:pPr>
              <w:rPr>
                <w:rFonts w:ascii="Arial" w:hAnsi="Arial" w:cs="Arial"/>
                <w:b/>
                <w:sz w:val="24"/>
                <w:szCs w:val="24"/>
              </w:rPr>
            </w:pPr>
            <w:r>
              <w:rPr>
                <w:rFonts w:ascii="Arial" w:hAnsi="Arial" w:cs="Arial"/>
                <w:b/>
                <w:sz w:val="24"/>
                <w:szCs w:val="24"/>
              </w:rPr>
              <w:t>Feedback given to site:</w:t>
            </w:r>
          </w:p>
          <w:p w14:paraId="4EA5494C" w14:textId="77777777" w:rsidR="00C320D9" w:rsidRDefault="00C320D9">
            <w:pPr>
              <w:rPr>
                <w:rFonts w:ascii="Arial" w:hAnsi="Arial" w:cs="Arial"/>
                <w:sz w:val="24"/>
                <w:szCs w:val="24"/>
              </w:rPr>
            </w:pPr>
          </w:p>
          <w:p w14:paraId="35F9D3D5" w14:textId="77777777" w:rsidR="00C320D9" w:rsidRDefault="00C320D9">
            <w:pPr>
              <w:rPr>
                <w:rFonts w:ascii="Arial" w:hAnsi="Arial" w:cs="Arial"/>
                <w:sz w:val="24"/>
                <w:szCs w:val="24"/>
              </w:rPr>
            </w:pPr>
          </w:p>
          <w:p w14:paraId="4C406972" w14:textId="77777777" w:rsidR="00C320D9" w:rsidRDefault="00C320D9">
            <w:pPr>
              <w:rPr>
                <w:rFonts w:ascii="Arial" w:hAnsi="Arial" w:cs="Arial"/>
                <w:sz w:val="24"/>
                <w:szCs w:val="24"/>
              </w:rPr>
            </w:pPr>
          </w:p>
          <w:p w14:paraId="5E1A16CD" w14:textId="77777777" w:rsidR="00C320D9" w:rsidRDefault="00C320D9">
            <w:pPr>
              <w:rPr>
                <w:rFonts w:ascii="Arial" w:hAnsi="Arial" w:cs="Arial"/>
                <w:sz w:val="24"/>
                <w:szCs w:val="24"/>
              </w:rPr>
            </w:pPr>
          </w:p>
          <w:p w14:paraId="29E98EE4" w14:textId="77777777" w:rsidR="00C320D9" w:rsidRDefault="00C320D9">
            <w:pPr>
              <w:rPr>
                <w:rFonts w:ascii="Arial" w:hAnsi="Arial" w:cs="Arial"/>
                <w:sz w:val="24"/>
                <w:szCs w:val="24"/>
              </w:rPr>
            </w:pPr>
          </w:p>
          <w:p w14:paraId="001B8132"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3A380FC4" w14:textId="77777777" w:rsidR="00C320D9" w:rsidRDefault="00C320D9">
            <w:pPr>
              <w:rPr>
                <w:rFonts w:ascii="Arial" w:hAnsi="Arial" w:cs="Arial"/>
                <w:sz w:val="24"/>
                <w:szCs w:val="24"/>
              </w:rPr>
            </w:pPr>
          </w:p>
          <w:p w14:paraId="13C19951" w14:textId="77777777" w:rsidR="00C320D9" w:rsidRDefault="00C320D9">
            <w:pPr>
              <w:rPr>
                <w:rFonts w:ascii="Arial" w:hAnsi="Arial" w:cs="Arial"/>
                <w:sz w:val="24"/>
                <w:szCs w:val="24"/>
              </w:rPr>
            </w:pPr>
          </w:p>
          <w:p w14:paraId="05236264" w14:textId="77777777" w:rsidR="00C320D9" w:rsidRDefault="00C320D9">
            <w:pPr>
              <w:rPr>
                <w:rFonts w:ascii="Arial" w:hAnsi="Arial" w:cs="Arial"/>
                <w:sz w:val="24"/>
                <w:szCs w:val="24"/>
              </w:rPr>
            </w:pPr>
          </w:p>
          <w:p w14:paraId="39823F04" w14:textId="77777777" w:rsidR="00C320D9" w:rsidRDefault="00C320D9">
            <w:pPr>
              <w:rPr>
                <w:rFonts w:ascii="Arial" w:hAnsi="Arial" w:cs="Arial"/>
                <w:sz w:val="24"/>
                <w:szCs w:val="24"/>
              </w:rPr>
            </w:pPr>
          </w:p>
          <w:p w14:paraId="54B84821" w14:textId="77777777" w:rsidR="00C320D9" w:rsidRDefault="00C320D9">
            <w:pPr>
              <w:rPr>
                <w:rFonts w:ascii="Arial" w:hAnsi="Arial" w:cs="Arial"/>
                <w:sz w:val="24"/>
                <w:szCs w:val="24"/>
              </w:rPr>
            </w:pPr>
          </w:p>
          <w:p w14:paraId="3CB4055C" w14:textId="77777777" w:rsidR="00C320D9" w:rsidRDefault="00C320D9">
            <w:pPr>
              <w:rPr>
                <w:rFonts w:ascii="Arial" w:hAnsi="Arial" w:cs="Arial"/>
                <w:sz w:val="24"/>
                <w:szCs w:val="24"/>
              </w:rPr>
            </w:pPr>
          </w:p>
          <w:p w14:paraId="613E7F6C" w14:textId="77777777" w:rsidR="00C320D9" w:rsidRDefault="00C320D9">
            <w:pPr>
              <w:rPr>
                <w:rFonts w:ascii="Arial" w:hAnsi="Arial" w:cs="Arial"/>
                <w:sz w:val="24"/>
                <w:szCs w:val="24"/>
              </w:rPr>
            </w:pPr>
          </w:p>
          <w:p w14:paraId="35AB4CBE" w14:textId="77777777" w:rsidR="00C320D9" w:rsidRDefault="00C320D9">
            <w:pPr>
              <w:rPr>
                <w:rFonts w:ascii="Arial" w:hAnsi="Arial" w:cs="Arial"/>
                <w:sz w:val="24"/>
                <w:szCs w:val="24"/>
              </w:rPr>
            </w:pPr>
          </w:p>
        </w:tc>
      </w:tr>
    </w:tbl>
    <w:p w14:paraId="69DD871E" w14:textId="77777777" w:rsidR="00C320D9" w:rsidRDefault="00C320D9" w:rsidP="00C320D9">
      <w:pPr>
        <w:jc w:val="center"/>
      </w:pPr>
    </w:p>
    <w:p w14:paraId="72958860" w14:textId="77777777" w:rsidR="00A31017" w:rsidRDefault="00A31017">
      <w:r>
        <w:br w:type="page"/>
      </w:r>
    </w:p>
    <w:p w14:paraId="6D9DBC17" w14:textId="77777777" w:rsidR="00A31017" w:rsidRDefault="00A31017" w:rsidP="00A31017">
      <w:pPr>
        <w:jc w:val="right"/>
        <w:rPr>
          <w:rFonts w:ascii="Arial" w:hAnsi="Arial" w:cs="Arial"/>
          <w:b/>
          <w:sz w:val="24"/>
          <w:szCs w:val="24"/>
        </w:rPr>
      </w:pPr>
      <w:r w:rsidRPr="00DD59F4">
        <w:rPr>
          <w:rFonts w:ascii="Arial" w:hAnsi="Arial" w:cs="Arial"/>
          <w:b/>
          <w:sz w:val="24"/>
          <w:szCs w:val="24"/>
        </w:rPr>
        <w:lastRenderedPageBreak/>
        <w:t xml:space="preserve">Appendix </w:t>
      </w:r>
      <w:r>
        <w:rPr>
          <w:rFonts w:ascii="Arial" w:hAnsi="Arial" w:cs="Arial"/>
          <w:b/>
          <w:sz w:val="24"/>
          <w:szCs w:val="24"/>
        </w:rPr>
        <w:t>2</w:t>
      </w:r>
    </w:p>
    <w:p w14:paraId="475D3DC7" w14:textId="77777777" w:rsidR="00E37DFE" w:rsidRPr="00E37DFE" w:rsidRDefault="00E37DFE" w:rsidP="00E37DFE">
      <w:pPr>
        <w:jc w:val="center"/>
        <w:rPr>
          <w:rFonts w:ascii="Arial" w:hAnsi="Arial" w:cs="Arial"/>
          <w:b/>
          <w:bCs/>
          <w:sz w:val="24"/>
          <w:szCs w:val="24"/>
          <w:u w:val="single"/>
        </w:rPr>
      </w:pPr>
      <w:r w:rsidRPr="00E37DFE">
        <w:rPr>
          <w:rFonts w:ascii="Arial" w:hAnsi="Arial" w:cs="Arial"/>
          <w:b/>
          <w:bCs/>
          <w:sz w:val="24"/>
          <w:szCs w:val="24"/>
          <w:u w:val="single"/>
        </w:rPr>
        <w:t>IM visits - 2024</w:t>
      </w:r>
    </w:p>
    <w:p w14:paraId="5745A9E0" w14:textId="77777777" w:rsidR="00A31017" w:rsidRPr="00E37DFE" w:rsidRDefault="00A31017" w:rsidP="00A31017">
      <w:pPr>
        <w:spacing w:after="0" w:line="240" w:lineRule="auto"/>
        <w:jc w:val="center"/>
        <w:rPr>
          <w:rFonts w:ascii="Arial" w:hAnsi="Arial" w:cs="Arial"/>
          <w:b/>
          <w:sz w:val="24"/>
          <w:szCs w:val="24"/>
        </w:rPr>
      </w:pPr>
    </w:p>
    <w:tbl>
      <w:tblPr>
        <w:tblStyle w:val="TableGrid"/>
        <w:tblW w:w="8926" w:type="dxa"/>
        <w:tblLook w:val="04A0" w:firstRow="1" w:lastRow="0" w:firstColumn="1" w:lastColumn="0" w:noHBand="0" w:noVBand="1"/>
      </w:tblPr>
      <w:tblGrid>
        <w:gridCol w:w="1590"/>
        <w:gridCol w:w="2243"/>
        <w:gridCol w:w="2690"/>
        <w:gridCol w:w="2403"/>
      </w:tblGrid>
      <w:tr w:rsidR="00E37DFE" w:rsidRPr="00E37DFE" w14:paraId="78A5F55D" w14:textId="77777777" w:rsidTr="00E37DFE">
        <w:tc>
          <w:tcPr>
            <w:tcW w:w="1572" w:type="dxa"/>
            <w:shd w:val="clear" w:color="auto" w:fill="9CC2E5" w:themeFill="accent1" w:themeFillTint="99"/>
          </w:tcPr>
          <w:p w14:paraId="7F6AC3EB" w14:textId="77777777" w:rsidR="00E37DFE" w:rsidRPr="00E37DFE" w:rsidRDefault="00E37DFE" w:rsidP="00261969">
            <w:pPr>
              <w:jc w:val="center"/>
              <w:rPr>
                <w:rFonts w:ascii="Arial" w:hAnsi="Arial" w:cs="Arial"/>
                <w:b/>
                <w:bCs/>
                <w:sz w:val="24"/>
                <w:szCs w:val="24"/>
                <w:u w:val="single"/>
              </w:rPr>
            </w:pPr>
            <w:r w:rsidRPr="00E37DFE">
              <w:rPr>
                <w:rFonts w:ascii="Arial" w:hAnsi="Arial" w:cs="Arial"/>
                <w:b/>
                <w:bCs/>
                <w:sz w:val="24"/>
                <w:szCs w:val="24"/>
                <w:u w:val="single"/>
              </w:rPr>
              <w:t>Committee</w:t>
            </w:r>
          </w:p>
        </w:tc>
        <w:tc>
          <w:tcPr>
            <w:tcW w:w="2251" w:type="dxa"/>
            <w:shd w:val="clear" w:color="auto" w:fill="9CC2E5" w:themeFill="accent1" w:themeFillTint="99"/>
          </w:tcPr>
          <w:p w14:paraId="3DEB141E" w14:textId="77777777" w:rsidR="00E37DFE" w:rsidRPr="00E37DFE" w:rsidRDefault="00E37DFE" w:rsidP="00261969">
            <w:pPr>
              <w:jc w:val="center"/>
              <w:rPr>
                <w:rFonts w:ascii="Arial" w:hAnsi="Arial" w:cs="Arial"/>
                <w:b/>
                <w:bCs/>
                <w:sz w:val="24"/>
                <w:szCs w:val="24"/>
                <w:u w:val="single"/>
              </w:rPr>
            </w:pPr>
            <w:r w:rsidRPr="00E37DFE">
              <w:rPr>
                <w:rFonts w:ascii="Arial" w:hAnsi="Arial" w:cs="Arial"/>
                <w:b/>
                <w:bCs/>
                <w:sz w:val="24"/>
                <w:szCs w:val="24"/>
                <w:u w:val="single"/>
              </w:rPr>
              <w:t xml:space="preserve">IM Members </w:t>
            </w:r>
          </w:p>
        </w:tc>
        <w:tc>
          <w:tcPr>
            <w:tcW w:w="2693" w:type="dxa"/>
            <w:shd w:val="clear" w:color="auto" w:fill="9CC2E5" w:themeFill="accent1" w:themeFillTint="99"/>
          </w:tcPr>
          <w:p w14:paraId="7E6FA593" w14:textId="77777777" w:rsidR="00E37DFE" w:rsidRPr="00E37DFE" w:rsidRDefault="00E37DFE" w:rsidP="00261969">
            <w:pPr>
              <w:jc w:val="center"/>
              <w:rPr>
                <w:rFonts w:ascii="Arial" w:hAnsi="Arial" w:cs="Arial"/>
                <w:b/>
                <w:bCs/>
                <w:sz w:val="24"/>
                <w:szCs w:val="24"/>
                <w:u w:val="single"/>
              </w:rPr>
            </w:pPr>
            <w:r w:rsidRPr="00E37DFE">
              <w:rPr>
                <w:rFonts w:ascii="Arial" w:hAnsi="Arial" w:cs="Arial"/>
                <w:b/>
                <w:bCs/>
                <w:sz w:val="24"/>
                <w:szCs w:val="24"/>
                <w:u w:val="single"/>
              </w:rPr>
              <w:t>Proposed Visits</w:t>
            </w:r>
          </w:p>
        </w:tc>
        <w:tc>
          <w:tcPr>
            <w:tcW w:w="2410" w:type="dxa"/>
            <w:shd w:val="clear" w:color="auto" w:fill="9CC2E5" w:themeFill="accent1" w:themeFillTint="99"/>
          </w:tcPr>
          <w:p w14:paraId="1C300113" w14:textId="77777777" w:rsidR="00E37DFE" w:rsidRPr="00E37DFE" w:rsidRDefault="00E37DFE" w:rsidP="00261969">
            <w:pPr>
              <w:jc w:val="center"/>
              <w:rPr>
                <w:rFonts w:ascii="Arial" w:hAnsi="Arial" w:cs="Arial"/>
                <w:b/>
                <w:bCs/>
                <w:sz w:val="24"/>
                <w:szCs w:val="24"/>
                <w:u w:val="single"/>
              </w:rPr>
            </w:pPr>
            <w:r w:rsidRPr="00E37DFE">
              <w:rPr>
                <w:rFonts w:ascii="Arial" w:hAnsi="Arial" w:cs="Arial"/>
                <w:b/>
                <w:bCs/>
                <w:sz w:val="24"/>
                <w:szCs w:val="24"/>
                <w:u w:val="single"/>
              </w:rPr>
              <w:t>Dates</w:t>
            </w:r>
          </w:p>
        </w:tc>
      </w:tr>
      <w:tr w:rsidR="00E37DFE" w:rsidRPr="00E37DFE" w14:paraId="22B1BA42" w14:textId="77777777" w:rsidTr="00261969">
        <w:tc>
          <w:tcPr>
            <w:tcW w:w="1572" w:type="dxa"/>
          </w:tcPr>
          <w:p w14:paraId="11C2EB39" w14:textId="77777777" w:rsidR="00E37DFE" w:rsidRPr="00E37DFE" w:rsidRDefault="00E37DFE" w:rsidP="00261969">
            <w:pPr>
              <w:rPr>
                <w:rFonts w:ascii="Arial" w:hAnsi="Arial" w:cs="Arial"/>
                <w:sz w:val="24"/>
                <w:szCs w:val="24"/>
              </w:rPr>
            </w:pPr>
            <w:r w:rsidRPr="00E37DFE">
              <w:rPr>
                <w:rFonts w:ascii="Arial" w:hAnsi="Arial" w:cs="Arial"/>
                <w:sz w:val="24"/>
                <w:szCs w:val="24"/>
              </w:rPr>
              <w:t xml:space="preserve">Performance &amp; Finance </w:t>
            </w:r>
          </w:p>
        </w:tc>
        <w:tc>
          <w:tcPr>
            <w:tcW w:w="2251" w:type="dxa"/>
          </w:tcPr>
          <w:p w14:paraId="7DC695B0" w14:textId="77777777" w:rsidR="00E37DFE" w:rsidRPr="00E37DFE" w:rsidRDefault="00E37DFE" w:rsidP="00261969">
            <w:pPr>
              <w:rPr>
                <w:rFonts w:ascii="Arial" w:hAnsi="Arial" w:cs="Arial"/>
                <w:sz w:val="24"/>
                <w:szCs w:val="24"/>
              </w:rPr>
            </w:pPr>
            <w:r w:rsidRPr="00E37DFE">
              <w:rPr>
                <w:rFonts w:ascii="Arial" w:hAnsi="Arial" w:cs="Arial"/>
                <w:sz w:val="24"/>
                <w:szCs w:val="24"/>
              </w:rPr>
              <w:t>Reena Owen</w:t>
            </w:r>
          </w:p>
          <w:p w14:paraId="466972AE" w14:textId="77777777" w:rsidR="00E37DFE" w:rsidRPr="00E37DFE" w:rsidRDefault="00E37DFE" w:rsidP="00261969">
            <w:pPr>
              <w:rPr>
                <w:rFonts w:ascii="Arial" w:hAnsi="Arial" w:cs="Arial"/>
                <w:sz w:val="24"/>
                <w:szCs w:val="24"/>
              </w:rPr>
            </w:pPr>
            <w:r w:rsidRPr="00E37DFE">
              <w:rPr>
                <w:rFonts w:ascii="Arial" w:hAnsi="Arial" w:cs="Arial"/>
                <w:sz w:val="24"/>
                <w:szCs w:val="24"/>
              </w:rPr>
              <w:t>Steve Spill</w:t>
            </w:r>
          </w:p>
          <w:p w14:paraId="56614CDC" w14:textId="77777777" w:rsidR="00E37DFE" w:rsidRPr="00E37DFE" w:rsidRDefault="00E37DFE" w:rsidP="00261969">
            <w:pPr>
              <w:rPr>
                <w:rFonts w:ascii="Arial" w:hAnsi="Arial" w:cs="Arial"/>
                <w:sz w:val="24"/>
                <w:szCs w:val="24"/>
              </w:rPr>
            </w:pPr>
            <w:r w:rsidRPr="00E37DFE">
              <w:rPr>
                <w:rFonts w:ascii="Arial" w:hAnsi="Arial" w:cs="Arial"/>
                <w:sz w:val="24"/>
                <w:szCs w:val="24"/>
              </w:rPr>
              <w:t>Patricia Price</w:t>
            </w:r>
          </w:p>
          <w:p w14:paraId="6DCE70FB" w14:textId="77777777" w:rsidR="00E37DFE" w:rsidRPr="00E37DFE" w:rsidRDefault="00E37DFE" w:rsidP="00261969">
            <w:pPr>
              <w:rPr>
                <w:rFonts w:ascii="Arial" w:hAnsi="Arial" w:cs="Arial"/>
                <w:sz w:val="24"/>
                <w:szCs w:val="24"/>
              </w:rPr>
            </w:pPr>
            <w:r w:rsidRPr="00E37DFE">
              <w:rPr>
                <w:rFonts w:ascii="Arial" w:hAnsi="Arial" w:cs="Arial"/>
                <w:sz w:val="24"/>
                <w:szCs w:val="24"/>
              </w:rPr>
              <w:t>Jean Church</w:t>
            </w:r>
          </w:p>
        </w:tc>
        <w:tc>
          <w:tcPr>
            <w:tcW w:w="2693" w:type="dxa"/>
          </w:tcPr>
          <w:p w14:paraId="23D13DF4"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Orthopaedics NPT</w:t>
            </w:r>
          </w:p>
          <w:p w14:paraId="2D427B5B"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Pre-assessment at NPT (same time as orthopaedics)</w:t>
            </w:r>
          </w:p>
          <w:p w14:paraId="6A8310FF"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SLT and NDD</w:t>
            </w:r>
          </w:p>
          <w:p w14:paraId="412FF6A8"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Cancer</w:t>
            </w:r>
          </w:p>
          <w:p w14:paraId="681653B6"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Theatres (including new orthopaedics)</w:t>
            </w:r>
          </w:p>
          <w:p w14:paraId="3B964E4D"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Stroke services</w:t>
            </w:r>
          </w:p>
          <w:p w14:paraId="1046AA01" w14:textId="77777777" w:rsidR="00E37DFE" w:rsidRPr="00E37DFE" w:rsidRDefault="00E37DFE" w:rsidP="00E37DFE">
            <w:pPr>
              <w:pStyle w:val="ListParagraph"/>
              <w:numPr>
                <w:ilvl w:val="0"/>
                <w:numId w:val="22"/>
              </w:numPr>
              <w:rPr>
                <w:rFonts w:ascii="Arial" w:hAnsi="Arial" w:cs="Arial"/>
                <w:sz w:val="24"/>
                <w:szCs w:val="24"/>
              </w:rPr>
            </w:pPr>
            <w:r w:rsidRPr="00E37DFE">
              <w:rPr>
                <w:rFonts w:ascii="Arial" w:hAnsi="Arial" w:cs="Arial"/>
                <w:sz w:val="24"/>
                <w:szCs w:val="24"/>
              </w:rPr>
              <w:t>Estates team</w:t>
            </w:r>
          </w:p>
        </w:tc>
        <w:tc>
          <w:tcPr>
            <w:tcW w:w="2410" w:type="dxa"/>
          </w:tcPr>
          <w:p w14:paraId="01F4AD87" w14:textId="77777777" w:rsidR="00E37DFE" w:rsidRPr="00E37DFE" w:rsidRDefault="00E37DFE" w:rsidP="00261969">
            <w:pPr>
              <w:rPr>
                <w:rFonts w:ascii="Arial" w:hAnsi="Arial" w:cs="Arial"/>
                <w:sz w:val="24"/>
                <w:szCs w:val="24"/>
              </w:rPr>
            </w:pPr>
            <w:r w:rsidRPr="00E37DFE">
              <w:rPr>
                <w:rFonts w:ascii="Arial" w:hAnsi="Arial" w:cs="Arial"/>
                <w:sz w:val="24"/>
                <w:szCs w:val="24"/>
              </w:rPr>
              <w:t xml:space="preserve">Cancer Services                       26 February </w:t>
            </w:r>
          </w:p>
        </w:tc>
      </w:tr>
      <w:tr w:rsidR="00E37DFE" w:rsidRPr="00E37DFE" w14:paraId="23005584" w14:textId="77777777" w:rsidTr="00261969">
        <w:tc>
          <w:tcPr>
            <w:tcW w:w="1572" w:type="dxa"/>
          </w:tcPr>
          <w:p w14:paraId="174341E2" w14:textId="77777777" w:rsidR="00E37DFE" w:rsidRPr="00E37DFE" w:rsidRDefault="00E37DFE" w:rsidP="00261969">
            <w:pPr>
              <w:rPr>
                <w:rFonts w:ascii="Arial" w:hAnsi="Arial" w:cs="Arial"/>
                <w:sz w:val="24"/>
                <w:szCs w:val="24"/>
              </w:rPr>
            </w:pPr>
            <w:r w:rsidRPr="00E37DFE">
              <w:rPr>
                <w:rFonts w:ascii="Arial" w:hAnsi="Arial" w:cs="Arial"/>
                <w:sz w:val="24"/>
                <w:szCs w:val="24"/>
              </w:rPr>
              <w:t xml:space="preserve">Quality &amp; Safety </w:t>
            </w:r>
          </w:p>
        </w:tc>
        <w:tc>
          <w:tcPr>
            <w:tcW w:w="2251" w:type="dxa"/>
          </w:tcPr>
          <w:p w14:paraId="0A4345A9" w14:textId="77777777" w:rsidR="00E37DFE" w:rsidRPr="00E37DFE" w:rsidRDefault="00E37DFE" w:rsidP="00261969">
            <w:pPr>
              <w:rPr>
                <w:rFonts w:ascii="Arial" w:hAnsi="Arial" w:cs="Arial"/>
                <w:sz w:val="24"/>
                <w:szCs w:val="24"/>
              </w:rPr>
            </w:pPr>
            <w:r w:rsidRPr="00E37DFE">
              <w:rPr>
                <w:rFonts w:ascii="Arial" w:hAnsi="Arial" w:cs="Arial"/>
                <w:sz w:val="24"/>
                <w:szCs w:val="24"/>
              </w:rPr>
              <w:t>Steve Spill</w:t>
            </w:r>
          </w:p>
          <w:p w14:paraId="51D40D9B" w14:textId="77777777" w:rsidR="00E37DFE" w:rsidRPr="00E37DFE" w:rsidRDefault="00E37DFE" w:rsidP="00261969">
            <w:pPr>
              <w:rPr>
                <w:rFonts w:ascii="Arial" w:hAnsi="Arial" w:cs="Arial"/>
                <w:sz w:val="24"/>
                <w:szCs w:val="24"/>
              </w:rPr>
            </w:pPr>
            <w:r w:rsidRPr="00E37DFE">
              <w:rPr>
                <w:rFonts w:ascii="Arial" w:hAnsi="Arial" w:cs="Arial"/>
                <w:sz w:val="24"/>
                <w:szCs w:val="24"/>
              </w:rPr>
              <w:t>Reena Owen</w:t>
            </w:r>
          </w:p>
          <w:p w14:paraId="4F1AC967" w14:textId="77777777" w:rsidR="00E37DFE" w:rsidRPr="00E37DFE" w:rsidRDefault="00E37DFE" w:rsidP="00261969">
            <w:pPr>
              <w:rPr>
                <w:rFonts w:ascii="Arial" w:hAnsi="Arial" w:cs="Arial"/>
                <w:sz w:val="24"/>
                <w:szCs w:val="24"/>
              </w:rPr>
            </w:pPr>
            <w:r w:rsidRPr="00E37DFE">
              <w:rPr>
                <w:rFonts w:ascii="Arial" w:hAnsi="Arial" w:cs="Arial"/>
                <w:sz w:val="24"/>
                <w:szCs w:val="24"/>
              </w:rPr>
              <w:t>Anne-Louise Ferguson</w:t>
            </w:r>
          </w:p>
          <w:p w14:paraId="51AD42F1" w14:textId="77777777" w:rsidR="00E37DFE" w:rsidRPr="00E37DFE" w:rsidRDefault="00E37DFE" w:rsidP="00261969">
            <w:pPr>
              <w:rPr>
                <w:rFonts w:ascii="Arial" w:hAnsi="Arial" w:cs="Arial"/>
                <w:sz w:val="24"/>
                <w:szCs w:val="24"/>
              </w:rPr>
            </w:pPr>
            <w:r w:rsidRPr="00E37DFE">
              <w:rPr>
                <w:rFonts w:ascii="Arial" w:hAnsi="Arial" w:cs="Arial"/>
                <w:sz w:val="24"/>
                <w:szCs w:val="24"/>
              </w:rPr>
              <w:t>Nicola Matthews</w:t>
            </w:r>
          </w:p>
        </w:tc>
        <w:tc>
          <w:tcPr>
            <w:tcW w:w="2693" w:type="dxa"/>
          </w:tcPr>
          <w:p w14:paraId="7EEDFF2C" w14:textId="77777777" w:rsidR="00E37DFE" w:rsidRPr="00E37DFE" w:rsidRDefault="00E37DFE" w:rsidP="00E37DFE">
            <w:pPr>
              <w:pStyle w:val="ListParagraph"/>
              <w:numPr>
                <w:ilvl w:val="0"/>
                <w:numId w:val="23"/>
              </w:numPr>
              <w:rPr>
                <w:rFonts w:ascii="Arial" w:hAnsi="Arial" w:cs="Arial"/>
                <w:sz w:val="24"/>
                <w:szCs w:val="24"/>
              </w:rPr>
            </w:pPr>
            <w:r w:rsidRPr="00E37DFE">
              <w:rPr>
                <w:rFonts w:ascii="Arial" w:hAnsi="Arial" w:cs="Arial"/>
                <w:sz w:val="24"/>
                <w:szCs w:val="24"/>
              </w:rPr>
              <w:t xml:space="preserve">Suicide prevention </w:t>
            </w:r>
          </w:p>
          <w:p w14:paraId="0B634335" w14:textId="77777777" w:rsidR="00E37DFE" w:rsidRPr="00E37DFE" w:rsidRDefault="00E37DFE" w:rsidP="00E37DFE">
            <w:pPr>
              <w:pStyle w:val="ListParagraph"/>
              <w:numPr>
                <w:ilvl w:val="0"/>
                <w:numId w:val="23"/>
              </w:numPr>
              <w:rPr>
                <w:rFonts w:ascii="Arial" w:hAnsi="Arial" w:cs="Arial"/>
                <w:sz w:val="24"/>
                <w:szCs w:val="24"/>
              </w:rPr>
            </w:pPr>
            <w:r w:rsidRPr="00E37DFE">
              <w:rPr>
                <w:rFonts w:ascii="Arial" w:hAnsi="Arial" w:cs="Arial"/>
                <w:sz w:val="24"/>
                <w:szCs w:val="24"/>
              </w:rPr>
              <w:t>End of life</w:t>
            </w:r>
          </w:p>
          <w:p w14:paraId="7A16046B" w14:textId="77777777" w:rsidR="00E37DFE" w:rsidRPr="00E37DFE" w:rsidRDefault="00E37DFE" w:rsidP="00E37DFE">
            <w:pPr>
              <w:pStyle w:val="ListParagraph"/>
              <w:numPr>
                <w:ilvl w:val="0"/>
                <w:numId w:val="23"/>
              </w:numPr>
              <w:rPr>
                <w:rFonts w:ascii="Arial" w:hAnsi="Arial" w:cs="Arial"/>
                <w:sz w:val="24"/>
                <w:szCs w:val="24"/>
              </w:rPr>
            </w:pPr>
            <w:r w:rsidRPr="00E37DFE">
              <w:rPr>
                <w:rFonts w:ascii="Arial" w:hAnsi="Arial" w:cs="Arial"/>
                <w:sz w:val="24"/>
                <w:szCs w:val="24"/>
              </w:rPr>
              <w:t>Falls and healthcare</w:t>
            </w:r>
          </w:p>
          <w:p w14:paraId="39B4779B" w14:textId="77777777" w:rsidR="00E37DFE" w:rsidRPr="00E37DFE" w:rsidRDefault="00E37DFE" w:rsidP="00E37DFE">
            <w:pPr>
              <w:pStyle w:val="ListParagraph"/>
              <w:numPr>
                <w:ilvl w:val="0"/>
                <w:numId w:val="23"/>
              </w:numPr>
              <w:rPr>
                <w:rFonts w:ascii="Arial" w:hAnsi="Arial" w:cs="Arial"/>
                <w:sz w:val="24"/>
                <w:szCs w:val="24"/>
              </w:rPr>
            </w:pPr>
            <w:r w:rsidRPr="00E37DFE">
              <w:rPr>
                <w:rFonts w:ascii="Arial" w:hAnsi="Arial" w:cs="Arial"/>
                <w:sz w:val="24"/>
                <w:szCs w:val="24"/>
              </w:rPr>
              <w:t>Acquired infections</w:t>
            </w:r>
          </w:p>
        </w:tc>
        <w:tc>
          <w:tcPr>
            <w:tcW w:w="2410" w:type="dxa"/>
          </w:tcPr>
          <w:p w14:paraId="5B5D3D2A" w14:textId="4944AF00" w:rsidR="00E37DFE" w:rsidRPr="00E37DFE" w:rsidRDefault="00E37DFE" w:rsidP="00261969">
            <w:pPr>
              <w:rPr>
                <w:rFonts w:ascii="Arial" w:hAnsi="Arial" w:cs="Arial"/>
                <w:sz w:val="24"/>
                <w:szCs w:val="24"/>
              </w:rPr>
            </w:pPr>
            <w:r w:rsidRPr="00E37DFE">
              <w:rPr>
                <w:rFonts w:ascii="Arial" w:hAnsi="Arial" w:cs="Arial"/>
                <w:sz w:val="24"/>
                <w:szCs w:val="24"/>
              </w:rPr>
              <w:t>Planned 4</w:t>
            </w:r>
            <w:r w:rsidRPr="00E37DFE">
              <w:rPr>
                <w:rFonts w:ascii="Arial" w:hAnsi="Arial" w:cs="Arial"/>
                <w:sz w:val="24"/>
                <w:szCs w:val="24"/>
                <w:vertAlign w:val="superscript"/>
              </w:rPr>
              <w:t>th</w:t>
            </w:r>
            <w:r w:rsidRPr="00E37DFE">
              <w:rPr>
                <w:rFonts w:ascii="Arial" w:hAnsi="Arial" w:cs="Arial"/>
                <w:sz w:val="24"/>
                <w:szCs w:val="24"/>
              </w:rPr>
              <w:t xml:space="preserve"> April - </w:t>
            </w:r>
            <w:r w:rsidRPr="00E37DFE">
              <w:rPr>
                <w:rFonts w:ascii="Arial" w:hAnsi="Arial" w:cs="Arial"/>
                <w:i/>
                <w:iCs/>
                <w:sz w:val="24"/>
                <w:szCs w:val="24"/>
              </w:rPr>
              <w:t>awaiting confirmation</w:t>
            </w:r>
          </w:p>
        </w:tc>
      </w:tr>
      <w:tr w:rsidR="00E37DFE" w:rsidRPr="00E37DFE" w14:paraId="0E321EAB" w14:textId="77777777" w:rsidTr="00261969">
        <w:tc>
          <w:tcPr>
            <w:tcW w:w="1572" w:type="dxa"/>
          </w:tcPr>
          <w:p w14:paraId="5EDD79F3" w14:textId="77777777" w:rsidR="00E37DFE" w:rsidRPr="00E37DFE" w:rsidRDefault="00E37DFE" w:rsidP="00261969">
            <w:pPr>
              <w:jc w:val="both"/>
              <w:rPr>
                <w:rFonts w:ascii="Arial" w:hAnsi="Arial" w:cs="Arial"/>
                <w:sz w:val="24"/>
                <w:szCs w:val="24"/>
              </w:rPr>
            </w:pPr>
            <w:r w:rsidRPr="00E37DFE">
              <w:rPr>
                <w:rFonts w:ascii="Arial" w:hAnsi="Arial" w:cs="Arial"/>
                <w:sz w:val="24"/>
                <w:szCs w:val="24"/>
              </w:rPr>
              <w:t>Audit Committee</w:t>
            </w:r>
          </w:p>
        </w:tc>
        <w:tc>
          <w:tcPr>
            <w:tcW w:w="2251" w:type="dxa"/>
          </w:tcPr>
          <w:p w14:paraId="719C46AD" w14:textId="77777777" w:rsidR="00E37DFE" w:rsidRPr="00E37DFE" w:rsidRDefault="00E37DFE" w:rsidP="00261969">
            <w:pPr>
              <w:rPr>
                <w:rFonts w:ascii="Arial" w:hAnsi="Arial" w:cs="Arial"/>
                <w:sz w:val="24"/>
                <w:szCs w:val="24"/>
              </w:rPr>
            </w:pPr>
            <w:r w:rsidRPr="00E37DFE">
              <w:rPr>
                <w:rFonts w:ascii="Arial" w:hAnsi="Arial" w:cs="Arial"/>
                <w:sz w:val="24"/>
                <w:szCs w:val="24"/>
              </w:rPr>
              <w:t>Nuria Zolle</w:t>
            </w:r>
          </w:p>
          <w:p w14:paraId="13504E2A" w14:textId="77777777" w:rsidR="00E37DFE" w:rsidRPr="00E37DFE" w:rsidRDefault="00E37DFE" w:rsidP="00261969">
            <w:pPr>
              <w:rPr>
                <w:rFonts w:ascii="Arial" w:hAnsi="Arial" w:cs="Arial"/>
                <w:sz w:val="24"/>
                <w:szCs w:val="24"/>
              </w:rPr>
            </w:pPr>
            <w:r w:rsidRPr="00E37DFE">
              <w:rPr>
                <w:rFonts w:ascii="Arial" w:hAnsi="Arial" w:cs="Arial"/>
                <w:sz w:val="24"/>
                <w:szCs w:val="24"/>
              </w:rPr>
              <w:t>Patricia Price</w:t>
            </w:r>
          </w:p>
          <w:p w14:paraId="0AD369B8" w14:textId="77777777" w:rsidR="00E37DFE" w:rsidRPr="00E37DFE" w:rsidRDefault="00E37DFE" w:rsidP="00261969">
            <w:pPr>
              <w:rPr>
                <w:rFonts w:ascii="Arial" w:hAnsi="Arial" w:cs="Arial"/>
                <w:sz w:val="24"/>
                <w:szCs w:val="24"/>
              </w:rPr>
            </w:pPr>
            <w:r w:rsidRPr="00E37DFE">
              <w:rPr>
                <w:rFonts w:ascii="Arial" w:hAnsi="Arial" w:cs="Arial"/>
                <w:sz w:val="24"/>
                <w:szCs w:val="24"/>
              </w:rPr>
              <w:t>Tom Crick</w:t>
            </w:r>
          </w:p>
          <w:p w14:paraId="6B8B5DC1" w14:textId="77777777" w:rsidR="00E37DFE" w:rsidRPr="00E37DFE" w:rsidRDefault="00E37DFE" w:rsidP="00261969">
            <w:pPr>
              <w:rPr>
                <w:rFonts w:ascii="Arial" w:hAnsi="Arial" w:cs="Arial"/>
                <w:sz w:val="24"/>
                <w:szCs w:val="24"/>
              </w:rPr>
            </w:pPr>
            <w:r w:rsidRPr="00E37DFE">
              <w:rPr>
                <w:rFonts w:ascii="Arial" w:hAnsi="Arial" w:cs="Arial"/>
                <w:sz w:val="24"/>
                <w:szCs w:val="24"/>
              </w:rPr>
              <w:t>Anne Louise-Ferguson</w:t>
            </w:r>
          </w:p>
        </w:tc>
        <w:tc>
          <w:tcPr>
            <w:tcW w:w="2693" w:type="dxa"/>
          </w:tcPr>
          <w:p w14:paraId="5C98B1DE" w14:textId="77777777" w:rsidR="00E37DFE" w:rsidRPr="00E37DFE" w:rsidRDefault="00E37DFE" w:rsidP="00E37DFE">
            <w:pPr>
              <w:pStyle w:val="ListParagraph"/>
              <w:numPr>
                <w:ilvl w:val="0"/>
                <w:numId w:val="27"/>
              </w:numPr>
              <w:rPr>
                <w:rFonts w:ascii="Arial" w:hAnsi="Arial" w:cs="Arial"/>
                <w:sz w:val="24"/>
                <w:szCs w:val="24"/>
              </w:rPr>
            </w:pPr>
            <w:r w:rsidRPr="00E37DFE">
              <w:rPr>
                <w:rFonts w:ascii="Arial" w:hAnsi="Arial" w:cs="Arial"/>
                <w:sz w:val="24"/>
                <w:szCs w:val="24"/>
              </w:rPr>
              <w:t>Estates</w:t>
            </w:r>
          </w:p>
          <w:p w14:paraId="68EC7C1F" w14:textId="77777777" w:rsidR="00E37DFE" w:rsidRPr="00E37DFE" w:rsidRDefault="00E37DFE" w:rsidP="00E37DFE">
            <w:pPr>
              <w:pStyle w:val="ListParagraph"/>
              <w:numPr>
                <w:ilvl w:val="0"/>
                <w:numId w:val="27"/>
              </w:numPr>
              <w:rPr>
                <w:rFonts w:ascii="Arial" w:hAnsi="Arial" w:cs="Arial"/>
                <w:sz w:val="24"/>
                <w:szCs w:val="24"/>
              </w:rPr>
            </w:pPr>
            <w:r w:rsidRPr="00E37DFE">
              <w:rPr>
                <w:rFonts w:ascii="Arial" w:hAnsi="Arial" w:cs="Arial"/>
                <w:sz w:val="24"/>
                <w:szCs w:val="24"/>
              </w:rPr>
              <w:t xml:space="preserve">Primary Care </w:t>
            </w:r>
          </w:p>
          <w:p w14:paraId="53628F5F" w14:textId="77777777" w:rsidR="00E37DFE" w:rsidRPr="00E37DFE" w:rsidRDefault="00E37DFE" w:rsidP="00E37DFE">
            <w:pPr>
              <w:pStyle w:val="ListParagraph"/>
              <w:numPr>
                <w:ilvl w:val="0"/>
                <w:numId w:val="27"/>
              </w:numPr>
              <w:rPr>
                <w:rFonts w:ascii="Arial" w:hAnsi="Arial" w:cs="Arial"/>
                <w:sz w:val="24"/>
                <w:szCs w:val="24"/>
              </w:rPr>
            </w:pPr>
            <w:r w:rsidRPr="00E37DFE">
              <w:rPr>
                <w:rFonts w:ascii="Arial" w:hAnsi="Arial" w:cs="Arial"/>
                <w:sz w:val="24"/>
                <w:szCs w:val="24"/>
              </w:rPr>
              <w:t xml:space="preserve">Discharge Planning </w:t>
            </w:r>
          </w:p>
          <w:p w14:paraId="07230EC0" w14:textId="77777777" w:rsidR="00E37DFE" w:rsidRPr="00E37DFE" w:rsidRDefault="00E37DFE" w:rsidP="00261969">
            <w:pPr>
              <w:pStyle w:val="ListParagraph"/>
              <w:rPr>
                <w:rFonts w:ascii="Arial" w:hAnsi="Arial" w:cs="Arial"/>
                <w:sz w:val="24"/>
                <w:szCs w:val="24"/>
              </w:rPr>
            </w:pPr>
          </w:p>
        </w:tc>
        <w:tc>
          <w:tcPr>
            <w:tcW w:w="2410" w:type="dxa"/>
          </w:tcPr>
          <w:p w14:paraId="66F98A0E" w14:textId="77777777" w:rsidR="00E37DFE" w:rsidRPr="00E37DFE" w:rsidRDefault="00E37DFE" w:rsidP="00261969">
            <w:pPr>
              <w:rPr>
                <w:rFonts w:ascii="Arial" w:hAnsi="Arial" w:cs="Arial"/>
                <w:sz w:val="24"/>
                <w:szCs w:val="24"/>
              </w:rPr>
            </w:pPr>
            <w:r w:rsidRPr="00E37DFE">
              <w:rPr>
                <w:rFonts w:ascii="Arial" w:hAnsi="Arial" w:cs="Arial"/>
                <w:sz w:val="24"/>
                <w:szCs w:val="24"/>
              </w:rPr>
              <w:t xml:space="preserve">May </w:t>
            </w:r>
          </w:p>
        </w:tc>
      </w:tr>
      <w:tr w:rsidR="00E37DFE" w:rsidRPr="00E37DFE" w14:paraId="53A6EB97" w14:textId="77777777" w:rsidTr="00261969">
        <w:tc>
          <w:tcPr>
            <w:tcW w:w="1572" w:type="dxa"/>
          </w:tcPr>
          <w:p w14:paraId="33CF48F5" w14:textId="77777777" w:rsidR="00E37DFE" w:rsidRPr="00E37DFE" w:rsidRDefault="00E37DFE" w:rsidP="00261969">
            <w:pPr>
              <w:jc w:val="both"/>
              <w:rPr>
                <w:rFonts w:ascii="Arial" w:hAnsi="Arial" w:cs="Arial"/>
                <w:sz w:val="24"/>
                <w:szCs w:val="24"/>
              </w:rPr>
            </w:pPr>
            <w:r w:rsidRPr="00E37DFE">
              <w:rPr>
                <w:rFonts w:ascii="Arial" w:hAnsi="Arial" w:cs="Arial"/>
                <w:sz w:val="24"/>
                <w:szCs w:val="24"/>
              </w:rPr>
              <w:t>Workforce, OD &amp; Digital</w:t>
            </w:r>
          </w:p>
        </w:tc>
        <w:tc>
          <w:tcPr>
            <w:tcW w:w="2251" w:type="dxa"/>
          </w:tcPr>
          <w:p w14:paraId="322EB9BE" w14:textId="77777777" w:rsidR="00E37DFE" w:rsidRPr="00E37DFE" w:rsidRDefault="00E37DFE" w:rsidP="00261969">
            <w:pPr>
              <w:rPr>
                <w:rFonts w:ascii="Arial" w:hAnsi="Arial" w:cs="Arial"/>
                <w:sz w:val="24"/>
                <w:szCs w:val="24"/>
              </w:rPr>
            </w:pPr>
            <w:r w:rsidRPr="00E37DFE">
              <w:rPr>
                <w:rFonts w:ascii="Arial" w:hAnsi="Arial" w:cs="Arial"/>
                <w:sz w:val="24"/>
                <w:szCs w:val="24"/>
              </w:rPr>
              <w:t>Tom Crick</w:t>
            </w:r>
          </w:p>
          <w:p w14:paraId="45988697" w14:textId="77777777" w:rsidR="00E37DFE" w:rsidRPr="00E37DFE" w:rsidRDefault="00E37DFE" w:rsidP="00261969">
            <w:pPr>
              <w:rPr>
                <w:rFonts w:ascii="Arial" w:hAnsi="Arial" w:cs="Arial"/>
                <w:sz w:val="24"/>
                <w:szCs w:val="24"/>
              </w:rPr>
            </w:pPr>
            <w:r w:rsidRPr="00E37DFE">
              <w:rPr>
                <w:rFonts w:ascii="Arial" w:hAnsi="Arial" w:cs="Arial"/>
                <w:sz w:val="24"/>
                <w:szCs w:val="24"/>
              </w:rPr>
              <w:t>Nuria Zolle</w:t>
            </w:r>
          </w:p>
          <w:p w14:paraId="07701D29" w14:textId="77777777" w:rsidR="00E37DFE" w:rsidRPr="00E37DFE" w:rsidRDefault="00E37DFE" w:rsidP="00261969">
            <w:pPr>
              <w:rPr>
                <w:rFonts w:ascii="Arial" w:hAnsi="Arial" w:cs="Arial"/>
                <w:sz w:val="24"/>
                <w:szCs w:val="24"/>
              </w:rPr>
            </w:pPr>
            <w:r w:rsidRPr="00E37DFE">
              <w:rPr>
                <w:rFonts w:ascii="Arial" w:hAnsi="Arial" w:cs="Arial"/>
                <w:sz w:val="24"/>
                <w:szCs w:val="24"/>
              </w:rPr>
              <w:t>Jackie Davies</w:t>
            </w:r>
          </w:p>
          <w:p w14:paraId="731B5A40" w14:textId="77777777" w:rsidR="00E37DFE" w:rsidRPr="00E37DFE" w:rsidRDefault="00E37DFE" w:rsidP="00261969">
            <w:pPr>
              <w:rPr>
                <w:rFonts w:ascii="Arial" w:hAnsi="Arial" w:cs="Arial"/>
                <w:sz w:val="24"/>
                <w:szCs w:val="24"/>
              </w:rPr>
            </w:pPr>
            <w:r w:rsidRPr="00E37DFE">
              <w:rPr>
                <w:rFonts w:ascii="Arial" w:hAnsi="Arial" w:cs="Arial"/>
                <w:sz w:val="24"/>
                <w:szCs w:val="24"/>
              </w:rPr>
              <w:t>Jean Church</w:t>
            </w:r>
          </w:p>
        </w:tc>
        <w:tc>
          <w:tcPr>
            <w:tcW w:w="2693" w:type="dxa"/>
          </w:tcPr>
          <w:p w14:paraId="7B623777" w14:textId="77777777" w:rsidR="00E37DFE" w:rsidRPr="00E37DFE" w:rsidRDefault="00E37DFE" w:rsidP="00E37DFE">
            <w:pPr>
              <w:pStyle w:val="ListParagraph"/>
              <w:numPr>
                <w:ilvl w:val="0"/>
                <w:numId w:val="25"/>
              </w:numPr>
              <w:rPr>
                <w:rFonts w:ascii="Arial" w:hAnsi="Arial" w:cs="Arial"/>
                <w:sz w:val="24"/>
                <w:szCs w:val="24"/>
              </w:rPr>
            </w:pPr>
            <w:r w:rsidRPr="00E37DFE">
              <w:rPr>
                <w:rFonts w:ascii="Arial" w:hAnsi="Arial" w:cs="Arial"/>
                <w:sz w:val="24"/>
                <w:szCs w:val="24"/>
              </w:rPr>
              <w:t>Central Recruitment Team</w:t>
            </w:r>
          </w:p>
          <w:p w14:paraId="01F6D7EE" w14:textId="77777777" w:rsidR="00E37DFE" w:rsidRPr="00E37DFE" w:rsidRDefault="00E37DFE" w:rsidP="00E37DFE">
            <w:pPr>
              <w:pStyle w:val="ListParagraph"/>
              <w:numPr>
                <w:ilvl w:val="0"/>
                <w:numId w:val="25"/>
              </w:numPr>
              <w:rPr>
                <w:rFonts w:ascii="Arial" w:hAnsi="Arial" w:cs="Arial"/>
                <w:sz w:val="24"/>
                <w:szCs w:val="24"/>
              </w:rPr>
            </w:pPr>
            <w:r w:rsidRPr="00E37DFE">
              <w:rPr>
                <w:rFonts w:ascii="Arial" w:hAnsi="Arial" w:cs="Arial"/>
                <w:sz w:val="24"/>
                <w:szCs w:val="24"/>
              </w:rPr>
              <w:t>Areas with Improved Sickness</w:t>
            </w:r>
          </w:p>
          <w:p w14:paraId="75C67723" w14:textId="77777777" w:rsidR="00E37DFE" w:rsidRPr="00E37DFE" w:rsidRDefault="00E37DFE" w:rsidP="00E37DFE">
            <w:pPr>
              <w:pStyle w:val="ListParagraph"/>
              <w:numPr>
                <w:ilvl w:val="0"/>
                <w:numId w:val="25"/>
              </w:numPr>
              <w:rPr>
                <w:rFonts w:ascii="Arial" w:hAnsi="Arial" w:cs="Arial"/>
                <w:sz w:val="24"/>
                <w:szCs w:val="24"/>
              </w:rPr>
            </w:pPr>
            <w:r w:rsidRPr="00E37DFE">
              <w:rPr>
                <w:rFonts w:ascii="Arial" w:hAnsi="Arial" w:cs="Arial"/>
                <w:sz w:val="24"/>
                <w:szCs w:val="24"/>
              </w:rPr>
              <w:t xml:space="preserve">Digital Services </w:t>
            </w:r>
          </w:p>
          <w:p w14:paraId="59D563F7" w14:textId="77777777" w:rsidR="00E37DFE" w:rsidRPr="00E37DFE" w:rsidRDefault="00E37DFE" w:rsidP="00E37DFE">
            <w:pPr>
              <w:pStyle w:val="ListParagraph"/>
              <w:numPr>
                <w:ilvl w:val="0"/>
                <w:numId w:val="24"/>
              </w:numPr>
              <w:rPr>
                <w:rFonts w:ascii="Arial" w:hAnsi="Arial" w:cs="Arial"/>
                <w:sz w:val="24"/>
                <w:szCs w:val="24"/>
              </w:rPr>
            </w:pPr>
            <w:r w:rsidRPr="00E37DFE">
              <w:rPr>
                <w:rFonts w:ascii="Arial" w:hAnsi="Arial" w:cs="Arial"/>
                <w:sz w:val="24"/>
                <w:szCs w:val="24"/>
              </w:rPr>
              <w:t>Maternity</w:t>
            </w:r>
          </w:p>
        </w:tc>
        <w:tc>
          <w:tcPr>
            <w:tcW w:w="2410" w:type="dxa"/>
          </w:tcPr>
          <w:p w14:paraId="6A68DB03" w14:textId="77777777" w:rsidR="00E37DFE" w:rsidRPr="00E37DFE" w:rsidRDefault="00E37DFE" w:rsidP="00261969">
            <w:pPr>
              <w:rPr>
                <w:rFonts w:ascii="Arial" w:hAnsi="Arial" w:cs="Arial"/>
                <w:sz w:val="24"/>
                <w:szCs w:val="24"/>
              </w:rPr>
            </w:pPr>
            <w:r w:rsidRPr="00E37DFE">
              <w:rPr>
                <w:rFonts w:ascii="Arial" w:hAnsi="Arial" w:cs="Arial"/>
                <w:sz w:val="24"/>
                <w:szCs w:val="24"/>
              </w:rPr>
              <w:t>June</w:t>
            </w:r>
          </w:p>
        </w:tc>
      </w:tr>
      <w:tr w:rsidR="00E37DFE" w:rsidRPr="00E37DFE" w14:paraId="12601187" w14:textId="77777777" w:rsidTr="00261969">
        <w:tc>
          <w:tcPr>
            <w:tcW w:w="1572" w:type="dxa"/>
          </w:tcPr>
          <w:p w14:paraId="45A8D01B" w14:textId="77777777" w:rsidR="00E37DFE" w:rsidRPr="00E37DFE" w:rsidRDefault="00E37DFE" w:rsidP="00261969">
            <w:pPr>
              <w:rPr>
                <w:rFonts w:ascii="Arial" w:hAnsi="Arial" w:cs="Arial"/>
                <w:sz w:val="24"/>
                <w:szCs w:val="24"/>
              </w:rPr>
            </w:pPr>
            <w:r w:rsidRPr="00E37DFE">
              <w:rPr>
                <w:rFonts w:ascii="Arial" w:hAnsi="Arial" w:cs="Arial"/>
                <w:sz w:val="24"/>
                <w:szCs w:val="24"/>
              </w:rPr>
              <w:t>Mental Health Legislation</w:t>
            </w:r>
          </w:p>
        </w:tc>
        <w:tc>
          <w:tcPr>
            <w:tcW w:w="2251" w:type="dxa"/>
          </w:tcPr>
          <w:p w14:paraId="784463E3" w14:textId="77777777" w:rsidR="00E37DFE" w:rsidRPr="00E37DFE" w:rsidRDefault="00E37DFE" w:rsidP="00261969">
            <w:pPr>
              <w:rPr>
                <w:rFonts w:ascii="Arial" w:hAnsi="Arial" w:cs="Arial"/>
                <w:sz w:val="24"/>
                <w:szCs w:val="24"/>
              </w:rPr>
            </w:pPr>
            <w:r w:rsidRPr="00E37DFE">
              <w:rPr>
                <w:rFonts w:ascii="Arial" w:hAnsi="Arial" w:cs="Arial"/>
                <w:sz w:val="24"/>
                <w:szCs w:val="24"/>
              </w:rPr>
              <w:t>Steve Spill</w:t>
            </w:r>
          </w:p>
          <w:p w14:paraId="72B8F1A0" w14:textId="77777777" w:rsidR="00E37DFE" w:rsidRPr="00E37DFE" w:rsidRDefault="00E37DFE" w:rsidP="00261969">
            <w:pPr>
              <w:rPr>
                <w:rFonts w:ascii="Arial" w:hAnsi="Arial" w:cs="Arial"/>
                <w:sz w:val="24"/>
                <w:szCs w:val="24"/>
              </w:rPr>
            </w:pPr>
            <w:r w:rsidRPr="00E37DFE">
              <w:rPr>
                <w:rFonts w:ascii="Arial" w:hAnsi="Arial" w:cs="Arial"/>
                <w:sz w:val="24"/>
                <w:szCs w:val="24"/>
              </w:rPr>
              <w:t>Anne-Louise Ferguson</w:t>
            </w:r>
          </w:p>
          <w:p w14:paraId="3C1A7233" w14:textId="77777777" w:rsidR="00E37DFE" w:rsidRPr="00E37DFE" w:rsidRDefault="00E37DFE" w:rsidP="00261969">
            <w:pPr>
              <w:rPr>
                <w:rFonts w:ascii="Arial" w:hAnsi="Arial" w:cs="Arial"/>
                <w:sz w:val="24"/>
                <w:szCs w:val="24"/>
              </w:rPr>
            </w:pPr>
            <w:r w:rsidRPr="00E37DFE">
              <w:rPr>
                <w:rFonts w:ascii="Arial" w:hAnsi="Arial" w:cs="Arial"/>
                <w:sz w:val="24"/>
                <w:szCs w:val="24"/>
              </w:rPr>
              <w:t>Jackie Davies</w:t>
            </w:r>
          </w:p>
          <w:p w14:paraId="5D9BD7BB" w14:textId="77777777" w:rsidR="00E37DFE" w:rsidRPr="00E37DFE" w:rsidRDefault="00E37DFE" w:rsidP="00261969">
            <w:pPr>
              <w:rPr>
                <w:rFonts w:ascii="Arial" w:hAnsi="Arial" w:cs="Arial"/>
                <w:sz w:val="24"/>
                <w:szCs w:val="24"/>
              </w:rPr>
            </w:pPr>
            <w:r w:rsidRPr="00E37DFE">
              <w:rPr>
                <w:rFonts w:ascii="Arial" w:hAnsi="Arial" w:cs="Arial"/>
                <w:sz w:val="24"/>
                <w:szCs w:val="24"/>
              </w:rPr>
              <w:t>Jean Church</w:t>
            </w:r>
          </w:p>
        </w:tc>
        <w:tc>
          <w:tcPr>
            <w:tcW w:w="2693" w:type="dxa"/>
          </w:tcPr>
          <w:p w14:paraId="3EB00C88" w14:textId="77777777" w:rsidR="00E37DFE" w:rsidRPr="00E37DFE" w:rsidRDefault="00E37DFE" w:rsidP="00E37DFE">
            <w:pPr>
              <w:pStyle w:val="ListParagraph"/>
              <w:numPr>
                <w:ilvl w:val="0"/>
                <w:numId w:val="24"/>
              </w:numPr>
              <w:rPr>
                <w:rFonts w:ascii="Arial" w:hAnsi="Arial" w:cs="Arial"/>
                <w:sz w:val="24"/>
                <w:szCs w:val="24"/>
              </w:rPr>
            </w:pPr>
            <w:r w:rsidRPr="00E37DFE">
              <w:rPr>
                <w:rFonts w:ascii="Arial" w:hAnsi="Arial" w:cs="Arial"/>
                <w:sz w:val="24"/>
                <w:szCs w:val="24"/>
              </w:rPr>
              <w:t xml:space="preserve">Areas of high rates of non-compliance </w:t>
            </w:r>
          </w:p>
          <w:p w14:paraId="02DD90F5" w14:textId="77777777" w:rsidR="00E37DFE" w:rsidRPr="00E37DFE" w:rsidRDefault="00E37DFE" w:rsidP="00E37DFE">
            <w:pPr>
              <w:pStyle w:val="ListParagraph"/>
              <w:numPr>
                <w:ilvl w:val="0"/>
                <w:numId w:val="24"/>
              </w:numPr>
              <w:rPr>
                <w:rFonts w:ascii="Arial" w:hAnsi="Arial" w:cs="Arial"/>
                <w:sz w:val="24"/>
                <w:szCs w:val="24"/>
              </w:rPr>
            </w:pPr>
            <w:r w:rsidRPr="00E37DFE">
              <w:rPr>
                <w:rFonts w:ascii="Arial" w:hAnsi="Arial" w:cs="Arial"/>
                <w:sz w:val="24"/>
                <w:szCs w:val="24"/>
              </w:rPr>
              <w:t>Best Interest Assessors</w:t>
            </w:r>
          </w:p>
        </w:tc>
        <w:tc>
          <w:tcPr>
            <w:tcW w:w="2410" w:type="dxa"/>
          </w:tcPr>
          <w:p w14:paraId="090EA86D" w14:textId="77777777" w:rsidR="00E37DFE" w:rsidRPr="00E37DFE" w:rsidRDefault="00E37DFE" w:rsidP="00261969">
            <w:pPr>
              <w:rPr>
                <w:rFonts w:ascii="Arial" w:hAnsi="Arial" w:cs="Arial"/>
                <w:sz w:val="24"/>
                <w:szCs w:val="24"/>
              </w:rPr>
            </w:pPr>
            <w:r w:rsidRPr="00E37DFE">
              <w:rPr>
                <w:rFonts w:ascii="Arial" w:hAnsi="Arial" w:cs="Arial"/>
                <w:sz w:val="24"/>
                <w:szCs w:val="24"/>
              </w:rPr>
              <w:t xml:space="preserve">July </w:t>
            </w:r>
          </w:p>
        </w:tc>
      </w:tr>
      <w:tr w:rsidR="00E37DFE" w:rsidRPr="00E37DFE" w14:paraId="6F9B8E7B" w14:textId="77777777" w:rsidTr="00261969">
        <w:tc>
          <w:tcPr>
            <w:tcW w:w="1572" w:type="dxa"/>
          </w:tcPr>
          <w:p w14:paraId="0A8D2DCC" w14:textId="77777777" w:rsidR="00E37DFE" w:rsidRPr="00E37DFE" w:rsidRDefault="00E37DFE" w:rsidP="00261969">
            <w:pPr>
              <w:rPr>
                <w:rFonts w:ascii="Arial" w:hAnsi="Arial" w:cs="Arial"/>
                <w:sz w:val="24"/>
                <w:szCs w:val="24"/>
              </w:rPr>
            </w:pPr>
            <w:r w:rsidRPr="00E37DFE">
              <w:rPr>
                <w:rFonts w:ascii="Arial" w:hAnsi="Arial" w:cs="Arial"/>
                <w:sz w:val="24"/>
                <w:szCs w:val="24"/>
              </w:rPr>
              <w:t>Charitable Funds</w:t>
            </w:r>
          </w:p>
        </w:tc>
        <w:tc>
          <w:tcPr>
            <w:tcW w:w="2251" w:type="dxa"/>
          </w:tcPr>
          <w:p w14:paraId="65229375" w14:textId="77777777" w:rsidR="00E37DFE" w:rsidRPr="00E37DFE" w:rsidRDefault="00E37DFE" w:rsidP="00261969">
            <w:pPr>
              <w:rPr>
                <w:rFonts w:ascii="Arial" w:hAnsi="Arial" w:cs="Arial"/>
                <w:sz w:val="24"/>
                <w:szCs w:val="24"/>
              </w:rPr>
            </w:pPr>
          </w:p>
        </w:tc>
        <w:tc>
          <w:tcPr>
            <w:tcW w:w="2693" w:type="dxa"/>
          </w:tcPr>
          <w:p w14:paraId="7A7FD55E" w14:textId="77777777" w:rsidR="00E37DFE" w:rsidRPr="00E37DFE" w:rsidRDefault="00E37DFE" w:rsidP="00E37DFE">
            <w:pPr>
              <w:pStyle w:val="ListParagraph"/>
              <w:numPr>
                <w:ilvl w:val="0"/>
                <w:numId w:val="26"/>
              </w:numPr>
              <w:rPr>
                <w:rFonts w:ascii="Arial" w:hAnsi="Arial" w:cs="Arial"/>
                <w:b/>
                <w:bCs/>
                <w:sz w:val="24"/>
                <w:szCs w:val="24"/>
              </w:rPr>
            </w:pPr>
            <w:r w:rsidRPr="00E37DFE">
              <w:rPr>
                <w:rFonts w:ascii="Arial" w:hAnsi="Arial" w:cs="Arial"/>
                <w:sz w:val="24"/>
                <w:szCs w:val="24"/>
              </w:rPr>
              <w:t>South Wales Cancer Centre</w:t>
            </w:r>
          </w:p>
        </w:tc>
        <w:tc>
          <w:tcPr>
            <w:tcW w:w="2410" w:type="dxa"/>
          </w:tcPr>
          <w:p w14:paraId="152961D9" w14:textId="77777777" w:rsidR="00E37DFE" w:rsidRPr="00E37DFE" w:rsidRDefault="00E37DFE" w:rsidP="00261969">
            <w:pPr>
              <w:rPr>
                <w:rFonts w:ascii="Arial" w:hAnsi="Arial" w:cs="Arial"/>
                <w:sz w:val="24"/>
                <w:szCs w:val="24"/>
              </w:rPr>
            </w:pPr>
            <w:r w:rsidRPr="00E37DFE">
              <w:rPr>
                <w:rFonts w:ascii="Arial" w:hAnsi="Arial" w:cs="Arial"/>
                <w:sz w:val="24"/>
                <w:szCs w:val="24"/>
              </w:rPr>
              <w:t>August</w:t>
            </w:r>
          </w:p>
        </w:tc>
      </w:tr>
    </w:tbl>
    <w:p w14:paraId="62B767E4" w14:textId="77777777" w:rsidR="00DD59F4" w:rsidRDefault="00DD59F4" w:rsidP="00DD59F4">
      <w:pPr>
        <w:jc w:val="right"/>
      </w:pPr>
    </w:p>
    <w:sectPr w:rsidR="00DD59F4" w:rsidSect="00DD59F4">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A2F3D" w14:textId="77777777" w:rsidR="0031461E" w:rsidRDefault="0031461E" w:rsidP="00C107F2">
      <w:pPr>
        <w:spacing w:after="0" w:line="240" w:lineRule="auto"/>
      </w:pPr>
      <w:r>
        <w:separator/>
      </w:r>
    </w:p>
  </w:endnote>
  <w:endnote w:type="continuationSeparator" w:id="0">
    <w:p w14:paraId="01EDF675" w14:textId="77777777" w:rsidR="0031461E" w:rsidRDefault="0031461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68DB7" w14:textId="77777777" w:rsidR="00E71AF1" w:rsidRDefault="00E71A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9FFAA" w14:textId="26A3006B" w:rsidR="00D6790B" w:rsidRPr="00D6790B" w:rsidRDefault="00D6790B">
    <w:pPr>
      <w:pStyle w:val="Footer"/>
      <w:rPr>
        <w:rFonts w:ascii="Arial" w:hAnsi="Arial" w:cs="Arial"/>
        <w:sz w:val="24"/>
        <w:szCs w:val="24"/>
      </w:rPr>
    </w:pPr>
    <w:r w:rsidRPr="00D6790B">
      <w:rPr>
        <w:rFonts w:ascii="Arial" w:hAnsi="Arial" w:cs="Arial"/>
        <w:sz w:val="24"/>
        <w:szCs w:val="24"/>
      </w:rPr>
      <w:t xml:space="preserve">Health Board – Thursday, </w:t>
    </w:r>
    <w:r w:rsidR="008B141E">
      <w:rPr>
        <w:rFonts w:ascii="Arial" w:hAnsi="Arial" w:cs="Arial"/>
        <w:sz w:val="24"/>
        <w:szCs w:val="24"/>
      </w:rPr>
      <w:t>28</w:t>
    </w:r>
    <w:r w:rsidR="008B141E" w:rsidRPr="008B141E">
      <w:rPr>
        <w:rFonts w:ascii="Arial" w:hAnsi="Arial" w:cs="Arial"/>
        <w:sz w:val="24"/>
        <w:szCs w:val="24"/>
        <w:vertAlign w:val="superscript"/>
      </w:rPr>
      <w:t>th</w:t>
    </w:r>
    <w:r w:rsidR="008B141E">
      <w:rPr>
        <w:rFonts w:ascii="Arial" w:hAnsi="Arial" w:cs="Arial"/>
        <w:sz w:val="24"/>
        <w:szCs w:val="24"/>
      </w:rPr>
      <w:t xml:space="preserve"> March 2024</w:t>
    </w:r>
    <w:r w:rsidRPr="00D6790B">
      <w:rPr>
        <w:rFonts w:ascii="Arial" w:hAnsi="Arial" w:cs="Arial"/>
        <w:sz w:val="24"/>
        <w:szCs w:val="24"/>
      </w:rPr>
      <w:t xml:space="preserve"> </w:t>
    </w:r>
    <w:sdt>
      <w:sdtPr>
        <w:rPr>
          <w:rFonts w:ascii="Arial" w:hAnsi="Arial" w:cs="Arial"/>
          <w:sz w:val="24"/>
          <w:szCs w:val="24"/>
        </w:rPr>
        <w:id w:val="-1738163057"/>
        <w:docPartObj>
          <w:docPartGallery w:val="Page Numbers (Bottom of Page)"/>
          <w:docPartUnique/>
        </w:docPartObj>
      </w:sdtPr>
      <w:sdtEndPr>
        <w:rPr>
          <w:noProof/>
        </w:rPr>
      </w:sdtEndPr>
      <w:sdtContent>
        <w:r>
          <w:rPr>
            <w:rFonts w:ascii="Arial" w:hAnsi="Arial" w:cs="Arial"/>
            <w:sz w:val="24"/>
            <w:szCs w:val="24"/>
          </w:rPr>
          <w:t xml:space="preserve">                                                       </w:t>
        </w:r>
        <w:r w:rsidRPr="00D6790B">
          <w:rPr>
            <w:rFonts w:ascii="Arial" w:hAnsi="Arial" w:cs="Arial"/>
            <w:sz w:val="24"/>
            <w:szCs w:val="24"/>
          </w:rPr>
          <w:fldChar w:fldCharType="begin"/>
        </w:r>
        <w:r w:rsidRPr="00D6790B">
          <w:rPr>
            <w:rFonts w:ascii="Arial" w:hAnsi="Arial" w:cs="Arial"/>
            <w:sz w:val="24"/>
            <w:szCs w:val="24"/>
          </w:rPr>
          <w:instrText xml:space="preserve"> PAGE   \* MERGEFORMAT </w:instrText>
        </w:r>
        <w:r w:rsidRPr="00D6790B">
          <w:rPr>
            <w:rFonts w:ascii="Arial" w:hAnsi="Arial" w:cs="Arial"/>
            <w:sz w:val="24"/>
            <w:szCs w:val="24"/>
          </w:rPr>
          <w:fldChar w:fldCharType="separate"/>
        </w:r>
        <w:r w:rsidR="00FC4D59">
          <w:rPr>
            <w:rFonts w:ascii="Arial" w:hAnsi="Arial" w:cs="Arial"/>
            <w:noProof/>
            <w:sz w:val="24"/>
            <w:szCs w:val="24"/>
          </w:rPr>
          <w:t>1</w:t>
        </w:r>
        <w:r w:rsidRPr="00D6790B">
          <w:rPr>
            <w:rFonts w:ascii="Arial" w:hAnsi="Arial" w:cs="Arial"/>
            <w:noProof/>
            <w:sz w:val="24"/>
            <w:szCs w:val="24"/>
          </w:rPr>
          <w:fldChar w:fldCharType="end"/>
        </w:r>
      </w:sdtContent>
    </w:sdt>
  </w:p>
  <w:p w14:paraId="30D1EA76"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98D784" w14:textId="77777777" w:rsidR="00E71AF1" w:rsidRDefault="00E71A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4DB12" w14:textId="77777777" w:rsidR="0031461E" w:rsidRDefault="0031461E" w:rsidP="00C107F2">
      <w:pPr>
        <w:spacing w:after="0" w:line="240" w:lineRule="auto"/>
      </w:pPr>
      <w:r>
        <w:separator/>
      </w:r>
    </w:p>
  </w:footnote>
  <w:footnote w:type="continuationSeparator" w:id="0">
    <w:p w14:paraId="4DB0FB2F" w14:textId="77777777" w:rsidR="0031461E" w:rsidRDefault="0031461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C8494" w14:textId="77777777" w:rsidR="00E71AF1" w:rsidRDefault="00E71A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7F9E0" w14:textId="798FD416" w:rsidR="00E71AF1" w:rsidRDefault="00E71AF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747B7" w14:textId="77777777" w:rsidR="00E71AF1" w:rsidRDefault="00E71A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27772"/>
    <w:multiLevelType w:val="hybridMultilevel"/>
    <w:tmpl w:val="CD18A3DE"/>
    <w:lvl w:ilvl="0" w:tplc="FAF4215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BE0C14"/>
    <w:multiLevelType w:val="hybridMultilevel"/>
    <w:tmpl w:val="1D326626"/>
    <w:lvl w:ilvl="0" w:tplc="03029D58">
      <w:start w:val="1"/>
      <w:numFmt w:val="lowerRoman"/>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219F7C5C"/>
    <w:multiLevelType w:val="hybridMultilevel"/>
    <w:tmpl w:val="69045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3E6382"/>
    <w:multiLevelType w:val="hybridMultilevel"/>
    <w:tmpl w:val="733C2604"/>
    <w:lvl w:ilvl="0" w:tplc="4B7651D4">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135E29"/>
    <w:multiLevelType w:val="hybridMultilevel"/>
    <w:tmpl w:val="DBF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73654"/>
    <w:multiLevelType w:val="hybridMultilevel"/>
    <w:tmpl w:val="D044550C"/>
    <w:lvl w:ilvl="0" w:tplc="03029D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FAA18F7"/>
    <w:multiLevelType w:val="hybridMultilevel"/>
    <w:tmpl w:val="D6FC0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0872B0"/>
    <w:multiLevelType w:val="hybridMultilevel"/>
    <w:tmpl w:val="36386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011AA0"/>
    <w:multiLevelType w:val="hybridMultilevel"/>
    <w:tmpl w:val="2064D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7E51AC"/>
    <w:multiLevelType w:val="hybridMultilevel"/>
    <w:tmpl w:val="144E7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611E87"/>
    <w:multiLevelType w:val="hybridMultilevel"/>
    <w:tmpl w:val="FF621FB0"/>
    <w:lvl w:ilvl="0" w:tplc="A45874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C320F8"/>
    <w:multiLevelType w:val="hybridMultilevel"/>
    <w:tmpl w:val="02D05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554D42"/>
    <w:multiLevelType w:val="hybridMultilevel"/>
    <w:tmpl w:val="32D818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9035636"/>
    <w:multiLevelType w:val="hybridMultilevel"/>
    <w:tmpl w:val="4AF63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2962E7"/>
    <w:multiLevelType w:val="hybridMultilevel"/>
    <w:tmpl w:val="05362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EE7A5C"/>
    <w:multiLevelType w:val="hybridMultilevel"/>
    <w:tmpl w:val="7388A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724F67"/>
    <w:multiLevelType w:val="hybridMultilevel"/>
    <w:tmpl w:val="B50E6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89829420">
    <w:abstractNumId w:val="2"/>
  </w:num>
  <w:num w:numId="2" w16cid:durableId="1685083744">
    <w:abstractNumId w:val="18"/>
  </w:num>
  <w:num w:numId="3" w16cid:durableId="2124498886">
    <w:abstractNumId w:val="17"/>
  </w:num>
  <w:num w:numId="4" w16cid:durableId="1433623061">
    <w:abstractNumId w:val="11"/>
  </w:num>
  <w:num w:numId="5" w16cid:durableId="47924974">
    <w:abstractNumId w:val="7"/>
  </w:num>
  <w:num w:numId="6" w16cid:durableId="1528788766">
    <w:abstractNumId w:val="29"/>
  </w:num>
  <w:num w:numId="7" w16cid:durableId="638070689">
    <w:abstractNumId w:val="30"/>
  </w:num>
  <w:num w:numId="8" w16cid:durableId="896359266">
    <w:abstractNumId w:val="21"/>
  </w:num>
  <w:num w:numId="9" w16cid:durableId="1619331652">
    <w:abstractNumId w:val="23"/>
  </w:num>
  <w:num w:numId="10" w16cid:durableId="446970633">
    <w:abstractNumId w:val="27"/>
  </w:num>
  <w:num w:numId="11" w16cid:durableId="1495754054">
    <w:abstractNumId w:val="4"/>
  </w:num>
  <w:num w:numId="12" w16cid:durableId="2074425953">
    <w:abstractNumId w:val="1"/>
  </w:num>
  <w:num w:numId="13" w16cid:durableId="227502959">
    <w:abstractNumId w:val="10"/>
  </w:num>
  <w:num w:numId="14" w16cid:durableId="301734533">
    <w:abstractNumId w:val="16"/>
  </w:num>
  <w:num w:numId="15" w16cid:durableId="1138648679">
    <w:abstractNumId w:val="3"/>
  </w:num>
  <w:num w:numId="16" w16cid:durableId="110368072">
    <w:abstractNumId w:val="19"/>
  </w:num>
  <w:num w:numId="17" w16cid:durableId="1709187332">
    <w:abstractNumId w:val="22"/>
  </w:num>
  <w:num w:numId="18" w16cid:durableId="954795632">
    <w:abstractNumId w:val="0"/>
  </w:num>
  <w:num w:numId="19" w16cid:durableId="813714605">
    <w:abstractNumId w:val="20"/>
  </w:num>
  <w:num w:numId="20" w16cid:durableId="765227530">
    <w:abstractNumId w:val="12"/>
  </w:num>
  <w:num w:numId="21" w16cid:durableId="1915629780">
    <w:abstractNumId w:val="28"/>
  </w:num>
  <w:num w:numId="22" w16cid:durableId="182474239">
    <w:abstractNumId w:val="13"/>
  </w:num>
  <w:num w:numId="23" w16cid:durableId="941884124">
    <w:abstractNumId w:val="24"/>
  </w:num>
  <w:num w:numId="24" w16cid:durableId="305936206">
    <w:abstractNumId w:val="9"/>
  </w:num>
  <w:num w:numId="25" w16cid:durableId="218980467">
    <w:abstractNumId w:val="14"/>
  </w:num>
  <w:num w:numId="26" w16cid:durableId="1590502427">
    <w:abstractNumId w:val="25"/>
  </w:num>
  <w:num w:numId="27" w16cid:durableId="537279108">
    <w:abstractNumId w:val="15"/>
  </w:num>
  <w:num w:numId="28" w16cid:durableId="1370762409">
    <w:abstractNumId w:val="26"/>
  </w:num>
  <w:num w:numId="29" w16cid:durableId="649945198">
    <w:abstractNumId w:val="8"/>
  </w:num>
  <w:num w:numId="30" w16cid:durableId="1725911379">
    <w:abstractNumId w:val="5"/>
  </w:num>
  <w:num w:numId="31" w16cid:durableId="6006025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1F34"/>
    <w:rsid w:val="00021C60"/>
    <w:rsid w:val="00023A70"/>
    <w:rsid w:val="00023C65"/>
    <w:rsid w:val="0002529C"/>
    <w:rsid w:val="00034194"/>
    <w:rsid w:val="0004108B"/>
    <w:rsid w:val="000703C3"/>
    <w:rsid w:val="00083FC0"/>
    <w:rsid w:val="000B5ABE"/>
    <w:rsid w:val="000C4FBA"/>
    <w:rsid w:val="000C5D9A"/>
    <w:rsid w:val="000D260E"/>
    <w:rsid w:val="000E3164"/>
    <w:rsid w:val="000F361B"/>
    <w:rsid w:val="000F428D"/>
    <w:rsid w:val="00110DE3"/>
    <w:rsid w:val="00125609"/>
    <w:rsid w:val="00133EA1"/>
    <w:rsid w:val="0016096B"/>
    <w:rsid w:val="00177786"/>
    <w:rsid w:val="001B4CDF"/>
    <w:rsid w:val="001D5CD8"/>
    <w:rsid w:val="0020539A"/>
    <w:rsid w:val="00207E70"/>
    <w:rsid w:val="0021465E"/>
    <w:rsid w:val="00233330"/>
    <w:rsid w:val="00241662"/>
    <w:rsid w:val="0024380A"/>
    <w:rsid w:val="002452E6"/>
    <w:rsid w:val="002661DA"/>
    <w:rsid w:val="00266C86"/>
    <w:rsid w:val="00287D0D"/>
    <w:rsid w:val="00296CD9"/>
    <w:rsid w:val="002C3DD6"/>
    <w:rsid w:val="002D150F"/>
    <w:rsid w:val="002F671D"/>
    <w:rsid w:val="00313C25"/>
    <w:rsid w:val="0031461E"/>
    <w:rsid w:val="00326A54"/>
    <w:rsid w:val="003324CB"/>
    <w:rsid w:val="00336C37"/>
    <w:rsid w:val="0035596E"/>
    <w:rsid w:val="00370497"/>
    <w:rsid w:val="003C0FF8"/>
    <w:rsid w:val="003C7D5A"/>
    <w:rsid w:val="00414894"/>
    <w:rsid w:val="00445EDB"/>
    <w:rsid w:val="00446DA8"/>
    <w:rsid w:val="00461835"/>
    <w:rsid w:val="00461978"/>
    <w:rsid w:val="00464875"/>
    <w:rsid w:val="00467EA6"/>
    <w:rsid w:val="00480F6B"/>
    <w:rsid w:val="00496858"/>
    <w:rsid w:val="00497564"/>
    <w:rsid w:val="004E08CF"/>
    <w:rsid w:val="004E4B2B"/>
    <w:rsid w:val="00500318"/>
    <w:rsid w:val="005100F7"/>
    <w:rsid w:val="00511CF0"/>
    <w:rsid w:val="0052297E"/>
    <w:rsid w:val="00547BF8"/>
    <w:rsid w:val="00570456"/>
    <w:rsid w:val="00585277"/>
    <w:rsid w:val="00593972"/>
    <w:rsid w:val="005B67D1"/>
    <w:rsid w:val="005B6C30"/>
    <w:rsid w:val="005D1652"/>
    <w:rsid w:val="005D7530"/>
    <w:rsid w:val="005E2CA8"/>
    <w:rsid w:val="005E367B"/>
    <w:rsid w:val="005E4481"/>
    <w:rsid w:val="005F211F"/>
    <w:rsid w:val="005F3936"/>
    <w:rsid w:val="005F62F1"/>
    <w:rsid w:val="006021A9"/>
    <w:rsid w:val="00633053"/>
    <w:rsid w:val="00653AEC"/>
    <w:rsid w:val="00655190"/>
    <w:rsid w:val="00662218"/>
    <w:rsid w:val="00685AE0"/>
    <w:rsid w:val="00692649"/>
    <w:rsid w:val="006A1413"/>
    <w:rsid w:val="006A75A3"/>
    <w:rsid w:val="006B4B3E"/>
    <w:rsid w:val="006C7B46"/>
    <w:rsid w:val="006D1325"/>
    <w:rsid w:val="006D1998"/>
    <w:rsid w:val="006D67FC"/>
    <w:rsid w:val="00711095"/>
    <w:rsid w:val="0071603F"/>
    <w:rsid w:val="0072604C"/>
    <w:rsid w:val="0073071F"/>
    <w:rsid w:val="00762BBE"/>
    <w:rsid w:val="007743C6"/>
    <w:rsid w:val="007A73D0"/>
    <w:rsid w:val="007B36E2"/>
    <w:rsid w:val="007F7919"/>
    <w:rsid w:val="008370F7"/>
    <w:rsid w:val="00860AA6"/>
    <w:rsid w:val="00864765"/>
    <w:rsid w:val="00892B61"/>
    <w:rsid w:val="008B141E"/>
    <w:rsid w:val="008C15D9"/>
    <w:rsid w:val="008C2A3E"/>
    <w:rsid w:val="008C5BB4"/>
    <w:rsid w:val="008D0747"/>
    <w:rsid w:val="008E5323"/>
    <w:rsid w:val="008F0C78"/>
    <w:rsid w:val="00906172"/>
    <w:rsid w:val="009112DC"/>
    <w:rsid w:val="009334F2"/>
    <w:rsid w:val="0093771B"/>
    <w:rsid w:val="00951D0A"/>
    <w:rsid w:val="00965E8A"/>
    <w:rsid w:val="00994CDC"/>
    <w:rsid w:val="009E7AF7"/>
    <w:rsid w:val="00A14A0C"/>
    <w:rsid w:val="00A16E5E"/>
    <w:rsid w:val="00A31017"/>
    <w:rsid w:val="00A67248"/>
    <w:rsid w:val="00A70E28"/>
    <w:rsid w:val="00A768DE"/>
    <w:rsid w:val="00A849C7"/>
    <w:rsid w:val="00AA7598"/>
    <w:rsid w:val="00AA7758"/>
    <w:rsid w:val="00AD064D"/>
    <w:rsid w:val="00B1363F"/>
    <w:rsid w:val="00B32213"/>
    <w:rsid w:val="00B35ECC"/>
    <w:rsid w:val="00B53C3D"/>
    <w:rsid w:val="00B76E1C"/>
    <w:rsid w:val="00B86A8E"/>
    <w:rsid w:val="00B91132"/>
    <w:rsid w:val="00B95ABF"/>
    <w:rsid w:val="00BC241D"/>
    <w:rsid w:val="00C107F2"/>
    <w:rsid w:val="00C24286"/>
    <w:rsid w:val="00C26248"/>
    <w:rsid w:val="00C320D9"/>
    <w:rsid w:val="00C33A04"/>
    <w:rsid w:val="00C5127F"/>
    <w:rsid w:val="00C639C1"/>
    <w:rsid w:val="00C63C57"/>
    <w:rsid w:val="00C95B3C"/>
    <w:rsid w:val="00CA4778"/>
    <w:rsid w:val="00CB325C"/>
    <w:rsid w:val="00CB6A2C"/>
    <w:rsid w:val="00CD41D9"/>
    <w:rsid w:val="00CD589B"/>
    <w:rsid w:val="00CD6217"/>
    <w:rsid w:val="00CD7AA5"/>
    <w:rsid w:val="00D07CCD"/>
    <w:rsid w:val="00D24D13"/>
    <w:rsid w:val="00D46DF9"/>
    <w:rsid w:val="00D6790B"/>
    <w:rsid w:val="00DA76AD"/>
    <w:rsid w:val="00DC5355"/>
    <w:rsid w:val="00DD59F4"/>
    <w:rsid w:val="00DE5244"/>
    <w:rsid w:val="00E0596B"/>
    <w:rsid w:val="00E242E5"/>
    <w:rsid w:val="00E25FD1"/>
    <w:rsid w:val="00E37DFE"/>
    <w:rsid w:val="00E52ED6"/>
    <w:rsid w:val="00E71AF1"/>
    <w:rsid w:val="00E92280"/>
    <w:rsid w:val="00EA51E8"/>
    <w:rsid w:val="00EA6351"/>
    <w:rsid w:val="00EF1820"/>
    <w:rsid w:val="00F06D6F"/>
    <w:rsid w:val="00F11CD2"/>
    <w:rsid w:val="00F5082D"/>
    <w:rsid w:val="00F531BD"/>
    <w:rsid w:val="00F5324A"/>
    <w:rsid w:val="00F57042"/>
    <w:rsid w:val="00F57C68"/>
    <w:rsid w:val="00FA0CA9"/>
    <w:rsid w:val="00FB2982"/>
    <w:rsid w:val="00FC454E"/>
    <w:rsid w:val="00FC4C4D"/>
    <w:rsid w:val="00FC4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BCDF53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hyperlink" Target="mailto:sbu.boardservices@wales.nhs.uk"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sbu.boardservices@wales.nhs.uk" TargetMode="External"/><Relationship Id="rId5" Type="http://schemas.openxmlformats.org/officeDocument/2006/relationships/numbering" Target="numbering.xml"/><Relationship Id="rId15" Type="http://schemas.openxmlformats.org/officeDocument/2006/relationships/hyperlink" Target="https://www.gov.wales/corporate-parenting-charter" TargetMode="External"/><Relationship Id="rId23" Type="http://schemas.openxmlformats.org/officeDocument/2006/relationships/hyperlink" Target="mailto:sbu.boardservices@wales.nhs.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hildcomwales.org.uk/uncrc-childrens-rights/" TargetMode="External"/><Relationship Id="rId22" Type="http://schemas.openxmlformats.org/officeDocument/2006/relationships/hyperlink" Target="mailto:sbu.boardservices@wales.nhs.uk"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C764F"/>
    <w:rsid w:val="002E6D25"/>
    <w:rsid w:val="002E7994"/>
    <w:rsid w:val="0045068B"/>
    <w:rsid w:val="0045583A"/>
    <w:rsid w:val="005B5C31"/>
    <w:rsid w:val="005D1D95"/>
    <w:rsid w:val="00706E2B"/>
    <w:rsid w:val="0088397F"/>
    <w:rsid w:val="00997553"/>
    <w:rsid w:val="00A93A89"/>
    <w:rsid w:val="00AF33F6"/>
    <w:rsid w:val="00B80AA5"/>
    <w:rsid w:val="00B84040"/>
    <w:rsid w:val="00CC510F"/>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b907127aab77ab90ed8e3cb82ab80f3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b0ce6837415d267872b045d3d06304e9"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1F98FB-3E6F-4B14-9F76-843A41906CB4}">
  <ds:schemaRefs>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7f1e23f3-31d3-499f-875e-2157d9103bac"/>
    <ds:schemaRef ds:uri="http://www.w3.org/XML/1998/namespace"/>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3.xml><?xml version="1.0" encoding="utf-8"?>
<ds:datastoreItem xmlns:ds="http://schemas.openxmlformats.org/officeDocument/2006/customXml" ds:itemID="{9192E03C-FEBE-4088-BC36-50A9FFA948A2}">
  <ds:schemaRefs>
    <ds:schemaRef ds:uri="http://schemas.openxmlformats.org/officeDocument/2006/bibliography"/>
  </ds:schemaRefs>
</ds:datastoreItem>
</file>

<file path=customXml/itemProps4.xml><?xml version="1.0" encoding="utf-8"?>
<ds:datastoreItem xmlns:ds="http://schemas.openxmlformats.org/officeDocument/2006/customXml" ds:itemID="{7C328C30-6776-4287-891F-B380E5252B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11</Pages>
  <Words>2869</Words>
  <Characters>16355</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Ebony Smith (Swansea Bay UHB - Corporate Services)</cp:lastModifiedBy>
  <cp:revision>40</cp:revision>
  <cp:lastPrinted>2024-03-21T12:39:00Z</cp:lastPrinted>
  <dcterms:created xsi:type="dcterms:W3CDTF">2024-03-18T13:12:00Z</dcterms:created>
  <dcterms:modified xsi:type="dcterms:W3CDTF">2024-03-21T17:33:00Z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