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613CE9FF" w:rsidR="00DA5A5D" w:rsidRPr="00BD4D7B" w:rsidRDefault="00B96CCA" w:rsidP="00F76B28">
            <w:pPr>
              <w:spacing w:after="0" w:line="240" w:lineRule="auto"/>
              <w:rPr>
                <w:rFonts w:ascii="Arial" w:hAnsi="Arial" w:cs="Arial"/>
                <w:b/>
                <w:sz w:val="24"/>
              </w:rPr>
            </w:pPr>
            <w:r>
              <w:rPr>
                <w:rFonts w:ascii="Arial" w:hAnsi="Arial" w:cs="Arial"/>
                <w:b/>
                <w:sz w:val="24"/>
              </w:rPr>
              <w:t>6.2</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42F2EEE1" w:rsidR="002F0321" w:rsidRPr="00BD4D7B" w:rsidRDefault="00022FD7" w:rsidP="008451F6">
            <w:pPr>
              <w:spacing w:before="60" w:after="60" w:line="240" w:lineRule="auto"/>
              <w:rPr>
                <w:rFonts w:ascii="Arial" w:hAnsi="Arial" w:cs="Arial"/>
                <w:sz w:val="24"/>
                <w:szCs w:val="24"/>
              </w:rPr>
            </w:pPr>
            <w:r>
              <w:rPr>
                <w:rFonts w:ascii="Arial" w:hAnsi="Arial" w:cs="Arial"/>
                <w:sz w:val="24"/>
                <w:szCs w:val="24"/>
              </w:rPr>
              <w:t>Audit</w:t>
            </w:r>
            <w:r w:rsidR="006A30E5" w:rsidRPr="00BD4D7B">
              <w:rPr>
                <w:rFonts w:ascii="Arial" w:hAnsi="Arial" w:cs="Arial"/>
                <w:sz w:val="24"/>
                <w:szCs w:val="24"/>
              </w:rPr>
              <w:t xml:space="preserve"> </w:t>
            </w:r>
            <w:r w:rsidR="005301F7" w:rsidRPr="00BD4D7B">
              <w:rPr>
                <w:rFonts w:ascii="Arial" w:hAnsi="Arial" w:cs="Arial"/>
                <w:sz w:val="24"/>
                <w:szCs w:val="24"/>
              </w:rPr>
              <w:t>Committee</w:t>
            </w:r>
          </w:p>
        </w:tc>
      </w:tr>
      <w:tr w:rsidR="00786652" w:rsidRPr="00A202D6"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6C225FB7" w:rsidR="00786652" w:rsidRPr="00BD4D7B" w:rsidRDefault="00A90CEE" w:rsidP="00A90CEE">
            <w:pPr>
              <w:spacing w:before="60" w:after="60" w:line="240" w:lineRule="auto"/>
              <w:rPr>
                <w:rFonts w:ascii="Arial" w:hAnsi="Arial" w:cs="Arial"/>
                <w:sz w:val="24"/>
                <w:szCs w:val="24"/>
              </w:rPr>
            </w:pPr>
            <w:r>
              <w:rPr>
                <w:rFonts w:ascii="Arial" w:hAnsi="Arial" w:cs="Arial"/>
                <w:sz w:val="24"/>
                <w:szCs w:val="24"/>
              </w:rPr>
              <w:t>Georgia Pennells</w:t>
            </w:r>
            <w:r w:rsidR="00AB4CAF">
              <w:rPr>
                <w:rFonts w:ascii="Arial" w:hAnsi="Arial" w:cs="Arial"/>
                <w:sz w:val="24"/>
                <w:szCs w:val="24"/>
              </w:rPr>
              <w:t>, Corporate Governance</w:t>
            </w:r>
            <w:r w:rsidR="00434BA8">
              <w:rPr>
                <w:rFonts w:ascii="Arial" w:hAnsi="Arial" w:cs="Arial"/>
                <w:sz w:val="24"/>
                <w:szCs w:val="24"/>
              </w:rPr>
              <w:t xml:space="preserve"> Manager </w:t>
            </w:r>
          </w:p>
        </w:tc>
      </w:tr>
      <w:tr w:rsidR="00786652" w:rsidRPr="00A202D6"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343A63FE" w:rsidR="00786652" w:rsidRPr="00BD4D7B" w:rsidRDefault="00022FD7" w:rsidP="00861168">
            <w:pPr>
              <w:spacing w:before="60" w:after="60" w:line="240" w:lineRule="auto"/>
              <w:rPr>
                <w:rFonts w:ascii="Arial" w:hAnsi="Arial" w:cs="Arial"/>
                <w:sz w:val="24"/>
                <w:szCs w:val="24"/>
              </w:rPr>
            </w:pPr>
            <w:r>
              <w:rPr>
                <w:rFonts w:ascii="Arial" w:hAnsi="Arial" w:cs="Arial"/>
                <w:sz w:val="24"/>
                <w:szCs w:val="24"/>
              </w:rPr>
              <w:t>Nuria Zolle</w:t>
            </w:r>
            <w:r w:rsidR="000B6217">
              <w:rPr>
                <w:rFonts w:ascii="Arial" w:hAnsi="Arial" w:cs="Arial"/>
                <w:sz w:val="24"/>
                <w:szCs w:val="24"/>
              </w:rPr>
              <w:t>, Independent Member</w:t>
            </w:r>
          </w:p>
        </w:tc>
      </w:tr>
      <w:tr w:rsidR="00DA5A5D" w:rsidRPr="00A202D6"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02B2EDDC" w:rsidR="00DA5A5D" w:rsidRPr="0007621E" w:rsidRDefault="0007621E" w:rsidP="00CA276F">
            <w:pPr>
              <w:spacing w:before="60" w:after="60" w:line="240" w:lineRule="auto"/>
              <w:rPr>
                <w:rFonts w:ascii="Arial" w:hAnsi="Arial" w:cs="Arial"/>
                <w:sz w:val="24"/>
                <w:szCs w:val="24"/>
              </w:rPr>
            </w:pPr>
            <w:r w:rsidRPr="0007621E">
              <w:rPr>
                <w:rFonts w:ascii="Arial" w:hAnsi="Arial" w:cs="Arial"/>
                <w:sz w:val="24"/>
                <w:szCs w:val="24"/>
              </w:rPr>
              <w:t>Hazel Lloyd, Director of Corporate Governance</w:t>
            </w:r>
          </w:p>
        </w:tc>
      </w:tr>
      <w:tr w:rsidR="00786652" w:rsidRPr="00A202D6"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11-09T00:00:00Z">
                <w:dateFormat w:val="dd MMMM yyyy"/>
                <w:lid w:val="en-GB"/>
                <w:storeMappedDataAs w:val="dateTime"/>
                <w:calendar w:val="gregorian"/>
              </w:date>
            </w:sdtPr>
            <w:sdtEndPr/>
            <w:sdtContent>
              <w:p w14:paraId="295060E0" w14:textId="3980B1C2" w:rsidR="00786652" w:rsidRPr="00BD4D7B" w:rsidRDefault="00434BA8" w:rsidP="004F2608">
                <w:pPr>
                  <w:spacing w:before="60" w:after="60" w:line="240" w:lineRule="auto"/>
                  <w:rPr>
                    <w:rFonts w:ascii="Arial" w:hAnsi="Arial" w:cs="Arial"/>
                    <w:color w:val="FF0000"/>
                    <w:sz w:val="24"/>
                    <w:szCs w:val="24"/>
                  </w:rPr>
                </w:pPr>
                <w:r>
                  <w:rPr>
                    <w:rFonts w:ascii="Arial" w:hAnsi="Arial" w:cs="Arial"/>
                    <w:sz w:val="24"/>
                    <w:szCs w:val="24"/>
                  </w:rPr>
                  <w:t>09 November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437890E4"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4906DE" w14:paraId="097B7ABD"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38AED333" w14:textId="244902E7" w:rsidR="00D82E19" w:rsidRPr="00F73135" w:rsidRDefault="00086E0A" w:rsidP="00086E0A">
            <w:pPr>
              <w:pStyle w:val="ListParagraph"/>
              <w:numPr>
                <w:ilvl w:val="0"/>
                <w:numId w:val="22"/>
              </w:numPr>
              <w:spacing w:before="40" w:after="40" w:line="240" w:lineRule="auto"/>
              <w:rPr>
                <w:rFonts w:ascii="Arial" w:hAnsi="Arial" w:cs="Arial"/>
                <w:b/>
                <w:sz w:val="24"/>
                <w:szCs w:val="24"/>
              </w:rPr>
            </w:pPr>
            <w:r w:rsidRPr="00F73135">
              <w:rPr>
                <w:rFonts w:ascii="Arial" w:hAnsi="Arial" w:cs="Arial"/>
                <w:b/>
                <w:sz w:val="24"/>
                <w:szCs w:val="24"/>
              </w:rPr>
              <w:t xml:space="preserve">Structured assessment </w:t>
            </w:r>
          </w:p>
          <w:p w14:paraId="200127B8" w14:textId="2CDAB024" w:rsidR="006601EB" w:rsidRPr="00F73135" w:rsidRDefault="006601EB" w:rsidP="006601EB">
            <w:pPr>
              <w:spacing w:before="40" w:after="40" w:line="240" w:lineRule="auto"/>
              <w:rPr>
                <w:rFonts w:ascii="Arial" w:hAnsi="Arial" w:cs="Arial"/>
                <w:sz w:val="24"/>
                <w:szCs w:val="24"/>
              </w:rPr>
            </w:pPr>
            <w:r w:rsidRPr="00F73135">
              <w:rPr>
                <w:rFonts w:ascii="Arial" w:hAnsi="Arial" w:cs="Arial"/>
                <w:sz w:val="24"/>
                <w:szCs w:val="24"/>
              </w:rPr>
              <w:t>Members were awaiting the management response, which would be incorporated in the board effectiveness action plan including in the November board reports. The management response would be formally received by Audit Committee in January 2024.</w:t>
            </w:r>
            <w:r w:rsidR="00F73135" w:rsidRPr="00F73135">
              <w:rPr>
                <w:rFonts w:ascii="Arial" w:hAnsi="Arial" w:cs="Arial"/>
                <w:sz w:val="24"/>
                <w:szCs w:val="24"/>
              </w:rPr>
              <w:t xml:space="preserve"> Members </w:t>
            </w:r>
            <w:r w:rsidR="00F73135" w:rsidRPr="00F73135">
              <w:rPr>
                <w:rFonts w:ascii="Arial" w:hAnsi="Arial" w:cs="Arial"/>
              </w:rPr>
              <w:t>accepted</w:t>
            </w:r>
            <w:r w:rsidR="00F73135" w:rsidRPr="00F73135">
              <w:rPr>
                <w:rFonts w:ascii="Arial" w:hAnsi="Arial" w:cs="Arial"/>
                <w:sz w:val="24"/>
                <w:szCs w:val="24"/>
              </w:rPr>
              <w:t xml:space="preserve"> all of the findings, recognising the open dialogue, and honest approach allowed for no surprises in the report.</w:t>
            </w:r>
          </w:p>
          <w:p w14:paraId="4D4C2F33" w14:textId="77777777" w:rsidR="009643E7" w:rsidRPr="009643E7" w:rsidRDefault="009643E7" w:rsidP="009643E7">
            <w:pPr>
              <w:pStyle w:val="ListParagraph"/>
              <w:numPr>
                <w:ilvl w:val="0"/>
                <w:numId w:val="22"/>
              </w:numPr>
              <w:spacing w:before="40" w:after="40" w:line="240" w:lineRule="auto"/>
              <w:rPr>
                <w:rFonts w:ascii="Arial" w:hAnsi="Arial" w:cs="Arial"/>
                <w:b/>
                <w:sz w:val="24"/>
                <w:szCs w:val="24"/>
              </w:rPr>
            </w:pPr>
            <w:r w:rsidRPr="009643E7">
              <w:rPr>
                <w:rFonts w:ascii="Arial" w:hAnsi="Arial" w:cs="Arial"/>
                <w:b/>
                <w:sz w:val="24"/>
                <w:szCs w:val="24"/>
              </w:rPr>
              <w:t>Health Board Risk Register (HBRR)</w:t>
            </w:r>
          </w:p>
          <w:p w14:paraId="002E40E0" w14:textId="354B4F1F" w:rsidR="009643E7" w:rsidRPr="001E4F45" w:rsidRDefault="009643E7" w:rsidP="001E4F45">
            <w:pPr>
              <w:spacing w:before="40" w:after="40" w:line="240" w:lineRule="auto"/>
              <w:rPr>
                <w:rFonts w:ascii="Arial" w:hAnsi="Arial" w:cs="Arial"/>
                <w:sz w:val="24"/>
                <w:szCs w:val="24"/>
              </w:rPr>
            </w:pPr>
            <w:r w:rsidRPr="009643E7">
              <w:rPr>
                <w:rFonts w:ascii="Arial" w:hAnsi="Arial" w:cs="Arial"/>
                <w:sz w:val="24"/>
                <w:szCs w:val="24"/>
              </w:rPr>
              <w:t xml:space="preserve">The HBRR contains 40 risks, of which 28 have risk scores at, or above, the Health Board’s risk appetite threshold. Three of these have risk scores of 25. Three new risks have been added to the register to include, Child and Adult Mental Health Service (CAMHS) failure to meet required standards of performance, COVID-19 Nosocomial Case Reviews and Failure to Develop an Approvable IMTP (statutory compliance).  Members requested the rationale behind the risk score 16 for the Mental Health Capacity Act Assessment, and corporate colleagues agreed to review the risk score with the service group. </w:t>
            </w:r>
            <w:r>
              <w:rPr>
                <w:rFonts w:ascii="Arial" w:hAnsi="Arial" w:cs="Arial"/>
                <w:sz w:val="24"/>
                <w:szCs w:val="24"/>
              </w:rPr>
              <w:t>Members queried the timelines for addressing</w:t>
            </w:r>
            <w:r>
              <w:t xml:space="preserve"> </w:t>
            </w:r>
            <w:r w:rsidRPr="009643E7">
              <w:rPr>
                <w:rFonts w:ascii="Arial" w:hAnsi="Arial" w:cs="Arial"/>
                <w:sz w:val="24"/>
                <w:szCs w:val="24"/>
              </w:rPr>
              <w:t>the radiotherapy risk, and noted that a procurement process would commence fo</w:t>
            </w:r>
            <w:r>
              <w:rPr>
                <w:rFonts w:ascii="Arial" w:hAnsi="Arial" w:cs="Arial"/>
                <w:sz w:val="24"/>
                <w:szCs w:val="24"/>
              </w:rPr>
              <w:t>r the purchase of a new scanner, corporate colleagues assured members</w:t>
            </w:r>
            <w:r>
              <w:t xml:space="preserve"> </w:t>
            </w:r>
            <w:r>
              <w:rPr>
                <w:rFonts w:ascii="Arial" w:hAnsi="Arial" w:cs="Arial"/>
                <w:sz w:val="24"/>
                <w:szCs w:val="24"/>
              </w:rPr>
              <w:t>that the scanner</w:t>
            </w:r>
            <w:r w:rsidRPr="009643E7">
              <w:rPr>
                <w:rFonts w:ascii="Arial" w:hAnsi="Arial" w:cs="Arial"/>
                <w:sz w:val="24"/>
                <w:szCs w:val="24"/>
              </w:rPr>
              <w:t xml:space="preserve"> was expected to be operational by the end of January 2024 with a reduction in </w:t>
            </w:r>
            <w:r>
              <w:rPr>
                <w:rFonts w:ascii="Arial" w:hAnsi="Arial" w:cs="Arial"/>
                <w:sz w:val="24"/>
                <w:szCs w:val="24"/>
              </w:rPr>
              <w:t xml:space="preserve">the risk </w:t>
            </w:r>
            <w:r w:rsidRPr="009643E7">
              <w:rPr>
                <w:rFonts w:ascii="Arial" w:hAnsi="Arial" w:cs="Arial"/>
                <w:sz w:val="24"/>
                <w:szCs w:val="24"/>
              </w:rPr>
              <w:t>score from then.</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906DE"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4906DE" w:rsidRDefault="00097D84" w:rsidP="004906DE">
            <w:pPr>
              <w:spacing w:before="40" w:after="40" w:line="240" w:lineRule="auto"/>
              <w:jc w:val="center"/>
              <w:rPr>
                <w:rFonts w:ascii="Arial" w:hAnsi="Arial" w:cs="Arial"/>
                <w:b/>
                <w:sz w:val="24"/>
                <w:szCs w:val="24"/>
              </w:rPr>
            </w:pPr>
            <w:r w:rsidRPr="004906DE">
              <w:rPr>
                <w:sz w:val="24"/>
                <w:szCs w:val="24"/>
              </w:rPr>
              <w:br w:type="page"/>
            </w:r>
            <w:r w:rsidR="00861168" w:rsidRPr="004906DE">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2509331" w14:textId="1EA26019" w:rsidR="00086E0A" w:rsidRDefault="00086E0A" w:rsidP="00AC5F7F">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 xml:space="preserve">Audit Register and Status of Recommendations </w:t>
            </w:r>
          </w:p>
          <w:p w14:paraId="156F5F24" w14:textId="08BF6D4D" w:rsidR="00CF7686" w:rsidRPr="00CF7686" w:rsidRDefault="00CF7686" w:rsidP="00CF7686">
            <w:pPr>
              <w:spacing w:before="40" w:after="40" w:line="240" w:lineRule="auto"/>
              <w:rPr>
                <w:rFonts w:ascii="Arial" w:hAnsi="Arial" w:cs="Arial"/>
                <w:sz w:val="24"/>
                <w:szCs w:val="24"/>
              </w:rPr>
            </w:pPr>
            <w:r w:rsidRPr="00CF7686">
              <w:rPr>
                <w:rFonts w:ascii="Arial" w:hAnsi="Arial" w:cs="Arial"/>
                <w:sz w:val="24"/>
                <w:szCs w:val="24"/>
              </w:rPr>
              <w:t>The report detailed all updates entered onto the tracker up to the 20</w:t>
            </w:r>
            <w:r w:rsidRPr="00CF7686">
              <w:rPr>
                <w:rFonts w:ascii="Arial" w:hAnsi="Arial" w:cs="Arial"/>
                <w:sz w:val="24"/>
                <w:szCs w:val="24"/>
                <w:vertAlign w:val="superscript"/>
              </w:rPr>
              <w:t>th</w:t>
            </w:r>
            <w:r w:rsidRPr="00CF7686">
              <w:rPr>
                <w:rFonts w:ascii="Arial" w:hAnsi="Arial" w:cs="Arial"/>
                <w:sz w:val="24"/>
                <w:szCs w:val="24"/>
              </w:rPr>
              <w:t xml:space="preserve"> October 2023. The majority of overdue actions were in relation to Swansea Wellness Centre and Access to Cancer Services. Executive leads would be reviewing all overdue actions, whilst sense checking whether the actions would need to be revisited.</w:t>
            </w:r>
            <w:r>
              <w:rPr>
                <w:rFonts w:ascii="Arial" w:hAnsi="Arial" w:cs="Arial"/>
                <w:sz w:val="24"/>
                <w:szCs w:val="24"/>
              </w:rPr>
              <w:t xml:space="preserve"> Members raised concerns in relation to the significant overdue actions in relation to discharge planning. </w:t>
            </w:r>
          </w:p>
          <w:p w14:paraId="2B9B62D8" w14:textId="40D2B122" w:rsidR="00086E0A" w:rsidRDefault="00086E0A" w:rsidP="00AC5F7F">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Board Effectiveness Assurance Programme</w:t>
            </w:r>
          </w:p>
          <w:p w14:paraId="6DE22F87" w14:textId="384EEA00" w:rsidR="001E4F45" w:rsidRPr="001E4F45" w:rsidRDefault="001E4F45" w:rsidP="001E4F45">
            <w:pPr>
              <w:spacing w:before="40" w:after="40" w:line="240" w:lineRule="auto"/>
              <w:rPr>
                <w:rFonts w:ascii="Arial" w:hAnsi="Arial" w:cs="Arial"/>
                <w:sz w:val="24"/>
                <w:szCs w:val="24"/>
              </w:rPr>
            </w:pPr>
            <w:r w:rsidRPr="001E4F45">
              <w:rPr>
                <w:rFonts w:ascii="Arial" w:hAnsi="Arial" w:cs="Arial"/>
                <w:sz w:val="24"/>
                <w:szCs w:val="24"/>
              </w:rPr>
              <w:t xml:space="preserve">The Board Effectiveness Assurance Programme was received and noted, members welcomed the approach. </w:t>
            </w:r>
          </w:p>
          <w:p w14:paraId="44091C7E" w14:textId="166DFEB1" w:rsidR="00086E0A" w:rsidRDefault="00086E0A" w:rsidP="00AC5F7F">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Board Assurance Framework</w:t>
            </w:r>
          </w:p>
          <w:p w14:paraId="14D087DF" w14:textId="638B4C1D" w:rsidR="00EE5755" w:rsidRPr="00EE5755" w:rsidRDefault="00EE5755" w:rsidP="00EE5755">
            <w:pPr>
              <w:spacing w:before="40" w:after="40" w:line="240" w:lineRule="auto"/>
              <w:rPr>
                <w:rFonts w:ascii="Arial" w:hAnsi="Arial" w:cs="Arial"/>
                <w:sz w:val="24"/>
                <w:szCs w:val="24"/>
              </w:rPr>
            </w:pPr>
            <w:r w:rsidRPr="00EE5755">
              <w:rPr>
                <w:rFonts w:ascii="Arial" w:hAnsi="Arial" w:cs="Arial"/>
                <w:sz w:val="24"/>
                <w:szCs w:val="24"/>
              </w:rPr>
              <w:t xml:space="preserve">Members received and noted the Board Assurance Framework. </w:t>
            </w:r>
          </w:p>
          <w:p w14:paraId="7BBB7864" w14:textId="6F603915" w:rsidR="00741E75" w:rsidRDefault="00741E75" w:rsidP="00AC5F7F">
            <w:pPr>
              <w:pStyle w:val="ListParagraph"/>
              <w:numPr>
                <w:ilvl w:val="0"/>
                <w:numId w:val="6"/>
              </w:numPr>
              <w:spacing w:before="40" w:after="40" w:line="240" w:lineRule="auto"/>
              <w:rPr>
                <w:rFonts w:ascii="Arial" w:hAnsi="Arial" w:cs="Arial"/>
                <w:b/>
                <w:sz w:val="24"/>
                <w:szCs w:val="24"/>
              </w:rPr>
            </w:pPr>
            <w:r w:rsidRPr="00AC5F7F">
              <w:rPr>
                <w:rFonts w:ascii="Arial" w:hAnsi="Arial" w:cs="Arial"/>
                <w:b/>
                <w:sz w:val="24"/>
                <w:szCs w:val="24"/>
              </w:rPr>
              <w:t xml:space="preserve">Internal Audit Progress Reports </w:t>
            </w:r>
          </w:p>
          <w:p w14:paraId="597ADFED" w14:textId="613E3467" w:rsidR="006601EB" w:rsidRDefault="006601EB" w:rsidP="006601EB">
            <w:pPr>
              <w:spacing w:before="40" w:after="40" w:line="240" w:lineRule="auto"/>
              <w:rPr>
                <w:rFonts w:ascii="Arial" w:hAnsi="Arial" w:cs="Arial"/>
                <w:sz w:val="24"/>
                <w:szCs w:val="24"/>
              </w:rPr>
            </w:pPr>
            <w:r w:rsidRPr="006601EB">
              <w:rPr>
                <w:rFonts w:ascii="Arial" w:hAnsi="Arial" w:cs="Arial"/>
                <w:sz w:val="24"/>
                <w:szCs w:val="24"/>
              </w:rPr>
              <w:lastRenderedPageBreak/>
              <w:t>Members received the internal audit performance and progress reports, of the 27 reviews in total, 8 have been delivered, 5 in progress and 1 in the planning stage – 13 have not yet started.</w:t>
            </w:r>
            <w:r>
              <w:rPr>
                <w:rFonts w:ascii="Arial" w:hAnsi="Arial" w:cs="Arial"/>
                <w:sz w:val="24"/>
                <w:szCs w:val="24"/>
              </w:rPr>
              <w:t xml:space="preserve"> The following reasonable assurance audit reports were received:</w:t>
            </w:r>
          </w:p>
          <w:p w14:paraId="4CC2D232" w14:textId="4B91A74F" w:rsidR="006601EB" w:rsidRDefault="006601EB" w:rsidP="006601EB">
            <w:pPr>
              <w:pStyle w:val="ListParagraph"/>
              <w:numPr>
                <w:ilvl w:val="0"/>
                <w:numId w:val="24"/>
              </w:numPr>
              <w:spacing w:before="40" w:after="40" w:line="240" w:lineRule="auto"/>
              <w:rPr>
                <w:rFonts w:ascii="Arial" w:hAnsi="Arial" w:cs="Arial"/>
                <w:sz w:val="24"/>
                <w:szCs w:val="24"/>
              </w:rPr>
            </w:pPr>
            <w:r>
              <w:rPr>
                <w:rFonts w:ascii="Arial" w:hAnsi="Arial" w:cs="Arial"/>
                <w:sz w:val="24"/>
                <w:szCs w:val="24"/>
              </w:rPr>
              <w:t xml:space="preserve">Sickness Management; </w:t>
            </w:r>
          </w:p>
          <w:p w14:paraId="2DCC5FD0" w14:textId="262FCD87" w:rsidR="006601EB" w:rsidRDefault="006601EB" w:rsidP="006601EB">
            <w:pPr>
              <w:pStyle w:val="ListParagraph"/>
              <w:numPr>
                <w:ilvl w:val="0"/>
                <w:numId w:val="24"/>
              </w:numPr>
              <w:spacing w:before="40" w:after="40" w:line="240" w:lineRule="auto"/>
              <w:rPr>
                <w:rFonts w:ascii="Arial" w:hAnsi="Arial" w:cs="Arial"/>
                <w:sz w:val="24"/>
                <w:szCs w:val="24"/>
              </w:rPr>
            </w:pPr>
            <w:r>
              <w:rPr>
                <w:rFonts w:ascii="Arial" w:hAnsi="Arial" w:cs="Arial"/>
                <w:sz w:val="24"/>
                <w:szCs w:val="24"/>
              </w:rPr>
              <w:t xml:space="preserve">Savings Programme; </w:t>
            </w:r>
          </w:p>
          <w:p w14:paraId="12EC7948" w14:textId="310A4FAF" w:rsidR="006601EB" w:rsidRDefault="006601EB" w:rsidP="006601EB">
            <w:pPr>
              <w:pStyle w:val="ListParagraph"/>
              <w:numPr>
                <w:ilvl w:val="0"/>
                <w:numId w:val="24"/>
              </w:numPr>
              <w:spacing w:before="40" w:after="40" w:line="240" w:lineRule="auto"/>
              <w:rPr>
                <w:rFonts w:ascii="Arial" w:hAnsi="Arial" w:cs="Arial"/>
                <w:sz w:val="24"/>
                <w:szCs w:val="24"/>
              </w:rPr>
            </w:pPr>
            <w:r>
              <w:rPr>
                <w:rFonts w:ascii="Arial" w:hAnsi="Arial" w:cs="Arial"/>
                <w:sz w:val="24"/>
                <w:szCs w:val="24"/>
              </w:rPr>
              <w:t xml:space="preserve">Primary Care Antimicrobial Prescribing; </w:t>
            </w:r>
          </w:p>
          <w:p w14:paraId="333BB33A" w14:textId="1A79FF98" w:rsidR="006601EB" w:rsidRDefault="006601EB" w:rsidP="006601EB">
            <w:pPr>
              <w:pStyle w:val="ListParagraph"/>
              <w:numPr>
                <w:ilvl w:val="0"/>
                <w:numId w:val="24"/>
              </w:numPr>
              <w:spacing w:before="40" w:after="40" w:line="240" w:lineRule="auto"/>
              <w:rPr>
                <w:rFonts w:ascii="Arial" w:hAnsi="Arial" w:cs="Arial"/>
                <w:sz w:val="24"/>
                <w:szCs w:val="24"/>
              </w:rPr>
            </w:pPr>
            <w:r>
              <w:rPr>
                <w:rFonts w:ascii="Arial" w:hAnsi="Arial" w:cs="Arial"/>
                <w:sz w:val="24"/>
                <w:szCs w:val="24"/>
              </w:rPr>
              <w:t xml:space="preserve">Access to General Medical Services’; </w:t>
            </w:r>
          </w:p>
          <w:p w14:paraId="554F34EC" w14:textId="5F9D7D5D" w:rsidR="006601EB" w:rsidRDefault="006601EB" w:rsidP="006601EB">
            <w:pPr>
              <w:pStyle w:val="ListParagraph"/>
              <w:numPr>
                <w:ilvl w:val="0"/>
                <w:numId w:val="24"/>
              </w:numPr>
              <w:spacing w:before="40" w:after="40" w:line="240" w:lineRule="auto"/>
              <w:rPr>
                <w:rFonts w:ascii="Arial" w:hAnsi="Arial" w:cs="Arial"/>
                <w:sz w:val="24"/>
                <w:szCs w:val="24"/>
              </w:rPr>
            </w:pPr>
            <w:r>
              <w:rPr>
                <w:rFonts w:ascii="Arial" w:hAnsi="Arial" w:cs="Arial"/>
                <w:sz w:val="24"/>
                <w:szCs w:val="24"/>
              </w:rPr>
              <w:t>Stroke Action Plan; and</w:t>
            </w:r>
          </w:p>
          <w:p w14:paraId="3CAE1B36" w14:textId="00599176" w:rsidR="006601EB" w:rsidRDefault="006601EB" w:rsidP="006601EB">
            <w:pPr>
              <w:pStyle w:val="ListParagraph"/>
              <w:numPr>
                <w:ilvl w:val="0"/>
                <w:numId w:val="24"/>
              </w:numPr>
              <w:spacing w:before="40" w:after="40" w:line="240" w:lineRule="auto"/>
              <w:rPr>
                <w:rFonts w:ascii="Arial" w:hAnsi="Arial" w:cs="Arial"/>
                <w:sz w:val="24"/>
                <w:szCs w:val="24"/>
              </w:rPr>
            </w:pPr>
            <w:r>
              <w:rPr>
                <w:rFonts w:ascii="Arial" w:hAnsi="Arial" w:cs="Arial"/>
                <w:sz w:val="24"/>
                <w:szCs w:val="24"/>
              </w:rPr>
              <w:t xml:space="preserve">Technical Resilience. </w:t>
            </w:r>
          </w:p>
          <w:p w14:paraId="3692E67A" w14:textId="3B929565" w:rsidR="006601EB" w:rsidRPr="006601EB" w:rsidRDefault="006601EB" w:rsidP="006601EB">
            <w:pPr>
              <w:spacing w:before="40" w:after="40" w:line="240" w:lineRule="auto"/>
              <w:rPr>
                <w:rFonts w:ascii="Arial" w:hAnsi="Arial" w:cs="Arial"/>
                <w:sz w:val="24"/>
                <w:szCs w:val="24"/>
              </w:rPr>
            </w:pPr>
            <w:r>
              <w:rPr>
                <w:rFonts w:ascii="Arial" w:hAnsi="Arial" w:cs="Arial"/>
                <w:sz w:val="24"/>
                <w:szCs w:val="24"/>
              </w:rPr>
              <w:t xml:space="preserve">The estates condition was a limited assurance report. Members were informed that </w:t>
            </w:r>
            <w:r w:rsidRPr="006601EB">
              <w:rPr>
                <w:rFonts w:ascii="Arial" w:hAnsi="Arial" w:cs="Arial"/>
                <w:sz w:val="24"/>
                <w:szCs w:val="24"/>
              </w:rPr>
              <w:t>Welsh Government were aware of the position of the estates audits, and had been advised of the likelihood of receiving a number of limited assurance reports of the estates condition</w:t>
            </w:r>
            <w:r>
              <w:rPr>
                <w:rFonts w:ascii="Arial" w:hAnsi="Arial" w:cs="Arial"/>
                <w:sz w:val="24"/>
                <w:szCs w:val="24"/>
              </w:rPr>
              <w:t xml:space="preserve"> in health boards across Wales</w:t>
            </w:r>
            <w:r w:rsidRPr="006601EB">
              <w:rPr>
                <w:rFonts w:ascii="Arial" w:hAnsi="Arial" w:cs="Arial"/>
                <w:sz w:val="24"/>
                <w:szCs w:val="24"/>
              </w:rPr>
              <w:t xml:space="preserve">. The next step post presenting the findings of the audits to all relevant health boards, </w:t>
            </w:r>
            <w:r>
              <w:rPr>
                <w:rFonts w:ascii="Arial" w:hAnsi="Arial" w:cs="Arial"/>
                <w:sz w:val="24"/>
                <w:szCs w:val="24"/>
              </w:rPr>
              <w:t>a summary report would be published</w:t>
            </w:r>
            <w:r w:rsidRPr="006601EB">
              <w:rPr>
                <w:rFonts w:ascii="Arial" w:hAnsi="Arial" w:cs="Arial"/>
                <w:sz w:val="24"/>
                <w:szCs w:val="24"/>
              </w:rPr>
              <w:t xml:space="preserve"> to address the cold findings, areas of best practice and wider issues.</w:t>
            </w:r>
            <w:r>
              <w:rPr>
                <w:rFonts w:ascii="Arial" w:hAnsi="Arial" w:cs="Arial"/>
                <w:sz w:val="24"/>
                <w:szCs w:val="24"/>
              </w:rPr>
              <w:t xml:space="preserve"> Members were assured</w:t>
            </w:r>
            <w:r w:rsidRPr="006601EB">
              <w:rPr>
                <w:rFonts w:ascii="Arial" w:hAnsi="Arial" w:cs="Arial"/>
                <w:sz w:val="24"/>
                <w:szCs w:val="24"/>
              </w:rPr>
              <w:t xml:space="preserve"> that the health board benchmarks very well in a number of key areas such as the completion</w:t>
            </w:r>
            <w:r>
              <w:rPr>
                <w:rFonts w:ascii="Arial" w:hAnsi="Arial" w:cs="Arial"/>
                <w:sz w:val="24"/>
                <w:szCs w:val="24"/>
              </w:rPr>
              <w:t xml:space="preserve"> of the</w:t>
            </w:r>
            <w:r w:rsidRPr="006601EB">
              <w:rPr>
                <w:rFonts w:ascii="Arial" w:hAnsi="Arial" w:cs="Arial"/>
                <w:sz w:val="24"/>
                <w:szCs w:val="24"/>
              </w:rPr>
              <w:t xml:space="preserve"> six key facet survey of the estate, and was one of the few health boards</w:t>
            </w:r>
            <w:r>
              <w:rPr>
                <w:rFonts w:ascii="Arial" w:hAnsi="Arial" w:cs="Arial"/>
                <w:sz w:val="24"/>
                <w:szCs w:val="24"/>
              </w:rPr>
              <w:t xml:space="preserve"> in Wales holding this position.</w:t>
            </w:r>
            <w:r>
              <w:t xml:space="preserve"> </w:t>
            </w:r>
            <w:r>
              <w:rPr>
                <w:rFonts w:ascii="Arial" w:hAnsi="Arial" w:cs="Arial"/>
                <w:sz w:val="24"/>
                <w:szCs w:val="24"/>
              </w:rPr>
              <w:t>T</w:t>
            </w:r>
            <w:r w:rsidRPr="006601EB">
              <w:rPr>
                <w:rFonts w:ascii="Arial" w:hAnsi="Arial" w:cs="Arial"/>
                <w:sz w:val="24"/>
                <w:szCs w:val="24"/>
              </w:rPr>
              <w:t xml:space="preserve">he key message from the audit </w:t>
            </w:r>
            <w:r>
              <w:rPr>
                <w:rFonts w:ascii="Arial" w:hAnsi="Arial" w:cs="Arial"/>
                <w:sz w:val="24"/>
                <w:szCs w:val="24"/>
              </w:rPr>
              <w:t xml:space="preserve">work, </w:t>
            </w:r>
            <w:r w:rsidRPr="006601EB">
              <w:rPr>
                <w:rFonts w:ascii="Arial" w:hAnsi="Arial" w:cs="Arial"/>
                <w:sz w:val="24"/>
                <w:szCs w:val="24"/>
              </w:rPr>
              <w:t>was th</w:t>
            </w:r>
            <w:r>
              <w:rPr>
                <w:rFonts w:ascii="Arial" w:hAnsi="Arial" w:cs="Arial"/>
                <w:sz w:val="24"/>
                <w:szCs w:val="24"/>
              </w:rPr>
              <w:t xml:space="preserve">e lack of capital availability </w:t>
            </w:r>
            <w:r w:rsidRPr="006601EB">
              <w:rPr>
                <w:rFonts w:ascii="Arial" w:hAnsi="Arial" w:cs="Arial"/>
                <w:sz w:val="24"/>
                <w:szCs w:val="24"/>
              </w:rPr>
              <w:t xml:space="preserve">and whilst the health board has a clear plan was in place </w:t>
            </w:r>
            <w:r>
              <w:rPr>
                <w:rFonts w:ascii="Arial" w:hAnsi="Arial" w:cs="Arial"/>
                <w:sz w:val="24"/>
                <w:szCs w:val="24"/>
              </w:rPr>
              <w:t xml:space="preserve">it needs </w:t>
            </w:r>
            <w:r w:rsidRPr="006601EB">
              <w:rPr>
                <w:rFonts w:ascii="Arial" w:hAnsi="Arial" w:cs="Arial"/>
                <w:sz w:val="24"/>
                <w:szCs w:val="24"/>
              </w:rPr>
              <w:t>to be able to undertake a reactive approach to maintaining business continuity.</w:t>
            </w:r>
          </w:p>
          <w:p w14:paraId="406E6EF5" w14:textId="62246042" w:rsidR="00086E0A" w:rsidRDefault="00086E0A" w:rsidP="00AC5F7F">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Clinical Audit Annual Report 2022-23</w:t>
            </w:r>
          </w:p>
          <w:p w14:paraId="288DA8FB" w14:textId="1575EC87" w:rsidR="006601EB" w:rsidRPr="006601EB" w:rsidRDefault="006601EB" w:rsidP="006601EB">
            <w:pPr>
              <w:spacing w:before="40" w:after="40" w:line="240" w:lineRule="auto"/>
              <w:rPr>
                <w:rFonts w:ascii="Arial" w:hAnsi="Arial" w:cs="Arial"/>
                <w:sz w:val="24"/>
                <w:szCs w:val="24"/>
              </w:rPr>
            </w:pPr>
            <w:r w:rsidRPr="006601EB">
              <w:rPr>
                <w:rFonts w:ascii="Arial" w:hAnsi="Arial" w:cs="Arial"/>
                <w:sz w:val="24"/>
                <w:szCs w:val="24"/>
              </w:rPr>
              <w:t xml:space="preserve">The Clinical Audit Annual Report was received and noted. </w:t>
            </w:r>
          </w:p>
          <w:p w14:paraId="5925A66E" w14:textId="6983589D" w:rsidR="00643372" w:rsidRDefault="00086E0A" w:rsidP="00643372">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Management Response to the assurance clinical audit</w:t>
            </w:r>
          </w:p>
          <w:p w14:paraId="6EEB6768" w14:textId="6FDB8156" w:rsidR="00BF30CE" w:rsidRPr="00BF30CE" w:rsidRDefault="00BF30CE" w:rsidP="00BF30CE">
            <w:pPr>
              <w:spacing w:before="40" w:after="40" w:line="240" w:lineRule="auto"/>
              <w:rPr>
                <w:rFonts w:ascii="Arial" w:hAnsi="Arial" w:cs="Arial"/>
                <w:sz w:val="24"/>
                <w:szCs w:val="24"/>
              </w:rPr>
            </w:pPr>
            <w:r w:rsidRPr="00BF30CE">
              <w:rPr>
                <w:rFonts w:ascii="Arial" w:hAnsi="Arial" w:cs="Arial"/>
                <w:sz w:val="24"/>
                <w:szCs w:val="24"/>
              </w:rPr>
              <w:t xml:space="preserve">Members received a report </w:t>
            </w:r>
            <w:r>
              <w:rPr>
                <w:rFonts w:ascii="Arial" w:hAnsi="Arial" w:cs="Arial"/>
                <w:sz w:val="24"/>
                <w:szCs w:val="24"/>
              </w:rPr>
              <w:t>outlining</w:t>
            </w:r>
            <w:r w:rsidRPr="00BF30CE">
              <w:rPr>
                <w:rFonts w:ascii="Arial" w:hAnsi="Arial" w:cs="Arial"/>
                <w:sz w:val="24"/>
                <w:szCs w:val="24"/>
              </w:rPr>
              <w:t xml:space="preserve"> the progress made with actions generated from the recommendations coming out of the recent internal audit report.</w:t>
            </w:r>
            <w:r>
              <w:rPr>
                <w:rFonts w:ascii="Arial" w:hAnsi="Arial" w:cs="Arial"/>
                <w:sz w:val="24"/>
                <w:szCs w:val="24"/>
              </w:rPr>
              <w:t xml:space="preserve"> Members a</w:t>
            </w:r>
            <w:r w:rsidRPr="00BF30CE">
              <w:rPr>
                <w:rFonts w:ascii="Arial" w:hAnsi="Arial" w:cs="Arial"/>
                <w:sz w:val="24"/>
                <w:szCs w:val="24"/>
              </w:rPr>
              <w:t>cknowledged it would take time to engage,</w:t>
            </w:r>
            <w:r>
              <w:rPr>
                <w:rFonts w:ascii="Arial" w:hAnsi="Arial" w:cs="Arial"/>
                <w:sz w:val="24"/>
                <w:szCs w:val="24"/>
              </w:rPr>
              <w:t xml:space="preserve"> and the work was evolving. Members discussed </w:t>
            </w:r>
            <w:r w:rsidRPr="00BF30CE">
              <w:rPr>
                <w:rFonts w:ascii="Arial" w:hAnsi="Arial" w:cs="Arial"/>
                <w:sz w:val="24"/>
                <w:szCs w:val="24"/>
              </w:rPr>
              <w:t xml:space="preserve">the importance of addressing culture and the IT challenges. In terms of seeking further assurance for the audit committee, it was about the overall process, effectiveness </w:t>
            </w:r>
            <w:r>
              <w:rPr>
                <w:rFonts w:ascii="Arial" w:hAnsi="Arial" w:cs="Arial"/>
                <w:sz w:val="24"/>
                <w:szCs w:val="24"/>
              </w:rPr>
              <w:t xml:space="preserve">of </w:t>
            </w:r>
            <w:r w:rsidRPr="00BF30CE">
              <w:rPr>
                <w:rFonts w:ascii="Arial" w:hAnsi="Arial" w:cs="Arial"/>
                <w:sz w:val="24"/>
                <w:szCs w:val="24"/>
              </w:rPr>
              <w:t xml:space="preserve">governance and the lessons learnt. The distinction between the quality and safety committee was important, and their focus </w:t>
            </w:r>
            <w:r>
              <w:rPr>
                <w:rFonts w:ascii="Arial" w:hAnsi="Arial" w:cs="Arial"/>
                <w:sz w:val="24"/>
                <w:szCs w:val="24"/>
              </w:rPr>
              <w:t xml:space="preserve">as a committee </w:t>
            </w:r>
            <w:r w:rsidRPr="00BF30CE">
              <w:rPr>
                <w:rFonts w:ascii="Arial" w:hAnsi="Arial" w:cs="Arial"/>
                <w:sz w:val="24"/>
                <w:szCs w:val="24"/>
              </w:rPr>
              <w:t>should be on the impact of the work on patients and the quality of our services’.</w:t>
            </w:r>
          </w:p>
          <w:p w14:paraId="59DD7444" w14:textId="602A4FEF" w:rsidR="00086E0A" w:rsidRDefault="00086E0A" w:rsidP="00643372">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Progress of the recommendations against the safer discharge policy</w:t>
            </w:r>
          </w:p>
          <w:p w14:paraId="5249648E" w14:textId="2CF1704F" w:rsidR="00267CD6" w:rsidRPr="00267CD6" w:rsidRDefault="00267CD6" w:rsidP="00267CD6">
            <w:pPr>
              <w:spacing w:before="40" w:after="40" w:line="240" w:lineRule="auto"/>
              <w:rPr>
                <w:rFonts w:ascii="Arial" w:hAnsi="Arial" w:cs="Arial"/>
                <w:sz w:val="24"/>
                <w:szCs w:val="24"/>
              </w:rPr>
            </w:pPr>
            <w:r>
              <w:rPr>
                <w:rFonts w:ascii="Arial" w:hAnsi="Arial" w:cs="Arial"/>
                <w:sz w:val="24"/>
                <w:szCs w:val="24"/>
              </w:rPr>
              <w:t>A presentation on the progress of the recommendations against the safer discharge policy was receive</w:t>
            </w:r>
            <w:r w:rsidR="004C3681">
              <w:rPr>
                <w:rFonts w:ascii="Arial" w:hAnsi="Arial" w:cs="Arial"/>
                <w:sz w:val="24"/>
                <w:szCs w:val="24"/>
              </w:rPr>
              <w:t>d. M</w:t>
            </w:r>
            <w:r w:rsidR="004C3681" w:rsidRPr="004C3681">
              <w:rPr>
                <w:rFonts w:ascii="Arial" w:hAnsi="Arial" w:cs="Arial"/>
                <w:sz w:val="24"/>
                <w:szCs w:val="24"/>
              </w:rPr>
              <w:t>embers were assured that there was mo</w:t>
            </w:r>
            <w:r w:rsidR="004C3681">
              <w:rPr>
                <w:rFonts w:ascii="Arial" w:hAnsi="Arial" w:cs="Arial"/>
                <w:sz w:val="24"/>
                <w:szCs w:val="24"/>
              </w:rPr>
              <w:t xml:space="preserve">vement on the </w:t>
            </w:r>
            <w:r w:rsidR="004C3681" w:rsidRPr="004C3681">
              <w:rPr>
                <w:rFonts w:ascii="Arial" w:hAnsi="Arial" w:cs="Arial"/>
                <w:sz w:val="24"/>
                <w:szCs w:val="24"/>
              </w:rPr>
              <w:t>audit tracker</w:t>
            </w:r>
            <w:r w:rsidR="004C3681">
              <w:rPr>
                <w:rFonts w:ascii="Arial" w:hAnsi="Arial" w:cs="Arial"/>
                <w:sz w:val="24"/>
                <w:szCs w:val="24"/>
              </w:rPr>
              <w:t xml:space="preserve"> actions, and a further</w:t>
            </w:r>
            <w:r w:rsidR="004C3681" w:rsidRPr="004C3681">
              <w:rPr>
                <w:rFonts w:ascii="Arial" w:hAnsi="Arial" w:cs="Arial"/>
                <w:sz w:val="24"/>
                <w:szCs w:val="24"/>
              </w:rPr>
              <w:t xml:space="preserve"> update would be received in due course. </w:t>
            </w:r>
          </w:p>
          <w:p w14:paraId="04D09A4D" w14:textId="259FFD99" w:rsidR="00086E0A" w:rsidRDefault="00086E0A" w:rsidP="00643372">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 xml:space="preserve">Financial Control </w:t>
            </w:r>
            <w:r w:rsidR="00CB5BCC">
              <w:rPr>
                <w:rFonts w:ascii="Arial" w:hAnsi="Arial" w:cs="Arial"/>
                <w:b/>
                <w:sz w:val="24"/>
                <w:szCs w:val="24"/>
              </w:rPr>
              <w:t xml:space="preserve">Procedure </w:t>
            </w:r>
          </w:p>
          <w:p w14:paraId="05D0AEB4" w14:textId="06BCF409" w:rsidR="004C3681" w:rsidRDefault="004C3681" w:rsidP="004C3681">
            <w:pPr>
              <w:spacing w:before="40" w:after="40" w:line="240" w:lineRule="auto"/>
              <w:rPr>
                <w:rFonts w:ascii="Arial" w:hAnsi="Arial" w:cs="Arial"/>
                <w:sz w:val="24"/>
                <w:szCs w:val="24"/>
              </w:rPr>
            </w:pPr>
            <w:r w:rsidRPr="004C3681">
              <w:rPr>
                <w:rFonts w:ascii="Arial" w:hAnsi="Arial" w:cs="Arial"/>
                <w:sz w:val="24"/>
                <w:szCs w:val="24"/>
              </w:rPr>
              <w:t xml:space="preserve">The financial control procedure was </w:t>
            </w:r>
            <w:r w:rsidRPr="004C3681">
              <w:rPr>
                <w:rFonts w:ascii="Arial" w:hAnsi="Arial" w:cs="Arial"/>
                <w:i/>
                <w:sz w:val="24"/>
                <w:szCs w:val="24"/>
              </w:rPr>
              <w:t>deferred</w:t>
            </w:r>
            <w:r w:rsidRPr="004C3681">
              <w:rPr>
                <w:rFonts w:ascii="Arial" w:hAnsi="Arial" w:cs="Arial"/>
                <w:sz w:val="24"/>
                <w:szCs w:val="24"/>
              </w:rPr>
              <w:t xml:space="preserve"> to the January 2024 committee. </w:t>
            </w:r>
          </w:p>
          <w:p w14:paraId="19EAB53E" w14:textId="7540E847" w:rsidR="004C3681" w:rsidRDefault="004C3681" w:rsidP="004C3681">
            <w:pPr>
              <w:pStyle w:val="ListParagraph"/>
              <w:numPr>
                <w:ilvl w:val="0"/>
                <w:numId w:val="6"/>
              </w:numPr>
              <w:spacing w:before="40" w:after="40" w:line="240" w:lineRule="auto"/>
              <w:rPr>
                <w:rFonts w:ascii="Arial" w:hAnsi="Arial" w:cs="Arial"/>
                <w:b/>
                <w:sz w:val="24"/>
                <w:szCs w:val="24"/>
              </w:rPr>
            </w:pPr>
            <w:r w:rsidRPr="004C3681">
              <w:rPr>
                <w:rFonts w:ascii="Arial" w:hAnsi="Arial" w:cs="Arial"/>
                <w:b/>
                <w:sz w:val="24"/>
                <w:szCs w:val="24"/>
              </w:rPr>
              <w:t>Verbal Update – Finance Position</w:t>
            </w:r>
          </w:p>
          <w:p w14:paraId="561BEE18" w14:textId="6545093A" w:rsidR="004C3681" w:rsidRPr="004C3681" w:rsidRDefault="004C3681" w:rsidP="004C3681">
            <w:pPr>
              <w:spacing w:before="40" w:after="40" w:line="240" w:lineRule="auto"/>
              <w:rPr>
                <w:rFonts w:ascii="Arial" w:hAnsi="Arial" w:cs="Arial"/>
                <w:sz w:val="24"/>
                <w:szCs w:val="24"/>
              </w:rPr>
            </w:pPr>
            <w:r>
              <w:rPr>
                <w:rFonts w:ascii="Arial" w:hAnsi="Arial" w:cs="Arial"/>
                <w:sz w:val="24"/>
                <w:szCs w:val="24"/>
              </w:rPr>
              <w:t>A verbal update on the current finance position was received. Executive colleagues welcomed the reasonable assurance savings programme, noting that the report</w:t>
            </w:r>
            <w:r w:rsidRPr="004C3681">
              <w:rPr>
                <w:rFonts w:ascii="Arial" w:hAnsi="Arial" w:cs="Arial"/>
                <w:sz w:val="24"/>
                <w:szCs w:val="24"/>
              </w:rPr>
              <w:t xml:space="preserve"> brought a</w:t>
            </w:r>
            <w:r>
              <w:rPr>
                <w:rFonts w:ascii="Arial" w:hAnsi="Arial" w:cs="Arial"/>
                <w:sz w:val="24"/>
                <w:szCs w:val="24"/>
              </w:rPr>
              <w:t xml:space="preserve"> lot of perspective and insight. As for</w:t>
            </w:r>
            <w:r w:rsidRPr="004C3681">
              <w:rPr>
                <w:rFonts w:ascii="Arial" w:hAnsi="Arial" w:cs="Arial"/>
                <w:sz w:val="24"/>
                <w:szCs w:val="24"/>
              </w:rPr>
              <w:t xml:space="preserve"> </w:t>
            </w:r>
            <w:r>
              <w:rPr>
                <w:rFonts w:ascii="Arial" w:hAnsi="Arial" w:cs="Arial"/>
                <w:sz w:val="24"/>
                <w:szCs w:val="24"/>
              </w:rPr>
              <w:t xml:space="preserve">the </w:t>
            </w:r>
            <w:r w:rsidRPr="004C3681">
              <w:rPr>
                <w:rFonts w:ascii="Arial" w:hAnsi="Arial" w:cs="Arial"/>
                <w:sz w:val="24"/>
                <w:szCs w:val="24"/>
              </w:rPr>
              <w:t xml:space="preserve">delegation letter this was a matter to start earlier and </w:t>
            </w:r>
            <w:r>
              <w:rPr>
                <w:rFonts w:ascii="Arial" w:hAnsi="Arial" w:cs="Arial"/>
                <w:sz w:val="24"/>
                <w:szCs w:val="24"/>
              </w:rPr>
              <w:t>to chase</w:t>
            </w:r>
            <w:r w:rsidRPr="004C3681">
              <w:rPr>
                <w:rFonts w:ascii="Arial" w:hAnsi="Arial" w:cs="Arial"/>
                <w:sz w:val="24"/>
                <w:szCs w:val="24"/>
              </w:rPr>
              <w:t xml:space="preserve"> more robustly. In terms of stabilising the savings PMO, </w:t>
            </w:r>
            <w:r>
              <w:rPr>
                <w:rFonts w:ascii="Arial" w:hAnsi="Arial" w:cs="Arial"/>
                <w:sz w:val="24"/>
                <w:szCs w:val="24"/>
              </w:rPr>
              <w:t>greater</w:t>
            </w:r>
            <w:r w:rsidRPr="004C3681">
              <w:rPr>
                <w:rFonts w:ascii="Arial" w:hAnsi="Arial" w:cs="Arial"/>
                <w:sz w:val="24"/>
                <w:szCs w:val="24"/>
              </w:rPr>
              <w:t xml:space="preserve"> consistency of leadership and approach had been sought.  The point on training was very well made, and a recent appointment had been made to oversee all reporting, the appointee was the national lead for excellence and forecasting under the finance academy.</w:t>
            </w:r>
          </w:p>
          <w:p w14:paraId="22B98451" w14:textId="6864DA29" w:rsidR="00737879" w:rsidRPr="00DB6D04" w:rsidRDefault="00737879" w:rsidP="00741E75">
            <w:pPr>
              <w:pStyle w:val="ListParagraph"/>
              <w:numPr>
                <w:ilvl w:val="0"/>
                <w:numId w:val="6"/>
              </w:numPr>
              <w:spacing w:before="40" w:after="40" w:line="240" w:lineRule="auto"/>
              <w:rPr>
                <w:rFonts w:ascii="Arial" w:hAnsi="Arial" w:cs="Arial"/>
                <w:b/>
                <w:sz w:val="24"/>
                <w:szCs w:val="24"/>
              </w:rPr>
            </w:pPr>
            <w:r w:rsidRPr="00DB6D04">
              <w:rPr>
                <w:rFonts w:ascii="Arial" w:hAnsi="Arial" w:cs="Arial"/>
                <w:b/>
                <w:sz w:val="24"/>
                <w:szCs w:val="24"/>
              </w:rPr>
              <w:t>Audit Wales Performance and Progress Report</w:t>
            </w:r>
            <w:r w:rsidR="00664D27">
              <w:rPr>
                <w:rFonts w:ascii="Arial" w:hAnsi="Arial" w:cs="Arial"/>
                <w:b/>
                <w:sz w:val="24"/>
                <w:szCs w:val="24"/>
              </w:rPr>
              <w:t xml:space="preserve"> and Work Programme</w:t>
            </w:r>
          </w:p>
          <w:p w14:paraId="31FE3D3C" w14:textId="4926ABDF" w:rsidR="00086E0A" w:rsidRDefault="00664D27" w:rsidP="00086E0A">
            <w:pPr>
              <w:spacing w:before="40" w:after="40" w:line="240" w:lineRule="auto"/>
              <w:rPr>
                <w:rFonts w:ascii="Arial" w:hAnsi="Arial" w:cs="Arial"/>
                <w:sz w:val="24"/>
                <w:szCs w:val="24"/>
              </w:rPr>
            </w:pPr>
            <w:r>
              <w:rPr>
                <w:rFonts w:ascii="Arial" w:hAnsi="Arial" w:cs="Arial"/>
                <w:sz w:val="24"/>
                <w:szCs w:val="24"/>
              </w:rPr>
              <w:t xml:space="preserve">The </w:t>
            </w:r>
            <w:r w:rsidR="002E1D4E" w:rsidRPr="00DB6D04">
              <w:rPr>
                <w:rFonts w:ascii="Arial" w:hAnsi="Arial" w:cs="Arial"/>
                <w:sz w:val="24"/>
                <w:szCs w:val="24"/>
              </w:rPr>
              <w:t xml:space="preserve">Audit Wales </w:t>
            </w:r>
            <w:r w:rsidRPr="00DB6D04">
              <w:rPr>
                <w:rFonts w:ascii="Arial" w:hAnsi="Arial" w:cs="Arial"/>
                <w:sz w:val="24"/>
                <w:szCs w:val="24"/>
              </w:rPr>
              <w:t xml:space="preserve">performance progress </w:t>
            </w:r>
            <w:r>
              <w:rPr>
                <w:rFonts w:ascii="Arial" w:hAnsi="Arial" w:cs="Arial"/>
                <w:sz w:val="24"/>
                <w:szCs w:val="24"/>
              </w:rPr>
              <w:t>report was received</w:t>
            </w:r>
            <w:r w:rsidR="00A90CEE">
              <w:rPr>
                <w:rFonts w:ascii="Arial" w:hAnsi="Arial" w:cs="Arial"/>
                <w:sz w:val="24"/>
                <w:szCs w:val="24"/>
              </w:rPr>
              <w:t xml:space="preserve">. </w:t>
            </w:r>
            <w:r w:rsidR="00D82E19">
              <w:rPr>
                <w:rFonts w:ascii="Arial" w:hAnsi="Arial" w:cs="Arial"/>
                <w:sz w:val="24"/>
                <w:szCs w:val="24"/>
              </w:rPr>
              <w:t xml:space="preserve">Members were made aware </w:t>
            </w:r>
          </w:p>
          <w:p w14:paraId="750C9E88" w14:textId="496B6EA6" w:rsidR="00D82E19" w:rsidRDefault="00952AF5" w:rsidP="00D82E19">
            <w:pPr>
              <w:pStyle w:val="ListParagraph"/>
              <w:numPr>
                <w:ilvl w:val="0"/>
                <w:numId w:val="23"/>
              </w:numPr>
              <w:spacing w:before="40" w:after="40" w:line="240" w:lineRule="auto"/>
              <w:rPr>
                <w:rFonts w:ascii="Arial" w:hAnsi="Arial" w:cs="Arial"/>
                <w:b/>
                <w:sz w:val="24"/>
                <w:szCs w:val="24"/>
              </w:rPr>
            </w:pPr>
            <w:r>
              <w:rPr>
                <w:rFonts w:ascii="Arial" w:hAnsi="Arial" w:cs="Arial"/>
                <w:b/>
                <w:sz w:val="24"/>
                <w:szCs w:val="24"/>
              </w:rPr>
              <w:t>Counter Fraud Progress Report</w:t>
            </w:r>
          </w:p>
          <w:p w14:paraId="3980A2A8" w14:textId="7EA7ADFA" w:rsidR="00952AF5" w:rsidRPr="00952AF5" w:rsidRDefault="00952AF5" w:rsidP="00952AF5">
            <w:pPr>
              <w:spacing w:before="40" w:after="40" w:line="240" w:lineRule="auto"/>
              <w:rPr>
                <w:rFonts w:ascii="Arial" w:hAnsi="Arial" w:cs="Arial"/>
                <w:sz w:val="24"/>
                <w:szCs w:val="24"/>
              </w:rPr>
            </w:pPr>
            <w:r w:rsidRPr="00952AF5">
              <w:rPr>
                <w:rFonts w:ascii="Arial" w:hAnsi="Arial" w:cs="Arial"/>
                <w:sz w:val="24"/>
                <w:szCs w:val="24"/>
              </w:rPr>
              <w:t xml:space="preserve">The counter fraud progress report was received and noted. </w:t>
            </w:r>
          </w:p>
          <w:p w14:paraId="471EB1AD" w14:textId="27481112" w:rsidR="00E15833" w:rsidRDefault="008573B5" w:rsidP="008573B5">
            <w:pPr>
              <w:pStyle w:val="ListParagraph"/>
              <w:numPr>
                <w:ilvl w:val="0"/>
                <w:numId w:val="23"/>
              </w:numPr>
              <w:spacing w:before="40" w:after="40" w:line="240" w:lineRule="auto"/>
              <w:rPr>
                <w:rFonts w:ascii="Arial" w:hAnsi="Arial" w:cs="Arial"/>
                <w:b/>
                <w:sz w:val="24"/>
                <w:szCs w:val="24"/>
              </w:rPr>
            </w:pPr>
            <w:r w:rsidRPr="008573B5">
              <w:rPr>
                <w:rFonts w:ascii="Arial" w:hAnsi="Arial" w:cs="Arial"/>
                <w:b/>
                <w:sz w:val="24"/>
                <w:szCs w:val="24"/>
              </w:rPr>
              <w:t xml:space="preserve">Emergency Medical Retrieval and Transfer Service </w:t>
            </w:r>
            <w:r>
              <w:rPr>
                <w:rFonts w:ascii="Arial" w:hAnsi="Arial" w:cs="Arial"/>
                <w:b/>
                <w:sz w:val="24"/>
                <w:szCs w:val="24"/>
              </w:rPr>
              <w:t>(</w:t>
            </w:r>
            <w:r w:rsidR="00E15833">
              <w:rPr>
                <w:rFonts w:ascii="Arial" w:hAnsi="Arial" w:cs="Arial"/>
                <w:b/>
                <w:sz w:val="24"/>
                <w:szCs w:val="24"/>
              </w:rPr>
              <w:t>EMRTS</w:t>
            </w:r>
            <w:r>
              <w:rPr>
                <w:rFonts w:ascii="Arial" w:hAnsi="Arial" w:cs="Arial"/>
                <w:b/>
                <w:sz w:val="24"/>
                <w:szCs w:val="24"/>
              </w:rPr>
              <w:t>)</w:t>
            </w:r>
            <w:r w:rsidR="00E15833">
              <w:rPr>
                <w:rFonts w:ascii="Arial" w:hAnsi="Arial" w:cs="Arial"/>
                <w:b/>
                <w:sz w:val="24"/>
                <w:szCs w:val="24"/>
              </w:rPr>
              <w:t xml:space="preserve"> </w:t>
            </w:r>
            <w:r w:rsidR="00952AF5">
              <w:rPr>
                <w:rFonts w:ascii="Arial" w:hAnsi="Arial" w:cs="Arial"/>
                <w:b/>
                <w:sz w:val="24"/>
                <w:szCs w:val="24"/>
              </w:rPr>
              <w:t>Annual Report</w:t>
            </w:r>
          </w:p>
          <w:p w14:paraId="70B5B189" w14:textId="74184AFD" w:rsidR="00E15833" w:rsidRPr="00513CA0" w:rsidRDefault="008573B5" w:rsidP="00513CA0">
            <w:pPr>
              <w:spacing w:before="40" w:after="40" w:line="240" w:lineRule="auto"/>
              <w:rPr>
                <w:rFonts w:ascii="Arial" w:hAnsi="Arial" w:cs="Arial"/>
                <w:sz w:val="24"/>
                <w:szCs w:val="24"/>
              </w:rPr>
            </w:pPr>
            <w:r>
              <w:rPr>
                <w:rFonts w:ascii="Arial" w:hAnsi="Arial" w:cs="Arial"/>
                <w:sz w:val="24"/>
                <w:szCs w:val="24"/>
              </w:rPr>
              <w:lastRenderedPageBreak/>
              <w:t xml:space="preserve">The report was received and noted. Members </w:t>
            </w:r>
            <w:r w:rsidRPr="008573B5">
              <w:rPr>
                <w:rFonts w:ascii="Arial" w:hAnsi="Arial" w:cs="Arial"/>
                <w:sz w:val="24"/>
                <w:szCs w:val="24"/>
              </w:rPr>
              <w:t xml:space="preserve">thanked the EMRTS team for their great work and the lifesaving service which they provide, it was a great example of the benefits of the NHS and </w:t>
            </w:r>
            <w:r w:rsidR="00513CA0">
              <w:rPr>
                <w:rFonts w:ascii="Arial" w:hAnsi="Arial" w:cs="Arial"/>
                <w:sz w:val="24"/>
                <w:szCs w:val="24"/>
              </w:rPr>
              <w:t xml:space="preserve">third sector working together. </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2E0E2EE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9643E7" w:rsidRPr="004906DE" w14:paraId="0760817D" w14:textId="77777777" w:rsidTr="001E4F45">
              <w:trPr>
                <w:trHeight w:val="425"/>
                <w:jc w:val="center"/>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542EC746" w14:textId="3C89A5F2" w:rsidR="009643E7" w:rsidRPr="008573B5" w:rsidRDefault="009643E7" w:rsidP="008573B5">
                  <w:pPr>
                    <w:pStyle w:val="ListParagraph"/>
                    <w:numPr>
                      <w:ilvl w:val="0"/>
                      <w:numId w:val="24"/>
                    </w:numPr>
                    <w:spacing w:before="40" w:after="40" w:line="240" w:lineRule="auto"/>
                    <w:rPr>
                      <w:rFonts w:ascii="Arial" w:hAnsi="Arial" w:cs="Arial"/>
                      <w:sz w:val="24"/>
                      <w:szCs w:val="24"/>
                    </w:rPr>
                  </w:pPr>
                  <w:r w:rsidRPr="008573B5">
                    <w:rPr>
                      <w:rFonts w:ascii="Arial" w:hAnsi="Arial" w:cs="Arial"/>
                      <w:sz w:val="24"/>
                      <w:szCs w:val="24"/>
                    </w:rPr>
                    <w:t xml:space="preserve">The committee’s terms of reference were </w:t>
                  </w:r>
                  <w:r w:rsidRPr="008573B5">
                    <w:rPr>
                      <w:rFonts w:ascii="Arial" w:hAnsi="Arial" w:cs="Arial"/>
                      <w:b/>
                      <w:sz w:val="24"/>
                      <w:szCs w:val="24"/>
                    </w:rPr>
                    <w:t>agreed</w:t>
                  </w:r>
                  <w:r w:rsidRPr="008573B5">
                    <w:rPr>
                      <w:rFonts w:ascii="Arial" w:hAnsi="Arial" w:cs="Arial"/>
                      <w:sz w:val="24"/>
                      <w:szCs w:val="24"/>
                    </w:rPr>
                    <w:t xml:space="preserve"> for approval by the Board. </w:t>
                  </w:r>
                </w:p>
                <w:p w14:paraId="41AC3B02" w14:textId="0CC332BE" w:rsidR="008573B5" w:rsidRPr="008573B5" w:rsidRDefault="008573B5" w:rsidP="008573B5">
                  <w:pPr>
                    <w:pStyle w:val="ListParagraph"/>
                    <w:numPr>
                      <w:ilvl w:val="0"/>
                      <w:numId w:val="24"/>
                    </w:numPr>
                    <w:spacing w:before="40" w:after="40" w:line="240" w:lineRule="auto"/>
                    <w:rPr>
                      <w:rFonts w:ascii="Arial" w:hAnsi="Arial" w:cs="Arial"/>
                      <w:sz w:val="24"/>
                      <w:szCs w:val="24"/>
                    </w:rPr>
                  </w:pPr>
                  <w:r w:rsidRPr="008573B5">
                    <w:rPr>
                      <w:rFonts w:ascii="Arial" w:hAnsi="Arial" w:cs="Arial"/>
                      <w:sz w:val="24"/>
                      <w:szCs w:val="24"/>
                    </w:rPr>
                    <w:t>The amendments</w:t>
                  </w:r>
                  <w:r>
                    <w:rPr>
                      <w:rFonts w:ascii="Arial" w:hAnsi="Arial" w:cs="Arial"/>
                      <w:sz w:val="24"/>
                      <w:szCs w:val="24"/>
                    </w:rPr>
                    <w:t xml:space="preserve"> to the standing orders were </w:t>
                  </w:r>
                  <w:r w:rsidRPr="008573B5">
                    <w:rPr>
                      <w:rFonts w:ascii="Arial" w:hAnsi="Arial" w:cs="Arial"/>
                      <w:b/>
                      <w:sz w:val="24"/>
                      <w:szCs w:val="24"/>
                    </w:rPr>
                    <w:t>noted</w:t>
                  </w:r>
                  <w:r>
                    <w:rPr>
                      <w:rFonts w:ascii="Arial" w:hAnsi="Arial" w:cs="Arial"/>
                      <w:sz w:val="24"/>
                      <w:szCs w:val="24"/>
                    </w:rPr>
                    <w:t xml:space="preserve"> and </w:t>
                  </w:r>
                  <w:r w:rsidRPr="008573B5">
                    <w:rPr>
                      <w:rFonts w:ascii="Arial" w:hAnsi="Arial" w:cs="Arial"/>
                      <w:b/>
                      <w:sz w:val="24"/>
                      <w:szCs w:val="24"/>
                    </w:rPr>
                    <w:t xml:space="preserve">recommended </w:t>
                  </w:r>
                  <w:r>
                    <w:rPr>
                      <w:rFonts w:ascii="Arial" w:hAnsi="Arial" w:cs="Arial"/>
                      <w:sz w:val="24"/>
                      <w:szCs w:val="24"/>
                    </w:rPr>
                    <w:t xml:space="preserve">for approval by the Board. </w:t>
                  </w:r>
                  <w:r w:rsidRPr="008573B5">
                    <w:rPr>
                      <w:rFonts w:ascii="Arial" w:hAnsi="Arial" w:cs="Arial"/>
                      <w:sz w:val="24"/>
                      <w:szCs w:val="24"/>
                    </w:rPr>
                    <w:t xml:space="preserve"> </w:t>
                  </w:r>
                </w:p>
              </w:tc>
            </w:tr>
          </w:tbl>
          <w:p w14:paraId="3420E851" w14:textId="0E2878BA" w:rsidR="00991658" w:rsidRPr="00643372" w:rsidRDefault="00991658" w:rsidP="00643372">
            <w:pPr>
              <w:spacing w:before="40" w:after="40" w:line="240" w:lineRule="auto"/>
              <w:rPr>
                <w:rFonts w:ascii="Arial" w:hAnsi="Arial" w:cs="Arial"/>
                <w:sz w:val="24"/>
                <w:szCs w:val="24"/>
              </w:rPr>
            </w:pP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9A8539F" w14:textId="31E0EB57" w:rsidR="001A751D" w:rsidRPr="001A751D" w:rsidRDefault="001A751D" w:rsidP="001A751D">
            <w:pPr>
              <w:spacing w:before="40" w:after="40" w:line="240" w:lineRule="auto"/>
              <w:rPr>
                <w:rFonts w:ascii="Arial" w:hAnsi="Arial" w:cs="Arial"/>
                <w:sz w:val="24"/>
                <w:szCs w:val="24"/>
              </w:rPr>
            </w:pPr>
            <w:r>
              <w:rPr>
                <w:rFonts w:ascii="Arial" w:hAnsi="Arial" w:cs="Arial"/>
                <w:sz w:val="24"/>
                <w:szCs w:val="24"/>
              </w:rPr>
              <w:t xml:space="preserve"> </w:t>
            </w:r>
            <w:r w:rsidR="00737879">
              <w:rPr>
                <w:rFonts w:ascii="Arial" w:hAnsi="Arial" w:cs="Arial"/>
                <w:sz w:val="24"/>
                <w:szCs w:val="24"/>
              </w:rPr>
              <w:t xml:space="preserve">There were no updates received from Sub-Groups.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3BB40003" w:rsidR="00A90CEE" w:rsidRPr="00643372" w:rsidRDefault="00643372" w:rsidP="00643372">
            <w:pPr>
              <w:spacing w:before="40" w:after="40" w:line="240" w:lineRule="auto"/>
              <w:rPr>
                <w:rFonts w:ascii="Arial" w:hAnsi="Arial" w:cs="Arial"/>
                <w:sz w:val="24"/>
                <w:szCs w:val="24"/>
              </w:rPr>
            </w:pPr>
            <w:r>
              <w:rPr>
                <w:rFonts w:ascii="Arial" w:hAnsi="Arial" w:cs="Arial"/>
                <w:sz w:val="24"/>
                <w:szCs w:val="24"/>
              </w:rPr>
              <w:t xml:space="preserve">There were no matters referred to other committees. </w:t>
            </w:r>
            <w:r w:rsidR="009A6B3B" w:rsidRPr="00643372">
              <w:rPr>
                <w:rFonts w:ascii="Arial" w:hAnsi="Arial" w:cs="Arial"/>
                <w:sz w:val="24"/>
                <w:szCs w:val="24"/>
              </w:rPr>
              <w:t xml:space="preserve"> </w:t>
            </w:r>
          </w:p>
        </w:tc>
      </w:tr>
      <w:tr w:rsidR="00901A1E" w:rsidRPr="00BD4D7B" w14:paraId="1075A06B" w14:textId="77777777" w:rsidTr="009549C1">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4-01-18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6BF8B039" w:rsidR="00901A1E" w:rsidRPr="00BD4D7B" w:rsidRDefault="00434BA8" w:rsidP="001C2C30">
                <w:pPr>
                  <w:rPr>
                    <w:rFonts w:ascii="Arial" w:hAnsi="Arial" w:cs="Arial"/>
                    <w:b/>
                    <w:sz w:val="24"/>
                    <w:szCs w:val="24"/>
                  </w:rPr>
                </w:pPr>
                <w:r>
                  <w:rPr>
                    <w:rFonts w:ascii="Arial" w:hAnsi="Arial" w:cs="Arial"/>
                    <w:sz w:val="24"/>
                    <w:szCs w:val="24"/>
                  </w:rPr>
                  <w:t>18 January 2024</w:t>
                </w:r>
              </w:p>
            </w:tc>
          </w:sdtContent>
        </w:sdt>
      </w:tr>
    </w:tbl>
    <w:p w14:paraId="0B97D0F6" w14:textId="29F33C67" w:rsidR="009D012D" w:rsidRPr="00056A14" w:rsidRDefault="009D012D" w:rsidP="0059259C">
      <w:pPr>
        <w:spacing w:after="0" w:line="240" w:lineRule="auto"/>
        <w:rPr>
          <w:rFonts w:ascii="Times New Roman" w:hAnsi="Times New Roman" w:cs="Times New Roman"/>
          <w:sz w:val="24"/>
          <w:szCs w:val="24"/>
        </w:rPr>
      </w:pP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BDEAF7" w14:textId="77777777" w:rsidR="001E4F45" w:rsidRDefault="001E4F45" w:rsidP="00EB2193">
      <w:pPr>
        <w:spacing w:after="0" w:line="240" w:lineRule="auto"/>
      </w:pPr>
      <w:r>
        <w:separator/>
      </w:r>
    </w:p>
  </w:endnote>
  <w:endnote w:type="continuationSeparator" w:id="0">
    <w:p w14:paraId="3C7A3D6A" w14:textId="77777777" w:rsidR="001E4F45" w:rsidRDefault="001E4F45"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charset w:val="59"/>
    <w:family w:val="auto"/>
    <w:pitch w:val="variable"/>
    <w:sig w:usb0="00000201" w:usb1="00000000" w:usb2="00000000" w:usb3="00000000" w:csb0="00000004" w:csb1="00000000"/>
  </w:font>
  <w:font w:name="Noto Sans Symbols">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9B42F" w14:textId="3F1DBD20" w:rsidR="001E4F45" w:rsidRPr="00AB4CAF" w:rsidRDefault="001E4F45">
    <w:pPr>
      <w:pStyle w:val="Footer"/>
      <w:rPr>
        <w:rFonts w:ascii="Arial" w:hAnsi="Arial" w:cs="Arial"/>
        <w:sz w:val="24"/>
        <w:szCs w:val="24"/>
      </w:rPr>
    </w:pPr>
    <w:r>
      <w:rPr>
        <w:rFonts w:ascii="Arial" w:hAnsi="Arial" w:cs="Arial"/>
        <w:sz w:val="24"/>
        <w:szCs w:val="24"/>
      </w:rPr>
      <w:t>Health Board – Wednesday, 31</w:t>
    </w:r>
    <w:r w:rsidRPr="00434BA8">
      <w:rPr>
        <w:rFonts w:ascii="Arial" w:hAnsi="Arial" w:cs="Arial"/>
        <w:sz w:val="24"/>
        <w:szCs w:val="24"/>
        <w:vertAlign w:val="superscript"/>
      </w:rPr>
      <w:t>st</w:t>
    </w:r>
    <w:r>
      <w:rPr>
        <w:rFonts w:ascii="Arial" w:hAnsi="Arial" w:cs="Arial"/>
        <w:sz w:val="24"/>
        <w:szCs w:val="24"/>
      </w:rPr>
      <w:t xml:space="preserve"> January 2024</w:t>
    </w:r>
    <w:r w:rsidRPr="00AB4CAF">
      <w:rPr>
        <w:rFonts w:ascii="Arial" w:hAnsi="Arial" w:cs="Arial"/>
        <w:sz w:val="24"/>
        <w:szCs w:val="24"/>
      </w:rPr>
      <w:t xml:space="preserve">    </w:t>
    </w:r>
    <w:sdt>
      <w:sdtPr>
        <w:rPr>
          <w:rFonts w:ascii="Arial" w:hAnsi="Arial" w:cs="Arial"/>
          <w:sz w:val="24"/>
          <w:szCs w:val="24"/>
        </w:rPr>
        <w:id w:val="-631178725"/>
        <w:docPartObj>
          <w:docPartGallery w:val="Page Numbers (Bottom of Page)"/>
          <w:docPartUnique/>
        </w:docPartObj>
      </w:sdtPr>
      <w:sdtEndPr>
        <w:rPr>
          <w:noProof/>
        </w:rPr>
      </w:sdtEndPr>
      <w:sdtContent>
        <w:r>
          <w:rPr>
            <w:rFonts w:ascii="Arial" w:hAnsi="Arial" w:cs="Arial"/>
            <w:sz w:val="24"/>
            <w:szCs w:val="24"/>
          </w:rPr>
          <w:t xml:space="preserve">                                            </w:t>
        </w:r>
        <w:r w:rsidRPr="00AB4CAF">
          <w:rPr>
            <w:rFonts w:ascii="Arial" w:hAnsi="Arial" w:cs="Arial"/>
            <w:sz w:val="24"/>
            <w:szCs w:val="24"/>
          </w:rPr>
          <w:fldChar w:fldCharType="begin"/>
        </w:r>
        <w:r w:rsidRPr="00AB4CAF">
          <w:rPr>
            <w:rFonts w:ascii="Arial" w:hAnsi="Arial" w:cs="Arial"/>
            <w:sz w:val="24"/>
            <w:szCs w:val="24"/>
          </w:rPr>
          <w:instrText xml:space="preserve"> PAGE   \* MERGEFORMAT </w:instrText>
        </w:r>
        <w:r w:rsidRPr="00AB4CAF">
          <w:rPr>
            <w:rFonts w:ascii="Arial" w:hAnsi="Arial" w:cs="Arial"/>
            <w:sz w:val="24"/>
            <w:szCs w:val="24"/>
          </w:rPr>
          <w:fldChar w:fldCharType="separate"/>
        </w:r>
        <w:r w:rsidR="00513CA0">
          <w:rPr>
            <w:rFonts w:ascii="Arial" w:hAnsi="Arial" w:cs="Arial"/>
            <w:noProof/>
            <w:sz w:val="24"/>
            <w:szCs w:val="24"/>
          </w:rPr>
          <w:t>3</w:t>
        </w:r>
        <w:r w:rsidRPr="00AB4CAF">
          <w:rPr>
            <w:rFonts w:ascii="Arial" w:hAnsi="Arial" w:cs="Arial"/>
            <w:noProof/>
            <w:sz w:val="24"/>
            <w:szCs w:val="24"/>
          </w:rPr>
          <w:fldChar w:fldCharType="end"/>
        </w:r>
      </w:sdtContent>
    </w:sdt>
  </w:p>
  <w:p w14:paraId="173F7518" w14:textId="3E7CCD3C" w:rsidR="001E4F45" w:rsidRPr="00AB4CAF" w:rsidRDefault="001E4F45" w:rsidP="00AB4CA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4881C9" w14:textId="77777777" w:rsidR="001E4F45" w:rsidRDefault="001E4F45" w:rsidP="00EB2193">
      <w:pPr>
        <w:spacing w:after="0" w:line="240" w:lineRule="auto"/>
      </w:pPr>
      <w:r>
        <w:separator/>
      </w:r>
    </w:p>
  </w:footnote>
  <w:footnote w:type="continuationSeparator" w:id="0">
    <w:p w14:paraId="781ABDBB" w14:textId="77777777" w:rsidR="001E4F45" w:rsidRDefault="001E4F45"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06E0FA1C"/>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0FFB3DD0"/>
    <w:multiLevelType w:val="hybridMultilevel"/>
    <w:tmpl w:val="2D50C76C"/>
    <w:lvl w:ilvl="0" w:tplc="C62E6A0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C614BF"/>
    <w:multiLevelType w:val="hybridMultilevel"/>
    <w:tmpl w:val="A4500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E74958"/>
    <w:multiLevelType w:val="hybridMultilevel"/>
    <w:tmpl w:val="742E66F2"/>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577FC2"/>
    <w:multiLevelType w:val="hybridMultilevel"/>
    <w:tmpl w:val="C0949A5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2CE34F32"/>
    <w:multiLevelType w:val="hybridMultilevel"/>
    <w:tmpl w:val="DE7CED5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4" w15:restartNumberingAfterBreak="0">
    <w:nsid w:val="3F0F634F"/>
    <w:multiLevelType w:val="hybridMultilevel"/>
    <w:tmpl w:val="2370E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EB7060"/>
    <w:multiLevelType w:val="hybridMultilevel"/>
    <w:tmpl w:val="CC4889B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8" w15:restartNumberingAfterBreak="0">
    <w:nsid w:val="5D043185"/>
    <w:multiLevelType w:val="hybridMultilevel"/>
    <w:tmpl w:val="9DA2FF1A"/>
    <w:lvl w:ilvl="0" w:tplc="760E779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0"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4E1B09"/>
    <w:multiLevelType w:val="hybridMultilevel"/>
    <w:tmpl w:val="CE6480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831117"/>
    <w:multiLevelType w:val="hybridMultilevel"/>
    <w:tmpl w:val="B32EA1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9"/>
  </w:num>
  <w:num w:numId="3">
    <w:abstractNumId w:val="15"/>
  </w:num>
  <w:num w:numId="4">
    <w:abstractNumId w:val="0"/>
  </w:num>
  <w:num w:numId="5">
    <w:abstractNumId w:val="8"/>
  </w:num>
  <w:num w:numId="6">
    <w:abstractNumId w:val="7"/>
  </w:num>
  <w:num w:numId="7">
    <w:abstractNumId w:val="3"/>
  </w:num>
  <w:num w:numId="8">
    <w:abstractNumId w:val="17"/>
  </w:num>
  <w:num w:numId="9">
    <w:abstractNumId w:val="21"/>
  </w:num>
  <w:num w:numId="10">
    <w:abstractNumId w:val="20"/>
  </w:num>
  <w:num w:numId="11">
    <w:abstractNumId w:val="2"/>
  </w:num>
  <w:num w:numId="12">
    <w:abstractNumId w:val="23"/>
  </w:num>
  <w:num w:numId="13">
    <w:abstractNumId w:val="4"/>
  </w:num>
  <w:num w:numId="14">
    <w:abstractNumId w:val="19"/>
  </w:num>
  <w:num w:numId="15">
    <w:abstractNumId w:val="11"/>
  </w:num>
  <w:num w:numId="16">
    <w:abstractNumId w:val="1"/>
  </w:num>
  <w:num w:numId="17">
    <w:abstractNumId w:val="10"/>
  </w:num>
  <w:num w:numId="18">
    <w:abstractNumId w:val="5"/>
  </w:num>
  <w:num w:numId="19">
    <w:abstractNumId w:val="16"/>
  </w:num>
  <w:num w:numId="20">
    <w:abstractNumId w:val="22"/>
  </w:num>
  <w:num w:numId="21">
    <w:abstractNumId w:val="12"/>
  </w:num>
  <w:num w:numId="22">
    <w:abstractNumId w:val="14"/>
  </w:num>
  <w:num w:numId="23">
    <w:abstractNumId w:val="6"/>
  </w:num>
  <w:num w:numId="24">
    <w:abstractNumId w:val="18"/>
  </w:num>
  <w:num w:numId="25">
    <w:abstractNumId w:val="2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43E"/>
    <w:rsid w:val="00006C16"/>
    <w:rsid w:val="00006D67"/>
    <w:rsid w:val="0000758B"/>
    <w:rsid w:val="00007F41"/>
    <w:rsid w:val="00010DAD"/>
    <w:rsid w:val="00014EF5"/>
    <w:rsid w:val="000174C1"/>
    <w:rsid w:val="00021B57"/>
    <w:rsid w:val="00022EAB"/>
    <w:rsid w:val="00022FD7"/>
    <w:rsid w:val="000341D4"/>
    <w:rsid w:val="00036EB9"/>
    <w:rsid w:val="0003786E"/>
    <w:rsid w:val="000401AE"/>
    <w:rsid w:val="0004249E"/>
    <w:rsid w:val="0004341B"/>
    <w:rsid w:val="0005080D"/>
    <w:rsid w:val="000560EE"/>
    <w:rsid w:val="00056A14"/>
    <w:rsid w:val="000645EB"/>
    <w:rsid w:val="00065471"/>
    <w:rsid w:val="00065B7F"/>
    <w:rsid w:val="000663DC"/>
    <w:rsid w:val="00072BE8"/>
    <w:rsid w:val="00073363"/>
    <w:rsid w:val="00074BE1"/>
    <w:rsid w:val="0007579E"/>
    <w:rsid w:val="0007621E"/>
    <w:rsid w:val="00082213"/>
    <w:rsid w:val="00085E9B"/>
    <w:rsid w:val="00086E0A"/>
    <w:rsid w:val="00087711"/>
    <w:rsid w:val="00095F76"/>
    <w:rsid w:val="000966A5"/>
    <w:rsid w:val="00097C1E"/>
    <w:rsid w:val="00097D84"/>
    <w:rsid w:val="000A04AF"/>
    <w:rsid w:val="000A1C9E"/>
    <w:rsid w:val="000A283D"/>
    <w:rsid w:val="000A5F5F"/>
    <w:rsid w:val="000A601E"/>
    <w:rsid w:val="000A70C2"/>
    <w:rsid w:val="000B1FD9"/>
    <w:rsid w:val="000B6217"/>
    <w:rsid w:val="000C0A02"/>
    <w:rsid w:val="000C254C"/>
    <w:rsid w:val="000C285D"/>
    <w:rsid w:val="000C35C0"/>
    <w:rsid w:val="000C3E88"/>
    <w:rsid w:val="000C6266"/>
    <w:rsid w:val="000C7246"/>
    <w:rsid w:val="000E3AF9"/>
    <w:rsid w:val="000E4E22"/>
    <w:rsid w:val="001004F6"/>
    <w:rsid w:val="00102742"/>
    <w:rsid w:val="00103CFE"/>
    <w:rsid w:val="001122C8"/>
    <w:rsid w:val="00116733"/>
    <w:rsid w:val="00117D12"/>
    <w:rsid w:val="001211F1"/>
    <w:rsid w:val="00126F5E"/>
    <w:rsid w:val="00127233"/>
    <w:rsid w:val="00133E4F"/>
    <w:rsid w:val="00136144"/>
    <w:rsid w:val="001500A2"/>
    <w:rsid w:val="0015450C"/>
    <w:rsid w:val="001547C7"/>
    <w:rsid w:val="0016184E"/>
    <w:rsid w:val="001627CD"/>
    <w:rsid w:val="00163AF7"/>
    <w:rsid w:val="00163CF7"/>
    <w:rsid w:val="00165602"/>
    <w:rsid w:val="001678ED"/>
    <w:rsid w:val="00173E17"/>
    <w:rsid w:val="00174991"/>
    <w:rsid w:val="001768A2"/>
    <w:rsid w:val="0017728C"/>
    <w:rsid w:val="001834ED"/>
    <w:rsid w:val="00183E45"/>
    <w:rsid w:val="0019281B"/>
    <w:rsid w:val="001973FB"/>
    <w:rsid w:val="00197C91"/>
    <w:rsid w:val="001A256B"/>
    <w:rsid w:val="001A4C98"/>
    <w:rsid w:val="001A751D"/>
    <w:rsid w:val="001B3BCD"/>
    <w:rsid w:val="001B5542"/>
    <w:rsid w:val="001B5F45"/>
    <w:rsid w:val="001C20B9"/>
    <w:rsid w:val="001C24BA"/>
    <w:rsid w:val="001C2A4E"/>
    <w:rsid w:val="001C2C30"/>
    <w:rsid w:val="001C3AE3"/>
    <w:rsid w:val="001C7AAC"/>
    <w:rsid w:val="001D5BE1"/>
    <w:rsid w:val="001D7049"/>
    <w:rsid w:val="001E4DF4"/>
    <w:rsid w:val="001E4F45"/>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27CDC"/>
    <w:rsid w:val="002312F5"/>
    <w:rsid w:val="00231C87"/>
    <w:rsid w:val="002331B5"/>
    <w:rsid w:val="002347EC"/>
    <w:rsid w:val="0024071C"/>
    <w:rsid w:val="002510C8"/>
    <w:rsid w:val="00251B40"/>
    <w:rsid w:val="00253FB8"/>
    <w:rsid w:val="00255366"/>
    <w:rsid w:val="00257E5B"/>
    <w:rsid w:val="00260B08"/>
    <w:rsid w:val="00261A55"/>
    <w:rsid w:val="00266937"/>
    <w:rsid w:val="00267CD6"/>
    <w:rsid w:val="00267F71"/>
    <w:rsid w:val="00271FD2"/>
    <w:rsid w:val="00273C9E"/>
    <w:rsid w:val="0027484A"/>
    <w:rsid w:val="0028161B"/>
    <w:rsid w:val="00283E3D"/>
    <w:rsid w:val="002866C4"/>
    <w:rsid w:val="00291F88"/>
    <w:rsid w:val="002A1428"/>
    <w:rsid w:val="002A3FD8"/>
    <w:rsid w:val="002A513B"/>
    <w:rsid w:val="002A5727"/>
    <w:rsid w:val="002A68A3"/>
    <w:rsid w:val="002B239B"/>
    <w:rsid w:val="002B3401"/>
    <w:rsid w:val="002B5467"/>
    <w:rsid w:val="002B569D"/>
    <w:rsid w:val="002B5AD5"/>
    <w:rsid w:val="002B6F47"/>
    <w:rsid w:val="002C2516"/>
    <w:rsid w:val="002C35C0"/>
    <w:rsid w:val="002C4C64"/>
    <w:rsid w:val="002C6F8E"/>
    <w:rsid w:val="002C7A77"/>
    <w:rsid w:val="002D39AD"/>
    <w:rsid w:val="002D6A59"/>
    <w:rsid w:val="002D6A87"/>
    <w:rsid w:val="002E1D4E"/>
    <w:rsid w:val="002E5E2F"/>
    <w:rsid w:val="002F0321"/>
    <w:rsid w:val="002F163C"/>
    <w:rsid w:val="002F1F08"/>
    <w:rsid w:val="002F3E8B"/>
    <w:rsid w:val="002F453F"/>
    <w:rsid w:val="002F742F"/>
    <w:rsid w:val="00302B18"/>
    <w:rsid w:val="003149FF"/>
    <w:rsid w:val="0032294E"/>
    <w:rsid w:val="00333721"/>
    <w:rsid w:val="00333AD3"/>
    <w:rsid w:val="003340E3"/>
    <w:rsid w:val="003344F5"/>
    <w:rsid w:val="0033665B"/>
    <w:rsid w:val="00344E64"/>
    <w:rsid w:val="00345239"/>
    <w:rsid w:val="003534B3"/>
    <w:rsid w:val="00353887"/>
    <w:rsid w:val="00354EF4"/>
    <w:rsid w:val="00356C07"/>
    <w:rsid w:val="00367542"/>
    <w:rsid w:val="00381F18"/>
    <w:rsid w:val="00385426"/>
    <w:rsid w:val="00390945"/>
    <w:rsid w:val="00391CEE"/>
    <w:rsid w:val="00393E1E"/>
    <w:rsid w:val="003965D3"/>
    <w:rsid w:val="00396F52"/>
    <w:rsid w:val="00397076"/>
    <w:rsid w:val="003A3E50"/>
    <w:rsid w:val="003A410A"/>
    <w:rsid w:val="003A690A"/>
    <w:rsid w:val="003B1B5E"/>
    <w:rsid w:val="003B514D"/>
    <w:rsid w:val="003B6928"/>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79D"/>
    <w:rsid w:val="00411B71"/>
    <w:rsid w:val="00413A58"/>
    <w:rsid w:val="0042114B"/>
    <w:rsid w:val="00421665"/>
    <w:rsid w:val="00422F17"/>
    <w:rsid w:val="00424086"/>
    <w:rsid w:val="00424836"/>
    <w:rsid w:val="00424960"/>
    <w:rsid w:val="00433B84"/>
    <w:rsid w:val="00434BA8"/>
    <w:rsid w:val="004354EA"/>
    <w:rsid w:val="00441CFB"/>
    <w:rsid w:val="004542C0"/>
    <w:rsid w:val="00456DCE"/>
    <w:rsid w:val="00456F12"/>
    <w:rsid w:val="0046533E"/>
    <w:rsid w:val="0047085D"/>
    <w:rsid w:val="004714AB"/>
    <w:rsid w:val="00481943"/>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3681"/>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3CA0"/>
    <w:rsid w:val="00514E4E"/>
    <w:rsid w:val="00517309"/>
    <w:rsid w:val="0052749D"/>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17DA"/>
    <w:rsid w:val="00572D30"/>
    <w:rsid w:val="00575066"/>
    <w:rsid w:val="00582048"/>
    <w:rsid w:val="005840EE"/>
    <w:rsid w:val="0059259C"/>
    <w:rsid w:val="005946F5"/>
    <w:rsid w:val="005950BA"/>
    <w:rsid w:val="005A518D"/>
    <w:rsid w:val="005B036D"/>
    <w:rsid w:val="005B18CB"/>
    <w:rsid w:val="005B29A7"/>
    <w:rsid w:val="005B44B4"/>
    <w:rsid w:val="005D281B"/>
    <w:rsid w:val="005D2DF3"/>
    <w:rsid w:val="005D732A"/>
    <w:rsid w:val="005E12E9"/>
    <w:rsid w:val="005E1FB7"/>
    <w:rsid w:val="005E4445"/>
    <w:rsid w:val="005E4803"/>
    <w:rsid w:val="005F07B1"/>
    <w:rsid w:val="005F12E7"/>
    <w:rsid w:val="005F1BB8"/>
    <w:rsid w:val="006020ED"/>
    <w:rsid w:val="006025E3"/>
    <w:rsid w:val="00604501"/>
    <w:rsid w:val="006048CA"/>
    <w:rsid w:val="00606355"/>
    <w:rsid w:val="00611467"/>
    <w:rsid w:val="00617568"/>
    <w:rsid w:val="00622FD1"/>
    <w:rsid w:val="006247FC"/>
    <w:rsid w:val="00627495"/>
    <w:rsid w:val="006305E8"/>
    <w:rsid w:val="00643372"/>
    <w:rsid w:val="0064406B"/>
    <w:rsid w:val="00645305"/>
    <w:rsid w:val="00646833"/>
    <w:rsid w:val="00651922"/>
    <w:rsid w:val="00653245"/>
    <w:rsid w:val="00654174"/>
    <w:rsid w:val="00654B6F"/>
    <w:rsid w:val="00657AB3"/>
    <w:rsid w:val="006601CD"/>
    <w:rsid w:val="006601EB"/>
    <w:rsid w:val="006601F2"/>
    <w:rsid w:val="00663779"/>
    <w:rsid w:val="00664D27"/>
    <w:rsid w:val="00665665"/>
    <w:rsid w:val="00667660"/>
    <w:rsid w:val="0067495F"/>
    <w:rsid w:val="00676F13"/>
    <w:rsid w:val="00692C10"/>
    <w:rsid w:val="00693B74"/>
    <w:rsid w:val="006A30E5"/>
    <w:rsid w:val="006A3143"/>
    <w:rsid w:val="006A3694"/>
    <w:rsid w:val="006A75E4"/>
    <w:rsid w:val="006A7FA9"/>
    <w:rsid w:val="006B01C2"/>
    <w:rsid w:val="006B3C06"/>
    <w:rsid w:val="006B6236"/>
    <w:rsid w:val="006C3EFA"/>
    <w:rsid w:val="006C6569"/>
    <w:rsid w:val="006D067B"/>
    <w:rsid w:val="006D4FC3"/>
    <w:rsid w:val="006D6D34"/>
    <w:rsid w:val="006E0D9F"/>
    <w:rsid w:val="006E128A"/>
    <w:rsid w:val="006E1AFE"/>
    <w:rsid w:val="006E2C3C"/>
    <w:rsid w:val="006E635F"/>
    <w:rsid w:val="006F5634"/>
    <w:rsid w:val="006F601D"/>
    <w:rsid w:val="007011AC"/>
    <w:rsid w:val="0070415B"/>
    <w:rsid w:val="007107B2"/>
    <w:rsid w:val="00712D5B"/>
    <w:rsid w:val="00716E01"/>
    <w:rsid w:val="00727529"/>
    <w:rsid w:val="00735C6F"/>
    <w:rsid w:val="0073648B"/>
    <w:rsid w:val="00736F24"/>
    <w:rsid w:val="00737879"/>
    <w:rsid w:val="00740C13"/>
    <w:rsid w:val="00741326"/>
    <w:rsid w:val="00741E75"/>
    <w:rsid w:val="00742022"/>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53A0"/>
    <w:rsid w:val="007A6765"/>
    <w:rsid w:val="007B2761"/>
    <w:rsid w:val="007C3293"/>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573B5"/>
    <w:rsid w:val="008607A1"/>
    <w:rsid w:val="00861168"/>
    <w:rsid w:val="00861F81"/>
    <w:rsid w:val="008625C5"/>
    <w:rsid w:val="008628F7"/>
    <w:rsid w:val="00863E60"/>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D0397"/>
    <w:rsid w:val="008D2D67"/>
    <w:rsid w:val="008D4D7C"/>
    <w:rsid w:val="008D6862"/>
    <w:rsid w:val="008E664F"/>
    <w:rsid w:val="008F028E"/>
    <w:rsid w:val="009015B6"/>
    <w:rsid w:val="00901A1E"/>
    <w:rsid w:val="00902DE1"/>
    <w:rsid w:val="00903275"/>
    <w:rsid w:val="00905316"/>
    <w:rsid w:val="00913E78"/>
    <w:rsid w:val="00914E54"/>
    <w:rsid w:val="00917FEE"/>
    <w:rsid w:val="00920453"/>
    <w:rsid w:val="00924924"/>
    <w:rsid w:val="00930105"/>
    <w:rsid w:val="00933DE1"/>
    <w:rsid w:val="00937676"/>
    <w:rsid w:val="00940B3C"/>
    <w:rsid w:val="0094464A"/>
    <w:rsid w:val="00952AF5"/>
    <w:rsid w:val="00953ABC"/>
    <w:rsid w:val="009549C1"/>
    <w:rsid w:val="00955E5D"/>
    <w:rsid w:val="00955FCF"/>
    <w:rsid w:val="00956B5F"/>
    <w:rsid w:val="009643E7"/>
    <w:rsid w:val="00965DAA"/>
    <w:rsid w:val="0096793C"/>
    <w:rsid w:val="00974AF6"/>
    <w:rsid w:val="00975789"/>
    <w:rsid w:val="00980798"/>
    <w:rsid w:val="009868A7"/>
    <w:rsid w:val="009870D2"/>
    <w:rsid w:val="00991658"/>
    <w:rsid w:val="009A4553"/>
    <w:rsid w:val="009A6B3B"/>
    <w:rsid w:val="009A71B3"/>
    <w:rsid w:val="009B0027"/>
    <w:rsid w:val="009B1083"/>
    <w:rsid w:val="009C23A3"/>
    <w:rsid w:val="009C4063"/>
    <w:rsid w:val="009C7721"/>
    <w:rsid w:val="009C7E1A"/>
    <w:rsid w:val="009D012D"/>
    <w:rsid w:val="009D77B2"/>
    <w:rsid w:val="009E00E9"/>
    <w:rsid w:val="009E6700"/>
    <w:rsid w:val="009F1FCB"/>
    <w:rsid w:val="009F6F56"/>
    <w:rsid w:val="009F71C1"/>
    <w:rsid w:val="00A02EA0"/>
    <w:rsid w:val="00A07E51"/>
    <w:rsid w:val="00A1237A"/>
    <w:rsid w:val="00A14B1B"/>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86631"/>
    <w:rsid w:val="00A90CEE"/>
    <w:rsid w:val="00A92E1C"/>
    <w:rsid w:val="00A9325C"/>
    <w:rsid w:val="00A93B17"/>
    <w:rsid w:val="00AA0517"/>
    <w:rsid w:val="00AA7EFB"/>
    <w:rsid w:val="00AB0EC9"/>
    <w:rsid w:val="00AB4CAF"/>
    <w:rsid w:val="00AB4F36"/>
    <w:rsid w:val="00AB60C6"/>
    <w:rsid w:val="00AB78F6"/>
    <w:rsid w:val="00AC5F7F"/>
    <w:rsid w:val="00AC669E"/>
    <w:rsid w:val="00AC7C75"/>
    <w:rsid w:val="00AD1060"/>
    <w:rsid w:val="00AD16A1"/>
    <w:rsid w:val="00AE1EC3"/>
    <w:rsid w:val="00AE2427"/>
    <w:rsid w:val="00AF1F87"/>
    <w:rsid w:val="00AF3C71"/>
    <w:rsid w:val="00AF4CA4"/>
    <w:rsid w:val="00AF6F53"/>
    <w:rsid w:val="00B02AD3"/>
    <w:rsid w:val="00B03AAE"/>
    <w:rsid w:val="00B0567C"/>
    <w:rsid w:val="00B05D84"/>
    <w:rsid w:val="00B13FA3"/>
    <w:rsid w:val="00B16D5C"/>
    <w:rsid w:val="00B259A9"/>
    <w:rsid w:val="00B30EC1"/>
    <w:rsid w:val="00B32BB9"/>
    <w:rsid w:val="00B42A02"/>
    <w:rsid w:val="00B5182F"/>
    <w:rsid w:val="00B52C81"/>
    <w:rsid w:val="00B53168"/>
    <w:rsid w:val="00B54661"/>
    <w:rsid w:val="00B624D7"/>
    <w:rsid w:val="00B745CC"/>
    <w:rsid w:val="00B75B38"/>
    <w:rsid w:val="00B77998"/>
    <w:rsid w:val="00B82D60"/>
    <w:rsid w:val="00B8472B"/>
    <w:rsid w:val="00B84E1F"/>
    <w:rsid w:val="00B85E34"/>
    <w:rsid w:val="00B8683E"/>
    <w:rsid w:val="00B90898"/>
    <w:rsid w:val="00B912C1"/>
    <w:rsid w:val="00B93CD7"/>
    <w:rsid w:val="00B9509F"/>
    <w:rsid w:val="00B96CCA"/>
    <w:rsid w:val="00B972C4"/>
    <w:rsid w:val="00BA2191"/>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30CE"/>
    <w:rsid w:val="00BF4A06"/>
    <w:rsid w:val="00BF6703"/>
    <w:rsid w:val="00C025F4"/>
    <w:rsid w:val="00C02ED4"/>
    <w:rsid w:val="00C12E59"/>
    <w:rsid w:val="00C21C8E"/>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82199"/>
    <w:rsid w:val="00C84003"/>
    <w:rsid w:val="00C857AF"/>
    <w:rsid w:val="00C86479"/>
    <w:rsid w:val="00C87226"/>
    <w:rsid w:val="00C90CB6"/>
    <w:rsid w:val="00CA276F"/>
    <w:rsid w:val="00CA3228"/>
    <w:rsid w:val="00CA4A6B"/>
    <w:rsid w:val="00CA6C09"/>
    <w:rsid w:val="00CA7B98"/>
    <w:rsid w:val="00CB342E"/>
    <w:rsid w:val="00CB513E"/>
    <w:rsid w:val="00CB5BCC"/>
    <w:rsid w:val="00CB74B0"/>
    <w:rsid w:val="00CB7C52"/>
    <w:rsid w:val="00CB7C73"/>
    <w:rsid w:val="00CC06A0"/>
    <w:rsid w:val="00CC1099"/>
    <w:rsid w:val="00CC158D"/>
    <w:rsid w:val="00CC1A0B"/>
    <w:rsid w:val="00CC1E1E"/>
    <w:rsid w:val="00CC4D54"/>
    <w:rsid w:val="00CD521E"/>
    <w:rsid w:val="00CE237F"/>
    <w:rsid w:val="00CF2DE7"/>
    <w:rsid w:val="00CF7686"/>
    <w:rsid w:val="00D00DD6"/>
    <w:rsid w:val="00D101F7"/>
    <w:rsid w:val="00D121AB"/>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3C5"/>
    <w:rsid w:val="00D673F9"/>
    <w:rsid w:val="00D74096"/>
    <w:rsid w:val="00D77C9B"/>
    <w:rsid w:val="00D824F9"/>
    <w:rsid w:val="00D82CCD"/>
    <w:rsid w:val="00D82E19"/>
    <w:rsid w:val="00D84AE0"/>
    <w:rsid w:val="00D8574D"/>
    <w:rsid w:val="00D9651B"/>
    <w:rsid w:val="00D968BF"/>
    <w:rsid w:val="00DA32AB"/>
    <w:rsid w:val="00DA49D0"/>
    <w:rsid w:val="00DA58E1"/>
    <w:rsid w:val="00DA5A5D"/>
    <w:rsid w:val="00DB3559"/>
    <w:rsid w:val="00DB6354"/>
    <w:rsid w:val="00DB6D04"/>
    <w:rsid w:val="00DB7848"/>
    <w:rsid w:val="00DC011F"/>
    <w:rsid w:val="00DC58CC"/>
    <w:rsid w:val="00DC6B02"/>
    <w:rsid w:val="00DD188E"/>
    <w:rsid w:val="00DD1A88"/>
    <w:rsid w:val="00DD4863"/>
    <w:rsid w:val="00DE0C5E"/>
    <w:rsid w:val="00DE15ED"/>
    <w:rsid w:val="00DE2E0A"/>
    <w:rsid w:val="00DE3C01"/>
    <w:rsid w:val="00DE4590"/>
    <w:rsid w:val="00DE59B1"/>
    <w:rsid w:val="00DE5E35"/>
    <w:rsid w:val="00DF0F2E"/>
    <w:rsid w:val="00DF1998"/>
    <w:rsid w:val="00DF4B30"/>
    <w:rsid w:val="00E00661"/>
    <w:rsid w:val="00E01EE4"/>
    <w:rsid w:val="00E10DFD"/>
    <w:rsid w:val="00E1298F"/>
    <w:rsid w:val="00E15833"/>
    <w:rsid w:val="00E15D93"/>
    <w:rsid w:val="00E30FF7"/>
    <w:rsid w:val="00E323B7"/>
    <w:rsid w:val="00E35A2D"/>
    <w:rsid w:val="00E36E46"/>
    <w:rsid w:val="00E37A0C"/>
    <w:rsid w:val="00E42B2A"/>
    <w:rsid w:val="00E43B34"/>
    <w:rsid w:val="00E44554"/>
    <w:rsid w:val="00E46E5C"/>
    <w:rsid w:val="00E53610"/>
    <w:rsid w:val="00E5412D"/>
    <w:rsid w:val="00E60A2A"/>
    <w:rsid w:val="00E70602"/>
    <w:rsid w:val="00E710A3"/>
    <w:rsid w:val="00E71187"/>
    <w:rsid w:val="00E71BD7"/>
    <w:rsid w:val="00E82C82"/>
    <w:rsid w:val="00E92179"/>
    <w:rsid w:val="00E92DB1"/>
    <w:rsid w:val="00E97C31"/>
    <w:rsid w:val="00EA0F98"/>
    <w:rsid w:val="00EA14F2"/>
    <w:rsid w:val="00EA2B19"/>
    <w:rsid w:val="00EA5871"/>
    <w:rsid w:val="00EA737F"/>
    <w:rsid w:val="00EB002A"/>
    <w:rsid w:val="00EB2193"/>
    <w:rsid w:val="00EB3C94"/>
    <w:rsid w:val="00EB62D9"/>
    <w:rsid w:val="00EB7360"/>
    <w:rsid w:val="00EC2620"/>
    <w:rsid w:val="00EC2A1C"/>
    <w:rsid w:val="00ED281D"/>
    <w:rsid w:val="00EE0D95"/>
    <w:rsid w:val="00EE2788"/>
    <w:rsid w:val="00EE5755"/>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2FCC"/>
    <w:rsid w:val="00F73135"/>
    <w:rsid w:val="00F73861"/>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B4BB1"/>
    <w:rsid w:val="00FC3932"/>
    <w:rsid w:val="00FC41EE"/>
    <w:rsid w:val="00FC55E6"/>
    <w:rsid w:val="00FC5C1D"/>
    <w:rsid w:val="00FD6C77"/>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6865"/>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070A20-4F05-4BB4-B5EF-18BF0A2CE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3</Pages>
  <Words>994</Words>
  <Characters>5670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6651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14</cp:revision>
  <cp:lastPrinted>2019-03-20T08:56:00Z</cp:lastPrinted>
  <dcterms:created xsi:type="dcterms:W3CDTF">2023-10-30T15:07:00Z</dcterms:created>
  <dcterms:modified xsi:type="dcterms:W3CDTF">2024-01-24T13:40:00Z</dcterms:modified>
</cp:coreProperties>
</file>