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EE57A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18880EF" wp14:editId="2CC71BC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80872A" wp14:editId="76CE3E1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3188B8" wp14:editId="4456DE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FD51705" w14:textId="77777777" w:rsidTr="00DA76AD">
        <w:tc>
          <w:tcPr>
            <w:tcW w:w="2547" w:type="dxa"/>
          </w:tcPr>
          <w:p w14:paraId="6EA557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260" w:type="dxa"/>
                <w:gridSpan w:val="2"/>
              </w:tcPr>
              <w:p w14:paraId="5810BA7E" w14:textId="4D87671C" w:rsidR="00F5082D" w:rsidRPr="00FA0CA9" w:rsidRDefault="00997CFB" w:rsidP="00FA0CA9">
                <w:pPr>
                  <w:rPr>
                    <w:rFonts w:ascii="Arial" w:hAnsi="Arial" w:cs="Arial"/>
                    <w:b/>
                    <w:sz w:val="24"/>
                    <w:szCs w:val="24"/>
                  </w:rPr>
                </w:pPr>
                <w:r>
                  <w:rPr>
                    <w:rFonts w:ascii="Arial" w:hAnsi="Arial" w:cs="Arial"/>
                    <w:b/>
                    <w:sz w:val="24"/>
                    <w:szCs w:val="24"/>
                  </w:rPr>
                  <w:t>31 January 2024</w:t>
                </w:r>
              </w:p>
            </w:tc>
          </w:sdtContent>
        </w:sdt>
        <w:tc>
          <w:tcPr>
            <w:tcW w:w="2368" w:type="dxa"/>
            <w:gridSpan w:val="3"/>
          </w:tcPr>
          <w:p w14:paraId="14CF4D0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FCA52BD" w14:textId="6868334F" w:rsidR="00F5082D" w:rsidRPr="00FA0CA9" w:rsidRDefault="00997CFB" w:rsidP="00FA0CA9">
            <w:pPr>
              <w:rPr>
                <w:rFonts w:ascii="Arial" w:hAnsi="Arial" w:cs="Arial"/>
                <w:b/>
                <w:sz w:val="24"/>
                <w:szCs w:val="24"/>
              </w:rPr>
            </w:pPr>
            <w:r>
              <w:rPr>
                <w:rFonts w:ascii="Arial" w:hAnsi="Arial" w:cs="Arial"/>
                <w:b/>
                <w:sz w:val="24"/>
                <w:szCs w:val="24"/>
              </w:rPr>
              <w:t>2.3</w:t>
            </w:r>
          </w:p>
        </w:tc>
      </w:tr>
      <w:tr w:rsidR="00083FC0" w:rsidRPr="00034194" w14:paraId="27106DFE" w14:textId="77777777" w:rsidTr="00DA76AD">
        <w:tc>
          <w:tcPr>
            <w:tcW w:w="2547" w:type="dxa"/>
          </w:tcPr>
          <w:p w14:paraId="6CE0E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AE8FBCC" w14:textId="75FD38C7" w:rsidR="00034194" w:rsidRPr="00FA0CA9" w:rsidRDefault="00997CFB" w:rsidP="00C50DBC">
            <w:pPr>
              <w:rPr>
                <w:rFonts w:ascii="Arial" w:hAnsi="Arial" w:cs="Arial"/>
                <w:b/>
                <w:sz w:val="24"/>
                <w:szCs w:val="24"/>
              </w:rPr>
            </w:pPr>
            <w:r>
              <w:rPr>
                <w:rFonts w:ascii="Arial" w:hAnsi="Arial" w:cs="Arial"/>
                <w:sz w:val="24"/>
                <w:szCs w:val="24"/>
              </w:rPr>
              <w:t>M</w:t>
            </w:r>
            <w:r w:rsidR="00FD4C67">
              <w:rPr>
                <w:rFonts w:ascii="Arial" w:hAnsi="Arial" w:cs="Arial"/>
                <w:sz w:val="24"/>
                <w:szCs w:val="24"/>
              </w:rPr>
              <w:t>aternity</w:t>
            </w:r>
            <w:r>
              <w:rPr>
                <w:rFonts w:ascii="Arial" w:hAnsi="Arial" w:cs="Arial"/>
                <w:sz w:val="24"/>
                <w:szCs w:val="24"/>
              </w:rPr>
              <w:t xml:space="preserve"> Services Healthcare Inspectorate Wales (HIW) Inspection Report</w:t>
            </w:r>
          </w:p>
        </w:tc>
      </w:tr>
      <w:tr w:rsidR="00083FC0" w:rsidRPr="00034194" w14:paraId="4A21CEB0" w14:textId="77777777" w:rsidTr="00DA76AD">
        <w:tc>
          <w:tcPr>
            <w:tcW w:w="2547" w:type="dxa"/>
          </w:tcPr>
          <w:p w14:paraId="3C587B8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7C84B96" w14:textId="77777777" w:rsidR="00CA4F8A" w:rsidRDefault="00CA4F8A" w:rsidP="00CA4F8A">
            <w:pPr>
              <w:rPr>
                <w:rFonts w:ascii="Arial" w:hAnsi="Arial" w:cs="Arial"/>
                <w:sz w:val="24"/>
                <w:szCs w:val="24"/>
              </w:rPr>
            </w:pPr>
            <w:r>
              <w:rPr>
                <w:rFonts w:ascii="Arial" w:hAnsi="Arial" w:cs="Arial"/>
                <w:sz w:val="24"/>
                <w:szCs w:val="24"/>
              </w:rPr>
              <w:t>Hazel Lloyd, Director of Corporate Governance</w:t>
            </w:r>
          </w:p>
          <w:p w14:paraId="71FB20AF" w14:textId="1EAE8245" w:rsidR="00A7327B" w:rsidRPr="00FA0CA9" w:rsidRDefault="00A7327B" w:rsidP="00997CFB">
            <w:pPr>
              <w:rPr>
                <w:rFonts w:ascii="Arial" w:hAnsi="Arial" w:cs="Arial"/>
                <w:sz w:val="24"/>
                <w:szCs w:val="24"/>
              </w:rPr>
            </w:pPr>
          </w:p>
        </w:tc>
      </w:tr>
      <w:tr w:rsidR="00762BBE" w:rsidRPr="00034194" w14:paraId="1427005F" w14:textId="77777777" w:rsidTr="00DA76AD">
        <w:tc>
          <w:tcPr>
            <w:tcW w:w="2547" w:type="dxa"/>
          </w:tcPr>
          <w:p w14:paraId="0E030C2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5F71D2D" w14:textId="5D07AAE4" w:rsidR="00762BBE" w:rsidRPr="00FA0CA9" w:rsidRDefault="00997CFB" w:rsidP="00762BBE">
            <w:pPr>
              <w:rPr>
                <w:rFonts w:ascii="Arial" w:hAnsi="Arial" w:cs="Arial"/>
                <w:sz w:val="24"/>
                <w:szCs w:val="24"/>
              </w:rPr>
            </w:pPr>
            <w:r>
              <w:rPr>
                <w:rFonts w:ascii="Arial" w:hAnsi="Arial" w:cs="Arial"/>
                <w:sz w:val="24"/>
                <w:szCs w:val="24"/>
              </w:rPr>
              <w:t>Gareth Howells, Executive Director of Nursing and Patient Experience</w:t>
            </w:r>
          </w:p>
        </w:tc>
      </w:tr>
      <w:tr w:rsidR="00762BBE" w:rsidRPr="00034194" w14:paraId="39703B44" w14:textId="77777777" w:rsidTr="00DA76AD">
        <w:tc>
          <w:tcPr>
            <w:tcW w:w="2547" w:type="dxa"/>
          </w:tcPr>
          <w:p w14:paraId="3745F8C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4B39F82" w14:textId="55E64D75" w:rsidR="00CA4F8A" w:rsidRDefault="00CA4F8A" w:rsidP="00997CFB">
            <w:pPr>
              <w:rPr>
                <w:rFonts w:ascii="Arial" w:hAnsi="Arial" w:cs="Arial"/>
                <w:sz w:val="24"/>
                <w:szCs w:val="24"/>
              </w:rPr>
            </w:pPr>
            <w:r>
              <w:rPr>
                <w:rFonts w:ascii="Arial" w:hAnsi="Arial" w:cs="Arial"/>
                <w:sz w:val="24"/>
                <w:szCs w:val="24"/>
              </w:rPr>
              <w:t>Hazel Lloyd, Director of Corporate Governance</w:t>
            </w:r>
          </w:p>
          <w:p w14:paraId="42DD28BA" w14:textId="115C8053" w:rsidR="00762BBE" w:rsidRPr="00FA0CA9" w:rsidRDefault="00997CFB" w:rsidP="00997CFB">
            <w:pPr>
              <w:rPr>
                <w:rFonts w:ascii="Arial" w:hAnsi="Arial" w:cs="Arial"/>
                <w:sz w:val="24"/>
                <w:szCs w:val="24"/>
              </w:rPr>
            </w:pPr>
            <w:r>
              <w:rPr>
                <w:rFonts w:ascii="Arial" w:hAnsi="Arial" w:cs="Arial"/>
                <w:sz w:val="24"/>
                <w:szCs w:val="24"/>
              </w:rPr>
              <w:t>Gareth Howells, Executive Director of Nursing and Patient Experience</w:t>
            </w:r>
          </w:p>
        </w:tc>
      </w:tr>
      <w:tr w:rsidR="00653AEC" w:rsidRPr="00034194" w14:paraId="6F91DA06" w14:textId="77777777" w:rsidTr="00DA76AD">
        <w:tc>
          <w:tcPr>
            <w:tcW w:w="2547" w:type="dxa"/>
          </w:tcPr>
          <w:p w14:paraId="219E756C"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70B8248" w14:textId="77777777" w:rsidR="00653AEC" w:rsidRPr="00FA0CA9" w:rsidRDefault="007A7AEC" w:rsidP="00653AEC">
            <w:pPr>
              <w:rPr>
                <w:rFonts w:ascii="Arial" w:hAnsi="Arial" w:cs="Arial"/>
                <w:sz w:val="24"/>
                <w:szCs w:val="24"/>
              </w:rPr>
            </w:pPr>
            <w:r>
              <w:rPr>
                <w:rFonts w:ascii="Arial" w:hAnsi="Arial" w:cs="Arial"/>
                <w:color w:val="FF0000"/>
                <w:sz w:val="24"/>
                <w:szCs w:val="24"/>
              </w:rPr>
              <w:t>Open</w:t>
            </w:r>
          </w:p>
        </w:tc>
      </w:tr>
      <w:tr w:rsidR="00653AEC" w:rsidRPr="00034194" w14:paraId="37D90EB5" w14:textId="77777777" w:rsidTr="00DA76AD">
        <w:tc>
          <w:tcPr>
            <w:tcW w:w="2547" w:type="dxa"/>
          </w:tcPr>
          <w:p w14:paraId="4965F82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EE30F5" w14:textId="607EDA46" w:rsidR="00F87F17" w:rsidRPr="00FA0CA9" w:rsidRDefault="00D401A5" w:rsidP="00B42CF0">
            <w:pPr>
              <w:spacing w:line="276" w:lineRule="auto"/>
              <w:jc w:val="both"/>
              <w:rPr>
                <w:rFonts w:ascii="Arial" w:hAnsi="Arial" w:cs="Arial"/>
                <w:sz w:val="24"/>
                <w:szCs w:val="24"/>
              </w:rPr>
            </w:pPr>
            <w:r w:rsidRPr="00286273">
              <w:rPr>
                <w:rFonts w:ascii="Arial" w:hAnsi="Arial" w:cs="Arial"/>
                <w:sz w:val="24"/>
                <w:szCs w:val="24"/>
              </w:rPr>
              <w:t xml:space="preserve">The purpose of the paper is to provide the </w:t>
            </w:r>
            <w:r w:rsidR="00997CFB">
              <w:rPr>
                <w:rFonts w:ascii="Arial" w:hAnsi="Arial" w:cs="Arial"/>
                <w:sz w:val="24"/>
                <w:szCs w:val="24"/>
              </w:rPr>
              <w:t>Board with the HIW inspection report of the maternity services following the inspection in September 2023 and update on progress against the action plan.</w:t>
            </w:r>
          </w:p>
        </w:tc>
      </w:tr>
      <w:tr w:rsidR="00653AEC" w:rsidRPr="00034194" w14:paraId="3B15743C" w14:textId="77777777" w:rsidTr="00DA76AD">
        <w:tc>
          <w:tcPr>
            <w:tcW w:w="2547" w:type="dxa"/>
          </w:tcPr>
          <w:p w14:paraId="1D15F83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EE0343D" w14:textId="77777777" w:rsidR="00653AEC" w:rsidRPr="00FA0CA9" w:rsidRDefault="00653AEC" w:rsidP="00653AEC">
            <w:pPr>
              <w:rPr>
                <w:rFonts w:ascii="Arial" w:hAnsi="Arial" w:cs="Arial"/>
                <w:b/>
                <w:sz w:val="24"/>
                <w:szCs w:val="24"/>
              </w:rPr>
            </w:pPr>
          </w:p>
          <w:p w14:paraId="2A40F555" w14:textId="77777777" w:rsidR="00653AEC" w:rsidRPr="00FA0CA9" w:rsidRDefault="00653AEC" w:rsidP="00653AEC">
            <w:pPr>
              <w:rPr>
                <w:rFonts w:ascii="Arial" w:hAnsi="Arial" w:cs="Arial"/>
                <w:b/>
                <w:sz w:val="24"/>
                <w:szCs w:val="24"/>
              </w:rPr>
            </w:pPr>
          </w:p>
          <w:p w14:paraId="19108A62" w14:textId="77777777" w:rsidR="00653AEC" w:rsidRPr="00FA0CA9" w:rsidRDefault="00653AEC" w:rsidP="00653AEC">
            <w:pPr>
              <w:rPr>
                <w:rFonts w:ascii="Arial" w:hAnsi="Arial" w:cs="Arial"/>
                <w:b/>
                <w:sz w:val="24"/>
                <w:szCs w:val="24"/>
              </w:rPr>
            </w:pPr>
          </w:p>
        </w:tc>
        <w:tc>
          <w:tcPr>
            <w:tcW w:w="6469" w:type="dxa"/>
            <w:gridSpan w:val="6"/>
          </w:tcPr>
          <w:p w14:paraId="6130E3CE" w14:textId="2EAA3C12" w:rsidR="00D401A5" w:rsidRDefault="00997CFB" w:rsidP="007811DC">
            <w:pPr>
              <w:spacing w:line="276" w:lineRule="auto"/>
              <w:jc w:val="both"/>
              <w:rPr>
                <w:rFonts w:ascii="Arial" w:hAnsi="Arial" w:cs="Arial"/>
                <w:sz w:val="24"/>
                <w:szCs w:val="24"/>
              </w:rPr>
            </w:pPr>
            <w:r>
              <w:rPr>
                <w:rFonts w:ascii="Arial" w:hAnsi="Arial" w:cs="Arial"/>
                <w:sz w:val="24"/>
                <w:szCs w:val="24"/>
              </w:rPr>
              <w:t>HIW</w:t>
            </w:r>
            <w:r w:rsidR="00D401A5" w:rsidRPr="007811DC">
              <w:rPr>
                <w:rFonts w:ascii="Arial" w:hAnsi="Arial" w:cs="Arial"/>
                <w:sz w:val="24"/>
                <w:szCs w:val="24"/>
              </w:rPr>
              <w:t xml:space="preserve"> </w:t>
            </w:r>
            <w:r>
              <w:rPr>
                <w:rFonts w:ascii="Arial" w:hAnsi="Arial" w:cs="Arial"/>
                <w:sz w:val="24"/>
                <w:szCs w:val="24"/>
              </w:rPr>
              <w:t xml:space="preserve">carried out an </w:t>
            </w:r>
            <w:r w:rsidR="00D401A5" w:rsidRPr="007811DC">
              <w:rPr>
                <w:rFonts w:ascii="Arial" w:hAnsi="Arial" w:cs="Arial"/>
                <w:sz w:val="24"/>
                <w:szCs w:val="24"/>
              </w:rPr>
              <w:t xml:space="preserve">unannounced visit </w:t>
            </w:r>
            <w:r>
              <w:rPr>
                <w:rFonts w:ascii="Arial" w:hAnsi="Arial" w:cs="Arial"/>
                <w:sz w:val="24"/>
                <w:szCs w:val="24"/>
              </w:rPr>
              <w:t>in</w:t>
            </w:r>
            <w:r w:rsidR="00D401A5" w:rsidRPr="007811DC">
              <w:rPr>
                <w:rFonts w:ascii="Arial" w:hAnsi="Arial" w:cs="Arial"/>
                <w:sz w:val="24"/>
                <w:szCs w:val="24"/>
              </w:rPr>
              <w:t xml:space="preserve"> September 2023, </w:t>
            </w:r>
            <w:r w:rsidR="00043657">
              <w:rPr>
                <w:rFonts w:ascii="Arial" w:hAnsi="Arial" w:cs="Arial"/>
                <w:sz w:val="24"/>
                <w:szCs w:val="24"/>
              </w:rPr>
              <w:t>there were seven</w:t>
            </w:r>
            <w:r w:rsidR="00D401A5" w:rsidRPr="007811DC">
              <w:rPr>
                <w:rFonts w:ascii="Arial" w:hAnsi="Arial" w:cs="Arial"/>
                <w:sz w:val="24"/>
                <w:szCs w:val="24"/>
              </w:rPr>
              <w:t xml:space="preserve"> </w:t>
            </w:r>
            <w:r w:rsidR="001D25E3">
              <w:rPr>
                <w:rFonts w:ascii="Arial" w:hAnsi="Arial" w:cs="Arial"/>
                <w:sz w:val="24"/>
                <w:szCs w:val="24"/>
              </w:rPr>
              <w:t xml:space="preserve">areas reported on which required </w:t>
            </w:r>
            <w:r w:rsidR="00D401A5" w:rsidRPr="007811DC">
              <w:rPr>
                <w:rFonts w:ascii="Arial" w:hAnsi="Arial" w:cs="Arial"/>
                <w:sz w:val="24"/>
                <w:szCs w:val="24"/>
              </w:rPr>
              <w:t xml:space="preserve">immediate actions issued which have been responded to and </w:t>
            </w:r>
            <w:r>
              <w:rPr>
                <w:rFonts w:ascii="Arial" w:hAnsi="Arial" w:cs="Arial"/>
                <w:sz w:val="24"/>
                <w:szCs w:val="24"/>
              </w:rPr>
              <w:t xml:space="preserve">an improvement plan </w:t>
            </w:r>
            <w:r w:rsidR="00D401A5" w:rsidRPr="007811DC">
              <w:rPr>
                <w:rFonts w:ascii="Arial" w:hAnsi="Arial" w:cs="Arial"/>
                <w:sz w:val="24"/>
                <w:szCs w:val="24"/>
              </w:rPr>
              <w:t>accepted by HIW.</w:t>
            </w:r>
          </w:p>
          <w:p w14:paraId="5A9DABEE" w14:textId="77777777" w:rsidR="003D7F37" w:rsidRDefault="003D7F37" w:rsidP="007811DC">
            <w:pPr>
              <w:spacing w:line="276" w:lineRule="auto"/>
              <w:jc w:val="both"/>
              <w:rPr>
                <w:rFonts w:ascii="Arial" w:hAnsi="Arial" w:cs="Arial"/>
                <w:sz w:val="24"/>
                <w:szCs w:val="24"/>
              </w:rPr>
            </w:pPr>
          </w:p>
          <w:p w14:paraId="2BA02E1A" w14:textId="08E2D313" w:rsidR="00997CFB" w:rsidRPr="007811DC" w:rsidRDefault="003D7F37" w:rsidP="00FD4C67">
            <w:pPr>
              <w:spacing w:line="276" w:lineRule="auto"/>
              <w:jc w:val="both"/>
              <w:rPr>
                <w:rFonts w:ascii="Arial" w:hAnsi="Arial" w:cs="Arial"/>
                <w:sz w:val="24"/>
                <w:szCs w:val="24"/>
              </w:rPr>
            </w:pPr>
            <w:r>
              <w:rPr>
                <w:rFonts w:ascii="Arial" w:hAnsi="Arial" w:cs="Arial"/>
                <w:sz w:val="24"/>
                <w:szCs w:val="24"/>
              </w:rPr>
              <w:t>HIW published their inspection report, together with the health board’s improvement plan on 15</w:t>
            </w:r>
            <w:r w:rsidRPr="003D7F37">
              <w:rPr>
                <w:rFonts w:ascii="Arial" w:hAnsi="Arial" w:cs="Arial"/>
                <w:sz w:val="24"/>
                <w:szCs w:val="24"/>
                <w:vertAlign w:val="superscript"/>
              </w:rPr>
              <w:t>th</w:t>
            </w:r>
            <w:r>
              <w:rPr>
                <w:rFonts w:ascii="Arial" w:hAnsi="Arial" w:cs="Arial"/>
                <w:sz w:val="24"/>
                <w:szCs w:val="24"/>
              </w:rPr>
              <w:t xml:space="preserve"> December </w:t>
            </w:r>
            <w:r w:rsidR="000E7A8B">
              <w:rPr>
                <w:rFonts w:ascii="Arial" w:hAnsi="Arial" w:cs="Arial"/>
                <w:sz w:val="24"/>
                <w:szCs w:val="24"/>
              </w:rPr>
              <w:t xml:space="preserve">2023 </w:t>
            </w:r>
            <w:r>
              <w:rPr>
                <w:rFonts w:ascii="Arial" w:hAnsi="Arial" w:cs="Arial"/>
                <w:sz w:val="24"/>
                <w:szCs w:val="24"/>
              </w:rPr>
              <w:t>and this report sets ou</w:t>
            </w:r>
            <w:r w:rsidR="00FD4C67">
              <w:rPr>
                <w:rFonts w:ascii="Arial" w:hAnsi="Arial" w:cs="Arial"/>
                <w:sz w:val="24"/>
                <w:szCs w:val="24"/>
              </w:rPr>
              <w:t xml:space="preserve">t the progress made against the </w:t>
            </w:r>
            <w:r>
              <w:rPr>
                <w:rFonts w:ascii="Arial" w:hAnsi="Arial" w:cs="Arial"/>
                <w:sz w:val="24"/>
                <w:szCs w:val="24"/>
              </w:rPr>
              <w:t>plans</w:t>
            </w:r>
            <w:r w:rsidR="000E7A8B">
              <w:rPr>
                <w:rFonts w:ascii="Arial" w:hAnsi="Arial" w:cs="Arial"/>
                <w:sz w:val="24"/>
                <w:szCs w:val="24"/>
              </w:rPr>
              <w:t>.  HIW have requested an update on progress against the plan</w:t>
            </w:r>
            <w:r w:rsidR="00FD4C67">
              <w:rPr>
                <w:rFonts w:ascii="Arial" w:hAnsi="Arial" w:cs="Arial"/>
                <w:sz w:val="24"/>
                <w:szCs w:val="24"/>
              </w:rPr>
              <w:t>s</w:t>
            </w:r>
            <w:r w:rsidR="000E7A8B">
              <w:rPr>
                <w:rFonts w:ascii="Arial" w:hAnsi="Arial" w:cs="Arial"/>
                <w:sz w:val="24"/>
                <w:szCs w:val="24"/>
              </w:rPr>
              <w:t xml:space="preserve"> in March 2024.  T</w:t>
            </w:r>
            <w:r>
              <w:rPr>
                <w:rFonts w:ascii="Arial" w:hAnsi="Arial" w:cs="Arial"/>
                <w:sz w:val="24"/>
                <w:szCs w:val="24"/>
              </w:rPr>
              <w:t xml:space="preserve">he Board </w:t>
            </w:r>
            <w:r w:rsidR="000E7A8B">
              <w:rPr>
                <w:rFonts w:ascii="Arial" w:hAnsi="Arial" w:cs="Arial"/>
                <w:sz w:val="24"/>
                <w:szCs w:val="24"/>
              </w:rPr>
              <w:t xml:space="preserve">is asked </w:t>
            </w:r>
            <w:r>
              <w:rPr>
                <w:rFonts w:ascii="Arial" w:hAnsi="Arial" w:cs="Arial"/>
                <w:sz w:val="24"/>
                <w:szCs w:val="24"/>
              </w:rPr>
              <w:t>to approve the Quality &amp; Safety Committee to ov</w:t>
            </w:r>
            <w:r w:rsidR="00FD4C67">
              <w:rPr>
                <w:rFonts w:ascii="Arial" w:hAnsi="Arial" w:cs="Arial"/>
                <w:sz w:val="24"/>
                <w:szCs w:val="24"/>
              </w:rPr>
              <w:t>ersee the implementation of these</w:t>
            </w:r>
            <w:r>
              <w:rPr>
                <w:rFonts w:ascii="Arial" w:hAnsi="Arial" w:cs="Arial"/>
                <w:sz w:val="24"/>
                <w:szCs w:val="24"/>
              </w:rPr>
              <w:t xml:space="preserve"> improvement plan</w:t>
            </w:r>
            <w:r w:rsidR="00FD4C67">
              <w:rPr>
                <w:rFonts w:ascii="Arial" w:hAnsi="Arial" w:cs="Arial"/>
                <w:sz w:val="24"/>
                <w:szCs w:val="24"/>
              </w:rPr>
              <w:t>s</w:t>
            </w:r>
            <w:r>
              <w:rPr>
                <w:rFonts w:ascii="Arial" w:hAnsi="Arial" w:cs="Arial"/>
                <w:sz w:val="24"/>
                <w:szCs w:val="24"/>
              </w:rPr>
              <w:t xml:space="preserve"> on behalf of the Board.</w:t>
            </w:r>
          </w:p>
        </w:tc>
      </w:tr>
      <w:tr w:rsidR="00762BBE" w:rsidRPr="00034194" w14:paraId="13217EE1" w14:textId="77777777" w:rsidTr="00DA76AD">
        <w:trPr>
          <w:trHeight w:val="97"/>
        </w:trPr>
        <w:tc>
          <w:tcPr>
            <w:tcW w:w="2547" w:type="dxa"/>
            <w:vMerge w:val="restart"/>
          </w:tcPr>
          <w:p w14:paraId="4119050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7E1BDB8"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A382B3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7DDA74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673CA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C8E1DF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69AE68" w14:textId="77777777" w:rsidTr="00DA76AD">
        <w:trPr>
          <w:trHeight w:val="96"/>
        </w:trPr>
        <w:tc>
          <w:tcPr>
            <w:tcW w:w="2547" w:type="dxa"/>
            <w:vMerge/>
          </w:tcPr>
          <w:p w14:paraId="070D3CE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1E6487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A775301" w14:textId="77777777" w:rsidR="00762BBE" w:rsidRPr="00FA0CA9" w:rsidRDefault="007811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549DB2A"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DA92BAC" w14:textId="77777777" w:rsidTr="00DA76AD">
        <w:tc>
          <w:tcPr>
            <w:tcW w:w="2547" w:type="dxa"/>
          </w:tcPr>
          <w:p w14:paraId="7A547E9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688F9D1" w14:textId="77777777" w:rsidR="00762BBE" w:rsidRPr="00FA0CA9" w:rsidRDefault="00762BBE" w:rsidP="00762BBE">
            <w:pPr>
              <w:rPr>
                <w:rFonts w:ascii="Arial" w:hAnsi="Arial" w:cs="Arial"/>
                <w:b/>
                <w:sz w:val="24"/>
                <w:szCs w:val="24"/>
              </w:rPr>
            </w:pPr>
          </w:p>
        </w:tc>
        <w:tc>
          <w:tcPr>
            <w:tcW w:w="6469" w:type="dxa"/>
            <w:gridSpan w:val="6"/>
          </w:tcPr>
          <w:p w14:paraId="1FE478C1" w14:textId="77777777" w:rsidR="00653AEC" w:rsidRPr="00F94091" w:rsidRDefault="00653AEC" w:rsidP="00653AEC">
            <w:pPr>
              <w:ind w:right="96"/>
              <w:rPr>
                <w:rFonts w:ascii="Arial" w:hAnsi="Arial" w:cs="Arial"/>
                <w:sz w:val="24"/>
                <w:szCs w:val="24"/>
              </w:rPr>
            </w:pPr>
            <w:r w:rsidRPr="00F94091">
              <w:rPr>
                <w:rFonts w:ascii="Arial" w:hAnsi="Arial" w:cs="Arial"/>
                <w:sz w:val="24"/>
                <w:szCs w:val="24"/>
              </w:rPr>
              <w:t>Members are asked to:</w:t>
            </w:r>
          </w:p>
          <w:p w14:paraId="1AF955F0" w14:textId="7CE914E3" w:rsidR="00842F2B" w:rsidRPr="00F94091" w:rsidRDefault="00F94091" w:rsidP="003D7F37">
            <w:pPr>
              <w:pStyle w:val="ListParagraph"/>
              <w:numPr>
                <w:ilvl w:val="0"/>
                <w:numId w:val="27"/>
              </w:numPr>
              <w:ind w:right="96"/>
              <w:rPr>
                <w:rFonts w:ascii="Arial" w:hAnsi="Arial" w:cs="Arial"/>
                <w:b/>
                <w:sz w:val="24"/>
                <w:szCs w:val="24"/>
              </w:rPr>
            </w:pPr>
            <w:r w:rsidRPr="00F94091">
              <w:rPr>
                <w:rFonts w:ascii="Arial" w:hAnsi="Arial" w:cs="Arial"/>
                <w:b/>
                <w:sz w:val="24"/>
                <w:szCs w:val="24"/>
              </w:rPr>
              <w:t xml:space="preserve">CONSIDER </w:t>
            </w:r>
            <w:r w:rsidR="003D7F37" w:rsidRPr="00F94091">
              <w:rPr>
                <w:rFonts w:ascii="Arial" w:hAnsi="Arial" w:cs="Arial"/>
                <w:sz w:val="24"/>
                <w:szCs w:val="24"/>
              </w:rPr>
              <w:t>the HIW inspection report;</w:t>
            </w:r>
          </w:p>
          <w:p w14:paraId="3C2EC919" w14:textId="70B29EEC" w:rsidR="003D7F37" w:rsidRPr="00F94091" w:rsidRDefault="00F94091" w:rsidP="003D7F37">
            <w:pPr>
              <w:pStyle w:val="ListParagraph"/>
              <w:numPr>
                <w:ilvl w:val="0"/>
                <w:numId w:val="27"/>
              </w:numPr>
              <w:ind w:right="96"/>
              <w:rPr>
                <w:rFonts w:ascii="Arial" w:hAnsi="Arial" w:cs="Arial"/>
                <w:b/>
                <w:sz w:val="24"/>
                <w:szCs w:val="24"/>
              </w:rPr>
            </w:pPr>
            <w:r w:rsidRPr="00F94091">
              <w:rPr>
                <w:rFonts w:ascii="Arial" w:hAnsi="Arial" w:cs="Arial"/>
                <w:b/>
                <w:sz w:val="24"/>
                <w:szCs w:val="24"/>
              </w:rPr>
              <w:t>NOTE</w:t>
            </w:r>
            <w:r w:rsidR="003D7F37" w:rsidRPr="00F94091">
              <w:rPr>
                <w:rFonts w:ascii="Arial" w:hAnsi="Arial" w:cs="Arial"/>
                <w:sz w:val="24"/>
                <w:szCs w:val="24"/>
              </w:rPr>
              <w:t xml:space="preserve"> the progress made towards compliance with the improvement plans; and </w:t>
            </w:r>
          </w:p>
          <w:p w14:paraId="639A3326" w14:textId="05AEF39A" w:rsidR="00762BBE" w:rsidRPr="003D7F37" w:rsidRDefault="003D7F37" w:rsidP="00FD4C67">
            <w:pPr>
              <w:pStyle w:val="ListParagraph"/>
              <w:numPr>
                <w:ilvl w:val="0"/>
                <w:numId w:val="27"/>
              </w:numPr>
              <w:spacing w:line="276" w:lineRule="auto"/>
              <w:ind w:right="96"/>
              <w:rPr>
                <w:rFonts w:ascii="Arial" w:hAnsi="Arial" w:cs="Arial"/>
              </w:rPr>
            </w:pPr>
            <w:r w:rsidRPr="00F94091">
              <w:rPr>
                <w:rFonts w:ascii="Arial" w:hAnsi="Arial" w:cs="Arial"/>
                <w:b/>
                <w:sz w:val="24"/>
                <w:szCs w:val="24"/>
              </w:rPr>
              <w:t>APPROVE</w:t>
            </w:r>
            <w:r w:rsidR="00F94091">
              <w:rPr>
                <w:rFonts w:ascii="Arial" w:hAnsi="Arial" w:cs="Arial"/>
                <w:sz w:val="24"/>
                <w:szCs w:val="24"/>
              </w:rPr>
              <w:t xml:space="preserve"> the Quality &amp;</w:t>
            </w:r>
            <w:r w:rsidRPr="00F94091">
              <w:rPr>
                <w:rFonts w:ascii="Arial" w:hAnsi="Arial" w:cs="Arial"/>
                <w:sz w:val="24"/>
                <w:szCs w:val="24"/>
              </w:rPr>
              <w:t xml:space="preserve"> Safety Committee to oversee implementation of the </w:t>
            </w:r>
            <w:r w:rsidR="00FD4C67">
              <w:rPr>
                <w:rFonts w:ascii="Arial" w:hAnsi="Arial" w:cs="Arial"/>
                <w:sz w:val="24"/>
                <w:szCs w:val="24"/>
              </w:rPr>
              <w:t>p</w:t>
            </w:r>
            <w:r w:rsidRPr="00F94091">
              <w:rPr>
                <w:rFonts w:ascii="Arial" w:hAnsi="Arial" w:cs="Arial"/>
                <w:sz w:val="24"/>
                <w:szCs w:val="24"/>
              </w:rPr>
              <w:t>lans on behalf of the Board.</w:t>
            </w:r>
          </w:p>
        </w:tc>
      </w:tr>
    </w:tbl>
    <w:p w14:paraId="7D853043" w14:textId="4787D8D7" w:rsidR="00653AEC" w:rsidRPr="004B78C0" w:rsidRDefault="00FD4C67" w:rsidP="001D25E3">
      <w:pPr>
        <w:tabs>
          <w:tab w:val="left" w:pos="3045"/>
        </w:tabs>
        <w:spacing w:after="0" w:line="240" w:lineRule="auto"/>
        <w:ind w:right="-330"/>
        <w:jc w:val="center"/>
        <w:rPr>
          <w:rFonts w:ascii="Arial" w:hAnsi="Arial" w:cs="Arial"/>
          <w:b/>
          <w:sz w:val="24"/>
          <w:szCs w:val="24"/>
        </w:rPr>
      </w:pPr>
      <w:r>
        <w:rPr>
          <w:rFonts w:ascii="Arial" w:hAnsi="Arial" w:cs="Arial"/>
          <w:b/>
          <w:sz w:val="24"/>
          <w:szCs w:val="24"/>
        </w:rPr>
        <w:lastRenderedPageBreak/>
        <w:t>Maternity</w:t>
      </w:r>
      <w:r w:rsidR="004B78C0" w:rsidRPr="004B78C0">
        <w:rPr>
          <w:rFonts w:ascii="Arial" w:hAnsi="Arial" w:cs="Arial"/>
          <w:b/>
          <w:sz w:val="24"/>
          <w:szCs w:val="24"/>
        </w:rPr>
        <w:t xml:space="preserve"> Services Healthcare Inspectorate Wales (HIW) Inspection Report</w:t>
      </w:r>
    </w:p>
    <w:p w14:paraId="045128E9" w14:textId="77777777" w:rsidR="00653AEC" w:rsidRPr="0072604C" w:rsidRDefault="00653AEC" w:rsidP="001D25E3">
      <w:pPr>
        <w:spacing w:after="0" w:line="240" w:lineRule="auto"/>
        <w:ind w:right="-330"/>
        <w:jc w:val="center"/>
        <w:rPr>
          <w:rFonts w:ascii="Arial" w:hAnsi="Arial" w:cs="Arial"/>
          <w:b/>
          <w:sz w:val="24"/>
          <w:szCs w:val="24"/>
        </w:rPr>
      </w:pPr>
    </w:p>
    <w:p w14:paraId="389B248C" w14:textId="72CBD06B" w:rsidR="00653AEC" w:rsidRPr="001D25E3" w:rsidRDefault="00653AEC" w:rsidP="001D25E3">
      <w:pPr>
        <w:pStyle w:val="ListParagraph"/>
        <w:numPr>
          <w:ilvl w:val="0"/>
          <w:numId w:val="1"/>
        </w:numPr>
        <w:spacing w:after="0" w:line="240" w:lineRule="auto"/>
        <w:ind w:left="0" w:right="-330"/>
        <w:rPr>
          <w:rFonts w:ascii="Arial" w:hAnsi="Arial" w:cs="Arial"/>
          <w:b/>
          <w:sz w:val="24"/>
          <w:szCs w:val="24"/>
        </w:rPr>
      </w:pPr>
      <w:r w:rsidRPr="001D25E3">
        <w:rPr>
          <w:rFonts w:ascii="Arial" w:hAnsi="Arial" w:cs="Arial"/>
          <w:b/>
          <w:sz w:val="24"/>
          <w:szCs w:val="24"/>
        </w:rPr>
        <w:t>I</w:t>
      </w:r>
      <w:r w:rsidR="003D7F37" w:rsidRPr="001D25E3">
        <w:rPr>
          <w:rFonts w:ascii="Arial" w:hAnsi="Arial" w:cs="Arial"/>
          <w:b/>
          <w:sz w:val="24"/>
          <w:szCs w:val="24"/>
        </w:rPr>
        <w:t>ntroduction</w:t>
      </w:r>
    </w:p>
    <w:p w14:paraId="41479DF3" w14:textId="4B5F5F46" w:rsidR="00286273" w:rsidRPr="001D25E3" w:rsidRDefault="00997CFB" w:rsidP="001D25E3">
      <w:pPr>
        <w:spacing w:after="0" w:line="240" w:lineRule="auto"/>
        <w:ind w:right="-330"/>
        <w:rPr>
          <w:rFonts w:ascii="Arial" w:hAnsi="Arial" w:cs="Arial"/>
          <w:sz w:val="24"/>
          <w:szCs w:val="24"/>
        </w:rPr>
      </w:pPr>
      <w:r w:rsidRPr="001D25E3">
        <w:rPr>
          <w:rFonts w:ascii="Arial" w:hAnsi="Arial" w:cs="Arial"/>
          <w:sz w:val="24"/>
          <w:szCs w:val="24"/>
        </w:rPr>
        <w:t>The purpose of the paper is to provide the Board with the HIW inspection report of the maternity services following the inspection in September 2023 and an update on progress against the action plan.</w:t>
      </w:r>
      <w:r w:rsidR="006D2572" w:rsidRPr="001D25E3">
        <w:rPr>
          <w:rFonts w:ascii="Arial" w:hAnsi="Arial" w:cs="Arial"/>
          <w:sz w:val="24"/>
          <w:szCs w:val="24"/>
        </w:rPr>
        <w:t xml:space="preserve">  HIW’s report </w:t>
      </w:r>
      <w:r w:rsidR="000E7A8B" w:rsidRPr="001D25E3">
        <w:rPr>
          <w:rFonts w:ascii="Arial" w:hAnsi="Arial" w:cs="Arial"/>
          <w:sz w:val="24"/>
          <w:szCs w:val="24"/>
        </w:rPr>
        <w:t xml:space="preserve">and the Health Board improvement plan are available on the HIW website </w:t>
      </w:r>
      <w:hyperlink r:id="rId14" w:history="1">
        <w:r w:rsidR="000E7A8B" w:rsidRPr="001D25E3">
          <w:rPr>
            <w:rFonts w:ascii="Arial" w:hAnsi="Arial" w:cs="Arial"/>
            <w:color w:val="0000FF"/>
            <w:sz w:val="24"/>
            <w:szCs w:val="24"/>
            <w:u w:val="single"/>
          </w:rPr>
          <w:t>07092024 - Singleton Hospital, EN.pdf (hiw.org.uk)</w:t>
        </w:r>
      </w:hyperlink>
    </w:p>
    <w:p w14:paraId="56E37C1A" w14:textId="0B37AFA7" w:rsidR="00997CFB" w:rsidRPr="001D25E3" w:rsidRDefault="00997CFB" w:rsidP="001D25E3">
      <w:pPr>
        <w:spacing w:after="0" w:line="240" w:lineRule="auto"/>
        <w:ind w:right="-330"/>
        <w:rPr>
          <w:rFonts w:ascii="Arial" w:hAnsi="Arial" w:cs="Arial"/>
          <w:b/>
          <w:sz w:val="24"/>
          <w:szCs w:val="24"/>
        </w:rPr>
      </w:pPr>
    </w:p>
    <w:p w14:paraId="742654D2" w14:textId="3BD55F87" w:rsidR="006D2572" w:rsidRPr="001D25E3" w:rsidRDefault="006D2572" w:rsidP="001D25E3">
      <w:pPr>
        <w:spacing w:after="0" w:line="276" w:lineRule="auto"/>
        <w:ind w:right="-330"/>
        <w:jc w:val="both"/>
        <w:rPr>
          <w:rFonts w:ascii="Arial" w:hAnsi="Arial" w:cs="Arial"/>
          <w:bCs/>
          <w:sz w:val="24"/>
          <w:szCs w:val="24"/>
        </w:rPr>
      </w:pPr>
      <w:r w:rsidRPr="001D25E3">
        <w:rPr>
          <w:rFonts w:ascii="Arial" w:hAnsi="Arial" w:cs="Arial"/>
          <w:color w:val="000000" w:themeColor="text1"/>
          <w:sz w:val="24"/>
          <w:szCs w:val="24"/>
        </w:rPr>
        <w:t>On the 5</w:t>
      </w:r>
      <w:r w:rsidRPr="001D25E3">
        <w:rPr>
          <w:rFonts w:ascii="Arial" w:hAnsi="Arial" w:cs="Arial"/>
          <w:color w:val="000000" w:themeColor="text1"/>
          <w:sz w:val="24"/>
          <w:szCs w:val="24"/>
          <w:vertAlign w:val="superscript"/>
        </w:rPr>
        <w:t>th</w:t>
      </w:r>
      <w:r w:rsidRPr="001D25E3">
        <w:rPr>
          <w:rFonts w:ascii="Arial" w:hAnsi="Arial" w:cs="Arial"/>
          <w:color w:val="000000" w:themeColor="text1"/>
          <w:sz w:val="24"/>
          <w:szCs w:val="24"/>
        </w:rPr>
        <w:t xml:space="preserve"> to the 7</w:t>
      </w:r>
      <w:r w:rsidRPr="001D25E3">
        <w:rPr>
          <w:rFonts w:ascii="Arial" w:hAnsi="Arial" w:cs="Arial"/>
          <w:color w:val="000000" w:themeColor="text1"/>
          <w:sz w:val="24"/>
          <w:szCs w:val="24"/>
          <w:vertAlign w:val="superscript"/>
        </w:rPr>
        <w:t>th</w:t>
      </w:r>
      <w:r w:rsidRPr="001D25E3">
        <w:rPr>
          <w:rFonts w:ascii="Arial" w:hAnsi="Arial" w:cs="Arial"/>
          <w:color w:val="000000" w:themeColor="text1"/>
          <w:sz w:val="24"/>
          <w:szCs w:val="24"/>
        </w:rPr>
        <w:t xml:space="preserve"> September 2023, Health Inspectorate Wales (HIW) carried out an unannounced visit to Singleton Hospital Maternity Services with </w:t>
      </w:r>
      <w:r w:rsidR="001D25E3" w:rsidRPr="001D25E3">
        <w:rPr>
          <w:rFonts w:ascii="Arial" w:hAnsi="Arial" w:cs="Arial"/>
          <w:color w:val="000000" w:themeColor="text1"/>
          <w:sz w:val="24"/>
          <w:szCs w:val="24"/>
        </w:rPr>
        <w:t>seven areas reported on for immediate</w:t>
      </w:r>
      <w:r w:rsidRPr="001D25E3">
        <w:rPr>
          <w:rFonts w:ascii="Arial" w:hAnsi="Arial" w:cs="Arial"/>
          <w:color w:val="000000" w:themeColor="text1"/>
          <w:sz w:val="24"/>
          <w:szCs w:val="24"/>
        </w:rPr>
        <w:t xml:space="preserve"> actions identified and </w:t>
      </w:r>
      <w:r w:rsidR="000E7A8B" w:rsidRPr="001D25E3">
        <w:rPr>
          <w:rFonts w:ascii="Arial" w:hAnsi="Arial" w:cs="Arial"/>
          <w:color w:val="000000" w:themeColor="text1"/>
          <w:sz w:val="24"/>
          <w:szCs w:val="24"/>
        </w:rPr>
        <w:t>an improvement plan</w:t>
      </w:r>
      <w:r w:rsidRPr="001D25E3">
        <w:rPr>
          <w:rFonts w:ascii="Arial" w:hAnsi="Arial" w:cs="Arial"/>
          <w:color w:val="000000" w:themeColor="text1"/>
          <w:sz w:val="24"/>
          <w:szCs w:val="24"/>
        </w:rPr>
        <w:t xml:space="preserve"> was developed and accepted by HIW.  </w:t>
      </w:r>
      <w:r w:rsidRPr="001D25E3">
        <w:rPr>
          <w:rFonts w:ascii="Arial" w:hAnsi="Arial" w:cs="Arial"/>
          <w:bCs/>
          <w:sz w:val="24"/>
          <w:szCs w:val="24"/>
        </w:rPr>
        <w:t xml:space="preserve">The actions identified particularly in relation to staffing to baseline registered midwifery level, and lack of compliance with mandatory training and Gap Grow training. </w:t>
      </w:r>
    </w:p>
    <w:p w14:paraId="7D90FF8F" w14:textId="77777777" w:rsidR="006D2572" w:rsidRPr="001D25E3" w:rsidRDefault="006D2572" w:rsidP="001D25E3">
      <w:pPr>
        <w:spacing w:after="0" w:line="276" w:lineRule="auto"/>
        <w:ind w:right="-330"/>
        <w:jc w:val="both"/>
        <w:rPr>
          <w:rFonts w:ascii="Arial" w:hAnsi="Arial" w:cs="Arial"/>
          <w:bCs/>
          <w:strike/>
          <w:color w:val="FF0000"/>
          <w:sz w:val="24"/>
          <w:szCs w:val="24"/>
        </w:rPr>
      </w:pPr>
    </w:p>
    <w:p w14:paraId="3EA91A25" w14:textId="61FEBE94" w:rsidR="006D2572" w:rsidRPr="001D25E3" w:rsidRDefault="006D2572" w:rsidP="001D25E3">
      <w:pPr>
        <w:spacing w:after="0" w:line="276" w:lineRule="auto"/>
        <w:ind w:right="-330"/>
        <w:jc w:val="both"/>
        <w:rPr>
          <w:rFonts w:ascii="Arial" w:hAnsi="Arial" w:cs="Arial"/>
          <w:bCs/>
          <w:sz w:val="24"/>
          <w:szCs w:val="24"/>
        </w:rPr>
      </w:pPr>
      <w:r w:rsidRPr="001D25E3">
        <w:rPr>
          <w:rFonts w:ascii="Arial" w:hAnsi="Arial" w:cs="Arial"/>
          <w:bCs/>
          <w:sz w:val="24"/>
          <w:szCs w:val="24"/>
        </w:rPr>
        <w:t>HIW published its inspection report on 15</w:t>
      </w:r>
      <w:r w:rsidRPr="001D25E3">
        <w:rPr>
          <w:rFonts w:ascii="Arial" w:hAnsi="Arial" w:cs="Arial"/>
          <w:bCs/>
          <w:sz w:val="24"/>
          <w:szCs w:val="24"/>
          <w:vertAlign w:val="superscript"/>
        </w:rPr>
        <w:t>th</w:t>
      </w:r>
      <w:r w:rsidRPr="001D25E3">
        <w:rPr>
          <w:rFonts w:ascii="Arial" w:hAnsi="Arial" w:cs="Arial"/>
          <w:bCs/>
          <w:sz w:val="24"/>
          <w:szCs w:val="24"/>
        </w:rPr>
        <w:t xml:space="preserve"> December 2023, together with the health board act</w:t>
      </w:r>
      <w:r w:rsidR="000E7A8B" w:rsidRPr="001D25E3">
        <w:rPr>
          <w:rFonts w:ascii="Arial" w:hAnsi="Arial" w:cs="Arial"/>
          <w:bCs/>
          <w:sz w:val="24"/>
          <w:szCs w:val="24"/>
        </w:rPr>
        <w:t>ion plan</w:t>
      </w:r>
      <w:r w:rsidRPr="001D25E3">
        <w:rPr>
          <w:rFonts w:ascii="Arial" w:hAnsi="Arial" w:cs="Arial"/>
          <w:bCs/>
          <w:sz w:val="24"/>
          <w:szCs w:val="24"/>
        </w:rPr>
        <w:t>.</w:t>
      </w:r>
    </w:p>
    <w:p w14:paraId="725A5FA6" w14:textId="4D2D075A" w:rsidR="006D2572" w:rsidRPr="001D25E3" w:rsidRDefault="006D2572" w:rsidP="001D25E3">
      <w:pPr>
        <w:spacing w:after="0" w:line="240" w:lineRule="auto"/>
        <w:ind w:right="-330"/>
        <w:rPr>
          <w:rFonts w:ascii="Arial" w:hAnsi="Arial" w:cs="Arial"/>
          <w:b/>
          <w:sz w:val="24"/>
          <w:szCs w:val="24"/>
        </w:rPr>
      </w:pPr>
    </w:p>
    <w:p w14:paraId="73833C41" w14:textId="29B323A0" w:rsidR="00653AEC" w:rsidRPr="001D25E3" w:rsidRDefault="006D2572" w:rsidP="001D25E3">
      <w:pPr>
        <w:pStyle w:val="ListParagraph"/>
        <w:numPr>
          <w:ilvl w:val="0"/>
          <w:numId w:val="1"/>
        </w:numPr>
        <w:spacing w:after="0" w:line="240" w:lineRule="auto"/>
        <w:ind w:left="0" w:right="-330"/>
        <w:rPr>
          <w:rFonts w:ascii="Arial" w:hAnsi="Arial" w:cs="Arial"/>
          <w:b/>
          <w:sz w:val="24"/>
          <w:szCs w:val="24"/>
        </w:rPr>
      </w:pPr>
      <w:r w:rsidRPr="001D25E3">
        <w:rPr>
          <w:rFonts w:ascii="Arial" w:hAnsi="Arial" w:cs="Arial"/>
          <w:b/>
          <w:sz w:val="24"/>
          <w:szCs w:val="24"/>
        </w:rPr>
        <w:t>Healthcare Inspectorate Wales Immediate Improvement Plan</w:t>
      </w:r>
    </w:p>
    <w:p w14:paraId="1FB8BC01" w14:textId="5A4DFF52" w:rsidR="00BE659F" w:rsidRPr="001D25E3" w:rsidRDefault="006D2572" w:rsidP="001D25E3">
      <w:pPr>
        <w:spacing w:after="0" w:line="276" w:lineRule="auto"/>
        <w:ind w:right="-330"/>
        <w:jc w:val="both"/>
        <w:rPr>
          <w:rFonts w:ascii="Arial" w:hAnsi="Arial" w:cs="Arial"/>
          <w:bCs/>
          <w:sz w:val="24"/>
          <w:szCs w:val="24"/>
        </w:rPr>
      </w:pPr>
      <w:r w:rsidRPr="001D25E3">
        <w:rPr>
          <w:rFonts w:ascii="Arial" w:hAnsi="Arial" w:cs="Arial"/>
          <w:bCs/>
          <w:sz w:val="24"/>
          <w:szCs w:val="24"/>
        </w:rPr>
        <w:t>As at 23</w:t>
      </w:r>
      <w:r w:rsidRPr="001D25E3">
        <w:rPr>
          <w:rFonts w:ascii="Arial" w:hAnsi="Arial" w:cs="Arial"/>
          <w:bCs/>
          <w:sz w:val="24"/>
          <w:szCs w:val="24"/>
          <w:vertAlign w:val="superscript"/>
        </w:rPr>
        <w:t>rd</w:t>
      </w:r>
      <w:r w:rsidRPr="001D25E3">
        <w:rPr>
          <w:rFonts w:ascii="Arial" w:hAnsi="Arial" w:cs="Arial"/>
          <w:bCs/>
          <w:sz w:val="24"/>
          <w:szCs w:val="24"/>
        </w:rPr>
        <w:t xml:space="preserve"> January 2024, a total of </w:t>
      </w:r>
      <w:r w:rsidR="004B78C0" w:rsidRPr="001D25E3">
        <w:rPr>
          <w:rFonts w:ascii="Arial" w:hAnsi="Arial" w:cs="Arial"/>
          <w:bCs/>
          <w:sz w:val="24"/>
          <w:szCs w:val="24"/>
        </w:rPr>
        <w:t>31 action</w:t>
      </w:r>
      <w:r w:rsidR="000E7A8B" w:rsidRPr="001D25E3">
        <w:rPr>
          <w:rFonts w:ascii="Arial" w:hAnsi="Arial" w:cs="Arial"/>
          <w:bCs/>
          <w:sz w:val="24"/>
          <w:szCs w:val="24"/>
        </w:rPr>
        <w:t>s</w:t>
      </w:r>
      <w:r w:rsidR="004B78C0" w:rsidRPr="001D25E3">
        <w:rPr>
          <w:rFonts w:ascii="Arial" w:hAnsi="Arial" w:cs="Arial"/>
          <w:bCs/>
          <w:sz w:val="24"/>
          <w:szCs w:val="24"/>
        </w:rPr>
        <w:t xml:space="preserve"> have been completed, 9 actions in progress and one action to be completed by July 2024.  </w:t>
      </w:r>
    </w:p>
    <w:p w14:paraId="079A1057" w14:textId="77777777" w:rsidR="005A042B" w:rsidRPr="001D25E3" w:rsidRDefault="005A042B" w:rsidP="001D25E3">
      <w:pPr>
        <w:spacing w:after="0" w:line="276" w:lineRule="auto"/>
        <w:ind w:right="-330"/>
        <w:jc w:val="both"/>
        <w:rPr>
          <w:rFonts w:ascii="Arial" w:hAnsi="Arial" w:cs="Arial"/>
          <w:bCs/>
          <w:sz w:val="24"/>
          <w:szCs w:val="24"/>
        </w:rPr>
      </w:pPr>
    </w:p>
    <w:p w14:paraId="0B256318" w14:textId="46A8CD58" w:rsidR="0015204E" w:rsidRPr="001D25E3" w:rsidRDefault="005A042B" w:rsidP="001D25E3">
      <w:pPr>
        <w:spacing w:after="0" w:line="276" w:lineRule="auto"/>
        <w:ind w:right="-330"/>
        <w:jc w:val="both"/>
        <w:rPr>
          <w:rFonts w:ascii="Arial" w:hAnsi="Arial" w:cs="Arial"/>
          <w:bCs/>
          <w:sz w:val="24"/>
          <w:szCs w:val="24"/>
        </w:rPr>
      </w:pPr>
      <w:r w:rsidRPr="001D25E3">
        <w:rPr>
          <w:rFonts w:ascii="Arial" w:hAnsi="Arial" w:cs="Arial"/>
          <w:bCs/>
          <w:sz w:val="24"/>
          <w:szCs w:val="24"/>
        </w:rPr>
        <w:t>T</w:t>
      </w:r>
      <w:r w:rsidR="0015204E" w:rsidRPr="001D25E3">
        <w:rPr>
          <w:rFonts w:ascii="Arial" w:hAnsi="Arial" w:cs="Arial"/>
          <w:bCs/>
          <w:sz w:val="24"/>
          <w:szCs w:val="24"/>
        </w:rPr>
        <w:t>he actions that have already been delivered are:</w:t>
      </w:r>
    </w:p>
    <w:p w14:paraId="0E1D5263" w14:textId="77BED673"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bCs/>
          <w:sz w:val="24"/>
          <w:szCs w:val="24"/>
        </w:rPr>
        <w:t>Significantly improved staffing levels following a highly successful recruitment campaign.  This has led to sustained compliance with Birthrate plus standards and we h</w:t>
      </w:r>
      <w:r w:rsidR="001D25E3" w:rsidRPr="001D25E3">
        <w:rPr>
          <w:rFonts w:ascii="Arial" w:hAnsi="Arial" w:cs="Arial"/>
          <w:bCs/>
          <w:sz w:val="24"/>
          <w:szCs w:val="24"/>
        </w:rPr>
        <w:t>ave shared our rosters with HIW;</w:t>
      </w:r>
    </w:p>
    <w:p w14:paraId="5D2FE144" w14:textId="257A70D1"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Additional recruitment has allowed for a concerted focus</w:t>
      </w:r>
      <w:r w:rsidR="001D25E3" w:rsidRPr="001D25E3">
        <w:rPr>
          <w:rFonts w:ascii="Arial" w:hAnsi="Arial" w:cs="Arial"/>
          <w:sz w:val="24"/>
          <w:szCs w:val="24"/>
        </w:rPr>
        <w:t xml:space="preserve"> on mandatory training;</w:t>
      </w:r>
    </w:p>
    <w:p w14:paraId="0AF194BD" w14:textId="4EEE43DE"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Daily checks on critical equipment now logged more effectively</w:t>
      </w:r>
      <w:r w:rsidR="001D25E3" w:rsidRPr="001D25E3">
        <w:rPr>
          <w:rFonts w:ascii="Arial" w:hAnsi="Arial" w:cs="Arial"/>
          <w:sz w:val="24"/>
          <w:szCs w:val="24"/>
        </w:rPr>
        <w:t>;</w:t>
      </w:r>
    </w:p>
    <w:p w14:paraId="4E6C3F1F" w14:textId="23748D0C"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Immediate changes already made to address the risk relating to baby abduction (not specified for security reasons)</w:t>
      </w:r>
      <w:r w:rsidR="001D25E3" w:rsidRPr="001D25E3">
        <w:rPr>
          <w:rFonts w:ascii="Arial" w:hAnsi="Arial" w:cs="Arial"/>
          <w:sz w:val="24"/>
          <w:szCs w:val="24"/>
        </w:rPr>
        <w:t>;</w:t>
      </w:r>
    </w:p>
    <w:p w14:paraId="54707FC8" w14:textId="3B142300"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New process implemented for documented and joined-up medical handovers</w:t>
      </w:r>
      <w:r w:rsidR="001D25E3" w:rsidRPr="001D25E3">
        <w:rPr>
          <w:rFonts w:ascii="Arial" w:hAnsi="Arial" w:cs="Arial"/>
          <w:sz w:val="24"/>
          <w:szCs w:val="24"/>
        </w:rPr>
        <w:t>;</w:t>
      </w:r>
    </w:p>
    <w:p w14:paraId="20934F19" w14:textId="5C67A02B"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All IPC issues flagged in report addressed immediately and staff reminded of importance of effective infection prevention and control procedures</w:t>
      </w:r>
      <w:r w:rsidR="001D25E3" w:rsidRPr="001D25E3">
        <w:rPr>
          <w:rFonts w:ascii="Arial" w:hAnsi="Arial" w:cs="Arial"/>
          <w:sz w:val="24"/>
          <w:szCs w:val="24"/>
        </w:rPr>
        <w:t>;</w:t>
      </w:r>
    </w:p>
    <w:p w14:paraId="10EA6803" w14:textId="27BE93EB" w:rsidR="0015204E" w:rsidRPr="001D25E3" w:rsidRDefault="0015204E" w:rsidP="001D25E3">
      <w:pPr>
        <w:pStyle w:val="ListParagraph"/>
        <w:numPr>
          <w:ilvl w:val="0"/>
          <w:numId w:val="28"/>
        </w:numPr>
        <w:spacing w:after="0" w:line="276" w:lineRule="auto"/>
        <w:ind w:right="-330"/>
        <w:jc w:val="both"/>
        <w:rPr>
          <w:rFonts w:ascii="Arial" w:hAnsi="Arial" w:cs="Arial"/>
          <w:bCs/>
          <w:sz w:val="24"/>
          <w:szCs w:val="24"/>
        </w:rPr>
      </w:pPr>
      <w:r w:rsidRPr="001D25E3">
        <w:rPr>
          <w:rFonts w:ascii="Arial" w:hAnsi="Arial" w:cs="Arial"/>
          <w:sz w:val="24"/>
          <w:szCs w:val="24"/>
        </w:rPr>
        <w:t>Previously unlocked medicine cupboards now locked and door codes changed</w:t>
      </w:r>
      <w:r w:rsidR="001D25E3" w:rsidRPr="001D25E3">
        <w:rPr>
          <w:rFonts w:ascii="Arial" w:hAnsi="Arial" w:cs="Arial"/>
          <w:sz w:val="24"/>
          <w:szCs w:val="24"/>
        </w:rPr>
        <w:t>.</w:t>
      </w:r>
    </w:p>
    <w:p w14:paraId="4B294974" w14:textId="77777777" w:rsidR="006D2572" w:rsidRDefault="006D2572" w:rsidP="00980D71">
      <w:pPr>
        <w:spacing w:after="0" w:line="276" w:lineRule="auto"/>
        <w:jc w:val="both"/>
        <w:rPr>
          <w:rFonts w:ascii="Arial" w:hAnsi="Arial" w:cs="Arial"/>
          <w:bCs/>
          <w:sz w:val="24"/>
          <w:szCs w:val="24"/>
        </w:rPr>
      </w:pPr>
    </w:p>
    <w:p w14:paraId="5F3D1ED0" w14:textId="77777777" w:rsidR="006D2572" w:rsidRPr="006D2572" w:rsidRDefault="006D2572" w:rsidP="006D2572">
      <w:pPr>
        <w:spacing w:after="0" w:line="240" w:lineRule="auto"/>
        <w:rPr>
          <w:b/>
        </w:rPr>
      </w:pPr>
      <w:r w:rsidRPr="006D2572">
        <w:rPr>
          <w:b/>
        </w:rPr>
        <w:t>IMMEDIATE IMPROVEMENT PLAN (All Actions Due Except One)</w:t>
      </w:r>
    </w:p>
    <w:tbl>
      <w:tblPr>
        <w:tblStyle w:val="TableGrid"/>
        <w:tblW w:w="0" w:type="auto"/>
        <w:tblLook w:val="04A0" w:firstRow="1" w:lastRow="0" w:firstColumn="1" w:lastColumn="0" w:noHBand="0" w:noVBand="1"/>
      </w:tblPr>
      <w:tblGrid>
        <w:gridCol w:w="3256"/>
        <w:gridCol w:w="1842"/>
        <w:gridCol w:w="1843"/>
        <w:gridCol w:w="1843"/>
      </w:tblGrid>
      <w:tr w:rsidR="006D2572" w:rsidRPr="006D2572" w14:paraId="3637D759" w14:textId="77777777" w:rsidTr="000909EF">
        <w:tc>
          <w:tcPr>
            <w:tcW w:w="3256" w:type="dxa"/>
            <w:shd w:val="clear" w:color="auto" w:fill="1F3864" w:themeFill="accent5" w:themeFillShade="80"/>
          </w:tcPr>
          <w:p w14:paraId="46D3FD62" w14:textId="77777777" w:rsidR="006D2572" w:rsidRPr="006D2572" w:rsidRDefault="006D2572" w:rsidP="006D2572">
            <w:pPr>
              <w:rPr>
                <w:b/>
              </w:rPr>
            </w:pPr>
            <w:r w:rsidRPr="006D2572">
              <w:rPr>
                <w:b/>
              </w:rPr>
              <w:t>Actions due – thematic heading</w:t>
            </w:r>
          </w:p>
        </w:tc>
        <w:tc>
          <w:tcPr>
            <w:tcW w:w="1842" w:type="dxa"/>
            <w:shd w:val="clear" w:color="auto" w:fill="1F3864" w:themeFill="accent5" w:themeFillShade="80"/>
          </w:tcPr>
          <w:p w14:paraId="4DAC810D" w14:textId="77777777" w:rsidR="006D2572" w:rsidRPr="006D2572" w:rsidRDefault="006D2572" w:rsidP="006D2572">
            <w:pPr>
              <w:jc w:val="center"/>
              <w:rPr>
                <w:b/>
              </w:rPr>
            </w:pPr>
            <w:r w:rsidRPr="006D2572">
              <w:rPr>
                <w:b/>
              </w:rPr>
              <w:t>Number Actions Due</w:t>
            </w:r>
          </w:p>
        </w:tc>
        <w:tc>
          <w:tcPr>
            <w:tcW w:w="1843" w:type="dxa"/>
            <w:shd w:val="clear" w:color="auto" w:fill="1F3864" w:themeFill="accent5" w:themeFillShade="80"/>
          </w:tcPr>
          <w:p w14:paraId="6DDFB180" w14:textId="77777777" w:rsidR="006D2572" w:rsidRPr="006D2572" w:rsidRDefault="006D2572" w:rsidP="006D2572">
            <w:pPr>
              <w:jc w:val="center"/>
              <w:rPr>
                <w:b/>
              </w:rPr>
            </w:pPr>
            <w:r w:rsidRPr="006D2572">
              <w:rPr>
                <w:b/>
              </w:rPr>
              <w:t>Number Implemented</w:t>
            </w:r>
          </w:p>
        </w:tc>
        <w:tc>
          <w:tcPr>
            <w:tcW w:w="1843" w:type="dxa"/>
            <w:shd w:val="clear" w:color="auto" w:fill="1F3864" w:themeFill="accent5" w:themeFillShade="80"/>
          </w:tcPr>
          <w:p w14:paraId="39A97D47" w14:textId="77777777" w:rsidR="006D2572" w:rsidRPr="006D2572" w:rsidRDefault="006D2572" w:rsidP="006D2572">
            <w:pPr>
              <w:jc w:val="center"/>
              <w:rPr>
                <w:b/>
              </w:rPr>
            </w:pPr>
            <w:r w:rsidRPr="006D2572">
              <w:rPr>
                <w:b/>
              </w:rPr>
              <w:t>Number Remaining</w:t>
            </w:r>
          </w:p>
        </w:tc>
      </w:tr>
      <w:tr w:rsidR="006D2572" w:rsidRPr="006D2572" w14:paraId="4F1A2011" w14:textId="77777777" w:rsidTr="000909EF">
        <w:tc>
          <w:tcPr>
            <w:tcW w:w="3256" w:type="dxa"/>
          </w:tcPr>
          <w:p w14:paraId="174D40E9" w14:textId="77777777" w:rsidR="006D2572" w:rsidRPr="006D2572" w:rsidRDefault="006D2572" w:rsidP="006D2572">
            <w:r w:rsidRPr="006D2572">
              <w:t>Staffing levels</w:t>
            </w:r>
          </w:p>
        </w:tc>
        <w:tc>
          <w:tcPr>
            <w:tcW w:w="1842" w:type="dxa"/>
          </w:tcPr>
          <w:p w14:paraId="09BFDA61" w14:textId="77777777" w:rsidR="006D2572" w:rsidRPr="006D2572" w:rsidRDefault="006D2572" w:rsidP="006D2572">
            <w:pPr>
              <w:jc w:val="center"/>
            </w:pPr>
            <w:r w:rsidRPr="006D2572">
              <w:t>10</w:t>
            </w:r>
          </w:p>
        </w:tc>
        <w:tc>
          <w:tcPr>
            <w:tcW w:w="1843" w:type="dxa"/>
          </w:tcPr>
          <w:p w14:paraId="20296367" w14:textId="77777777" w:rsidR="006D2572" w:rsidRPr="006D2572" w:rsidRDefault="006D2572" w:rsidP="006D2572">
            <w:pPr>
              <w:jc w:val="center"/>
            </w:pPr>
            <w:r w:rsidRPr="006D2572">
              <w:t>10</w:t>
            </w:r>
          </w:p>
        </w:tc>
        <w:tc>
          <w:tcPr>
            <w:tcW w:w="1843" w:type="dxa"/>
          </w:tcPr>
          <w:p w14:paraId="6ED727AE" w14:textId="77777777" w:rsidR="006D2572" w:rsidRPr="006D2572" w:rsidRDefault="006D2572" w:rsidP="006D2572">
            <w:pPr>
              <w:jc w:val="center"/>
            </w:pPr>
            <w:r w:rsidRPr="006D2572">
              <w:t>-</w:t>
            </w:r>
          </w:p>
        </w:tc>
      </w:tr>
      <w:tr w:rsidR="006D2572" w:rsidRPr="006D2572" w14:paraId="38064AB7" w14:textId="77777777" w:rsidTr="000909EF">
        <w:tc>
          <w:tcPr>
            <w:tcW w:w="3256" w:type="dxa"/>
          </w:tcPr>
          <w:p w14:paraId="384D0EB5" w14:textId="77777777" w:rsidR="006D2572" w:rsidRPr="006D2572" w:rsidRDefault="006D2572" w:rsidP="006D2572">
            <w:r w:rsidRPr="006D2572">
              <w:t>Mandatory training</w:t>
            </w:r>
          </w:p>
        </w:tc>
        <w:tc>
          <w:tcPr>
            <w:tcW w:w="1842" w:type="dxa"/>
          </w:tcPr>
          <w:p w14:paraId="7F3A0A1F" w14:textId="77777777" w:rsidR="006D2572" w:rsidRPr="006D2572" w:rsidRDefault="006D2572" w:rsidP="006D2572">
            <w:pPr>
              <w:jc w:val="center"/>
            </w:pPr>
            <w:r w:rsidRPr="006D2572">
              <w:t>9</w:t>
            </w:r>
          </w:p>
        </w:tc>
        <w:tc>
          <w:tcPr>
            <w:tcW w:w="1843" w:type="dxa"/>
          </w:tcPr>
          <w:p w14:paraId="70A33554" w14:textId="77777777" w:rsidR="006D2572" w:rsidRPr="006D2572" w:rsidRDefault="006D2572" w:rsidP="006D2572">
            <w:pPr>
              <w:jc w:val="center"/>
            </w:pPr>
            <w:r w:rsidRPr="006D2572">
              <w:t>4</w:t>
            </w:r>
          </w:p>
        </w:tc>
        <w:tc>
          <w:tcPr>
            <w:tcW w:w="1843" w:type="dxa"/>
          </w:tcPr>
          <w:p w14:paraId="4041D146" w14:textId="77777777" w:rsidR="006D2572" w:rsidRPr="006D2572" w:rsidRDefault="006D2572" w:rsidP="006D2572">
            <w:pPr>
              <w:jc w:val="center"/>
            </w:pPr>
            <w:r w:rsidRPr="006D2572">
              <w:t>5</w:t>
            </w:r>
          </w:p>
        </w:tc>
      </w:tr>
      <w:tr w:rsidR="006D2572" w:rsidRPr="006D2572" w14:paraId="138C4EEA" w14:textId="77777777" w:rsidTr="000909EF">
        <w:tc>
          <w:tcPr>
            <w:tcW w:w="3256" w:type="dxa"/>
          </w:tcPr>
          <w:p w14:paraId="646D119D" w14:textId="77777777" w:rsidR="006D2572" w:rsidRPr="006D2572" w:rsidRDefault="006D2572" w:rsidP="006D2572">
            <w:r w:rsidRPr="006D2572">
              <w:t xml:space="preserve">Equipment </w:t>
            </w:r>
          </w:p>
        </w:tc>
        <w:tc>
          <w:tcPr>
            <w:tcW w:w="1842" w:type="dxa"/>
          </w:tcPr>
          <w:p w14:paraId="4749AAA6" w14:textId="77777777" w:rsidR="006D2572" w:rsidRPr="006D2572" w:rsidRDefault="006D2572" w:rsidP="006D2572">
            <w:pPr>
              <w:jc w:val="center"/>
            </w:pPr>
            <w:r w:rsidRPr="006D2572">
              <w:t>2</w:t>
            </w:r>
          </w:p>
        </w:tc>
        <w:tc>
          <w:tcPr>
            <w:tcW w:w="1843" w:type="dxa"/>
          </w:tcPr>
          <w:p w14:paraId="70246A62" w14:textId="77777777" w:rsidR="006D2572" w:rsidRPr="006D2572" w:rsidRDefault="006D2572" w:rsidP="006D2572">
            <w:pPr>
              <w:jc w:val="center"/>
            </w:pPr>
            <w:r w:rsidRPr="006D2572">
              <w:t>2</w:t>
            </w:r>
          </w:p>
        </w:tc>
        <w:tc>
          <w:tcPr>
            <w:tcW w:w="1843" w:type="dxa"/>
          </w:tcPr>
          <w:p w14:paraId="401227C4" w14:textId="77777777" w:rsidR="006D2572" w:rsidRPr="006D2572" w:rsidRDefault="006D2572" w:rsidP="006D2572">
            <w:pPr>
              <w:jc w:val="center"/>
            </w:pPr>
            <w:r w:rsidRPr="006D2572">
              <w:t>-</w:t>
            </w:r>
          </w:p>
        </w:tc>
      </w:tr>
      <w:tr w:rsidR="006D2572" w:rsidRPr="006D2572" w14:paraId="19A0F393" w14:textId="77777777" w:rsidTr="000909EF">
        <w:tc>
          <w:tcPr>
            <w:tcW w:w="3256" w:type="dxa"/>
          </w:tcPr>
          <w:p w14:paraId="08BC3024" w14:textId="77777777" w:rsidR="006D2572" w:rsidRPr="006D2572" w:rsidRDefault="006D2572" w:rsidP="006D2572">
            <w:r w:rsidRPr="006D2572">
              <w:t>Security (premises/abduction)</w:t>
            </w:r>
          </w:p>
        </w:tc>
        <w:tc>
          <w:tcPr>
            <w:tcW w:w="1842" w:type="dxa"/>
          </w:tcPr>
          <w:p w14:paraId="368F9358" w14:textId="77777777" w:rsidR="006D2572" w:rsidRPr="006D2572" w:rsidRDefault="006D2572" w:rsidP="006D2572">
            <w:pPr>
              <w:jc w:val="center"/>
            </w:pPr>
            <w:r w:rsidRPr="006D2572">
              <w:t>8</w:t>
            </w:r>
          </w:p>
        </w:tc>
        <w:tc>
          <w:tcPr>
            <w:tcW w:w="1843" w:type="dxa"/>
          </w:tcPr>
          <w:p w14:paraId="3D146EA3" w14:textId="7A216336" w:rsidR="006D2572" w:rsidRPr="006D2572" w:rsidRDefault="007F3914" w:rsidP="006D2572">
            <w:pPr>
              <w:jc w:val="center"/>
            </w:pPr>
            <w:r>
              <w:t>5</w:t>
            </w:r>
          </w:p>
        </w:tc>
        <w:tc>
          <w:tcPr>
            <w:tcW w:w="1843" w:type="dxa"/>
          </w:tcPr>
          <w:p w14:paraId="53E52A9F" w14:textId="22F1FF4A" w:rsidR="006D2572" w:rsidRPr="006D2572" w:rsidRDefault="007F3914" w:rsidP="006D2572">
            <w:pPr>
              <w:jc w:val="center"/>
            </w:pPr>
            <w:r>
              <w:t>3</w:t>
            </w:r>
            <w:r w:rsidR="00A17CED" w:rsidRPr="001D25E3">
              <w:rPr>
                <w:color w:val="FF0000"/>
              </w:rPr>
              <w:t>*</w:t>
            </w:r>
          </w:p>
        </w:tc>
      </w:tr>
      <w:tr w:rsidR="006D2572" w:rsidRPr="006D2572" w14:paraId="3926B89E" w14:textId="77777777" w:rsidTr="000909EF">
        <w:tc>
          <w:tcPr>
            <w:tcW w:w="3256" w:type="dxa"/>
          </w:tcPr>
          <w:p w14:paraId="4EAD11C3" w14:textId="77777777" w:rsidR="006D2572" w:rsidRPr="006D2572" w:rsidRDefault="006D2572" w:rsidP="006D2572">
            <w:r w:rsidRPr="006D2572">
              <w:t>Handovers</w:t>
            </w:r>
          </w:p>
        </w:tc>
        <w:tc>
          <w:tcPr>
            <w:tcW w:w="1842" w:type="dxa"/>
          </w:tcPr>
          <w:p w14:paraId="608F4AFE" w14:textId="77777777" w:rsidR="006D2572" w:rsidRPr="006D2572" w:rsidRDefault="006D2572" w:rsidP="006D2572">
            <w:pPr>
              <w:jc w:val="center"/>
            </w:pPr>
            <w:r w:rsidRPr="006D2572">
              <w:t>2</w:t>
            </w:r>
          </w:p>
        </w:tc>
        <w:tc>
          <w:tcPr>
            <w:tcW w:w="1843" w:type="dxa"/>
          </w:tcPr>
          <w:p w14:paraId="743CD45A" w14:textId="77777777" w:rsidR="006D2572" w:rsidRPr="006D2572" w:rsidRDefault="006D2572" w:rsidP="006D2572">
            <w:pPr>
              <w:jc w:val="center"/>
            </w:pPr>
            <w:r w:rsidRPr="006D2572">
              <w:t>2</w:t>
            </w:r>
          </w:p>
        </w:tc>
        <w:tc>
          <w:tcPr>
            <w:tcW w:w="1843" w:type="dxa"/>
          </w:tcPr>
          <w:p w14:paraId="5CAB77FB" w14:textId="77777777" w:rsidR="006D2572" w:rsidRPr="006D2572" w:rsidRDefault="006D2572" w:rsidP="006D2572">
            <w:pPr>
              <w:jc w:val="center"/>
            </w:pPr>
            <w:r w:rsidRPr="006D2572">
              <w:t>-</w:t>
            </w:r>
          </w:p>
        </w:tc>
      </w:tr>
      <w:tr w:rsidR="006D2572" w:rsidRPr="006D2572" w14:paraId="1A262C54" w14:textId="77777777" w:rsidTr="000909EF">
        <w:tc>
          <w:tcPr>
            <w:tcW w:w="3256" w:type="dxa"/>
          </w:tcPr>
          <w:p w14:paraId="1D855679" w14:textId="77777777" w:rsidR="006D2572" w:rsidRPr="006D2572" w:rsidRDefault="006D2572" w:rsidP="006D2572">
            <w:r w:rsidRPr="006D2572">
              <w:t>IPC</w:t>
            </w:r>
          </w:p>
        </w:tc>
        <w:tc>
          <w:tcPr>
            <w:tcW w:w="1842" w:type="dxa"/>
          </w:tcPr>
          <w:p w14:paraId="1F5327F7" w14:textId="77777777" w:rsidR="006D2572" w:rsidRPr="006D2572" w:rsidRDefault="006D2572" w:rsidP="006D2572">
            <w:pPr>
              <w:jc w:val="center"/>
            </w:pPr>
            <w:r w:rsidRPr="006D2572">
              <w:t>5</w:t>
            </w:r>
          </w:p>
        </w:tc>
        <w:tc>
          <w:tcPr>
            <w:tcW w:w="1843" w:type="dxa"/>
          </w:tcPr>
          <w:p w14:paraId="5430F78F" w14:textId="77777777" w:rsidR="006D2572" w:rsidRPr="006D2572" w:rsidRDefault="006D2572" w:rsidP="006D2572">
            <w:pPr>
              <w:jc w:val="center"/>
            </w:pPr>
            <w:r w:rsidRPr="006D2572">
              <w:t>5</w:t>
            </w:r>
          </w:p>
        </w:tc>
        <w:tc>
          <w:tcPr>
            <w:tcW w:w="1843" w:type="dxa"/>
          </w:tcPr>
          <w:p w14:paraId="75961811" w14:textId="77777777" w:rsidR="006D2572" w:rsidRPr="006D2572" w:rsidRDefault="006D2572" w:rsidP="006D2572">
            <w:pPr>
              <w:jc w:val="center"/>
            </w:pPr>
            <w:r w:rsidRPr="006D2572">
              <w:t>-</w:t>
            </w:r>
          </w:p>
        </w:tc>
      </w:tr>
      <w:tr w:rsidR="006D2572" w:rsidRPr="006D2572" w14:paraId="0CF64894" w14:textId="77777777" w:rsidTr="000909EF">
        <w:tc>
          <w:tcPr>
            <w:tcW w:w="3256" w:type="dxa"/>
          </w:tcPr>
          <w:p w14:paraId="457F5893" w14:textId="77777777" w:rsidR="006D2572" w:rsidRPr="006D2572" w:rsidRDefault="006D2572" w:rsidP="006D2572">
            <w:r w:rsidRPr="006D2572">
              <w:t>Security of Fluids</w:t>
            </w:r>
          </w:p>
        </w:tc>
        <w:tc>
          <w:tcPr>
            <w:tcW w:w="1842" w:type="dxa"/>
          </w:tcPr>
          <w:p w14:paraId="4175D2DF" w14:textId="77777777" w:rsidR="006D2572" w:rsidRPr="006D2572" w:rsidRDefault="006D2572" w:rsidP="006D2572">
            <w:pPr>
              <w:jc w:val="center"/>
            </w:pPr>
            <w:r w:rsidRPr="006D2572">
              <w:t>4</w:t>
            </w:r>
          </w:p>
        </w:tc>
        <w:tc>
          <w:tcPr>
            <w:tcW w:w="1843" w:type="dxa"/>
          </w:tcPr>
          <w:p w14:paraId="60279C30" w14:textId="77777777" w:rsidR="006D2572" w:rsidRPr="006D2572" w:rsidRDefault="006D2572" w:rsidP="006D2572">
            <w:pPr>
              <w:jc w:val="center"/>
            </w:pPr>
            <w:r w:rsidRPr="006D2572">
              <w:t>4</w:t>
            </w:r>
          </w:p>
        </w:tc>
        <w:tc>
          <w:tcPr>
            <w:tcW w:w="1843" w:type="dxa"/>
          </w:tcPr>
          <w:p w14:paraId="6A9FBBD8" w14:textId="77777777" w:rsidR="006D2572" w:rsidRPr="006D2572" w:rsidRDefault="006D2572" w:rsidP="006D2572">
            <w:pPr>
              <w:jc w:val="center"/>
            </w:pPr>
            <w:r w:rsidRPr="006D2572">
              <w:t>-</w:t>
            </w:r>
          </w:p>
        </w:tc>
      </w:tr>
      <w:tr w:rsidR="006D2572" w:rsidRPr="006D2572" w14:paraId="7A2A6799" w14:textId="77777777" w:rsidTr="000909EF">
        <w:tc>
          <w:tcPr>
            <w:tcW w:w="3256" w:type="dxa"/>
          </w:tcPr>
          <w:p w14:paraId="5F4B19F3" w14:textId="77777777" w:rsidR="006D2572" w:rsidRPr="006D2572" w:rsidRDefault="006D2572" w:rsidP="006D2572">
            <w:r w:rsidRPr="006D2572">
              <w:t xml:space="preserve">Actions not yet due </w:t>
            </w:r>
          </w:p>
        </w:tc>
        <w:tc>
          <w:tcPr>
            <w:tcW w:w="1842" w:type="dxa"/>
          </w:tcPr>
          <w:p w14:paraId="5F2F645B" w14:textId="77777777" w:rsidR="006D2572" w:rsidRPr="006D2572" w:rsidRDefault="006D2572" w:rsidP="006D2572">
            <w:pPr>
              <w:jc w:val="center"/>
            </w:pPr>
            <w:r w:rsidRPr="006D2572">
              <w:t>1 (July 2024)</w:t>
            </w:r>
          </w:p>
        </w:tc>
        <w:tc>
          <w:tcPr>
            <w:tcW w:w="1843" w:type="dxa"/>
            <w:shd w:val="clear" w:color="auto" w:fill="BFBFBF" w:themeFill="background1" w:themeFillShade="BF"/>
          </w:tcPr>
          <w:p w14:paraId="3829D22C" w14:textId="77777777" w:rsidR="006D2572" w:rsidRPr="006D2572" w:rsidRDefault="006D2572" w:rsidP="006D2572">
            <w:pPr>
              <w:jc w:val="center"/>
            </w:pPr>
            <w:r w:rsidRPr="006D2572">
              <w:t xml:space="preserve">Tbc </w:t>
            </w:r>
          </w:p>
        </w:tc>
        <w:tc>
          <w:tcPr>
            <w:tcW w:w="1843" w:type="dxa"/>
            <w:shd w:val="clear" w:color="auto" w:fill="BFBFBF" w:themeFill="background1" w:themeFillShade="BF"/>
          </w:tcPr>
          <w:p w14:paraId="3770B707" w14:textId="77777777" w:rsidR="006D2572" w:rsidRPr="006D2572" w:rsidRDefault="006D2572" w:rsidP="006D2572">
            <w:pPr>
              <w:jc w:val="center"/>
            </w:pPr>
            <w:r w:rsidRPr="006D2572">
              <w:t>Tbc</w:t>
            </w:r>
          </w:p>
        </w:tc>
      </w:tr>
      <w:tr w:rsidR="006D2572" w:rsidRPr="006D2572" w14:paraId="252C162C" w14:textId="77777777" w:rsidTr="000909EF">
        <w:tc>
          <w:tcPr>
            <w:tcW w:w="3256" w:type="dxa"/>
            <w:shd w:val="clear" w:color="auto" w:fill="1F3864" w:themeFill="accent5" w:themeFillShade="80"/>
          </w:tcPr>
          <w:p w14:paraId="47D5538A" w14:textId="77777777" w:rsidR="006D2572" w:rsidRPr="006D2572" w:rsidRDefault="006D2572" w:rsidP="006D2572">
            <w:pPr>
              <w:rPr>
                <w:b/>
              </w:rPr>
            </w:pPr>
            <w:r w:rsidRPr="006D2572">
              <w:rPr>
                <w:b/>
              </w:rPr>
              <w:t>TOTAL</w:t>
            </w:r>
          </w:p>
        </w:tc>
        <w:tc>
          <w:tcPr>
            <w:tcW w:w="1842" w:type="dxa"/>
            <w:shd w:val="clear" w:color="auto" w:fill="1F3864" w:themeFill="accent5" w:themeFillShade="80"/>
          </w:tcPr>
          <w:p w14:paraId="5DF2B1D1" w14:textId="4D3AB62A" w:rsidR="006D2572" w:rsidRPr="006D2572" w:rsidRDefault="004B78C0" w:rsidP="006D2572">
            <w:pPr>
              <w:jc w:val="center"/>
              <w:rPr>
                <w:b/>
              </w:rPr>
            </w:pPr>
            <w:r>
              <w:rPr>
                <w:b/>
              </w:rPr>
              <w:t>41</w:t>
            </w:r>
          </w:p>
        </w:tc>
        <w:tc>
          <w:tcPr>
            <w:tcW w:w="1843" w:type="dxa"/>
            <w:shd w:val="clear" w:color="auto" w:fill="1F3864" w:themeFill="accent5" w:themeFillShade="80"/>
          </w:tcPr>
          <w:p w14:paraId="429C9337" w14:textId="77777777" w:rsidR="006D2572" w:rsidRPr="006D2572" w:rsidRDefault="006D2572" w:rsidP="006D2572">
            <w:pPr>
              <w:jc w:val="center"/>
              <w:rPr>
                <w:b/>
              </w:rPr>
            </w:pPr>
          </w:p>
        </w:tc>
        <w:tc>
          <w:tcPr>
            <w:tcW w:w="1843" w:type="dxa"/>
            <w:shd w:val="clear" w:color="auto" w:fill="1F3864" w:themeFill="accent5" w:themeFillShade="80"/>
          </w:tcPr>
          <w:p w14:paraId="0BC87B3A" w14:textId="77777777" w:rsidR="006D2572" w:rsidRPr="006D2572" w:rsidRDefault="006D2572" w:rsidP="006D2572">
            <w:pPr>
              <w:jc w:val="center"/>
              <w:rPr>
                <w:b/>
              </w:rPr>
            </w:pPr>
          </w:p>
        </w:tc>
      </w:tr>
    </w:tbl>
    <w:p w14:paraId="74F2BBF7" w14:textId="74FC2A2E" w:rsidR="006D2572" w:rsidRPr="001D25E3" w:rsidRDefault="006D2572" w:rsidP="006D2572">
      <w:pPr>
        <w:spacing w:after="0" w:line="240" w:lineRule="auto"/>
        <w:rPr>
          <w:rFonts w:ascii="Arial" w:hAnsi="Arial" w:cs="Arial"/>
          <w:sz w:val="24"/>
          <w:szCs w:val="24"/>
        </w:rPr>
      </w:pPr>
      <w:r w:rsidRPr="001D25E3">
        <w:rPr>
          <w:rFonts w:ascii="Arial" w:hAnsi="Arial" w:cs="Arial"/>
          <w:sz w:val="24"/>
          <w:szCs w:val="24"/>
        </w:rPr>
        <w:t>Remaining:</w:t>
      </w:r>
    </w:p>
    <w:p w14:paraId="1F21F46F" w14:textId="77777777" w:rsidR="006D2572" w:rsidRPr="001D25E3" w:rsidRDefault="006D2572" w:rsidP="006D2572">
      <w:pPr>
        <w:numPr>
          <w:ilvl w:val="0"/>
          <w:numId w:val="26"/>
        </w:numPr>
        <w:spacing w:after="0" w:line="240" w:lineRule="auto"/>
        <w:contextualSpacing/>
        <w:rPr>
          <w:rFonts w:ascii="Arial" w:hAnsi="Arial" w:cs="Arial"/>
          <w:sz w:val="24"/>
          <w:szCs w:val="24"/>
        </w:rPr>
      </w:pPr>
      <w:r w:rsidRPr="001D25E3">
        <w:rPr>
          <w:rFonts w:ascii="Arial" w:hAnsi="Arial" w:cs="Arial"/>
          <w:sz w:val="24"/>
          <w:szCs w:val="24"/>
        </w:rPr>
        <w:t xml:space="preserve">Mandatory training: </w:t>
      </w:r>
    </w:p>
    <w:p w14:paraId="74AB09FB" w14:textId="77777777" w:rsidR="006D2572" w:rsidRPr="001D25E3" w:rsidRDefault="006D2572" w:rsidP="006D2572">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4 actions relate to demonstrating improved outcomes (through achievement of target compliance levels;</w:t>
      </w:r>
    </w:p>
    <w:p w14:paraId="60AAE335" w14:textId="6A562FB2" w:rsidR="006D2572" w:rsidRPr="001D25E3" w:rsidRDefault="006D2572" w:rsidP="006D2572">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1 relates to use of direct access to E</w:t>
      </w:r>
      <w:r w:rsidR="00F815BC" w:rsidRPr="001D25E3">
        <w:rPr>
          <w:rFonts w:ascii="Arial" w:hAnsi="Arial" w:cs="Arial"/>
          <w:sz w:val="24"/>
          <w:szCs w:val="24"/>
        </w:rPr>
        <w:t>lectronic Staff Record</w:t>
      </w:r>
      <w:r w:rsidRPr="001D25E3">
        <w:rPr>
          <w:rFonts w:ascii="Arial" w:hAnsi="Arial" w:cs="Arial"/>
          <w:sz w:val="24"/>
          <w:szCs w:val="24"/>
        </w:rPr>
        <w:t xml:space="preserve"> by managers.</w:t>
      </w:r>
    </w:p>
    <w:p w14:paraId="16DB605E" w14:textId="588D719E" w:rsidR="006D2572" w:rsidRPr="001D25E3" w:rsidRDefault="001D25E3" w:rsidP="006D2572">
      <w:pPr>
        <w:numPr>
          <w:ilvl w:val="0"/>
          <w:numId w:val="26"/>
        </w:numPr>
        <w:spacing w:after="0" w:line="240" w:lineRule="auto"/>
        <w:contextualSpacing/>
        <w:rPr>
          <w:rFonts w:ascii="Arial" w:hAnsi="Arial" w:cs="Arial"/>
          <w:sz w:val="24"/>
          <w:szCs w:val="24"/>
        </w:rPr>
      </w:pPr>
      <w:r w:rsidRPr="001D25E3">
        <w:rPr>
          <w:rFonts w:ascii="Arial" w:hAnsi="Arial" w:cs="Arial"/>
          <w:color w:val="FF0000"/>
          <w:sz w:val="24"/>
          <w:szCs w:val="24"/>
        </w:rPr>
        <w:t>*</w:t>
      </w:r>
      <w:r w:rsidR="006D2572" w:rsidRPr="001D25E3">
        <w:rPr>
          <w:rFonts w:ascii="Arial" w:hAnsi="Arial" w:cs="Arial"/>
          <w:sz w:val="24"/>
          <w:szCs w:val="24"/>
        </w:rPr>
        <w:t>Security:</w:t>
      </w:r>
    </w:p>
    <w:p w14:paraId="165F6781" w14:textId="60D7E7EF" w:rsidR="00A17CED" w:rsidRPr="001D25E3" w:rsidRDefault="00A17CED" w:rsidP="006D2572">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Immediate changes have already been implemented to address the risk of baby abduction – not specified for security reasons</w:t>
      </w:r>
    </w:p>
    <w:p w14:paraId="55E998F6" w14:textId="4CB1780B" w:rsidR="00A17CED" w:rsidRPr="001D25E3" w:rsidRDefault="00A17CED" w:rsidP="006D2572">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Longer term approached where significant structural changes might be required are being explored</w:t>
      </w:r>
    </w:p>
    <w:p w14:paraId="7CF94107" w14:textId="4E98B5D1" w:rsidR="00A17CED" w:rsidRPr="001D25E3" w:rsidRDefault="006D2572" w:rsidP="00A17CED">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Benchmarking of security approaches with ot</w:t>
      </w:r>
      <w:r w:rsidR="004B78C0" w:rsidRPr="001D25E3">
        <w:rPr>
          <w:rFonts w:ascii="Arial" w:hAnsi="Arial" w:cs="Arial"/>
          <w:sz w:val="24"/>
          <w:szCs w:val="24"/>
        </w:rPr>
        <w:t>her NHS organisations to be completed.</w:t>
      </w:r>
    </w:p>
    <w:p w14:paraId="409E5144" w14:textId="77777777" w:rsidR="00A17CED" w:rsidRPr="001D25E3" w:rsidRDefault="006D2572" w:rsidP="00A17CED">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 xml:space="preserve">Review of </w:t>
      </w:r>
      <w:r w:rsidR="004B78C0" w:rsidRPr="001D25E3">
        <w:rPr>
          <w:rStyle w:val="ui-provider"/>
          <w:rFonts w:ascii="Arial" w:hAnsi="Arial" w:cs="Arial"/>
          <w:sz w:val="24"/>
          <w:szCs w:val="24"/>
        </w:rPr>
        <w:t>Radio Frequency Identification</w:t>
      </w:r>
      <w:r w:rsidRPr="001D25E3">
        <w:rPr>
          <w:rFonts w:ascii="Arial" w:hAnsi="Arial" w:cs="Arial"/>
          <w:sz w:val="24"/>
          <w:szCs w:val="24"/>
        </w:rPr>
        <w:t xml:space="preserve"> to be completed</w:t>
      </w:r>
      <w:r w:rsidR="004B78C0" w:rsidRPr="001D25E3">
        <w:rPr>
          <w:rFonts w:ascii="Arial" w:hAnsi="Arial" w:cs="Arial"/>
          <w:sz w:val="24"/>
          <w:szCs w:val="24"/>
        </w:rPr>
        <w:t>.</w:t>
      </w:r>
      <w:r w:rsidR="00A17CED" w:rsidRPr="001D25E3">
        <w:rPr>
          <w:rFonts w:ascii="Arial" w:hAnsi="Arial" w:cs="Arial"/>
          <w:sz w:val="24"/>
          <w:szCs w:val="24"/>
        </w:rPr>
        <w:t xml:space="preserve"> </w:t>
      </w:r>
    </w:p>
    <w:p w14:paraId="79E8C556" w14:textId="46623529" w:rsidR="00A17CED" w:rsidRPr="001D25E3" w:rsidRDefault="00A17CED" w:rsidP="00A17CED">
      <w:pPr>
        <w:numPr>
          <w:ilvl w:val="1"/>
          <w:numId w:val="26"/>
        </w:numPr>
        <w:spacing w:after="0" w:line="240" w:lineRule="auto"/>
        <w:contextualSpacing/>
        <w:rPr>
          <w:rFonts w:ascii="Arial" w:hAnsi="Arial" w:cs="Arial"/>
          <w:sz w:val="24"/>
          <w:szCs w:val="24"/>
        </w:rPr>
      </w:pPr>
      <w:r w:rsidRPr="001D25E3">
        <w:rPr>
          <w:rFonts w:ascii="Arial" w:hAnsi="Arial" w:cs="Arial"/>
          <w:sz w:val="24"/>
          <w:szCs w:val="24"/>
        </w:rPr>
        <w:t>Abduction policy is being updated to reflect changes made and once the policy has been approved then the action can be closed.</w:t>
      </w:r>
    </w:p>
    <w:p w14:paraId="73EA546F" w14:textId="641EBE7F" w:rsidR="007F3914" w:rsidRPr="001D25E3" w:rsidRDefault="007F3914" w:rsidP="00980D71">
      <w:pPr>
        <w:spacing w:after="0" w:line="276" w:lineRule="auto"/>
        <w:jc w:val="both"/>
        <w:rPr>
          <w:rFonts w:ascii="Arial" w:hAnsi="Arial" w:cs="Arial"/>
          <w:bCs/>
          <w:sz w:val="24"/>
          <w:szCs w:val="24"/>
        </w:rPr>
      </w:pPr>
    </w:p>
    <w:p w14:paraId="6760B9E4" w14:textId="414D341C" w:rsidR="004B78C0" w:rsidRPr="001D25E3" w:rsidRDefault="004B78C0" w:rsidP="00BC192A">
      <w:pPr>
        <w:pStyle w:val="ListParagraph"/>
        <w:numPr>
          <w:ilvl w:val="0"/>
          <w:numId w:val="1"/>
        </w:numPr>
        <w:spacing w:after="0" w:line="240" w:lineRule="auto"/>
        <w:ind w:left="0"/>
        <w:rPr>
          <w:rFonts w:ascii="Arial" w:hAnsi="Arial" w:cs="Arial"/>
          <w:b/>
          <w:sz w:val="24"/>
          <w:szCs w:val="24"/>
        </w:rPr>
      </w:pPr>
      <w:r w:rsidRPr="001D25E3">
        <w:rPr>
          <w:rFonts w:ascii="Arial" w:hAnsi="Arial" w:cs="Arial"/>
          <w:b/>
          <w:sz w:val="24"/>
          <w:szCs w:val="24"/>
        </w:rPr>
        <w:t>Healthcare Inspectorate Wales Improvement Plan</w:t>
      </w:r>
    </w:p>
    <w:p w14:paraId="2FE53C4F" w14:textId="60D73D6C" w:rsidR="004B78C0" w:rsidRPr="001D25E3" w:rsidRDefault="004B78C0" w:rsidP="004B78C0">
      <w:pPr>
        <w:pStyle w:val="ListParagraph"/>
        <w:spacing w:after="0" w:line="240" w:lineRule="auto"/>
        <w:ind w:left="0"/>
        <w:rPr>
          <w:rFonts w:ascii="Arial" w:hAnsi="Arial" w:cs="Arial"/>
          <w:sz w:val="24"/>
          <w:szCs w:val="24"/>
        </w:rPr>
      </w:pPr>
      <w:r w:rsidRPr="001D25E3">
        <w:rPr>
          <w:rFonts w:ascii="Arial" w:hAnsi="Arial" w:cs="Arial"/>
          <w:sz w:val="24"/>
          <w:szCs w:val="24"/>
        </w:rPr>
        <w:t>In terms of the general improvement plan, the table below summarises the present position</w:t>
      </w:r>
      <w:r w:rsidR="003B23D5" w:rsidRPr="001D25E3">
        <w:rPr>
          <w:rFonts w:ascii="Arial" w:hAnsi="Arial" w:cs="Arial"/>
          <w:sz w:val="24"/>
          <w:szCs w:val="24"/>
        </w:rPr>
        <w:t xml:space="preserve"> showing 51% of the total actions have already been completed, 6 actions are in progress </w:t>
      </w:r>
      <w:r w:rsidR="007F3914" w:rsidRPr="001D25E3">
        <w:rPr>
          <w:rFonts w:ascii="Arial" w:hAnsi="Arial" w:cs="Arial"/>
          <w:sz w:val="24"/>
          <w:szCs w:val="24"/>
        </w:rPr>
        <w:t xml:space="preserve">for December and January 2024 </w:t>
      </w:r>
      <w:r w:rsidR="003B23D5" w:rsidRPr="001D25E3">
        <w:rPr>
          <w:rFonts w:ascii="Arial" w:hAnsi="Arial" w:cs="Arial"/>
          <w:sz w:val="24"/>
          <w:szCs w:val="24"/>
        </w:rPr>
        <w:t>and the remaining actions</w:t>
      </w:r>
      <w:r w:rsidR="003D7F37" w:rsidRPr="001D25E3">
        <w:rPr>
          <w:rFonts w:ascii="Arial" w:hAnsi="Arial" w:cs="Arial"/>
          <w:sz w:val="24"/>
          <w:szCs w:val="24"/>
        </w:rPr>
        <w:t xml:space="preserve">, with the exception of one which will be completed in January 2025, </w:t>
      </w:r>
      <w:r w:rsidR="003B23D5" w:rsidRPr="001D25E3">
        <w:rPr>
          <w:rFonts w:ascii="Arial" w:hAnsi="Arial" w:cs="Arial"/>
          <w:sz w:val="24"/>
          <w:szCs w:val="24"/>
        </w:rPr>
        <w:t>are planned to be implemented between February 2024 to</w:t>
      </w:r>
      <w:r w:rsidR="003D7F37" w:rsidRPr="001D25E3">
        <w:rPr>
          <w:rFonts w:ascii="Arial" w:hAnsi="Arial" w:cs="Arial"/>
          <w:sz w:val="24"/>
          <w:szCs w:val="24"/>
        </w:rPr>
        <w:t xml:space="preserve"> August 2024.</w:t>
      </w:r>
    </w:p>
    <w:p w14:paraId="584DB9FF" w14:textId="72B389BB" w:rsidR="004B78C0" w:rsidRDefault="004B78C0" w:rsidP="004B78C0">
      <w:pPr>
        <w:pStyle w:val="ListParagraph"/>
        <w:spacing w:after="0" w:line="240" w:lineRule="auto"/>
        <w:ind w:left="0"/>
        <w:rPr>
          <w:rFonts w:ascii="Arial" w:hAnsi="Arial" w:cs="Arial"/>
          <w:b/>
          <w:sz w:val="24"/>
          <w:szCs w:val="24"/>
        </w:rPr>
      </w:pPr>
    </w:p>
    <w:p w14:paraId="446EC1DF" w14:textId="77777777" w:rsidR="004B78C0" w:rsidRPr="004B78C0" w:rsidRDefault="004B78C0" w:rsidP="004B78C0">
      <w:pPr>
        <w:spacing w:after="0" w:line="240" w:lineRule="auto"/>
        <w:rPr>
          <w:b/>
        </w:rPr>
      </w:pPr>
      <w:r w:rsidRPr="004B78C0">
        <w:rPr>
          <w:b/>
        </w:rPr>
        <w:t>GENERAL IMPROVEMENT PLAN</w:t>
      </w:r>
    </w:p>
    <w:tbl>
      <w:tblPr>
        <w:tblStyle w:val="TableGrid"/>
        <w:tblW w:w="0" w:type="auto"/>
        <w:tblLook w:val="04A0" w:firstRow="1" w:lastRow="0" w:firstColumn="1" w:lastColumn="0" w:noHBand="0" w:noVBand="1"/>
      </w:tblPr>
      <w:tblGrid>
        <w:gridCol w:w="3256"/>
        <w:gridCol w:w="1842"/>
        <w:gridCol w:w="1843"/>
        <w:gridCol w:w="1843"/>
      </w:tblGrid>
      <w:tr w:rsidR="004B78C0" w:rsidRPr="004B78C0" w14:paraId="2E1B3508" w14:textId="77777777" w:rsidTr="000909EF">
        <w:tc>
          <w:tcPr>
            <w:tcW w:w="3256" w:type="dxa"/>
            <w:shd w:val="clear" w:color="auto" w:fill="1F3864" w:themeFill="accent5" w:themeFillShade="80"/>
          </w:tcPr>
          <w:p w14:paraId="681068E4" w14:textId="77777777" w:rsidR="004B78C0" w:rsidRPr="004B78C0" w:rsidRDefault="004B78C0" w:rsidP="004B78C0">
            <w:pPr>
              <w:rPr>
                <w:b/>
              </w:rPr>
            </w:pPr>
            <w:r w:rsidRPr="004B78C0">
              <w:rPr>
                <w:b/>
              </w:rPr>
              <w:t>Target Month Actions Due</w:t>
            </w:r>
          </w:p>
          <w:p w14:paraId="5894EDB6" w14:textId="77777777" w:rsidR="004B78C0" w:rsidRPr="004B78C0" w:rsidRDefault="004B78C0" w:rsidP="004B78C0">
            <w:pPr>
              <w:rPr>
                <w:b/>
              </w:rPr>
            </w:pPr>
            <w:r w:rsidRPr="004B78C0">
              <w:rPr>
                <w:b/>
              </w:rPr>
              <w:t>(by end of month)</w:t>
            </w:r>
          </w:p>
        </w:tc>
        <w:tc>
          <w:tcPr>
            <w:tcW w:w="1842" w:type="dxa"/>
            <w:shd w:val="clear" w:color="auto" w:fill="1F3864" w:themeFill="accent5" w:themeFillShade="80"/>
          </w:tcPr>
          <w:p w14:paraId="647034C2" w14:textId="77777777" w:rsidR="004B78C0" w:rsidRPr="004B78C0" w:rsidRDefault="004B78C0" w:rsidP="004B78C0">
            <w:pPr>
              <w:jc w:val="center"/>
              <w:rPr>
                <w:b/>
              </w:rPr>
            </w:pPr>
            <w:r w:rsidRPr="004B78C0">
              <w:rPr>
                <w:b/>
              </w:rPr>
              <w:t>Number Actions Due</w:t>
            </w:r>
          </w:p>
        </w:tc>
        <w:tc>
          <w:tcPr>
            <w:tcW w:w="1843" w:type="dxa"/>
            <w:shd w:val="clear" w:color="auto" w:fill="1F3864" w:themeFill="accent5" w:themeFillShade="80"/>
          </w:tcPr>
          <w:p w14:paraId="3FA4E7EB" w14:textId="77777777" w:rsidR="004B78C0" w:rsidRPr="004B78C0" w:rsidRDefault="004B78C0" w:rsidP="004B78C0">
            <w:pPr>
              <w:jc w:val="center"/>
              <w:rPr>
                <w:b/>
              </w:rPr>
            </w:pPr>
            <w:r w:rsidRPr="004B78C0">
              <w:rPr>
                <w:b/>
              </w:rPr>
              <w:t>Number Implemented</w:t>
            </w:r>
          </w:p>
        </w:tc>
        <w:tc>
          <w:tcPr>
            <w:tcW w:w="1843" w:type="dxa"/>
            <w:shd w:val="clear" w:color="auto" w:fill="1F3864" w:themeFill="accent5" w:themeFillShade="80"/>
          </w:tcPr>
          <w:p w14:paraId="3461FC5C" w14:textId="77777777" w:rsidR="004B78C0" w:rsidRPr="004B78C0" w:rsidRDefault="004B78C0" w:rsidP="004B78C0">
            <w:pPr>
              <w:jc w:val="center"/>
              <w:rPr>
                <w:b/>
              </w:rPr>
            </w:pPr>
            <w:r w:rsidRPr="004B78C0">
              <w:rPr>
                <w:b/>
              </w:rPr>
              <w:t>Number Remaining</w:t>
            </w:r>
          </w:p>
        </w:tc>
      </w:tr>
      <w:tr w:rsidR="004B78C0" w:rsidRPr="004B78C0" w14:paraId="6C8809D3" w14:textId="77777777" w:rsidTr="000909EF">
        <w:tc>
          <w:tcPr>
            <w:tcW w:w="3256" w:type="dxa"/>
          </w:tcPr>
          <w:p w14:paraId="64CE450D" w14:textId="77777777" w:rsidR="004B78C0" w:rsidRPr="004B78C0" w:rsidRDefault="004B78C0" w:rsidP="004B78C0">
            <w:r w:rsidRPr="004B78C0">
              <w:t>Completed at time of submission</w:t>
            </w:r>
          </w:p>
        </w:tc>
        <w:tc>
          <w:tcPr>
            <w:tcW w:w="1842" w:type="dxa"/>
          </w:tcPr>
          <w:p w14:paraId="583BF90F" w14:textId="77777777" w:rsidR="004B78C0" w:rsidRPr="004B78C0" w:rsidRDefault="004B78C0" w:rsidP="004B78C0">
            <w:pPr>
              <w:jc w:val="center"/>
            </w:pPr>
            <w:r w:rsidRPr="004B78C0">
              <w:t>6</w:t>
            </w:r>
          </w:p>
        </w:tc>
        <w:tc>
          <w:tcPr>
            <w:tcW w:w="1843" w:type="dxa"/>
          </w:tcPr>
          <w:p w14:paraId="0FCE9F86" w14:textId="77777777" w:rsidR="004B78C0" w:rsidRPr="004B78C0" w:rsidRDefault="004B78C0" w:rsidP="004B78C0">
            <w:pPr>
              <w:jc w:val="center"/>
            </w:pPr>
            <w:r w:rsidRPr="004B78C0">
              <w:t>6</w:t>
            </w:r>
          </w:p>
        </w:tc>
        <w:tc>
          <w:tcPr>
            <w:tcW w:w="1843" w:type="dxa"/>
          </w:tcPr>
          <w:p w14:paraId="04CAA0D0" w14:textId="77777777" w:rsidR="004B78C0" w:rsidRPr="004B78C0" w:rsidRDefault="004B78C0" w:rsidP="004B78C0">
            <w:pPr>
              <w:jc w:val="center"/>
            </w:pPr>
            <w:r w:rsidRPr="004B78C0">
              <w:t>-</w:t>
            </w:r>
          </w:p>
        </w:tc>
      </w:tr>
      <w:tr w:rsidR="004B78C0" w:rsidRPr="004B78C0" w14:paraId="597E6BF0" w14:textId="77777777" w:rsidTr="000909EF">
        <w:tc>
          <w:tcPr>
            <w:tcW w:w="3256" w:type="dxa"/>
          </w:tcPr>
          <w:p w14:paraId="39EDE1AF" w14:textId="77777777" w:rsidR="004B78C0" w:rsidRPr="004B78C0" w:rsidRDefault="004B78C0" w:rsidP="004B78C0">
            <w:r w:rsidRPr="004B78C0">
              <w:t>November 2023</w:t>
            </w:r>
          </w:p>
        </w:tc>
        <w:tc>
          <w:tcPr>
            <w:tcW w:w="1842" w:type="dxa"/>
          </w:tcPr>
          <w:p w14:paraId="75F7BE21" w14:textId="77777777" w:rsidR="004B78C0" w:rsidRPr="004B78C0" w:rsidRDefault="004B78C0" w:rsidP="004B78C0">
            <w:pPr>
              <w:jc w:val="center"/>
            </w:pPr>
            <w:r w:rsidRPr="004B78C0">
              <w:t>10</w:t>
            </w:r>
          </w:p>
        </w:tc>
        <w:tc>
          <w:tcPr>
            <w:tcW w:w="1843" w:type="dxa"/>
          </w:tcPr>
          <w:p w14:paraId="3C45E3BC" w14:textId="77777777" w:rsidR="004B78C0" w:rsidRPr="004B78C0" w:rsidRDefault="004B78C0" w:rsidP="004B78C0">
            <w:pPr>
              <w:jc w:val="center"/>
            </w:pPr>
            <w:r w:rsidRPr="004B78C0">
              <w:t>10</w:t>
            </w:r>
          </w:p>
        </w:tc>
        <w:tc>
          <w:tcPr>
            <w:tcW w:w="1843" w:type="dxa"/>
          </w:tcPr>
          <w:p w14:paraId="603E84ED" w14:textId="77777777" w:rsidR="004B78C0" w:rsidRPr="004B78C0" w:rsidRDefault="004B78C0" w:rsidP="004B78C0">
            <w:pPr>
              <w:jc w:val="center"/>
            </w:pPr>
            <w:r w:rsidRPr="004B78C0">
              <w:t>-</w:t>
            </w:r>
          </w:p>
        </w:tc>
      </w:tr>
      <w:tr w:rsidR="004B78C0" w:rsidRPr="004B78C0" w14:paraId="3F36C0BA" w14:textId="77777777" w:rsidTr="000909EF">
        <w:tc>
          <w:tcPr>
            <w:tcW w:w="3256" w:type="dxa"/>
          </w:tcPr>
          <w:p w14:paraId="61FFA8FB" w14:textId="77777777" w:rsidR="004B78C0" w:rsidRPr="004B78C0" w:rsidRDefault="004B78C0" w:rsidP="004B78C0">
            <w:r w:rsidRPr="004B78C0">
              <w:t>December 2023</w:t>
            </w:r>
          </w:p>
        </w:tc>
        <w:tc>
          <w:tcPr>
            <w:tcW w:w="1842" w:type="dxa"/>
          </w:tcPr>
          <w:p w14:paraId="28029A60" w14:textId="77777777" w:rsidR="004B78C0" w:rsidRPr="004B78C0" w:rsidRDefault="004B78C0" w:rsidP="004B78C0">
            <w:pPr>
              <w:jc w:val="center"/>
            </w:pPr>
            <w:r w:rsidRPr="004B78C0">
              <w:t>28</w:t>
            </w:r>
          </w:p>
        </w:tc>
        <w:tc>
          <w:tcPr>
            <w:tcW w:w="1843" w:type="dxa"/>
          </w:tcPr>
          <w:p w14:paraId="06E90BA7" w14:textId="77777777" w:rsidR="004B78C0" w:rsidRPr="004B78C0" w:rsidRDefault="004B78C0" w:rsidP="004B78C0">
            <w:pPr>
              <w:jc w:val="center"/>
            </w:pPr>
            <w:r w:rsidRPr="004B78C0">
              <w:t>26</w:t>
            </w:r>
          </w:p>
        </w:tc>
        <w:tc>
          <w:tcPr>
            <w:tcW w:w="1843" w:type="dxa"/>
          </w:tcPr>
          <w:p w14:paraId="3570B0AE" w14:textId="77777777" w:rsidR="004B78C0" w:rsidRPr="004B78C0" w:rsidRDefault="004B78C0" w:rsidP="004B78C0">
            <w:pPr>
              <w:jc w:val="center"/>
            </w:pPr>
            <w:r w:rsidRPr="004B78C0">
              <w:t>2</w:t>
            </w:r>
          </w:p>
        </w:tc>
      </w:tr>
      <w:tr w:rsidR="004B78C0" w:rsidRPr="004B78C0" w14:paraId="52535B68" w14:textId="77777777" w:rsidTr="000909EF">
        <w:tc>
          <w:tcPr>
            <w:tcW w:w="3256" w:type="dxa"/>
          </w:tcPr>
          <w:p w14:paraId="328C7E48" w14:textId="77777777" w:rsidR="004B78C0" w:rsidRPr="004B78C0" w:rsidRDefault="004B78C0" w:rsidP="004B78C0">
            <w:r w:rsidRPr="004B78C0">
              <w:t>January 2024</w:t>
            </w:r>
          </w:p>
        </w:tc>
        <w:tc>
          <w:tcPr>
            <w:tcW w:w="1842" w:type="dxa"/>
          </w:tcPr>
          <w:p w14:paraId="52D55A69" w14:textId="77777777" w:rsidR="004B78C0" w:rsidRPr="004B78C0" w:rsidRDefault="004B78C0" w:rsidP="004B78C0">
            <w:pPr>
              <w:jc w:val="center"/>
            </w:pPr>
            <w:r w:rsidRPr="004B78C0">
              <w:t>22</w:t>
            </w:r>
          </w:p>
        </w:tc>
        <w:tc>
          <w:tcPr>
            <w:tcW w:w="1843" w:type="dxa"/>
          </w:tcPr>
          <w:p w14:paraId="5DFA4835" w14:textId="77777777" w:rsidR="004B78C0" w:rsidRPr="004B78C0" w:rsidRDefault="004B78C0" w:rsidP="004B78C0">
            <w:pPr>
              <w:jc w:val="center"/>
            </w:pPr>
            <w:r w:rsidRPr="004B78C0">
              <w:t>18</w:t>
            </w:r>
          </w:p>
        </w:tc>
        <w:tc>
          <w:tcPr>
            <w:tcW w:w="1843" w:type="dxa"/>
          </w:tcPr>
          <w:p w14:paraId="65B0FFD4" w14:textId="77777777" w:rsidR="004B78C0" w:rsidRPr="004B78C0" w:rsidRDefault="004B78C0" w:rsidP="004B78C0">
            <w:pPr>
              <w:jc w:val="center"/>
            </w:pPr>
            <w:r w:rsidRPr="004B78C0">
              <w:t>4</w:t>
            </w:r>
          </w:p>
        </w:tc>
      </w:tr>
      <w:tr w:rsidR="004B78C0" w:rsidRPr="004B78C0" w14:paraId="06DDDFDA" w14:textId="77777777" w:rsidTr="000909EF">
        <w:tc>
          <w:tcPr>
            <w:tcW w:w="3256" w:type="dxa"/>
          </w:tcPr>
          <w:p w14:paraId="62E67421" w14:textId="77777777" w:rsidR="004B78C0" w:rsidRPr="004B78C0" w:rsidRDefault="004B78C0" w:rsidP="004B78C0">
            <w:r w:rsidRPr="004B78C0">
              <w:t>February &amp; beyond</w:t>
            </w:r>
          </w:p>
        </w:tc>
        <w:tc>
          <w:tcPr>
            <w:tcW w:w="1842" w:type="dxa"/>
          </w:tcPr>
          <w:p w14:paraId="3E01FD8A" w14:textId="77777777" w:rsidR="004B78C0" w:rsidRPr="004B78C0" w:rsidRDefault="004B78C0" w:rsidP="004B78C0">
            <w:pPr>
              <w:jc w:val="center"/>
            </w:pPr>
            <w:r w:rsidRPr="004B78C0">
              <w:t>52</w:t>
            </w:r>
          </w:p>
        </w:tc>
        <w:tc>
          <w:tcPr>
            <w:tcW w:w="1843" w:type="dxa"/>
            <w:shd w:val="clear" w:color="auto" w:fill="BFBFBF" w:themeFill="background1" w:themeFillShade="BF"/>
          </w:tcPr>
          <w:p w14:paraId="6D687205" w14:textId="77777777" w:rsidR="004B78C0" w:rsidRPr="004B78C0" w:rsidRDefault="004B78C0" w:rsidP="004B78C0">
            <w:pPr>
              <w:jc w:val="center"/>
            </w:pPr>
            <w:r w:rsidRPr="004B78C0">
              <w:t>tbc</w:t>
            </w:r>
          </w:p>
        </w:tc>
        <w:tc>
          <w:tcPr>
            <w:tcW w:w="1843" w:type="dxa"/>
            <w:shd w:val="clear" w:color="auto" w:fill="BFBFBF" w:themeFill="background1" w:themeFillShade="BF"/>
          </w:tcPr>
          <w:p w14:paraId="5AEB1051" w14:textId="77777777" w:rsidR="004B78C0" w:rsidRPr="004B78C0" w:rsidRDefault="004B78C0" w:rsidP="004B78C0">
            <w:pPr>
              <w:jc w:val="center"/>
            </w:pPr>
            <w:r w:rsidRPr="004B78C0">
              <w:t>tbc</w:t>
            </w:r>
          </w:p>
        </w:tc>
      </w:tr>
      <w:tr w:rsidR="004B78C0" w:rsidRPr="004B78C0" w14:paraId="06B9BDC2" w14:textId="77777777" w:rsidTr="000909EF">
        <w:tc>
          <w:tcPr>
            <w:tcW w:w="3256" w:type="dxa"/>
            <w:shd w:val="clear" w:color="auto" w:fill="1F3864" w:themeFill="accent5" w:themeFillShade="80"/>
          </w:tcPr>
          <w:p w14:paraId="08E15B4E" w14:textId="77777777" w:rsidR="004B78C0" w:rsidRPr="004B78C0" w:rsidRDefault="004B78C0" w:rsidP="004B78C0">
            <w:pPr>
              <w:rPr>
                <w:b/>
              </w:rPr>
            </w:pPr>
            <w:r w:rsidRPr="004B78C0">
              <w:rPr>
                <w:b/>
              </w:rPr>
              <w:t>TOTAL</w:t>
            </w:r>
          </w:p>
        </w:tc>
        <w:tc>
          <w:tcPr>
            <w:tcW w:w="1842" w:type="dxa"/>
            <w:shd w:val="clear" w:color="auto" w:fill="1F3864" w:themeFill="accent5" w:themeFillShade="80"/>
          </w:tcPr>
          <w:p w14:paraId="48788026" w14:textId="77777777" w:rsidR="004B78C0" w:rsidRPr="004B78C0" w:rsidRDefault="004B78C0" w:rsidP="004B78C0">
            <w:pPr>
              <w:jc w:val="center"/>
              <w:rPr>
                <w:b/>
              </w:rPr>
            </w:pPr>
            <w:r w:rsidRPr="004B78C0">
              <w:rPr>
                <w:b/>
              </w:rPr>
              <w:t>118</w:t>
            </w:r>
          </w:p>
        </w:tc>
        <w:tc>
          <w:tcPr>
            <w:tcW w:w="1843" w:type="dxa"/>
            <w:shd w:val="clear" w:color="auto" w:fill="1F3864" w:themeFill="accent5" w:themeFillShade="80"/>
          </w:tcPr>
          <w:p w14:paraId="51D91037" w14:textId="77777777" w:rsidR="004B78C0" w:rsidRPr="004B78C0" w:rsidRDefault="004B78C0" w:rsidP="004B78C0">
            <w:pPr>
              <w:jc w:val="center"/>
              <w:rPr>
                <w:b/>
              </w:rPr>
            </w:pPr>
          </w:p>
        </w:tc>
        <w:tc>
          <w:tcPr>
            <w:tcW w:w="1843" w:type="dxa"/>
            <w:shd w:val="clear" w:color="auto" w:fill="1F3864" w:themeFill="accent5" w:themeFillShade="80"/>
          </w:tcPr>
          <w:p w14:paraId="0F4FE2BA" w14:textId="77777777" w:rsidR="004B78C0" w:rsidRPr="004B78C0" w:rsidRDefault="004B78C0" w:rsidP="004B78C0">
            <w:pPr>
              <w:jc w:val="center"/>
              <w:rPr>
                <w:b/>
              </w:rPr>
            </w:pPr>
          </w:p>
        </w:tc>
      </w:tr>
    </w:tbl>
    <w:p w14:paraId="1EB17A32" w14:textId="77777777" w:rsidR="004B78C0" w:rsidRPr="004B78C0" w:rsidRDefault="004B78C0" w:rsidP="004B78C0">
      <w:pPr>
        <w:spacing w:after="0" w:line="240" w:lineRule="auto"/>
        <w:rPr>
          <w:rFonts w:ascii="Arial" w:hAnsi="Arial" w:cs="Arial"/>
          <w:sz w:val="24"/>
          <w:szCs w:val="24"/>
        </w:rPr>
      </w:pPr>
    </w:p>
    <w:p w14:paraId="19A984EB" w14:textId="5660B289" w:rsidR="004B78C0" w:rsidRPr="001D25E3" w:rsidRDefault="004B78C0" w:rsidP="004B78C0">
      <w:pPr>
        <w:spacing w:after="0" w:line="240" w:lineRule="auto"/>
        <w:rPr>
          <w:rFonts w:ascii="Arial" w:hAnsi="Arial" w:cs="Arial"/>
          <w:sz w:val="24"/>
          <w:szCs w:val="24"/>
        </w:rPr>
      </w:pPr>
      <w:r w:rsidRPr="001D25E3">
        <w:rPr>
          <w:rFonts w:ascii="Arial" w:hAnsi="Arial" w:cs="Arial"/>
          <w:sz w:val="24"/>
          <w:szCs w:val="24"/>
        </w:rPr>
        <w:t>Remaining</w:t>
      </w:r>
      <w:r w:rsidR="003D7F37" w:rsidRPr="001D25E3">
        <w:rPr>
          <w:rFonts w:ascii="Arial" w:hAnsi="Arial" w:cs="Arial"/>
          <w:sz w:val="24"/>
          <w:szCs w:val="24"/>
        </w:rPr>
        <w:t xml:space="preserve"> December and January actions</w:t>
      </w:r>
      <w:r w:rsidRPr="001D25E3">
        <w:rPr>
          <w:rFonts w:ascii="Arial" w:hAnsi="Arial" w:cs="Arial"/>
          <w:sz w:val="24"/>
          <w:szCs w:val="24"/>
        </w:rPr>
        <w:t>:</w:t>
      </w:r>
    </w:p>
    <w:p w14:paraId="175CDA0E" w14:textId="109DD65F" w:rsidR="004B78C0" w:rsidRPr="001D25E3" w:rsidRDefault="004B78C0" w:rsidP="004B78C0">
      <w:pPr>
        <w:numPr>
          <w:ilvl w:val="0"/>
          <w:numId w:val="26"/>
        </w:numPr>
        <w:spacing w:after="0" w:line="240" w:lineRule="auto"/>
        <w:contextualSpacing/>
        <w:rPr>
          <w:rFonts w:ascii="Arial" w:hAnsi="Arial" w:cs="Arial"/>
          <w:sz w:val="24"/>
          <w:szCs w:val="24"/>
        </w:rPr>
      </w:pPr>
      <w:r w:rsidRPr="001D25E3">
        <w:rPr>
          <w:rFonts w:ascii="Arial" w:hAnsi="Arial" w:cs="Arial"/>
          <w:sz w:val="24"/>
          <w:szCs w:val="24"/>
        </w:rPr>
        <w:t xml:space="preserve">December actions relate to consideration of lasting solution to provision of </w:t>
      </w:r>
      <w:r w:rsidR="00FD4C67">
        <w:rPr>
          <w:rFonts w:ascii="Arial" w:hAnsi="Arial" w:cs="Arial"/>
          <w:sz w:val="24"/>
          <w:szCs w:val="24"/>
        </w:rPr>
        <w:t xml:space="preserve">functional </w:t>
      </w:r>
      <w:r w:rsidRPr="001D25E3">
        <w:rPr>
          <w:rFonts w:ascii="Arial" w:hAnsi="Arial" w:cs="Arial"/>
          <w:sz w:val="24"/>
          <w:szCs w:val="24"/>
        </w:rPr>
        <w:t>lifts</w:t>
      </w:r>
      <w:r w:rsidR="003D7F37" w:rsidRPr="001D25E3">
        <w:rPr>
          <w:rFonts w:ascii="Arial" w:hAnsi="Arial" w:cs="Arial"/>
          <w:sz w:val="24"/>
          <w:szCs w:val="24"/>
        </w:rPr>
        <w:t>;</w:t>
      </w:r>
      <w:r w:rsidRPr="001D25E3">
        <w:rPr>
          <w:rFonts w:ascii="Arial" w:hAnsi="Arial" w:cs="Arial"/>
          <w:sz w:val="24"/>
          <w:szCs w:val="24"/>
        </w:rPr>
        <w:t xml:space="preserve"> </w:t>
      </w:r>
      <w:r w:rsidR="003D7F37" w:rsidRPr="001D25E3">
        <w:rPr>
          <w:rFonts w:ascii="Arial" w:hAnsi="Arial" w:cs="Arial"/>
          <w:sz w:val="24"/>
          <w:szCs w:val="24"/>
        </w:rPr>
        <w:t>and</w:t>
      </w:r>
    </w:p>
    <w:p w14:paraId="602604C7" w14:textId="5FECE1BE" w:rsidR="004B78C0" w:rsidRPr="001D25E3" w:rsidRDefault="004B78C0" w:rsidP="004B78C0">
      <w:pPr>
        <w:numPr>
          <w:ilvl w:val="0"/>
          <w:numId w:val="26"/>
        </w:numPr>
        <w:spacing w:after="0" w:line="240" w:lineRule="auto"/>
        <w:contextualSpacing/>
        <w:rPr>
          <w:rFonts w:ascii="Arial" w:hAnsi="Arial" w:cs="Arial"/>
          <w:sz w:val="24"/>
          <w:szCs w:val="24"/>
        </w:rPr>
      </w:pPr>
      <w:r w:rsidRPr="001D25E3">
        <w:rPr>
          <w:rFonts w:ascii="Arial" w:hAnsi="Arial" w:cs="Arial"/>
          <w:sz w:val="24"/>
          <w:szCs w:val="24"/>
        </w:rPr>
        <w:t>January actions relate to</w:t>
      </w:r>
      <w:r w:rsidR="00FD4C67">
        <w:rPr>
          <w:rFonts w:ascii="Arial" w:hAnsi="Arial" w:cs="Arial"/>
          <w:sz w:val="24"/>
          <w:szCs w:val="24"/>
        </w:rPr>
        <w:t xml:space="preserve"> review of the </w:t>
      </w:r>
      <w:r w:rsidRPr="001D25E3">
        <w:rPr>
          <w:rFonts w:ascii="Arial" w:hAnsi="Arial" w:cs="Arial"/>
          <w:sz w:val="24"/>
          <w:szCs w:val="24"/>
        </w:rPr>
        <w:t>availability of information in other languages, and provision of second theatre (</w:t>
      </w:r>
      <w:r w:rsidR="00FD4C67">
        <w:rPr>
          <w:rFonts w:ascii="Arial" w:hAnsi="Arial" w:cs="Arial"/>
          <w:sz w:val="24"/>
          <w:szCs w:val="24"/>
        </w:rPr>
        <w:t xml:space="preserve">consideration of </w:t>
      </w:r>
      <w:r w:rsidRPr="001D25E3">
        <w:rPr>
          <w:rFonts w:ascii="Arial" w:hAnsi="Arial" w:cs="Arial"/>
          <w:sz w:val="24"/>
          <w:szCs w:val="24"/>
        </w:rPr>
        <w:t>IPC and staffing</w:t>
      </w:r>
      <w:r w:rsidR="00FD4C67">
        <w:rPr>
          <w:rFonts w:ascii="Arial" w:hAnsi="Arial" w:cs="Arial"/>
          <w:sz w:val="24"/>
          <w:szCs w:val="24"/>
        </w:rPr>
        <w:t xml:space="preserve"> matters</w:t>
      </w:r>
      <w:bookmarkStart w:id="0" w:name="_GoBack"/>
      <w:bookmarkEnd w:id="0"/>
      <w:r w:rsidRPr="001D25E3">
        <w:rPr>
          <w:rFonts w:ascii="Arial" w:hAnsi="Arial" w:cs="Arial"/>
          <w:sz w:val="24"/>
          <w:szCs w:val="24"/>
        </w:rPr>
        <w:t xml:space="preserve">) </w:t>
      </w:r>
    </w:p>
    <w:p w14:paraId="7DB2703C" w14:textId="5D308890" w:rsidR="004B78C0" w:rsidRPr="001D25E3" w:rsidRDefault="004B78C0" w:rsidP="004B78C0">
      <w:pPr>
        <w:pStyle w:val="ListParagraph"/>
        <w:spacing w:after="0" w:line="240" w:lineRule="auto"/>
        <w:ind w:left="0"/>
        <w:rPr>
          <w:rFonts w:ascii="Arial" w:hAnsi="Arial" w:cs="Arial"/>
          <w:sz w:val="24"/>
          <w:szCs w:val="24"/>
        </w:rPr>
      </w:pPr>
    </w:p>
    <w:p w14:paraId="29F3F147" w14:textId="78E0516F" w:rsidR="004C7003" w:rsidRPr="001D25E3" w:rsidRDefault="004C7003" w:rsidP="004B78C0">
      <w:pPr>
        <w:pStyle w:val="ListParagraph"/>
        <w:spacing w:after="0" w:line="240" w:lineRule="auto"/>
        <w:ind w:left="0"/>
        <w:rPr>
          <w:rFonts w:ascii="Arial" w:hAnsi="Arial" w:cs="Arial"/>
          <w:sz w:val="24"/>
          <w:szCs w:val="24"/>
        </w:rPr>
      </w:pPr>
      <w:r w:rsidRPr="001D25E3">
        <w:rPr>
          <w:rFonts w:ascii="Arial" w:hAnsi="Arial" w:cs="Arial"/>
          <w:sz w:val="24"/>
          <w:szCs w:val="24"/>
        </w:rPr>
        <w:t>In terms of actions being progressed and not yet due for completion these, include:</w:t>
      </w:r>
    </w:p>
    <w:p w14:paraId="1B9EF8CF" w14:textId="1F24B58C"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Improving sharing of health promotion information;</w:t>
      </w:r>
    </w:p>
    <w:p w14:paraId="5E557EB2" w14:textId="314BC977"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Improving awareness of UNICEF baby initiative through adverts and our website;</w:t>
      </w:r>
    </w:p>
    <w:p w14:paraId="437CACCD" w14:textId="007903A6"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Breast feeding support in terms of advice and awareness;</w:t>
      </w:r>
    </w:p>
    <w:p w14:paraId="3D8DA529" w14:textId="33A06924"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process for escalating any estates issues which need repair/maintenance;</w:t>
      </w:r>
    </w:p>
    <w:p w14:paraId="2BEE63C5" w14:textId="3CAD4F63"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current location of the bereavement room;</w:t>
      </w:r>
    </w:p>
    <w:p w14:paraId="5FCB5BFC" w14:textId="04B82277"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the birthing unit to maximise space for women in labour;</w:t>
      </w:r>
    </w:p>
    <w:p w14:paraId="0608C39F" w14:textId="28E7A00D"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patient flow and experience;</w:t>
      </w:r>
    </w:p>
    <w:p w14:paraId="58F3EE5C" w14:textId="0A355842"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Communication and improving the offer to communicate in Welsh and other languages and record language preference;</w:t>
      </w:r>
    </w:p>
    <w:p w14:paraId="3B8796B9" w14:textId="35560F57"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Delivery of equality and diversity training, promote engagement with women from diverse backgrounds and with protected characteristics;</w:t>
      </w:r>
    </w:p>
    <w:p w14:paraId="3CC2FE69" w14:textId="5A7E12C3"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criteria and capacity to comply with ultrasound scanning requirements;</w:t>
      </w:r>
    </w:p>
    <w:p w14:paraId="31A299C2" w14:textId="34560FA9"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antennal Assessment Unit;</w:t>
      </w:r>
    </w:p>
    <w:p w14:paraId="64A3834F" w14:textId="49C72BD0"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the second theatre;</w:t>
      </w:r>
    </w:p>
    <w:p w14:paraId="35903FC7" w14:textId="2BE33E8C"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of transferring any women who may require ITU support;</w:t>
      </w:r>
    </w:p>
    <w:p w14:paraId="47E35C92" w14:textId="4FE2C8A9"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Audit of blood results to be completed focusing on timeliness of results;</w:t>
      </w:r>
    </w:p>
    <w:p w14:paraId="05E92611" w14:textId="19D5D537"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Audit of patient documentation to be completed;</w:t>
      </w:r>
    </w:p>
    <w:p w14:paraId="20267545" w14:textId="2CD7DEF3" w:rsidR="004C7003" w:rsidRPr="001D25E3" w:rsidRDefault="00366AEA"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Asse</w:t>
      </w:r>
      <w:r>
        <w:rPr>
          <w:rFonts w:ascii="Arial" w:hAnsi="Arial" w:cs="Arial"/>
          <w:sz w:val="24"/>
          <w:szCs w:val="24"/>
        </w:rPr>
        <w:t>t</w:t>
      </w:r>
      <w:r w:rsidRPr="001D25E3">
        <w:rPr>
          <w:rFonts w:ascii="Arial" w:hAnsi="Arial" w:cs="Arial"/>
          <w:sz w:val="24"/>
          <w:szCs w:val="24"/>
        </w:rPr>
        <w:t xml:space="preserve"> </w:t>
      </w:r>
      <w:r w:rsidR="004C7003" w:rsidRPr="001D25E3">
        <w:rPr>
          <w:rFonts w:ascii="Arial" w:hAnsi="Arial" w:cs="Arial"/>
          <w:sz w:val="24"/>
          <w:szCs w:val="24"/>
        </w:rPr>
        <w:t>register to log equipment/services/maintenance;</w:t>
      </w:r>
      <w:r w:rsidR="004C7003" w:rsidRPr="001D25E3">
        <w:rPr>
          <w:rFonts w:ascii="Arial" w:hAnsi="Arial" w:cs="Arial"/>
          <w:bCs/>
          <w:sz w:val="24"/>
          <w:szCs w:val="24"/>
        </w:rPr>
        <w:t xml:space="preserve"> </w:t>
      </w:r>
    </w:p>
    <w:p w14:paraId="3B615933" w14:textId="4CDD1128"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bCs/>
          <w:sz w:val="24"/>
          <w:szCs w:val="24"/>
        </w:rPr>
        <w:t>Review midwifery training skills and competencies;</w:t>
      </w:r>
    </w:p>
    <w:p w14:paraId="57E80C56" w14:textId="00C03DEB" w:rsidR="00B90C4E" w:rsidRPr="001D25E3" w:rsidRDefault="00B90C4E" w:rsidP="004C7003">
      <w:pPr>
        <w:pStyle w:val="ListParagraph"/>
        <w:numPr>
          <w:ilvl w:val="0"/>
          <w:numId w:val="26"/>
        </w:numPr>
        <w:spacing w:after="0" w:line="240" w:lineRule="auto"/>
        <w:rPr>
          <w:rFonts w:ascii="Arial" w:hAnsi="Arial" w:cs="Arial"/>
          <w:sz w:val="24"/>
          <w:szCs w:val="24"/>
        </w:rPr>
      </w:pPr>
      <w:r w:rsidRPr="001D25E3">
        <w:rPr>
          <w:rFonts w:ascii="Arial" w:hAnsi="Arial" w:cs="Arial"/>
          <w:bCs/>
          <w:sz w:val="24"/>
          <w:szCs w:val="24"/>
        </w:rPr>
        <w:t>Review specialist roles and embed them;</w:t>
      </w:r>
    </w:p>
    <w:p w14:paraId="7265BFE1" w14:textId="679966DE" w:rsidR="004C7003" w:rsidRPr="001D25E3" w:rsidRDefault="004C7003" w:rsidP="004C7003">
      <w:pPr>
        <w:pStyle w:val="ListParagraph"/>
        <w:numPr>
          <w:ilvl w:val="0"/>
          <w:numId w:val="26"/>
        </w:numPr>
        <w:spacing w:after="0" w:line="240" w:lineRule="auto"/>
        <w:rPr>
          <w:rFonts w:ascii="Arial" w:hAnsi="Arial" w:cs="Arial"/>
          <w:sz w:val="24"/>
          <w:szCs w:val="24"/>
        </w:rPr>
      </w:pPr>
      <w:r w:rsidRPr="001D25E3">
        <w:rPr>
          <w:rFonts w:ascii="Arial" w:hAnsi="Arial" w:cs="Arial"/>
          <w:sz w:val="24"/>
          <w:szCs w:val="24"/>
        </w:rPr>
        <w:t>Review plan to update policies.</w:t>
      </w:r>
    </w:p>
    <w:p w14:paraId="099E10D1" w14:textId="77777777" w:rsidR="004C7003" w:rsidRPr="001D25E3" w:rsidRDefault="004C7003" w:rsidP="004B78C0">
      <w:pPr>
        <w:pStyle w:val="ListParagraph"/>
        <w:spacing w:after="0" w:line="240" w:lineRule="auto"/>
        <w:ind w:left="0"/>
        <w:rPr>
          <w:rFonts w:ascii="Arial" w:hAnsi="Arial" w:cs="Arial"/>
          <w:b/>
          <w:sz w:val="24"/>
          <w:szCs w:val="24"/>
        </w:rPr>
      </w:pPr>
    </w:p>
    <w:p w14:paraId="22946F6F" w14:textId="1AEE3CB1" w:rsidR="004B78C0" w:rsidRPr="001D25E3" w:rsidRDefault="007F3914" w:rsidP="004B78C0">
      <w:pPr>
        <w:pStyle w:val="ListParagraph"/>
        <w:spacing w:after="0" w:line="240" w:lineRule="auto"/>
        <w:ind w:left="0"/>
        <w:rPr>
          <w:rFonts w:ascii="Arial" w:hAnsi="Arial" w:cs="Arial"/>
          <w:sz w:val="24"/>
          <w:szCs w:val="24"/>
        </w:rPr>
      </w:pPr>
      <w:r w:rsidRPr="001D25E3">
        <w:rPr>
          <w:rFonts w:ascii="Arial" w:hAnsi="Arial" w:cs="Arial"/>
          <w:sz w:val="24"/>
          <w:szCs w:val="24"/>
        </w:rPr>
        <w:t>HIW have requested an update on compliance with the action plan and this will be submitted to them in March 2024.  The Quality &amp; Safety Committee will receive an update against the action plan in its February meeting and the Board is asked to consider agreeing to the Committee overseeing the implementation of the action plan on behalf of the Board.</w:t>
      </w:r>
    </w:p>
    <w:p w14:paraId="55197897" w14:textId="45E44E59" w:rsidR="007F3914" w:rsidRPr="001D25E3" w:rsidRDefault="007F3914" w:rsidP="004B78C0">
      <w:pPr>
        <w:pStyle w:val="ListParagraph"/>
        <w:spacing w:after="0" w:line="240" w:lineRule="auto"/>
        <w:ind w:left="0"/>
        <w:rPr>
          <w:rFonts w:ascii="Arial" w:hAnsi="Arial" w:cs="Arial"/>
          <w:b/>
          <w:sz w:val="24"/>
          <w:szCs w:val="24"/>
        </w:rPr>
      </w:pPr>
    </w:p>
    <w:p w14:paraId="485DACDA" w14:textId="01C7C1C1" w:rsidR="00653AEC" w:rsidRPr="001D25E3" w:rsidRDefault="00653AEC" w:rsidP="00BC192A">
      <w:pPr>
        <w:pStyle w:val="ListParagraph"/>
        <w:numPr>
          <w:ilvl w:val="0"/>
          <w:numId w:val="1"/>
        </w:numPr>
        <w:spacing w:after="0" w:line="240" w:lineRule="auto"/>
        <w:ind w:left="0"/>
        <w:rPr>
          <w:rFonts w:ascii="Arial" w:hAnsi="Arial" w:cs="Arial"/>
          <w:b/>
          <w:sz w:val="24"/>
          <w:szCs w:val="24"/>
        </w:rPr>
      </w:pPr>
      <w:r w:rsidRPr="001D25E3">
        <w:rPr>
          <w:rFonts w:ascii="Arial" w:hAnsi="Arial" w:cs="Arial"/>
          <w:b/>
          <w:sz w:val="24"/>
          <w:szCs w:val="24"/>
        </w:rPr>
        <w:t>FINANCIAL IMPLICATIONS</w:t>
      </w:r>
    </w:p>
    <w:p w14:paraId="64F94E89" w14:textId="7212E783" w:rsidR="00653AEC" w:rsidRPr="001D25E3" w:rsidRDefault="002303EE" w:rsidP="008F39E9">
      <w:pPr>
        <w:pStyle w:val="ListParagraph"/>
        <w:spacing w:after="0" w:line="276" w:lineRule="auto"/>
        <w:ind w:left="0"/>
        <w:jc w:val="both"/>
        <w:rPr>
          <w:rFonts w:ascii="Arial" w:hAnsi="Arial" w:cs="Arial"/>
          <w:color w:val="000000" w:themeColor="text1"/>
          <w:sz w:val="24"/>
          <w:szCs w:val="24"/>
        </w:rPr>
      </w:pPr>
      <w:r w:rsidRPr="001D25E3">
        <w:rPr>
          <w:rFonts w:ascii="Arial" w:hAnsi="Arial" w:cs="Arial"/>
          <w:color w:val="000000" w:themeColor="text1"/>
          <w:sz w:val="24"/>
          <w:szCs w:val="24"/>
        </w:rPr>
        <w:t>The</w:t>
      </w:r>
      <w:r w:rsidR="00F94091" w:rsidRPr="001D25E3">
        <w:rPr>
          <w:rFonts w:ascii="Arial" w:hAnsi="Arial" w:cs="Arial"/>
          <w:color w:val="000000" w:themeColor="text1"/>
          <w:sz w:val="24"/>
          <w:szCs w:val="24"/>
        </w:rPr>
        <w:t xml:space="preserve"> health board has considered and approved the actions in the improvement plans and therefore there are no financial implications to consider at this stage.</w:t>
      </w:r>
    </w:p>
    <w:p w14:paraId="29DDAD78" w14:textId="7A28B5EB" w:rsidR="002303EE" w:rsidRPr="001D25E3" w:rsidRDefault="002303EE" w:rsidP="002303EE">
      <w:pPr>
        <w:pStyle w:val="ListParagraph"/>
        <w:spacing w:after="0" w:line="276" w:lineRule="auto"/>
        <w:ind w:left="0"/>
        <w:rPr>
          <w:rFonts w:ascii="Arial" w:hAnsi="Arial" w:cs="Arial"/>
          <w:b/>
          <w:sz w:val="24"/>
          <w:szCs w:val="24"/>
        </w:rPr>
      </w:pPr>
    </w:p>
    <w:p w14:paraId="4B46C146" w14:textId="40329C03" w:rsidR="00653AEC" w:rsidRPr="001D25E3" w:rsidRDefault="00653AEC" w:rsidP="00BC192A">
      <w:pPr>
        <w:pStyle w:val="ListParagraph"/>
        <w:numPr>
          <w:ilvl w:val="0"/>
          <w:numId w:val="1"/>
        </w:numPr>
        <w:spacing w:after="0" w:line="276" w:lineRule="auto"/>
        <w:ind w:left="0"/>
        <w:rPr>
          <w:rFonts w:ascii="Arial" w:hAnsi="Arial" w:cs="Arial"/>
          <w:b/>
          <w:sz w:val="24"/>
          <w:szCs w:val="24"/>
        </w:rPr>
      </w:pPr>
      <w:r w:rsidRPr="001D25E3">
        <w:rPr>
          <w:rFonts w:ascii="Arial" w:hAnsi="Arial" w:cs="Arial"/>
          <w:b/>
          <w:sz w:val="24"/>
          <w:szCs w:val="24"/>
        </w:rPr>
        <w:t>RECOMMENDATION</w:t>
      </w:r>
    </w:p>
    <w:p w14:paraId="631D5EFA" w14:textId="77777777" w:rsidR="00F94091" w:rsidRPr="001D25E3" w:rsidRDefault="00F94091" w:rsidP="00F94091">
      <w:pPr>
        <w:ind w:right="96"/>
        <w:rPr>
          <w:rFonts w:ascii="Arial" w:hAnsi="Arial" w:cs="Arial"/>
          <w:sz w:val="24"/>
          <w:szCs w:val="24"/>
        </w:rPr>
      </w:pPr>
      <w:r w:rsidRPr="001D25E3">
        <w:rPr>
          <w:rFonts w:ascii="Arial" w:hAnsi="Arial" w:cs="Arial"/>
          <w:sz w:val="24"/>
          <w:szCs w:val="24"/>
        </w:rPr>
        <w:t>Members are asked to:</w:t>
      </w:r>
    </w:p>
    <w:p w14:paraId="78D183D8" w14:textId="77777777" w:rsidR="00F94091" w:rsidRPr="001D25E3" w:rsidRDefault="00F94091" w:rsidP="00F94091">
      <w:pPr>
        <w:pStyle w:val="ListParagraph"/>
        <w:numPr>
          <w:ilvl w:val="0"/>
          <w:numId w:val="27"/>
        </w:numPr>
        <w:ind w:right="96"/>
        <w:rPr>
          <w:rFonts w:ascii="Arial" w:hAnsi="Arial" w:cs="Arial"/>
          <w:b/>
          <w:sz w:val="24"/>
          <w:szCs w:val="24"/>
        </w:rPr>
      </w:pPr>
      <w:r w:rsidRPr="001D25E3">
        <w:rPr>
          <w:rFonts w:ascii="Arial" w:hAnsi="Arial" w:cs="Arial"/>
          <w:b/>
          <w:sz w:val="24"/>
          <w:szCs w:val="24"/>
        </w:rPr>
        <w:t xml:space="preserve">CONSIDER </w:t>
      </w:r>
      <w:r w:rsidRPr="001D25E3">
        <w:rPr>
          <w:rFonts w:ascii="Arial" w:hAnsi="Arial" w:cs="Arial"/>
          <w:sz w:val="24"/>
          <w:szCs w:val="24"/>
        </w:rPr>
        <w:t>the HIW inspection report;</w:t>
      </w:r>
    </w:p>
    <w:p w14:paraId="1067CAD3" w14:textId="77777777" w:rsidR="00F94091" w:rsidRPr="001D25E3" w:rsidRDefault="00F94091" w:rsidP="00F94091">
      <w:pPr>
        <w:pStyle w:val="ListParagraph"/>
        <w:numPr>
          <w:ilvl w:val="0"/>
          <w:numId w:val="27"/>
        </w:numPr>
        <w:spacing w:after="0" w:line="240" w:lineRule="auto"/>
        <w:ind w:right="96"/>
        <w:rPr>
          <w:rFonts w:ascii="Arial" w:hAnsi="Arial" w:cs="Arial"/>
          <w:b/>
          <w:sz w:val="24"/>
          <w:szCs w:val="24"/>
        </w:rPr>
      </w:pPr>
      <w:r w:rsidRPr="001D25E3">
        <w:rPr>
          <w:rFonts w:ascii="Arial" w:hAnsi="Arial" w:cs="Arial"/>
          <w:b/>
          <w:sz w:val="24"/>
          <w:szCs w:val="24"/>
        </w:rPr>
        <w:t>NOTE</w:t>
      </w:r>
      <w:r w:rsidRPr="001D25E3">
        <w:rPr>
          <w:rFonts w:ascii="Arial" w:hAnsi="Arial" w:cs="Arial"/>
          <w:sz w:val="24"/>
          <w:szCs w:val="24"/>
        </w:rPr>
        <w:t xml:space="preserve"> the progress made towards compliance with the improvement plans; and </w:t>
      </w:r>
    </w:p>
    <w:p w14:paraId="1053B868" w14:textId="3A77DEEF" w:rsidR="002003F1" w:rsidRPr="00F94091" w:rsidRDefault="00F94091" w:rsidP="00F94091">
      <w:pPr>
        <w:pStyle w:val="ListParagraph"/>
        <w:numPr>
          <w:ilvl w:val="0"/>
          <w:numId w:val="27"/>
        </w:numPr>
        <w:spacing w:after="0" w:line="240" w:lineRule="auto"/>
        <w:ind w:right="96"/>
        <w:rPr>
          <w:rFonts w:ascii="Arial" w:hAnsi="Arial" w:cs="Arial"/>
          <w:b/>
          <w:sz w:val="24"/>
          <w:szCs w:val="24"/>
        </w:rPr>
      </w:pPr>
      <w:r w:rsidRPr="001D25E3">
        <w:rPr>
          <w:rFonts w:ascii="Arial" w:hAnsi="Arial" w:cs="Arial"/>
          <w:b/>
          <w:sz w:val="24"/>
          <w:szCs w:val="24"/>
        </w:rPr>
        <w:t>APPROVE</w:t>
      </w:r>
      <w:r w:rsidRPr="001D25E3">
        <w:rPr>
          <w:rFonts w:ascii="Arial" w:hAnsi="Arial" w:cs="Arial"/>
          <w:sz w:val="24"/>
          <w:szCs w:val="24"/>
        </w:rPr>
        <w:t xml:space="preserve"> the Quality &amp; Safety Committee to oversee implementation of the action plans on behalf of the Board.</w:t>
      </w:r>
      <w:r w:rsidR="00BC192A" w:rsidRPr="00F94091">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482F45" w14:textId="77777777" w:rsidTr="00C95B3C">
        <w:tc>
          <w:tcPr>
            <w:tcW w:w="9245" w:type="dxa"/>
            <w:gridSpan w:val="4"/>
            <w:shd w:val="clear" w:color="auto" w:fill="D5DCE4" w:themeFill="text2" w:themeFillTint="33"/>
          </w:tcPr>
          <w:p w14:paraId="3B032AD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38E3306" w14:textId="77777777" w:rsidR="00034194" w:rsidRPr="00034194" w:rsidRDefault="00034194">
            <w:pPr>
              <w:rPr>
                <w:rFonts w:ascii="Arial" w:hAnsi="Arial" w:cs="Arial"/>
                <w:sz w:val="24"/>
                <w:szCs w:val="24"/>
              </w:rPr>
            </w:pPr>
          </w:p>
        </w:tc>
      </w:tr>
      <w:tr w:rsidR="00F5324A" w:rsidRPr="00034194" w14:paraId="68966905" w14:textId="77777777" w:rsidTr="00F5324A">
        <w:tc>
          <w:tcPr>
            <w:tcW w:w="1809" w:type="dxa"/>
            <w:vMerge w:val="restart"/>
          </w:tcPr>
          <w:p w14:paraId="494A257C" w14:textId="77777777" w:rsidR="00F5324A" w:rsidRDefault="00F5324A">
            <w:pPr>
              <w:rPr>
                <w:rFonts w:ascii="Arial" w:hAnsi="Arial" w:cs="Arial"/>
                <w:b/>
                <w:sz w:val="24"/>
                <w:szCs w:val="24"/>
              </w:rPr>
            </w:pPr>
            <w:r>
              <w:rPr>
                <w:rFonts w:ascii="Arial" w:hAnsi="Arial" w:cs="Arial"/>
                <w:b/>
                <w:sz w:val="24"/>
                <w:szCs w:val="24"/>
              </w:rPr>
              <w:t>Link to Enabling Objectives</w:t>
            </w:r>
          </w:p>
          <w:p w14:paraId="3C8CE17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B241E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E40F54A" w14:textId="77777777" w:rsidTr="00F5324A">
        <w:tc>
          <w:tcPr>
            <w:tcW w:w="1809" w:type="dxa"/>
            <w:vMerge/>
          </w:tcPr>
          <w:p w14:paraId="6D47D090" w14:textId="77777777" w:rsidR="00F5324A" w:rsidRPr="00034194" w:rsidRDefault="00F5324A">
            <w:pPr>
              <w:rPr>
                <w:rFonts w:ascii="Arial" w:hAnsi="Arial" w:cs="Arial"/>
                <w:b/>
                <w:sz w:val="24"/>
                <w:szCs w:val="24"/>
              </w:rPr>
            </w:pPr>
          </w:p>
        </w:tc>
        <w:tc>
          <w:tcPr>
            <w:tcW w:w="5812" w:type="dxa"/>
            <w:gridSpan w:val="2"/>
          </w:tcPr>
          <w:p w14:paraId="771905C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60022B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523417" w14:textId="77777777" w:rsidTr="00F5324A">
        <w:tc>
          <w:tcPr>
            <w:tcW w:w="1809" w:type="dxa"/>
            <w:vMerge/>
          </w:tcPr>
          <w:p w14:paraId="3D0EE8CE" w14:textId="77777777" w:rsidR="00F5324A" w:rsidRPr="00034194" w:rsidRDefault="00F5324A">
            <w:pPr>
              <w:rPr>
                <w:rFonts w:ascii="Arial" w:hAnsi="Arial" w:cs="Arial"/>
                <w:b/>
                <w:sz w:val="24"/>
                <w:szCs w:val="24"/>
              </w:rPr>
            </w:pPr>
          </w:p>
        </w:tc>
        <w:tc>
          <w:tcPr>
            <w:tcW w:w="5812" w:type="dxa"/>
            <w:gridSpan w:val="2"/>
          </w:tcPr>
          <w:p w14:paraId="0006074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251B32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0C17DF" w14:textId="77777777" w:rsidTr="00F5324A">
        <w:tc>
          <w:tcPr>
            <w:tcW w:w="1809" w:type="dxa"/>
            <w:vMerge/>
          </w:tcPr>
          <w:p w14:paraId="53A5067A" w14:textId="77777777" w:rsidR="00F5324A" w:rsidRPr="00034194" w:rsidRDefault="00F5324A">
            <w:pPr>
              <w:rPr>
                <w:rFonts w:ascii="Arial" w:hAnsi="Arial" w:cs="Arial"/>
                <w:b/>
                <w:sz w:val="24"/>
                <w:szCs w:val="24"/>
              </w:rPr>
            </w:pPr>
          </w:p>
        </w:tc>
        <w:tc>
          <w:tcPr>
            <w:tcW w:w="5812" w:type="dxa"/>
            <w:gridSpan w:val="2"/>
          </w:tcPr>
          <w:p w14:paraId="7CF65FD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2C7837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A6E1B4" w14:textId="77777777" w:rsidTr="00F5324A">
        <w:tc>
          <w:tcPr>
            <w:tcW w:w="1809" w:type="dxa"/>
            <w:vMerge/>
          </w:tcPr>
          <w:p w14:paraId="69FC881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7FE08D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2EFD3A6" w14:textId="77777777" w:rsidTr="00F5324A">
        <w:tc>
          <w:tcPr>
            <w:tcW w:w="1809" w:type="dxa"/>
            <w:vMerge/>
          </w:tcPr>
          <w:p w14:paraId="282D5A95" w14:textId="77777777" w:rsidR="00F5324A" w:rsidRPr="00034194" w:rsidRDefault="00F5324A" w:rsidP="00C107F2">
            <w:pPr>
              <w:rPr>
                <w:rFonts w:ascii="Arial" w:hAnsi="Arial" w:cs="Arial"/>
                <w:b/>
                <w:sz w:val="24"/>
                <w:szCs w:val="24"/>
              </w:rPr>
            </w:pPr>
          </w:p>
        </w:tc>
        <w:tc>
          <w:tcPr>
            <w:tcW w:w="5812" w:type="dxa"/>
            <w:gridSpan w:val="2"/>
          </w:tcPr>
          <w:p w14:paraId="6EF8D5B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B2B307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7869D2" w14:textId="77777777" w:rsidTr="00F5324A">
        <w:tc>
          <w:tcPr>
            <w:tcW w:w="1809" w:type="dxa"/>
            <w:vMerge/>
          </w:tcPr>
          <w:p w14:paraId="65974F89" w14:textId="77777777" w:rsidR="00F5324A" w:rsidRPr="00034194" w:rsidRDefault="00F5324A" w:rsidP="00C107F2">
            <w:pPr>
              <w:rPr>
                <w:rFonts w:ascii="Arial" w:hAnsi="Arial" w:cs="Arial"/>
                <w:b/>
                <w:sz w:val="24"/>
                <w:szCs w:val="24"/>
              </w:rPr>
            </w:pPr>
          </w:p>
        </w:tc>
        <w:tc>
          <w:tcPr>
            <w:tcW w:w="5812" w:type="dxa"/>
            <w:gridSpan w:val="2"/>
          </w:tcPr>
          <w:p w14:paraId="78D3188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55FEF9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B38241" w14:textId="77777777" w:rsidTr="00F5324A">
        <w:tc>
          <w:tcPr>
            <w:tcW w:w="1809" w:type="dxa"/>
            <w:vMerge/>
          </w:tcPr>
          <w:p w14:paraId="12808CEF" w14:textId="77777777" w:rsidR="00F5324A" w:rsidRPr="00034194" w:rsidRDefault="00F5324A" w:rsidP="00C107F2">
            <w:pPr>
              <w:rPr>
                <w:rFonts w:ascii="Arial" w:hAnsi="Arial" w:cs="Arial"/>
                <w:b/>
                <w:sz w:val="24"/>
                <w:szCs w:val="24"/>
              </w:rPr>
            </w:pPr>
          </w:p>
        </w:tc>
        <w:tc>
          <w:tcPr>
            <w:tcW w:w="5812" w:type="dxa"/>
            <w:gridSpan w:val="2"/>
          </w:tcPr>
          <w:p w14:paraId="68AB790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54ED0F8"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8EBE47" w14:textId="77777777" w:rsidTr="00F5324A">
        <w:tc>
          <w:tcPr>
            <w:tcW w:w="1809" w:type="dxa"/>
            <w:vMerge/>
          </w:tcPr>
          <w:p w14:paraId="0098A805" w14:textId="77777777" w:rsidR="00F5324A" w:rsidRPr="00034194" w:rsidRDefault="00F5324A" w:rsidP="00C107F2">
            <w:pPr>
              <w:rPr>
                <w:rFonts w:ascii="Arial" w:hAnsi="Arial" w:cs="Arial"/>
                <w:b/>
                <w:sz w:val="24"/>
                <w:szCs w:val="24"/>
              </w:rPr>
            </w:pPr>
          </w:p>
        </w:tc>
        <w:tc>
          <w:tcPr>
            <w:tcW w:w="5812" w:type="dxa"/>
            <w:gridSpan w:val="2"/>
          </w:tcPr>
          <w:p w14:paraId="7B72885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3E4E76A"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84D7C79" w14:textId="77777777" w:rsidTr="00F5324A">
        <w:tc>
          <w:tcPr>
            <w:tcW w:w="1809" w:type="dxa"/>
            <w:vMerge/>
          </w:tcPr>
          <w:p w14:paraId="12266B82" w14:textId="77777777" w:rsidR="00F5324A" w:rsidRPr="00034194" w:rsidRDefault="00F5324A" w:rsidP="00C107F2">
            <w:pPr>
              <w:rPr>
                <w:rFonts w:ascii="Arial" w:hAnsi="Arial" w:cs="Arial"/>
                <w:b/>
                <w:sz w:val="24"/>
                <w:szCs w:val="24"/>
              </w:rPr>
            </w:pPr>
          </w:p>
        </w:tc>
        <w:tc>
          <w:tcPr>
            <w:tcW w:w="5812" w:type="dxa"/>
            <w:gridSpan w:val="2"/>
          </w:tcPr>
          <w:p w14:paraId="66F7192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08D504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2AA21B" w14:textId="77777777" w:rsidTr="00CD7AA5">
        <w:tc>
          <w:tcPr>
            <w:tcW w:w="9245" w:type="dxa"/>
            <w:gridSpan w:val="4"/>
            <w:shd w:val="clear" w:color="auto" w:fill="D5DCE4" w:themeFill="text2" w:themeFillTint="33"/>
          </w:tcPr>
          <w:p w14:paraId="0FAD0F2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05A0396" w14:textId="77777777" w:rsidTr="00F5324A">
        <w:tc>
          <w:tcPr>
            <w:tcW w:w="1809" w:type="dxa"/>
            <w:vMerge w:val="restart"/>
          </w:tcPr>
          <w:p w14:paraId="6799D15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300768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3D01248" w14:textId="77777777" w:rsidR="00F5324A" w:rsidRPr="00C95B3C" w:rsidRDefault="004D03E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2394A07" w14:textId="77777777" w:rsidTr="00F5324A">
        <w:tc>
          <w:tcPr>
            <w:tcW w:w="1809" w:type="dxa"/>
            <w:vMerge/>
          </w:tcPr>
          <w:p w14:paraId="08486A83" w14:textId="77777777" w:rsidR="00F5324A" w:rsidRPr="00FA0CA9" w:rsidRDefault="00F5324A" w:rsidP="00F5324A">
            <w:pPr>
              <w:rPr>
                <w:rFonts w:ascii="Arial" w:hAnsi="Arial" w:cs="Arial"/>
                <w:b/>
                <w:sz w:val="24"/>
                <w:szCs w:val="24"/>
              </w:rPr>
            </w:pPr>
          </w:p>
        </w:tc>
        <w:tc>
          <w:tcPr>
            <w:tcW w:w="5812" w:type="dxa"/>
            <w:gridSpan w:val="2"/>
          </w:tcPr>
          <w:p w14:paraId="5D2ACEF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E5306D0"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D3C839" w14:textId="77777777" w:rsidTr="00F5324A">
        <w:tc>
          <w:tcPr>
            <w:tcW w:w="1809" w:type="dxa"/>
            <w:vMerge/>
          </w:tcPr>
          <w:p w14:paraId="4AD9E108" w14:textId="77777777" w:rsidR="00F5324A" w:rsidRPr="00FA0CA9" w:rsidRDefault="00F5324A" w:rsidP="00F5324A">
            <w:pPr>
              <w:rPr>
                <w:rFonts w:ascii="Arial" w:hAnsi="Arial" w:cs="Arial"/>
                <w:b/>
                <w:sz w:val="24"/>
                <w:szCs w:val="24"/>
              </w:rPr>
            </w:pPr>
          </w:p>
        </w:tc>
        <w:tc>
          <w:tcPr>
            <w:tcW w:w="5812" w:type="dxa"/>
            <w:gridSpan w:val="2"/>
          </w:tcPr>
          <w:p w14:paraId="239ADEB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5F51DA"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C91726" w14:textId="77777777" w:rsidTr="00F5324A">
        <w:tc>
          <w:tcPr>
            <w:tcW w:w="1809" w:type="dxa"/>
            <w:vMerge/>
          </w:tcPr>
          <w:p w14:paraId="4DB51D1B" w14:textId="77777777" w:rsidR="00F5324A" w:rsidRPr="00FA0CA9" w:rsidRDefault="00F5324A" w:rsidP="00F5324A">
            <w:pPr>
              <w:rPr>
                <w:rFonts w:ascii="Arial" w:hAnsi="Arial" w:cs="Arial"/>
                <w:b/>
                <w:sz w:val="24"/>
                <w:szCs w:val="24"/>
              </w:rPr>
            </w:pPr>
          </w:p>
        </w:tc>
        <w:tc>
          <w:tcPr>
            <w:tcW w:w="5812" w:type="dxa"/>
            <w:gridSpan w:val="2"/>
          </w:tcPr>
          <w:p w14:paraId="382A6BF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E7C2CA2"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31B0E6" w14:textId="77777777" w:rsidTr="00F5324A">
        <w:tc>
          <w:tcPr>
            <w:tcW w:w="1809" w:type="dxa"/>
            <w:vMerge/>
          </w:tcPr>
          <w:p w14:paraId="1989CD8C" w14:textId="77777777" w:rsidR="00F5324A" w:rsidRPr="00FA0CA9" w:rsidRDefault="00F5324A" w:rsidP="00F5324A">
            <w:pPr>
              <w:rPr>
                <w:rFonts w:ascii="Arial" w:hAnsi="Arial" w:cs="Arial"/>
                <w:b/>
                <w:sz w:val="24"/>
                <w:szCs w:val="24"/>
              </w:rPr>
            </w:pPr>
          </w:p>
        </w:tc>
        <w:tc>
          <w:tcPr>
            <w:tcW w:w="5812" w:type="dxa"/>
            <w:gridSpan w:val="2"/>
          </w:tcPr>
          <w:p w14:paraId="569F24F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258E40E"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69BAB5" w14:textId="77777777" w:rsidTr="00F5324A">
        <w:tc>
          <w:tcPr>
            <w:tcW w:w="1809" w:type="dxa"/>
            <w:vMerge/>
          </w:tcPr>
          <w:p w14:paraId="685C29CA" w14:textId="77777777" w:rsidR="00F5324A" w:rsidRPr="00FA0CA9" w:rsidRDefault="00F5324A" w:rsidP="00F5324A">
            <w:pPr>
              <w:rPr>
                <w:rFonts w:ascii="Arial" w:hAnsi="Arial" w:cs="Arial"/>
                <w:b/>
                <w:sz w:val="24"/>
                <w:szCs w:val="24"/>
              </w:rPr>
            </w:pPr>
          </w:p>
        </w:tc>
        <w:tc>
          <w:tcPr>
            <w:tcW w:w="5812" w:type="dxa"/>
            <w:gridSpan w:val="2"/>
          </w:tcPr>
          <w:p w14:paraId="32BC1A1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5422A9D"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8323F1D" w14:textId="77777777" w:rsidTr="00F5324A">
        <w:tc>
          <w:tcPr>
            <w:tcW w:w="1809" w:type="dxa"/>
            <w:vMerge/>
          </w:tcPr>
          <w:p w14:paraId="212C5400" w14:textId="77777777" w:rsidR="00F5324A" w:rsidRPr="00FA0CA9" w:rsidRDefault="00F5324A" w:rsidP="00F5324A">
            <w:pPr>
              <w:rPr>
                <w:rFonts w:ascii="Arial" w:hAnsi="Arial" w:cs="Arial"/>
                <w:b/>
                <w:sz w:val="24"/>
                <w:szCs w:val="24"/>
              </w:rPr>
            </w:pPr>
          </w:p>
        </w:tc>
        <w:tc>
          <w:tcPr>
            <w:tcW w:w="5812" w:type="dxa"/>
            <w:gridSpan w:val="2"/>
          </w:tcPr>
          <w:p w14:paraId="3C9F37D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32E7458"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06E424" w14:textId="77777777" w:rsidTr="00CD7AA5">
        <w:tc>
          <w:tcPr>
            <w:tcW w:w="9245" w:type="dxa"/>
            <w:gridSpan w:val="4"/>
            <w:shd w:val="clear" w:color="auto" w:fill="D5DCE4" w:themeFill="text2" w:themeFillTint="33"/>
          </w:tcPr>
          <w:p w14:paraId="6AAC31F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6FA0E7" w14:textId="77777777" w:rsidTr="00C95B3C">
        <w:tc>
          <w:tcPr>
            <w:tcW w:w="9245" w:type="dxa"/>
            <w:gridSpan w:val="4"/>
          </w:tcPr>
          <w:p w14:paraId="663C5401" w14:textId="13332334" w:rsidR="00F5324A" w:rsidRPr="00043657" w:rsidRDefault="002003F1" w:rsidP="00F94091">
            <w:pPr>
              <w:rPr>
                <w:rFonts w:ascii="Arial" w:hAnsi="Arial" w:cs="Arial"/>
                <w:sz w:val="24"/>
                <w:szCs w:val="24"/>
              </w:rPr>
            </w:pPr>
            <w:r>
              <w:rPr>
                <w:rFonts w:ascii="Arial" w:hAnsi="Arial" w:cs="Arial"/>
                <w:sz w:val="24"/>
                <w:szCs w:val="24"/>
              </w:rPr>
              <w:t xml:space="preserve">This paper outlines the progress </w:t>
            </w:r>
            <w:r w:rsidR="00F94091">
              <w:rPr>
                <w:rFonts w:ascii="Arial" w:hAnsi="Arial" w:cs="Arial"/>
                <w:sz w:val="24"/>
                <w:szCs w:val="24"/>
              </w:rPr>
              <w:t>in responding to the HIW report</w:t>
            </w:r>
          </w:p>
        </w:tc>
      </w:tr>
      <w:tr w:rsidR="00F5324A" w:rsidRPr="00034194" w14:paraId="3294A220" w14:textId="77777777" w:rsidTr="00CD7AA5">
        <w:tc>
          <w:tcPr>
            <w:tcW w:w="9245" w:type="dxa"/>
            <w:gridSpan w:val="4"/>
            <w:shd w:val="clear" w:color="auto" w:fill="D5DCE4" w:themeFill="text2" w:themeFillTint="33"/>
          </w:tcPr>
          <w:p w14:paraId="5C7C960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3E7E898" w14:textId="77777777" w:rsidTr="00C95B3C">
        <w:tc>
          <w:tcPr>
            <w:tcW w:w="9245" w:type="dxa"/>
            <w:gridSpan w:val="4"/>
          </w:tcPr>
          <w:p w14:paraId="5C368DB9" w14:textId="11EEAB20" w:rsidR="00F5324A" w:rsidRPr="00F94091" w:rsidRDefault="00F94091" w:rsidP="00043657">
            <w:pPr>
              <w:rPr>
                <w:rFonts w:ascii="Arial" w:hAnsi="Arial" w:cs="Arial"/>
                <w:color w:val="000000" w:themeColor="text1"/>
                <w:sz w:val="24"/>
                <w:szCs w:val="24"/>
              </w:rPr>
            </w:pPr>
            <w:r w:rsidRPr="00F94091">
              <w:rPr>
                <w:rFonts w:ascii="Arial" w:hAnsi="Arial" w:cs="Arial"/>
                <w:color w:val="000000" w:themeColor="text1"/>
                <w:sz w:val="24"/>
                <w:szCs w:val="24"/>
              </w:rPr>
              <w:t>None at this stage</w:t>
            </w:r>
          </w:p>
        </w:tc>
      </w:tr>
      <w:tr w:rsidR="00F5324A" w:rsidRPr="00BC241D" w14:paraId="503836A3" w14:textId="77777777" w:rsidTr="00CD7AA5">
        <w:tc>
          <w:tcPr>
            <w:tcW w:w="9245" w:type="dxa"/>
            <w:gridSpan w:val="4"/>
            <w:shd w:val="clear" w:color="auto" w:fill="D5DCE4" w:themeFill="text2" w:themeFillTint="33"/>
          </w:tcPr>
          <w:p w14:paraId="62D2E8C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263F78" w14:textId="77777777" w:rsidTr="00C95B3C">
        <w:tc>
          <w:tcPr>
            <w:tcW w:w="9245" w:type="dxa"/>
            <w:gridSpan w:val="4"/>
          </w:tcPr>
          <w:p w14:paraId="488B4015" w14:textId="0D156326" w:rsidR="00F5324A" w:rsidRPr="00043657" w:rsidRDefault="002003F1" w:rsidP="00F5324A">
            <w:pPr>
              <w:ind w:right="96"/>
              <w:rPr>
                <w:rFonts w:ascii="Arial" w:hAnsi="Arial" w:cs="Arial"/>
                <w:sz w:val="24"/>
                <w:szCs w:val="24"/>
              </w:rPr>
            </w:pPr>
            <w:r>
              <w:rPr>
                <w:rFonts w:ascii="Arial" w:hAnsi="Arial" w:cs="Arial"/>
                <w:sz w:val="24"/>
                <w:szCs w:val="24"/>
              </w:rPr>
              <w:t xml:space="preserve">None anticipated </w:t>
            </w:r>
          </w:p>
        </w:tc>
      </w:tr>
      <w:tr w:rsidR="00F5324A" w:rsidRPr="00DA76AD" w14:paraId="4C3FFA18" w14:textId="77777777" w:rsidTr="00CD7AA5">
        <w:tc>
          <w:tcPr>
            <w:tcW w:w="9245" w:type="dxa"/>
            <w:gridSpan w:val="4"/>
            <w:shd w:val="clear" w:color="auto" w:fill="D5DCE4" w:themeFill="text2" w:themeFillTint="33"/>
          </w:tcPr>
          <w:p w14:paraId="535DB04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FF0D719" w14:textId="77777777" w:rsidTr="00C95B3C">
        <w:tc>
          <w:tcPr>
            <w:tcW w:w="9245" w:type="dxa"/>
            <w:gridSpan w:val="4"/>
          </w:tcPr>
          <w:p w14:paraId="7F1767AA" w14:textId="009CC2E6" w:rsidR="00F5324A" w:rsidRPr="00043657" w:rsidRDefault="002003F1" w:rsidP="00762BBE">
            <w:pPr>
              <w:ind w:right="96"/>
              <w:rPr>
                <w:rFonts w:ascii="Arial" w:hAnsi="Arial" w:cs="Arial"/>
                <w:sz w:val="24"/>
                <w:szCs w:val="24"/>
              </w:rPr>
            </w:pPr>
            <w:r>
              <w:rPr>
                <w:rFonts w:ascii="Arial" w:hAnsi="Arial" w:cs="Arial"/>
                <w:sz w:val="24"/>
                <w:szCs w:val="24"/>
              </w:rPr>
              <w:t>Previously agreed at Management Board</w:t>
            </w:r>
          </w:p>
        </w:tc>
      </w:tr>
      <w:tr w:rsidR="00F5324A" w:rsidRPr="00034194" w14:paraId="53AF29FD" w14:textId="77777777" w:rsidTr="00CD7AA5">
        <w:tc>
          <w:tcPr>
            <w:tcW w:w="9245" w:type="dxa"/>
            <w:gridSpan w:val="4"/>
            <w:shd w:val="clear" w:color="auto" w:fill="D5DCE4" w:themeFill="text2" w:themeFillTint="33"/>
          </w:tcPr>
          <w:p w14:paraId="1578BB1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813E9CC" w14:textId="77777777" w:rsidTr="00C95B3C">
        <w:tc>
          <w:tcPr>
            <w:tcW w:w="9245" w:type="dxa"/>
            <w:gridSpan w:val="4"/>
          </w:tcPr>
          <w:p w14:paraId="263B32AD" w14:textId="2EDFAC7B" w:rsidR="00F5324A" w:rsidRPr="002003F1" w:rsidRDefault="002003F1" w:rsidP="00F5324A">
            <w:pPr>
              <w:ind w:right="96"/>
              <w:rPr>
                <w:rFonts w:ascii="Arial" w:hAnsi="Arial" w:cs="Arial"/>
                <w:sz w:val="24"/>
                <w:szCs w:val="24"/>
              </w:rPr>
            </w:pPr>
            <w:r>
              <w:rPr>
                <w:rFonts w:ascii="Arial" w:hAnsi="Arial" w:cs="Arial"/>
                <w:sz w:val="24"/>
                <w:szCs w:val="24"/>
              </w:rPr>
              <w:t>Best start in Life</w:t>
            </w:r>
          </w:p>
        </w:tc>
      </w:tr>
      <w:tr w:rsidR="00FD25D4" w:rsidRPr="00034194" w14:paraId="7318E2E4" w14:textId="77777777" w:rsidTr="00FC4DA1">
        <w:trPr>
          <w:trHeight w:val="562"/>
        </w:trPr>
        <w:tc>
          <w:tcPr>
            <w:tcW w:w="2470" w:type="dxa"/>
            <w:gridSpan w:val="2"/>
          </w:tcPr>
          <w:p w14:paraId="725542D5" w14:textId="42D566BB" w:rsidR="00FD25D4" w:rsidRPr="007F36D8" w:rsidRDefault="00FD25D4" w:rsidP="00653AEC">
            <w:pPr>
              <w:ind w:right="96"/>
              <w:rPr>
                <w:rFonts w:ascii="Arial" w:hAnsi="Arial" w:cs="Arial"/>
                <w:b/>
                <w:color w:val="000000" w:themeColor="text1"/>
                <w:sz w:val="24"/>
                <w:szCs w:val="24"/>
              </w:rPr>
            </w:pPr>
            <w:r w:rsidRPr="007F36D8">
              <w:rPr>
                <w:rFonts w:ascii="Arial" w:hAnsi="Arial" w:cs="Arial"/>
                <w:b/>
                <w:color w:val="000000" w:themeColor="text1"/>
                <w:sz w:val="24"/>
                <w:szCs w:val="24"/>
              </w:rPr>
              <w:t>Appendices</w:t>
            </w:r>
            <w:r>
              <w:rPr>
                <w:rFonts w:ascii="Arial" w:hAnsi="Arial" w:cs="Arial"/>
                <w:b/>
                <w:color w:val="000000" w:themeColor="text1"/>
                <w:sz w:val="24"/>
                <w:szCs w:val="24"/>
              </w:rPr>
              <w:t xml:space="preserve"> </w:t>
            </w:r>
          </w:p>
        </w:tc>
        <w:tc>
          <w:tcPr>
            <w:tcW w:w="6775" w:type="dxa"/>
            <w:gridSpan w:val="2"/>
          </w:tcPr>
          <w:p w14:paraId="79880AF2" w14:textId="1355A781" w:rsidR="00FD25D4" w:rsidRPr="004D03E9" w:rsidRDefault="007F3914" w:rsidP="00F94091">
            <w:pPr>
              <w:rPr>
                <w:rFonts w:ascii="Arial" w:hAnsi="Arial" w:cs="Arial"/>
                <w:sz w:val="24"/>
                <w:szCs w:val="24"/>
                <w:highlight w:val="yellow"/>
              </w:rPr>
            </w:pPr>
            <w:r>
              <w:rPr>
                <w:rFonts w:ascii="Arial" w:hAnsi="Arial" w:cs="Arial"/>
                <w:sz w:val="24"/>
                <w:szCs w:val="24"/>
              </w:rPr>
              <w:t>N/A</w:t>
            </w:r>
          </w:p>
        </w:tc>
      </w:tr>
    </w:tbl>
    <w:p w14:paraId="346890F2" w14:textId="77777777" w:rsidR="00034194" w:rsidRDefault="00034194"/>
    <w:sectPr w:rsidR="00034194"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81707" w14:textId="77777777" w:rsidR="002509AB" w:rsidRDefault="002509AB" w:rsidP="00C107F2">
      <w:pPr>
        <w:spacing w:after="0" w:line="240" w:lineRule="auto"/>
      </w:pPr>
      <w:r>
        <w:separator/>
      </w:r>
    </w:p>
  </w:endnote>
  <w:endnote w:type="continuationSeparator" w:id="0">
    <w:p w14:paraId="7C319AA6" w14:textId="77777777" w:rsidR="002509AB" w:rsidRDefault="002509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996CC" w14:textId="0C180828" w:rsidR="005F64F1" w:rsidRDefault="00F94091">
    <w:pPr>
      <w:pStyle w:val="Footer"/>
    </w:pPr>
    <w:r>
      <w:t>Health Board –</w:t>
    </w:r>
    <w:r w:rsidR="005F64F1">
      <w:t xml:space="preserve"> </w:t>
    </w:r>
    <w:r>
      <w:t>Wednesday</w:t>
    </w:r>
    <w:r w:rsidR="005F64F1">
      <w:t xml:space="preserve">, </w:t>
    </w:r>
    <w:r>
      <w:t>31</w:t>
    </w:r>
    <w:r w:rsidRPr="00F94091">
      <w:rPr>
        <w:vertAlign w:val="superscript"/>
      </w:rPr>
      <w:t>st</w:t>
    </w:r>
    <w:r>
      <w:t xml:space="preserve"> January </w:t>
    </w:r>
    <w:r w:rsidR="005F64F1">
      <w:t>202</w:t>
    </w:r>
    <w:r>
      <w:t>4</w:t>
    </w:r>
    <w:r w:rsidR="005F64F1">
      <w:t xml:space="preserve">                                            </w:t>
    </w:r>
    <w:sdt>
      <w:sdtPr>
        <w:id w:val="-399451245"/>
        <w:docPartObj>
          <w:docPartGallery w:val="Page Numbers (Bottom of Page)"/>
          <w:docPartUnique/>
        </w:docPartObj>
      </w:sdtPr>
      <w:sdtEndPr>
        <w:rPr>
          <w:noProof/>
        </w:rPr>
      </w:sdtEndPr>
      <w:sdtContent>
        <w:r w:rsidR="005F64F1">
          <w:fldChar w:fldCharType="begin"/>
        </w:r>
        <w:r w:rsidR="005F64F1">
          <w:instrText xml:space="preserve"> PAGE   \* MERGEFORMAT </w:instrText>
        </w:r>
        <w:r w:rsidR="005F64F1">
          <w:fldChar w:fldCharType="separate"/>
        </w:r>
        <w:r w:rsidR="00FD4C67">
          <w:rPr>
            <w:noProof/>
          </w:rPr>
          <w:t>5</w:t>
        </w:r>
        <w:r w:rsidR="005F64F1">
          <w:rPr>
            <w:noProof/>
          </w:rPr>
          <w:fldChar w:fldCharType="end"/>
        </w:r>
      </w:sdtContent>
    </w:sdt>
  </w:p>
  <w:p w14:paraId="4969C343" w14:textId="77777777"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03FE5" w14:textId="77777777" w:rsidR="002509AB" w:rsidRDefault="002509AB" w:rsidP="00C107F2">
      <w:pPr>
        <w:spacing w:after="0" w:line="240" w:lineRule="auto"/>
      </w:pPr>
      <w:r>
        <w:separator/>
      </w:r>
    </w:p>
  </w:footnote>
  <w:footnote w:type="continuationSeparator" w:id="0">
    <w:p w14:paraId="1E185FF5" w14:textId="77777777" w:rsidR="002509AB" w:rsidRDefault="002509A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F08527E"/>
    <w:multiLevelType w:val="hybridMultilevel"/>
    <w:tmpl w:val="BAEEE0B4"/>
    <w:lvl w:ilvl="0" w:tplc="C8ECB7C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20"/>
  </w:num>
  <w:num w:numId="3">
    <w:abstractNumId w:val="19"/>
  </w:num>
  <w:num w:numId="4">
    <w:abstractNumId w:val="15"/>
  </w:num>
  <w:num w:numId="5">
    <w:abstractNumId w:val="9"/>
  </w:num>
  <w:num w:numId="6">
    <w:abstractNumId w:val="26"/>
  </w:num>
  <w:num w:numId="7">
    <w:abstractNumId w:val="27"/>
  </w:num>
  <w:num w:numId="8">
    <w:abstractNumId w:val="22"/>
  </w:num>
  <w:num w:numId="9">
    <w:abstractNumId w:val="23"/>
  </w:num>
  <w:num w:numId="10">
    <w:abstractNumId w:val="25"/>
  </w:num>
  <w:num w:numId="11">
    <w:abstractNumId w:val="12"/>
  </w:num>
  <w:num w:numId="12">
    <w:abstractNumId w:val="21"/>
  </w:num>
  <w:num w:numId="13">
    <w:abstractNumId w:val="13"/>
  </w:num>
  <w:num w:numId="14">
    <w:abstractNumId w:val="24"/>
  </w:num>
  <w:num w:numId="15">
    <w:abstractNumId w:val="3"/>
  </w:num>
  <w:num w:numId="16">
    <w:abstractNumId w:val="2"/>
  </w:num>
  <w:num w:numId="17">
    <w:abstractNumId w:val="14"/>
  </w:num>
  <w:num w:numId="18">
    <w:abstractNumId w:val="17"/>
  </w:num>
  <w:num w:numId="19">
    <w:abstractNumId w:val="11"/>
  </w:num>
  <w:num w:numId="20">
    <w:abstractNumId w:val="1"/>
  </w:num>
  <w:num w:numId="21">
    <w:abstractNumId w:val="4"/>
  </w:num>
  <w:num w:numId="22">
    <w:abstractNumId w:val="0"/>
  </w:num>
  <w:num w:numId="23">
    <w:abstractNumId w:val="16"/>
  </w:num>
  <w:num w:numId="24">
    <w:abstractNumId w:val="8"/>
  </w:num>
  <w:num w:numId="25">
    <w:abstractNumId w:val="5"/>
  </w:num>
  <w:num w:numId="26">
    <w:abstractNumId w:val="10"/>
  </w:num>
  <w:num w:numId="27">
    <w:abstractNumId w:val="18"/>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063"/>
    <w:rsid w:val="00003CA6"/>
    <w:rsid w:val="00017457"/>
    <w:rsid w:val="000216EE"/>
    <w:rsid w:val="00021C60"/>
    <w:rsid w:val="00034194"/>
    <w:rsid w:val="00043657"/>
    <w:rsid w:val="00083FC0"/>
    <w:rsid w:val="000A2B0F"/>
    <w:rsid w:val="000A331D"/>
    <w:rsid w:val="000C171A"/>
    <w:rsid w:val="000E1352"/>
    <w:rsid w:val="000E7A8B"/>
    <w:rsid w:val="000F361B"/>
    <w:rsid w:val="0011343F"/>
    <w:rsid w:val="00133EA1"/>
    <w:rsid w:val="00147467"/>
    <w:rsid w:val="0015204E"/>
    <w:rsid w:val="0016096B"/>
    <w:rsid w:val="00181C4C"/>
    <w:rsid w:val="00193CB4"/>
    <w:rsid w:val="001D25E3"/>
    <w:rsid w:val="001D7ED0"/>
    <w:rsid w:val="002003F1"/>
    <w:rsid w:val="0020539A"/>
    <w:rsid w:val="00216C9F"/>
    <w:rsid w:val="00217B16"/>
    <w:rsid w:val="002303EE"/>
    <w:rsid w:val="00233330"/>
    <w:rsid w:val="00241662"/>
    <w:rsid w:val="002509AB"/>
    <w:rsid w:val="002738B6"/>
    <w:rsid w:val="00286273"/>
    <w:rsid w:val="00296CD9"/>
    <w:rsid w:val="002A0375"/>
    <w:rsid w:val="002B6B29"/>
    <w:rsid w:val="002C3DD6"/>
    <w:rsid w:val="002D58A1"/>
    <w:rsid w:val="002D7AAB"/>
    <w:rsid w:val="002F3F13"/>
    <w:rsid w:val="00300F08"/>
    <w:rsid w:val="003131C0"/>
    <w:rsid w:val="003324CB"/>
    <w:rsid w:val="00336A7D"/>
    <w:rsid w:val="00366AEA"/>
    <w:rsid w:val="003B0CF1"/>
    <w:rsid w:val="003B23D5"/>
    <w:rsid w:val="003C0FF8"/>
    <w:rsid w:val="003D1CAE"/>
    <w:rsid w:val="003D7F37"/>
    <w:rsid w:val="00406413"/>
    <w:rsid w:val="00413C19"/>
    <w:rsid w:val="00414894"/>
    <w:rsid w:val="0045451C"/>
    <w:rsid w:val="00461835"/>
    <w:rsid w:val="004675D7"/>
    <w:rsid w:val="00483917"/>
    <w:rsid w:val="004B78C0"/>
    <w:rsid w:val="004C1C2E"/>
    <w:rsid w:val="004C1C4E"/>
    <w:rsid w:val="004C7003"/>
    <w:rsid w:val="004D03E9"/>
    <w:rsid w:val="004E3969"/>
    <w:rsid w:val="004E41B8"/>
    <w:rsid w:val="005214B5"/>
    <w:rsid w:val="0052297E"/>
    <w:rsid w:val="00566772"/>
    <w:rsid w:val="00585277"/>
    <w:rsid w:val="005A042B"/>
    <w:rsid w:val="005A6FF7"/>
    <w:rsid w:val="005D1652"/>
    <w:rsid w:val="005D7B64"/>
    <w:rsid w:val="005E0B51"/>
    <w:rsid w:val="005E31C9"/>
    <w:rsid w:val="005F64F1"/>
    <w:rsid w:val="00601216"/>
    <w:rsid w:val="00615CA5"/>
    <w:rsid w:val="00615DCA"/>
    <w:rsid w:val="00653AEC"/>
    <w:rsid w:val="00655190"/>
    <w:rsid w:val="00662218"/>
    <w:rsid w:val="00685AE0"/>
    <w:rsid w:val="006A360E"/>
    <w:rsid w:val="006A5D23"/>
    <w:rsid w:val="006A63B8"/>
    <w:rsid w:val="006C6C31"/>
    <w:rsid w:val="006D1998"/>
    <w:rsid w:val="006D2572"/>
    <w:rsid w:val="006D30EB"/>
    <w:rsid w:val="006D7D9C"/>
    <w:rsid w:val="006D7EBC"/>
    <w:rsid w:val="00703744"/>
    <w:rsid w:val="00711095"/>
    <w:rsid w:val="00713631"/>
    <w:rsid w:val="0072604C"/>
    <w:rsid w:val="00727027"/>
    <w:rsid w:val="00727211"/>
    <w:rsid w:val="00734EB9"/>
    <w:rsid w:val="0073736A"/>
    <w:rsid w:val="007507AE"/>
    <w:rsid w:val="00762BBE"/>
    <w:rsid w:val="007811DC"/>
    <w:rsid w:val="00782531"/>
    <w:rsid w:val="007A7AEC"/>
    <w:rsid w:val="007A7B12"/>
    <w:rsid w:val="007F36D8"/>
    <w:rsid w:val="007F3914"/>
    <w:rsid w:val="0080100C"/>
    <w:rsid w:val="00812780"/>
    <w:rsid w:val="0083037A"/>
    <w:rsid w:val="00842F2B"/>
    <w:rsid w:val="008530FE"/>
    <w:rsid w:val="008619C5"/>
    <w:rsid w:val="0088128F"/>
    <w:rsid w:val="0089065E"/>
    <w:rsid w:val="008A0767"/>
    <w:rsid w:val="008A2FAD"/>
    <w:rsid w:val="008B08F8"/>
    <w:rsid w:val="008C15D9"/>
    <w:rsid w:val="008C5971"/>
    <w:rsid w:val="008C5BA8"/>
    <w:rsid w:val="008D0110"/>
    <w:rsid w:val="008D0747"/>
    <w:rsid w:val="008D3DD6"/>
    <w:rsid w:val="008E563E"/>
    <w:rsid w:val="008F39E9"/>
    <w:rsid w:val="009112DC"/>
    <w:rsid w:val="00911B5A"/>
    <w:rsid w:val="00915BC6"/>
    <w:rsid w:val="00924E61"/>
    <w:rsid w:val="00935B34"/>
    <w:rsid w:val="0094019F"/>
    <w:rsid w:val="00942FA6"/>
    <w:rsid w:val="00980D71"/>
    <w:rsid w:val="00997CFB"/>
    <w:rsid w:val="00997F8B"/>
    <w:rsid w:val="009E7AF7"/>
    <w:rsid w:val="00A17388"/>
    <w:rsid w:val="00A1774C"/>
    <w:rsid w:val="00A17CED"/>
    <w:rsid w:val="00A2575D"/>
    <w:rsid w:val="00A52EA7"/>
    <w:rsid w:val="00A7327B"/>
    <w:rsid w:val="00A86645"/>
    <w:rsid w:val="00A86BAF"/>
    <w:rsid w:val="00AB541E"/>
    <w:rsid w:val="00AC57CE"/>
    <w:rsid w:val="00AD0067"/>
    <w:rsid w:val="00AD064D"/>
    <w:rsid w:val="00AD5306"/>
    <w:rsid w:val="00AF476F"/>
    <w:rsid w:val="00B12E34"/>
    <w:rsid w:val="00B1781A"/>
    <w:rsid w:val="00B35ECC"/>
    <w:rsid w:val="00B41A64"/>
    <w:rsid w:val="00B42CF0"/>
    <w:rsid w:val="00B55D0F"/>
    <w:rsid w:val="00B90C4E"/>
    <w:rsid w:val="00B91D5F"/>
    <w:rsid w:val="00B9606B"/>
    <w:rsid w:val="00BC192A"/>
    <w:rsid w:val="00BC22F3"/>
    <w:rsid w:val="00BC241D"/>
    <w:rsid w:val="00BE6229"/>
    <w:rsid w:val="00BE659F"/>
    <w:rsid w:val="00BF0F24"/>
    <w:rsid w:val="00C04472"/>
    <w:rsid w:val="00C107F2"/>
    <w:rsid w:val="00C13A7C"/>
    <w:rsid w:val="00C326F1"/>
    <w:rsid w:val="00C33A04"/>
    <w:rsid w:val="00C50DBC"/>
    <w:rsid w:val="00C55285"/>
    <w:rsid w:val="00C554D2"/>
    <w:rsid w:val="00C9016A"/>
    <w:rsid w:val="00C95B3C"/>
    <w:rsid w:val="00CA4F8A"/>
    <w:rsid w:val="00CA7080"/>
    <w:rsid w:val="00CA781D"/>
    <w:rsid w:val="00CD0148"/>
    <w:rsid w:val="00CD7AA5"/>
    <w:rsid w:val="00CF5C7E"/>
    <w:rsid w:val="00D25C31"/>
    <w:rsid w:val="00D35989"/>
    <w:rsid w:val="00D401A5"/>
    <w:rsid w:val="00D942C4"/>
    <w:rsid w:val="00DA76AD"/>
    <w:rsid w:val="00DD565A"/>
    <w:rsid w:val="00DD5F16"/>
    <w:rsid w:val="00DD6C3F"/>
    <w:rsid w:val="00DE25E4"/>
    <w:rsid w:val="00DE25FC"/>
    <w:rsid w:val="00E06AC7"/>
    <w:rsid w:val="00E106F7"/>
    <w:rsid w:val="00E242E5"/>
    <w:rsid w:val="00E535C1"/>
    <w:rsid w:val="00E71E0C"/>
    <w:rsid w:val="00EA537C"/>
    <w:rsid w:val="00EB0BD5"/>
    <w:rsid w:val="00ED4CB6"/>
    <w:rsid w:val="00F06D6F"/>
    <w:rsid w:val="00F11CD2"/>
    <w:rsid w:val="00F306C8"/>
    <w:rsid w:val="00F5082D"/>
    <w:rsid w:val="00F531BD"/>
    <w:rsid w:val="00F5324A"/>
    <w:rsid w:val="00F57042"/>
    <w:rsid w:val="00F57C68"/>
    <w:rsid w:val="00F71B1D"/>
    <w:rsid w:val="00F815BC"/>
    <w:rsid w:val="00F87F17"/>
    <w:rsid w:val="00F94091"/>
    <w:rsid w:val="00F97508"/>
    <w:rsid w:val="00FA0CA9"/>
    <w:rsid w:val="00FA0D4D"/>
    <w:rsid w:val="00FC379A"/>
    <w:rsid w:val="00FC49CF"/>
    <w:rsid w:val="00FD25D4"/>
    <w:rsid w:val="00FD4C67"/>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iw.org.uk/system/files/2023-12/07092024%20-%20Singleton%20Hospital%2C%20EN.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1EA9"/>
    <w:rsid w:val="000A0FE8"/>
    <w:rsid w:val="000C253E"/>
    <w:rsid w:val="000D3AD5"/>
    <w:rsid w:val="00124DFB"/>
    <w:rsid w:val="00223205"/>
    <w:rsid w:val="002E7994"/>
    <w:rsid w:val="00346653"/>
    <w:rsid w:val="003A6746"/>
    <w:rsid w:val="003C1135"/>
    <w:rsid w:val="0045583A"/>
    <w:rsid w:val="0052521E"/>
    <w:rsid w:val="007264FB"/>
    <w:rsid w:val="007513CE"/>
    <w:rsid w:val="008D02A9"/>
    <w:rsid w:val="00997553"/>
    <w:rsid w:val="00AF33F6"/>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A2DDC9-DDC2-40A1-8E37-0DF68EAB264D}">
  <ds:schemaRefs>
    <ds:schemaRef ds:uri="http://purl.org/dc/dcmitype/"/>
    <ds:schemaRef ds:uri="http://purl.org/dc/terms/"/>
    <ds:schemaRef ds:uri="258d5018-feb4-45ec-8043-ac7152467c64"/>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schemas.microsoft.com/office/2006/metadata/properties"/>
    <ds:schemaRef ds:uri="2795bbee-07b4-4e79-98d8-0419d9871cad"/>
    <ds:schemaRef ds:uri="http://www.w3.org/XML/1998/namespace"/>
  </ds:schemaRefs>
</ds:datastoreItem>
</file>

<file path=customXml/itemProps2.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3.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D2ABFF-9970-4D57-A7E1-EB72E8826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1360</Words>
  <Characters>7754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dcterms:created xsi:type="dcterms:W3CDTF">2024-01-30T09:42:00Z</dcterms:created>
  <dcterms:modified xsi:type="dcterms:W3CDTF">2024-01-30T09:42:00Z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