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25B2FDE1" w:rsidR="00DA5A5D" w:rsidRPr="00BD4D7B" w:rsidRDefault="00821306" w:rsidP="00F76B28">
            <w:pPr>
              <w:spacing w:after="0" w:line="240" w:lineRule="auto"/>
              <w:rPr>
                <w:rFonts w:ascii="Arial" w:hAnsi="Arial" w:cs="Arial"/>
                <w:b/>
                <w:sz w:val="24"/>
              </w:rPr>
            </w:pPr>
            <w:r>
              <w:rPr>
                <w:rFonts w:ascii="Arial" w:hAnsi="Arial" w:cs="Arial"/>
                <w:b/>
                <w:sz w:val="24"/>
              </w:rPr>
              <w:t>2.1</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55DBA4EF" w:rsidR="002F0321" w:rsidRPr="00BD4D7B" w:rsidRDefault="00296AC8" w:rsidP="008451F6">
            <w:pPr>
              <w:spacing w:before="60" w:after="60" w:line="240" w:lineRule="auto"/>
              <w:rPr>
                <w:rFonts w:ascii="Arial" w:hAnsi="Arial" w:cs="Arial"/>
                <w:sz w:val="24"/>
                <w:szCs w:val="24"/>
              </w:rPr>
            </w:pPr>
            <w:r>
              <w:rPr>
                <w:rFonts w:ascii="Arial" w:hAnsi="Arial" w:cs="Arial"/>
                <w:sz w:val="24"/>
                <w:szCs w:val="24"/>
              </w:rPr>
              <w:t xml:space="preserve">Quality and Safety </w:t>
            </w:r>
            <w:r w:rsidR="005301F7" w:rsidRPr="00BD4D7B">
              <w:rPr>
                <w:rFonts w:ascii="Arial" w:hAnsi="Arial" w:cs="Arial"/>
                <w:sz w:val="24"/>
                <w:szCs w:val="24"/>
              </w:rPr>
              <w:t>Committee</w:t>
            </w:r>
          </w:p>
        </w:tc>
      </w:tr>
      <w:tr w:rsidR="00786652" w:rsidRPr="00A202D6" w14:paraId="428007AF"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46C22325" w:rsidR="00786652" w:rsidRPr="00BD4D7B" w:rsidRDefault="0085383C" w:rsidP="00A36415">
            <w:pPr>
              <w:spacing w:before="60" w:after="60" w:line="240" w:lineRule="auto"/>
              <w:rPr>
                <w:rFonts w:ascii="Arial" w:hAnsi="Arial" w:cs="Arial"/>
                <w:sz w:val="24"/>
                <w:szCs w:val="24"/>
              </w:rPr>
            </w:pPr>
            <w:r>
              <w:rPr>
                <w:rFonts w:ascii="Arial" w:hAnsi="Arial" w:cs="Arial"/>
                <w:sz w:val="24"/>
                <w:szCs w:val="24"/>
              </w:rPr>
              <w:t>Georgia Pennells</w:t>
            </w:r>
            <w:r w:rsidR="002F046D">
              <w:rPr>
                <w:rFonts w:ascii="Arial" w:hAnsi="Arial" w:cs="Arial"/>
                <w:sz w:val="24"/>
                <w:szCs w:val="24"/>
              </w:rPr>
              <w:t xml:space="preserve">, Corporate Governance Manager </w:t>
            </w:r>
          </w:p>
        </w:tc>
      </w:tr>
      <w:tr w:rsidR="00786652" w:rsidRPr="00A202D6" w14:paraId="23C111D3"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181E9EF7" w:rsidR="00DA5A5D" w:rsidRPr="00BD4D7B" w:rsidRDefault="00DA5A5D" w:rsidP="008540FD">
            <w:pPr>
              <w:spacing w:before="60" w:after="60" w:line="240" w:lineRule="auto"/>
              <w:rPr>
                <w:rFonts w:ascii="Arial" w:hAnsi="Arial" w:cs="Arial"/>
                <w:b/>
                <w:sz w:val="24"/>
                <w:szCs w:val="24"/>
              </w:rPr>
            </w:pPr>
            <w:r w:rsidRPr="00BD4D7B">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05E31856" w:rsidR="00DA5A5D" w:rsidRPr="00BD4D7B" w:rsidRDefault="000A1C9E" w:rsidP="00ED1886">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sidRP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786652" w:rsidRPr="0006280C" w14:paraId="0BA13616"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06280C" w:rsidRDefault="00786652" w:rsidP="008451F6">
            <w:pPr>
              <w:spacing w:before="60" w:after="60" w:line="240" w:lineRule="auto"/>
              <w:rPr>
                <w:rFonts w:ascii="Arial" w:hAnsi="Arial" w:cs="Arial"/>
                <w:b/>
                <w:sz w:val="24"/>
                <w:szCs w:val="24"/>
              </w:rPr>
            </w:pPr>
            <w:r w:rsidRPr="0006280C">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1-28T00:00:00Z">
                <w:dateFormat w:val="dd MMMM yyyy"/>
                <w:lid w:val="en-GB"/>
                <w:storeMappedDataAs w:val="dateTime"/>
                <w:calendar w:val="gregorian"/>
              </w:date>
            </w:sdtPr>
            <w:sdtEndPr/>
            <w:sdtContent>
              <w:p w14:paraId="295060E0" w14:textId="204D5664" w:rsidR="00786652" w:rsidRPr="0006280C" w:rsidRDefault="0085383C" w:rsidP="004F2608">
                <w:pPr>
                  <w:spacing w:before="60" w:after="60" w:line="240" w:lineRule="auto"/>
                  <w:rPr>
                    <w:rFonts w:ascii="Arial" w:hAnsi="Arial" w:cs="Arial"/>
                    <w:color w:val="FF0000"/>
                    <w:sz w:val="24"/>
                    <w:szCs w:val="24"/>
                  </w:rPr>
                </w:pPr>
                <w:r>
                  <w:rPr>
                    <w:rFonts w:ascii="Arial" w:hAnsi="Arial" w:cs="Arial"/>
                    <w:sz w:val="24"/>
                    <w:szCs w:val="24"/>
                  </w:rPr>
                  <w:t>28 November 2023</w:t>
                </w:r>
              </w:p>
            </w:sdtContent>
          </w:sdt>
        </w:tc>
      </w:tr>
    </w:tbl>
    <w:tbl>
      <w:tblPr>
        <w:tblpPr w:leftFromText="180" w:rightFromText="180" w:vertAnchor="text" w:horzAnchor="margin" w:tblpXSpec="center" w:tblpY="1"/>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60"/>
      </w:tblGrid>
      <w:tr w:rsidR="00097D84" w:rsidRPr="0006280C" w14:paraId="437890E4" w14:textId="77777777" w:rsidTr="001F449F">
        <w:trPr>
          <w:trHeight w:val="426"/>
        </w:trPr>
        <w:tc>
          <w:tcPr>
            <w:tcW w:w="10060"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06280C" w:rsidRDefault="00861168" w:rsidP="004906DE">
            <w:pPr>
              <w:spacing w:before="40" w:after="40" w:line="240" w:lineRule="auto"/>
              <w:jc w:val="center"/>
              <w:rPr>
                <w:rFonts w:ascii="Arial" w:hAnsi="Arial" w:cs="Arial"/>
                <w:b/>
                <w:sz w:val="24"/>
                <w:szCs w:val="24"/>
              </w:rPr>
            </w:pPr>
            <w:r w:rsidRPr="0006280C">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1F449F">
        <w:trPr>
          <w:trHeight w:val="532"/>
        </w:trPr>
        <w:tc>
          <w:tcPr>
            <w:tcW w:w="10060" w:type="dxa"/>
            <w:tcBorders>
              <w:top w:val="single" w:sz="4" w:space="0" w:color="auto"/>
              <w:left w:val="single" w:sz="4" w:space="0" w:color="auto"/>
              <w:bottom w:val="single" w:sz="4" w:space="0" w:color="auto"/>
              <w:right w:val="single" w:sz="4" w:space="0" w:color="auto"/>
            </w:tcBorders>
            <w:shd w:val="clear" w:color="auto" w:fill="FFFFFF" w:themeFill="background1"/>
          </w:tcPr>
          <w:p w14:paraId="114EB927" w14:textId="32572929" w:rsidR="002A0A78" w:rsidRPr="0032404D" w:rsidRDefault="0032404D" w:rsidP="00E90A54">
            <w:pPr>
              <w:pStyle w:val="ListParagraph"/>
              <w:numPr>
                <w:ilvl w:val="0"/>
                <w:numId w:val="35"/>
              </w:numPr>
              <w:spacing w:before="40" w:after="40" w:line="240" w:lineRule="auto"/>
              <w:jc w:val="both"/>
              <w:rPr>
                <w:rFonts w:ascii="Arial" w:hAnsi="Arial" w:cs="Arial"/>
                <w:b/>
                <w:i/>
                <w:sz w:val="24"/>
                <w:szCs w:val="24"/>
              </w:rPr>
            </w:pPr>
            <w:r>
              <w:rPr>
                <w:rFonts w:ascii="Arial" w:eastAsia="Arial Unicode MS" w:hAnsi="Arial" w:cs="Arial"/>
                <w:b/>
                <w:sz w:val="24"/>
                <w:szCs w:val="24"/>
                <w:bdr w:val="nil"/>
                <w:lang w:val="en-US" w:eastAsia="en-GB"/>
              </w:rPr>
              <w:t xml:space="preserve">Continuous Flow Model </w:t>
            </w:r>
            <w:r w:rsidR="00296A22">
              <w:rPr>
                <w:rFonts w:ascii="Arial" w:eastAsia="Arial Unicode MS" w:hAnsi="Arial" w:cs="Arial"/>
                <w:b/>
                <w:sz w:val="24"/>
                <w:szCs w:val="24"/>
                <w:bdr w:val="nil"/>
                <w:lang w:val="en-US" w:eastAsia="en-GB"/>
              </w:rPr>
              <w:t xml:space="preserve">Standing Operating Procedure </w:t>
            </w:r>
          </w:p>
          <w:p w14:paraId="4CAD9707" w14:textId="7368BC76" w:rsidR="0032404D" w:rsidRDefault="00CB0CAD" w:rsidP="00AA54C5">
            <w:pPr>
              <w:spacing w:before="40" w:after="40" w:line="240" w:lineRule="auto"/>
              <w:jc w:val="both"/>
              <w:rPr>
                <w:rFonts w:ascii="Arial" w:hAnsi="Arial" w:cs="Arial"/>
                <w:sz w:val="24"/>
                <w:szCs w:val="24"/>
              </w:rPr>
            </w:pPr>
            <w:r>
              <w:rPr>
                <w:rFonts w:ascii="Arial" w:hAnsi="Arial" w:cs="Arial"/>
                <w:sz w:val="24"/>
                <w:szCs w:val="24"/>
              </w:rPr>
              <w:t xml:space="preserve">Members </w:t>
            </w:r>
            <w:r w:rsidR="00AA54C5">
              <w:rPr>
                <w:rFonts w:ascii="Arial" w:hAnsi="Arial" w:cs="Arial"/>
                <w:sz w:val="24"/>
                <w:szCs w:val="24"/>
              </w:rPr>
              <w:t>received the Continuous Flow Model Standing Operating Procedure (</w:t>
            </w:r>
            <w:proofErr w:type="spellStart"/>
            <w:r w:rsidR="00AA54C5">
              <w:rPr>
                <w:rFonts w:ascii="Arial" w:hAnsi="Arial" w:cs="Arial"/>
                <w:sz w:val="24"/>
                <w:szCs w:val="24"/>
              </w:rPr>
              <w:t>SoP</w:t>
            </w:r>
            <w:proofErr w:type="spellEnd"/>
            <w:r w:rsidR="00AA54C5">
              <w:rPr>
                <w:rFonts w:ascii="Arial" w:hAnsi="Arial" w:cs="Arial"/>
                <w:sz w:val="24"/>
                <w:szCs w:val="24"/>
              </w:rPr>
              <w:t xml:space="preserve">). The </w:t>
            </w:r>
            <w:proofErr w:type="spellStart"/>
            <w:r w:rsidR="00AA54C5">
              <w:rPr>
                <w:rFonts w:ascii="Arial" w:hAnsi="Arial" w:cs="Arial"/>
                <w:sz w:val="24"/>
                <w:szCs w:val="24"/>
              </w:rPr>
              <w:t>SoP</w:t>
            </w:r>
            <w:proofErr w:type="spellEnd"/>
            <w:r w:rsidR="00AA54C5">
              <w:rPr>
                <w:rFonts w:ascii="Arial" w:hAnsi="Arial" w:cs="Arial"/>
                <w:sz w:val="24"/>
                <w:szCs w:val="24"/>
              </w:rPr>
              <w:t xml:space="preserve"> was</w:t>
            </w:r>
            <w:r w:rsidR="00AA54C5" w:rsidRPr="00AA54C5">
              <w:rPr>
                <w:rFonts w:ascii="Arial" w:hAnsi="Arial" w:cs="Arial"/>
                <w:sz w:val="24"/>
                <w:szCs w:val="24"/>
              </w:rPr>
              <w:t xml:space="preserve"> a key document to support operational implementation and provide Board and senior manageme</w:t>
            </w:r>
            <w:r w:rsidR="00AA54C5">
              <w:rPr>
                <w:rFonts w:ascii="Arial" w:hAnsi="Arial" w:cs="Arial"/>
                <w:sz w:val="24"/>
                <w:szCs w:val="24"/>
              </w:rPr>
              <w:t xml:space="preserve">nt oversight or the flow model. Within the model there is </w:t>
            </w:r>
            <w:r w:rsidR="00AA54C5" w:rsidRPr="00AA54C5">
              <w:rPr>
                <w:rFonts w:ascii="Arial" w:hAnsi="Arial" w:cs="Arial"/>
                <w:sz w:val="24"/>
                <w:szCs w:val="24"/>
              </w:rPr>
              <w:t>the likelihood of patients waiting on wards prior t</w:t>
            </w:r>
            <w:r w:rsidR="00AA54C5">
              <w:rPr>
                <w:rFonts w:ascii="Arial" w:hAnsi="Arial" w:cs="Arial"/>
                <w:sz w:val="24"/>
                <w:szCs w:val="24"/>
              </w:rPr>
              <w:t>o a bed being available, this was</w:t>
            </w:r>
            <w:r w:rsidR="00AA54C5" w:rsidRPr="00AA54C5">
              <w:rPr>
                <w:rFonts w:ascii="Arial" w:hAnsi="Arial" w:cs="Arial"/>
                <w:sz w:val="24"/>
                <w:szCs w:val="24"/>
              </w:rPr>
              <w:t xml:space="preserve"> balanced against waiting in A</w:t>
            </w:r>
            <w:r w:rsidR="00AA54C5">
              <w:rPr>
                <w:rFonts w:ascii="Arial" w:hAnsi="Arial" w:cs="Arial"/>
                <w:sz w:val="24"/>
                <w:szCs w:val="24"/>
              </w:rPr>
              <w:t xml:space="preserve">cute </w:t>
            </w:r>
            <w:r w:rsidR="00AA54C5" w:rsidRPr="00AA54C5">
              <w:rPr>
                <w:rFonts w:ascii="Arial" w:hAnsi="Arial" w:cs="Arial"/>
                <w:sz w:val="24"/>
                <w:szCs w:val="24"/>
              </w:rPr>
              <w:t>M</w:t>
            </w:r>
            <w:r w:rsidR="00AA54C5">
              <w:rPr>
                <w:rFonts w:ascii="Arial" w:hAnsi="Arial" w:cs="Arial"/>
                <w:sz w:val="24"/>
                <w:szCs w:val="24"/>
              </w:rPr>
              <w:t xml:space="preserve">edical </w:t>
            </w:r>
            <w:r w:rsidR="00AA54C5" w:rsidRPr="00AA54C5">
              <w:rPr>
                <w:rFonts w:ascii="Arial" w:hAnsi="Arial" w:cs="Arial"/>
                <w:sz w:val="24"/>
                <w:szCs w:val="24"/>
              </w:rPr>
              <w:t>U</w:t>
            </w:r>
            <w:r w:rsidR="00AA54C5">
              <w:rPr>
                <w:rFonts w:ascii="Arial" w:hAnsi="Arial" w:cs="Arial"/>
                <w:sz w:val="24"/>
                <w:szCs w:val="24"/>
              </w:rPr>
              <w:t>nit</w:t>
            </w:r>
            <w:r w:rsidR="00AA54C5" w:rsidRPr="00AA54C5">
              <w:rPr>
                <w:rFonts w:ascii="Arial" w:hAnsi="Arial" w:cs="Arial"/>
                <w:sz w:val="24"/>
                <w:szCs w:val="24"/>
              </w:rPr>
              <w:t xml:space="preserve"> or having a protected stay in the E</w:t>
            </w:r>
            <w:r w:rsidR="00AA54C5">
              <w:rPr>
                <w:rFonts w:ascii="Arial" w:hAnsi="Arial" w:cs="Arial"/>
                <w:sz w:val="24"/>
                <w:szCs w:val="24"/>
              </w:rPr>
              <w:t xml:space="preserve">mergency </w:t>
            </w:r>
            <w:r w:rsidR="00AA54C5" w:rsidRPr="00AA54C5">
              <w:rPr>
                <w:rFonts w:ascii="Arial" w:hAnsi="Arial" w:cs="Arial"/>
                <w:sz w:val="24"/>
                <w:szCs w:val="24"/>
              </w:rPr>
              <w:t>D</w:t>
            </w:r>
            <w:r w:rsidR="00AA54C5">
              <w:rPr>
                <w:rFonts w:ascii="Arial" w:hAnsi="Arial" w:cs="Arial"/>
                <w:sz w:val="24"/>
                <w:szCs w:val="24"/>
              </w:rPr>
              <w:t>epartment</w:t>
            </w:r>
            <w:r w:rsidR="00AA54C5" w:rsidRPr="00AA54C5">
              <w:rPr>
                <w:rFonts w:ascii="Arial" w:hAnsi="Arial" w:cs="Arial"/>
                <w:sz w:val="24"/>
                <w:szCs w:val="24"/>
              </w:rPr>
              <w:t>. To mitigate this so that patients are fully informed</w:t>
            </w:r>
            <w:r w:rsidR="00AA54C5">
              <w:rPr>
                <w:rFonts w:ascii="Arial" w:hAnsi="Arial" w:cs="Arial"/>
                <w:sz w:val="24"/>
                <w:szCs w:val="24"/>
              </w:rPr>
              <w:t xml:space="preserve"> a patient information letter was</w:t>
            </w:r>
            <w:r w:rsidR="00AA54C5" w:rsidRPr="00AA54C5">
              <w:rPr>
                <w:rFonts w:ascii="Arial" w:hAnsi="Arial" w:cs="Arial"/>
                <w:sz w:val="24"/>
                <w:szCs w:val="24"/>
              </w:rPr>
              <w:t xml:space="preserve"> provided to a</w:t>
            </w:r>
            <w:r w:rsidR="00AA54C5">
              <w:rPr>
                <w:rFonts w:ascii="Arial" w:hAnsi="Arial" w:cs="Arial"/>
                <w:sz w:val="24"/>
                <w:szCs w:val="24"/>
              </w:rPr>
              <w:t xml:space="preserve">ll patients requiring a bed in the Emergency </w:t>
            </w:r>
            <w:r w:rsidR="00AA54C5" w:rsidRPr="00AA54C5">
              <w:rPr>
                <w:rFonts w:ascii="Arial" w:hAnsi="Arial" w:cs="Arial"/>
                <w:sz w:val="24"/>
                <w:szCs w:val="24"/>
              </w:rPr>
              <w:t>D</w:t>
            </w:r>
            <w:r w:rsidR="00AA54C5">
              <w:rPr>
                <w:rFonts w:ascii="Arial" w:hAnsi="Arial" w:cs="Arial"/>
                <w:sz w:val="24"/>
                <w:szCs w:val="24"/>
              </w:rPr>
              <w:t>epartment</w:t>
            </w:r>
            <w:r w:rsidR="00AA54C5" w:rsidRPr="00AA54C5">
              <w:rPr>
                <w:rFonts w:ascii="Arial" w:hAnsi="Arial" w:cs="Arial"/>
                <w:sz w:val="24"/>
                <w:szCs w:val="24"/>
              </w:rPr>
              <w:t xml:space="preserve"> and A</w:t>
            </w:r>
            <w:r w:rsidR="00AA54C5">
              <w:rPr>
                <w:rFonts w:ascii="Arial" w:hAnsi="Arial" w:cs="Arial"/>
                <w:sz w:val="24"/>
                <w:szCs w:val="24"/>
              </w:rPr>
              <w:t xml:space="preserve">cute </w:t>
            </w:r>
            <w:r w:rsidR="00AA54C5" w:rsidRPr="00AA54C5">
              <w:rPr>
                <w:rFonts w:ascii="Arial" w:hAnsi="Arial" w:cs="Arial"/>
                <w:sz w:val="24"/>
                <w:szCs w:val="24"/>
              </w:rPr>
              <w:t>M</w:t>
            </w:r>
            <w:r w:rsidR="00AA54C5">
              <w:rPr>
                <w:rFonts w:ascii="Arial" w:hAnsi="Arial" w:cs="Arial"/>
                <w:sz w:val="24"/>
                <w:szCs w:val="24"/>
              </w:rPr>
              <w:t xml:space="preserve">edical </w:t>
            </w:r>
            <w:r w:rsidR="00AA54C5" w:rsidRPr="00AA54C5">
              <w:rPr>
                <w:rFonts w:ascii="Arial" w:hAnsi="Arial" w:cs="Arial"/>
                <w:sz w:val="24"/>
                <w:szCs w:val="24"/>
              </w:rPr>
              <w:t>U</w:t>
            </w:r>
            <w:r w:rsidR="00AA54C5">
              <w:rPr>
                <w:rFonts w:ascii="Arial" w:hAnsi="Arial" w:cs="Arial"/>
                <w:sz w:val="24"/>
                <w:szCs w:val="24"/>
              </w:rPr>
              <w:t>nit which was</w:t>
            </w:r>
            <w:r w:rsidR="00AA54C5" w:rsidRPr="00AA54C5">
              <w:rPr>
                <w:rFonts w:ascii="Arial" w:hAnsi="Arial" w:cs="Arial"/>
                <w:sz w:val="24"/>
                <w:szCs w:val="24"/>
              </w:rPr>
              <w:t xml:space="preserve"> approved signed by the clinical execu</w:t>
            </w:r>
            <w:r w:rsidR="00665A04">
              <w:rPr>
                <w:rFonts w:ascii="Arial" w:hAnsi="Arial" w:cs="Arial"/>
                <w:sz w:val="24"/>
                <w:szCs w:val="24"/>
              </w:rPr>
              <w:t>tives. A staff and GP information letter has</w:t>
            </w:r>
            <w:r w:rsidR="00AA54C5" w:rsidRPr="00AA54C5">
              <w:rPr>
                <w:rFonts w:ascii="Arial" w:hAnsi="Arial" w:cs="Arial"/>
                <w:sz w:val="24"/>
                <w:szCs w:val="24"/>
              </w:rPr>
              <w:t xml:space="preserve"> also been developed and sent out.</w:t>
            </w:r>
          </w:p>
          <w:p w14:paraId="002E40E0" w14:textId="250D86AC" w:rsidR="00AA54C5" w:rsidRPr="0032404D" w:rsidRDefault="00AA54C5" w:rsidP="00665A04">
            <w:pPr>
              <w:spacing w:before="40" w:after="40" w:line="240" w:lineRule="auto"/>
              <w:jc w:val="both"/>
              <w:rPr>
                <w:rFonts w:ascii="Arial" w:hAnsi="Arial" w:cs="Arial"/>
                <w:sz w:val="24"/>
                <w:szCs w:val="24"/>
              </w:rPr>
            </w:pPr>
            <w:r w:rsidRPr="00303B4B">
              <w:rPr>
                <w:rFonts w:ascii="Arial" w:hAnsi="Arial" w:cs="Arial"/>
                <w:i/>
                <w:color w:val="FF0000"/>
                <w:sz w:val="24"/>
                <w:szCs w:val="24"/>
              </w:rPr>
              <w:t>Key matters raised by members:</w:t>
            </w:r>
            <w:r>
              <w:rPr>
                <w:rFonts w:ascii="Arial" w:hAnsi="Arial" w:cs="Arial"/>
                <w:color w:val="FF0000"/>
                <w:sz w:val="24"/>
                <w:szCs w:val="24"/>
              </w:rPr>
              <w:t xml:space="preserve"> </w:t>
            </w:r>
            <w:r w:rsidR="005532A9">
              <w:rPr>
                <w:rFonts w:ascii="Arial" w:hAnsi="Arial" w:cs="Arial"/>
                <w:sz w:val="24"/>
                <w:szCs w:val="24"/>
              </w:rPr>
              <w:t>Members recognised</w:t>
            </w:r>
            <w:r w:rsidR="00F51BFA">
              <w:rPr>
                <w:rFonts w:ascii="Arial" w:hAnsi="Arial" w:cs="Arial"/>
                <w:sz w:val="24"/>
                <w:szCs w:val="24"/>
              </w:rPr>
              <w:t xml:space="preserve"> </w:t>
            </w:r>
            <w:r w:rsidRPr="005532A9">
              <w:rPr>
                <w:rFonts w:ascii="Arial" w:hAnsi="Arial" w:cs="Arial"/>
                <w:sz w:val="24"/>
                <w:szCs w:val="24"/>
              </w:rPr>
              <w:t>there were elements of the model which were encouraging given the succ</w:t>
            </w:r>
            <w:r w:rsidR="005532A9">
              <w:rPr>
                <w:rFonts w:ascii="Arial" w:hAnsi="Arial" w:cs="Arial"/>
                <w:sz w:val="24"/>
                <w:szCs w:val="24"/>
              </w:rPr>
              <w:t>ess seen in England</w:t>
            </w:r>
            <w:r w:rsidR="00D828EA">
              <w:rPr>
                <w:rFonts w:ascii="Arial" w:hAnsi="Arial" w:cs="Arial"/>
                <w:sz w:val="24"/>
                <w:szCs w:val="24"/>
              </w:rPr>
              <w:t xml:space="preserve"> however, noted </w:t>
            </w:r>
            <w:r w:rsidR="005532A9">
              <w:rPr>
                <w:rFonts w:ascii="Arial" w:hAnsi="Arial" w:cs="Arial"/>
                <w:sz w:val="24"/>
                <w:szCs w:val="24"/>
              </w:rPr>
              <w:t>the importance of patient experience and the challenges face</w:t>
            </w:r>
            <w:r w:rsidR="00D828EA">
              <w:rPr>
                <w:rFonts w:ascii="Arial" w:hAnsi="Arial" w:cs="Arial"/>
                <w:sz w:val="24"/>
                <w:szCs w:val="24"/>
              </w:rPr>
              <w:t xml:space="preserve">d with the lack of inroads made to the </w:t>
            </w:r>
            <w:r w:rsidR="005532A9">
              <w:rPr>
                <w:rFonts w:ascii="Arial" w:hAnsi="Arial" w:cs="Arial"/>
                <w:sz w:val="24"/>
                <w:szCs w:val="24"/>
              </w:rPr>
              <w:t>clinically optimised position</w:t>
            </w:r>
            <w:r w:rsidR="00D828EA">
              <w:rPr>
                <w:rFonts w:ascii="Arial" w:hAnsi="Arial" w:cs="Arial"/>
                <w:sz w:val="24"/>
                <w:szCs w:val="24"/>
              </w:rPr>
              <w:t xml:space="preserve"> and the flow out of hospital</w:t>
            </w:r>
            <w:r w:rsidR="005532A9">
              <w:rPr>
                <w:rFonts w:ascii="Arial" w:hAnsi="Arial" w:cs="Arial"/>
                <w:sz w:val="24"/>
                <w:szCs w:val="24"/>
              </w:rPr>
              <w:t xml:space="preserve">. Executive colleagues highlighted that it was </w:t>
            </w:r>
            <w:r w:rsidR="00D828EA">
              <w:rPr>
                <w:rFonts w:ascii="Arial" w:hAnsi="Arial" w:cs="Arial"/>
                <w:sz w:val="24"/>
                <w:szCs w:val="24"/>
              </w:rPr>
              <w:t xml:space="preserve">important </w:t>
            </w:r>
            <w:r w:rsidR="00665A04">
              <w:rPr>
                <w:rFonts w:ascii="Arial" w:hAnsi="Arial" w:cs="Arial"/>
                <w:sz w:val="24"/>
                <w:szCs w:val="24"/>
              </w:rPr>
              <w:t>to recognise that the</w:t>
            </w:r>
            <w:r w:rsidR="00D828EA">
              <w:rPr>
                <w:rFonts w:ascii="Arial" w:hAnsi="Arial" w:cs="Arial"/>
                <w:sz w:val="24"/>
                <w:szCs w:val="24"/>
              </w:rPr>
              <w:t xml:space="preserve"> model </w:t>
            </w:r>
            <w:r w:rsidR="00665A04">
              <w:rPr>
                <w:rFonts w:ascii="Arial" w:hAnsi="Arial" w:cs="Arial"/>
                <w:sz w:val="24"/>
                <w:szCs w:val="24"/>
              </w:rPr>
              <w:t>was</w:t>
            </w:r>
            <w:r w:rsidR="00D828EA">
              <w:rPr>
                <w:rFonts w:ascii="Arial" w:hAnsi="Arial" w:cs="Arial"/>
                <w:sz w:val="24"/>
                <w:szCs w:val="24"/>
              </w:rPr>
              <w:t xml:space="preserve"> part of </w:t>
            </w:r>
            <w:r w:rsidR="005532A9">
              <w:rPr>
                <w:rFonts w:ascii="Arial" w:hAnsi="Arial" w:cs="Arial"/>
                <w:sz w:val="24"/>
                <w:szCs w:val="24"/>
              </w:rPr>
              <w:t>a system wide app</w:t>
            </w:r>
            <w:r w:rsidR="00D828EA">
              <w:rPr>
                <w:rFonts w:ascii="Arial" w:hAnsi="Arial" w:cs="Arial"/>
                <w:sz w:val="24"/>
                <w:szCs w:val="24"/>
              </w:rPr>
              <w:t xml:space="preserve">roach, </w:t>
            </w:r>
            <w:r w:rsidR="00D828EA">
              <w:t>r</w:t>
            </w:r>
            <w:r w:rsidR="00D828EA">
              <w:rPr>
                <w:rFonts w:ascii="Arial" w:hAnsi="Arial" w:cs="Arial"/>
                <w:sz w:val="24"/>
                <w:szCs w:val="24"/>
              </w:rPr>
              <w:t>ecognising</w:t>
            </w:r>
            <w:r w:rsidR="005532A9" w:rsidRPr="005532A9">
              <w:rPr>
                <w:rFonts w:ascii="Arial" w:hAnsi="Arial" w:cs="Arial"/>
                <w:sz w:val="24"/>
                <w:szCs w:val="24"/>
              </w:rPr>
              <w:t xml:space="preserve"> the extremely difficult position</w:t>
            </w:r>
            <w:r w:rsidR="00665A04">
              <w:rPr>
                <w:rFonts w:ascii="Arial" w:hAnsi="Arial" w:cs="Arial"/>
                <w:sz w:val="24"/>
                <w:szCs w:val="24"/>
              </w:rPr>
              <w:t xml:space="preserve"> </w:t>
            </w:r>
            <w:r w:rsidR="00D828EA">
              <w:rPr>
                <w:rFonts w:ascii="Arial" w:hAnsi="Arial" w:cs="Arial"/>
                <w:sz w:val="24"/>
                <w:szCs w:val="24"/>
              </w:rPr>
              <w:t>however</w:t>
            </w:r>
            <w:r w:rsidR="00665A04">
              <w:rPr>
                <w:rFonts w:ascii="Arial" w:hAnsi="Arial" w:cs="Arial"/>
                <w:sz w:val="24"/>
                <w:szCs w:val="24"/>
              </w:rPr>
              <w:t>,</w:t>
            </w:r>
            <w:r w:rsidR="00D828EA">
              <w:rPr>
                <w:rFonts w:ascii="Arial" w:hAnsi="Arial" w:cs="Arial"/>
                <w:sz w:val="24"/>
                <w:szCs w:val="24"/>
              </w:rPr>
              <w:t xml:space="preserve"> </w:t>
            </w:r>
            <w:r w:rsidR="005532A9">
              <w:rPr>
                <w:rFonts w:ascii="Arial" w:hAnsi="Arial" w:cs="Arial"/>
                <w:sz w:val="24"/>
                <w:szCs w:val="24"/>
              </w:rPr>
              <w:t xml:space="preserve">there was a clear </w:t>
            </w:r>
            <w:r w:rsidR="004D6FAF">
              <w:rPr>
                <w:rFonts w:ascii="Arial" w:hAnsi="Arial" w:cs="Arial"/>
                <w:sz w:val="24"/>
                <w:szCs w:val="24"/>
              </w:rPr>
              <w:t xml:space="preserve">commitment from staff, </w:t>
            </w:r>
            <w:r w:rsidR="00D828EA">
              <w:rPr>
                <w:rFonts w:ascii="Arial" w:hAnsi="Arial" w:cs="Arial"/>
                <w:sz w:val="24"/>
                <w:szCs w:val="24"/>
              </w:rPr>
              <w:t xml:space="preserve">plans and evidence that the model works.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7FF1539" w14:textId="4EA05884" w:rsidR="0043381C" w:rsidRPr="0098341E" w:rsidRDefault="00907ADE" w:rsidP="0098341E">
            <w:pPr>
              <w:pStyle w:val="ListParagraph"/>
              <w:numPr>
                <w:ilvl w:val="0"/>
                <w:numId w:val="35"/>
              </w:numPr>
              <w:tabs>
                <w:tab w:val="left" w:pos="5974"/>
              </w:tabs>
              <w:spacing w:before="40" w:after="40" w:line="240" w:lineRule="auto"/>
              <w:rPr>
                <w:rFonts w:ascii="Arial" w:eastAsia="Calibri" w:hAnsi="Arial" w:cs="Arial"/>
                <w:sz w:val="24"/>
                <w:szCs w:val="24"/>
                <w:bdr w:val="nil"/>
                <w:lang w:val="en-US" w:eastAsia="en-GB"/>
              </w:rPr>
            </w:pPr>
            <w:r>
              <w:rPr>
                <w:rFonts w:ascii="Arial" w:hAnsi="Arial" w:cs="Arial"/>
                <w:b/>
                <w:sz w:val="24"/>
                <w:szCs w:val="24"/>
              </w:rPr>
              <w:t xml:space="preserve">Staff </w:t>
            </w:r>
            <w:r w:rsidR="0043381C" w:rsidRPr="0098341E">
              <w:rPr>
                <w:rFonts w:ascii="Arial" w:hAnsi="Arial" w:cs="Arial"/>
                <w:b/>
                <w:sz w:val="24"/>
                <w:szCs w:val="24"/>
              </w:rPr>
              <w:t>Story –</w:t>
            </w:r>
            <w:r w:rsidR="00D75BB2">
              <w:t xml:space="preserve"> </w:t>
            </w:r>
            <w:r w:rsidR="00D75BB2" w:rsidRPr="0098341E">
              <w:rPr>
                <w:rFonts w:ascii="Arial" w:hAnsi="Arial" w:cs="Arial"/>
                <w:b/>
                <w:sz w:val="24"/>
                <w:szCs w:val="24"/>
              </w:rPr>
              <w:t>Using the Welsh language to enhance the care of a Service User</w:t>
            </w:r>
          </w:p>
          <w:p w14:paraId="5EEA55FB" w14:textId="6BCF6A9B" w:rsidR="002036B0" w:rsidRDefault="002036B0" w:rsidP="002036B0">
            <w:pPr>
              <w:spacing w:after="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w:t>
            </w:r>
            <w:r w:rsidR="0098341E">
              <w:rPr>
                <w:rFonts w:ascii="Arial" w:eastAsia="Calibri" w:hAnsi="Arial" w:cs="Arial"/>
                <w:sz w:val="24"/>
                <w:szCs w:val="24"/>
                <w:bdr w:val="nil"/>
                <w:lang w:val="en-US" w:eastAsia="en-GB"/>
              </w:rPr>
              <w:t xml:space="preserve">he November </w:t>
            </w:r>
            <w:r>
              <w:rPr>
                <w:rFonts w:ascii="Arial" w:eastAsia="Calibri" w:hAnsi="Arial" w:cs="Arial"/>
                <w:sz w:val="24"/>
                <w:szCs w:val="24"/>
                <w:bdr w:val="nil"/>
                <w:lang w:val="en-US" w:eastAsia="en-GB"/>
              </w:rPr>
              <w:t xml:space="preserve">story detailed </w:t>
            </w:r>
            <w:r w:rsidRPr="002036B0">
              <w:rPr>
                <w:rFonts w:ascii="Arial" w:eastAsia="Calibri" w:hAnsi="Arial" w:cs="Arial"/>
                <w:sz w:val="24"/>
                <w:szCs w:val="24"/>
                <w:bdr w:val="nil"/>
                <w:lang w:val="en-US" w:eastAsia="en-GB"/>
              </w:rPr>
              <w:t xml:space="preserve">a </w:t>
            </w:r>
            <w:r w:rsidR="0098341E">
              <w:rPr>
                <w:rFonts w:ascii="Arial" w:eastAsia="Calibri" w:hAnsi="Arial" w:cs="Arial"/>
                <w:sz w:val="24"/>
                <w:szCs w:val="24"/>
                <w:bdr w:val="nil"/>
                <w:lang w:val="en-US" w:eastAsia="en-GB"/>
              </w:rPr>
              <w:t xml:space="preserve">staff member, a </w:t>
            </w:r>
            <w:r w:rsidRPr="002036B0">
              <w:rPr>
                <w:rFonts w:ascii="Arial" w:eastAsia="Calibri" w:hAnsi="Arial" w:cs="Arial"/>
                <w:sz w:val="24"/>
                <w:szCs w:val="24"/>
                <w:bdr w:val="nil"/>
                <w:lang w:val="en-US" w:eastAsia="en-GB"/>
              </w:rPr>
              <w:t>regist</w:t>
            </w:r>
            <w:r w:rsidR="0098341E">
              <w:rPr>
                <w:rFonts w:ascii="Arial" w:eastAsia="Calibri" w:hAnsi="Arial" w:cs="Arial"/>
                <w:sz w:val="24"/>
                <w:szCs w:val="24"/>
                <w:bdr w:val="nil"/>
                <w:lang w:val="en-US" w:eastAsia="en-GB"/>
              </w:rPr>
              <w:t xml:space="preserve">ered mental health nurse and  </w:t>
            </w:r>
            <w:r w:rsidRPr="002036B0">
              <w:rPr>
                <w:rFonts w:ascii="Arial" w:eastAsia="Calibri" w:hAnsi="Arial" w:cs="Arial"/>
                <w:sz w:val="24"/>
                <w:szCs w:val="24"/>
                <w:bdr w:val="nil"/>
                <w:lang w:val="en-US" w:eastAsia="en-GB"/>
              </w:rPr>
              <w:t xml:space="preserve">independent prescriber working within the child and adolescent mental </w:t>
            </w:r>
            <w:r>
              <w:rPr>
                <w:rFonts w:ascii="Arial" w:eastAsia="Calibri" w:hAnsi="Arial" w:cs="Arial"/>
                <w:sz w:val="24"/>
                <w:szCs w:val="24"/>
                <w:bdr w:val="nil"/>
                <w:lang w:val="en-US" w:eastAsia="en-GB"/>
              </w:rPr>
              <w:t xml:space="preserve">health services’ at Swansea </w:t>
            </w:r>
            <w:r w:rsidR="008D71BD">
              <w:rPr>
                <w:rFonts w:ascii="Arial" w:eastAsia="Calibri" w:hAnsi="Arial" w:cs="Arial"/>
                <w:sz w:val="24"/>
                <w:szCs w:val="24"/>
                <w:bdr w:val="nil"/>
                <w:lang w:val="en-US" w:eastAsia="en-GB"/>
              </w:rPr>
              <w:t>Bay University Health Board learning</w:t>
            </w:r>
            <w:r>
              <w:rPr>
                <w:rFonts w:ascii="Arial" w:eastAsia="Calibri" w:hAnsi="Arial" w:cs="Arial"/>
                <w:sz w:val="24"/>
                <w:szCs w:val="24"/>
                <w:bdr w:val="nil"/>
                <w:lang w:val="en-US" w:eastAsia="en-GB"/>
              </w:rPr>
              <w:t xml:space="preserve"> the welsh language</w:t>
            </w:r>
            <w:r w:rsidR="0098341E">
              <w:rPr>
                <w:rFonts w:ascii="Arial" w:eastAsia="Calibri" w:hAnsi="Arial" w:cs="Arial"/>
                <w:sz w:val="24"/>
                <w:szCs w:val="24"/>
                <w:bdr w:val="nil"/>
                <w:lang w:val="en-US" w:eastAsia="en-GB"/>
              </w:rPr>
              <w:t xml:space="preserve"> to be able to enhance the experience for his welsh speaking patients</w:t>
            </w:r>
            <w:r>
              <w:rPr>
                <w:rFonts w:ascii="Arial" w:eastAsia="Calibri" w:hAnsi="Arial" w:cs="Arial"/>
                <w:sz w:val="24"/>
                <w:szCs w:val="24"/>
                <w:bdr w:val="nil"/>
                <w:lang w:val="en-US" w:eastAsia="en-GB"/>
              </w:rPr>
              <w:t>.</w:t>
            </w:r>
            <w:r w:rsidR="0098341E">
              <w:rPr>
                <w:rFonts w:ascii="Arial" w:eastAsia="Calibri" w:hAnsi="Arial" w:cs="Arial"/>
                <w:sz w:val="24"/>
                <w:szCs w:val="24"/>
                <w:bdr w:val="nil"/>
                <w:lang w:val="en-US" w:eastAsia="en-GB"/>
              </w:rPr>
              <w:t xml:space="preserve"> It was important to the staff member to be </w:t>
            </w:r>
            <w:r w:rsidRPr="002036B0">
              <w:rPr>
                <w:rFonts w:ascii="Arial" w:eastAsia="Calibri" w:hAnsi="Arial" w:cs="Arial"/>
                <w:sz w:val="24"/>
                <w:szCs w:val="24"/>
                <w:bdr w:val="nil"/>
                <w:lang w:val="en-US" w:eastAsia="en-GB"/>
              </w:rPr>
              <w:t xml:space="preserve">able to </w:t>
            </w:r>
            <w:r w:rsidR="0098341E">
              <w:rPr>
                <w:rFonts w:ascii="Arial" w:eastAsia="Calibri" w:hAnsi="Arial" w:cs="Arial"/>
                <w:sz w:val="24"/>
                <w:szCs w:val="24"/>
                <w:bdr w:val="nil"/>
                <w:lang w:val="en-US" w:eastAsia="en-GB"/>
              </w:rPr>
              <w:t>build a rapport quickly with</w:t>
            </w:r>
            <w:r w:rsidRPr="002036B0">
              <w:rPr>
                <w:rFonts w:ascii="Arial" w:eastAsia="Calibri" w:hAnsi="Arial" w:cs="Arial"/>
                <w:sz w:val="24"/>
                <w:szCs w:val="24"/>
                <w:bdr w:val="nil"/>
                <w:lang w:val="en-US" w:eastAsia="en-GB"/>
              </w:rPr>
              <w:t xml:space="preserve"> patient</w:t>
            </w:r>
            <w:r w:rsidR="0098341E">
              <w:rPr>
                <w:rFonts w:ascii="Arial" w:eastAsia="Calibri" w:hAnsi="Arial" w:cs="Arial"/>
                <w:sz w:val="24"/>
                <w:szCs w:val="24"/>
                <w:bdr w:val="nil"/>
                <w:lang w:val="en-US" w:eastAsia="en-GB"/>
              </w:rPr>
              <w:t>s</w:t>
            </w:r>
            <w:r w:rsidRPr="002036B0">
              <w:rPr>
                <w:rFonts w:ascii="Arial" w:eastAsia="Calibri" w:hAnsi="Arial" w:cs="Arial"/>
                <w:sz w:val="24"/>
                <w:szCs w:val="24"/>
                <w:bdr w:val="nil"/>
                <w:lang w:val="en-US" w:eastAsia="en-GB"/>
              </w:rPr>
              <w:t xml:space="preserve">, </w:t>
            </w:r>
            <w:r w:rsidR="008D71BD">
              <w:rPr>
                <w:rFonts w:ascii="Arial" w:eastAsia="Calibri" w:hAnsi="Arial" w:cs="Arial"/>
                <w:sz w:val="24"/>
                <w:szCs w:val="24"/>
                <w:bdr w:val="nil"/>
                <w:lang w:val="en-US" w:eastAsia="en-GB"/>
              </w:rPr>
              <w:t xml:space="preserve">noting that </w:t>
            </w:r>
            <w:r w:rsidRPr="002036B0">
              <w:rPr>
                <w:rFonts w:ascii="Arial" w:eastAsia="Calibri" w:hAnsi="Arial" w:cs="Arial"/>
                <w:sz w:val="24"/>
                <w:szCs w:val="24"/>
                <w:bdr w:val="nil"/>
                <w:lang w:val="en-US" w:eastAsia="en-GB"/>
              </w:rPr>
              <w:t>building therapeutic relationships makes a huge difference in try</w:t>
            </w:r>
            <w:r w:rsidR="0098341E">
              <w:rPr>
                <w:rFonts w:ascii="Arial" w:eastAsia="Calibri" w:hAnsi="Arial" w:cs="Arial"/>
                <w:sz w:val="24"/>
                <w:szCs w:val="24"/>
                <w:bdr w:val="nil"/>
                <w:lang w:val="en-US" w:eastAsia="en-GB"/>
              </w:rPr>
              <w:t>ing to make an impact and</w:t>
            </w:r>
            <w:r w:rsidR="00907ADE">
              <w:rPr>
                <w:rFonts w:ascii="Arial" w:eastAsia="Calibri" w:hAnsi="Arial" w:cs="Arial"/>
                <w:sz w:val="24"/>
                <w:szCs w:val="24"/>
                <w:bdr w:val="nil"/>
                <w:lang w:val="en-US" w:eastAsia="en-GB"/>
              </w:rPr>
              <w:t xml:space="preserve"> difference to the </w:t>
            </w:r>
            <w:proofErr w:type="gramStart"/>
            <w:r w:rsidR="00907ADE">
              <w:rPr>
                <w:rFonts w:ascii="Arial" w:eastAsia="Calibri" w:hAnsi="Arial" w:cs="Arial"/>
                <w:sz w:val="24"/>
                <w:szCs w:val="24"/>
                <w:bdr w:val="nil"/>
                <w:lang w:val="en-US" w:eastAsia="en-GB"/>
              </w:rPr>
              <w:t>patients</w:t>
            </w:r>
            <w:proofErr w:type="gramEnd"/>
            <w:r w:rsidR="00907ADE">
              <w:rPr>
                <w:rFonts w:ascii="Arial" w:eastAsia="Calibri" w:hAnsi="Arial" w:cs="Arial"/>
                <w:sz w:val="24"/>
                <w:szCs w:val="24"/>
                <w:bdr w:val="nil"/>
                <w:lang w:val="en-US" w:eastAsia="en-GB"/>
              </w:rPr>
              <w:t xml:space="preserve"> experience. </w:t>
            </w:r>
          </w:p>
          <w:p w14:paraId="54C18CB8" w14:textId="3C107878" w:rsidR="00D75BB2" w:rsidRPr="0098341E" w:rsidRDefault="0085383C" w:rsidP="0098341E">
            <w:pPr>
              <w:pStyle w:val="ListParagraph"/>
              <w:numPr>
                <w:ilvl w:val="0"/>
                <w:numId w:val="35"/>
              </w:numPr>
              <w:spacing w:after="0" w:line="240" w:lineRule="auto"/>
              <w:rPr>
                <w:rFonts w:ascii="Arial" w:eastAsia="Calibri" w:hAnsi="Arial" w:cs="Arial"/>
                <w:b/>
                <w:sz w:val="24"/>
                <w:szCs w:val="24"/>
                <w:bdr w:val="nil"/>
                <w:lang w:val="en-US" w:eastAsia="en-GB"/>
              </w:rPr>
            </w:pPr>
            <w:r w:rsidRPr="0098341E">
              <w:rPr>
                <w:rFonts w:ascii="Arial" w:eastAsia="Calibri" w:hAnsi="Arial" w:cs="Arial"/>
                <w:b/>
                <w:sz w:val="24"/>
                <w:szCs w:val="24"/>
                <w:bdr w:val="nil"/>
                <w:lang w:val="en-US" w:eastAsia="en-GB"/>
              </w:rPr>
              <w:t xml:space="preserve">Mental Health and Learning Disabilities </w:t>
            </w:r>
            <w:r w:rsidR="0040031C" w:rsidRPr="0098341E">
              <w:rPr>
                <w:rFonts w:ascii="Arial" w:eastAsia="Calibri" w:hAnsi="Arial" w:cs="Arial"/>
                <w:b/>
                <w:sz w:val="24"/>
                <w:szCs w:val="24"/>
                <w:bdr w:val="nil"/>
                <w:lang w:val="en-US" w:eastAsia="en-GB"/>
              </w:rPr>
              <w:t xml:space="preserve">Highlight Report </w:t>
            </w:r>
          </w:p>
          <w:p w14:paraId="7A9A42EF" w14:textId="0C4C93CE" w:rsidR="00A82106" w:rsidRDefault="00A82106" w:rsidP="008540FD">
            <w:pPr>
              <w:spacing w:after="0" w:line="240" w:lineRule="auto"/>
              <w:jc w:val="both"/>
              <w:rPr>
                <w:rFonts w:ascii="Arial" w:eastAsia="Calibri" w:hAnsi="Arial" w:cs="Arial"/>
                <w:sz w:val="24"/>
                <w:szCs w:val="24"/>
                <w:bdr w:val="nil"/>
                <w:lang w:val="en-US" w:eastAsia="en-GB"/>
              </w:rPr>
            </w:pPr>
            <w:r w:rsidRPr="00A82106">
              <w:rPr>
                <w:rFonts w:ascii="Arial" w:eastAsia="Calibri" w:hAnsi="Arial" w:cs="Arial"/>
                <w:sz w:val="24"/>
                <w:szCs w:val="24"/>
                <w:bdr w:val="nil"/>
                <w:lang w:val="en-US" w:eastAsia="en-GB"/>
              </w:rPr>
              <w:t>During this reporting period the Service Group has faced a number of challenging inquests, however in all but one case in</w:t>
            </w:r>
            <w:r w:rsidR="008D71BD">
              <w:rPr>
                <w:rFonts w:ascii="Arial" w:eastAsia="Calibri" w:hAnsi="Arial" w:cs="Arial"/>
                <w:sz w:val="24"/>
                <w:szCs w:val="24"/>
                <w:bdr w:val="nil"/>
                <w:lang w:val="en-US" w:eastAsia="en-GB"/>
              </w:rPr>
              <w:t xml:space="preserve"> this</w:t>
            </w:r>
            <w:r w:rsidRPr="00A82106">
              <w:rPr>
                <w:rFonts w:ascii="Arial" w:eastAsia="Calibri" w:hAnsi="Arial" w:cs="Arial"/>
                <w:sz w:val="24"/>
                <w:szCs w:val="24"/>
                <w:bdr w:val="nil"/>
                <w:lang w:val="en-US" w:eastAsia="en-GB"/>
              </w:rPr>
              <w:t xml:space="preserve"> period the coroner has felt assured of the learning and improvements that the Service Group have presented. There has been significant progress in the development of the new structures for managing quality and safety in the Service group with the new format reports enabling a focus on key risks and learning in month.</w:t>
            </w:r>
            <w:r>
              <w:rPr>
                <w:rFonts w:ascii="Arial" w:eastAsia="Calibri" w:hAnsi="Arial" w:cs="Arial"/>
                <w:sz w:val="24"/>
                <w:szCs w:val="24"/>
                <w:bdr w:val="nil"/>
                <w:lang w:val="en-US" w:eastAsia="en-GB"/>
              </w:rPr>
              <w:t xml:space="preserve"> </w:t>
            </w:r>
            <w:r w:rsidRPr="00A82106">
              <w:rPr>
                <w:rFonts w:ascii="Arial" w:eastAsia="Calibri" w:hAnsi="Arial" w:cs="Arial"/>
                <w:sz w:val="24"/>
                <w:szCs w:val="24"/>
                <w:bdr w:val="nil"/>
                <w:lang w:val="en-US" w:eastAsia="en-GB"/>
              </w:rPr>
              <w:t>In</w:t>
            </w:r>
            <w:r>
              <w:rPr>
                <w:rFonts w:ascii="Arial" w:eastAsia="Calibri" w:hAnsi="Arial" w:cs="Arial"/>
                <w:sz w:val="24"/>
                <w:szCs w:val="24"/>
                <w:bdr w:val="nil"/>
                <w:lang w:val="en-US" w:eastAsia="en-GB"/>
              </w:rPr>
              <w:t xml:space="preserve"> terms of quality assurance, the nurse group director was continuing to carry out unannounced visits</w:t>
            </w:r>
            <w:r w:rsidRPr="00A82106">
              <w:rPr>
                <w:rFonts w:ascii="Arial" w:eastAsia="Calibri" w:hAnsi="Arial" w:cs="Arial"/>
                <w:sz w:val="24"/>
                <w:szCs w:val="24"/>
                <w:bdr w:val="nil"/>
                <w:lang w:val="en-US" w:eastAsia="en-GB"/>
              </w:rPr>
              <w:t xml:space="preserve"> </w:t>
            </w:r>
            <w:r w:rsidRPr="00A82106">
              <w:rPr>
                <w:rFonts w:ascii="Arial" w:eastAsia="Calibri" w:hAnsi="Arial" w:cs="Arial"/>
                <w:sz w:val="24"/>
                <w:szCs w:val="24"/>
                <w:bdr w:val="nil"/>
                <w:lang w:val="en-US" w:eastAsia="en-GB"/>
              </w:rPr>
              <w:lastRenderedPageBreak/>
              <w:t xml:space="preserve">which were </w:t>
            </w:r>
            <w:r>
              <w:rPr>
                <w:rFonts w:ascii="Arial" w:eastAsia="Calibri" w:hAnsi="Arial" w:cs="Arial"/>
                <w:sz w:val="24"/>
                <w:szCs w:val="24"/>
                <w:bdr w:val="nil"/>
                <w:lang w:val="en-US" w:eastAsia="en-GB"/>
              </w:rPr>
              <w:t xml:space="preserve">still </w:t>
            </w:r>
            <w:r w:rsidRPr="00A82106">
              <w:rPr>
                <w:rFonts w:ascii="Arial" w:eastAsia="Calibri" w:hAnsi="Arial" w:cs="Arial"/>
                <w:sz w:val="24"/>
                <w:szCs w:val="24"/>
                <w:bdr w:val="nil"/>
                <w:lang w:val="en-US" w:eastAsia="en-GB"/>
              </w:rPr>
              <w:t xml:space="preserve">proving very beneficial in terms of preparing for </w:t>
            </w:r>
            <w:r>
              <w:rPr>
                <w:rFonts w:ascii="Arial" w:eastAsia="Calibri" w:hAnsi="Arial" w:cs="Arial"/>
                <w:sz w:val="24"/>
                <w:szCs w:val="24"/>
                <w:bdr w:val="nil"/>
                <w:lang w:val="en-US" w:eastAsia="en-GB"/>
              </w:rPr>
              <w:t xml:space="preserve">the external unannounced visits. </w:t>
            </w:r>
            <w:r w:rsidR="008D71BD">
              <w:rPr>
                <w:rFonts w:ascii="Arial" w:eastAsia="Calibri" w:hAnsi="Arial" w:cs="Arial"/>
                <w:sz w:val="24"/>
                <w:szCs w:val="24"/>
                <w:bdr w:val="nil"/>
                <w:lang w:val="en-US" w:eastAsia="en-GB"/>
              </w:rPr>
              <w:t xml:space="preserve">The service group </w:t>
            </w:r>
            <w:r w:rsidR="0032404D">
              <w:rPr>
                <w:rFonts w:ascii="Arial" w:eastAsia="Calibri" w:hAnsi="Arial" w:cs="Arial"/>
                <w:sz w:val="24"/>
                <w:szCs w:val="24"/>
                <w:bdr w:val="nil"/>
                <w:lang w:val="en-US" w:eastAsia="en-GB"/>
              </w:rPr>
              <w:t xml:space="preserve">were complimented </w:t>
            </w:r>
            <w:r w:rsidR="0032404D" w:rsidRPr="0032404D">
              <w:rPr>
                <w:rFonts w:ascii="Arial" w:eastAsia="Calibri" w:hAnsi="Arial" w:cs="Arial"/>
                <w:sz w:val="24"/>
                <w:szCs w:val="24"/>
                <w:bdr w:val="nil"/>
                <w:lang w:val="en-US" w:eastAsia="en-GB"/>
              </w:rPr>
              <w:t xml:space="preserve">on their engagement with the clinical outcomes and quality safety </w:t>
            </w:r>
            <w:r w:rsidR="0032404D">
              <w:rPr>
                <w:rFonts w:ascii="Arial" w:eastAsia="Calibri" w:hAnsi="Arial" w:cs="Arial"/>
                <w:sz w:val="24"/>
                <w:szCs w:val="24"/>
                <w:bdr w:val="nil"/>
                <w:lang w:val="en-US" w:eastAsia="en-GB"/>
              </w:rPr>
              <w:t>processes, and were congratulated for their efforts</w:t>
            </w:r>
            <w:r w:rsidR="001870CD">
              <w:rPr>
                <w:rFonts w:ascii="Arial" w:eastAsia="Calibri" w:hAnsi="Arial" w:cs="Arial"/>
                <w:sz w:val="24"/>
                <w:szCs w:val="24"/>
                <w:bdr w:val="nil"/>
                <w:lang w:val="en-US" w:eastAsia="en-GB"/>
              </w:rPr>
              <w:t xml:space="preserve"> to excel in the infection, prevention and control </w:t>
            </w:r>
            <w:r w:rsidR="008D71BD">
              <w:rPr>
                <w:rFonts w:ascii="Arial" w:eastAsia="Calibri" w:hAnsi="Arial" w:cs="Arial"/>
                <w:sz w:val="24"/>
                <w:szCs w:val="24"/>
                <w:bdr w:val="nil"/>
                <w:lang w:val="en-US" w:eastAsia="en-GB"/>
              </w:rPr>
              <w:t xml:space="preserve">space. </w:t>
            </w:r>
          </w:p>
          <w:p w14:paraId="6CB939D0" w14:textId="6DD007AB" w:rsidR="002A0A78" w:rsidRDefault="0040031C"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sidRPr="004C2563">
              <w:rPr>
                <w:rFonts w:ascii="Arial" w:hAnsi="Arial" w:cs="Arial"/>
                <w:b/>
                <w:sz w:val="24"/>
                <w:szCs w:val="24"/>
              </w:rPr>
              <w:t xml:space="preserve">Performance Report </w:t>
            </w:r>
          </w:p>
          <w:p w14:paraId="375D1E22" w14:textId="578A4D85" w:rsidR="008D71BD" w:rsidRPr="008D71BD" w:rsidRDefault="008D71BD" w:rsidP="008D71BD">
            <w:pPr>
              <w:tabs>
                <w:tab w:val="left" w:pos="5974"/>
              </w:tabs>
              <w:spacing w:before="40" w:after="40" w:line="240" w:lineRule="auto"/>
              <w:rPr>
                <w:rFonts w:ascii="Arial" w:hAnsi="Arial" w:cs="Arial"/>
                <w:b/>
                <w:sz w:val="24"/>
                <w:szCs w:val="24"/>
              </w:rPr>
            </w:pPr>
            <w:r w:rsidRPr="008D71BD">
              <w:rPr>
                <w:rFonts w:ascii="Arial" w:hAnsi="Arial" w:cs="Arial"/>
                <w:sz w:val="24"/>
                <w:szCs w:val="24"/>
              </w:rPr>
              <w:t>The November performance report detailed that Emergency Department attendance have increased in October 2023 to 11,600 from 11, 196 in September 2023. The performance against the 4-hour access was currently in line with the trajectory however, emergency 4-hour performance has deteriorated slightly by 0.41% in October 2023. There were improvements seen in planned care which saw a 13% in-month reduction to the number of patients waiting over 26 weeks for a new outpatient appointment and the number of patients waiting for an endoscopy had decreased 4,148 in September 2023 to 3,737 in October 2023.</w:t>
            </w:r>
            <w:r w:rsidR="00CB0CAD">
              <w:rPr>
                <w:rFonts w:ascii="Arial" w:hAnsi="Arial" w:cs="Arial"/>
                <w:sz w:val="24"/>
                <w:szCs w:val="24"/>
              </w:rPr>
              <w:t xml:space="preserve"> Members highlighted the lack of improvement in cancer services’ </w:t>
            </w:r>
            <w:r w:rsidR="00CB0CAD" w:rsidRPr="00CB0CAD">
              <w:rPr>
                <w:rFonts w:ascii="Arial" w:hAnsi="Arial" w:cs="Arial"/>
                <w:sz w:val="24"/>
                <w:szCs w:val="24"/>
              </w:rPr>
              <w:t xml:space="preserve">executive colleagues advised that the numbers seen recently alluded to an improved position which would positively affect the data reported to the January 2024 committee. </w:t>
            </w:r>
          </w:p>
          <w:p w14:paraId="5887710B" w14:textId="5D1686BE" w:rsidR="00C433C1" w:rsidRPr="00C433C1" w:rsidRDefault="00E90A54" w:rsidP="00C433C1">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Quality Priority; Falls Prevention Deep Dive</w:t>
            </w:r>
          </w:p>
          <w:p w14:paraId="4E35F79E" w14:textId="29C7A972" w:rsidR="00C433C1" w:rsidRPr="00C433C1" w:rsidRDefault="008D71BD" w:rsidP="008D71BD">
            <w:pPr>
              <w:tabs>
                <w:tab w:val="left" w:pos="5974"/>
              </w:tabs>
              <w:spacing w:before="40" w:after="40" w:line="240" w:lineRule="auto"/>
              <w:rPr>
                <w:rFonts w:ascii="Arial" w:hAnsi="Arial" w:cs="Arial"/>
                <w:sz w:val="24"/>
                <w:szCs w:val="24"/>
              </w:rPr>
            </w:pPr>
            <w:r w:rsidRPr="00C433C1">
              <w:rPr>
                <w:rFonts w:ascii="Arial" w:hAnsi="Arial" w:cs="Arial"/>
                <w:sz w:val="24"/>
                <w:szCs w:val="24"/>
              </w:rPr>
              <w:t>A</w:t>
            </w:r>
            <w:r w:rsidR="00C433C1">
              <w:rPr>
                <w:rFonts w:ascii="Arial" w:hAnsi="Arial" w:cs="Arial"/>
                <w:sz w:val="24"/>
                <w:szCs w:val="24"/>
              </w:rPr>
              <w:t xml:space="preserve"> falls prevention </w:t>
            </w:r>
            <w:r w:rsidRPr="00C433C1">
              <w:rPr>
                <w:rFonts w:ascii="Arial" w:hAnsi="Arial" w:cs="Arial"/>
                <w:sz w:val="24"/>
                <w:szCs w:val="24"/>
              </w:rPr>
              <w:t xml:space="preserve">presentation was received. Members </w:t>
            </w:r>
            <w:r w:rsidR="00C433C1">
              <w:rPr>
                <w:rFonts w:ascii="Arial" w:hAnsi="Arial" w:cs="Arial"/>
                <w:sz w:val="24"/>
                <w:szCs w:val="24"/>
              </w:rPr>
              <w:t>praised the great progress made since the last report in March 2023, and discussed the reluctance of engagement from medical colleagues</w:t>
            </w:r>
            <w:r w:rsidR="00FA22C8">
              <w:rPr>
                <w:rFonts w:ascii="Arial" w:hAnsi="Arial" w:cs="Arial"/>
                <w:sz w:val="24"/>
                <w:szCs w:val="24"/>
              </w:rPr>
              <w:t>. W</w:t>
            </w:r>
            <w:r w:rsidR="00C433C1">
              <w:rPr>
                <w:rFonts w:ascii="Arial" w:hAnsi="Arial" w:cs="Arial"/>
                <w:sz w:val="24"/>
                <w:szCs w:val="24"/>
              </w:rPr>
              <w:t xml:space="preserve">hilst </w:t>
            </w:r>
            <w:r w:rsidR="00FA22C8">
              <w:rPr>
                <w:rFonts w:ascii="Arial" w:hAnsi="Arial" w:cs="Arial"/>
                <w:sz w:val="24"/>
                <w:szCs w:val="24"/>
              </w:rPr>
              <w:t xml:space="preserve">this </w:t>
            </w:r>
            <w:r w:rsidR="00C433C1">
              <w:rPr>
                <w:rFonts w:ascii="Arial" w:hAnsi="Arial" w:cs="Arial"/>
                <w:sz w:val="24"/>
                <w:szCs w:val="24"/>
              </w:rPr>
              <w:t>wasn’t</w:t>
            </w:r>
            <w:r w:rsidR="00FA22C8">
              <w:rPr>
                <w:rFonts w:ascii="Arial" w:hAnsi="Arial" w:cs="Arial"/>
                <w:sz w:val="24"/>
                <w:szCs w:val="24"/>
              </w:rPr>
              <w:t xml:space="preserve"> an issue</w:t>
            </w:r>
            <w:r w:rsidR="00C433C1">
              <w:rPr>
                <w:rFonts w:ascii="Arial" w:hAnsi="Arial" w:cs="Arial"/>
                <w:sz w:val="24"/>
                <w:szCs w:val="24"/>
              </w:rPr>
              <w:t xml:space="preserve"> isolated to Swansea Bay University Health Board</w:t>
            </w:r>
            <w:r w:rsidR="00FA22C8">
              <w:rPr>
                <w:rFonts w:ascii="Arial" w:hAnsi="Arial" w:cs="Arial"/>
                <w:sz w:val="24"/>
                <w:szCs w:val="24"/>
              </w:rPr>
              <w:t>,</w:t>
            </w:r>
            <w:r w:rsidR="00C433C1">
              <w:rPr>
                <w:rFonts w:ascii="Arial" w:hAnsi="Arial" w:cs="Arial"/>
                <w:sz w:val="24"/>
                <w:szCs w:val="24"/>
              </w:rPr>
              <w:t xml:space="preserve"> executive colleagues</w:t>
            </w:r>
            <w:r w:rsidR="00FA22C8">
              <w:rPr>
                <w:rFonts w:ascii="Arial" w:hAnsi="Arial" w:cs="Arial"/>
                <w:sz w:val="24"/>
                <w:szCs w:val="24"/>
              </w:rPr>
              <w:t xml:space="preserve"> agreed to look into the issue. </w:t>
            </w:r>
          </w:p>
          <w:p w14:paraId="10C28CC9" w14:textId="56D3D1CD" w:rsidR="00FA22C8" w:rsidRDefault="00E90A54" w:rsidP="00FA22C8">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R</w:t>
            </w:r>
            <w:r w:rsidR="0032404D">
              <w:rPr>
                <w:rFonts w:ascii="Arial" w:hAnsi="Arial" w:cs="Arial"/>
                <w:b/>
                <w:sz w:val="24"/>
                <w:szCs w:val="24"/>
              </w:rPr>
              <w:t>eadmission</w:t>
            </w:r>
          </w:p>
          <w:p w14:paraId="5EE784F4" w14:textId="1D2E0093" w:rsidR="00FA22C8" w:rsidRPr="003F7AE4" w:rsidRDefault="00FA22C8" w:rsidP="00FA22C8">
            <w:pPr>
              <w:tabs>
                <w:tab w:val="left" w:pos="5974"/>
              </w:tabs>
              <w:spacing w:before="40" w:after="40" w:line="240" w:lineRule="auto"/>
              <w:rPr>
                <w:rFonts w:ascii="Arial" w:hAnsi="Arial" w:cs="Arial"/>
                <w:sz w:val="24"/>
                <w:szCs w:val="24"/>
              </w:rPr>
            </w:pPr>
            <w:r>
              <w:rPr>
                <w:rFonts w:ascii="Arial" w:hAnsi="Arial" w:cs="Arial"/>
                <w:sz w:val="24"/>
                <w:szCs w:val="24"/>
              </w:rPr>
              <w:t xml:space="preserve">A report reviewing the number of readmissions before and after the implementation of the Acute Medical Service Redesign (AMSR) </w:t>
            </w:r>
            <w:r w:rsidR="00B57D70">
              <w:rPr>
                <w:rFonts w:ascii="Arial" w:hAnsi="Arial" w:cs="Arial"/>
                <w:sz w:val="24"/>
                <w:szCs w:val="24"/>
              </w:rPr>
              <w:t xml:space="preserve">was received. </w:t>
            </w:r>
            <w:r w:rsidRPr="00FA22C8">
              <w:rPr>
                <w:rFonts w:ascii="Arial" w:hAnsi="Arial" w:cs="Arial"/>
                <w:sz w:val="24"/>
                <w:szCs w:val="24"/>
              </w:rPr>
              <w:t>Members noted that even though there were limitations to the data, the number of patient readmitted did not demonstrate huge variations both pre and post AMSR. The number of patients admitted with the same diagnosis was higher during the first three days post discharge and currently it was difficult to interpret whether they were planned or unplanned. As for the mortality, they were no different to the patient’s readmitted pre and post AMSR. Since AMSR all health board deaths were reviewed by the medical examiner and n</w:t>
            </w:r>
            <w:r w:rsidR="003F7AE4">
              <w:rPr>
                <w:rFonts w:ascii="Arial" w:hAnsi="Arial" w:cs="Arial"/>
                <w:sz w:val="24"/>
                <w:szCs w:val="24"/>
              </w:rPr>
              <w:t xml:space="preserve">o trends have been identified. </w:t>
            </w:r>
          </w:p>
          <w:p w14:paraId="35BB2B55" w14:textId="23FCA20B" w:rsidR="00E90A54" w:rsidRDefault="00E90A54"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External Inspections Report</w:t>
            </w:r>
          </w:p>
          <w:p w14:paraId="378A13A5" w14:textId="03BB36C3" w:rsidR="00CD3F69" w:rsidRPr="003F7AE4" w:rsidRDefault="003F7AE4" w:rsidP="003F7AE4">
            <w:pPr>
              <w:tabs>
                <w:tab w:val="left" w:pos="5974"/>
              </w:tabs>
              <w:spacing w:before="40" w:after="40" w:line="240" w:lineRule="auto"/>
              <w:rPr>
                <w:rFonts w:ascii="Arial" w:hAnsi="Arial" w:cs="Arial"/>
                <w:sz w:val="24"/>
                <w:szCs w:val="24"/>
              </w:rPr>
            </w:pPr>
            <w:r w:rsidRPr="003F7AE4">
              <w:rPr>
                <w:rFonts w:ascii="Arial" w:hAnsi="Arial" w:cs="Arial"/>
                <w:sz w:val="24"/>
                <w:szCs w:val="24"/>
              </w:rPr>
              <w:t xml:space="preserve">Members received a report detailing the external inspections. Members noted </w:t>
            </w:r>
            <w:r w:rsidR="00CD3F69">
              <w:rPr>
                <w:rFonts w:ascii="Arial" w:hAnsi="Arial" w:cs="Arial"/>
                <w:sz w:val="24"/>
                <w:szCs w:val="24"/>
              </w:rPr>
              <w:t>that a</w:t>
            </w:r>
            <w:r>
              <w:rPr>
                <w:rFonts w:ascii="Arial" w:hAnsi="Arial" w:cs="Arial"/>
                <w:sz w:val="24"/>
                <w:szCs w:val="24"/>
              </w:rPr>
              <w:t xml:space="preserve"> draft report had been issued </w:t>
            </w:r>
            <w:r w:rsidR="00CD3F69">
              <w:rPr>
                <w:rFonts w:ascii="Arial" w:hAnsi="Arial" w:cs="Arial"/>
                <w:sz w:val="24"/>
                <w:szCs w:val="24"/>
              </w:rPr>
              <w:t>in relation to the</w:t>
            </w:r>
            <w:r>
              <w:rPr>
                <w:rFonts w:ascii="Arial" w:hAnsi="Arial" w:cs="Arial"/>
                <w:sz w:val="24"/>
                <w:szCs w:val="24"/>
              </w:rPr>
              <w:t xml:space="preserve"> </w:t>
            </w:r>
            <w:r w:rsidR="00CD3F69">
              <w:rPr>
                <w:rFonts w:ascii="Arial" w:hAnsi="Arial" w:cs="Arial"/>
                <w:sz w:val="24"/>
                <w:szCs w:val="24"/>
              </w:rPr>
              <w:t>Health Inspectorate Wales (</w:t>
            </w:r>
            <w:r>
              <w:rPr>
                <w:rFonts w:ascii="Arial" w:hAnsi="Arial" w:cs="Arial"/>
                <w:sz w:val="24"/>
                <w:szCs w:val="24"/>
              </w:rPr>
              <w:t>HIW</w:t>
            </w:r>
            <w:r w:rsidR="00CD3F69">
              <w:rPr>
                <w:rFonts w:ascii="Arial" w:hAnsi="Arial" w:cs="Arial"/>
                <w:sz w:val="24"/>
                <w:szCs w:val="24"/>
              </w:rPr>
              <w:t>)</w:t>
            </w:r>
            <w:r>
              <w:rPr>
                <w:rFonts w:ascii="Arial" w:hAnsi="Arial" w:cs="Arial"/>
                <w:sz w:val="24"/>
                <w:szCs w:val="24"/>
              </w:rPr>
              <w:t xml:space="preserve"> unannounced visit of Caswell Clinic – with no immediate assurances r</w:t>
            </w:r>
            <w:r w:rsidRPr="003F7AE4">
              <w:rPr>
                <w:rFonts w:ascii="Arial" w:hAnsi="Arial" w:cs="Arial"/>
                <w:sz w:val="24"/>
                <w:szCs w:val="24"/>
              </w:rPr>
              <w:t>equired following the inspection.</w:t>
            </w:r>
            <w:r w:rsidR="00CD3F69">
              <w:t xml:space="preserve"> </w:t>
            </w:r>
            <w:r w:rsidR="00CD3F69" w:rsidRPr="00CD3F69">
              <w:rPr>
                <w:rFonts w:ascii="Arial" w:hAnsi="Arial" w:cs="Arial"/>
                <w:sz w:val="24"/>
                <w:szCs w:val="24"/>
              </w:rPr>
              <w:t xml:space="preserve">Following an unannounced HIW inspection of the </w:t>
            </w:r>
            <w:r w:rsidR="00CD3F69">
              <w:rPr>
                <w:rFonts w:ascii="Arial" w:hAnsi="Arial" w:cs="Arial"/>
                <w:sz w:val="24"/>
                <w:szCs w:val="24"/>
              </w:rPr>
              <w:t xml:space="preserve">Maternity Unit, Singleton </w:t>
            </w:r>
            <w:r w:rsidR="00CD3F69" w:rsidRPr="00CD3F69">
              <w:rPr>
                <w:rFonts w:ascii="Arial" w:hAnsi="Arial" w:cs="Arial"/>
                <w:sz w:val="24"/>
                <w:szCs w:val="24"/>
              </w:rPr>
              <w:t>on</w:t>
            </w:r>
            <w:r w:rsidR="00CD3F69">
              <w:rPr>
                <w:rFonts w:ascii="Arial" w:hAnsi="Arial" w:cs="Arial"/>
                <w:sz w:val="24"/>
                <w:szCs w:val="24"/>
              </w:rPr>
              <w:t xml:space="preserve"> 5-7 September 2023,</w:t>
            </w:r>
            <w:r w:rsidR="00CD3F69" w:rsidRPr="00CD3F69">
              <w:rPr>
                <w:rFonts w:ascii="Arial" w:hAnsi="Arial" w:cs="Arial"/>
                <w:sz w:val="24"/>
                <w:szCs w:val="24"/>
              </w:rPr>
              <w:t xml:space="preserve"> an Immediate</w:t>
            </w:r>
            <w:r w:rsidR="00CD3F69">
              <w:rPr>
                <w:rFonts w:ascii="Arial" w:hAnsi="Arial" w:cs="Arial"/>
                <w:sz w:val="24"/>
                <w:szCs w:val="24"/>
              </w:rPr>
              <w:t xml:space="preserve"> Assurance letter was issued, following this an</w:t>
            </w:r>
            <w:r w:rsidR="00CD3F69" w:rsidRPr="00CD3F69">
              <w:rPr>
                <w:rFonts w:ascii="Arial" w:hAnsi="Arial" w:cs="Arial"/>
                <w:sz w:val="24"/>
                <w:szCs w:val="24"/>
              </w:rPr>
              <w:t xml:space="preserve"> Immediate Improvement Plan was submitted by the Health Board in response and accepted by HIW</w:t>
            </w:r>
            <w:r w:rsidR="00CD3F69">
              <w:rPr>
                <w:rFonts w:ascii="Arial" w:hAnsi="Arial" w:cs="Arial"/>
                <w:sz w:val="24"/>
                <w:szCs w:val="24"/>
              </w:rPr>
              <w:t xml:space="preserve"> on 16 October. Seven areas were </w:t>
            </w:r>
            <w:r w:rsidR="00CD3F69" w:rsidRPr="00CD3F69">
              <w:rPr>
                <w:rFonts w:ascii="Arial" w:hAnsi="Arial" w:cs="Arial"/>
                <w:sz w:val="24"/>
                <w:szCs w:val="24"/>
              </w:rPr>
              <w:t>listed for immediate improvement.</w:t>
            </w:r>
            <w:r w:rsidR="00CD3F69">
              <w:t xml:space="preserve"> </w:t>
            </w:r>
            <w:r w:rsidR="00CD3F69">
              <w:rPr>
                <w:rFonts w:ascii="Arial" w:hAnsi="Arial" w:cs="Arial"/>
                <w:sz w:val="24"/>
                <w:szCs w:val="24"/>
              </w:rPr>
              <w:t xml:space="preserve">A </w:t>
            </w:r>
            <w:r w:rsidR="00CD3F69" w:rsidRPr="00CD3F69">
              <w:rPr>
                <w:rFonts w:ascii="Arial" w:hAnsi="Arial" w:cs="Arial"/>
                <w:sz w:val="24"/>
                <w:szCs w:val="24"/>
              </w:rPr>
              <w:t xml:space="preserve">draft report was received on 3 November 2023, incorporating the agreed Immediate Improvement Plan, and presenting further areas </w:t>
            </w:r>
            <w:r w:rsidR="00CD3F69">
              <w:rPr>
                <w:rFonts w:ascii="Arial" w:hAnsi="Arial" w:cs="Arial"/>
                <w:sz w:val="24"/>
                <w:szCs w:val="24"/>
              </w:rPr>
              <w:t>for improvement. The response was</w:t>
            </w:r>
            <w:r w:rsidR="00CD3F69" w:rsidRPr="00CD3F69">
              <w:rPr>
                <w:rFonts w:ascii="Arial" w:hAnsi="Arial" w:cs="Arial"/>
                <w:sz w:val="24"/>
                <w:szCs w:val="24"/>
              </w:rPr>
              <w:t xml:space="preserve"> currently being drafted for submission to HIW.</w:t>
            </w:r>
          </w:p>
          <w:p w14:paraId="7A7382A3" w14:textId="0725B663" w:rsidR="00E90A54" w:rsidRDefault="00E90A54"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Ombudsman Report</w:t>
            </w:r>
          </w:p>
          <w:p w14:paraId="4CD29632" w14:textId="0D711EA0" w:rsidR="00D828EA" w:rsidRPr="00DB0786" w:rsidRDefault="00DB0786" w:rsidP="00D828EA">
            <w:pPr>
              <w:tabs>
                <w:tab w:val="left" w:pos="5974"/>
              </w:tabs>
              <w:spacing w:before="40" w:after="40" w:line="240" w:lineRule="auto"/>
              <w:rPr>
                <w:rFonts w:ascii="Arial" w:hAnsi="Arial" w:cs="Arial"/>
                <w:sz w:val="24"/>
                <w:szCs w:val="24"/>
              </w:rPr>
            </w:pPr>
            <w:r w:rsidRPr="00DB0786">
              <w:rPr>
                <w:rFonts w:ascii="Arial" w:hAnsi="Arial" w:cs="Arial"/>
                <w:sz w:val="24"/>
                <w:szCs w:val="24"/>
              </w:rPr>
              <w:t>A report detailing</w:t>
            </w:r>
            <w:r w:rsidR="00D828EA" w:rsidRPr="00DB0786">
              <w:rPr>
                <w:rFonts w:ascii="Arial" w:hAnsi="Arial" w:cs="Arial"/>
                <w:sz w:val="24"/>
                <w:szCs w:val="24"/>
              </w:rPr>
              <w:t xml:space="preserve"> the Ombudsman report and the </w:t>
            </w:r>
            <w:r w:rsidRPr="00DB0786">
              <w:rPr>
                <w:rFonts w:ascii="Arial" w:hAnsi="Arial" w:cs="Arial"/>
                <w:sz w:val="24"/>
                <w:szCs w:val="24"/>
              </w:rPr>
              <w:t>response to the recommendations was received.  Members received a summary of complaints upheld and the lessons learned and were assured that these were shared with the Service Groups and incorporated into complaints investigation training.</w:t>
            </w:r>
          </w:p>
          <w:p w14:paraId="0A8BB43F" w14:textId="34CEECE2" w:rsidR="00E90A54" w:rsidRDefault="00E90A54"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Nosocomial Cases</w:t>
            </w:r>
          </w:p>
          <w:p w14:paraId="016265A2" w14:textId="5740F027" w:rsidR="00665A04" w:rsidRPr="00665A04" w:rsidRDefault="00665A04" w:rsidP="00665A04">
            <w:pPr>
              <w:tabs>
                <w:tab w:val="left" w:pos="5974"/>
              </w:tabs>
              <w:spacing w:before="40" w:after="40" w:line="240" w:lineRule="auto"/>
              <w:rPr>
                <w:rFonts w:ascii="Arial" w:hAnsi="Arial" w:cs="Arial"/>
                <w:sz w:val="24"/>
                <w:szCs w:val="24"/>
              </w:rPr>
            </w:pPr>
            <w:r w:rsidRPr="00665A04">
              <w:rPr>
                <w:rFonts w:ascii="Arial" w:hAnsi="Arial" w:cs="Arial"/>
                <w:sz w:val="24"/>
                <w:szCs w:val="24"/>
              </w:rPr>
              <w:t>Members were provided an update on the review of cases of COVID-19 contracted in healthcare settings (nosocomial) and communication with families of deceased patients.</w:t>
            </w:r>
            <w:r>
              <w:rPr>
                <w:rFonts w:ascii="Arial" w:hAnsi="Arial" w:cs="Arial"/>
                <w:sz w:val="24"/>
                <w:szCs w:val="24"/>
              </w:rPr>
              <w:t xml:space="preserve"> Members recognised the</w:t>
            </w:r>
            <w:r w:rsidRPr="00665A04">
              <w:rPr>
                <w:rFonts w:ascii="Arial" w:hAnsi="Arial" w:cs="Arial"/>
                <w:sz w:val="24"/>
                <w:szCs w:val="24"/>
              </w:rPr>
              <w:t xml:space="preserve"> continuing risk for residual activity to occur following the disbanding of the</w:t>
            </w:r>
            <w:r>
              <w:rPr>
                <w:rFonts w:ascii="Arial" w:hAnsi="Arial" w:cs="Arial"/>
                <w:sz w:val="24"/>
                <w:szCs w:val="24"/>
              </w:rPr>
              <w:t xml:space="preserve"> Review Team in March 2024. </w:t>
            </w:r>
          </w:p>
          <w:p w14:paraId="1A0D07D4" w14:textId="7977B90B" w:rsidR="00E90A54" w:rsidRDefault="00E90A54" w:rsidP="008540FD">
            <w:pPr>
              <w:pStyle w:val="ListParagraph"/>
              <w:numPr>
                <w:ilvl w:val="0"/>
                <w:numId w:val="16"/>
              </w:numPr>
              <w:tabs>
                <w:tab w:val="left" w:pos="5974"/>
              </w:tabs>
              <w:spacing w:before="40" w:after="40" w:line="240" w:lineRule="auto"/>
              <w:ind w:left="172" w:hanging="172"/>
              <w:rPr>
                <w:rFonts w:ascii="Arial" w:hAnsi="Arial" w:cs="Arial"/>
                <w:b/>
                <w:sz w:val="24"/>
                <w:szCs w:val="24"/>
              </w:rPr>
            </w:pPr>
            <w:r>
              <w:rPr>
                <w:rFonts w:ascii="Arial" w:hAnsi="Arial" w:cs="Arial"/>
                <w:b/>
                <w:sz w:val="24"/>
                <w:szCs w:val="24"/>
              </w:rPr>
              <w:t xml:space="preserve">Committee Self-Assessment </w:t>
            </w:r>
          </w:p>
          <w:p w14:paraId="70B5B189" w14:textId="0E333782" w:rsidR="0040031C" w:rsidRPr="00665A04" w:rsidRDefault="00CD3F69" w:rsidP="00665A04">
            <w:pPr>
              <w:tabs>
                <w:tab w:val="left" w:pos="5974"/>
              </w:tabs>
              <w:spacing w:before="40" w:after="40" w:line="240" w:lineRule="auto"/>
              <w:rPr>
                <w:rFonts w:ascii="Arial" w:hAnsi="Arial" w:cs="Arial"/>
                <w:sz w:val="24"/>
                <w:szCs w:val="24"/>
              </w:rPr>
            </w:pPr>
            <w:r w:rsidRPr="00CD3F69">
              <w:rPr>
                <w:rFonts w:ascii="Arial" w:hAnsi="Arial" w:cs="Arial"/>
                <w:sz w:val="24"/>
                <w:szCs w:val="24"/>
              </w:rPr>
              <w:lastRenderedPageBreak/>
              <w:t>The commi</w:t>
            </w:r>
            <w:r w:rsidR="00665A04">
              <w:rPr>
                <w:rFonts w:ascii="Arial" w:hAnsi="Arial" w:cs="Arial"/>
                <w:sz w:val="24"/>
                <w:szCs w:val="24"/>
              </w:rPr>
              <w:t xml:space="preserve">ttee self-assessment was noted with no concerns raised.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2E0E2EE7" w:rsidR="00901A1E" w:rsidRPr="004906DE" w:rsidRDefault="00861168" w:rsidP="00481943">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for </w:t>
            </w:r>
            <w:r w:rsidR="00481943">
              <w:rPr>
                <w:rFonts w:ascii="Arial" w:hAnsi="Arial" w:cs="Arial"/>
                <w:b/>
                <w:color w:val="FFFFFF" w:themeColor="background1"/>
                <w:sz w:val="24"/>
                <w:szCs w:val="24"/>
              </w:rPr>
              <w:t>Approval</w:t>
            </w:r>
            <w:r w:rsidRPr="004906DE">
              <w:rPr>
                <w:rFonts w:ascii="Arial" w:hAnsi="Arial" w:cs="Arial"/>
                <w:b/>
                <w:color w:val="FFFFFF" w:themeColor="background1"/>
                <w:sz w:val="24"/>
                <w:szCs w:val="24"/>
              </w:rPr>
              <w:t xml:space="preserve"> by the Board</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B43627D" w14:textId="38022FC5" w:rsidR="0010429D" w:rsidRDefault="00E90A54" w:rsidP="00E90A54">
            <w:pPr>
              <w:pStyle w:val="ListParagraph"/>
              <w:numPr>
                <w:ilvl w:val="0"/>
                <w:numId w:val="36"/>
              </w:numPr>
              <w:spacing w:before="40" w:after="40" w:line="240" w:lineRule="auto"/>
              <w:rPr>
                <w:rFonts w:ascii="Arial" w:hAnsi="Arial" w:cs="Arial"/>
                <w:b/>
                <w:sz w:val="24"/>
                <w:szCs w:val="24"/>
              </w:rPr>
            </w:pPr>
            <w:r w:rsidRPr="00E90A54">
              <w:rPr>
                <w:rFonts w:ascii="Arial" w:hAnsi="Arial" w:cs="Arial"/>
                <w:b/>
                <w:sz w:val="24"/>
                <w:szCs w:val="24"/>
              </w:rPr>
              <w:t>Terms of Reference</w:t>
            </w:r>
          </w:p>
          <w:p w14:paraId="3420E851" w14:textId="7C319359" w:rsidR="00E90A54" w:rsidRPr="00CB0CAD" w:rsidRDefault="00CB0CAD" w:rsidP="00E90A54">
            <w:pPr>
              <w:spacing w:before="40" w:after="40" w:line="240" w:lineRule="auto"/>
              <w:rPr>
                <w:rFonts w:ascii="Arial" w:hAnsi="Arial" w:cs="Arial"/>
                <w:sz w:val="24"/>
                <w:szCs w:val="24"/>
              </w:rPr>
            </w:pPr>
            <w:r w:rsidRPr="00CB0CAD">
              <w:rPr>
                <w:rFonts w:ascii="Arial" w:hAnsi="Arial" w:cs="Arial"/>
                <w:sz w:val="24"/>
                <w:szCs w:val="24"/>
              </w:rPr>
              <w:t xml:space="preserve">The committee terms of reference were </w:t>
            </w:r>
            <w:r w:rsidRPr="00214EFE">
              <w:rPr>
                <w:rFonts w:ascii="Arial" w:hAnsi="Arial" w:cs="Arial"/>
                <w:b/>
                <w:sz w:val="24"/>
                <w:szCs w:val="24"/>
              </w:rPr>
              <w:t>received</w:t>
            </w:r>
            <w:r w:rsidRPr="00CB0CAD">
              <w:rPr>
                <w:rFonts w:ascii="Arial" w:hAnsi="Arial" w:cs="Arial"/>
                <w:sz w:val="24"/>
                <w:szCs w:val="24"/>
              </w:rPr>
              <w:t xml:space="preserve"> an</w:t>
            </w:r>
            <w:r w:rsidR="00214EFE">
              <w:rPr>
                <w:rFonts w:ascii="Arial" w:hAnsi="Arial" w:cs="Arial"/>
                <w:sz w:val="24"/>
                <w:szCs w:val="24"/>
              </w:rPr>
              <w:t>d</w:t>
            </w:r>
            <w:r w:rsidRPr="00CB0CAD">
              <w:rPr>
                <w:rFonts w:ascii="Arial" w:hAnsi="Arial" w:cs="Arial"/>
                <w:sz w:val="24"/>
                <w:szCs w:val="24"/>
              </w:rPr>
              <w:t xml:space="preserve"> </w:t>
            </w:r>
            <w:r w:rsidRPr="00CB0CAD">
              <w:rPr>
                <w:rFonts w:ascii="Arial" w:hAnsi="Arial" w:cs="Arial"/>
                <w:b/>
                <w:sz w:val="24"/>
                <w:szCs w:val="24"/>
              </w:rPr>
              <w:t>approved</w:t>
            </w:r>
            <w:r w:rsidRPr="00CB0CAD">
              <w:rPr>
                <w:rFonts w:ascii="Arial" w:hAnsi="Arial" w:cs="Arial"/>
                <w:sz w:val="24"/>
                <w:szCs w:val="24"/>
              </w:rPr>
              <w:t xml:space="preserve"> prior to submission to the November board.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C8A3363" w14:textId="634CB936" w:rsidR="008109D7" w:rsidRPr="008E7DDD" w:rsidRDefault="002A0A78" w:rsidP="008540FD">
            <w:pPr>
              <w:pStyle w:val="ListParagraph"/>
              <w:numPr>
                <w:ilvl w:val="0"/>
                <w:numId w:val="16"/>
              </w:numPr>
              <w:spacing w:after="0" w:line="240" w:lineRule="auto"/>
              <w:ind w:left="172" w:hanging="172"/>
              <w:rPr>
                <w:rFonts w:ascii="Arial" w:hAnsi="Arial" w:cs="Arial"/>
                <w:b/>
                <w:sz w:val="24"/>
                <w:szCs w:val="24"/>
              </w:rPr>
            </w:pPr>
            <w:r w:rsidRPr="008E7DDD">
              <w:rPr>
                <w:rFonts w:ascii="Arial" w:hAnsi="Arial" w:cs="Arial"/>
                <w:b/>
                <w:sz w:val="24"/>
                <w:szCs w:val="24"/>
              </w:rPr>
              <w:t xml:space="preserve">Quality and Safety Group Quarterly Report </w:t>
            </w:r>
          </w:p>
          <w:p w14:paraId="69A8539F" w14:textId="29EFB38D" w:rsidR="002A0A78" w:rsidRPr="0085383C" w:rsidRDefault="008E7DDD" w:rsidP="0085383C">
            <w:pPr>
              <w:spacing w:after="0" w:line="240" w:lineRule="auto"/>
              <w:jc w:val="both"/>
              <w:rPr>
                <w:rFonts w:ascii="Arial" w:hAnsi="Arial" w:cs="Arial"/>
                <w:color w:val="000000" w:themeColor="text1"/>
                <w:sz w:val="24"/>
                <w:szCs w:val="24"/>
                <w:highlight w:val="yellow"/>
              </w:rPr>
            </w:pPr>
            <w:r w:rsidRPr="008E7DDD">
              <w:rPr>
                <w:rFonts w:ascii="Arial" w:hAnsi="Arial" w:cs="Arial"/>
                <w:sz w:val="24"/>
                <w:szCs w:val="24"/>
              </w:rPr>
              <w:t>This report provides a monthly update position on the work of the Quality and Safety Group and a monthly update on the Health Board Quality Priorities following the October 2023 meeting.</w:t>
            </w:r>
            <w:r>
              <w:rPr>
                <w:rFonts w:ascii="Arial" w:hAnsi="Arial" w:cs="Arial"/>
                <w:sz w:val="24"/>
                <w:szCs w:val="24"/>
              </w:rPr>
              <w:t xml:space="preserve"> </w:t>
            </w:r>
            <w:r w:rsidR="00D25F6B">
              <w:rPr>
                <w:rFonts w:ascii="Arial" w:hAnsi="Arial" w:cs="Arial"/>
                <w:sz w:val="24"/>
                <w:szCs w:val="24"/>
              </w:rPr>
              <w:t xml:space="preserve">A deep dive on sepsis was shared with the group, a new screening tool was due to be launched May 2023, over 400 health board staff were trained in sepsis awareness with 90 sepsis champions identified. </w:t>
            </w:r>
            <w:r w:rsidR="00326F49">
              <w:rPr>
                <w:rFonts w:ascii="Arial" w:hAnsi="Arial" w:cs="Arial"/>
                <w:sz w:val="24"/>
                <w:szCs w:val="24"/>
              </w:rPr>
              <w:t>The next steps included</w:t>
            </w:r>
            <w:r w:rsidR="00D25F6B">
              <w:rPr>
                <w:rFonts w:ascii="Arial" w:hAnsi="Arial" w:cs="Arial"/>
                <w:sz w:val="24"/>
                <w:szCs w:val="24"/>
              </w:rPr>
              <w:t xml:space="preserve"> an increase in the number of patients being screened for sepsis by December 2023 and </w:t>
            </w:r>
            <w:r w:rsidR="00326F49">
              <w:rPr>
                <w:rFonts w:ascii="Arial" w:hAnsi="Arial" w:cs="Arial"/>
                <w:sz w:val="24"/>
                <w:szCs w:val="24"/>
              </w:rPr>
              <w:t xml:space="preserve">a target of 75% of ward staff trained per area.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2C135139" w:rsidR="006A3694" w:rsidRPr="001512D6" w:rsidRDefault="002A0A78" w:rsidP="00387245">
            <w:pPr>
              <w:spacing w:before="40" w:after="40" w:line="240" w:lineRule="auto"/>
              <w:jc w:val="both"/>
              <w:rPr>
                <w:rFonts w:ascii="Arial" w:hAnsi="Arial" w:cs="Arial"/>
                <w:sz w:val="24"/>
                <w:szCs w:val="24"/>
              </w:rPr>
            </w:pPr>
            <w:r>
              <w:rPr>
                <w:rFonts w:ascii="Arial" w:hAnsi="Arial" w:cs="Arial"/>
                <w:sz w:val="24"/>
                <w:szCs w:val="24"/>
              </w:rPr>
              <w:t xml:space="preserve">No matters referred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2-19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715B7666" w:rsidR="00901A1E" w:rsidRPr="00BD4D7B" w:rsidRDefault="0085383C" w:rsidP="001C2C30">
                <w:pPr>
                  <w:rPr>
                    <w:rFonts w:ascii="Arial" w:hAnsi="Arial" w:cs="Arial"/>
                    <w:b/>
                    <w:sz w:val="24"/>
                    <w:szCs w:val="24"/>
                  </w:rPr>
                </w:pPr>
                <w:r>
                  <w:rPr>
                    <w:rFonts w:ascii="Arial" w:hAnsi="Arial" w:cs="Arial"/>
                    <w:sz w:val="24"/>
                    <w:szCs w:val="24"/>
                  </w:rPr>
                  <w:t>19 December 2023</w:t>
                </w:r>
              </w:p>
            </w:tc>
          </w:sdtContent>
        </w:sdt>
      </w:tr>
    </w:tbl>
    <w:p w14:paraId="2B4E7D7C" w14:textId="0F1CD78B" w:rsidR="00286248" w:rsidRDefault="009A4553" w:rsidP="002F046D">
      <w:pPr>
        <w:pStyle w:val="Header"/>
        <w:rPr>
          <w:b/>
        </w:rPr>
      </w:pPr>
      <w:r>
        <w:rPr>
          <w:rFonts w:ascii="Times New Roman" w:hAnsi="Times New Roman"/>
          <w:sz w:val="24"/>
          <w:szCs w:val="24"/>
        </w:rPr>
        <w:t xml:space="preserve"> </w:t>
      </w:r>
      <w:r w:rsidR="00457CDB">
        <w:rPr>
          <w:b/>
        </w:rPr>
        <w:t xml:space="preserve">   </w:t>
      </w:r>
    </w:p>
    <w:p w14:paraId="2CF1990C" w14:textId="19CD2721" w:rsidR="002F046D" w:rsidRPr="00E8305E" w:rsidRDefault="00286248" w:rsidP="00286248">
      <w:pPr>
        <w:pStyle w:val="Header"/>
        <w:jc w:val="center"/>
        <w:rPr>
          <w:b/>
        </w:rPr>
      </w:pPr>
      <w:r>
        <w:rPr>
          <w:b/>
          <w:noProof/>
          <w:lang w:eastAsia="en-GB"/>
        </w:rPr>
        <w:drawing>
          <wp:inline distT="0" distB="0" distL="0" distR="0" wp14:anchorId="5B4BC353" wp14:editId="0491280A">
            <wp:extent cx="1009650" cy="989180"/>
            <wp:effectExtent l="19050" t="0" r="0" b="0"/>
            <wp:docPr id="6"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575066">
        <w:rPr>
          <w:b/>
          <w:noProof/>
          <w:lang w:eastAsia="en-GB"/>
        </w:rPr>
        <w:drawing>
          <wp:inline distT="0" distB="0" distL="0" distR="0" wp14:anchorId="5A10AB3F" wp14:editId="6E16FDE3">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noProof/>
          <w:lang w:eastAsia="en-GB"/>
        </w:rPr>
        <w:drawing>
          <wp:inline distT="0" distB="0" distL="0" distR="0" wp14:anchorId="5DAA1560" wp14:editId="6102F5FD">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A202D6"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BD4D7B" w:rsidRDefault="002F046D" w:rsidP="00FD3D9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011C4A2C" w:rsidR="002F046D" w:rsidRPr="00BD4D7B" w:rsidRDefault="00821306" w:rsidP="00FD3D96">
            <w:pPr>
              <w:spacing w:after="0" w:line="240" w:lineRule="auto"/>
              <w:rPr>
                <w:rFonts w:ascii="Arial" w:hAnsi="Arial" w:cs="Arial"/>
                <w:b/>
                <w:sz w:val="24"/>
              </w:rPr>
            </w:pPr>
            <w:r>
              <w:rPr>
                <w:rFonts w:ascii="Arial" w:hAnsi="Arial" w:cs="Arial"/>
                <w:b/>
                <w:sz w:val="24"/>
              </w:rPr>
              <w:t>2.1</w:t>
            </w:r>
          </w:p>
        </w:tc>
      </w:tr>
      <w:tr w:rsidR="002F046D" w:rsidRPr="00A202D6"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46D" w:rsidRPr="00A202D6"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BD4D7B" w:rsidRDefault="002F046D" w:rsidP="00FD3D9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BD4D7B" w:rsidRDefault="002F046D" w:rsidP="002F046D">
            <w:pPr>
              <w:spacing w:before="60" w:after="60" w:line="240" w:lineRule="auto"/>
              <w:rPr>
                <w:rFonts w:ascii="Arial" w:hAnsi="Arial" w:cs="Arial"/>
                <w:sz w:val="24"/>
                <w:szCs w:val="24"/>
              </w:rPr>
            </w:pPr>
            <w:r>
              <w:rPr>
                <w:rFonts w:ascii="Arial" w:hAnsi="Arial" w:cs="Arial"/>
                <w:sz w:val="24"/>
                <w:szCs w:val="24"/>
              </w:rPr>
              <w:t xml:space="preserve">Quality and Safety </w:t>
            </w:r>
            <w:r w:rsidRPr="00BD4D7B">
              <w:rPr>
                <w:rFonts w:ascii="Arial" w:hAnsi="Arial" w:cs="Arial"/>
                <w:sz w:val="24"/>
                <w:szCs w:val="24"/>
              </w:rPr>
              <w:t>Committee</w:t>
            </w:r>
            <w:r>
              <w:rPr>
                <w:rFonts w:ascii="Arial" w:hAnsi="Arial" w:cs="Arial"/>
                <w:sz w:val="24"/>
                <w:szCs w:val="24"/>
              </w:rPr>
              <w:t xml:space="preserve"> </w:t>
            </w:r>
          </w:p>
        </w:tc>
      </w:tr>
      <w:tr w:rsidR="002F046D" w:rsidRPr="00A202D6"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33564D78" w:rsidR="002F046D" w:rsidRPr="00BD4D7B" w:rsidRDefault="0085383C" w:rsidP="00FD3D96">
            <w:pPr>
              <w:spacing w:before="60" w:after="60" w:line="240" w:lineRule="auto"/>
              <w:rPr>
                <w:rFonts w:ascii="Arial" w:hAnsi="Arial" w:cs="Arial"/>
                <w:sz w:val="24"/>
                <w:szCs w:val="24"/>
              </w:rPr>
            </w:pPr>
            <w:r>
              <w:rPr>
                <w:rFonts w:ascii="Arial" w:hAnsi="Arial" w:cs="Arial"/>
                <w:sz w:val="24"/>
                <w:szCs w:val="24"/>
              </w:rPr>
              <w:t>Georgia Pennells</w:t>
            </w:r>
            <w:r w:rsidR="002F046D">
              <w:rPr>
                <w:rFonts w:ascii="Arial" w:hAnsi="Arial" w:cs="Arial"/>
                <w:sz w:val="24"/>
                <w:szCs w:val="24"/>
              </w:rPr>
              <w:t xml:space="preserve">, Corporate Governance Manager </w:t>
            </w:r>
          </w:p>
        </w:tc>
      </w:tr>
      <w:tr w:rsidR="002F046D" w:rsidRPr="00A202D6"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BD4D7B" w:rsidRDefault="002F046D" w:rsidP="00FD3D96">
            <w:pPr>
              <w:spacing w:before="60" w:after="60" w:line="240" w:lineRule="auto"/>
              <w:rPr>
                <w:rFonts w:ascii="Arial" w:hAnsi="Arial" w:cs="Arial"/>
                <w:sz w:val="24"/>
                <w:szCs w:val="24"/>
              </w:rPr>
            </w:pPr>
            <w:r w:rsidRPr="00BD4D7B">
              <w:rPr>
                <w:rFonts w:ascii="Arial" w:hAnsi="Arial" w:cs="Arial"/>
                <w:sz w:val="24"/>
                <w:szCs w:val="24"/>
              </w:rPr>
              <w:t>Ste</w:t>
            </w:r>
            <w:r>
              <w:rPr>
                <w:rFonts w:ascii="Arial" w:hAnsi="Arial" w:cs="Arial"/>
                <w:sz w:val="24"/>
                <w:szCs w:val="24"/>
              </w:rPr>
              <w:t>ve</w:t>
            </w:r>
            <w:r w:rsidRPr="00BD4D7B">
              <w:rPr>
                <w:rFonts w:ascii="Arial" w:hAnsi="Arial" w:cs="Arial"/>
                <w:sz w:val="24"/>
                <w:szCs w:val="24"/>
              </w:rPr>
              <w:t xml:space="preserve"> Spill, Vice Chair</w:t>
            </w:r>
          </w:p>
        </w:tc>
      </w:tr>
      <w:tr w:rsidR="002F046D" w:rsidRPr="00A202D6"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BD4D7B" w:rsidRDefault="008540FD" w:rsidP="00FD3D96">
            <w:pPr>
              <w:spacing w:before="60" w:after="60" w:line="240" w:lineRule="auto"/>
              <w:rPr>
                <w:rFonts w:ascii="Arial" w:hAnsi="Arial" w:cs="Arial"/>
                <w:b/>
                <w:sz w:val="24"/>
                <w:szCs w:val="24"/>
              </w:rPr>
            </w:pPr>
            <w:r>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46E2A16E" w:rsidR="002F046D" w:rsidRPr="00BD4D7B" w:rsidRDefault="002F046D" w:rsidP="00203BAE">
            <w:pPr>
              <w:spacing w:before="60" w:after="60" w:line="240" w:lineRule="auto"/>
              <w:rPr>
                <w:rFonts w:ascii="Arial" w:hAnsi="Arial" w:cs="Arial"/>
                <w:b/>
                <w:sz w:val="24"/>
                <w:szCs w:val="24"/>
              </w:rPr>
            </w:pPr>
            <w:r w:rsidRPr="00BD4D7B">
              <w:rPr>
                <w:rFonts w:ascii="Arial" w:hAnsi="Arial" w:cs="Arial"/>
                <w:sz w:val="24"/>
                <w:szCs w:val="24"/>
              </w:rPr>
              <w:t xml:space="preserve">Gareth Howells, </w:t>
            </w:r>
            <w:r w:rsidRPr="008540FD">
              <w:rPr>
                <w:rFonts w:ascii="Arial" w:hAnsi="Arial" w:cs="Arial"/>
              </w:rPr>
              <w:t>E</w:t>
            </w:r>
            <w:r w:rsidR="008540FD">
              <w:rPr>
                <w:rFonts w:ascii="Arial" w:hAnsi="Arial" w:cs="Arial"/>
              </w:rPr>
              <w:t>xecutive Director of Nursing &amp;</w:t>
            </w:r>
            <w:r w:rsidRPr="008540FD">
              <w:rPr>
                <w:rFonts w:ascii="Arial" w:hAnsi="Arial" w:cs="Arial"/>
              </w:rPr>
              <w:t xml:space="preserve"> Patient Experience</w:t>
            </w:r>
            <w:r w:rsidRPr="00BD4D7B">
              <w:rPr>
                <w:rFonts w:ascii="Arial" w:hAnsi="Arial" w:cs="Arial"/>
                <w:sz w:val="24"/>
                <w:szCs w:val="24"/>
              </w:rPr>
              <w:t xml:space="preserve"> </w:t>
            </w:r>
          </w:p>
        </w:tc>
      </w:tr>
      <w:tr w:rsidR="002F046D" w:rsidRPr="00A202D6"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BD4D7B" w:rsidRDefault="002F046D" w:rsidP="00FD3D9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3-12-19T00:00:00Z">
                <w:dateFormat w:val="dd MMMM yyyy"/>
                <w:lid w:val="en-GB"/>
                <w:storeMappedDataAs w:val="dateTime"/>
                <w:calendar w:val="gregorian"/>
              </w:date>
            </w:sdtPr>
            <w:sdtEndPr/>
            <w:sdtContent>
              <w:p w14:paraId="50169EC1" w14:textId="2E352FCE" w:rsidR="002F046D" w:rsidRPr="00BD4D7B" w:rsidRDefault="0085383C" w:rsidP="00FD3D96">
                <w:pPr>
                  <w:spacing w:before="60" w:after="60" w:line="240" w:lineRule="auto"/>
                  <w:rPr>
                    <w:rFonts w:ascii="Arial" w:hAnsi="Arial" w:cs="Arial"/>
                    <w:color w:val="FF0000"/>
                    <w:sz w:val="24"/>
                    <w:szCs w:val="24"/>
                  </w:rPr>
                </w:pPr>
                <w:r>
                  <w:rPr>
                    <w:rFonts w:ascii="Arial" w:hAnsi="Arial" w:cs="Arial"/>
                    <w:sz w:val="24"/>
                    <w:szCs w:val="24"/>
                  </w:rPr>
                  <w:t>19 December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906DE"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906DE" w:rsidRDefault="002F046D"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2F046D" w:rsidRPr="004906DE"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7EF7" w14:textId="77777777" w:rsidR="00522704" w:rsidRDefault="005E1076" w:rsidP="00522704">
            <w:pPr>
              <w:pStyle w:val="ListParagraph"/>
              <w:numPr>
                <w:ilvl w:val="0"/>
                <w:numId w:val="16"/>
              </w:numPr>
              <w:spacing w:after="0" w:line="240" w:lineRule="auto"/>
              <w:jc w:val="both"/>
              <w:rPr>
                <w:rFonts w:ascii="Arial" w:hAnsi="Arial" w:cs="Arial"/>
                <w:b/>
                <w:sz w:val="24"/>
                <w:szCs w:val="24"/>
              </w:rPr>
            </w:pPr>
            <w:r w:rsidRPr="005E1076">
              <w:rPr>
                <w:rFonts w:ascii="Arial" w:hAnsi="Arial" w:cs="Arial"/>
                <w:b/>
                <w:sz w:val="24"/>
                <w:szCs w:val="24"/>
              </w:rPr>
              <w:t>Maternity Workforce Transformation</w:t>
            </w:r>
          </w:p>
          <w:p w14:paraId="6C3F9287" w14:textId="1F460D4F" w:rsidR="00522704" w:rsidRDefault="00522704" w:rsidP="00522704">
            <w:pPr>
              <w:spacing w:after="0" w:line="240" w:lineRule="auto"/>
              <w:jc w:val="both"/>
              <w:rPr>
                <w:rFonts w:ascii="Arial" w:hAnsi="Arial" w:cs="Arial"/>
                <w:sz w:val="24"/>
                <w:szCs w:val="24"/>
              </w:rPr>
            </w:pPr>
            <w:r>
              <w:rPr>
                <w:rFonts w:ascii="Arial" w:hAnsi="Arial" w:cs="Arial"/>
                <w:sz w:val="24"/>
                <w:szCs w:val="24"/>
              </w:rPr>
              <w:t>The</w:t>
            </w:r>
            <w:r w:rsidRPr="00522704">
              <w:rPr>
                <w:rFonts w:ascii="Arial" w:hAnsi="Arial" w:cs="Arial"/>
                <w:sz w:val="24"/>
                <w:szCs w:val="24"/>
              </w:rPr>
              <w:t xml:space="preserve"> report includes updates on the actions from the Midwifery Workforce Transformation Plan, developed following an observational and listening review reported to Management Board. </w:t>
            </w:r>
            <w:r w:rsidRPr="00522704">
              <w:t xml:space="preserve"> </w:t>
            </w:r>
            <w:r w:rsidRPr="00522704">
              <w:rPr>
                <w:rFonts w:ascii="Arial" w:hAnsi="Arial" w:cs="Arial"/>
                <w:sz w:val="24"/>
                <w:szCs w:val="24"/>
              </w:rPr>
              <w:t>The service had reviewed the current risk score and reduced this from 25 to 20 with community intrapartum pathways remaining suspended to mitigate staffing constraints; Despite a positive trend in reducing the number of vacancies, staffing pressures continue due to the levels of staff unavailability which are due to high levels of sickness absence and maternity leave. Within the Obstetric Unit (Post Natal, Antena</w:t>
            </w:r>
            <w:r w:rsidR="00F0325A">
              <w:rPr>
                <w:rFonts w:ascii="Arial" w:hAnsi="Arial" w:cs="Arial"/>
                <w:sz w:val="24"/>
                <w:szCs w:val="24"/>
              </w:rPr>
              <w:t xml:space="preserve">tal and Labour Wards) there were </w:t>
            </w:r>
            <w:r w:rsidRPr="00522704">
              <w:rPr>
                <w:rFonts w:ascii="Arial" w:hAnsi="Arial" w:cs="Arial"/>
                <w:sz w:val="24"/>
                <w:szCs w:val="24"/>
              </w:rPr>
              <w:t>currently 9.16 WTE staff on parental leave and 18.92 WTE staff on sick leave.</w:t>
            </w:r>
          </w:p>
          <w:p w14:paraId="676761A7" w14:textId="48E44397" w:rsidR="00C5082D" w:rsidRDefault="00C5082D" w:rsidP="00522704">
            <w:pPr>
              <w:spacing w:after="0" w:line="240" w:lineRule="auto"/>
              <w:jc w:val="both"/>
              <w:rPr>
                <w:rFonts w:ascii="Arial" w:hAnsi="Arial" w:cs="Arial"/>
                <w:sz w:val="24"/>
                <w:szCs w:val="24"/>
              </w:rPr>
            </w:pPr>
            <w:r w:rsidRPr="00C5082D">
              <w:rPr>
                <w:rFonts w:ascii="Arial" w:hAnsi="Arial" w:cs="Arial"/>
                <w:color w:val="FF0000"/>
                <w:sz w:val="24"/>
                <w:szCs w:val="24"/>
              </w:rPr>
              <w:lastRenderedPageBreak/>
              <w:t>Key issues raised by members</w:t>
            </w:r>
            <w:r w:rsidRPr="00C5082D">
              <w:rPr>
                <w:rFonts w:ascii="Arial" w:hAnsi="Arial" w:cs="Arial"/>
                <w:sz w:val="24"/>
                <w:szCs w:val="24"/>
              </w:rPr>
              <w:t>: Members queried the timescales as to when it would be safe to restart the Neath Port Talbot birthing unit and at home birthing service. Members were informed that the service were undertaking a lot of work surrounding recruitment and training.</w:t>
            </w:r>
          </w:p>
          <w:p w14:paraId="40F02A60" w14:textId="49009AAA" w:rsidR="00C5082D" w:rsidRPr="00C5082D" w:rsidRDefault="00C5082D" w:rsidP="00C5082D">
            <w:pPr>
              <w:pStyle w:val="ListParagraph"/>
              <w:numPr>
                <w:ilvl w:val="0"/>
                <w:numId w:val="16"/>
              </w:numPr>
              <w:spacing w:after="0" w:line="240" w:lineRule="auto"/>
              <w:rPr>
                <w:rFonts w:ascii="Arial" w:hAnsi="Arial" w:cs="Arial"/>
                <w:b/>
                <w:sz w:val="24"/>
                <w:szCs w:val="24"/>
              </w:rPr>
            </w:pPr>
            <w:r w:rsidRPr="00C5082D">
              <w:rPr>
                <w:rFonts w:ascii="Arial" w:hAnsi="Arial" w:cs="Arial"/>
                <w:b/>
                <w:sz w:val="24"/>
                <w:szCs w:val="24"/>
              </w:rPr>
              <w:t>Neath Port Talbot/Singleton Highlight Report</w:t>
            </w:r>
          </w:p>
          <w:p w14:paraId="6D5C3649" w14:textId="7CA92592" w:rsidR="00C5082D" w:rsidRDefault="00C5082D" w:rsidP="00C5082D">
            <w:pPr>
              <w:spacing w:after="0" w:line="240" w:lineRule="auto"/>
              <w:jc w:val="both"/>
              <w:rPr>
                <w:rFonts w:ascii="Arial" w:hAnsi="Arial" w:cs="Arial"/>
                <w:sz w:val="24"/>
                <w:szCs w:val="24"/>
              </w:rPr>
            </w:pPr>
            <w:r w:rsidRPr="00C5082D">
              <w:rPr>
                <w:rFonts w:ascii="Arial" w:hAnsi="Arial" w:cs="Arial"/>
                <w:sz w:val="24"/>
                <w:szCs w:val="24"/>
              </w:rPr>
              <w:t>In terms of outstanding incidents for investigation, 142 of the incidents were linked to the closed wards at Singleton hospital following the AMSR transfer.  The nursing staff transferred as part of the change and the operational team were now looking at the historical incidents. Obstetrics had 378 outstanding incidents in November 2023 which were closely linked to staffing levels and challenges. By the end of December 2023 the team anticipated reducing this to 200 incidents. The Maternity HIW report was in the public domain, there were 7 immediate actions and the improvement plan had been accepted following the immediate actions and there was a significant amount of publicity. The staffing levels and impact on patient and staff experience featured throughout the report. In terms of staffing since September 2023, 21 registered midwives have been recruited and at the daily staffing meeting, the levels of staffing were rarely at amber and very often hitting 14-15 midwives per shift.</w:t>
            </w:r>
            <w:r>
              <w:rPr>
                <w:rFonts w:ascii="Arial" w:hAnsi="Arial" w:cs="Arial"/>
                <w:sz w:val="24"/>
                <w:szCs w:val="24"/>
              </w:rPr>
              <w:t xml:space="preserve"> Members highlighted the importance in evidencing the ongoing dialogue throughout the report. </w:t>
            </w:r>
          </w:p>
          <w:p w14:paraId="25078616" w14:textId="251E1EA0" w:rsidR="00C5082D" w:rsidRDefault="00C5082D" w:rsidP="00C5082D">
            <w:pPr>
              <w:spacing w:after="0" w:line="240" w:lineRule="auto"/>
              <w:jc w:val="both"/>
              <w:rPr>
                <w:rFonts w:ascii="Arial" w:hAnsi="Arial" w:cs="Arial"/>
                <w:color w:val="FF0000"/>
                <w:sz w:val="24"/>
                <w:szCs w:val="24"/>
              </w:rPr>
            </w:pPr>
            <w:r w:rsidRPr="00C5082D">
              <w:rPr>
                <w:rFonts w:ascii="Arial" w:hAnsi="Arial" w:cs="Arial"/>
                <w:color w:val="FF0000"/>
                <w:sz w:val="24"/>
                <w:szCs w:val="24"/>
              </w:rPr>
              <w:t>Key issues raised by members:</w:t>
            </w:r>
          </w:p>
          <w:p w14:paraId="0F89A13E" w14:textId="1256B2E9" w:rsidR="00C5082D" w:rsidRDefault="00C5082D" w:rsidP="00C5082D">
            <w:pPr>
              <w:pStyle w:val="ListParagraph"/>
              <w:numPr>
                <w:ilvl w:val="0"/>
                <w:numId w:val="39"/>
              </w:numPr>
              <w:spacing w:after="0" w:line="240" w:lineRule="auto"/>
              <w:jc w:val="both"/>
              <w:rPr>
                <w:rFonts w:ascii="Arial" w:hAnsi="Arial" w:cs="Arial"/>
                <w:sz w:val="24"/>
                <w:szCs w:val="24"/>
              </w:rPr>
            </w:pPr>
            <w:r>
              <w:rPr>
                <w:rFonts w:ascii="Arial" w:hAnsi="Arial" w:cs="Arial"/>
                <w:sz w:val="24"/>
                <w:szCs w:val="24"/>
              </w:rPr>
              <w:t xml:space="preserve">Out of date timeframes; </w:t>
            </w:r>
          </w:p>
          <w:p w14:paraId="231A4F77" w14:textId="3AF440ED" w:rsidR="00C5082D" w:rsidRDefault="00C5082D" w:rsidP="00C5082D">
            <w:pPr>
              <w:pStyle w:val="ListParagraph"/>
              <w:numPr>
                <w:ilvl w:val="0"/>
                <w:numId w:val="39"/>
              </w:numPr>
              <w:spacing w:after="0" w:line="240" w:lineRule="auto"/>
              <w:jc w:val="both"/>
              <w:rPr>
                <w:rFonts w:ascii="Arial" w:hAnsi="Arial" w:cs="Arial"/>
                <w:sz w:val="24"/>
                <w:szCs w:val="24"/>
              </w:rPr>
            </w:pPr>
            <w:r>
              <w:rPr>
                <w:rFonts w:ascii="Arial" w:hAnsi="Arial" w:cs="Arial"/>
                <w:sz w:val="24"/>
                <w:szCs w:val="24"/>
              </w:rPr>
              <w:t>High number of incident figures; and</w:t>
            </w:r>
          </w:p>
          <w:p w14:paraId="7AD008F2" w14:textId="24E0D8EF" w:rsidR="00C5082D" w:rsidRPr="00C5082D" w:rsidRDefault="00C5082D" w:rsidP="00C5082D">
            <w:pPr>
              <w:pStyle w:val="ListParagraph"/>
              <w:numPr>
                <w:ilvl w:val="0"/>
                <w:numId w:val="39"/>
              </w:numPr>
              <w:spacing w:after="0" w:line="240" w:lineRule="auto"/>
              <w:jc w:val="both"/>
              <w:rPr>
                <w:rFonts w:ascii="Arial" w:hAnsi="Arial" w:cs="Arial"/>
                <w:sz w:val="24"/>
                <w:szCs w:val="24"/>
              </w:rPr>
            </w:pPr>
            <w:r>
              <w:rPr>
                <w:rFonts w:ascii="Arial" w:hAnsi="Arial" w:cs="Arial"/>
                <w:sz w:val="24"/>
                <w:szCs w:val="24"/>
              </w:rPr>
              <w:t>Mandatory and statutory training compliance.</w:t>
            </w:r>
          </w:p>
          <w:p w14:paraId="42A4DFCB" w14:textId="7A7ED75B" w:rsidR="005E1076" w:rsidRDefault="005E1076" w:rsidP="005637D1">
            <w:pPr>
              <w:pStyle w:val="ListParagraph"/>
              <w:numPr>
                <w:ilvl w:val="0"/>
                <w:numId w:val="16"/>
              </w:numPr>
              <w:spacing w:after="0" w:line="240" w:lineRule="auto"/>
              <w:jc w:val="both"/>
              <w:rPr>
                <w:rFonts w:ascii="Arial" w:hAnsi="Arial" w:cs="Arial"/>
                <w:b/>
                <w:sz w:val="24"/>
                <w:szCs w:val="24"/>
              </w:rPr>
            </w:pPr>
            <w:r>
              <w:rPr>
                <w:rFonts w:ascii="Arial" w:hAnsi="Arial" w:cs="Arial"/>
                <w:b/>
                <w:sz w:val="24"/>
                <w:szCs w:val="24"/>
              </w:rPr>
              <w:t xml:space="preserve">Clinically Optimised Patient </w:t>
            </w:r>
            <w:r w:rsidR="000B0D8A">
              <w:rPr>
                <w:rFonts w:ascii="Arial" w:hAnsi="Arial" w:cs="Arial"/>
                <w:b/>
                <w:sz w:val="24"/>
                <w:szCs w:val="24"/>
              </w:rPr>
              <w:t xml:space="preserve">(COP) </w:t>
            </w:r>
            <w:r>
              <w:rPr>
                <w:rFonts w:ascii="Arial" w:hAnsi="Arial" w:cs="Arial"/>
                <w:b/>
                <w:sz w:val="24"/>
                <w:szCs w:val="24"/>
              </w:rPr>
              <w:t>Position</w:t>
            </w:r>
          </w:p>
          <w:p w14:paraId="0F4878FC" w14:textId="78E0389F" w:rsidR="005637D1" w:rsidRPr="00BB74EF" w:rsidRDefault="007F79D3" w:rsidP="005637D1">
            <w:pPr>
              <w:spacing w:after="0" w:line="240" w:lineRule="auto"/>
              <w:jc w:val="both"/>
              <w:rPr>
                <w:rFonts w:ascii="Arial" w:hAnsi="Arial" w:cs="Arial"/>
                <w:sz w:val="24"/>
                <w:szCs w:val="24"/>
              </w:rPr>
            </w:pPr>
            <w:r w:rsidRPr="007F79D3">
              <w:rPr>
                <w:rFonts w:ascii="Arial" w:hAnsi="Arial" w:cs="Arial"/>
                <w:sz w:val="24"/>
                <w:szCs w:val="24"/>
              </w:rPr>
              <w:t>Despite the range of interventions in place. The number of COP remains at unacceptably high levels. The overall average has remained fairly static throughout 2023</w:t>
            </w:r>
            <w:r>
              <w:rPr>
                <w:rFonts w:ascii="Arial" w:hAnsi="Arial" w:cs="Arial"/>
                <w:sz w:val="24"/>
                <w:szCs w:val="24"/>
              </w:rPr>
              <w:t xml:space="preserve">. </w:t>
            </w:r>
            <w:r w:rsidR="00BB74EF">
              <w:t xml:space="preserve"> </w:t>
            </w:r>
            <w:r w:rsidR="00BB74EF">
              <w:rPr>
                <w:rFonts w:ascii="Arial" w:hAnsi="Arial" w:cs="Arial"/>
                <w:sz w:val="24"/>
                <w:szCs w:val="24"/>
              </w:rPr>
              <w:t>T</w:t>
            </w:r>
            <w:r w:rsidR="00BB74EF" w:rsidRPr="00BB74EF">
              <w:rPr>
                <w:rFonts w:ascii="Arial" w:hAnsi="Arial" w:cs="Arial"/>
                <w:sz w:val="24"/>
                <w:szCs w:val="24"/>
              </w:rPr>
              <w:t>he closure of Anglesey ward and</w:t>
            </w:r>
            <w:r w:rsidR="00BB74EF">
              <w:rPr>
                <w:rFonts w:ascii="Arial" w:hAnsi="Arial" w:cs="Arial"/>
                <w:sz w:val="24"/>
                <w:szCs w:val="24"/>
              </w:rPr>
              <w:t xml:space="preserve"> reduction of beds in Tawe, </w:t>
            </w:r>
            <w:r w:rsidR="00BB74EF" w:rsidRPr="00BB74EF">
              <w:rPr>
                <w:rFonts w:ascii="Arial" w:hAnsi="Arial" w:cs="Arial"/>
                <w:sz w:val="24"/>
                <w:szCs w:val="24"/>
              </w:rPr>
              <w:t>a number of patients on the clinical</w:t>
            </w:r>
            <w:r w:rsidR="00BB74EF">
              <w:rPr>
                <w:rFonts w:ascii="Arial" w:hAnsi="Arial" w:cs="Arial"/>
                <w:sz w:val="24"/>
                <w:szCs w:val="24"/>
              </w:rPr>
              <w:t xml:space="preserve">ly optimised patient list </w:t>
            </w:r>
            <w:r w:rsidR="00BB74EF" w:rsidRPr="00BB74EF">
              <w:rPr>
                <w:rFonts w:ascii="Arial" w:hAnsi="Arial" w:cs="Arial"/>
                <w:sz w:val="24"/>
                <w:szCs w:val="24"/>
              </w:rPr>
              <w:t>were able to proactively and effectively move patients outside of acute medical beds into other areas to be able to conduct capital works.</w:t>
            </w:r>
            <w:r w:rsidR="00BB74EF">
              <w:rPr>
                <w:rFonts w:ascii="Arial" w:hAnsi="Arial" w:cs="Arial"/>
                <w:sz w:val="24"/>
                <w:szCs w:val="24"/>
              </w:rPr>
              <w:t xml:space="preserve"> </w:t>
            </w:r>
            <w:r w:rsidR="00BB74EF" w:rsidRPr="00303B4B">
              <w:rPr>
                <w:rFonts w:ascii="Arial" w:hAnsi="Arial" w:cs="Arial"/>
                <w:i/>
                <w:color w:val="FF0000"/>
                <w:sz w:val="24"/>
                <w:szCs w:val="24"/>
              </w:rPr>
              <w:t xml:space="preserve"> Key issues raised by members:</w:t>
            </w:r>
            <w:r w:rsidR="00BB74EF">
              <w:rPr>
                <w:rFonts w:ascii="Arial" w:hAnsi="Arial" w:cs="Arial"/>
                <w:i/>
                <w:color w:val="FF0000"/>
                <w:sz w:val="24"/>
                <w:szCs w:val="24"/>
              </w:rPr>
              <w:t xml:space="preserve"> </w:t>
            </w:r>
            <w:r w:rsidR="00BB74EF">
              <w:rPr>
                <w:rFonts w:ascii="Arial" w:hAnsi="Arial" w:cs="Arial"/>
                <w:sz w:val="24"/>
                <w:szCs w:val="24"/>
              </w:rPr>
              <w:t xml:space="preserve">Members reflected on the work carried out with the local authority, and the importance of quality. </w:t>
            </w:r>
          </w:p>
          <w:p w14:paraId="6894F975" w14:textId="77777777" w:rsidR="005C636C" w:rsidRDefault="005C636C" w:rsidP="00A566C3">
            <w:pPr>
              <w:pStyle w:val="ListParagraph"/>
              <w:numPr>
                <w:ilvl w:val="0"/>
                <w:numId w:val="16"/>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Health Board Risk Register </w:t>
            </w:r>
          </w:p>
          <w:p w14:paraId="365EA13B" w14:textId="53115CE3" w:rsidR="005C636C" w:rsidRPr="00A566C3" w:rsidRDefault="00A566C3" w:rsidP="00A566C3">
            <w:pPr>
              <w:spacing w:after="0" w:line="240" w:lineRule="auto"/>
              <w:jc w:val="both"/>
              <w:rPr>
                <w:rFonts w:ascii="Arial" w:hAnsi="Arial" w:cs="Arial"/>
                <w:sz w:val="24"/>
                <w:szCs w:val="24"/>
              </w:rPr>
            </w:pPr>
            <w:r w:rsidRPr="00A566C3">
              <w:rPr>
                <w:rFonts w:ascii="Arial" w:hAnsi="Arial" w:cs="Arial"/>
                <w:sz w:val="24"/>
                <w:szCs w:val="24"/>
              </w:rPr>
              <w:t>There were twenty-one risks assigned to the Quality &amp; Safety Committee for oversight, 16 risks currently met or exceeded the Health Board’s risk appetite thresholds. There were two new risks HBR91: Mental Capacity Act Assessments (Score 16) and HBR95: Covid-19 Nosocomial Case Reviews (Score 12). One score had decreased HBR58: Risk of failure to provide adequate clinic capacity for follow-up patients in Ophthalmology resulting in a delay in treatment and potential risk of sight loss (Score 16-12).</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906DE"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906DE" w:rsidRDefault="002F046D" w:rsidP="00FD3D96">
            <w:pPr>
              <w:spacing w:before="40" w:after="40" w:line="240" w:lineRule="auto"/>
              <w:jc w:val="center"/>
              <w:rPr>
                <w:rFonts w:ascii="Arial" w:hAnsi="Arial" w:cs="Arial"/>
                <w:b/>
                <w:sz w:val="24"/>
                <w:szCs w:val="24"/>
              </w:rPr>
            </w:pPr>
            <w:r w:rsidRPr="004906DE">
              <w:rPr>
                <w:sz w:val="24"/>
                <w:szCs w:val="24"/>
              </w:rPr>
              <w:lastRenderedPageBreak/>
              <w:br w:type="page"/>
            </w:r>
            <w:r w:rsidRPr="004906DE">
              <w:rPr>
                <w:rFonts w:ascii="Arial" w:hAnsi="Arial" w:cs="Arial"/>
                <w:b/>
                <w:color w:val="FFFFFF" w:themeColor="background1"/>
                <w:sz w:val="24"/>
                <w:szCs w:val="24"/>
              </w:rPr>
              <w:t>Other Areas of Discussion</w:t>
            </w:r>
          </w:p>
        </w:tc>
      </w:tr>
      <w:tr w:rsidR="002F046D" w:rsidRPr="004906DE"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6D9C370" w14:textId="77777777" w:rsidR="00283E1F" w:rsidRDefault="005E1076" w:rsidP="00283E1F">
            <w:pPr>
              <w:pStyle w:val="ListParagraph"/>
              <w:numPr>
                <w:ilvl w:val="0"/>
                <w:numId w:val="16"/>
              </w:numPr>
              <w:spacing w:after="0" w:line="240" w:lineRule="auto"/>
              <w:jc w:val="both"/>
              <w:rPr>
                <w:rFonts w:ascii="Arial" w:eastAsia="Arial Unicode MS" w:hAnsi="Arial" w:cs="Arial"/>
                <w:b/>
                <w:sz w:val="24"/>
                <w:szCs w:val="24"/>
                <w:u w:color="000000"/>
                <w:bdr w:val="nil"/>
                <w:lang w:val="en-US" w:eastAsia="en-GB"/>
              </w:rPr>
            </w:pPr>
            <w:r w:rsidRPr="005E1076">
              <w:rPr>
                <w:rFonts w:ascii="Arial" w:eastAsia="Arial Unicode MS" w:hAnsi="Arial" w:cs="Arial"/>
                <w:b/>
                <w:sz w:val="24"/>
                <w:szCs w:val="24"/>
                <w:u w:color="000000"/>
                <w:bdr w:val="nil"/>
                <w:lang w:val="en-US" w:eastAsia="en-GB"/>
              </w:rPr>
              <w:t>Patient Story</w:t>
            </w:r>
            <w:r w:rsidR="00907ADE">
              <w:rPr>
                <w:rFonts w:ascii="Arial" w:eastAsia="Arial Unicode MS" w:hAnsi="Arial" w:cs="Arial"/>
                <w:b/>
                <w:sz w:val="24"/>
                <w:szCs w:val="24"/>
                <w:u w:color="000000"/>
                <w:bdr w:val="nil"/>
                <w:lang w:val="en-US" w:eastAsia="en-GB"/>
              </w:rPr>
              <w:t xml:space="preserve"> </w:t>
            </w:r>
          </w:p>
          <w:p w14:paraId="4E6EB14A" w14:textId="4E9A05DA" w:rsidR="00283E1F" w:rsidRPr="00283E1F" w:rsidRDefault="00907ADE" w:rsidP="00283E1F">
            <w:pPr>
              <w:spacing w:after="0" w:line="240" w:lineRule="auto"/>
              <w:contextualSpacing/>
              <w:jc w:val="both"/>
              <w:rPr>
                <w:rFonts w:ascii="Arial" w:eastAsia="Arial Unicode MS" w:hAnsi="Arial" w:cs="Arial"/>
                <w:sz w:val="24"/>
                <w:szCs w:val="24"/>
                <w:u w:color="000000"/>
                <w:bdr w:val="nil"/>
                <w:lang w:val="en-US" w:eastAsia="en-GB"/>
              </w:rPr>
            </w:pPr>
            <w:r w:rsidRPr="00283E1F">
              <w:rPr>
                <w:rFonts w:ascii="Arial" w:eastAsia="Arial Unicode MS" w:hAnsi="Arial" w:cs="Arial"/>
                <w:sz w:val="24"/>
                <w:szCs w:val="24"/>
                <w:u w:color="000000"/>
                <w:bdr w:val="nil"/>
                <w:lang w:val="en-US" w:eastAsia="en-GB"/>
              </w:rPr>
              <w:t>A patient story was received setting out a younger patients experience and the</w:t>
            </w:r>
            <w:r w:rsidR="00283E1F">
              <w:rPr>
                <w:rFonts w:ascii="Arial" w:eastAsia="Arial Unicode MS" w:hAnsi="Arial" w:cs="Arial"/>
                <w:sz w:val="24"/>
                <w:szCs w:val="24"/>
                <w:u w:color="000000"/>
                <w:bdr w:val="nil"/>
                <w:lang w:val="en-US" w:eastAsia="en-GB"/>
              </w:rPr>
              <w:t xml:space="preserve"> positive impact </w:t>
            </w:r>
            <w:r w:rsidRPr="00283E1F">
              <w:rPr>
                <w:rFonts w:ascii="Arial" w:eastAsia="Arial Unicode MS" w:hAnsi="Arial" w:cs="Arial"/>
                <w:sz w:val="24"/>
                <w:szCs w:val="24"/>
                <w:u w:color="000000"/>
                <w:bdr w:val="nil"/>
                <w:lang w:val="en-US" w:eastAsia="en-GB"/>
              </w:rPr>
              <w:t xml:space="preserve">nursing staff had on her </w:t>
            </w:r>
            <w:r w:rsidR="00283E1F" w:rsidRPr="00283E1F">
              <w:rPr>
                <w:rFonts w:ascii="Arial" w:eastAsia="Arial Unicode MS" w:hAnsi="Arial" w:cs="Arial"/>
                <w:sz w:val="24"/>
                <w:szCs w:val="24"/>
                <w:u w:color="000000"/>
                <w:bdr w:val="nil"/>
                <w:lang w:val="en-US" w:eastAsia="en-GB"/>
              </w:rPr>
              <w:t xml:space="preserve">experience whilst attending hospital for an MRI scan. </w:t>
            </w:r>
            <w:r w:rsidR="00283E1F">
              <w:rPr>
                <w:rFonts w:ascii="Arial" w:eastAsia="Arial Unicode MS" w:hAnsi="Arial" w:cs="Arial"/>
                <w:sz w:val="24"/>
                <w:szCs w:val="24"/>
                <w:u w:color="000000"/>
                <w:bdr w:val="nil"/>
                <w:lang w:val="en-US" w:eastAsia="en-GB"/>
              </w:rPr>
              <w:t xml:space="preserve">The patient suffers with complex and severe needs, and the act of just </w:t>
            </w:r>
            <w:r w:rsidR="00F2241E">
              <w:rPr>
                <w:rFonts w:ascii="Arial" w:eastAsia="Arial Unicode MS" w:hAnsi="Arial" w:cs="Arial"/>
                <w:sz w:val="24"/>
                <w:szCs w:val="24"/>
                <w:u w:color="000000"/>
                <w:bdr w:val="nil"/>
                <w:lang w:val="en-US" w:eastAsia="en-GB"/>
              </w:rPr>
              <w:t>listening helped herself and the</w:t>
            </w:r>
            <w:r w:rsidR="00283E1F">
              <w:rPr>
                <w:rFonts w:ascii="Arial" w:eastAsia="Arial Unicode MS" w:hAnsi="Arial" w:cs="Arial"/>
                <w:sz w:val="24"/>
                <w:szCs w:val="24"/>
                <w:u w:color="000000"/>
                <w:bdr w:val="nil"/>
                <w:lang w:val="en-US" w:eastAsia="en-GB"/>
              </w:rPr>
              <w:t xml:space="preserve"> family immensely.  </w:t>
            </w:r>
          </w:p>
          <w:p w14:paraId="1A4A8509" w14:textId="77777777" w:rsidR="0020756E" w:rsidRDefault="005E1076" w:rsidP="0020756E">
            <w:pPr>
              <w:pStyle w:val="ListParagraph"/>
              <w:numPr>
                <w:ilvl w:val="0"/>
                <w:numId w:val="16"/>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Patient Experience Report</w:t>
            </w:r>
          </w:p>
          <w:p w14:paraId="36A5F858" w14:textId="19B39AE8" w:rsidR="00907ADE" w:rsidRPr="0020756E" w:rsidRDefault="0020756E" w:rsidP="0020756E">
            <w:pPr>
              <w:spacing w:after="0" w:line="240" w:lineRule="auto"/>
              <w:jc w:val="both"/>
              <w:rPr>
                <w:rFonts w:ascii="Arial" w:eastAsia="Arial Unicode MS" w:hAnsi="Arial" w:cs="Arial"/>
                <w:b/>
                <w:sz w:val="24"/>
                <w:szCs w:val="24"/>
                <w:u w:color="000000"/>
                <w:bdr w:val="nil"/>
                <w:lang w:val="en-US" w:eastAsia="en-GB"/>
              </w:rPr>
            </w:pPr>
            <w:r w:rsidRPr="0020756E">
              <w:rPr>
                <w:rFonts w:ascii="Arial" w:eastAsia="Arial Unicode MS" w:hAnsi="Arial" w:cs="Arial"/>
                <w:sz w:val="24"/>
                <w:szCs w:val="24"/>
                <w:u w:color="000000"/>
                <w:bdr w:val="nil"/>
                <w:lang w:val="en-US" w:eastAsia="en-GB"/>
              </w:rPr>
              <w:t xml:space="preserve">The patient experience report was received and noted. </w:t>
            </w:r>
          </w:p>
          <w:p w14:paraId="3EAB277B" w14:textId="6E97223F" w:rsidR="005E1076" w:rsidRDefault="005E1076" w:rsidP="0020756E">
            <w:pPr>
              <w:pStyle w:val="ListParagraph"/>
              <w:numPr>
                <w:ilvl w:val="0"/>
                <w:numId w:val="16"/>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Quality Priority – Suicide Prevention</w:t>
            </w:r>
          </w:p>
          <w:p w14:paraId="3709ABC5" w14:textId="289A7E24" w:rsidR="0020756E" w:rsidRPr="0020756E" w:rsidRDefault="0020756E" w:rsidP="0020756E">
            <w:pPr>
              <w:spacing w:after="0" w:line="240" w:lineRule="auto"/>
              <w:contextualSpacing/>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discussed </w:t>
            </w:r>
            <w:r w:rsidRPr="0020756E">
              <w:rPr>
                <w:rFonts w:ascii="Arial" w:eastAsia="Arial Unicode MS" w:hAnsi="Arial" w:cs="Arial"/>
                <w:sz w:val="24"/>
                <w:szCs w:val="24"/>
                <w:u w:color="000000"/>
                <w:bdr w:val="nil"/>
                <w:lang w:val="en-US" w:eastAsia="en-GB"/>
              </w:rPr>
              <w:t>the current approach across Swansea Bay in line with a population health and preventative approach</w:t>
            </w:r>
            <w:r w:rsidR="002401A4">
              <w:rPr>
                <w:rFonts w:ascii="Arial" w:eastAsia="Arial Unicode MS" w:hAnsi="Arial" w:cs="Arial"/>
                <w:sz w:val="24"/>
                <w:szCs w:val="24"/>
                <w:u w:color="000000"/>
                <w:bdr w:val="nil"/>
                <w:lang w:val="en-US" w:eastAsia="en-GB"/>
              </w:rPr>
              <w:t xml:space="preserve">. Members debated </w:t>
            </w:r>
            <w:r w:rsidRPr="0020756E">
              <w:rPr>
                <w:rFonts w:ascii="Arial" w:eastAsia="Arial Unicode MS" w:hAnsi="Arial" w:cs="Arial"/>
                <w:sz w:val="24"/>
                <w:szCs w:val="24"/>
                <w:u w:color="000000"/>
                <w:bdr w:val="nil"/>
                <w:lang w:val="en-US" w:eastAsia="en-GB"/>
              </w:rPr>
              <w:t>the</w:t>
            </w:r>
            <w:r w:rsidR="00793C6F">
              <w:rPr>
                <w:rFonts w:ascii="Arial" w:eastAsia="Arial Unicode MS" w:hAnsi="Arial" w:cs="Arial"/>
                <w:sz w:val="24"/>
                <w:szCs w:val="24"/>
                <w:u w:color="000000"/>
                <w:bdr w:val="nil"/>
                <w:lang w:val="en-US" w:eastAsia="en-GB"/>
              </w:rPr>
              <w:t xml:space="preserve"> leadership</w:t>
            </w:r>
            <w:r>
              <w:rPr>
                <w:rFonts w:ascii="Arial" w:eastAsia="Arial Unicode MS" w:hAnsi="Arial" w:cs="Arial"/>
                <w:sz w:val="24"/>
                <w:szCs w:val="24"/>
                <w:u w:color="000000"/>
                <w:bdr w:val="nil"/>
                <w:lang w:val="en-US" w:eastAsia="en-GB"/>
              </w:rPr>
              <w:t xml:space="preserve"> role of the health board and the </w:t>
            </w:r>
            <w:r w:rsidRPr="0020756E">
              <w:rPr>
                <w:rFonts w:ascii="Arial" w:eastAsia="Arial Unicode MS" w:hAnsi="Arial" w:cs="Arial"/>
                <w:sz w:val="24"/>
                <w:szCs w:val="24"/>
                <w:u w:color="000000"/>
                <w:bdr w:val="nil"/>
                <w:lang w:val="en-US" w:eastAsia="en-GB"/>
              </w:rPr>
              <w:t>mechanisms</w:t>
            </w:r>
            <w:r w:rsidR="002401A4">
              <w:rPr>
                <w:rFonts w:ascii="Arial" w:eastAsia="Arial Unicode MS" w:hAnsi="Arial" w:cs="Arial"/>
                <w:sz w:val="24"/>
                <w:szCs w:val="24"/>
                <w:u w:color="000000"/>
                <w:bdr w:val="nil"/>
                <w:lang w:val="en-US" w:eastAsia="en-GB"/>
              </w:rPr>
              <w:t xml:space="preserve"> available</w:t>
            </w:r>
            <w:r>
              <w:rPr>
                <w:rFonts w:ascii="Arial" w:eastAsia="Arial Unicode MS" w:hAnsi="Arial" w:cs="Arial"/>
                <w:sz w:val="24"/>
                <w:szCs w:val="24"/>
                <w:u w:color="000000"/>
                <w:bdr w:val="nil"/>
                <w:lang w:val="en-US" w:eastAsia="en-GB"/>
              </w:rPr>
              <w:t xml:space="preserve"> to be able to drive the wider agenda. </w:t>
            </w:r>
          </w:p>
          <w:p w14:paraId="208FFEAA" w14:textId="4D9CFBF8" w:rsidR="005E1076" w:rsidRDefault="005E1076" w:rsidP="0020756E">
            <w:pPr>
              <w:pStyle w:val="ListParagraph"/>
              <w:numPr>
                <w:ilvl w:val="0"/>
                <w:numId w:val="16"/>
              </w:numPr>
              <w:spacing w:after="0" w:line="240" w:lineRule="auto"/>
              <w:jc w:val="both"/>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Health and Safety Report</w:t>
            </w:r>
          </w:p>
          <w:p w14:paraId="25C48874" w14:textId="77A1E8CD" w:rsidR="005E1076" w:rsidRPr="00907ADE" w:rsidRDefault="00907ADE" w:rsidP="0020756E">
            <w:pPr>
              <w:spacing w:after="0" w:line="240" w:lineRule="auto"/>
              <w:contextualSpacing/>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health and safety report was received and noted. </w:t>
            </w:r>
          </w:p>
        </w:tc>
      </w:tr>
      <w:tr w:rsidR="002F046D" w:rsidRPr="004906DE"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147199" w:rsidRDefault="002F046D"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t>Decisions Made for Approval by the Board</w:t>
            </w:r>
          </w:p>
        </w:tc>
      </w:tr>
      <w:tr w:rsidR="002F046D" w:rsidRPr="004906DE"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147199" w:rsidRDefault="002F046D" w:rsidP="00FD3D96">
            <w:pPr>
              <w:spacing w:before="40" w:after="40" w:line="240" w:lineRule="auto"/>
              <w:rPr>
                <w:rFonts w:ascii="Arial" w:hAnsi="Arial" w:cs="Arial"/>
                <w:sz w:val="24"/>
                <w:szCs w:val="24"/>
              </w:rPr>
            </w:pPr>
            <w:r w:rsidRPr="00147199">
              <w:rPr>
                <w:rFonts w:ascii="Arial" w:hAnsi="Arial" w:cs="Arial"/>
                <w:sz w:val="24"/>
                <w:szCs w:val="24"/>
              </w:rPr>
              <w:t xml:space="preserve">No decisions were made requiring board approval. </w:t>
            </w:r>
          </w:p>
        </w:tc>
      </w:tr>
      <w:tr w:rsidR="00286248" w:rsidRPr="004906DE"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147199" w:rsidRDefault="00286248" w:rsidP="00FD3D96">
            <w:pPr>
              <w:spacing w:before="40" w:after="40" w:line="240" w:lineRule="auto"/>
              <w:jc w:val="center"/>
              <w:rPr>
                <w:rFonts w:ascii="Arial" w:hAnsi="Arial" w:cs="Arial"/>
                <w:b/>
                <w:sz w:val="24"/>
                <w:szCs w:val="24"/>
              </w:rPr>
            </w:pPr>
            <w:r w:rsidRPr="00147199">
              <w:rPr>
                <w:rFonts w:ascii="Arial" w:hAnsi="Arial" w:cs="Arial"/>
                <w:b/>
                <w:color w:val="FFFFFF" w:themeColor="background1"/>
                <w:sz w:val="24"/>
                <w:szCs w:val="24"/>
              </w:rPr>
              <w:lastRenderedPageBreak/>
              <w:t>Updates Received from Sub-Groups</w:t>
            </w:r>
          </w:p>
        </w:tc>
      </w:tr>
      <w:tr w:rsidR="00286248" w:rsidRPr="008109D7"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782413DF" w14:textId="77777777" w:rsidR="00AB753F" w:rsidRDefault="005E1076" w:rsidP="00ED4B61">
            <w:pPr>
              <w:pStyle w:val="ListParagraph"/>
              <w:numPr>
                <w:ilvl w:val="0"/>
                <w:numId w:val="37"/>
              </w:numPr>
              <w:spacing w:before="120" w:after="120" w:line="240" w:lineRule="auto"/>
              <w:jc w:val="both"/>
              <w:rPr>
                <w:rFonts w:ascii="Arial" w:hAnsi="Arial" w:cs="Arial"/>
                <w:b/>
                <w:color w:val="000000" w:themeColor="text1"/>
                <w:sz w:val="24"/>
                <w:szCs w:val="24"/>
              </w:rPr>
            </w:pPr>
            <w:r w:rsidRPr="005E1076">
              <w:rPr>
                <w:rFonts w:ascii="Arial" w:hAnsi="Arial" w:cs="Arial"/>
                <w:b/>
                <w:color w:val="000000" w:themeColor="text1"/>
                <w:sz w:val="24"/>
                <w:szCs w:val="24"/>
              </w:rPr>
              <w:t xml:space="preserve">Quality and Safety Group </w:t>
            </w:r>
          </w:p>
          <w:p w14:paraId="02F18018" w14:textId="0CE63FA3" w:rsidR="00ED4B61" w:rsidRPr="00AB753F" w:rsidRDefault="00ED4B61" w:rsidP="00AB753F">
            <w:pPr>
              <w:spacing w:before="120" w:after="120" w:line="240" w:lineRule="auto"/>
              <w:jc w:val="both"/>
              <w:rPr>
                <w:rFonts w:ascii="Arial" w:hAnsi="Arial" w:cs="Arial"/>
                <w:b/>
                <w:color w:val="000000" w:themeColor="text1"/>
                <w:sz w:val="24"/>
                <w:szCs w:val="24"/>
              </w:rPr>
            </w:pPr>
            <w:bookmarkStart w:id="0" w:name="_GoBack"/>
            <w:bookmarkEnd w:id="0"/>
            <w:r w:rsidRPr="00AB753F">
              <w:rPr>
                <w:rFonts w:ascii="Arial" w:hAnsi="Arial" w:cs="Arial"/>
                <w:color w:val="000000" w:themeColor="text1"/>
                <w:sz w:val="24"/>
                <w:szCs w:val="24"/>
              </w:rPr>
              <w:t xml:space="preserve">This report provides a monthly update position on the work of the Quality and Safety Group and a monthly update on the Health Board Quality Priorities following the November 2023 meeting. The quarter two infection, prevention and control update was received. The key issues addressed that, by the end of September, the Health Board had exceeded the maximum annual number of cases of C. difficile infection and Staphylococcus aureus bacteraemia required to achieve the infection reduction goal. E.coli bacteraemia &amp; </w:t>
            </w:r>
            <w:proofErr w:type="spellStart"/>
            <w:r w:rsidRPr="00AB753F">
              <w:rPr>
                <w:rFonts w:ascii="Arial" w:hAnsi="Arial" w:cs="Arial"/>
                <w:color w:val="000000" w:themeColor="text1"/>
                <w:sz w:val="24"/>
                <w:szCs w:val="24"/>
              </w:rPr>
              <w:t>Klebsiella</w:t>
            </w:r>
            <w:proofErr w:type="spellEnd"/>
            <w:r w:rsidRPr="00AB753F">
              <w:rPr>
                <w:rFonts w:ascii="Arial" w:hAnsi="Arial" w:cs="Arial"/>
                <w:color w:val="000000" w:themeColor="text1"/>
                <w:sz w:val="24"/>
                <w:szCs w:val="24"/>
              </w:rPr>
              <w:t xml:space="preserve"> spp. bacteraemia continued to increase above trajectory however, the number of cases of Pseudomonas aeruginosa bacteraemia were currently on track to achieve the reduction goal. Compliance with infection-related mandatory training has increased compared to quarter 1 however, is still significantly below the national target of 85% compliance.  </w:t>
            </w:r>
          </w:p>
        </w:tc>
      </w:tr>
      <w:tr w:rsidR="00286248" w:rsidRPr="004906DE"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906DE" w:rsidRDefault="00286248" w:rsidP="00FD3D96">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Referred to Other Committees</w:t>
            </w:r>
          </w:p>
        </w:tc>
      </w:tr>
      <w:tr w:rsidR="00286248" w:rsidRPr="001512D6"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1512D6" w:rsidRDefault="00EC0EF4" w:rsidP="00203BAE">
            <w:pPr>
              <w:spacing w:before="120" w:after="120" w:line="240" w:lineRule="auto"/>
              <w:jc w:val="both"/>
              <w:rPr>
                <w:rFonts w:ascii="Arial" w:hAnsi="Arial" w:cs="Arial"/>
                <w:sz w:val="24"/>
                <w:szCs w:val="24"/>
              </w:rPr>
            </w:pPr>
            <w:r>
              <w:rPr>
                <w:rFonts w:ascii="Arial" w:hAnsi="Arial" w:cs="Arial"/>
                <w:sz w:val="24"/>
                <w:szCs w:val="24"/>
              </w:rPr>
              <w:t xml:space="preserve">No referrals made to other committees. </w:t>
            </w:r>
          </w:p>
        </w:tc>
      </w:tr>
      <w:tr w:rsidR="00286248" w:rsidRPr="00BD4D7B"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BD4D7B" w:rsidRDefault="00286248" w:rsidP="00FD3D96">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2020615819"/>
            <w:date w:fullDate="2024-01-23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114FF437" w:rsidR="00286248" w:rsidRPr="00BD4D7B" w:rsidRDefault="008514F9" w:rsidP="00FD3D96">
                <w:pPr>
                  <w:rPr>
                    <w:rFonts w:ascii="Arial" w:hAnsi="Arial" w:cs="Arial"/>
                    <w:b/>
                    <w:sz w:val="24"/>
                    <w:szCs w:val="24"/>
                  </w:rPr>
                </w:pPr>
                <w:r>
                  <w:rPr>
                    <w:rFonts w:ascii="Arial" w:hAnsi="Arial" w:cs="Arial"/>
                    <w:sz w:val="24"/>
                    <w:szCs w:val="24"/>
                  </w:rPr>
                  <w:t>23 January 2024</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p>
    <w:sectPr w:rsidR="002F046D"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573E1" w14:textId="77777777" w:rsidR="00455491" w:rsidRDefault="00455491" w:rsidP="00EB2193">
      <w:pPr>
        <w:spacing w:after="0" w:line="240" w:lineRule="auto"/>
      </w:pPr>
      <w:r>
        <w:separator/>
      </w:r>
    </w:p>
  </w:endnote>
  <w:endnote w:type="continuationSeparator" w:id="0">
    <w:p w14:paraId="1B0E950A" w14:textId="77777777" w:rsidR="00455491" w:rsidRDefault="0045549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2A37BD71" w:rsidR="00DB0786" w:rsidRDefault="00DB0786">
        <w:pPr>
          <w:pStyle w:val="Footer"/>
          <w:pBdr>
            <w:top w:val="single" w:sz="4" w:space="1" w:color="D9D9D9" w:themeColor="background1" w:themeShade="D9"/>
          </w:pBdr>
          <w:jc w:val="right"/>
        </w:pPr>
        <w:r>
          <w:fldChar w:fldCharType="begin"/>
        </w:r>
        <w:r>
          <w:instrText xml:space="preserve"> PAGE   \* MERGEFORMAT </w:instrText>
        </w:r>
        <w:r>
          <w:fldChar w:fldCharType="separate"/>
        </w:r>
        <w:r w:rsidR="00AB753F">
          <w:rPr>
            <w:noProof/>
          </w:rPr>
          <w:t>5</w:t>
        </w:r>
        <w:r>
          <w:rPr>
            <w:noProof/>
          </w:rPr>
          <w:fldChar w:fldCharType="end"/>
        </w:r>
        <w:r>
          <w:t xml:space="preserve"> | </w:t>
        </w:r>
        <w:r>
          <w:rPr>
            <w:color w:val="7F7F7F" w:themeColor="background1" w:themeShade="7F"/>
            <w:spacing w:val="60"/>
          </w:rPr>
          <w:t>Page</w:t>
        </w:r>
      </w:p>
    </w:sdtContent>
  </w:sdt>
  <w:p w14:paraId="173F7518" w14:textId="0D013B14" w:rsidR="00DB0786" w:rsidRPr="00936DF6" w:rsidRDefault="00DB0786" w:rsidP="00936DF6">
    <w:pPr>
      <w:rPr>
        <w:rFonts w:ascii="Arial" w:hAnsi="Arial" w:cs="Arial"/>
        <w:sz w:val="24"/>
        <w:szCs w:val="24"/>
      </w:rPr>
    </w:pPr>
    <w:r>
      <w:rPr>
        <w:rFonts w:ascii="Arial" w:hAnsi="Arial" w:cs="Arial"/>
        <w:sz w:val="24"/>
        <w:szCs w:val="24"/>
      </w:rPr>
      <w:t>Health Board – Wednesday, 31</w:t>
    </w:r>
    <w:r w:rsidRPr="0085383C">
      <w:rPr>
        <w:rFonts w:ascii="Arial" w:hAnsi="Arial" w:cs="Arial"/>
        <w:sz w:val="24"/>
        <w:szCs w:val="24"/>
        <w:vertAlign w:val="superscript"/>
      </w:rPr>
      <w:t>st</w:t>
    </w:r>
    <w:r>
      <w:rPr>
        <w:rFonts w:ascii="Arial" w:hAnsi="Arial" w:cs="Arial"/>
        <w:sz w:val="24"/>
        <w:szCs w:val="24"/>
      </w:rP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5B44B" w14:textId="77777777" w:rsidR="00455491" w:rsidRDefault="00455491" w:rsidP="00EB2193">
      <w:pPr>
        <w:spacing w:after="0" w:line="240" w:lineRule="auto"/>
      </w:pPr>
      <w:r>
        <w:separator/>
      </w:r>
    </w:p>
  </w:footnote>
  <w:footnote w:type="continuationSeparator" w:id="0">
    <w:p w14:paraId="41D03174" w14:textId="77777777" w:rsidR="00455491" w:rsidRDefault="0045549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5742D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22377"/>
    <w:multiLevelType w:val="hybridMultilevel"/>
    <w:tmpl w:val="64F22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14338C"/>
    <w:multiLevelType w:val="hybridMultilevel"/>
    <w:tmpl w:val="77A09492"/>
    <w:lvl w:ilvl="0" w:tplc="08090001">
      <w:start w:val="1"/>
      <w:numFmt w:val="bullet"/>
      <w:lvlText w:val=""/>
      <w:lvlJc w:val="left"/>
      <w:pPr>
        <w:ind w:left="1064" w:hanging="360"/>
      </w:pPr>
      <w:rPr>
        <w:rFonts w:ascii="Symbol" w:hAnsi="Symbol" w:hint="default"/>
      </w:rPr>
    </w:lvl>
    <w:lvl w:ilvl="1" w:tplc="08090003" w:tentative="1">
      <w:start w:val="1"/>
      <w:numFmt w:val="bullet"/>
      <w:lvlText w:val="o"/>
      <w:lvlJc w:val="left"/>
      <w:pPr>
        <w:ind w:left="1784" w:hanging="360"/>
      </w:pPr>
      <w:rPr>
        <w:rFonts w:ascii="Courier New" w:hAnsi="Courier New" w:cs="Courier New" w:hint="default"/>
      </w:rPr>
    </w:lvl>
    <w:lvl w:ilvl="2" w:tplc="08090005" w:tentative="1">
      <w:start w:val="1"/>
      <w:numFmt w:val="bullet"/>
      <w:lvlText w:val=""/>
      <w:lvlJc w:val="left"/>
      <w:pPr>
        <w:ind w:left="2504" w:hanging="360"/>
      </w:pPr>
      <w:rPr>
        <w:rFonts w:ascii="Wingdings" w:hAnsi="Wingdings" w:hint="default"/>
      </w:rPr>
    </w:lvl>
    <w:lvl w:ilvl="3" w:tplc="08090001" w:tentative="1">
      <w:start w:val="1"/>
      <w:numFmt w:val="bullet"/>
      <w:lvlText w:val=""/>
      <w:lvlJc w:val="left"/>
      <w:pPr>
        <w:ind w:left="3224" w:hanging="360"/>
      </w:pPr>
      <w:rPr>
        <w:rFonts w:ascii="Symbol" w:hAnsi="Symbol" w:hint="default"/>
      </w:rPr>
    </w:lvl>
    <w:lvl w:ilvl="4" w:tplc="08090003" w:tentative="1">
      <w:start w:val="1"/>
      <w:numFmt w:val="bullet"/>
      <w:lvlText w:val="o"/>
      <w:lvlJc w:val="left"/>
      <w:pPr>
        <w:ind w:left="3944" w:hanging="360"/>
      </w:pPr>
      <w:rPr>
        <w:rFonts w:ascii="Courier New" w:hAnsi="Courier New" w:cs="Courier New" w:hint="default"/>
      </w:rPr>
    </w:lvl>
    <w:lvl w:ilvl="5" w:tplc="08090005" w:tentative="1">
      <w:start w:val="1"/>
      <w:numFmt w:val="bullet"/>
      <w:lvlText w:val=""/>
      <w:lvlJc w:val="left"/>
      <w:pPr>
        <w:ind w:left="4664" w:hanging="360"/>
      </w:pPr>
      <w:rPr>
        <w:rFonts w:ascii="Wingdings" w:hAnsi="Wingdings" w:hint="default"/>
      </w:rPr>
    </w:lvl>
    <w:lvl w:ilvl="6" w:tplc="08090001" w:tentative="1">
      <w:start w:val="1"/>
      <w:numFmt w:val="bullet"/>
      <w:lvlText w:val=""/>
      <w:lvlJc w:val="left"/>
      <w:pPr>
        <w:ind w:left="5384" w:hanging="360"/>
      </w:pPr>
      <w:rPr>
        <w:rFonts w:ascii="Symbol" w:hAnsi="Symbol" w:hint="default"/>
      </w:rPr>
    </w:lvl>
    <w:lvl w:ilvl="7" w:tplc="08090003" w:tentative="1">
      <w:start w:val="1"/>
      <w:numFmt w:val="bullet"/>
      <w:lvlText w:val="o"/>
      <w:lvlJc w:val="left"/>
      <w:pPr>
        <w:ind w:left="6104" w:hanging="360"/>
      </w:pPr>
      <w:rPr>
        <w:rFonts w:ascii="Courier New" w:hAnsi="Courier New" w:cs="Courier New" w:hint="default"/>
      </w:rPr>
    </w:lvl>
    <w:lvl w:ilvl="8" w:tplc="08090005" w:tentative="1">
      <w:start w:val="1"/>
      <w:numFmt w:val="bullet"/>
      <w:lvlText w:val=""/>
      <w:lvlJc w:val="left"/>
      <w:pPr>
        <w:ind w:left="6824"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7" w15:restartNumberingAfterBreak="0">
    <w:nsid w:val="1C715A1B"/>
    <w:multiLevelType w:val="hybridMultilevel"/>
    <w:tmpl w:val="0A28F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578B3"/>
    <w:multiLevelType w:val="hybridMultilevel"/>
    <w:tmpl w:val="8006C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7F64F7"/>
    <w:multiLevelType w:val="hybridMultilevel"/>
    <w:tmpl w:val="333CC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206287"/>
    <w:multiLevelType w:val="hybridMultilevel"/>
    <w:tmpl w:val="63EC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8" w15:restartNumberingAfterBreak="0">
    <w:nsid w:val="32133834"/>
    <w:multiLevelType w:val="hybridMultilevel"/>
    <w:tmpl w:val="B1326798"/>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9"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102095"/>
    <w:multiLevelType w:val="hybridMultilevel"/>
    <w:tmpl w:val="A2CE4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875DF1"/>
    <w:multiLevelType w:val="hybridMultilevel"/>
    <w:tmpl w:val="01A2FB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4BD6CE80">
      <w:numFmt w:val="bullet"/>
      <w:lvlText w:val="•"/>
      <w:lvlJc w:val="left"/>
      <w:pPr>
        <w:ind w:left="2880" w:hanging="360"/>
      </w:pPr>
      <w:rPr>
        <w:rFonts w:ascii="Arial" w:eastAsiaTheme="minorHAnsi"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184C86"/>
    <w:multiLevelType w:val="hybridMultilevel"/>
    <w:tmpl w:val="E996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FE15FD"/>
    <w:multiLevelType w:val="hybridMultilevel"/>
    <w:tmpl w:val="3C702766"/>
    <w:lvl w:ilvl="0" w:tplc="65FE4E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37" w15:restartNumberingAfterBreak="0">
    <w:nsid w:val="78355F9B"/>
    <w:multiLevelType w:val="hybridMultilevel"/>
    <w:tmpl w:val="8AC08D14"/>
    <w:lvl w:ilvl="0" w:tplc="16D677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20"/>
  </w:num>
  <w:num w:numId="4">
    <w:abstractNumId w:val="0"/>
  </w:num>
  <w:num w:numId="5">
    <w:abstractNumId w:val="35"/>
  </w:num>
  <w:num w:numId="6">
    <w:abstractNumId w:val="6"/>
  </w:num>
  <w:num w:numId="7">
    <w:abstractNumId w:val="15"/>
  </w:num>
  <w:num w:numId="8">
    <w:abstractNumId w:val="27"/>
  </w:num>
  <w:num w:numId="9">
    <w:abstractNumId w:val="8"/>
  </w:num>
  <w:num w:numId="10">
    <w:abstractNumId w:val="3"/>
  </w:num>
  <w:num w:numId="11">
    <w:abstractNumId w:val="31"/>
  </w:num>
  <w:num w:numId="12">
    <w:abstractNumId w:val="12"/>
  </w:num>
  <w:num w:numId="13">
    <w:abstractNumId w:val="36"/>
  </w:num>
  <w:num w:numId="14">
    <w:abstractNumId w:val="19"/>
  </w:num>
  <w:num w:numId="15">
    <w:abstractNumId w:val="26"/>
  </w:num>
  <w:num w:numId="16">
    <w:abstractNumId w:val="23"/>
  </w:num>
  <w:num w:numId="17">
    <w:abstractNumId w:val="5"/>
  </w:num>
  <w:num w:numId="18">
    <w:abstractNumId w:val="2"/>
  </w:num>
  <w:num w:numId="19">
    <w:abstractNumId w:val="13"/>
  </w:num>
  <w:num w:numId="20">
    <w:abstractNumId w:val="28"/>
  </w:num>
  <w:num w:numId="21">
    <w:abstractNumId w:val="11"/>
  </w:num>
  <w:num w:numId="22">
    <w:abstractNumId w:val="33"/>
  </w:num>
  <w:num w:numId="23">
    <w:abstractNumId w:val="4"/>
  </w:num>
  <w:num w:numId="24">
    <w:abstractNumId w:val="38"/>
  </w:num>
  <w:num w:numId="25">
    <w:abstractNumId w:val="24"/>
  </w:num>
  <w:num w:numId="26">
    <w:abstractNumId w:val="32"/>
  </w:num>
  <w:num w:numId="27">
    <w:abstractNumId w:val="21"/>
  </w:num>
  <w:num w:numId="28">
    <w:abstractNumId w:val="1"/>
  </w:num>
  <w:num w:numId="29">
    <w:abstractNumId w:val="29"/>
  </w:num>
  <w:num w:numId="30">
    <w:abstractNumId w:val="16"/>
  </w:num>
  <w:num w:numId="31">
    <w:abstractNumId w:val="7"/>
  </w:num>
  <w:num w:numId="32">
    <w:abstractNumId w:val="14"/>
  </w:num>
  <w:num w:numId="33">
    <w:abstractNumId w:val="22"/>
  </w:num>
  <w:num w:numId="34">
    <w:abstractNumId w:val="30"/>
  </w:num>
  <w:num w:numId="35">
    <w:abstractNumId w:val="18"/>
  </w:num>
  <w:num w:numId="36">
    <w:abstractNumId w:val="25"/>
  </w:num>
  <w:num w:numId="37">
    <w:abstractNumId w:val="9"/>
  </w:num>
  <w:num w:numId="38">
    <w:abstractNumId w:val="34"/>
  </w:num>
  <w:num w:numId="39">
    <w:abstractNumId w:val="3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5080D"/>
    <w:rsid w:val="000560EE"/>
    <w:rsid w:val="00056A14"/>
    <w:rsid w:val="0006280C"/>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0D8A"/>
    <w:rsid w:val="000B1FD9"/>
    <w:rsid w:val="000B79AE"/>
    <w:rsid w:val="000C254C"/>
    <w:rsid w:val="000C285D"/>
    <w:rsid w:val="000C35C0"/>
    <w:rsid w:val="000C3E88"/>
    <w:rsid w:val="000C6266"/>
    <w:rsid w:val="000C7246"/>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37D2A"/>
    <w:rsid w:val="001420CE"/>
    <w:rsid w:val="00147199"/>
    <w:rsid w:val="001512D6"/>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870CD"/>
    <w:rsid w:val="0019281B"/>
    <w:rsid w:val="001942AF"/>
    <w:rsid w:val="001973FB"/>
    <w:rsid w:val="00197C91"/>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6B0"/>
    <w:rsid w:val="00203BAE"/>
    <w:rsid w:val="00205ADF"/>
    <w:rsid w:val="0020756E"/>
    <w:rsid w:val="00207F4F"/>
    <w:rsid w:val="0021223D"/>
    <w:rsid w:val="00214EFE"/>
    <w:rsid w:val="00214F23"/>
    <w:rsid w:val="00214F71"/>
    <w:rsid w:val="002177FF"/>
    <w:rsid w:val="00221C11"/>
    <w:rsid w:val="00226B28"/>
    <w:rsid w:val="00227302"/>
    <w:rsid w:val="00231147"/>
    <w:rsid w:val="002312F5"/>
    <w:rsid w:val="00231C87"/>
    <w:rsid w:val="002331B5"/>
    <w:rsid w:val="002347EC"/>
    <w:rsid w:val="002401A4"/>
    <w:rsid w:val="0024071C"/>
    <w:rsid w:val="002476DB"/>
    <w:rsid w:val="002510C8"/>
    <w:rsid w:val="00251B40"/>
    <w:rsid w:val="00253FB8"/>
    <w:rsid w:val="00255366"/>
    <w:rsid w:val="00257E5B"/>
    <w:rsid w:val="00260B08"/>
    <w:rsid w:val="00261A55"/>
    <w:rsid w:val="00266937"/>
    <w:rsid w:val="00267F71"/>
    <w:rsid w:val="00271FD2"/>
    <w:rsid w:val="00273C9E"/>
    <w:rsid w:val="0027484A"/>
    <w:rsid w:val="0028161B"/>
    <w:rsid w:val="00283E1F"/>
    <w:rsid w:val="00283E3D"/>
    <w:rsid w:val="00286248"/>
    <w:rsid w:val="002866C4"/>
    <w:rsid w:val="00296A22"/>
    <w:rsid w:val="00296AC8"/>
    <w:rsid w:val="002A0A78"/>
    <w:rsid w:val="002A1428"/>
    <w:rsid w:val="002A3FD8"/>
    <w:rsid w:val="002A513B"/>
    <w:rsid w:val="002A5727"/>
    <w:rsid w:val="002A68A3"/>
    <w:rsid w:val="002B239B"/>
    <w:rsid w:val="002B3401"/>
    <w:rsid w:val="002B5467"/>
    <w:rsid w:val="002B5AD5"/>
    <w:rsid w:val="002B6F47"/>
    <w:rsid w:val="002C3197"/>
    <w:rsid w:val="002C35C0"/>
    <w:rsid w:val="002C4C64"/>
    <w:rsid w:val="002C6F8E"/>
    <w:rsid w:val="002C7A77"/>
    <w:rsid w:val="002C7E4E"/>
    <w:rsid w:val="002D39AD"/>
    <w:rsid w:val="002D6A59"/>
    <w:rsid w:val="002D6A87"/>
    <w:rsid w:val="002E5E2F"/>
    <w:rsid w:val="002F0321"/>
    <w:rsid w:val="002F046D"/>
    <w:rsid w:val="002F163C"/>
    <w:rsid w:val="002F1F08"/>
    <w:rsid w:val="002F3E8B"/>
    <w:rsid w:val="002F453F"/>
    <w:rsid w:val="002F5C7B"/>
    <w:rsid w:val="002F742F"/>
    <w:rsid w:val="00302B18"/>
    <w:rsid w:val="003031C9"/>
    <w:rsid w:val="00303B4B"/>
    <w:rsid w:val="003205D0"/>
    <w:rsid w:val="0032294E"/>
    <w:rsid w:val="0032404D"/>
    <w:rsid w:val="00326F49"/>
    <w:rsid w:val="00333721"/>
    <w:rsid w:val="00333AD3"/>
    <w:rsid w:val="003340E3"/>
    <w:rsid w:val="003344F5"/>
    <w:rsid w:val="0033665B"/>
    <w:rsid w:val="00344E64"/>
    <w:rsid w:val="00345239"/>
    <w:rsid w:val="003534B3"/>
    <w:rsid w:val="00353887"/>
    <w:rsid w:val="00354EF4"/>
    <w:rsid w:val="003551D7"/>
    <w:rsid w:val="00356C07"/>
    <w:rsid w:val="00367542"/>
    <w:rsid w:val="003743B8"/>
    <w:rsid w:val="00381F18"/>
    <w:rsid w:val="003850C4"/>
    <w:rsid w:val="00385426"/>
    <w:rsid w:val="00387245"/>
    <w:rsid w:val="00390945"/>
    <w:rsid w:val="00391CEE"/>
    <w:rsid w:val="00393E1E"/>
    <w:rsid w:val="003965D3"/>
    <w:rsid w:val="00396F52"/>
    <w:rsid w:val="003A3E50"/>
    <w:rsid w:val="003A410A"/>
    <w:rsid w:val="003A690A"/>
    <w:rsid w:val="003A7B44"/>
    <w:rsid w:val="003B1B5E"/>
    <w:rsid w:val="003B514D"/>
    <w:rsid w:val="003B6928"/>
    <w:rsid w:val="003C232B"/>
    <w:rsid w:val="003D21A9"/>
    <w:rsid w:val="003D32ED"/>
    <w:rsid w:val="003E0531"/>
    <w:rsid w:val="003E2C01"/>
    <w:rsid w:val="003E4522"/>
    <w:rsid w:val="003E54C5"/>
    <w:rsid w:val="003F5587"/>
    <w:rsid w:val="003F621E"/>
    <w:rsid w:val="003F6391"/>
    <w:rsid w:val="003F661C"/>
    <w:rsid w:val="003F695E"/>
    <w:rsid w:val="003F7AE4"/>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8BB"/>
    <w:rsid w:val="00455491"/>
    <w:rsid w:val="00456F12"/>
    <w:rsid w:val="00457CDB"/>
    <w:rsid w:val="00461BF1"/>
    <w:rsid w:val="00462D4A"/>
    <w:rsid w:val="0046533E"/>
    <w:rsid w:val="00467268"/>
    <w:rsid w:val="0047085D"/>
    <w:rsid w:val="004714AB"/>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D6FAF"/>
    <w:rsid w:val="004E000A"/>
    <w:rsid w:val="004E0359"/>
    <w:rsid w:val="004E1D98"/>
    <w:rsid w:val="004E6515"/>
    <w:rsid w:val="004F2608"/>
    <w:rsid w:val="004F33DA"/>
    <w:rsid w:val="004F383F"/>
    <w:rsid w:val="004F48B9"/>
    <w:rsid w:val="004F4BFD"/>
    <w:rsid w:val="004F61DB"/>
    <w:rsid w:val="004F792A"/>
    <w:rsid w:val="00501C10"/>
    <w:rsid w:val="00502CD0"/>
    <w:rsid w:val="00503B8B"/>
    <w:rsid w:val="00506100"/>
    <w:rsid w:val="005077CB"/>
    <w:rsid w:val="00510C1F"/>
    <w:rsid w:val="00514E4E"/>
    <w:rsid w:val="00517309"/>
    <w:rsid w:val="00522704"/>
    <w:rsid w:val="00522AED"/>
    <w:rsid w:val="0052749D"/>
    <w:rsid w:val="005301F7"/>
    <w:rsid w:val="005307C5"/>
    <w:rsid w:val="00530E62"/>
    <w:rsid w:val="00533163"/>
    <w:rsid w:val="005368F4"/>
    <w:rsid w:val="00542FE1"/>
    <w:rsid w:val="00543C46"/>
    <w:rsid w:val="005467A3"/>
    <w:rsid w:val="00550804"/>
    <w:rsid w:val="00550907"/>
    <w:rsid w:val="00550D9A"/>
    <w:rsid w:val="005515AE"/>
    <w:rsid w:val="00553266"/>
    <w:rsid w:val="005532A9"/>
    <w:rsid w:val="00560B45"/>
    <w:rsid w:val="0056167C"/>
    <w:rsid w:val="005637D1"/>
    <w:rsid w:val="00563E21"/>
    <w:rsid w:val="00572D30"/>
    <w:rsid w:val="00575066"/>
    <w:rsid w:val="00582048"/>
    <w:rsid w:val="005840EE"/>
    <w:rsid w:val="0059259C"/>
    <w:rsid w:val="005946F5"/>
    <w:rsid w:val="005950BA"/>
    <w:rsid w:val="005A11DE"/>
    <w:rsid w:val="005A518D"/>
    <w:rsid w:val="005B036D"/>
    <w:rsid w:val="005B18CB"/>
    <w:rsid w:val="005B29A7"/>
    <w:rsid w:val="005B44B4"/>
    <w:rsid w:val="005B74C7"/>
    <w:rsid w:val="005C636C"/>
    <w:rsid w:val="005D281B"/>
    <w:rsid w:val="005D2DF3"/>
    <w:rsid w:val="005D3036"/>
    <w:rsid w:val="005D3734"/>
    <w:rsid w:val="005D732A"/>
    <w:rsid w:val="005E1076"/>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0084"/>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5A04"/>
    <w:rsid w:val="00666630"/>
    <w:rsid w:val="00676F13"/>
    <w:rsid w:val="006841A0"/>
    <w:rsid w:val="00685222"/>
    <w:rsid w:val="00692C10"/>
    <w:rsid w:val="00693B74"/>
    <w:rsid w:val="006A30E5"/>
    <w:rsid w:val="006A3143"/>
    <w:rsid w:val="006A3230"/>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0945"/>
    <w:rsid w:val="0077375F"/>
    <w:rsid w:val="00773D2D"/>
    <w:rsid w:val="00776BF4"/>
    <w:rsid w:val="00777D7F"/>
    <w:rsid w:val="0078228A"/>
    <w:rsid w:val="00786652"/>
    <w:rsid w:val="00786822"/>
    <w:rsid w:val="007925F9"/>
    <w:rsid w:val="00793C6F"/>
    <w:rsid w:val="00796712"/>
    <w:rsid w:val="0079774C"/>
    <w:rsid w:val="007A53A0"/>
    <w:rsid w:val="007A6765"/>
    <w:rsid w:val="007B2761"/>
    <w:rsid w:val="007C34CE"/>
    <w:rsid w:val="007D0CA8"/>
    <w:rsid w:val="007D2EE0"/>
    <w:rsid w:val="007E3612"/>
    <w:rsid w:val="007E3D4E"/>
    <w:rsid w:val="007E5C27"/>
    <w:rsid w:val="007F082D"/>
    <w:rsid w:val="007F09E5"/>
    <w:rsid w:val="007F2EE6"/>
    <w:rsid w:val="007F3FDB"/>
    <w:rsid w:val="007F6EFF"/>
    <w:rsid w:val="007F79D3"/>
    <w:rsid w:val="00800FA9"/>
    <w:rsid w:val="00804EAB"/>
    <w:rsid w:val="00805341"/>
    <w:rsid w:val="00805558"/>
    <w:rsid w:val="008066CA"/>
    <w:rsid w:val="0081083F"/>
    <w:rsid w:val="008109D7"/>
    <w:rsid w:val="008124B9"/>
    <w:rsid w:val="00815CF6"/>
    <w:rsid w:val="00821306"/>
    <w:rsid w:val="008233A5"/>
    <w:rsid w:val="0082457D"/>
    <w:rsid w:val="00826C19"/>
    <w:rsid w:val="00830F44"/>
    <w:rsid w:val="008318D0"/>
    <w:rsid w:val="008319BE"/>
    <w:rsid w:val="0083394D"/>
    <w:rsid w:val="00835287"/>
    <w:rsid w:val="00836C9C"/>
    <w:rsid w:val="0084088E"/>
    <w:rsid w:val="00845051"/>
    <w:rsid w:val="008451F6"/>
    <w:rsid w:val="008514F9"/>
    <w:rsid w:val="00851E80"/>
    <w:rsid w:val="00851F8A"/>
    <w:rsid w:val="00853234"/>
    <w:rsid w:val="00853704"/>
    <w:rsid w:val="0085383C"/>
    <w:rsid w:val="008540FD"/>
    <w:rsid w:val="00856505"/>
    <w:rsid w:val="008607A1"/>
    <w:rsid w:val="00860D68"/>
    <w:rsid w:val="00861168"/>
    <w:rsid w:val="00861F81"/>
    <w:rsid w:val="008625C5"/>
    <w:rsid w:val="008628F7"/>
    <w:rsid w:val="00863E60"/>
    <w:rsid w:val="0087041A"/>
    <w:rsid w:val="008710FE"/>
    <w:rsid w:val="00873B47"/>
    <w:rsid w:val="008770ED"/>
    <w:rsid w:val="00881807"/>
    <w:rsid w:val="0088310B"/>
    <w:rsid w:val="00884F6C"/>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D71BD"/>
    <w:rsid w:val="008E664F"/>
    <w:rsid w:val="008E7DDD"/>
    <w:rsid w:val="008F028E"/>
    <w:rsid w:val="009015B6"/>
    <w:rsid w:val="00901A1E"/>
    <w:rsid w:val="00902DE1"/>
    <w:rsid w:val="00903275"/>
    <w:rsid w:val="00905316"/>
    <w:rsid w:val="00907ADE"/>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B5F"/>
    <w:rsid w:val="00965DAA"/>
    <w:rsid w:val="0096793C"/>
    <w:rsid w:val="009710E7"/>
    <w:rsid w:val="00974AF6"/>
    <w:rsid w:val="00975789"/>
    <w:rsid w:val="00980798"/>
    <w:rsid w:val="0098341E"/>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587A"/>
    <w:rsid w:val="009E6700"/>
    <w:rsid w:val="009F1FCB"/>
    <w:rsid w:val="009F6F56"/>
    <w:rsid w:val="009F71C1"/>
    <w:rsid w:val="00A02EA0"/>
    <w:rsid w:val="00A07E51"/>
    <w:rsid w:val="00A1237A"/>
    <w:rsid w:val="00A14B1B"/>
    <w:rsid w:val="00A171BA"/>
    <w:rsid w:val="00A202D6"/>
    <w:rsid w:val="00A3097F"/>
    <w:rsid w:val="00A316E3"/>
    <w:rsid w:val="00A34AD6"/>
    <w:rsid w:val="00A35764"/>
    <w:rsid w:val="00A36415"/>
    <w:rsid w:val="00A377DE"/>
    <w:rsid w:val="00A422CD"/>
    <w:rsid w:val="00A45E25"/>
    <w:rsid w:val="00A46E11"/>
    <w:rsid w:val="00A51FC5"/>
    <w:rsid w:val="00A52244"/>
    <w:rsid w:val="00A53F6E"/>
    <w:rsid w:val="00A561B1"/>
    <w:rsid w:val="00A5620E"/>
    <w:rsid w:val="00A566C3"/>
    <w:rsid w:val="00A70154"/>
    <w:rsid w:val="00A705AE"/>
    <w:rsid w:val="00A74818"/>
    <w:rsid w:val="00A751C2"/>
    <w:rsid w:val="00A75EC8"/>
    <w:rsid w:val="00A82106"/>
    <w:rsid w:val="00A92E1C"/>
    <w:rsid w:val="00A9325C"/>
    <w:rsid w:val="00A93B17"/>
    <w:rsid w:val="00AA0517"/>
    <w:rsid w:val="00AA54C5"/>
    <w:rsid w:val="00AA7EFB"/>
    <w:rsid w:val="00AB0EC9"/>
    <w:rsid w:val="00AB127D"/>
    <w:rsid w:val="00AB4F36"/>
    <w:rsid w:val="00AB60C6"/>
    <w:rsid w:val="00AB753F"/>
    <w:rsid w:val="00AB78F6"/>
    <w:rsid w:val="00AC669E"/>
    <w:rsid w:val="00AC7C75"/>
    <w:rsid w:val="00AD1060"/>
    <w:rsid w:val="00AD16A1"/>
    <w:rsid w:val="00AE1250"/>
    <w:rsid w:val="00AE1EC3"/>
    <w:rsid w:val="00AE2427"/>
    <w:rsid w:val="00AF1F87"/>
    <w:rsid w:val="00AF3C71"/>
    <w:rsid w:val="00AF4CA4"/>
    <w:rsid w:val="00AF6F53"/>
    <w:rsid w:val="00B00BC0"/>
    <w:rsid w:val="00B02AD3"/>
    <w:rsid w:val="00B03AAE"/>
    <w:rsid w:val="00B0567C"/>
    <w:rsid w:val="00B05D84"/>
    <w:rsid w:val="00B06DB7"/>
    <w:rsid w:val="00B13FA3"/>
    <w:rsid w:val="00B16D5C"/>
    <w:rsid w:val="00B259A9"/>
    <w:rsid w:val="00B30EC1"/>
    <w:rsid w:val="00B32BB9"/>
    <w:rsid w:val="00B42A02"/>
    <w:rsid w:val="00B5182F"/>
    <w:rsid w:val="00B52C81"/>
    <w:rsid w:val="00B53168"/>
    <w:rsid w:val="00B54661"/>
    <w:rsid w:val="00B57D70"/>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74EF"/>
    <w:rsid w:val="00BB756C"/>
    <w:rsid w:val="00BC0546"/>
    <w:rsid w:val="00BC376F"/>
    <w:rsid w:val="00BC4F02"/>
    <w:rsid w:val="00BC66B1"/>
    <w:rsid w:val="00BD1509"/>
    <w:rsid w:val="00BD18AC"/>
    <w:rsid w:val="00BD4D7B"/>
    <w:rsid w:val="00BD7670"/>
    <w:rsid w:val="00BE3721"/>
    <w:rsid w:val="00BE53D7"/>
    <w:rsid w:val="00BE5E3B"/>
    <w:rsid w:val="00BE602D"/>
    <w:rsid w:val="00BE6328"/>
    <w:rsid w:val="00BF255D"/>
    <w:rsid w:val="00BF2B11"/>
    <w:rsid w:val="00BF4A06"/>
    <w:rsid w:val="00BF6703"/>
    <w:rsid w:val="00C025F4"/>
    <w:rsid w:val="00C02ED4"/>
    <w:rsid w:val="00C12E59"/>
    <w:rsid w:val="00C22B90"/>
    <w:rsid w:val="00C23158"/>
    <w:rsid w:val="00C2494B"/>
    <w:rsid w:val="00C26AA7"/>
    <w:rsid w:val="00C31F98"/>
    <w:rsid w:val="00C371BB"/>
    <w:rsid w:val="00C372CE"/>
    <w:rsid w:val="00C41144"/>
    <w:rsid w:val="00C433C1"/>
    <w:rsid w:val="00C44716"/>
    <w:rsid w:val="00C44E1C"/>
    <w:rsid w:val="00C47598"/>
    <w:rsid w:val="00C5082D"/>
    <w:rsid w:val="00C53674"/>
    <w:rsid w:val="00C54105"/>
    <w:rsid w:val="00C54C0F"/>
    <w:rsid w:val="00C54EAA"/>
    <w:rsid w:val="00C55142"/>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0CAD"/>
    <w:rsid w:val="00CB342E"/>
    <w:rsid w:val="00CB513E"/>
    <w:rsid w:val="00CB74B0"/>
    <w:rsid w:val="00CB7C52"/>
    <w:rsid w:val="00CB7C73"/>
    <w:rsid w:val="00CC06A0"/>
    <w:rsid w:val="00CC1099"/>
    <w:rsid w:val="00CC158D"/>
    <w:rsid w:val="00CC1A0B"/>
    <w:rsid w:val="00CC1E1E"/>
    <w:rsid w:val="00CC3D03"/>
    <w:rsid w:val="00CC4D54"/>
    <w:rsid w:val="00CD3F69"/>
    <w:rsid w:val="00CD521E"/>
    <w:rsid w:val="00CD63AB"/>
    <w:rsid w:val="00CE237F"/>
    <w:rsid w:val="00CF2DE7"/>
    <w:rsid w:val="00D00DD6"/>
    <w:rsid w:val="00D101F7"/>
    <w:rsid w:val="00D121AB"/>
    <w:rsid w:val="00D15737"/>
    <w:rsid w:val="00D23FB6"/>
    <w:rsid w:val="00D242D6"/>
    <w:rsid w:val="00D247F9"/>
    <w:rsid w:val="00D25F6B"/>
    <w:rsid w:val="00D307B5"/>
    <w:rsid w:val="00D31F54"/>
    <w:rsid w:val="00D330B8"/>
    <w:rsid w:val="00D34AA1"/>
    <w:rsid w:val="00D34DF2"/>
    <w:rsid w:val="00D402FC"/>
    <w:rsid w:val="00D41CA6"/>
    <w:rsid w:val="00D43C8D"/>
    <w:rsid w:val="00D44CFE"/>
    <w:rsid w:val="00D46F78"/>
    <w:rsid w:val="00D5552F"/>
    <w:rsid w:val="00D610EE"/>
    <w:rsid w:val="00D643C5"/>
    <w:rsid w:val="00D673F9"/>
    <w:rsid w:val="00D74096"/>
    <w:rsid w:val="00D75BB2"/>
    <w:rsid w:val="00D77C9B"/>
    <w:rsid w:val="00D824F9"/>
    <w:rsid w:val="00D828EA"/>
    <w:rsid w:val="00D8574D"/>
    <w:rsid w:val="00D9651B"/>
    <w:rsid w:val="00D968BF"/>
    <w:rsid w:val="00DA32AB"/>
    <w:rsid w:val="00DA49D0"/>
    <w:rsid w:val="00DA58E1"/>
    <w:rsid w:val="00DA5A5D"/>
    <w:rsid w:val="00DB0786"/>
    <w:rsid w:val="00DB1554"/>
    <w:rsid w:val="00DB1844"/>
    <w:rsid w:val="00DB3559"/>
    <w:rsid w:val="00DB38A8"/>
    <w:rsid w:val="00DB6354"/>
    <w:rsid w:val="00DB7848"/>
    <w:rsid w:val="00DC011F"/>
    <w:rsid w:val="00DC58CC"/>
    <w:rsid w:val="00DC6B02"/>
    <w:rsid w:val="00DD188E"/>
    <w:rsid w:val="00DD1A88"/>
    <w:rsid w:val="00DD4863"/>
    <w:rsid w:val="00DE0C5E"/>
    <w:rsid w:val="00DE15ED"/>
    <w:rsid w:val="00DE2F2F"/>
    <w:rsid w:val="00DE4590"/>
    <w:rsid w:val="00DE59B1"/>
    <w:rsid w:val="00DE5E35"/>
    <w:rsid w:val="00DF0F2E"/>
    <w:rsid w:val="00DF1998"/>
    <w:rsid w:val="00DF4B30"/>
    <w:rsid w:val="00E00661"/>
    <w:rsid w:val="00E1298F"/>
    <w:rsid w:val="00E15D93"/>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90A54"/>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C0EF4"/>
    <w:rsid w:val="00EC2620"/>
    <w:rsid w:val="00EC2A1C"/>
    <w:rsid w:val="00EC4F29"/>
    <w:rsid w:val="00ED1886"/>
    <w:rsid w:val="00ED24EE"/>
    <w:rsid w:val="00ED281D"/>
    <w:rsid w:val="00ED4B61"/>
    <w:rsid w:val="00EE0D95"/>
    <w:rsid w:val="00EE1128"/>
    <w:rsid w:val="00EE2788"/>
    <w:rsid w:val="00EE29BE"/>
    <w:rsid w:val="00EE3646"/>
    <w:rsid w:val="00EF3875"/>
    <w:rsid w:val="00EF603E"/>
    <w:rsid w:val="00EF7343"/>
    <w:rsid w:val="00F00CFB"/>
    <w:rsid w:val="00F03041"/>
    <w:rsid w:val="00F0325A"/>
    <w:rsid w:val="00F0678E"/>
    <w:rsid w:val="00F0701F"/>
    <w:rsid w:val="00F13E26"/>
    <w:rsid w:val="00F14F6C"/>
    <w:rsid w:val="00F164D8"/>
    <w:rsid w:val="00F16A1E"/>
    <w:rsid w:val="00F17A2C"/>
    <w:rsid w:val="00F21EB3"/>
    <w:rsid w:val="00F2241E"/>
    <w:rsid w:val="00F22875"/>
    <w:rsid w:val="00F26FAE"/>
    <w:rsid w:val="00F276EB"/>
    <w:rsid w:val="00F30531"/>
    <w:rsid w:val="00F31600"/>
    <w:rsid w:val="00F362C3"/>
    <w:rsid w:val="00F37F1D"/>
    <w:rsid w:val="00F40AF2"/>
    <w:rsid w:val="00F44DED"/>
    <w:rsid w:val="00F51BFA"/>
    <w:rsid w:val="00F52947"/>
    <w:rsid w:val="00F52B2E"/>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DDA"/>
    <w:rsid w:val="00F95FAC"/>
    <w:rsid w:val="00FA22C8"/>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E6FA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47C34-1078-4969-A7EB-15D00AE03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5</Pages>
  <Words>2019</Words>
  <Characters>11513</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Georgia Pennells (Swansea Bay - Corporate Governance  Manager)</cp:lastModifiedBy>
  <cp:revision>32</cp:revision>
  <cp:lastPrinted>2019-03-20T08:56:00Z</cp:lastPrinted>
  <dcterms:created xsi:type="dcterms:W3CDTF">2024-01-12T12:26:00Z</dcterms:created>
  <dcterms:modified xsi:type="dcterms:W3CDTF">2024-01-24T09:30:00Z</dcterms:modified>
</cp:coreProperties>
</file>