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016" w:type="dxa"/>
        <w:tblLayout w:type="fixed"/>
        <w:tblLook w:val="04A0" w:firstRow="1" w:lastRow="0" w:firstColumn="1" w:lastColumn="0" w:noHBand="0" w:noVBand="1"/>
      </w:tblPr>
      <w:tblGrid>
        <w:gridCol w:w="2547"/>
        <w:gridCol w:w="1843"/>
        <w:gridCol w:w="1559"/>
        <w:gridCol w:w="1551"/>
        <w:gridCol w:w="675"/>
        <w:gridCol w:w="841"/>
      </w:tblGrid>
      <w:tr w:rsidR="00962921" w:rsidRPr="0058201F" w14:paraId="6DD318C4" w14:textId="77777777" w:rsidTr="6E8E6166">
        <w:tc>
          <w:tcPr>
            <w:tcW w:w="2547" w:type="dxa"/>
          </w:tcPr>
          <w:p w14:paraId="3134D342" w14:textId="77777777" w:rsidR="00962921" w:rsidRPr="0058201F" w:rsidRDefault="00962921" w:rsidP="5809FB73">
            <w:pPr>
              <w:jc w:val="both"/>
              <w:rPr>
                <w:rFonts w:ascii="Verdana" w:hAnsi="Verdana" w:cs="Arial"/>
                <w:b/>
                <w:bCs/>
                <w:sz w:val="24"/>
                <w:szCs w:val="24"/>
              </w:rPr>
            </w:pPr>
            <w:r w:rsidRPr="0058201F">
              <w:rPr>
                <w:rFonts w:ascii="Verdana" w:hAnsi="Verdana" w:cs="Arial"/>
                <w:b/>
                <w:bCs/>
                <w:sz w:val="24"/>
                <w:szCs w:val="24"/>
              </w:rPr>
              <w:t>Meeting Date</w:t>
            </w:r>
          </w:p>
        </w:tc>
        <w:tc>
          <w:tcPr>
            <w:tcW w:w="3402" w:type="dxa"/>
            <w:gridSpan w:val="2"/>
          </w:tcPr>
          <w:p w14:paraId="52994C17" w14:textId="7E296324" w:rsidR="00962921" w:rsidRPr="0058201F" w:rsidRDefault="00C17294" w:rsidP="5809FB73">
            <w:pPr>
              <w:jc w:val="both"/>
              <w:rPr>
                <w:rFonts w:ascii="Verdana" w:hAnsi="Verdana" w:cs="Arial"/>
                <w:b/>
                <w:bCs/>
                <w:sz w:val="24"/>
                <w:szCs w:val="24"/>
              </w:rPr>
            </w:pPr>
            <w:r w:rsidRPr="0058201F">
              <w:rPr>
                <w:rFonts w:ascii="Verdana" w:hAnsi="Verdana" w:cs="Arial"/>
                <w:b/>
                <w:bCs/>
                <w:sz w:val="24"/>
                <w:szCs w:val="24"/>
              </w:rPr>
              <w:t>25</w:t>
            </w:r>
            <w:r w:rsidR="28E678AD" w:rsidRPr="0058201F">
              <w:rPr>
                <w:rFonts w:ascii="Verdana" w:hAnsi="Verdana" w:cs="Arial"/>
                <w:b/>
                <w:bCs/>
                <w:sz w:val="24"/>
                <w:szCs w:val="24"/>
              </w:rPr>
              <w:t xml:space="preserve"> September 2025</w:t>
            </w:r>
          </w:p>
        </w:tc>
        <w:tc>
          <w:tcPr>
            <w:tcW w:w="2226" w:type="dxa"/>
            <w:gridSpan w:val="2"/>
          </w:tcPr>
          <w:p w14:paraId="5E08E246" w14:textId="77777777" w:rsidR="00962921" w:rsidRPr="0058201F" w:rsidRDefault="00962921" w:rsidP="5809FB73">
            <w:pPr>
              <w:jc w:val="both"/>
              <w:rPr>
                <w:rFonts w:ascii="Verdana" w:hAnsi="Verdana" w:cs="Arial"/>
                <w:b/>
                <w:bCs/>
                <w:sz w:val="24"/>
                <w:szCs w:val="24"/>
              </w:rPr>
            </w:pPr>
            <w:r w:rsidRPr="0058201F">
              <w:rPr>
                <w:rFonts w:ascii="Verdana" w:hAnsi="Verdana" w:cs="Arial"/>
                <w:b/>
                <w:bCs/>
                <w:sz w:val="24"/>
                <w:szCs w:val="24"/>
              </w:rPr>
              <w:t>Agenda Item</w:t>
            </w:r>
          </w:p>
        </w:tc>
        <w:tc>
          <w:tcPr>
            <w:tcW w:w="841" w:type="dxa"/>
          </w:tcPr>
          <w:p w14:paraId="15DD820E" w14:textId="17592690" w:rsidR="00962921" w:rsidRPr="0058201F" w:rsidRDefault="00F16906" w:rsidP="5809FB73">
            <w:pPr>
              <w:jc w:val="both"/>
              <w:rPr>
                <w:rFonts w:ascii="Verdana" w:hAnsi="Verdana" w:cs="Arial"/>
                <w:b/>
                <w:bCs/>
                <w:sz w:val="24"/>
                <w:szCs w:val="24"/>
              </w:rPr>
            </w:pPr>
            <w:r>
              <w:rPr>
                <w:rFonts w:ascii="Verdana" w:hAnsi="Verdana" w:cs="Arial"/>
                <w:b/>
                <w:bCs/>
                <w:sz w:val="24"/>
                <w:szCs w:val="24"/>
              </w:rPr>
              <w:t>6.4</w:t>
            </w:r>
          </w:p>
        </w:tc>
      </w:tr>
      <w:tr w:rsidR="20B8A05D" w:rsidRPr="0058201F" w14:paraId="443D4613" w14:textId="77777777" w:rsidTr="6E8E6166">
        <w:trPr>
          <w:trHeight w:val="300"/>
        </w:trPr>
        <w:tc>
          <w:tcPr>
            <w:tcW w:w="2547" w:type="dxa"/>
          </w:tcPr>
          <w:p w14:paraId="2E3D081A" w14:textId="712E9A6F" w:rsidR="161BE7E7" w:rsidRPr="0058201F" w:rsidRDefault="161BE7E7" w:rsidP="5809FB73">
            <w:pPr>
              <w:jc w:val="both"/>
              <w:rPr>
                <w:rFonts w:ascii="Verdana" w:hAnsi="Verdana" w:cs="Arial"/>
                <w:b/>
                <w:bCs/>
                <w:sz w:val="24"/>
                <w:szCs w:val="24"/>
              </w:rPr>
            </w:pPr>
            <w:r w:rsidRPr="0058201F">
              <w:rPr>
                <w:rFonts w:ascii="Verdana" w:hAnsi="Verdana" w:cs="Arial"/>
                <w:b/>
                <w:bCs/>
                <w:sz w:val="24"/>
                <w:szCs w:val="24"/>
              </w:rPr>
              <w:t>Name of Meeting</w:t>
            </w:r>
          </w:p>
        </w:tc>
        <w:tc>
          <w:tcPr>
            <w:tcW w:w="6469" w:type="dxa"/>
            <w:gridSpan w:val="5"/>
          </w:tcPr>
          <w:p w14:paraId="088CA3F0" w14:textId="1030AD2F" w:rsidR="161BE7E7" w:rsidRPr="0058201F" w:rsidRDefault="0014249C" w:rsidP="5809FB73">
            <w:pPr>
              <w:jc w:val="both"/>
              <w:rPr>
                <w:rFonts w:ascii="Verdana" w:hAnsi="Verdana" w:cs="Arial"/>
                <w:b/>
                <w:bCs/>
                <w:sz w:val="24"/>
                <w:szCs w:val="24"/>
              </w:rPr>
            </w:pPr>
            <w:r w:rsidRPr="0058201F">
              <w:rPr>
                <w:rFonts w:ascii="Verdana" w:hAnsi="Verdana" w:cs="Arial"/>
                <w:b/>
                <w:bCs/>
                <w:sz w:val="24"/>
                <w:szCs w:val="24"/>
              </w:rPr>
              <w:t xml:space="preserve">Health </w:t>
            </w:r>
            <w:r w:rsidR="00B020AD" w:rsidRPr="0058201F">
              <w:rPr>
                <w:rFonts w:ascii="Verdana" w:hAnsi="Verdana" w:cs="Arial"/>
                <w:b/>
                <w:bCs/>
                <w:sz w:val="24"/>
                <w:szCs w:val="24"/>
              </w:rPr>
              <w:t>Board</w:t>
            </w:r>
          </w:p>
        </w:tc>
      </w:tr>
      <w:tr w:rsidR="00962921" w:rsidRPr="0058201F" w14:paraId="228FDD8F" w14:textId="77777777" w:rsidTr="6E8E6166">
        <w:tc>
          <w:tcPr>
            <w:tcW w:w="2547" w:type="dxa"/>
          </w:tcPr>
          <w:p w14:paraId="566A148F" w14:textId="77777777" w:rsidR="00962921" w:rsidRPr="0058201F" w:rsidRDefault="00962921" w:rsidP="5809FB73">
            <w:pPr>
              <w:jc w:val="both"/>
              <w:rPr>
                <w:rFonts w:ascii="Verdana" w:hAnsi="Verdana" w:cs="Arial"/>
                <w:b/>
                <w:bCs/>
                <w:sz w:val="24"/>
                <w:szCs w:val="24"/>
              </w:rPr>
            </w:pPr>
            <w:r w:rsidRPr="0058201F">
              <w:rPr>
                <w:rFonts w:ascii="Verdana" w:hAnsi="Verdana" w:cs="Arial"/>
                <w:b/>
                <w:bCs/>
                <w:sz w:val="24"/>
                <w:szCs w:val="24"/>
              </w:rPr>
              <w:t>Report Title</w:t>
            </w:r>
          </w:p>
        </w:tc>
        <w:tc>
          <w:tcPr>
            <w:tcW w:w="6469" w:type="dxa"/>
            <w:gridSpan w:val="5"/>
          </w:tcPr>
          <w:p w14:paraId="3EA38771" w14:textId="37119ED7" w:rsidR="00962921" w:rsidRPr="0058201F" w:rsidRDefault="00435133" w:rsidP="5809FB73">
            <w:pPr>
              <w:jc w:val="both"/>
              <w:rPr>
                <w:rFonts w:ascii="Verdana" w:hAnsi="Verdana" w:cs="Arial"/>
                <w:b/>
                <w:bCs/>
                <w:sz w:val="24"/>
                <w:szCs w:val="24"/>
              </w:rPr>
            </w:pPr>
            <w:r w:rsidRPr="0058201F">
              <w:rPr>
                <w:rFonts w:ascii="Verdana" w:hAnsi="Verdana" w:cs="Arial"/>
                <w:b/>
                <w:bCs/>
                <w:sz w:val="24"/>
                <w:szCs w:val="24"/>
              </w:rPr>
              <w:t>Peri</w:t>
            </w:r>
            <w:r w:rsidR="00823914" w:rsidRPr="0058201F">
              <w:rPr>
                <w:rFonts w:ascii="Verdana" w:hAnsi="Verdana" w:cs="Arial"/>
                <w:b/>
                <w:bCs/>
                <w:sz w:val="24"/>
                <w:szCs w:val="24"/>
              </w:rPr>
              <w:t>natal</w:t>
            </w:r>
            <w:r w:rsidRPr="0058201F">
              <w:rPr>
                <w:rFonts w:ascii="Verdana" w:hAnsi="Verdana" w:cs="Arial"/>
                <w:b/>
                <w:bCs/>
                <w:sz w:val="24"/>
                <w:szCs w:val="24"/>
              </w:rPr>
              <w:t xml:space="preserve"> Committee</w:t>
            </w:r>
            <w:r w:rsidR="00C17294" w:rsidRPr="0058201F">
              <w:rPr>
                <w:rFonts w:ascii="Verdana" w:hAnsi="Verdana" w:cs="Arial"/>
                <w:b/>
                <w:bCs/>
                <w:sz w:val="24"/>
                <w:szCs w:val="24"/>
              </w:rPr>
              <w:t xml:space="preserve"> and Independent Review</w:t>
            </w:r>
            <w:r w:rsidR="00D320FF" w:rsidRPr="0058201F">
              <w:rPr>
                <w:rFonts w:ascii="Verdana" w:hAnsi="Verdana" w:cs="Arial"/>
                <w:b/>
                <w:bCs/>
                <w:sz w:val="24"/>
                <w:szCs w:val="24"/>
              </w:rPr>
              <w:t xml:space="preserve"> Update Report</w:t>
            </w:r>
            <w:r w:rsidRPr="0058201F">
              <w:rPr>
                <w:rFonts w:ascii="Verdana" w:hAnsi="Verdana" w:cs="Arial"/>
                <w:b/>
                <w:bCs/>
                <w:sz w:val="24"/>
                <w:szCs w:val="24"/>
              </w:rPr>
              <w:t xml:space="preserve"> </w:t>
            </w:r>
            <w:r w:rsidR="00962921" w:rsidRPr="0058201F">
              <w:rPr>
                <w:rFonts w:ascii="Verdana" w:hAnsi="Verdana" w:cs="Arial"/>
                <w:b/>
                <w:bCs/>
                <w:sz w:val="24"/>
                <w:szCs w:val="24"/>
              </w:rPr>
              <w:t xml:space="preserve"> </w:t>
            </w:r>
          </w:p>
        </w:tc>
      </w:tr>
      <w:tr w:rsidR="00962921" w:rsidRPr="0058201F" w14:paraId="5EE6E935" w14:textId="77777777" w:rsidTr="6E8E6166">
        <w:tc>
          <w:tcPr>
            <w:tcW w:w="2547" w:type="dxa"/>
          </w:tcPr>
          <w:p w14:paraId="043372D2" w14:textId="77777777" w:rsidR="00962921" w:rsidRPr="0058201F" w:rsidRDefault="00962921" w:rsidP="5809FB73">
            <w:pPr>
              <w:jc w:val="both"/>
              <w:rPr>
                <w:rFonts w:ascii="Verdana" w:hAnsi="Verdana" w:cs="Arial"/>
                <w:b/>
                <w:bCs/>
                <w:sz w:val="24"/>
                <w:szCs w:val="24"/>
              </w:rPr>
            </w:pPr>
            <w:r w:rsidRPr="0058201F">
              <w:rPr>
                <w:rFonts w:ascii="Verdana" w:hAnsi="Verdana" w:cs="Arial"/>
                <w:b/>
                <w:bCs/>
                <w:sz w:val="24"/>
                <w:szCs w:val="24"/>
              </w:rPr>
              <w:t>Report Author</w:t>
            </w:r>
          </w:p>
        </w:tc>
        <w:tc>
          <w:tcPr>
            <w:tcW w:w="6469" w:type="dxa"/>
            <w:gridSpan w:val="5"/>
          </w:tcPr>
          <w:p w14:paraId="2252E08E" w14:textId="47B03D3B" w:rsidR="00962921" w:rsidRPr="0058201F" w:rsidRDefault="006D59AC" w:rsidP="5809FB73">
            <w:pPr>
              <w:jc w:val="both"/>
              <w:rPr>
                <w:rFonts w:ascii="Verdana" w:hAnsi="Verdana" w:cs="Arial"/>
                <w:sz w:val="24"/>
                <w:szCs w:val="24"/>
              </w:rPr>
            </w:pPr>
            <w:r w:rsidRPr="0058201F">
              <w:rPr>
                <w:rFonts w:ascii="Verdana" w:hAnsi="Verdana" w:cs="Arial"/>
                <w:sz w:val="24"/>
                <w:szCs w:val="24"/>
              </w:rPr>
              <w:t>Sharron Price, Group Nurse Director</w:t>
            </w:r>
          </w:p>
          <w:p w14:paraId="44C89AC9" w14:textId="3A011517" w:rsidR="006D59AC" w:rsidRPr="0058201F" w:rsidRDefault="006D59AC" w:rsidP="5809FB73">
            <w:pPr>
              <w:jc w:val="both"/>
              <w:rPr>
                <w:rFonts w:ascii="Verdana" w:hAnsi="Verdana" w:cs="Arial"/>
                <w:sz w:val="24"/>
                <w:szCs w:val="24"/>
              </w:rPr>
            </w:pPr>
            <w:r w:rsidRPr="0058201F">
              <w:rPr>
                <w:rFonts w:ascii="Verdana" w:hAnsi="Verdana" w:cs="Arial"/>
                <w:sz w:val="24"/>
                <w:szCs w:val="24"/>
              </w:rPr>
              <w:t>Kathy Greaves, Clinical Director of Midwifery</w:t>
            </w:r>
          </w:p>
        </w:tc>
      </w:tr>
      <w:tr w:rsidR="00962921" w:rsidRPr="0058201F" w14:paraId="32F0CD70" w14:textId="77777777" w:rsidTr="6E8E6166">
        <w:tc>
          <w:tcPr>
            <w:tcW w:w="2547" w:type="dxa"/>
          </w:tcPr>
          <w:p w14:paraId="5B8D8E70" w14:textId="77777777" w:rsidR="00962921" w:rsidRPr="0058201F" w:rsidRDefault="00962921" w:rsidP="5809FB73">
            <w:pPr>
              <w:jc w:val="both"/>
              <w:rPr>
                <w:rFonts w:ascii="Verdana" w:hAnsi="Verdana" w:cs="Arial"/>
                <w:b/>
                <w:bCs/>
                <w:sz w:val="24"/>
                <w:szCs w:val="24"/>
              </w:rPr>
            </w:pPr>
            <w:r w:rsidRPr="0058201F">
              <w:rPr>
                <w:rFonts w:ascii="Verdana" w:hAnsi="Verdana" w:cs="Arial"/>
                <w:b/>
                <w:bCs/>
                <w:sz w:val="24"/>
                <w:szCs w:val="24"/>
              </w:rPr>
              <w:t>Report Sponsor</w:t>
            </w:r>
          </w:p>
        </w:tc>
        <w:tc>
          <w:tcPr>
            <w:tcW w:w="6469" w:type="dxa"/>
            <w:gridSpan w:val="5"/>
          </w:tcPr>
          <w:p w14:paraId="609E4603" w14:textId="650D68A7" w:rsidR="00962921" w:rsidRPr="0058201F" w:rsidRDefault="00435133" w:rsidP="5809FB73">
            <w:pPr>
              <w:jc w:val="both"/>
              <w:rPr>
                <w:rFonts w:ascii="Verdana" w:hAnsi="Verdana" w:cs="Arial"/>
                <w:sz w:val="24"/>
                <w:szCs w:val="24"/>
              </w:rPr>
            </w:pPr>
            <w:r w:rsidRPr="0058201F">
              <w:rPr>
                <w:rFonts w:ascii="Verdana" w:hAnsi="Verdana" w:cs="Arial"/>
                <w:sz w:val="24"/>
                <w:szCs w:val="24"/>
              </w:rPr>
              <w:t xml:space="preserve">Elizabeth Rix, Executive Director of Nursing and Patient Experience </w:t>
            </w:r>
          </w:p>
        </w:tc>
      </w:tr>
      <w:tr w:rsidR="00962921" w:rsidRPr="0058201F" w14:paraId="4FB63455" w14:textId="77777777" w:rsidTr="6E8E6166">
        <w:tc>
          <w:tcPr>
            <w:tcW w:w="2547" w:type="dxa"/>
          </w:tcPr>
          <w:p w14:paraId="5B060E30" w14:textId="77777777" w:rsidR="00962921" w:rsidRPr="0058201F" w:rsidRDefault="00962921" w:rsidP="5809FB73">
            <w:pPr>
              <w:jc w:val="both"/>
              <w:rPr>
                <w:rFonts w:ascii="Verdana" w:hAnsi="Verdana" w:cs="Arial"/>
                <w:b/>
                <w:bCs/>
                <w:sz w:val="24"/>
                <w:szCs w:val="24"/>
              </w:rPr>
            </w:pPr>
            <w:r w:rsidRPr="0058201F">
              <w:rPr>
                <w:rFonts w:ascii="Verdana" w:hAnsi="Verdana" w:cs="Arial"/>
                <w:b/>
                <w:bCs/>
                <w:sz w:val="24"/>
                <w:szCs w:val="24"/>
              </w:rPr>
              <w:t>Presented by</w:t>
            </w:r>
          </w:p>
        </w:tc>
        <w:tc>
          <w:tcPr>
            <w:tcW w:w="6469" w:type="dxa"/>
            <w:gridSpan w:val="5"/>
          </w:tcPr>
          <w:p w14:paraId="125B32BD" w14:textId="27E58A79" w:rsidR="00962921" w:rsidRPr="0058201F" w:rsidRDefault="00435133" w:rsidP="5809FB73">
            <w:pPr>
              <w:jc w:val="both"/>
              <w:rPr>
                <w:rFonts w:ascii="Verdana" w:hAnsi="Verdana" w:cs="Arial"/>
                <w:sz w:val="24"/>
                <w:szCs w:val="24"/>
              </w:rPr>
            </w:pPr>
            <w:r w:rsidRPr="0058201F">
              <w:rPr>
                <w:rFonts w:ascii="Verdana" w:hAnsi="Verdana" w:cs="Arial"/>
                <w:sz w:val="24"/>
                <w:szCs w:val="24"/>
              </w:rPr>
              <w:t>Elizabeth Rix, Executive Director of Nursing and Patient Experience</w:t>
            </w:r>
          </w:p>
        </w:tc>
      </w:tr>
      <w:tr w:rsidR="00962921" w:rsidRPr="0058201F" w14:paraId="43E20FA4" w14:textId="77777777" w:rsidTr="6E8E6166">
        <w:tc>
          <w:tcPr>
            <w:tcW w:w="2547" w:type="dxa"/>
          </w:tcPr>
          <w:p w14:paraId="1C027926" w14:textId="77777777" w:rsidR="00962921" w:rsidRPr="0058201F" w:rsidRDefault="00962921" w:rsidP="5809FB73">
            <w:pPr>
              <w:jc w:val="both"/>
              <w:rPr>
                <w:rFonts w:ascii="Verdana" w:hAnsi="Verdana" w:cs="Arial"/>
                <w:b/>
                <w:bCs/>
                <w:sz w:val="24"/>
                <w:szCs w:val="24"/>
              </w:rPr>
            </w:pPr>
            <w:r w:rsidRPr="0058201F">
              <w:rPr>
                <w:rFonts w:ascii="Verdana" w:hAnsi="Verdana" w:cs="Arial"/>
                <w:b/>
                <w:bCs/>
                <w:sz w:val="24"/>
                <w:szCs w:val="24"/>
              </w:rPr>
              <w:t xml:space="preserve">Freedom of Information </w:t>
            </w:r>
          </w:p>
        </w:tc>
        <w:tc>
          <w:tcPr>
            <w:tcW w:w="6469" w:type="dxa"/>
            <w:gridSpan w:val="5"/>
          </w:tcPr>
          <w:p w14:paraId="25EE593C" w14:textId="6C84572E" w:rsidR="00962921" w:rsidRPr="0058201F" w:rsidRDefault="00C17294" w:rsidP="6E8E6166">
            <w:pPr>
              <w:jc w:val="both"/>
              <w:rPr>
                <w:rFonts w:ascii="Verdana" w:hAnsi="Verdana" w:cs="Arial"/>
                <w:color w:val="FF0000"/>
                <w:sz w:val="24"/>
                <w:szCs w:val="24"/>
              </w:rPr>
            </w:pPr>
            <w:r w:rsidRPr="0058201F">
              <w:rPr>
                <w:rFonts w:ascii="Verdana" w:hAnsi="Verdana" w:cs="Arial"/>
                <w:color w:val="FF0000"/>
                <w:sz w:val="24"/>
                <w:szCs w:val="24"/>
              </w:rPr>
              <w:t>Open</w:t>
            </w:r>
          </w:p>
        </w:tc>
      </w:tr>
      <w:tr w:rsidR="00962921" w:rsidRPr="0058201F" w14:paraId="2B11BA8A" w14:textId="77777777" w:rsidTr="6E8E6166">
        <w:tc>
          <w:tcPr>
            <w:tcW w:w="2547" w:type="dxa"/>
          </w:tcPr>
          <w:p w14:paraId="527ECCEF" w14:textId="77777777" w:rsidR="00962921" w:rsidRPr="0058201F" w:rsidRDefault="00962921" w:rsidP="5809FB73">
            <w:pPr>
              <w:jc w:val="both"/>
              <w:rPr>
                <w:rFonts w:ascii="Verdana" w:hAnsi="Verdana" w:cs="Arial"/>
                <w:b/>
                <w:bCs/>
                <w:sz w:val="24"/>
                <w:szCs w:val="24"/>
              </w:rPr>
            </w:pPr>
            <w:r w:rsidRPr="0058201F">
              <w:rPr>
                <w:rFonts w:ascii="Verdana" w:hAnsi="Verdana" w:cs="Arial"/>
                <w:b/>
                <w:bCs/>
                <w:sz w:val="24"/>
                <w:szCs w:val="24"/>
              </w:rPr>
              <w:t>Purpose of the Report</w:t>
            </w:r>
          </w:p>
        </w:tc>
        <w:tc>
          <w:tcPr>
            <w:tcW w:w="6469" w:type="dxa"/>
            <w:gridSpan w:val="5"/>
          </w:tcPr>
          <w:p w14:paraId="138A97B2" w14:textId="74AB72C5" w:rsidR="006666DF" w:rsidRPr="0058201F" w:rsidRDefault="00962921" w:rsidP="5809FB73">
            <w:pPr>
              <w:ind w:right="96"/>
              <w:jc w:val="both"/>
              <w:rPr>
                <w:rFonts w:ascii="Verdana" w:hAnsi="Verdana" w:cs="Arial"/>
                <w:sz w:val="24"/>
                <w:szCs w:val="24"/>
              </w:rPr>
            </w:pPr>
            <w:r w:rsidRPr="0058201F">
              <w:rPr>
                <w:rFonts w:ascii="Verdana" w:hAnsi="Verdana" w:cs="Arial"/>
                <w:sz w:val="24"/>
                <w:szCs w:val="24"/>
              </w:rPr>
              <w:t xml:space="preserve">The purpose of the paper is to provide the </w:t>
            </w:r>
            <w:r w:rsidR="00D320FF" w:rsidRPr="0058201F">
              <w:rPr>
                <w:rFonts w:ascii="Verdana" w:hAnsi="Verdana" w:cs="Arial"/>
                <w:sz w:val="24"/>
                <w:szCs w:val="24"/>
              </w:rPr>
              <w:t xml:space="preserve">Board </w:t>
            </w:r>
            <w:r w:rsidR="00D24D10" w:rsidRPr="0058201F">
              <w:rPr>
                <w:rFonts w:ascii="Verdana" w:hAnsi="Verdana" w:cs="Arial"/>
                <w:sz w:val="24"/>
                <w:szCs w:val="24"/>
              </w:rPr>
              <w:t>with</w:t>
            </w:r>
            <w:r w:rsidR="00D530F1" w:rsidRPr="0058201F">
              <w:rPr>
                <w:rFonts w:ascii="Verdana" w:hAnsi="Verdana" w:cs="Arial"/>
                <w:sz w:val="24"/>
                <w:szCs w:val="24"/>
              </w:rPr>
              <w:t xml:space="preserve"> an update</w:t>
            </w:r>
            <w:r w:rsidR="006666DF" w:rsidRPr="0058201F">
              <w:rPr>
                <w:rFonts w:ascii="Verdana" w:hAnsi="Verdana" w:cs="Arial"/>
                <w:sz w:val="24"/>
                <w:szCs w:val="24"/>
              </w:rPr>
              <w:t>:</w:t>
            </w:r>
          </w:p>
          <w:p w14:paraId="7A158B5E" w14:textId="6AB3FE48" w:rsidR="00D530F1" w:rsidRPr="0058201F" w:rsidRDefault="00937D7D" w:rsidP="00FD4B50">
            <w:pPr>
              <w:pStyle w:val="ListParagraph"/>
              <w:numPr>
                <w:ilvl w:val="0"/>
                <w:numId w:val="20"/>
              </w:numPr>
              <w:ind w:right="96"/>
              <w:jc w:val="both"/>
              <w:rPr>
                <w:rFonts w:ascii="Verdana" w:hAnsi="Verdana" w:cs="Arial"/>
                <w:sz w:val="24"/>
                <w:szCs w:val="24"/>
              </w:rPr>
            </w:pPr>
            <w:r w:rsidRPr="0058201F">
              <w:rPr>
                <w:rFonts w:ascii="Verdana" w:hAnsi="Verdana" w:cs="Arial"/>
                <w:sz w:val="24"/>
                <w:szCs w:val="24"/>
              </w:rPr>
              <w:t xml:space="preserve">from </w:t>
            </w:r>
            <w:r w:rsidR="001A6BC9" w:rsidRPr="0058201F">
              <w:rPr>
                <w:rFonts w:ascii="Verdana" w:hAnsi="Verdana" w:cs="Arial"/>
                <w:sz w:val="24"/>
                <w:szCs w:val="24"/>
              </w:rPr>
              <w:t>the Perinatal</w:t>
            </w:r>
            <w:r w:rsidRPr="0058201F">
              <w:rPr>
                <w:rFonts w:ascii="Verdana" w:hAnsi="Verdana" w:cs="Arial"/>
                <w:sz w:val="24"/>
                <w:szCs w:val="24"/>
              </w:rPr>
              <w:t xml:space="preserve"> Committee</w:t>
            </w:r>
            <w:r w:rsidR="00447E75" w:rsidRPr="0058201F">
              <w:rPr>
                <w:rFonts w:ascii="Verdana" w:hAnsi="Verdana" w:cs="Arial"/>
                <w:sz w:val="24"/>
                <w:szCs w:val="24"/>
              </w:rPr>
              <w:t xml:space="preserve">, assurance </w:t>
            </w:r>
            <w:r w:rsidR="00A41EAB" w:rsidRPr="0058201F">
              <w:rPr>
                <w:rFonts w:ascii="Verdana" w:hAnsi="Verdana" w:cs="Arial"/>
                <w:sz w:val="24"/>
                <w:szCs w:val="24"/>
              </w:rPr>
              <w:t xml:space="preserve">and information relating to </w:t>
            </w:r>
            <w:r w:rsidR="00441B28" w:rsidRPr="0058201F">
              <w:rPr>
                <w:rFonts w:ascii="Verdana" w:hAnsi="Verdana" w:cs="Arial"/>
                <w:sz w:val="24"/>
                <w:szCs w:val="24"/>
              </w:rPr>
              <w:t>the risks</w:t>
            </w:r>
            <w:r w:rsidR="00A41EAB" w:rsidRPr="0058201F">
              <w:rPr>
                <w:rFonts w:ascii="Verdana" w:hAnsi="Verdana" w:cs="Arial"/>
                <w:sz w:val="24"/>
                <w:szCs w:val="24"/>
              </w:rPr>
              <w:t xml:space="preserve"> to </w:t>
            </w:r>
            <w:r w:rsidR="00447E75" w:rsidRPr="0058201F">
              <w:rPr>
                <w:rFonts w:ascii="Verdana" w:hAnsi="Verdana" w:cs="Arial"/>
                <w:sz w:val="24"/>
                <w:szCs w:val="24"/>
              </w:rPr>
              <w:t xml:space="preserve">quality, safety and patient experience </w:t>
            </w:r>
            <w:r w:rsidR="00823914" w:rsidRPr="0058201F">
              <w:rPr>
                <w:rFonts w:ascii="Verdana" w:hAnsi="Verdana" w:cs="Arial"/>
                <w:sz w:val="24"/>
                <w:szCs w:val="24"/>
              </w:rPr>
              <w:t>in maternity and neonatal services, with</w:t>
            </w:r>
            <w:r w:rsidR="00447E75" w:rsidRPr="0058201F">
              <w:rPr>
                <w:rFonts w:ascii="Verdana" w:hAnsi="Verdana" w:cs="Arial"/>
                <w:sz w:val="24"/>
                <w:szCs w:val="24"/>
              </w:rPr>
              <w:t xml:space="preserve"> escalation of any key </w:t>
            </w:r>
            <w:r w:rsidR="00290526" w:rsidRPr="0058201F">
              <w:rPr>
                <w:rFonts w:ascii="Verdana" w:hAnsi="Verdana" w:cs="Arial"/>
                <w:sz w:val="24"/>
                <w:szCs w:val="24"/>
              </w:rPr>
              <w:t>areas</w:t>
            </w:r>
            <w:r w:rsidR="006666DF" w:rsidRPr="0058201F">
              <w:rPr>
                <w:rFonts w:ascii="Verdana" w:hAnsi="Verdana" w:cs="Arial"/>
                <w:sz w:val="24"/>
                <w:szCs w:val="24"/>
              </w:rPr>
              <w:t xml:space="preserve"> </w:t>
            </w:r>
            <w:r w:rsidR="00290526" w:rsidRPr="0058201F">
              <w:rPr>
                <w:rFonts w:ascii="Verdana" w:hAnsi="Verdana" w:cs="Arial"/>
                <w:sz w:val="24"/>
                <w:szCs w:val="24"/>
              </w:rPr>
              <w:t>of concern</w:t>
            </w:r>
            <w:r w:rsidR="006666DF" w:rsidRPr="0058201F">
              <w:rPr>
                <w:rFonts w:ascii="Verdana" w:hAnsi="Verdana" w:cs="Arial"/>
                <w:sz w:val="24"/>
                <w:szCs w:val="24"/>
              </w:rPr>
              <w:t>; and</w:t>
            </w:r>
          </w:p>
          <w:p w14:paraId="15B9D71E" w14:textId="2D9265F5" w:rsidR="00962921" w:rsidRPr="0058201F" w:rsidRDefault="006666DF" w:rsidP="00FD4B50">
            <w:pPr>
              <w:pStyle w:val="ListParagraph"/>
              <w:numPr>
                <w:ilvl w:val="0"/>
                <w:numId w:val="20"/>
              </w:numPr>
              <w:ind w:right="96"/>
              <w:jc w:val="both"/>
              <w:rPr>
                <w:rFonts w:ascii="Verdana" w:hAnsi="Verdana" w:cs="Arial"/>
                <w:sz w:val="24"/>
                <w:szCs w:val="24"/>
              </w:rPr>
            </w:pPr>
            <w:r w:rsidRPr="0058201F">
              <w:rPr>
                <w:rFonts w:ascii="Verdana" w:hAnsi="Verdana" w:cs="Arial"/>
                <w:sz w:val="24"/>
                <w:szCs w:val="24"/>
              </w:rPr>
              <w:t xml:space="preserve">on the progress against the Recommendations of the independent review since the report was published in July </w:t>
            </w:r>
            <w:r w:rsidR="00CD6699" w:rsidRPr="0058201F">
              <w:rPr>
                <w:rFonts w:ascii="Verdana" w:hAnsi="Verdana" w:cs="Arial"/>
                <w:sz w:val="24"/>
                <w:szCs w:val="24"/>
              </w:rPr>
              <w:t>2025.</w:t>
            </w:r>
            <w:r w:rsidR="00290526" w:rsidRPr="0058201F">
              <w:rPr>
                <w:rFonts w:ascii="Verdana" w:hAnsi="Verdana" w:cs="Arial"/>
                <w:sz w:val="24"/>
                <w:szCs w:val="24"/>
              </w:rPr>
              <w:t xml:space="preserve">  </w:t>
            </w:r>
          </w:p>
          <w:p w14:paraId="157E5864" w14:textId="77777777" w:rsidR="00962921" w:rsidRPr="0058201F" w:rsidRDefault="00962921" w:rsidP="5809FB73">
            <w:pPr>
              <w:jc w:val="both"/>
              <w:rPr>
                <w:rFonts w:ascii="Verdana" w:hAnsi="Verdana" w:cs="Arial"/>
                <w:sz w:val="24"/>
                <w:szCs w:val="24"/>
              </w:rPr>
            </w:pPr>
          </w:p>
        </w:tc>
      </w:tr>
      <w:tr w:rsidR="00962921" w:rsidRPr="0058201F" w14:paraId="759E93DC" w14:textId="77777777" w:rsidTr="6E8E6166">
        <w:tc>
          <w:tcPr>
            <w:tcW w:w="2547" w:type="dxa"/>
          </w:tcPr>
          <w:p w14:paraId="622DFB2D" w14:textId="77777777" w:rsidR="00962921" w:rsidRPr="0058201F" w:rsidRDefault="00962921" w:rsidP="5809FB73">
            <w:pPr>
              <w:jc w:val="both"/>
              <w:rPr>
                <w:rFonts w:ascii="Verdana" w:hAnsi="Verdana" w:cs="Arial"/>
                <w:b/>
                <w:bCs/>
                <w:sz w:val="24"/>
                <w:szCs w:val="24"/>
              </w:rPr>
            </w:pPr>
            <w:r w:rsidRPr="0058201F">
              <w:rPr>
                <w:rFonts w:ascii="Verdana" w:hAnsi="Verdana" w:cs="Arial"/>
                <w:b/>
                <w:bCs/>
                <w:sz w:val="24"/>
                <w:szCs w:val="24"/>
              </w:rPr>
              <w:t>Key Issues</w:t>
            </w:r>
          </w:p>
          <w:p w14:paraId="1909CC49" w14:textId="77777777" w:rsidR="00962921" w:rsidRPr="0058201F" w:rsidRDefault="00962921" w:rsidP="5809FB73">
            <w:pPr>
              <w:jc w:val="both"/>
              <w:rPr>
                <w:rFonts w:ascii="Verdana" w:hAnsi="Verdana" w:cs="Arial"/>
                <w:b/>
                <w:bCs/>
                <w:sz w:val="24"/>
                <w:szCs w:val="24"/>
              </w:rPr>
            </w:pPr>
          </w:p>
          <w:p w14:paraId="27EEC551" w14:textId="77777777" w:rsidR="00962921" w:rsidRPr="0058201F" w:rsidRDefault="00962921" w:rsidP="5809FB73">
            <w:pPr>
              <w:jc w:val="both"/>
              <w:rPr>
                <w:rFonts w:ascii="Verdana" w:hAnsi="Verdana" w:cs="Arial"/>
                <w:b/>
                <w:bCs/>
                <w:sz w:val="24"/>
                <w:szCs w:val="24"/>
              </w:rPr>
            </w:pPr>
          </w:p>
          <w:p w14:paraId="0E148221" w14:textId="77777777" w:rsidR="00962921" w:rsidRPr="0058201F" w:rsidRDefault="00962921" w:rsidP="5809FB73">
            <w:pPr>
              <w:jc w:val="both"/>
              <w:rPr>
                <w:rFonts w:ascii="Verdana" w:hAnsi="Verdana" w:cs="Arial"/>
                <w:b/>
                <w:bCs/>
                <w:sz w:val="24"/>
                <w:szCs w:val="24"/>
              </w:rPr>
            </w:pPr>
          </w:p>
        </w:tc>
        <w:tc>
          <w:tcPr>
            <w:tcW w:w="6469" w:type="dxa"/>
            <w:gridSpan w:val="5"/>
          </w:tcPr>
          <w:p w14:paraId="2E889C48" w14:textId="77777777" w:rsidR="008C2462" w:rsidRPr="0058201F" w:rsidRDefault="008C2462" w:rsidP="00FD4B50">
            <w:pPr>
              <w:pStyle w:val="ListParagraph"/>
              <w:numPr>
                <w:ilvl w:val="0"/>
                <w:numId w:val="9"/>
              </w:numPr>
              <w:jc w:val="both"/>
              <w:rPr>
                <w:rFonts w:ascii="Verdana" w:hAnsi="Verdana" w:cs="Arial"/>
                <w:sz w:val="24"/>
                <w:szCs w:val="24"/>
              </w:rPr>
            </w:pPr>
            <w:r w:rsidRPr="0058201F">
              <w:rPr>
                <w:rFonts w:ascii="Verdana" w:hAnsi="Verdana" w:cs="Arial"/>
                <w:sz w:val="24"/>
                <w:szCs w:val="24"/>
              </w:rPr>
              <w:t>Publication of the Maternity and Neonatal Independent Review Report in July 2025</w:t>
            </w:r>
          </w:p>
          <w:p w14:paraId="52E7EF72" w14:textId="0C07F206" w:rsidR="008C2462" w:rsidRPr="0058201F" w:rsidRDefault="008C2462" w:rsidP="00FD4B50">
            <w:pPr>
              <w:pStyle w:val="ListParagraph"/>
              <w:numPr>
                <w:ilvl w:val="0"/>
                <w:numId w:val="9"/>
              </w:numPr>
              <w:jc w:val="both"/>
              <w:rPr>
                <w:rFonts w:ascii="Verdana" w:hAnsi="Verdana" w:cs="Arial"/>
                <w:sz w:val="24"/>
                <w:szCs w:val="24"/>
              </w:rPr>
            </w:pPr>
            <w:r w:rsidRPr="0058201F">
              <w:rPr>
                <w:rFonts w:ascii="Verdana" w:hAnsi="Verdana" w:cs="Arial"/>
                <w:sz w:val="24"/>
                <w:szCs w:val="24"/>
              </w:rPr>
              <w:t>Subsequent escalation of Maternity and Neonatal Services by Welsh Government from Level 3 to Level 4 in July 2025</w:t>
            </w:r>
          </w:p>
          <w:p w14:paraId="245F431E" w14:textId="072CAC8E" w:rsidR="008C2462" w:rsidRPr="0058201F" w:rsidRDefault="00D961A5" w:rsidP="00FD4B50">
            <w:pPr>
              <w:pStyle w:val="ListParagraph"/>
              <w:numPr>
                <w:ilvl w:val="0"/>
                <w:numId w:val="9"/>
              </w:numPr>
              <w:jc w:val="both"/>
              <w:rPr>
                <w:rFonts w:ascii="Verdana" w:hAnsi="Verdana" w:cs="Arial"/>
                <w:sz w:val="24"/>
                <w:szCs w:val="24"/>
              </w:rPr>
            </w:pPr>
            <w:r w:rsidRPr="0058201F">
              <w:rPr>
                <w:rFonts w:ascii="Verdana" w:hAnsi="Verdana" w:cs="Arial"/>
                <w:sz w:val="24"/>
                <w:szCs w:val="24"/>
              </w:rPr>
              <w:t xml:space="preserve">Gold Command has been stood down </w:t>
            </w:r>
            <w:r w:rsidR="00441B28" w:rsidRPr="0058201F">
              <w:rPr>
                <w:rFonts w:ascii="Verdana" w:hAnsi="Verdana" w:cs="Arial"/>
                <w:sz w:val="24"/>
                <w:szCs w:val="24"/>
              </w:rPr>
              <w:t>and, in its place,</w:t>
            </w:r>
            <w:r w:rsidRPr="0058201F">
              <w:rPr>
                <w:rFonts w:ascii="Verdana" w:hAnsi="Verdana" w:cs="Arial"/>
                <w:sz w:val="24"/>
                <w:szCs w:val="24"/>
              </w:rPr>
              <w:t xml:space="preserve"> the Inaugural Perinatal Committee meeting has taken place</w:t>
            </w:r>
          </w:p>
        </w:tc>
      </w:tr>
      <w:tr w:rsidR="00962921" w:rsidRPr="0058201F" w14:paraId="19B52955" w14:textId="77777777" w:rsidTr="6E8E6166">
        <w:trPr>
          <w:trHeight w:val="97"/>
        </w:trPr>
        <w:tc>
          <w:tcPr>
            <w:tcW w:w="2547" w:type="dxa"/>
            <w:vMerge w:val="restart"/>
          </w:tcPr>
          <w:p w14:paraId="5F9B6771" w14:textId="77777777" w:rsidR="00962921" w:rsidRPr="0058201F" w:rsidRDefault="00962921" w:rsidP="5809FB73">
            <w:pPr>
              <w:jc w:val="both"/>
              <w:rPr>
                <w:rFonts w:ascii="Verdana" w:hAnsi="Verdana" w:cs="Arial"/>
                <w:b/>
                <w:bCs/>
                <w:sz w:val="24"/>
                <w:szCs w:val="24"/>
              </w:rPr>
            </w:pPr>
            <w:r w:rsidRPr="0058201F">
              <w:rPr>
                <w:rFonts w:ascii="Verdana" w:hAnsi="Verdana" w:cs="Arial"/>
                <w:b/>
                <w:bCs/>
                <w:sz w:val="24"/>
                <w:szCs w:val="24"/>
              </w:rPr>
              <w:t xml:space="preserve">Specific Action Required </w:t>
            </w:r>
          </w:p>
          <w:p w14:paraId="67DC3217" w14:textId="5A15BAE6" w:rsidR="00962921" w:rsidRPr="0058201F" w:rsidRDefault="00962921" w:rsidP="5809FB73">
            <w:pPr>
              <w:jc w:val="both"/>
              <w:rPr>
                <w:rFonts w:ascii="Verdana" w:hAnsi="Verdana" w:cs="Arial"/>
                <w:b/>
                <w:bCs/>
                <w:i/>
                <w:iCs/>
                <w:sz w:val="24"/>
                <w:szCs w:val="24"/>
              </w:rPr>
            </w:pPr>
          </w:p>
        </w:tc>
        <w:tc>
          <w:tcPr>
            <w:tcW w:w="1843" w:type="dxa"/>
            <w:shd w:val="clear" w:color="auto" w:fill="C6D9F1" w:themeFill="text2" w:themeFillTint="33"/>
          </w:tcPr>
          <w:p w14:paraId="057A869C" w14:textId="77777777" w:rsidR="00962921" w:rsidRPr="0058201F" w:rsidRDefault="00962921" w:rsidP="5809FB73">
            <w:pPr>
              <w:jc w:val="both"/>
              <w:rPr>
                <w:rFonts w:ascii="Verdana" w:hAnsi="Verdana" w:cs="Arial"/>
                <w:b/>
                <w:bCs/>
                <w:sz w:val="24"/>
                <w:szCs w:val="24"/>
              </w:rPr>
            </w:pPr>
            <w:r w:rsidRPr="0058201F">
              <w:rPr>
                <w:rFonts w:ascii="Verdana" w:hAnsi="Verdana" w:cs="Arial"/>
                <w:b/>
                <w:bCs/>
                <w:sz w:val="24"/>
                <w:szCs w:val="24"/>
              </w:rPr>
              <w:t>Information</w:t>
            </w:r>
          </w:p>
        </w:tc>
        <w:tc>
          <w:tcPr>
            <w:tcW w:w="1559" w:type="dxa"/>
            <w:shd w:val="clear" w:color="auto" w:fill="C6D9F1" w:themeFill="text2" w:themeFillTint="33"/>
          </w:tcPr>
          <w:p w14:paraId="488AB183" w14:textId="77777777" w:rsidR="00962921" w:rsidRPr="0058201F" w:rsidRDefault="00962921" w:rsidP="5809FB73">
            <w:pPr>
              <w:jc w:val="both"/>
              <w:rPr>
                <w:rFonts w:ascii="Verdana" w:hAnsi="Verdana" w:cs="Arial"/>
                <w:b/>
                <w:bCs/>
                <w:sz w:val="24"/>
                <w:szCs w:val="24"/>
              </w:rPr>
            </w:pPr>
            <w:r w:rsidRPr="0058201F">
              <w:rPr>
                <w:rFonts w:ascii="Verdana" w:hAnsi="Verdana" w:cs="Arial"/>
                <w:b/>
                <w:bCs/>
                <w:sz w:val="24"/>
                <w:szCs w:val="24"/>
              </w:rPr>
              <w:t>Discussion</w:t>
            </w:r>
          </w:p>
        </w:tc>
        <w:tc>
          <w:tcPr>
            <w:tcW w:w="1551" w:type="dxa"/>
            <w:shd w:val="clear" w:color="auto" w:fill="C6D9F1" w:themeFill="text2" w:themeFillTint="33"/>
          </w:tcPr>
          <w:p w14:paraId="0BC8DA31" w14:textId="77777777" w:rsidR="00962921" w:rsidRPr="0058201F" w:rsidRDefault="00962921" w:rsidP="5809FB73">
            <w:pPr>
              <w:jc w:val="both"/>
              <w:rPr>
                <w:rFonts w:ascii="Verdana" w:hAnsi="Verdana" w:cs="Arial"/>
                <w:b/>
                <w:bCs/>
                <w:sz w:val="24"/>
                <w:szCs w:val="24"/>
              </w:rPr>
            </w:pPr>
            <w:r w:rsidRPr="0058201F">
              <w:rPr>
                <w:rFonts w:ascii="Verdana" w:hAnsi="Verdana" w:cs="Arial"/>
                <w:b/>
                <w:bCs/>
                <w:sz w:val="24"/>
                <w:szCs w:val="24"/>
              </w:rPr>
              <w:t>Assurance</w:t>
            </w:r>
          </w:p>
        </w:tc>
        <w:tc>
          <w:tcPr>
            <w:tcW w:w="1516" w:type="dxa"/>
            <w:gridSpan w:val="2"/>
            <w:shd w:val="clear" w:color="auto" w:fill="C6D9F1" w:themeFill="text2" w:themeFillTint="33"/>
          </w:tcPr>
          <w:p w14:paraId="336736FC" w14:textId="77777777" w:rsidR="00962921" w:rsidRPr="0058201F" w:rsidRDefault="00962921" w:rsidP="5809FB73">
            <w:pPr>
              <w:jc w:val="both"/>
              <w:rPr>
                <w:rFonts w:ascii="Verdana" w:hAnsi="Verdana" w:cs="Arial"/>
                <w:b/>
                <w:bCs/>
                <w:sz w:val="24"/>
                <w:szCs w:val="24"/>
              </w:rPr>
            </w:pPr>
            <w:r w:rsidRPr="0058201F">
              <w:rPr>
                <w:rFonts w:ascii="Verdana" w:hAnsi="Verdana" w:cs="Arial"/>
                <w:b/>
                <w:bCs/>
                <w:sz w:val="24"/>
                <w:szCs w:val="24"/>
              </w:rPr>
              <w:t>Approval</w:t>
            </w:r>
          </w:p>
        </w:tc>
      </w:tr>
      <w:tr w:rsidR="00962921" w:rsidRPr="0058201F" w14:paraId="4EAC5FB0" w14:textId="77777777" w:rsidTr="6E8E6166">
        <w:trPr>
          <w:trHeight w:val="96"/>
        </w:trPr>
        <w:tc>
          <w:tcPr>
            <w:tcW w:w="2547" w:type="dxa"/>
            <w:vMerge/>
          </w:tcPr>
          <w:p w14:paraId="55FF55CE" w14:textId="77777777" w:rsidR="00962921" w:rsidRPr="0058201F" w:rsidRDefault="00962921" w:rsidP="00441B28">
            <w:pPr>
              <w:jc w:val="both"/>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843" w:type="dxa"/>
              </w:tcPr>
              <w:p w14:paraId="3F8B94F4" w14:textId="77777777" w:rsidR="00962921" w:rsidRPr="0058201F" w:rsidRDefault="00962921" w:rsidP="5809FB73">
                <w:pPr>
                  <w:ind w:right="96"/>
                  <w:jc w:val="both"/>
                  <w:rPr>
                    <w:rFonts w:ascii="Verdana" w:hAnsi="Verdana" w:cs="Arial"/>
                    <w:sz w:val="24"/>
                    <w:szCs w:val="24"/>
                  </w:rPr>
                </w:pPr>
                <w:r w:rsidRPr="0058201F">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559" w:type="dxa"/>
              </w:tcPr>
              <w:p w14:paraId="68DE3BAA" w14:textId="77777777" w:rsidR="00962921" w:rsidRPr="0058201F" w:rsidRDefault="00962921" w:rsidP="5809FB73">
                <w:pPr>
                  <w:ind w:right="96"/>
                  <w:jc w:val="both"/>
                  <w:rPr>
                    <w:rFonts w:ascii="Verdana" w:hAnsi="Verdana" w:cs="Arial"/>
                    <w:sz w:val="24"/>
                    <w:szCs w:val="24"/>
                  </w:rPr>
                </w:pPr>
                <w:r w:rsidRPr="0058201F">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551" w:type="dxa"/>
              </w:tcPr>
              <w:p w14:paraId="30A3DF98" w14:textId="52A50AD7" w:rsidR="00962921" w:rsidRPr="0058201F" w:rsidRDefault="008C2462" w:rsidP="5809FB73">
                <w:pPr>
                  <w:ind w:right="96"/>
                  <w:jc w:val="both"/>
                  <w:rPr>
                    <w:rFonts w:ascii="Verdana" w:hAnsi="Verdana" w:cs="Arial"/>
                    <w:sz w:val="24"/>
                    <w:szCs w:val="24"/>
                  </w:rPr>
                </w:pPr>
                <w:r w:rsidRPr="0058201F">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19C5A735" w14:textId="77777777" w:rsidR="00962921" w:rsidRPr="0058201F" w:rsidRDefault="00962921" w:rsidP="5809FB73">
                <w:pPr>
                  <w:ind w:right="96"/>
                  <w:jc w:val="both"/>
                  <w:rPr>
                    <w:rFonts w:ascii="Verdana" w:hAnsi="Verdana" w:cs="Arial"/>
                    <w:sz w:val="24"/>
                    <w:szCs w:val="24"/>
                  </w:rPr>
                </w:pPr>
                <w:r w:rsidRPr="0058201F">
                  <w:rPr>
                    <w:rFonts w:ascii="Segoe UI Symbol" w:eastAsia="MS Gothic" w:hAnsi="Segoe UI Symbol" w:cs="Segoe UI Symbol"/>
                    <w:sz w:val="24"/>
                    <w:szCs w:val="24"/>
                  </w:rPr>
                  <w:t>☐</w:t>
                </w:r>
              </w:p>
            </w:tc>
          </w:sdtContent>
        </w:sdt>
      </w:tr>
      <w:tr w:rsidR="00962921" w:rsidRPr="0058201F" w14:paraId="19C26C40" w14:textId="77777777" w:rsidTr="6E8E6166">
        <w:trPr>
          <w:trHeight w:val="2542"/>
        </w:trPr>
        <w:tc>
          <w:tcPr>
            <w:tcW w:w="2547" w:type="dxa"/>
          </w:tcPr>
          <w:p w14:paraId="45DFCF0F" w14:textId="77777777" w:rsidR="00962921" w:rsidRPr="0058201F" w:rsidRDefault="00962921" w:rsidP="5809FB73">
            <w:pPr>
              <w:jc w:val="both"/>
              <w:rPr>
                <w:rFonts w:ascii="Verdana" w:hAnsi="Verdana" w:cs="Arial"/>
                <w:b/>
                <w:bCs/>
                <w:sz w:val="24"/>
                <w:szCs w:val="24"/>
              </w:rPr>
            </w:pPr>
            <w:r w:rsidRPr="0058201F">
              <w:rPr>
                <w:rFonts w:ascii="Verdana" w:hAnsi="Verdana" w:cs="Arial"/>
                <w:b/>
                <w:bCs/>
                <w:sz w:val="24"/>
                <w:szCs w:val="24"/>
              </w:rPr>
              <w:t>Recommendations</w:t>
            </w:r>
          </w:p>
          <w:p w14:paraId="36175069" w14:textId="77777777" w:rsidR="00962921" w:rsidRPr="0058201F" w:rsidRDefault="00962921" w:rsidP="5809FB73">
            <w:pPr>
              <w:jc w:val="both"/>
              <w:rPr>
                <w:rFonts w:ascii="Verdana" w:hAnsi="Verdana" w:cs="Arial"/>
                <w:b/>
                <w:bCs/>
                <w:sz w:val="24"/>
                <w:szCs w:val="24"/>
              </w:rPr>
            </w:pPr>
          </w:p>
        </w:tc>
        <w:tc>
          <w:tcPr>
            <w:tcW w:w="6469" w:type="dxa"/>
            <w:gridSpan w:val="5"/>
          </w:tcPr>
          <w:p w14:paraId="05E5CF88" w14:textId="77777777" w:rsidR="00962921" w:rsidRPr="0058201F" w:rsidRDefault="00962921" w:rsidP="5809FB73">
            <w:pPr>
              <w:ind w:right="96"/>
              <w:jc w:val="both"/>
              <w:rPr>
                <w:rFonts w:ascii="Verdana" w:hAnsi="Verdana" w:cs="Arial"/>
                <w:sz w:val="24"/>
                <w:szCs w:val="24"/>
              </w:rPr>
            </w:pPr>
            <w:r w:rsidRPr="0058201F">
              <w:rPr>
                <w:rFonts w:ascii="Verdana" w:hAnsi="Verdana" w:cs="Arial"/>
                <w:sz w:val="24"/>
                <w:szCs w:val="24"/>
              </w:rPr>
              <w:t>Members are asked to:</w:t>
            </w:r>
          </w:p>
          <w:p w14:paraId="01C0ED98" w14:textId="7AD90A61" w:rsidR="00290526" w:rsidRPr="0058201F" w:rsidRDefault="00DA73E4" w:rsidP="5809FB73">
            <w:pPr>
              <w:pStyle w:val="Default"/>
              <w:jc w:val="both"/>
              <w:rPr>
                <w:rFonts w:ascii="Verdana" w:hAnsi="Verdana" w:cs="Arial"/>
                <w:b/>
                <w:bCs/>
              </w:rPr>
            </w:pPr>
            <w:r w:rsidRPr="0058201F">
              <w:rPr>
                <w:rFonts w:ascii="Verdana" w:hAnsi="Verdana" w:cs="Arial"/>
                <w:b/>
                <w:bCs/>
              </w:rPr>
              <w:t>Be Advised</w:t>
            </w:r>
            <w:r w:rsidR="006521CA" w:rsidRPr="0058201F">
              <w:rPr>
                <w:rFonts w:ascii="Verdana" w:hAnsi="Verdana" w:cs="Arial"/>
                <w:b/>
                <w:bCs/>
              </w:rPr>
              <w:t xml:space="preserve"> on</w:t>
            </w:r>
            <w:r w:rsidRPr="0058201F">
              <w:rPr>
                <w:rFonts w:ascii="Verdana" w:hAnsi="Verdana" w:cs="Arial"/>
                <w:b/>
                <w:bCs/>
              </w:rPr>
              <w:t>:</w:t>
            </w:r>
          </w:p>
          <w:p w14:paraId="56BB2A98" w14:textId="55EFAE91" w:rsidR="00DA73E4" w:rsidRPr="0058201F" w:rsidRDefault="00DA73E4" w:rsidP="00FD4B50">
            <w:pPr>
              <w:pStyle w:val="Default"/>
              <w:numPr>
                <w:ilvl w:val="0"/>
                <w:numId w:val="10"/>
              </w:numPr>
              <w:jc w:val="both"/>
              <w:rPr>
                <w:rFonts w:ascii="Verdana" w:hAnsi="Verdana" w:cs="Arial"/>
              </w:rPr>
            </w:pPr>
            <w:r w:rsidRPr="0058201F">
              <w:rPr>
                <w:rFonts w:ascii="Verdana" w:hAnsi="Verdana" w:cs="Arial"/>
              </w:rPr>
              <w:t xml:space="preserve">Plans for project management support </w:t>
            </w:r>
            <w:r w:rsidR="00C77500" w:rsidRPr="0058201F">
              <w:rPr>
                <w:rFonts w:ascii="Verdana" w:hAnsi="Verdana" w:cs="Arial"/>
              </w:rPr>
              <w:t xml:space="preserve">to develop and monitor improvement </w:t>
            </w:r>
            <w:r w:rsidRPr="0058201F">
              <w:rPr>
                <w:rFonts w:ascii="Verdana" w:hAnsi="Verdana" w:cs="Arial"/>
              </w:rPr>
              <w:t xml:space="preserve">plans in response to the Independent Review are in </w:t>
            </w:r>
            <w:r w:rsidR="00C77500" w:rsidRPr="0058201F">
              <w:rPr>
                <w:rFonts w:ascii="Verdana" w:hAnsi="Verdana" w:cs="Arial"/>
              </w:rPr>
              <w:t>progress.</w:t>
            </w:r>
          </w:p>
          <w:p w14:paraId="581452B3" w14:textId="03A09720" w:rsidR="00C77500" w:rsidRPr="0058201F" w:rsidRDefault="00C77500" w:rsidP="00FD4B50">
            <w:pPr>
              <w:pStyle w:val="Default"/>
              <w:numPr>
                <w:ilvl w:val="0"/>
                <w:numId w:val="10"/>
              </w:numPr>
              <w:jc w:val="both"/>
              <w:rPr>
                <w:rFonts w:ascii="Verdana" w:hAnsi="Verdana" w:cs="Arial"/>
              </w:rPr>
            </w:pPr>
            <w:r w:rsidRPr="0058201F">
              <w:rPr>
                <w:rFonts w:ascii="Verdana" w:hAnsi="Verdana" w:cs="Arial"/>
              </w:rPr>
              <w:t xml:space="preserve">The 2 immediate actions from the report </w:t>
            </w:r>
            <w:r w:rsidR="00EC6FFB" w:rsidRPr="0058201F">
              <w:rPr>
                <w:rFonts w:ascii="Verdana" w:hAnsi="Verdana" w:cs="Arial"/>
              </w:rPr>
              <w:t xml:space="preserve">(relating to Intensive care Standard Operating </w:t>
            </w:r>
            <w:r w:rsidR="00EC6FFB" w:rsidRPr="0058201F">
              <w:rPr>
                <w:rFonts w:ascii="Verdana" w:hAnsi="Verdana" w:cs="Arial"/>
              </w:rPr>
              <w:lastRenderedPageBreak/>
              <w:t>Procedure and remote radiology reporting) are in progress</w:t>
            </w:r>
          </w:p>
          <w:p w14:paraId="07804875" w14:textId="72D25D37" w:rsidR="00E23CBA" w:rsidRPr="0058201F" w:rsidRDefault="00E23CBA" w:rsidP="5809FB73">
            <w:pPr>
              <w:pStyle w:val="Default"/>
              <w:jc w:val="both"/>
              <w:rPr>
                <w:rFonts w:ascii="Verdana" w:hAnsi="Verdana" w:cs="Arial"/>
                <w:b/>
                <w:bCs/>
              </w:rPr>
            </w:pPr>
            <w:r w:rsidRPr="0058201F">
              <w:rPr>
                <w:rFonts w:ascii="Verdana" w:hAnsi="Verdana" w:cs="Arial"/>
                <w:b/>
                <w:bCs/>
              </w:rPr>
              <w:t>Be Assured:</w:t>
            </w:r>
          </w:p>
          <w:p w14:paraId="32332015" w14:textId="32BC074E" w:rsidR="006521CA" w:rsidRPr="0058201F" w:rsidRDefault="006521CA" w:rsidP="00FD4B50">
            <w:pPr>
              <w:pStyle w:val="Default"/>
              <w:numPr>
                <w:ilvl w:val="0"/>
                <w:numId w:val="11"/>
              </w:numPr>
              <w:jc w:val="both"/>
              <w:rPr>
                <w:rFonts w:ascii="Verdana" w:hAnsi="Verdana" w:cs="Arial"/>
              </w:rPr>
            </w:pPr>
            <w:r w:rsidRPr="0058201F">
              <w:rPr>
                <w:rFonts w:ascii="Verdana" w:hAnsi="Verdana" w:cs="Arial"/>
              </w:rPr>
              <w:t>By the contents of this report</w:t>
            </w:r>
          </w:p>
          <w:p w14:paraId="634DD8B6" w14:textId="0BBF3465" w:rsidR="00E23CBA" w:rsidRPr="0058201F" w:rsidRDefault="00E23CBA" w:rsidP="00FD4B50">
            <w:pPr>
              <w:pStyle w:val="Default"/>
              <w:numPr>
                <w:ilvl w:val="0"/>
                <w:numId w:val="11"/>
              </w:numPr>
              <w:jc w:val="both"/>
              <w:rPr>
                <w:rFonts w:ascii="Verdana" w:hAnsi="Verdana" w:cs="Arial"/>
              </w:rPr>
            </w:pPr>
            <w:r w:rsidRPr="0058201F">
              <w:rPr>
                <w:rFonts w:ascii="Verdana" w:hAnsi="Verdana" w:cs="Arial"/>
              </w:rPr>
              <w:t>Maternity Workforce is Birthrate Plus Compliant</w:t>
            </w:r>
          </w:p>
          <w:p w14:paraId="46663F0C" w14:textId="2EBA93CD" w:rsidR="00E23CBA" w:rsidRPr="0058201F" w:rsidRDefault="4DBD04C3" w:rsidP="00FD4B50">
            <w:pPr>
              <w:pStyle w:val="Default"/>
              <w:numPr>
                <w:ilvl w:val="0"/>
                <w:numId w:val="11"/>
              </w:numPr>
              <w:jc w:val="both"/>
              <w:rPr>
                <w:rFonts w:ascii="Verdana" w:hAnsi="Verdana" w:cs="Arial"/>
              </w:rPr>
            </w:pPr>
            <w:r w:rsidRPr="0058201F">
              <w:rPr>
                <w:rFonts w:ascii="Verdana" w:hAnsi="Verdana" w:cs="Arial"/>
              </w:rPr>
              <w:t>P</w:t>
            </w:r>
            <w:r w:rsidR="009B3EB2" w:rsidRPr="0058201F">
              <w:rPr>
                <w:rFonts w:ascii="Verdana" w:hAnsi="Verdana" w:cs="Arial"/>
              </w:rPr>
              <w:t xml:space="preserve">ersonal </w:t>
            </w:r>
            <w:r w:rsidRPr="0058201F">
              <w:rPr>
                <w:rFonts w:ascii="Verdana" w:hAnsi="Verdana" w:cs="Arial"/>
              </w:rPr>
              <w:t>A</w:t>
            </w:r>
            <w:r w:rsidR="009B3EB2" w:rsidRPr="0058201F">
              <w:rPr>
                <w:rFonts w:ascii="Verdana" w:hAnsi="Verdana" w:cs="Arial"/>
              </w:rPr>
              <w:t xml:space="preserve">nnual </w:t>
            </w:r>
            <w:r w:rsidRPr="0058201F">
              <w:rPr>
                <w:rFonts w:ascii="Verdana" w:hAnsi="Verdana" w:cs="Arial"/>
              </w:rPr>
              <w:t>D</w:t>
            </w:r>
            <w:r w:rsidR="009B3EB2" w:rsidRPr="0058201F">
              <w:rPr>
                <w:rFonts w:ascii="Verdana" w:hAnsi="Verdana" w:cs="Arial"/>
              </w:rPr>
              <w:t xml:space="preserve">evelopment </w:t>
            </w:r>
            <w:r w:rsidRPr="0058201F">
              <w:rPr>
                <w:rFonts w:ascii="Verdana" w:hAnsi="Verdana" w:cs="Arial"/>
              </w:rPr>
              <w:t>R</w:t>
            </w:r>
            <w:r w:rsidR="009B3EB2" w:rsidRPr="0058201F">
              <w:rPr>
                <w:rFonts w:ascii="Verdana" w:hAnsi="Verdana" w:cs="Arial"/>
              </w:rPr>
              <w:t>eview</w:t>
            </w:r>
            <w:r w:rsidRPr="0058201F">
              <w:rPr>
                <w:rFonts w:ascii="Verdana" w:hAnsi="Verdana" w:cs="Arial"/>
              </w:rPr>
              <w:t xml:space="preserve"> and Mandatory training compliance </w:t>
            </w:r>
            <w:r w:rsidR="4B47FB78" w:rsidRPr="0058201F">
              <w:rPr>
                <w:rFonts w:ascii="Verdana" w:hAnsi="Verdana" w:cs="Arial"/>
              </w:rPr>
              <w:t>is on track</w:t>
            </w:r>
          </w:p>
          <w:p w14:paraId="29DCF054" w14:textId="62B89CE1" w:rsidR="00482F9A" w:rsidRPr="0058201F" w:rsidRDefault="00482F9A" w:rsidP="00FD4B50">
            <w:pPr>
              <w:pStyle w:val="Default"/>
              <w:numPr>
                <w:ilvl w:val="0"/>
                <w:numId w:val="11"/>
              </w:numPr>
              <w:jc w:val="both"/>
              <w:rPr>
                <w:rFonts w:ascii="Verdana" w:hAnsi="Verdana" w:cs="Arial"/>
              </w:rPr>
            </w:pPr>
            <w:r w:rsidRPr="0058201F">
              <w:rPr>
                <w:rFonts w:ascii="Verdana" w:hAnsi="Verdana" w:cs="Arial"/>
              </w:rPr>
              <w:t>The Perinatal Service does not currently have any elements or care that would flag as a Negative Outlier</w:t>
            </w:r>
          </w:p>
          <w:p w14:paraId="4F279202" w14:textId="07CADDDC" w:rsidR="00610CEA" w:rsidRPr="0058201F" w:rsidRDefault="00610CEA" w:rsidP="00FD4B50">
            <w:pPr>
              <w:pStyle w:val="Default"/>
              <w:numPr>
                <w:ilvl w:val="0"/>
                <w:numId w:val="11"/>
              </w:numPr>
              <w:jc w:val="both"/>
              <w:rPr>
                <w:rFonts w:ascii="Verdana" w:hAnsi="Verdana" w:cs="Arial"/>
              </w:rPr>
            </w:pPr>
            <w:r w:rsidRPr="0058201F">
              <w:rPr>
                <w:rFonts w:ascii="Verdana" w:hAnsi="Verdana" w:cs="Arial"/>
              </w:rPr>
              <w:t>Maternity Services are fully established</w:t>
            </w:r>
            <w:r w:rsidR="00131BFE" w:rsidRPr="0058201F">
              <w:rPr>
                <w:rFonts w:ascii="Verdana" w:hAnsi="Verdana" w:cs="Arial"/>
              </w:rPr>
              <w:t xml:space="preserve"> within the Obstetric Unit </w:t>
            </w:r>
          </w:p>
          <w:p w14:paraId="696E47E8" w14:textId="2B0A1076" w:rsidR="008D44DD" w:rsidRPr="0058201F" w:rsidRDefault="008D44DD" w:rsidP="5809FB73">
            <w:pPr>
              <w:pStyle w:val="Default"/>
              <w:jc w:val="both"/>
              <w:rPr>
                <w:rFonts w:ascii="Verdana" w:hAnsi="Verdana" w:cs="Arial"/>
                <w:b/>
                <w:bCs/>
              </w:rPr>
            </w:pPr>
            <w:r w:rsidRPr="0058201F">
              <w:rPr>
                <w:rFonts w:ascii="Verdana" w:hAnsi="Verdana" w:cs="Arial"/>
                <w:b/>
                <w:bCs/>
              </w:rPr>
              <w:t>Be Alerted to:</w:t>
            </w:r>
          </w:p>
          <w:p w14:paraId="226014E2" w14:textId="5C2600D0" w:rsidR="008D44DD" w:rsidRPr="0058201F" w:rsidRDefault="00F86258" w:rsidP="00FD4B50">
            <w:pPr>
              <w:pStyle w:val="Default"/>
              <w:numPr>
                <w:ilvl w:val="0"/>
                <w:numId w:val="12"/>
              </w:numPr>
              <w:jc w:val="both"/>
              <w:rPr>
                <w:rFonts w:ascii="Verdana" w:hAnsi="Verdana" w:cs="Arial"/>
              </w:rPr>
            </w:pPr>
            <w:r w:rsidRPr="0058201F">
              <w:rPr>
                <w:rFonts w:ascii="Verdana" w:hAnsi="Verdana" w:cs="Arial"/>
              </w:rPr>
              <w:t xml:space="preserve">The Single Point of Access Maternity Triage is due to launch in March </w:t>
            </w:r>
            <w:r w:rsidR="00E02EB9" w:rsidRPr="0058201F">
              <w:rPr>
                <w:rFonts w:ascii="Verdana" w:hAnsi="Verdana" w:cs="Arial"/>
              </w:rPr>
              <w:t>2026;</w:t>
            </w:r>
            <w:r w:rsidRPr="0058201F">
              <w:rPr>
                <w:rFonts w:ascii="Verdana" w:hAnsi="Verdana" w:cs="Arial"/>
              </w:rPr>
              <w:t xml:space="preserve"> this is dependent on the </w:t>
            </w:r>
            <w:r w:rsidR="00A70384" w:rsidRPr="0058201F">
              <w:rPr>
                <w:rFonts w:ascii="Verdana" w:hAnsi="Verdana" w:cs="Arial"/>
              </w:rPr>
              <w:t>recruitment</w:t>
            </w:r>
            <w:r w:rsidRPr="0058201F">
              <w:rPr>
                <w:rFonts w:ascii="Verdana" w:hAnsi="Verdana" w:cs="Arial"/>
              </w:rPr>
              <w:t xml:space="preserve"> of newly qualified Midwifes </w:t>
            </w:r>
          </w:p>
          <w:p w14:paraId="6DFCE3F7" w14:textId="1A8BA19D" w:rsidR="00290526" w:rsidRPr="0058201F" w:rsidRDefault="093BE8FE" w:rsidP="00FD4B50">
            <w:pPr>
              <w:pStyle w:val="Default"/>
              <w:numPr>
                <w:ilvl w:val="0"/>
                <w:numId w:val="12"/>
              </w:numPr>
              <w:jc w:val="both"/>
              <w:rPr>
                <w:rFonts w:ascii="Verdana" w:hAnsi="Verdana" w:cs="Arial"/>
              </w:rPr>
            </w:pPr>
            <w:r w:rsidRPr="0058201F">
              <w:rPr>
                <w:rFonts w:ascii="Verdana" w:hAnsi="Verdana" w:cs="Arial"/>
              </w:rPr>
              <w:t>There is a vacancy of 0.8 W</w:t>
            </w:r>
            <w:r w:rsidR="009B3EB2" w:rsidRPr="0058201F">
              <w:rPr>
                <w:rFonts w:ascii="Verdana" w:hAnsi="Verdana" w:cs="Arial"/>
              </w:rPr>
              <w:t xml:space="preserve">hole </w:t>
            </w:r>
            <w:r w:rsidRPr="0058201F">
              <w:rPr>
                <w:rFonts w:ascii="Verdana" w:hAnsi="Verdana" w:cs="Arial"/>
              </w:rPr>
              <w:t>T</w:t>
            </w:r>
            <w:r w:rsidR="009B3EB2" w:rsidRPr="0058201F">
              <w:rPr>
                <w:rFonts w:ascii="Verdana" w:hAnsi="Verdana" w:cs="Arial"/>
              </w:rPr>
              <w:t>ime Equivalent</w:t>
            </w:r>
            <w:r w:rsidRPr="0058201F">
              <w:rPr>
                <w:rFonts w:ascii="Verdana" w:hAnsi="Verdana" w:cs="Arial"/>
              </w:rPr>
              <w:t xml:space="preserve"> Neonatal Consultant Vacancy from September 2025, this will need to be recruited into to maintain B</w:t>
            </w:r>
            <w:r w:rsidR="009B3EB2" w:rsidRPr="0058201F">
              <w:rPr>
                <w:rFonts w:ascii="Verdana" w:hAnsi="Verdana" w:cs="Arial"/>
              </w:rPr>
              <w:t xml:space="preserve">ritish Association of </w:t>
            </w:r>
            <w:r w:rsidRPr="0058201F">
              <w:rPr>
                <w:rFonts w:ascii="Verdana" w:hAnsi="Verdana" w:cs="Arial"/>
              </w:rPr>
              <w:t>P</w:t>
            </w:r>
            <w:r w:rsidR="009B3EB2" w:rsidRPr="0058201F">
              <w:rPr>
                <w:rFonts w:ascii="Verdana" w:hAnsi="Verdana" w:cs="Arial"/>
              </w:rPr>
              <w:t xml:space="preserve">erinatal </w:t>
            </w:r>
            <w:r w:rsidRPr="0058201F">
              <w:rPr>
                <w:rFonts w:ascii="Verdana" w:hAnsi="Verdana" w:cs="Arial"/>
              </w:rPr>
              <w:t>M</w:t>
            </w:r>
            <w:r w:rsidR="009B3EB2" w:rsidRPr="0058201F">
              <w:rPr>
                <w:rFonts w:ascii="Verdana" w:hAnsi="Verdana" w:cs="Arial"/>
              </w:rPr>
              <w:t>edicine</w:t>
            </w:r>
            <w:r w:rsidRPr="0058201F">
              <w:rPr>
                <w:rFonts w:ascii="Verdana" w:hAnsi="Verdana" w:cs="Arial"/>
              </w:rPr>
              <w:t xml:space="preserve"> standards </w:t>
            </w:r>
          </w:p>
        </w:tc>
      </w:tr>
    </w:tbl>
    <w:p w14:paraId="1B192079" w14:textId="77777777" w:rsidR="00962921" w:rsidRPr="0058201F" w:rsidRDefault="00962921" w:rsidP="5809FB73">
      <w:pPr>
        <w:spacing w:line="240" w:lineRule="auto"/>
        <w:jc w:val="both"/>
        <w:rPr>
          <w:rFonts w:ascii="Verdana" w:hAnsi="Verdana"/>
          <w:sz w:val="24"/>
          <w:szCs w:val="24"/>
        </w:rPr>
      </w:pPr>
    </w:p>
    <w:p w14:paraId="6BCF23C0" w14:textId="77777777" w:rsidR="00D44D43" w:rsidRPr="0058201F" w:rsidRDefault="00D44D43" w:rsidP="5809FB73">
      <w:pPr>
        <w:spacing w:line="240" w:lineRule="auto"/>
        <w:jc w:val="both"/>
        <w:rPr>
          <w:rFonts w:ascii="Verdana" w:hAnsi="Verdana"/>
          <w:b/>
          <w:bCs/>
          <w:sz w:val="24"/>
          <w:szCs w:val="24"/>
        </w:rPr>
      </w:pPr>
      <w:r w:rsidRPr="0058201F">
        <w:rPr>
          <w:rFonts w:ascii="Verdana" w:hAnsi="Verdana"/>
          <w:b/>
          <w:bCs/>
          <w:sz w:val="24"/>
          <w:szCs w:val="24"/>
        </w:rPr>
        <w:br w:type="page"/>
      </w:r>
    </w:p>
    <w:p w14:paraId="4DF06BE9" w14:textId="25BC9C80" w:rsidR="00962921" w:rsidRPr="0058201F" w:rsidRDefault="0014249C" w:rsidP="5809FB73">
      <w:pPr>
        <w:spacing w:line="240" w:lineRule="auto"/>
        <w:jc w:val="center"/>
        <w:rPr>
          <w:rFonts w:ascii="Verdana" w:hAnsi="Verdana"/>
          <w:b/>
          <w:bCs/>
          <w:sz w:val="24"/>
          <w:szCs w:val="24"/>
        </w:rPr>
      </w:pPr>
      <w:r w:rsidRPr="0058201F">
        <w:rPr>
          <w:rFonts w:ascii="Verdana" w:hAnsi="Verdana"/>
          <w:b/>
          <w:bCs/>
          <w:sz w:val="24"/>
          <w:szCs w:val="24"/>
        </w:rPr>
        <w:lastRenderedPageBreak/>
        <w:t xml:space="preserve">CHAIRS REPORT – </w:t>
      </w:r>
      <w:r w:rsidRPr="0058201F">
        <w:rPr>
          <w:rFonts w:ascii="Verdana" w:hAnsi="Verdana" w:cs="Arial"/>
          <w:b/>
          <w:bCs/>
          <w:sz w:val="24"/>
          <w:szCs w:val="24"/>
        </w:rPr>
        <w:t>PERINATAL COMMITTEE</w:t>
      </w:r>
    </w:p>
    <w:p w14:paraId="17248CCE" w14:textId="77777777" w:rsidR="00962921" w:rsidRPr="0058201F" w:rsidRDefault="00962921" w:rsidP="00FD4B50">
      <w:pPr>
        <w:pStyle w:val="ListParagraph"/>
        <w:numPr>
          <w:ilvl w:val="0"/>
          <w:numId w:val="7"/>
        </w:numPr>
        <w:spacing w:after="0" w:line="240" w:lineRule="auto"/>
        <w:ind w:left="0"/>
        <w:jc w:val="both"/>
        <w:rPr>
          <w:rFonts w:ascii="Verdana" w:hAnsi="Verdana" w:cs="Arial"/>
          <w:b/>
          <w:bCs/>
          <w:sz w:val="24"/>
          <w:szCs w:val="24"/>
        </w:rPr>
      </w:pPr>
      <w:r w:rsidRPr="0058201F">
        <w:rPr>
          <w:rFonts w:ascii="Verdana" w:hAnsi="Verdana" w:cs="Arial"/>
          <w:b/>
          <w:bCs/>
          <w:sz w:val="24"/>
          <w:szCs w:val="24"/>
        </w:rPr>
        <w:t>INTRODUCTION</w:t>
      </w:r>
    </w:p>
    <w:p w14:paraId="124362F4" w14:textId="3479DC33" w:rsidR="00E02EB9" w:rsidRPr="0058201F" w:rsidRDefault="00290526" w:rsidP="5809FB73">
      <w:pPr>
        <w:spacing w:line="240" w:lineRule="auto"/>
        <w:ind w:right="96"/>
        <w:jc w:val="both"/>
        <w:rPr>
          <w:rFonts w:ascii="Verdana" w:hAnsi="Verdana" w:cs="Arial"/>
          <w:sz w:val="24"/>
          <w:szCs w:val="24"/>
        </w:rPr>
      </w:pPr>
      <w:r w:rsidRPr="0058201F">
        <w:rPr>
          <w:rFonts w:ascii="Verdana" w:hAnsi="Verdana" w:cs="Arial"/>
          <w:sz w:val="24"/>
          <w:szCs w:val="24"/>
        </w:rPr>
        <w:t xml:space="preserve">The purpose of the paper is to provide the </w:t>
      </w:r>
      <w:r w:rsidR="00B020AD" w:rsidRPr="0058201F">
        <w:rPr>
          <w:rFonts w:ascii="Verdana" w:hAnsi="Verdana" w:cs="Arial"/>
          <w:sz w:val="24"/>
          <w:szCs w:val="24"/>
        </w:rPr>
        <w:t>Board</w:t>
      </w:r>
      <w:r w:rsidRPr="0058201F">
        <w:rPr>
          <w:rFonts w:ascii="Verdana" w:hAnsi="Verdana" w:cs="Arial"/>
          <w:sz w:val="24"/>
          <w:szCs w:val="24"/>
        </w:rPr>
        <w:t xml:space="preserve"> </w:t>
      </w:r>
      <w:r w:rsidR="00112E1D" w:rsidRPr="0058201F">
        <w:rPr>
          <w:rFonts w:ascii="Verdana" w:hAnsi="Verdana" w:cs="Arial"/>
          <w:sz w:val="24"/>
          <w:szCs w:val="24"/>
        </w:rPr>
        <w:t xml:space="preserve">with </w:t>
      </w:r>
      <w:r w:rsidRPr="0058201F">
        <w:rPr>
          <w:rFonts w:ascii="Verdana" w:hAnsi="Verdana" w:cs="Arial"/>
          <w:sz w:val="24"/>
          <w:szCs w:val="24"/>
        </w:rPr>
        <w:t>update</w:t>
      </w:r>
      <w:r w:rsidR="00112E1D" w:rsidRPr="0058201F">
        <w:rPr>
          <w:rFonts w:ascii="Verdana" w:hAnsi="Verdana" w:cs="Arial"/>
          <w:sz w:val="24"/>
          <w:szCs w:val="24"/>
        </w:rPr>
        <w:t>s</w:t>
      </w:r>
      <w:r w:rsidRPr="0058201F">
        <w:rPr>
          <w:rFonts w:ascii="Verdana" w:hAnsi="Verdana" w:cs="Arial"/>
          <w:sz w:val="24"/>
          <w:szCs w:val="24"/>
        </w:rPr>
        <w:t xml:space="preserve"> from </w:t>
      </w:r>
      <w:r w:rsidR="00CF6807" w:rsidRPr="0058201F">
        <w:rPr>
          <w:rFonts w:ascii="Verdana" w:hAnsi="Verdana" w:cs="Arial"/>
          <w:sz w:val="24"/>
          <w:szCs w:val="24"/>
        </w:rPr>
        <w:t xml:space="preserve">the </w:t>
      </w:r>
      <w:r w:rsidR="008A1B3E" w:rsidRPr="0058201F">
        <w:rPr>
          <w:rFonts w:ascii="Verdana" w:hAnsi="Verdana" w:cs="Arial"/>
          <w:sz w:val="24"/>
          <w:szCs w:val="24"/>
        </w:rPr>
        <w:t>Perinatal</w:t>
      </w:r>
      <w:r w:rsidRPr="0058201F">
        <w:rPr>
          <w:rFonts w:ascii="Verdana" w:hAnsi="Verdana" w:cs="Arial"/>
          <w:sz w:val="24"/>
          <w:szCs w:val="24"/>
        </w:rPr>
        <w:t xml:space="preserve"> Committee </w:t>
      </w:r>
      <w:r w:rsidR="00112E1D" w:rsidRPr="0058201F">
        <w:rPr>
          <w:rFonts w:ascii="Verdana" w:hAnsi="Verdana" w:cs="Arial"/>
          <w:sz w:val="24"/>
          <w:szCs w:val="24"/>
        </w:rPr>
        <w:t xml:space="preserve">and </w:t>
      </w:r>
      <w:r w:rsidRPr="0058201F">
        <w:rPr>
          <w:rFonts w:ascii="Verdana" w:hAnsi="Verdana" w:cs="Arial"/>
          <w:sz w:val="24"/>
          <w:szCs w:val="24"/>
        </w:rPr>
        <w:t xml:space="preserve">assurance around quality, safety and patient experience outcomes and escalation of any key areas of concern.  </w:t>
      </w:r>
    </w:p>
    <w:p w14:paraId="636BFB6B" w14:textId="77777777" w:rsidR="00E02EB9" w:rsidRPr="0058201F" w:rsidRDefault="00C82755" w:rsidP="5809FB73">
      <w:pPr>
        <w:spacing w:line="240" w:lineRule="auto"/>
        <w:ind w:right="96"/>
        <w:jc w:val="both"/>
        <w:rPr>
          <w:rFonts w:ascii="Verdana" w:hAnsi="Verdana" w:cs="Arial"/>
          <w:sz w:val="24"/>
          <w:szCs w:val="24"/>
        </w:rPr>
      </w:pPr>
      <w:r w:rsidRPr="0058201F">
        <w:rPr>
          <w:rFonts w:ascii="Verdana" w:hAnsi="Verdana" w:cs="Arial"/>
          <w:sz w:val="24"/>
          <w:szCs w:val="24"/>
        </w:rPr>
        <w:t>The purpose of the Perinatal Committee is to</w:t>
      </w:r>
      <w:r w:rsidR="00E02EB9" w:rsidRPr="0058201F">
        <w:rPr>
          <w:rFonts w:ascii="Verdana" w:hAnsi="Verdana" w:cs="Arial"/>
          <w:sz w:val="24"/>
          <w:szCs w:val="24"/>
        </w:rPr>
        <w:t>:</w:t>
      </w:r>
    </w:p>
    <w:p w14:paraId="4FE44087" w14:textId="0C9597FC" w:rsidR="00112E1D" w:rsidRPr="0058201F" w:rsidRDefault="008C2462" w:rsidP="00FD4B50">
      <w:pPr>
        <w:pStyle w:val="ListParagraph"/>
        <w:numPr>
          <w:ilvl w:val="0"/>
          <w:numId w:val="13"/>
        </w:numPr>
        <w:spacing w:line="240" w:lineRule="auto"/>
        <w:ind w:right="96"/>
        <w:jc w:val="both"/>
        <w:rPr>
          <w:rFonts w:ascii="Verdana" w:hAnsi="Verdana" w:cs="Arial"/>
          <w:sz w:val="24"/>
          <w:szCs w:val="24"/>
        </w:rPr>
      </w:pPr>
      <w:r w:rsidRPr="0058201F">
        <w:rPr>
          <w:rFonts w:ascii="Verdana" w:eastAsia="MS Mincho" w:hAnsi="Verdana" w:cs="Arial"/>
          <w:sz w:val="24"/>
          <w:szCs w:val="24"/>
        </w:rPr>
        <w:t xml:space="preserve">Provide assurance to the Board </w:t>
      </w:r>
      <w:r w:rsidR="005B1221" w:rsidRPr="0058201F">
        <w:rPr>
          <w:rFonts w:ascii="Verdana" w:eastAsia="MS Mincho" w:hAnsi="Verdana" w:cs="Arial"/>
          <w:sz w:val="24"/>
          <w:szCs w:val="24"/>
        </w:rPr>
        <w:t>of an</w:t>
      </w:r>
      <w:r w:rsidRPr="0058201F">
        <w:rPr>
          <w:rFonts w:ascii="Verdana" w:eastAsia="MS Mincho" w:hAnsi="Verdana" w:cs="Arial"/>
          <w:sz w:val="24"/>
          <w:szCs w:val="24"/>
        </w:rPr>
        <w:t xml:space="preserve"> evidence based, quality assured, safe and sustainable service for women, people and babies receiving maternity and neonatal care at Swansea Bay University Health Board</w:t>
      </w:r>
      <w:r w:rsidR="009B3EB2" w:rsidRPr="0058201F">
        <w:rPr>
          <w:rFonts w:ascii="Verdana" w:eastAsia="MS Mincho" w:hAnsi="Verdana" w:cs="Arial"/>
          <w:sz w:val="24"/>
          <w:szCs w:val="24"/>
        </w:rPr>
        <w:t xml:space="preserve"> (SBUHB)</w:t>
      </w:r>
      <w:r w:rsidRPr="0058201F">
        <w:rPr>
          <w:rFonts w:ascii="Verdana" w:eastAsia="MS Mincho" w:hAnsi="Verdana" w:cs="Arial"/>
          <w:sz w:val="24"/>
          <w:szCs w:val="24"/>
        </w:rPr>
        <w:t xml:space="preserve">.  </w:t>
      </w:r>
    </w:p>
    <w:p w14:paraId="430B0B9B" w14:textId="09B5ACC4" w:rsidR="00112E1D" w:rsidRPr="0058201F" w:rsidRDefault="008C2462" w:rsidP="00FD4B50">
      <w:pPr>
        <w:pStyle w:val="ListParagraph"/>
        <w:numPr>
          <w:ilvl w:val="0"/>
          <w:numId w:val="13"/>
        </w:numPr>
        <w:spacing w:line="240" w:lineRule="auto"/>
        <w:ind w:right="96"/>
        <w:jc w:val="both"/>
        <w:rPr>
          <w:rFonts w:ascii="Verdana" w:hAnsi="Verdana" w:cs="Arial"/>
          <w:sz w:val="24"/>
          <w:szCs w:val="24"/>
        </w:rPr>
      </w:pPr>
      <w:r w:rsidRPr="0058201F">
        <w:rPr>
          <w:rFonts w:ascii="Verdana" w:eastAsia="MS Mincho" w:hAnsi="Verdana" w:cs="Arial"/>
          <w:sz w:val="24"/>
          <w:szCs w:val="24"/>
        </w:rPr>
        <w:t xml:space="preserve">Ensuring timely delivery of recommendations and improvement plans from a variety of sources including Health Inspectorate Wales, </w:t>
      </w:r>
      <w:r w:rsidR="005B1221" w:rsidRPr="0058201F">
        <w:rPr>
          <w:rFonts w:ascii="Verdana" w:eastAsia="MS Mincho" w:hAnsi="Verdana" w:cs="Arial"/>
          <w:sz w:val="24"/>
          <w:szCs w:val="24"/>
        </w:rPr>
        <w:t>H</w:t>
      </w:r>
      <w:r w:rsidR="009B3EB2" w:rsidRPr="0058201F">
        <w:rPr>
          <w:rFonts w:ascii="Verdana" w:eastAsia="MS Mincho" w:hAnsi="Verdana" w:cs="Arial"/>
          <w:sz w:val="24"/>
          <w:szCs w:val="24"/>
        </w:rPr>
        <w:t xml:space="preserve">ealth </w:t>
      </w:r>
      <w:r w:rsidR="005B1221" w:rsidRPr="0058201F">
        <w:rPr>
          <w:rFonts w:ascii="Verdana" w:eastAsia="MS Mincho" w:hAnsi="Verdana" w:cs="Arial"/>
          <w:sz w:val="24"/>
          <w:szCs w:val="24"/>
        </w:rPr>
        <w:t>E</w:t>
      </w:r>
      <w:r w:rsidR="009B3EB2" w:rsidRPr="0058201F">
        <w:rPr>
          <w:rFonts w:ascii="Verdana" w:eastAsia="MS Mincho" w:hAnsi="Verdana" w:cs="Arial"/>
          <w:sz w:val="24"/>
          <w:szCs w:val="24"/>
        </w:rPr>
        <w:t xml:space="preserve">ducation </w:t>
      </w:r>
      <w:r w:rsidR="00B5136C" w:rsidRPr="0058201F">
        <w:rPr>
          <w:rFonts w:ascii="Verdana" w:eastAsia="MS Mincho" w:hAnsi="Verdana" w:cs="Arial"/>
          <w:sz w:val="24"/>
          <w:szCs w:val="24"/>
        </w:rPr>
        <w:t xml:space="preserve">and Improvement </w:t>
      </w:r>
      <w:r w:rsidR="005B1221" w:rsidRPr="0058201F">
        <w:rPr>
          <w:rFonts w:ascii="Verdana" w:eastAsia="MS Mincho" w:hAnsi="Verdana" w:cs="Arial"/>
          <w:sz w:val="24"/>
          <w:szCs w:val="24"/>
        </w:rPr>
        <w:t>W</w:t>
      </w:r>
      <w:r w:rsidR="009B3EB2" w:rsidRPr="0058201F">
        <w:rPr>
          <w:rFonts w:ascii="Verdana" w:eastAsia="MS Mincho" w:hAnsi="Verdana" w:cs="Arial"/>
          <w:sz w:val="24"/>
          <w:szCs w:val="24"/>
        </w:rPr>
        <w:t>ales</w:t>
      </w:r>
      <w:r w:rsidR="005B1221" w:rsidRPr="0058201F">
        <w:rPr>
          <w:rFonts w:ascii="Verdana" w:eastAsia="MS Mincho" w:hAnsi="Verdana" w:cs="Arial"/>
          <w:sz w:val="24"/>
          <w:szCs w:val="24"/>
        </w:rPr>
        <w:t>, Royal</w:t>
      </w:r>
      <w:r w:rsidRPr="0058201F">
        <w:rPr>
          <w:rFonts w:ascii="Verdana" w:eastAsia="MS Mincho" w:hAnsi="Verdana" w:cs="Arial"/>
          <w:sz w:val="24"/>
          <w:szCs w:val="24"/>
        </w:rPr>
        <w:t xml:space="preserve"> College of Obstetrics and Gynaecology, Royal College of Midwives and the Independent Review into Maternity and Neonatal Services.  </w:t>
      </w:r>
    </w:p>
    <w:p w14:paraId="0CE811C4" w14:textId="77777777" w:rsidR="00112E1D" w:rsidRPr="0058201F" w:rsidRDefault="008C2462" w:rsidP="00FD4B50">
      <w:pPr>
        <w:pStyle w:val="ListParagraph"/>
        <w:numPr>
          <w:ilvl w:val="0"/>
          <w:numId w:val="13"/>
        </w:numPr>
        <w:spacing w:line="240" w:lineRule="auto"/>
        <w:ind w:right="96"/>
        <w:jc w:val="both"/>
        <w:rPr>
          <w:rFonts w:ascii="Verdana" w:hAnsi="Verdana" w:cs="Arial"/>
          <w:sz w:val="24"/>
          <w:szCs w:val="24"/>
        </w:rPr>
      </w:pPr>
      <w:r w:rsidRPr="0058201F">
        <w:rPr>
          <w:rFonts w:ascii="Verdana" w:eastAsia="MS Mincho" w:hAnsi="Verdana" w:cs="Arial"/>
          <w:sz w:val="24"/>
          <w:szCs w:val="24"/>
        </w:rPr>
        <w:t>Make key decisions relating to strategic direction, function and delivery of services, reporting to the Quality &amp; Safety Committee on matters pertaining to the safe, effective and efficient delivery of clinical services.</w:t>
      </w:r>
    </w:p>
    <w:p w14:paraId="3CE98240" w14:textId="77777777" w:rsidR="00112E1D" w:rsidRPr="0058201F" w:rsidRDefault="008C2462" w:rsidP="00FD4B50">
      <w:pPr>
        <w:pStyle w:val="ListParagraph"/>
        <w:numPr>
          <w:ilvl w:val="0"/>
          <w:numId w:val="13"/>
        </w:numPr>
        <w:spacing w:after="0" w:line="240" w:lineRule="auto"/>
        <w:ind w:right="96"/>
        <w:jc w:val="both"/>
        <w:rPr>
          <w:rFonts w:ascii="Verdana" w:hAnsi="Verdana" w:cs="Arial"/>
          <w:sz w:val="24"/>
          <w:szCs w:val="24"/>
        </w:rPr>
      </w:pPr>
      <w:r w:rsidRPr="0058201F">
        <w:rPr>
          <w:rFonts w:ascii="Verdana" w:eastAsia="MS Mincho" w:hAnsi="Verdana" w:cs="Arial"/>
          <w:sz w:val="24"/>
          <w:szCs w:val="24"/>
        </w:rPr>
        <w:t>Provide support and scrutiny on all key performance and quality standards as well as driving forward key strategies to improve Maternity and Neonatal Services</w:t>
      </w:r>
    </w:p>
    <w:p w14:paraId="60920304" w14:textId="77777777" w:rsidR="00974AF2" w:rsidRPr="0058201F" w:rsidRDefault="00974AF2" w:rsidP="00FD4B50">
      <w:pPr>
        <w:spacing w:after="0" w:line="240" w:lineRule="auto"/>
        <w:jc w:val="both"/>
        <w:rPr>
          <w:rFonts w:ascii="Verdana" w:eastAsia="MS Mincho" w:hAnsi="Verdana" w:cs="Arial"/>
          <w:sz w:val="24"/>
          <w:szCs w:val="24"/>
        </w:rPr>
      </w:pPr>
    </w:p>
    <w:p w14:paraId="6DAE9C78" w14:textId="2101E3EF" w:rsidR="008C2462" w:rsidRPr="0058201F" w:rsidRDefault="008C2462" w:rsidP="00FD4B50">
      <w:pPr>
        <w:spacing w:after="0" w:line="240" w:lineRule="auto"/>
        <w:jc w:val="both"/>
        <w:rPr>
          <w:rFonts w:ascii="Verdana" w:hAnsi="Verdana" w:cs="Arial"/>
          <w:sz w:val="24"/>
          <w:szCs w:val="24"/>
        </w:rPr>
      </w:pPr>
      <w:r w:rsidRPr="0058201F">
        <w:rPr>
          <w:rFonts w:ascii="Verdana" w:eastAsia="MS Mincho" w:hAnsi="Verdana" w:cs="Arial"/>
          <w:sz w:val="24"/>
          <w:szCs w:val="24"/>
        </w:rPr>
        <w:t xml:space="preserve">The Perinatal Committee reports directly into Quality and Safety Committee and noted via Service Group Quality, Safety &amp; Risk Group and Senior Leadership Team. </w:t>
      </w:r>
    </w:p>
    <w:p w14:paraId="371574D0" w14:textId="77777777" w:rsidR="00C62234" w:rsidRPr="0058201F" w:rsidRDefault="00962921" w:rsidP="00FD4B50">
      <w:pPr>
        <w:spacing w:after="0" w:line="240" w:lineRule="auto"/>
        <w:jc w:val="both"/>
        <w:rPr>
          <w:rFonts w:ascii="Verdana" w:hAnsi="Verdana" w:cs="Arial"/>
          <w:sz w:val="24"/>
          <w:szCs w:val="24"/>
        </w:rPr>
      </w:pPr>
      <w:r w:rsidRPr="0058201F">
        <w:rPr>
          <w:rFonts w:ascii="Verdana" w:hAnsi="Verdana" w:cs="Arial"/>
          <w:sz w:val="24"/>
          <w:szCs w:val="24"/>
        </w:rPr>
        <w:t xml:space="preserve">  </w:t>
      </w:r>
    </w:p>
    <w:p w14:paraId="4535AB3E" w14:textId="4B7545CD" w:rsidR="00B27933" w:rsidRPr="0058201F" w:rsidRDefault="00962921" w:rsidP="00FD4B50">
      <w:pPr>
        <w:pStyle w:val="ListParagraph"/>
        <w:numPr>
          <w:ilvl w:val="0"/>
          <w:numId w:val="7"/>
        </w:numPr>
        <w:spacing w:after="0" w:line="240" w:lineRule="auto"/>
        <w:ind w:left="0"/>
        <w:jc w:val="both"/>
        <w:rPr>
          <w:rFonts w:ascii="Verdana" w:hAnsi="Verdana" w:cs="Arial"/>
          <w:b/>
          <w:bCs/>
          <w:sz w:val="24"/>
          <w:szCs w:val="24"/>
        </w:rPr>
      </w:pPr>
      <w:r w:rsidRPr="0058201F">
        <w:rPr>
          <w:rFonts w:ascii="Verdana" w:hAnsi="Verdana" w:cs="Arial"/>
          <w:b/>
          <w:bCs/>
          <w:sz w:val="24"/>
          <w:szCs w:val="24"/>
        </w:rPr>
        <w:t>KEY UPDATES FROM THE MEETIN</w:t>
      </w:r>
      <w:r w:rsidR="00B27933" w:rsidRPr="0058201F">
        <w:rPr>
          <w:rFonts w:ascii="Verdana" w:hAnsi="Verdana" w:cs="Arial"/>
          <w:b/>
          <w:bCs/>
          <w:sz w:val="24"/>
          <w:szCs w:val="24"/>
        </w:rPr>
        <w:t>G</w:t>
      </w:r>
    </w:p>
    <w:p w14:paraId="2E2FF7E0" w14:textId="77777777" w:rsidR="00B27933" w:rsidRPr="0058201F" w:rsidRDefault="00B27933" w:rsidP="00FD4B50">
      <w:pPr>
        <w:pStyle w:val="ListParagraph"/>
        <w:spacing w:after="0" w:line="240" w:lineRule="auto"/>
        <w:jc w:val="both"/>
        <w:rPr>
          <w:rFonts w:ascii="Verdana" w:hAnsi="Verdana" w:cs="Arial"/>
          <w:b/>
          <w:bCs/>
          <w:sz w:val="24"/>
          <w:szCs w:val="24"/>
        </w:rPr>
      </w:pPr>
    </w:p>
    <w:p w14:paraId="2B791D9D" w14:textId="55818222" w:rsidR="00B27933" w:rsidRPr="0058201F" w:rsidRDefault="00494E02" w:rsidP="00FD4B50">
      <w:pPr>
        <w:pStyle w:val="ListParagraph"/>
        <w:numPr>
          <w:ilvl w:val="1"/>
          <w:numId w:val="7"/>
        </w:numPr>
        <w:spacing w:after="0" w:line="240" w:lineRule="auto"/>
        <w:ind w:left="426"/>
        <w:jc w:val="both"/>
        <w:rPr>
          <w:rFonts w:ascii="Verdana" w:hAnsi="Verdana" w:cs="Arial"/>
          <w:b/>
          <w:bCs/>
          <w:sz w:val="24"/>
          <w:szCs w:val="24"/>
        </w:rPr>
      </w:pPr>
      <w:r w:rsidRPr="0058201F">
        <w:rPr>
          <w:rFonts w:ascii="Verdana" w:hAnsi="Verdana" w:cs="Arial"/>
          <w:b/>
          <w:bCs/>
          <w:sz w:val="24"/>
          <w:szCs w:val="24"/>
        </w:rPr>
        <w:t xml:space="preserve"> </w:t>
      </w:r>
      <w:r w:rsidR="00B27933" w:rsidRPr="0058201F">
        <w:rPr>
          <w:rFonts w:ascii="Verdana" w:hAnsi="Verdana" w:cs="Arial"/>
          <w:b/>
          <w:bCs/>
          <w:sz w:val="24"/>
          <w:szCs w:val="24"/>
        </w:rPr>
        <w:t>Terms of Reference</w:t>
      </w:r>
    </w:p>
    <w:p w14:paraId="13AEED0D" w14:textId="5F83DEF4" w:rsidR="001A45F7" w:rsidRPr="0058201F" w:rsidRDefault="00F432F2" w:rsidP="00FD4B50">
      <w:pPr>
        <w:spacing w:after="0" w:line="240" w:lineRule="auto"/>
        <w:jc w:val="both"/>
        <w:rPr>
          <w:rFonts w:ascii="Verdana" w:hAnsi="Verdana" w:cs="Arial"/>
          <w:sz w:val="24"/>
          <w:szCs w:val="24"/>
        </w:rPr>
      </w:pPr>
      <w:r w:rsidRPr="0058201F">
        <w:rPr>
          <w:rFonts w:ascii="Verdana" w:hAnsi="Verdana" w:cs="Arial"/>
          <w:sz w:val="24"/>
          <w:szCs w:val="24"/>
        </w:rPr>
        <w:t xml:space="preserve">The terms of reference were approved in the </w:t>
      </w:r>
      <w:r w:rsidR="00F13D80" w:rsidRPr="0058201F">
        <w:rPr>
          <w:rFonts w:ascii="Verdana" w:hAnsi="Verdana" w:cs="Arial"/>
          <w:sz w:val="24"/>
          <w:szCs w:val="24"/>
        </w:rPr>
        <w:t>meeting;</w:t>
      </w:r>
      <w:r w:rsidRPr="0058201F">
        <w:rPr>
          <w:rFonts w:ascii="Verdana" w:hAnsi="Verdana" w:cs="Arial"/>
          <w:sz w:val="24"/>
          <w:szCs w:val="24"/>
        </w:rPr>
        <w:t xml:space="preserve"> </w:t>
      </w:r>
      <w:r w:rsidR="001F0A08" w:rsidRPr="0058201F">
        <w:rPr>
          <w:rFonts w:ascii="Verdana" w:hAnsi="Verdana" w:cs="Arial"/>
          <w:sz w:val="24"/>
          <w:szCs w:val="24"/>
        </w:rPr>
        <w:t>the agreed aims of the Perinatal Committee are:</w:t>
      </w:r>
    </w:p>
    <w:p w14:paraId="27258A19" w14:textId="77777777" w:rsidR="001F0A08" w:rsidRPr="0058201F" w:rsidRDefault="001F0A08" w:rsidP="00FD4B50">
      <w:pPr>
        <w:pStyle w:val="ListParagraph"/>
        <w:numPr>
          <w:ilvl w:val="0"/>
          <w:numId w:val="8"/>
        </w:numPr>
        <w:spacing w:after="0" w:line="240" w:lineRule="auto"/>
        <w:jc w:val="both"/>
        <w:rPr>
          <w:rFonts w:ascii="Verdana" w:hAnsi="Verdana" w:cs="Arial"/>
          <w:sz w:val="24"/>
          <w:szCs w:val="24"/>
        </w:rPr>
      </w:pPr>
      <w:r w:rsidRPr="0058201F">
        <w:rPr>
          <w:rFonts w:ascii="Verdana" w:hAnsi="Verdana" w:cs="Arial"/>
          <w:sz w:val="24"/>
          <w:szCs w:val="24"/>
        </w:rPr>
        <w:t>To seek and provide assurance that the maternity and neonatal services are safe, effective, caring, responsive and well-led</w:t>
      </w:r>
    </w:p>
    <w:p w14:paraId="662F9E99" w14:textId="517CF37A" w:rsidR="001F0A08" w:rsidRPr="0058201F" w:rsidRDefault="001F0A08" w:rsidP="00FD4B50">
      <w:pPr>
        <w:pStyle w:val="ListParagraph"/>
        <w:numPr>
          <w:ilvl w:val="0"/>
          <w:numId w:val="8"/>
        </w:numPr>
        <w:spacing w:after="0" w:line="240" w:lineRule="auto"/>
        <w:jc w:val="both"/>
        <w:rPr>
          <w:rFonts w:ascii="Verdana" w:hAnsi="Verdana" w:cs="Arial"/>
          <w:sz w:val="24"/>
          <w:szCs w:val="24"/>
        </w:rPr>
      </w:pPr>
      <w:r w:rsidRPr="0058201F">
        <w:rPr>
          <w:rFonts w:ascii="Verdana" w:hAnsi="Verdana" w:cs="Arial"/>
          <w:sz w:val="24"/>
          <w:szCs w:val="24"/>
        </w:rPr>
        <w:t xml:space="preserve">To seek and provide assurance </w:t>
      </w:r>
      <w:r w:rsidR="00F13D80" w:rsidRPr="0058201F">
        <w:rPr>
          <w:rFonts w:ascii="Verdana" w:hAnsi="Verdana" w:cs="Arial"/>
          <w:sz w:val="24"/>
          <w:szCs w:val="24"/>
        </w:rPr>
        <w:t>that</w:t>
      </w:r>
      <w:r w:rsidRPr="0058201F">
        <w:rPr>
          <w:rFonts w:ascii="Verdana" w:hAnsi="Verdana" w:cs="Arial"/>
          <w:sz w:val="24"/>
          <w:szCs w:val="24"/>
        </w:rPr>
        <w:t xml:space="preserve"> </w:t>
      </w:r>
      <w:r w:rsidR="00F13D80" w:rsidRPr="0058201F">
        <w:rPr>
          <w:rFonts w:ascii="Verdana" w:hAnsi="Verdana" w:cs="Arial"/>
          <w:sz w:val="24"/>
          <w:szCs w:val="24"/>
        </w:rPr>
        <w:t xml:space="preserve">the </w:t>
      </w:r>
      <w:r w:rsidRPr="0058201F">
        <w:rPr>
          <w:rFonts w:ascii="Verdana" w:hAnsi="Verdana" w:cs="Arial"/>
          <w:sz w:val="24"/>
          <w:szCs w:val="24"/>
        </w:rPr>
        <w:t>Health Board is meeting relevant maternal and neonatal outcome measures</w:t>
      </w:r>
    </w:p>
    <w:p w14:paraId="4BE4324A" w14:textId="77777777" w:rsidR="001F0A08" w:rsidRPr="0058201F" w:rsidRDefault="001F0A08" w:rsidP="00FD4B50">
      <w:pPr>
        <w:pStyle w:val="ListParagraph"/>
        <w:numPr>
          <w:ilvl w:val="0"/>
          <w:numId w:val="8"/>
        </w:numPr>
        <w:spacing w:after="0" w:line="240" w:lineRule="auto"/>
        <w:jc w:val="both"/>
        <w:rPr>
          <w:rFonts w:ascii="Verdana" w:hAnsi="Verdana" w:cs="Arial"/>
          <w:sz w:val="24"/>
          <w:szCs w:val="24"/>
        </w:rPr>
      </w:pPr>
      <w:r w:rsidRPr="0058201F">
        <w:rPr>
          <w:rFonts w:ascii="Verdana" w:hAnsi="Verdana" w:cs="Arial"/>
          <w:sz w:val="24"/>
          <w:szCs w:val="24"/>
        </w:rPr>
        <w:t xml:space="preserve">To monitor the services against national standards and reports, and seek assurance that associated action plans have been implemented effectively </w:t>
      </w:r>
    </w:p>
    <w:p w14:paraId="0C6A3181" w14:textId="77777777" w:rsidR="001F0A08" w:rsidRPr="0058201F" w:rsidRDefault="001F0A08" w:rsidP="00FD4B50">
      <w:pPr>
        <w:pStyle w:val="ListParagraph"/>
        <w:numPr>
          <w:ilvl w:val="0"/>
          <w:numId w:val="8"/>
        </w:numPr>
        <w:spacing w:after="0" w:line="240" w:lineRule="auto"/>
        <w:jc w:val="both"/>
        <w:rPr>
          <w:rFonts w:ascii="Verdana" w:hAnsi="Verdana" w:cs="Arial"/>
          <w:sz w:val="24"/>
          <w:szCs w:val="24"/>
        </w:rPr>
      </w:pPr>
      <w:r w:rsidRPr="0058201F">
        <w:rPr>
          <w:rFonts w:ascii="Verdana" w:hAnsi="Verdana" w:cs="Arial"/>
          <w:sz w:val="24"/>
          <w:szCs w:val="24"/>
        </w:rPr>
        <w:lastRenderedPageBreak/>
        <w:t xml:space="preserve">To seek and provide assurance that the Health Board has been appropriately responsive to user engagement feedback and experience </w:t>
      </w:r>
    </w:p>
    <w:p w14:paraId="60F9D590" w14:textId="77777777" w:rsidR="001F0A08" w:rsidRPr="0058201F" w:rsidRDefault="001F0A08" w:rsidP="00FD4B50">
      <w:pPr>
        <w:pStyle w:val="ListParagraph"/>
        <w:numPr>
          <w:ilvl w:val="0"/>
          <w:numId w:val="8"/>
        </w:numPr>
        <w:spacing w:after="0" w:line="240" w:lineRule="auto"/>
        <w:jc w:val="both"/>
        <w:rPr>
          <w:rFonts w:ascii="Verdana" w:hAnsi="Verdana" w:cs="Arial"/>
          <w:sz w:val="24"/>
          <w:szCs w:val="24"/>
        </w:rPr>
      </w:pPr>
      <w:r w:rsidRPr="0058201F">
        <w:rPr>
          <w:rFonts w:ascii="Verdana" w:hAnsi="Verdana" w:cs="Arial"/>
          <w:sz w:val="24"/>
          <w:szCs w:val="24"/>
        </w:rPr>
        <w:t>To provide an overview and briefing to the Health Board</w:t>
      </w:r>
    </w:p>
    <w:p w14:paraId="7612B030" w14:textId="1A8FCD38" w:rsidR="003633CC" w:rsidRPr="0058201F" w:rsidRDefault="001F0A08" w:rsidP="00FD4B50">
      <w:pPr>
        <w:pStyle w:val="ListParagraph"/>
        <w:numPr>
          <w:ilvl w:val="0"/>
          <w:numId w:val="8"/>
        </w:numPr>
        <w:spacing w:after="0" w:line="240" w:lineRule="auto"/>
        <w:jc w:val="both"/>
        <w:rPr>
          <w:rFonts w:ascii="Verdana" w:hAnsi="Verdana" w:cs="Arial"/>
          <w:sz w:val="24"/>
          <w:szCs w:val="24"/>
        </w:rPr>
      </w:pPr>
      <w:r w:rsidRPr="0058201F">
        <w:rPr>
          <w:rFonts w:ascii="Verdana" w:hAnsi="Verdana" w:cs="Arial"/>
          <w:sz w:val="24"/>
          <w:szCs w:val="24"/>
        </w:rPr>
        <w:t xml:space="preserve">To seek and provide assurance that the Health Board is complaint with relevant requirements of the Duty of Quality and Duty of </w:t>
      </w:r>
      <w:r w:rsidR="0001067D" w:rsidRPr="0058201F">
        <w:rPr>
          <w:rFonts w:ascii="Verdana" w:hAnsi="Verdana" w:cs="Arial"/>
          <w:sz w:val="24"/>
          <w:szCs w:val="24"/>
        </w:rPr>
        <w:t>Candor</w:t>
      </w:r>
      <w:r w:rsidRPr="0058201F">
        <w:rPr>
          <w:rFonts w:ascii="Verdana" w:hAnsi="Verdana" w:cs="Arial"/>
          <w:sz w:val="24"/>
          <w:szCs w:val="24"/>
        </w:rPr>
        <w:t xml:space="preserve">. </w:t>
      </w:r>
    </w:p>
    <w:p w14:paraId="7AC43590" w14:textId="2A00801F" w:rsidR="003633CC" w:rsidRPr="0058201F" w:rsidRDefault="001F0A08" w:rsidP="00FD4B50">
      <w:pPr>
        <w:pStyle w:val="ListParagraph"/>
        <w:numPr>
          <w:ilvl w:val="0"/>
          <w:numId w:val="8"/>
        </w:numPr>
        <w:spacing w:after="0" w:line="240" w:lineRule="auto"/>
        <w:jc w:val="both"/>
        <w:rPr>
          <w:rFonts w:ascii="Verdana" w:hAnsi="Verdana" w:cs="Arial"/>
          <w:sz w:val="24"/>
          <w:szCs w:val="24"/>
        </w:rPr>
      </w:pPr>
      <w:r w:rsidRPr="0058201F">
        <w:rPr>
          <w:rFonts w:ascii="Verdana" w:hAnsi="Verdana" w:cs="Arial"/>
          <w:sz w:val="24"/>
          <w:szCs w:val="24"/>
        </w:rPr>
        <w:t xml:space="preserve">To seek and provide assurance that the Health Board is compliant with the relevant requirements from </w:t>
      </w:r>
      <w:r w:rsidR="00F13D80" w:rsidRPr="0058201F">
        <w:rPr>
          <w:rFonts w:ascii="Verdana" w:hAnsi="Verdana" w:cs="Arial"/>
          <w:sz w:val="24"/>
          <w:szCs w:val="24"/>
        </w:rPr>
        <w:t>the Welsh</w:t>
      </w:r>
      <w:r w:rsidRPr="0058201F">
        <w:rPr>
          <w:rFonts w:ascii="Verdana" w:hAnsi="Verdana" w:cs="Arial"/>
          <w:sz w:val="24"/>
          <w:szCs w:val="24"/>
        </w:rPr>
        <w:t xml:space="preserve"> Risk Pool and Learning from Events</w:t>
      </w:r>
    </w:p>
    <w:p w14:paraId="27D7CF59" w14:textId="77777777" w:rsidR="003633CC" w:rsidRPr="0058201F" w:rsidRDefault="003633CC" w:rsidP="5809FB73">
      <w:pPr>
        <w:spacing w:after="0" w:line="240" w:lineRule="auto"/>
        <w:ind w:left="428"/>
        <w:jc w:val="both"/>
        <w:rPr>
          <w:rFonts w:ascii="Verdana" w:hAnsi="Verdana" w:cs="Arial"/>
          <w:sz w:val="24"/>
          <w:szCs w:val="24"/>
        </w:rPr>
      </w:pPr>
    </w:p>
    <w:p w14:paraId="7B871F4E" w14:textId="4F2661B8" w:rsidR="007B0379" w:rsidRPr="0058201F" w:rsidRDefault="0001067D" w:rsidP="5809FB73">
      <w:pPr>
        <w:spacing w:after="0" w:line="240" w:lineRule="auto"/>
        <w:jc w:val="both"/>
        <w:rPr>
          <w:rFonts w:ascii="Verdana" w:hAnsi="Verdana" w:cs="Arial"/>
          <w:sz w:val="24"/>
          <w:szCs w:val="24"/>
        </w:rPr>
      </w:pPr>
      <w:r w:rsidRPr="0058201F">
        <w:rPr>
          <w:rFonts w:ascii="Verdana" w:hAnsi="Verdana" w:cs="Arial"/>
          <w:sz w:val="24"/>
          <w:szCs w:val="24"/>
        </w:rPr>
        <w:t xml:space="preserve">The inaugural meeting was held </w:t>
      </w:r>
      <w:r w:rsidR="00F13D80" w:rsidRPr="0058201F">
        <w:rPr>
          <w:rFonts w:ascii="Verdana" w:hAnsi="Verdana" w:cs="Arial"/>
          <w:sz w:val="24"/>
          <w:szCs w:val="24"/>
        </w:rPr>
        <w:t>on the 9</w:t>
      </w:r>
      <w:r w:rsidR="00F13D80" w:rsidRPr="0058201F">
        <w:rPr>
          <w:rFonts w:ascii="Verdana" w:hAnsi="Verdana" w:cs="Arial"/>
          <w:sz w:val="24"/>
          <w:szCs w:val="24"/>
          <w:vertAlign w:val="superscript"/>
        </w:rPr>
        <w:t>th</w:t>
      </w:r>
      <w:r w:rsidR="00F13D80" w:rsidRPr="0058201F">
        <w:rPr>
          <w:rFonts w:ascii="Verdana" w:hAnsi="Verdana" w:cs="Arial"/>
          <w:sz w:val="24"/>
          <w:szCs w:val="24"/>
        </w:rPr>
        <w:t xml:space="preserve"> </w:t>
      </w:r>
      <w:r w:rsidR="00441B28" w:rsidRPr="0058201F">
        <w:rPr>
          <w:rFonts w:ascii="Verdana" w:hAnsi="Verdana" w:cs="Arial"/>
          <w:sz w:val="24"/>
          <w:szCs w:val="24"/>
        </w:rPr>
        <w:t xml:space="preserve">of </w:t>
      </w:r>
      <w:r w:rsidR="00F13D80" w:rsidRPr="0058201F">
        <w:rPr>
          <w:rFonts w:ascii="Verdana" w:hAnsi="Verdana" w:cs="Arial"/>
          <w:sz w:val="24"/>
          <w:szCs w:val="24"/>
        </w:rPr>
        <w:t>June 2025, with a subsequent meeting held on the 29</w:t>
      </w:r>
      <w:r w:rsidR="00F13D80" w:rsidRPr="0058201F">
        <w:rPr>
          <w:rFonts w:ascii="Verdana" w:hAnsi="Verdana" w:cs="Arial"/>
          <w:sz w:val="24"/>
          <w:szCs w:val="24"/>
          <w:vertAlign w:val="superscript"/>
        </w:rPr>
        <w:t>th</w:t>
      </w:r>
      <w:r w:rsidR="00F13D80" w:rsidRPr="0058201F">
        <w:rPr>
          <w:rFonts w:ascii="Verdana" w:hAnsi="Verdana" w:cs="Arial"/>
          <w:sz w:val="24"/>
          <w:szCs w:val="24"/>
        </w:rPr>
        <w:t xml:space="preserve"> </w:t>
      </w:r>
      <w:r w:rsidR="00441B28" w:rsidRPr="0058201F">
        <w:rPr>
          <w:rFonts w:ascii="Verdana" w:hAnsi="Verdana" w:cs="Arial"/>
          <w:sz w:val="24"/>
          <w:szCs w:val="24"/>
        </w:rPr>
        <w:t xml:space="preserve">of </w:t>
      </w:r>
      <w:r w:rsidR="00F13D80" w:rsidRPr="0058201F">
        <w:rPr>
          <w:rFonts w:ascii="Verdana" w:hAnsi="Verdana" w:cs="Arial"/>
          <w:sz w:val="24"/>
          <w:szCs w:val="24"/>
        </w:rPr>
        <w:t>July 2025</w:t>
      </w:r>
      <w:r w:rsidR="007B0379" w:rsidRPr="0058201F">
        <w:rPr>
          <w:rFonts w:ascii="Verdana" w:hAnsi="Verdana" w:cs="Arial"/>
          <w:sz w:val="24"/>
          <w:szCs w:val="24"/>
        </w:rPr>
        <w:t xml:space="preserve">, chaired by the Executive Director of Nursing and Patient Experience.  </w:t>
      </w:r>
    </w:p>
    <w:p w14:paraId="0E4979E4" w14:textId="09C8E4B5" w:rsidR="0001067D" w:rsidRPr="0058201F" w:rsidRDefault="0001067D" w:rsidP="5809FB73">
      <w:pPr>
        <w:spacing w:after="0" w:line="240" w:lineRule="auto"/>
        <w:ind w:left="428"/>
        <w:jc w:val="both"/>
        <w:rPr>
          <w:rFonts w:ascii="Verdana" w:hAnsi="Verdana" w:cs="Arial"/>
          <w:sz w:val="24"/>
          <w:szCs w:val="24"/>
        </w:rPr>
      </w:pPr>
    </w:p>
    <w:p w14:paraId="42A6E5C3" w14:textId="0FDA4DA5" w:rsidR="008C2462" w:rsidRPr="0058201F" w:rsidRDefault="00247572" w:rsidP="00FD4B50">
      <w:pPr>
        <w:pStyle w:val="ListParagraph"/>
        <w:numPr>
          <w:ilvl w:val="1"/>
          <w:numId w:val="7"/>
        </w:numPr>
        <w:spacing w:after="0" w:line="240" w:lineRule="auto"/>
        <w:ind w:left="426"/>
        <w:jc w:val="both"/>
        <w:rPr>
          <w:rFonts w:ascii="Verdana" w:hAnsi="Verdana" w:cs="Arial"/>
          <w:b/>
          <w:bCs/>
          <w:sz w:val="24"/>
          <w:szCs w:val="24"/>
        </w:rPr>
      </w:pPr>
      <w:r w:rsidRPr="0058201F">
        <w:rPr>
          <w:rFonts w:ascii="Verdana" w:hAnsi="Verdana" w:cs="Arial"/>
          <w:b/>
          <w:bCs/>
          <w:sz w:val="24"/>
          <w:szCs w:val="24"/>
        </w:rPr>
        <w:t xml:space="preserve"> Independent Review </w:t>
      </w:r>
    </w:p>
    <w:p w14:paraId="04A8959E" w14:textId="3A331C07" w:rsidR="00211E65" w:rsidRPr="0058201F" w:rsidRDefault="00211E65" w:rsidP="00B201B6">
      <w:pPr>
        <w:spacing w:after="0" w:line="240" w:lineRule="auto"/>
        <w:jc w:val="both"/>
        <w:rPr>
          <w:rFonts w:ascii="Verdana" w:hAnsi="Verdana" w:cs="Arial"/>
          <w:sz w:val="24"/>
          <w:szCs w:val="24"/>
        </w:rPr>
      </w:pPr>
      <w:r w:rsidRPr="0058201F">
        <w:rPr>
          <w:rFonts w:ascii="Verdana" w:hAnsi="Verdana" w:cs="Arial"/>
          <w:sz w:val="24"/>
          <w:szCs w:val="24"/>
        </w:rPr>
        <w:t>The Independent Review of Maternity and Neonatal Services was received on the 15</w:t>
      </w:r>
      <w:r w:rsidRPr="0058201F">
        <w:rPr>
          <w:rFonts w:ascii="Verdana" w:hAnsi="Verdana" w:cs="Arial"/>
          <w:sz w:val="24"/>
          <w:szCs w:val="24"/>
          <w:vertAlign w:val="superscript"/>
        </w:rPr>
        <w:t>th</w:t>
      </w:r>
      <w:r w:rsidRPr="0058201F">
        <w:rPr>
          <w:rFonts w:ascii="Verdana" w:hAnsi="Verdana" w:cs="Arial"/>
          <w:sz w:val="24"/>
          <w:szCs w:val="24"/>
        </w:rPr>
        <w:t xml:space="preserve"> </w:t>
      </w:r>
      <w:r w:rsidR="00441B28" w:rsidRPr="0058201F">
        <w:rPr>
          <w:rFonts w:ascii="Verdana" w:hAnsi="Verdana" w:cs="Arial"/>
          <w:sz w:val="24"/>
          <w:szCs w:val="24"/>
        </w:rPr>
        <w:t xml:space="preserve">of </w:t>
      </w:r>
      <w:r w:rsidRPr="0058201F">
        <w:rPr>
          <w:rFonts w:ascii="Verdana" w:hAnsi="Verdana" w:cs="Arial"/>
          <w:sz w:val="24"/>
          <w:szCs w:val="24"/>
        </w:rPr>
        <w:t>July 2025, in response to this the Service has been escalated to Level 4 by Welsh Government.  It is also noted that on the 14</w:t>
      </w:r>
      <w:r w:rsidRPr="0058201F">
        <w:rPr>
          <w:rFonts w:ascii="Verdana" w:hAnsi="Verdana" w:cs="Arial"/>
          <w:sz w:val="24"/>
          <w:szCs w:val="24"/>
          <w:vertAlign w:val="superscript"/>
        </w:rPr>
        <w:t>th</w:t>
      </w:r>
      <w:r w:rsidRPr="0058201F">
        <w:rPr>
          <w:rFonts w:ascii="Verdana" w:hAnsi="Verdana" w:cs="Arial"/>
          <w:sz w:val="24"/>
          <w:szCs w:val="24"/>
        </w:rPr>
        <w:t xml:space="preserve"> </w:t>
      </w:r>
      <w:r w:rsidR="00441B28" w:rsidRPr="0058201F">
        <w:rPr>
          <w:rFonts w:ascii="Verdana" w:hAnsi="Verdana" w:cs="Arial"/>
          <w:sz w:val="24"/>
          <w:szCs w:val="24"/>
        </w:rPr>
        <w:t xml:space="preserve">of </w:t>
      </w:r>
      <w:r w:rsidRPr="0058201F">
        <w:rPr>
          <w:rFonts w:ascii="Verdana" w:hAnsi="Verdana" w:cs="Arial"/>
          <w:sz w:val="24"/>
          <w:szCs w:val="24"/>
        </w:rPr>
        <w:t xml:space="preserve">July 2025 a Family Led Review of Maternity Services was also published.  </w:t>
      </w:r>
    </w:p>
    <w:p w14:paraId="52807882" w14:textId="77777777" w:rsidR="00211E65" w:rsidRPr="0058201F" w:rsidRDefault="00211E65" w:rsidP="00B201B6">
      <w:pPr>
        <w:spacing w:after="0" w:line="240" w:lineRule="auto"/>
        <w:jc w:val="both"/>
        <w:rPr>
          <w:rFonts w:ascii="Verdana" w:hAnsi="Verdana" w:cs="Arial"/>
          <w:sz w:val="24"/>
          <w:szCs w:val="24"/>
        </w:rPr>
      </w:pPr>
    </w:p>
    <w:p w14:paraId="259BF037" w14:textId="77777777" w:rsidR="00211E65" w:rsidRPr="0058201F" w:rsidRDefault="00211E65" w:rsidP="00B201B6">
      <w:pPr>
        <w:spacing w:after="0" w:line="240" w:lineRule="auto"/>
        <w:jc w:val="both"/>
        <w:rPr>
          <w:rFonts w:ascii="Verdana" w:hAnsi="Verdana" w:cs="Arial"/>
          <w:sz w:val="24"/>
          <w:szCs w:val="24"/>
        </w:rPr>
      </w:pPr>
      <w:r w:rsidRPr="0058201F">
        <w:rPr>
          <w:rFonts w:ascii="Verdana" w:hAnsi="Verdana" w:cs="Arial"/>
          <w:sz w:val="24"/>
          <w:szCs w:val="24"/>
        </w:rPr>
        <w:t>There are clear common themes across both reports, with 10 key recommendations identified within the Independent Review, these are:</w:t>
      </w:r>
    </w:p>
    <w:p w14:paraId="7BA1C4C9" w14:textId="77777777" w:rsidR="00025033" w:rsidRPr="0058201F" w:rsidRDefault="00025033" w:rsidP="00B201B6">
      <w:pPr>
        <w:spacing w:after="0" w:line="240" w:lineRule="auto"/>
        <w:jc w:val="both"/>
        <w:rPr>
          <w:rFonts w:ascii="Verdana" w:hAnsi="Verdana" w:cs="Arial"/>
          <w:sz w:val="24"/>
          <w:szCs w:val="24"/>
          <w:highlight w:val="yellow"/>
        </w:rPr>
      </w:pPr>
    </w:p>
    <w:p w14:paraId="08074151" w14:textId="13B95AE9" w:rsidR="00025033" w:rsidRPr="0058201F" w:rsidRDefault="00025033" w:rsidP="00FD4B50">
      <w:pPr>
        <w:pStyle w:val="ListParagraph"/>
        <w:numPr>
          <w:ilvl w:val="0"/>
          <w:numId w:val="28"/>
        </w:numPr>
        <w:spacing w:after="0" w:line="240" w:lineRule="auto"/>
        <w:ind w:left="284"/>
        <w:jc w:val="both"/>
        <w:rPr>
          <w:rFonts w:ascii="Verdana" w:hAnsi="Verdana" w:cs="Arial"/>
          <w:b/>
          <w:bCs/>
          <w:sz w:val="24"/>
          <w:szCs w:val="24"/>
        </w:rPr>
      </w:pPr>
      <w:r w:rsidRPr="0058201F">
        <w:rPr>
          <w:rFonts w:ascii="Verdana" w:hAnsi="Verdana" w:cs="Arial"/>
          <w:b/>
          <w:bCs/>
          <w:sz w:val="24"/>
          <w:szCs w:val="24"/>
        </w:rPr>
        <w:t>R1</w:t>
      </w:r>
      <w:r w:rsidRPr="0058201F">
        <w:rPr>
          <w:rFonts w:ascii="Verdana" w:hAnsi="Verdana" w:cs="Arial"/>
          <w:sz w:val="24"/>
          <w:szCs w:val="24"/>
        </w:rPr>
        <w:t xml:space="preserve"> </w:t>
      </w:r>
      <w:r w:rsidRPr="0058201F">
        <w:rPr>
          <w:rFonts w:ascii="Verdana" w:hAnsi="Verdana" w:cs="Arial"/>
          <w:b/>
          <w:bCs/>
          <w:sz w:val="24"/>
          <w:szCs w:val="24"/>
        </w:rPr>
        <w:t xml:space="preserve">Establish a single point of access for maternity triage for all women.  </w:t>
      </w:r>
    </w:p>
    <w:p w14:paraId="1961824A" w14:textId="370BFCC8" w:rsidR="00025033" w:rsidRPr="0058201F" w:rsidRDefault="00025033" w:rsidP="00B201B6">
      <w:pPr>
        <w:spacing w:after="0" w:line="240" w:lineRule="auto"/>
        <w:ind w:left="284"/>
        <w:jc w:val="both"/>
        <w:rPr>
          <w:rFonts w:ascii="Verdana" w:hAnsi="Verdana" w:cs="Arial"/>
          <w:sz w:val="24"/>
          <w:szCs w:val="24"/>
        </w:rPr>
      </w:pPr>
      <w:r w:rsidRPr="0058201F">
        <w:rPr>
          <w:rFonts w:ascii="Verdana" w:hAnsi="Verdana" w:cs="Arial"/>
          <w:sz w:val="24"/>
          <w:szCs w:val="24"/>
        </w:rPr>
        <w:t xml:space="preserve">Women reported inconsistent access and poor experiences. The Steering Group will oversee the design and rollout of a unified triage system, ensure staffing models are data-driven, and monitor feedback mechanisms. Implementation includes protocol development, staff training, and predictive modelling. Timeline: </w:t>
      </w:r>
      <w:r w:rsidR="00513727" w:rsidRPr="0058201F">
        <w:rPr>
          <w:rFonts w:ascii="Verdana" w:hAnsi="Verdana" w:cs="Arial"/>
          <w:sz w:val="24"/>
          <w:szCs w:val="24"/>
        </w:rPr>
        <w:t>May 2026</w:t>
      </w:r>
      <w:r w:rsidRPr="0058201F">
        <w:rPr>
          <w:rFonts w:ascii="Verdana" w:hAnsi="Verdana" w:cs="Arial"/>
          <w:sz w:val="24"/>
          <w:szCs w:val="24"/>
        </w:rPr>
        <w:t>. Stakeholders: Midwifery leads, IT, patient experience team</w:t>
      </w:r>
    </w:p>
    <w:p w14:paraId="4CD01DC2" w14:textId="77777777" w:rsidR="00025033" w:rsidRPr="0058201F" w:rsidRDefault="00025033" w:rsidP="00B201B6">
      <w:pPr>
        <w:spacing w:after="0" w:line="240" w:lineRule="auto"/>
        <w:jc w:val="both"/>
        <w:rPr>
          <w:rFonts w:ascii="Verdana" w:hAnsi="Verdana" w:cs="Arial"/>
          <w:sz w:val="24"/>
          <w:szCs w:val="24"/>
        </w:rPr>
      </w:pPr>
    </w:p>
    <w:p w14:paraId="67128340" w14:textId="4A55CE70" w:rsidR="00025033" w:rsidRPr="0058201F" w:rsidRDefault="00025033" w:rsidP="00D40AE7">
      <w:pPr>
        <w:pStyle w:val="ListParagraph"/>
        <w:numPr>
          <w:ilvl w:val="0"/>
          <w:numId w:val="27"/>
        </w:numPr>
        <w:spacing w:after="0" w:line="240" w:lineRule="auto"/>
        <w:ind w:left="284" w:hanging="284"/>
        <w:jc w:val="both"/>
        <w:rPr>
          <w:rFonts w:ascii="Verdana" w:hAnsi="Verdana" w:cs="Arial"/>
          <w:b/>
          <w:bCs/>
          <w:sz w:val="24"/>
          <w:szCs w:val="24"/>
        </w:rPr>
      </w:pPr>
      <w:r w:rsidRPr="0058201F">
        <w:rPr>
          <w:rFonts w:ascii="Verdana" w:hAnsi="Verdana" w:cs="Arial"/>
          <w:b/>
          <w:bCs/>
          <w:sz w:val="24"/>
          <w:szCs w:val="24"/>
        </w:rPr>
        <w:t xml:space="preserve">R2 Delivery of consistent care with senior clinical staff oversight </w:t>
      </w:r>
    </w:p>
    <w:p w14:paraId="4C421E0B" w14:textId="5068A159" w:rsidR="00025033" w:rsidRPr="0058201F" w:rsidRDefault="00025033" w:rsidP="00D40AE7">
      <w:pPr>
        <w:spacing w:after="0" w:line="240" w:lineRule="auto"/>
        <w:ind w:left="284"/>
        <w:jc w:val="both"/>
        <w:rPr>
          <w:rFonts w:ascii="Verdana" w:hAnsi="Verdana" w:cs="Arial"/>
          <w:sz w:val="24"/>
          <w:szCs w:val="24"/>
        </w:rPr>
      </w:pPr>
      <w:r w:rsidRPr="0058201F">
        <w:rPr>
          <w:rFonts w:ascii="Verdana" w:hAnsi="Verdana" w:cs="Arial"/>
          <w:sz w:val="24"/>
          <w:szCs w:val="24"/>
        </w:rPr>
        <w:t xml:space="preserve">Lack of senior oversight in complex cases led to variable outcomes. The Steering Group will ensure policy mandates senior presence in high-risk deliveries and neonatal care. Implementation includes updating protocols, auditing compliance, and recruiting senior staff. Timeline: </w:t>
      </w:r>
      <w:r w:rsidR="00513727" w:rsidRPr="0058201F">
        <w:rPr>
          <w:rFonts w:ascii="Verdana" w:hAnsi="Verdana" w:cs="Arial"/>
          <w:sz w:val="24"/>
          <w:szCs w:val="24"/>
        </w:rPr>
        <w:t>June 2026</w:t>
      </w:r>
      <w:r w:rsidRPr="0058201F">
        <w:rPr>
          <w:rFonts w:ascii="Verdana" w:hAnsi="Verdana" w:cs="Arial"/>
          <w:sz w:val="24"/>
          <w:szCs w:val="24"/>
        </w:rPr>
        <w:t>. Stakeholders: Clinical directors, HR.</w:t>
      </w:r>
    </w:p>
    <w:p w14:paraId="1F876623" w14:textId="77777777" w:rsidR="00025033" w:rsidRPr="0058201F" w:rsidRDefault="00025033" w:rsidP="00B201B6">
      <w:pPr>
        <w:pStyle w:val="ListParagraph"/>
        <w:spacing w:after="0" w:line="240" w:lineRule="auto"/>
        <w:jc w:val="both"/>
        <w:rPr>
          <w:rFonts w:ascii="Verdana" w:hAnsi="Verdana" w:cs="Arial"/>
          <w:sz w:val="24"/>
          <w:szCs w:val="24"/>
        </w:rPr>
      </w:pPr>
    </w:p>
    <w:p w14:paraId="286613E6" w14:textId="4F375C3D" w:rsidR="00025033" w:rsidRPr="0058201F" w:rsidRDefault="00025033" w:rsidP="00D40AE7">
      <w:pPr>
        <w:pStyle w:val="ListParagraph"/>
        <w:numPr>
          <w:ilvl w:val="0"/>
          <w:numId w:val="26"/>
        </w:numPr>
        <w:spacing w:after="0" w:line="240" w:lineRule="auto"/>
        <w:ind w:left="284" w:hanging="284"/>
        <w:jc w:val="both"/>
        <w:rPr>
          <w:rFonts w:ascii="Verdana" w:hAnsi="Verdana" w:cs="Arial"/>
          <w:sz w:val="24"/>
          <w:szCs w:val="24"/>
        </w:rPr>
      </w:pPr>
      <w:r w:rsidRPr="0058201F">
        <w:rPr>
          <w:rFonts w:ascii="Verdana" w:hAnsi="Verdana" w:cs="Arial"/>
          <w:b/>
          <w:bCs/>
          <w:sz w:val="24"/>
          <w:szCs w:val="24"/>
        </w:rPr>
        <w:lastRenderedPageBreak/>
        <w:t>R3 Implementation of the Maternity Early Warning Scores (MEWS</w:t>
      </w:r>
      <w:r w:rsidRPr="0058201F">
        <w:rPr>
          <w:rFonts w:ascii="Verdana" w:hAnsi="Verdana" w:cs="Arial"/>
          <w:sz w:val="24"/>
          <w:szCs w:val="24"/>
        </w:rPr>
        <w:t xml:space="preserve">) </w:t>
      </w:r>
    </w:p>
    <w:p w14:paraId="6F162775" w14:textId="34888DAC" w:rsidR="00025033" w:rsidRPr="0058201F" w:rsidRDefault="00025033" w:rsidP="00D40AE7">
      <w:pPr>
        <w:spacing w:after="0" w:line="240" w:lineRule="auto"/>
        <w:ind w:left="284"/>
        <w:jc w:val="both"/>
        <w:rPr>
          <w:rFonts w:ascii="Verdana" w:hAnsi="Verdana" w:cs="Arial"/>
          <w:sz w:val="24"/>
          <w:szCs w:val="24"/>
        </w:rPr>
      </w:pPr>
      <w:r w:rsidRPr="0058201F">
        <w:rPr>
          <w:rFonts w:ascii="Verdana" w:hAnsi="Verdana" w:cs="Arial"/>
          <w:sz w:val="24"/>
          <w:szCs w:val="24"/>
        </w:rPr>
        <w:t xml:space="preserve">Inconsistent use of MEWS tools across sites. The Steering Group will standardize MEWS usage and ensure staff training. Implementation includes tool rollout and monitoring. Timeline: </w:t>
      </w:r>
      <w:r w:rsidR="00513727" w:rsidRPr="0058201F">
        <w:rPr>
          <w:rFonts w:ascii="Verdana" w:hAnsi="Verdana" w:cs="Arial"/>
          <w:sz w:val="24"/>
          <w:szCs w:val="24"/>
        </w:rPr>
        <w:t xml:space="preserve">April 2026 </w:t>
      </w:r>
      <w:r w:rsidRPr="0058201F">
        <w:rPr>
          <w:rFonts w:ascii="Verdana" w:hAnsi="Verdana" w:cs="Arial"/>
          <w:sz w:val="24"/>
          <w:szCs w:val="24"/>
        </w:rPr>
        <w:t>months. Stakeholders: Clinical educators, ward managers.</w:t>
      </w:r>
    </w:p>
    <w:p w14:paraId="3FF4A997" w14:textId="77777777" w:rsidR="00025033" w:rsidRPr="0058201F" w:rsidRDefault="00025033" w:rsidP="00B201B6">
      <w:pPr>
        <w:spacing w:after="0" w:line="240" w:lineRule="auto"/>
        <w:ind w:left="360"/>
        <w:jc w:val="both"/>
        <w:rPr>
          <w:rFonts w:ascii="Verdana" w:hAnsi="Verdana" w:cs="Arial"/>
          <w:sz w:val="24"/>
          <w:szCs w:val="24"/>
        </w:rPr>
      </w:pPr>
    </w:p>
    <w:p w14:paraId="281AE9E3" w14:textId="768DC5B3" w:rsidR="00025033" w:rsidRPr="0058201F" w:rsidRDefault="00025033" w:rsidP="00D40AE7">
      <w:pPr>
        <w:pStyle w:val="ListParagraph"/>
        <w:numPr>
          <w:ilvl w:val="0"/>
          <w:numId w:val="25"/>
        </w:numPr>
        <w:spacing w:after="0" w:line="240" w:lineRule="auto"/>
        <w:ind w:left="284" w:hanging="284"/>
        <w:jc w:val="both"/>
        <w:rPr>
          <w:rFonts w:ascii="Verdana" w:hAnsi="Verdana" w:cs="Arial"/>
          <w:b/>
          <w:bCs/>
          <w:sz w:val="24"/>
          <w:szCs w:val="24"/>
        </w:rPr>
      </w:pPr>
      <w:r w:rsidRPr="0058201F">
        <w:rPr>
          <w:rFonts w:ascii="Verdana" w:hAnsi="Verdana" w:cs="Arial"/>
          <w:b/>
          <w:bCs/>
          <w:sz w:val="24"/>
          <w:szCs w:val="24"/>
        </w:rPr>
        <w:t xml:space="preserve">R4 Improve Quality of Investigations </w:t>
      </w:r>
    </w:p>
    <w:p w14:paraId="2B8B6FC0" w14:textId="754793D7" w:rsidR="00025033" w:rsidRPr="0058201F" w:rsidRDefault="00025033" w:rsidP="00D40AE7">
      <w:pPr>
        <w:spacing w:after="0" w:line="240" w:lineRule="auto"/>
        <w:ind w:left="284"/>
        <w:jc w:val="both"/>
        <w:rPr>
          <w:rFonts w:ascii="Verdana" w:hAnsi="Verdana" w:cs="Arial"/>
          <w:sz w:val="24"/>
          <w:szCs w:val="24"/>
        </w:rPr>
      </w:pPr>
      <w:r w:rsidRPr="0058201F">
        <w:rPr>
          <w:rFonts w:ascii="Verdana" w:hAnsi="Verdana" w:cs="Arial"/>
          <w:sz w:val="24"/>
          <w:szCs w:val="24"/>
        </w:rPr>
        <w:t xml:space="preserve">Families felt excluded and timelines were poor. The Steering Group will mandate family involvement, external reviews, and timely communication. Implementation includes revising SOPs and establishing reciprocal review agreements. Timeline: </w:t>
      </w:r>
      <w:r w:rsidR="00513727" w:rsidRPr="0058201F">
        <w:rPr>
          <w:rFonts w:ascii="Verdana" w:hAnsi="Verdana" w:cs="Arial"/>
          <w:sz w:val="24"/>
          <w:szCs w:val="24"/>
        </w:rPr>
        <w:t>May 2026</w:t>
      </w:r>
      <w:r w:rsidRPr="0058201F">
        <w:rPr>
          <w:rFonts w:ascii="Verdana" w:hAnsi="Verdana" w:cs="Arial"/>
          <w:sz w:val="24"/>
          <w:szCs w:val="24"/>
        </w:rPr>
        <w:t xml:space="preserve"> months. Stakeholders: Governance team, external partners</w:t>
      </w:r>
    </w:p>
    <w:p w14:paraId="1F4ADAC4" w14:textId="77777777" w:rsidR="00025033" w:rsidRPr="0058201F" w:rsidRDefault="00025033" w:rsidP="00B201B6">
      <w:pPr>
        <w:spacing w:after="0" w:line="240" w:lineRule="auto"/>
        <w:jc w:val="both"/>
        <w:rPr>
          <w:rFonts w:ascii="Verdana" w:hAnsi="Verdana" w:cs="Arial"/>
          <w:sz w:val="24"/>
          <w:szCs w:val="24"/>
        </w:rPr>
      </w:pPr>
    </w:p>
    <w:p w14:paraId="15B745A8" w14:textId="4E8D5EF1" w:rsidR="00025033" w:rsidRPr="0058201F" w:rsidRDefault="00025033" w:rsidP="00D40AE7">
      <w:pPr>
        <w:pStyle w:val="ListParagraph"/>
        <w:numPr>
          <w:ilvl w:val="0"/>
          <w:numId w:val="24"/>
        </w:numPr>
        <w:spacing w:after="0" w:line="240" w:lineRule="auto"/>
        <w:ind w:left="284" w:hanging="284"/>
        <w:jc w:val="both"/>
        <w:rPr>
          <w:rFonts w:ascii="Verdana" w:hAnsi="Verdana" w:cs="Arial"/>
          <w:b/>
          <w:bCs/>
          <w:sz w:val="24"/>
          <w:szCs w:val="24"/>
        </w:rPr>
      </w:pPr>
      <w:r w:rsidRPr="0058201F">
        <w:rPr>
          <w:rFonts w:ascii="Verdana" w:hAnsi="Verdana" w:cs="Arial"/>
          <w:b/>
          <w:bCs/>
          <w:sz w:val="24"/>
          <w:szCs w:val="24"/>
        </w:rPr>
        <w:t>R5 Delivery of compassionate and trauma-informed care</w:t>
      </w:r>
    </w:p>
    <w:p w14:paraId="32F7F734" w14:textId="52970612" w:rsidR="00025033" w:rsidRPr="0058201F" w:rsidRDefault="00025033" w:rsidP="00D40AE7">
      <w:pPr>
        <w:spacing w:after="0" w:line="240" w:lineRule="auto"/>
        <w:ind w:left="284"/>
        <w:jc w:val="both"/>
        <w:rPr>
          <w:rFonts w:ascii="Verdana" w:hAnsi="Verdana" w:cs="Arial"/>
          <w:sz w:val="24"/>
          <w:szCs w:val="24"/>
        </w:rPr>
      </w:pPr>
      <w:r w:rsidRPr="0058201F">
        <w:rPr>
          <w:rFonts w:ascii="Verdana" w:hAnsi="Verdana" w:cs="Arial"/>
          <w:sz w:val="24"/>
          <w:szCs w:val="24"/>
        </w:rPr>
        <w:t xml:space="preserve">Reports of insensitive care and lack of psychological support. The Steering Group will promote trauma-informed training and review postnatal staffing. Implementation includes staff development programs and ward staffing review. Timeline: </w:t>
      </w:r>
      <w:r w:rsidR="00513727" w:rsidRPr="0058201F">
        <w:rPr>
          <w:rFonts w:ascii="Verdana" w:hAnsi="Verdana" w:cs="Arial"/>
          <w:sz w:val="24"/>
          <w:szCs w:val="24"/>
        </w:rPr>
        <w:t>September 2026</w:t>
      </w:r>
      <w:r w:rsidRPr="0058201F">
        <w:rPr>
          <w:rFonts w:ascii="Verdana" w:hAnsi="Verdana" w:cs="Arial"/>
          <w:sz w:val="24"/>
          <w:szCs w:val="24"/>
        </w:rPr>
        <w:t xml:space="preserve"> months. Stakeholders: OD team, psychology services</w:t>
      </w:r>
    </w:p>
    <w:p w14:paraId="6DD35011" w14:textId="77777777" w:rsidR="00025033" w:rsidRPr="0058201F" w:rsidRDefault="00025033" w:rsidP="00B201B6">
      <w:pPr>
        <w:spacing w:after="0" w:line="240" w:lineRule="auto"/>
        <w:jc w:val="both"/>
        <w:rPr>
          <w:rFonts w:ascii="Verdana" w:hAnsi="Verdana" w:cs="Arial"/>
          <w:sz w:val="24"/>
          <w:szCs w:val="24"/>
        </w:rPr>
      </w:pPr>
    </w:p>
    <w:p w14:paraId="5EB395A2" w14:textId="2DCAD3BF" w:rsidR="00025033" w:rsidRPr="0058201F" w:rsidRDefault="00025033" w:rsidP="00D40AE7">
      <w:pPr>
        <w:pStyle w:val="ListParagraph"/>
        <w:numPr>
          <w:ilvl w:val="0"/>
          <w:numId w:val="23"/>
        </w:numPr>
        <w:spacing w:after="0" w:line="240" w:lineRule="auto"/>
        <w:ind w:left="284" w:hanging="284"/>
        <w:jc w:val="both"/>
        <w:rPr>
          <w:rFonts w:ascii="Verdana" w:hAnsi="Verdana" w:cs="Arial"/>
          <w:b/>
          <w:bCs/>
          <w:sz w:val="24"/>
          <w:szCs w:val="24"/>
        </w:rPr>
      </w:pPr>
      <w:r w:rsidRPr="0058201F">
        <w:rPr>
          <w:rFonts w:ascii="Verdana" w:hAnsi="Verdana" w:cs="Arial"/>
          <w:b/>
          <w:bCs/>
          <w:sz w:val="24"/>
          <w:szCs w:val="24"/>
        </w:rPr>
        <w:t>R6 Improvements in governance processes</w:t>
      </w:r>
    </w:p>
    <w:p w14:paraId="2A8052A0" w14:textId="77777777" w:rsidR="00025033" w:rsidRPr="0058201F" w:rsidRDefault="00025033" w:rsidP="00D40AE7">
      <w:pPr>
        <w:spacing w:after="0" w:line="240" w:lineRule="auto"/>
        <w:ind w:left="284"/>
        <w:jc w:val="both"/>
        <w:rPr>
          <w:rFonts w:ascii="Verdana" w:hAnsi="Verdana" w:cs="Arial"/>
          <w:sz w:val="24"/>
          <w:szCs w:val="24"/>
        </w:rPr>
      </w:pPr>
      <w:r w:rsidRPr="0058201F">
        <w:rPr>
          <w:rFonts w:ascii="Verdana" w:hAnsi="Verdana" w:cs="Arial"/>
          <w:sz w:val="24"/>
          <w:szCs w:val="24"/>
        </w:rPr>
        <w:t>Governance lacked clarity and oversight. The Steering Group will redesign governance structures and reporting lines. Implementation includes mapping processes and defining committee roles. Timeline: 3 months. Stakeholders: Board secretary, governance leads.</w:t>
      </w:r>
    </w:p>
    <w:p w14:paraId="384299E2" w14:textId="77777777" w:rsidR="00025033" w:rsidRPr="0058201F" w:rsidRDefault="00025033" w:rsidP="00B201B6">
      <w:pPr>
        <w:spacing w:after="0" w:line="240" w:lineRule="auto"/>
        <w:jc w:val="both"/>
        <w:rPr>
          <w:rFonts w:ascii="Verdana" w:hAnsi="Verdana" w:cs="Arial"/>
          <w:sz w:val="24"/>
          <w:szCs w:val="24"/>
        </w:rPr>
      </w:pPr>
    </w:p>
    <w:p w14:paraId="6E164898" w14:textId="5E741337" w:rsidR="00025033" w:rsidRPr="0058201F" w:rsidRDefault="00025033" w:rsidP="00D40AE7">
      <w:pPr>
        <w:pStyle w:val="ListParagraph"/>
        <w:numPr>
          <w:ilvl w:val="0"/>
          <w:numId w:val="22"/>
        </w:numPr>
        <w:spacing w:after="0" w:line="240" w:lineRule="auto"/>
        <w:ind w:left="284" w:hanging="284"/>
        <w:jc w:val="both"/>
        <w:rPr>
          <w:rFonts w:ascii="Verdana" w:hAnsi="Verdana" w:cs="Arial"/>
          <w:b/>
          <w:bCs/>
          <w:sz w:val="24"/>
          <w:szCs w:val="24"/>
        </w:rPr>
      </w:pPr>
      <w:r w:rsidRPr="0058201F">
        <w:rPr>
          <w:rFonts w:ascii="Verdana" w:hAnsi="Verdana" w:cs="Arial"/>
          <w:b/>
          <w:bCs/>
          <w:sz w:val="24"/>
          <w:szCs w:val="24"/>
        </w:rPr>
        <w:t xml:space="preserve">R7 Attendance for all maternity staff for fetal monitoring training </w:t>
      </w:r>
    </w:p>
    <w:p w14:paraId="67EBD2B9" w14:textId="0436B021" w:rsidR="00025033" w:rsidRPr="0058201F" w:rsidRDefault="00025033" w:rsidP="00D40AE7">
      <w:pPr>
        <w:spacing w:after="0" w:line="240" w:lineRule="auto"/>
        <w:ind w:left="284"/>
        <w:jc w:val="both"/>
        <w:rPr>
          <w:rFonts w:ascii="Verdana" w:hAnsi="Verdana" w:cs="Arial"/>
          <w:sz w:val="24"/>
          <w:szCs w:val="24"/>
        </w:rPr>
      </w:pPr>
      <w:r w:rsidRPr="0058201F">
        <w:rPr>
          <w:rFonts w:ascii="Verdana" w:hAnsi="Verdana" w:cs="Arial"/>
          <w:sz w:val="24"/>
          <w:szCs w:val="24"/>
        </w:rPr>
        <w:t xml:space="preserve">Inconsistent training in fetal monitoring. The Steering Group will ensure mandatory training compliance. Implementation includes scheduling sessions and tracking attendance. Timeline: </w:t>
      </w:r>
      <w:r w:rsidR="00513727" w:rsidRPr="0058201F">
        <w:rPr>
          <w:rFonts w:ascii="Verdana" w:hAnsi="Verdana" w:cs="Arial"/>
          <w:sz w:val="24"/>
          <w:szCs w:val="24"/>
        </w:rPr>
        <w:t>February 2026</w:t>
      </w:r>
      <w:r w:rsidRPr="0058201F">
        <w:rPr>
          <w:rFonts w:ascii="Verdana" w:hAnsi="Verdana" w:cs="Arial"/>
          <w:sz w:val="24"/>
          <w:szCs w:val="24"/>
        </w:rPr>
        <w:t>. Stakeholders: Education team, clinical supervisors.</w:t>
      </w:r>
    </w:p>
    <w:p w14:paraId="5CFFE570" w14:textId="77777777" w:rsidR="00025033" w:rsidRPr="0058201F" w:rsidRDefault="00025033" w:rsidP="00B201B6">
      <w:pPr>
        <w:spacing w:after="0" w:line="240" w:lineRule="auto"/>
        <w:jc w:val="both"/>
        <w:rPr>
          <w:rFonts w:ascii="Verdana" w:hAnsi="Verdana" w:cs="Arial"/>
          <w:sz w:val="24"/>
          <w:szCs w:val="24"/>
        </w:rPr>
      </w:pPr>
    </w:p>
    <w:p w14:paraId="1D57A783" w14:textId="2C8BEF79" w:rsidR="00F309DC" w:rsidRPr="0058201F" w:rsidRDefault="00025033" w:rsidP="00D40AE7">
      <w:pPr>
        <w:pStyle w:val="ListParagraph"/>
        <w:numPr>
          <w:ilvl w:val="0"/>
          <w:numId w:val="21"/>
        </w:numPr>
        <w:spacing w:after="0" w:line="240" w:lineRule="auto"/>
        <w:ind w:left="284" w:hanging="284"/>
        <w:jc w:val="both"/>
        <w:rPr>
          <w:rFonts w:ascii="Verdana" w:hAnsi="Verdana" w:cs="Arial"/>
          <w:b/>
          <w:bCs/>
          <w:sz w:val="24"/>
          <w:szCs w:val="24"/>
        </w:rPr>
      </w:pPr>
      <w:r w:rsidRPr="0058201F">
        <w:rPr>
          <w:rFonts w:ascii="Verdana" w:hAnsi="Verdana" w:cs="Arial"/>
          <w:b/>
          <w:bCs/>
          <w:sz w:val="24"/>
          <w:szCs w:val="24"/>
        </w:rPr>
        <w:t xml:space="preserve">R8 Develop and implement a robust process for booking and prioritising women undergoing induction of </w:t>
      </w:r>
      <w:proofErr w:type="spellStart"/>
      <w:r w:rsidRPr="0058201F">
        <w:rPr>
          <w:rFonts w:ascii="Verdana" w:hAnsi="Verdana" w:cs="Arial"/>
          <w:b/>
          <w:bCs/>
          <w:sz w:val="24"/>
          <w:szCs w:val="24"/>
        </w:rPr>
        <w:t>labour</w:t>
      </w:r>
      <w:proofErr w:type="spellEnd"/>
      <w:r w:rsidR="00B201B6" w:rsidRPr="0058201F">
        <w:rPr>
          <w:rFonts w:ascii="Verdana" w:hAnsi="Verdana" w:cs="Arial"/>
          <w:b/>
          <w:bCs/>
          <w:sz w:val="24"/>
          <w:szCs w:val="24"/>
        </w:rPr>
        <w:t>.</w:t>
      </w:r>
    </w:p>
    <w:p w14:paraId="27AD4B0D" w14:textId="6F22976F" w:rsidR="00025033" w:rsidRPr="0058201F" w:rsidRDefault="00025033" w:rsidP="00D40AE7">
      <w:pPr>
        <w:pStyle w:val="ListParagraph"/>
        <w:spacing w:after="0" w:line="240" w:lineRule="auto"/>
        <w:ind w:left="284"/>
        <w:jc w:val="both"/>
        <w:rPr>
          <w:rFonts w:ascii="Verdana" w:hAnsi="Verdana" w:cs="Arial"/>
          <w:b/>
          <w:bCs/>
          <w:sz w:val="24"/>
          <w:szCs w:val="24"/>
        </w:rPr>
      </w:pPr>
      <w:r w:rsidRPr="0058201F">
        <w:rPr>
          <w:rFonts w:ascii="Verdana" w:hAnsi="Verdana" w:cs="Arial"/>
          <w:sz w:val="24"/>
          <w:szCs w:val="24"/>
        </w:rPr>
        <w:t xml:space="preserve">Delays and lack of prioritization in IOL cases. The Steering Group will oversee </w:t>
      </w:r>
      <w:r w:rsidR="00B201B6" w:rsidRPr="0058201F">
        <w:rPr>
          <w:rFonts w:ascii="Verdana" w:hAnsi="Verdana" w:cs="Arial"/>
          <w:sz w:val="24"/>
          <w:szCs w:val="24"/>
        </w:rPr>
        <w:t>the development</w:t>
      </w:r>
      <w:r w:rsidRPr="0058201F">
        <w:rPr>
          <w:rFonts w:ascii="Verdana" w:hAnsi="Verdana" w:cs="Arial"/>
          <w:sz w:val="24"/>
          <w:szCs w:val="24"/>
        </w:rPr>
        <w:t xml:space="preserve"> of prioriti</w:t>
      </w:r>
      <w:r w:rsidR="00B201B6" w:rsidRPr="0058201F">
        <w:rPr>
          <w:rFonts w:ascii="Verdana" w:hAnsi="Verdana" w:cs="Arial"/>
          <w:sz w:val="24"/>
          <w:szCs w:val="24"/>
        </w:rPr>
        <w:t>s</w:t>
      </w:r>
      <w:r w:rsidRPr="0058201F">
        <w:rPr>
          <w:rFonts w:ascii="Verdana" w:hAnsi="Verdana" w:cs="Arial"/>
          <w:sz w:val="24"/>
          <w:szCs w:val="24"/>
        </w:rPr>
        <w:t xml:space="preserve">ation protocols. Implementation includes creating triage criteria and monitoring scheduling. Timeline: </w:t>
      </w:r>
      <w:r w:rsidR="00513727" w:rsidRPr="0058201F">
        <w:rPr>
          <w:rFonts w:ascii="Verdana" w:hAnsi="Verdana" w:cs="Arial"/>
          <w:sz w:val="24"/>
          <w:szCs w:val="24"/>
        </w:rPr>
        <w:t>January 2026</w:t>
      </w:r>
      <w:r w:rsidRPr="0058201F">
        <w:rPr>
          <w:rFonts w:ascii="Verdana" w:hAnsi="Verdana" w:cs="Arial"/>
          <w:sz w:val="24"/>
          <w:szCs w:val="24"/>
        </w:rPr>
        <w:t xml:space="preserve">. Stakeholders: </w:t>
      </w:r>
      <w:proofErr w:type="spellStart"/>
      <w:r w:rsidRPr="0058201F">
        <w:rPr>
          <w:rFonts w:ascii="Verdana" w:hAnsi="Verdana" w:cs="Arial"/>
          <w:sz w:val="24"/>
          <w:szCs w:val="24"/>
        </w:rPr>
        <w:t>Labour</w:t>
      </w:r>
      <w:proofErr w:type="spellEnd"/>
      <w:r w:rsidRPr="0058201F">
        <w:rPr>
          <w:rFonts w:ascii="Verdana" w:hAnsi="Verdana" w:cs="Arial"/>
          <w:sz w:val="24"/>
          <w:szCs w:val="24"/>
        </w:rPr>
        <w:t xml:space="preserve"> ward </w:t>
      </w:r>
      <w:proofErr w:type="gramStart"/>
      <w:r w:rsidRPr="0058201F">
        <w:rPr>
          <w:rFonts w:ascii="Verdana" w:hAnsi="Verdana" w:cs="Arial"/>
          <w:sz w:val="24"/>
          <w:szCs w:val="24"/>
        </w:rPr>
        <w:t>leads</w:t>
      </w:r>
      <w:proofErr w:type="gramEnd"/>
      <w:r w:rsidRPr="0058201F">
        <w:rPr>
          <w:rFonts w:ascii="Verdana" w:hAnsi="Verdana" w:cs="Arial"/>
          <w:sz w:val="24"/>
          <w:szCs w:val="24"/>
        </w:rPr>
        <w:t>, scheduling team</w:t>
      </w:r>
    </w:p>
    <w:p w14:paraId="3E25038B" w14:textId="77777777" w:rsidR="00025033" w:rsidRPr="0058201F" w:rsidRDefault="00025033" w:rsidP="00B201B6">
      <w:pPr>
        <w:spacing w:after="0" w:line="240" w:lineRule="auto"/>
        <w:jc w:val="both"/>
        <w:rPr>
          <w:rFonts w:ascii="Verdana" w:hAnsi="Verdana" w:cs="Arial"/>
          <w:sz w:val="24"/>
          <w:szCs w:val="24"/>
        </w:rPr>
      </w:pPr>
    </w:p>
    <w:p w14:paraId="38C8B37A" w14:textId="77777777" w:rsidR="0058201F" w:rsidRPr="0058201F" w:rsidRDefault="0058201F" w:rsidP="00B201B6">
      <w:pPr>
        <w:spacing w:after="0" w:line="240" w:lineRule="auto"/>
        <w:jc w:val="both"/>
        <w:rPr>
          <w:rFonts w:ascii="Verdana" w:hAnsi="Verdana" w:cs="Arial"/>
          <w:sz w:val="24"/>
          <w:szCs w:val="24"/>
        </w:rPr>
      </w:pPr>
    </w:p>
    <w:p w14:paraId="2D05D2D3" w14:textId="0FB4D945" w:rsidR="00025033" w:rsidRPr="0058201F" w:rsidRDefault="00F309DC" w:rsidP="00D40AE7">
      <w:pPr>
        <w:pStyle w:val="ListParagraph"/>
        <w:numPr>
          <w:ilvl w:val="0"/>
          <w:numId w:val="21"/>
        </w:numPr>
        <w:spacing w:after="0" w:line="240" w:lineRule="auto"/>
        <w:ind w:left="284" w:hanging="284"/>
        <w:jc w:val="both"/>
        <w:rPr>
          <w:rFonts w:ascii="Verdana" w:hAnsi="Verdana" w:cs="Arial"/>
          <w:b/>
          <w:bCs/>
          <w:sz w:val="24"/>
          <w:szCs w:val="24"/>
        </w:rPr>
      </w:pPr>
      <w:r w:rsidRPr="0058201F">
        <w:rPr>
          <w:rFonts w:ascii="Verdana" w:hAnsi="Verdana" w:cs="Arial"/>
          <w:b/>
          <w:bCs/>
          <w:sz w:val="24"/>
          <w:szCs w:val="24"/>
        </w:rPr>
        <w:lastRenderedPageBreak/>
        <w:t xml:space="preserve">R9 </w:t>
      </w:r>
      <w:r w:rsidR="00025033" w:rsidRPr="0058201F">
        <w:rPr>
          <w:rFonts w:ascii="Verdana" w:hAnsi="Verdana" w:cs="Arial"/>
          <w:b/>
          <w:bCs/>
          <w:sz w:val="24"/>
          <w:szCs w:val="24"/>
        </w:rPr>
        <w:t>Review and revise all policies and procedures within the maternity and neonatal service</w:t>
      </w:r>
    </w:p>
    <w:p w14:paraId="5375AEA2" w14:textId="0F8142C2" w:rsidR="00025033" w:rsidRPr="0058201F" w:rsidRDefault="00025033" w:rsidP="00D40AE7">
      <w:pPr>
        <w:spacing w:after="0" w:line="240" w:lineRule="auto"/>
        <w:ind w:left="284"/>
        <w:jc w:val="both"/>
        <w:rPr>
          <w:rFonts w:ascii="Verdana" w:hAnsi="Verdana" w:cs="Arial"/>
          <w:sz w:val="24"/>
          <w:szCs w:val="24"/>
        </w:rPr>
      </w:pPr>
      <w:r w:rsidRPr="0058201F">
        <w:rPr>
          <w:rFonts w:ascii="Verdana" w:hAnsi="Verdana" w:cs="Arial"/>
          <w:sz w:val="24"/>
          <w:szCs w:val="24"/>
        </w:rPr>
        <w:t xml:space="preserve">Outdated or inconsistent guidelines. The Steering Group will ensure timely review and multidisciplinary input. Implementation includes establishing a guideline review calendar. Timeline: </w:t>
      </w:r>
      <w:r w:rsidR="00513727" w:rsidRPr="0058201F">
        <w:rPr>
          <w:rFonts w:ascii="Verdana" w:hAnsi="Verdana" w:cs="Arial"/>
          <w:sz w:val="24"/>
          <w:szCs w:val="24"/>
        </w:rPr>
        <w:t>June 2026</w:t>
      </w:r>
      <w:r w:rsidRPr="0058201F">
        <w:rPr>
          <w:rFonts w:ascii="Verdana" w:hAnsi="Verdana" w:cs="Arial"/>
          <w:sz w:val="24"/>
          <w:szCs w:val="24"/>
        </w:rPr>
        <w:t>. Stakeholders: Policy team, clinical governance.</w:t>
      </w:r>
    </w:p>
    <w:p w14:paraId="64B96FB7" w14:textId="77777777" w:rsidR="00025033" w:rsidRPr="0058201F" w:rsidRDefault="00025033" w:rsidP="00B201B6">
      <w:pPr>
        <w:spacing w:after="0" w:line="240" w:lineRule="auto"/>
        <w:jc w:val="both"/>
        <w:rPr>
          <w:rFonts w:ascii="Verdana" w:hAnsi="Verdana" w:cs="Arial"/>
          <w:sz w:val="24"/>
          <w:szCs w:val="24"/>
        </w:rPr>
      </w:pPr>
    </w:p>
    <w:p w14:paraId="38FFAAC7" w14:textId="7FA81430" w:rsidR="00025033" w:rsidRPr="0058201F" w:rsidRDefault="00F309DC" w:rsidP="00D40AE7">
      <w:pPr>
        <w:pStyle w:val="ListParagraph"/>
        <w:numPr>
          <w:ilvl w:val="0"/>
          <w:numId w:val="21"/>
        </w:numPr>
        <w:spacing w:after="0" w:line="240" w:lineRule="auto"/>
        <w:ind w:left="284" w:hanging="284"/>
        <w:jc w:val="both"/>
        <w:rPr>
          <w:rFonts w:ascii="Verdana" w:hAnsi="Verdana" w:cs="Arial"/>
          <w:b/>
          <w:bCs/>
          <w:sz w:val="24"/>
          <w:szCs w:val="24"/>
        </w:rPr>
      </w:pPr>
      <w:r w:rsidRPr="0058201F">
        <w:rPr>
          <w:rFonts w:ascii="Verdana" w:hAnsi="Verdana" w:cs="Arial"/>
          <w:b/>
          <w:bCs/>
          <w:sz w:val="24"/>
          <w:szCs w:val="24"/>
        </w:rPr>
        <w:t xml:space="preserve">R10 </w:t>
      </w:r>
      <w:r w:rsidR="00025033" w:rsidRPr="0058201F">
        <w:rPr>
          <w:rFonts w:ascii="Verdana" w:hAnsi="Verdana" w:cs="Arial"/>
          <w:b/>
          <w:bCs/>
          <w:sz w:val="24"/>
          <w:szCs w:val="24"/>
        </w:rPr>
        <w:t xml:space="preserve">Develop and implement a wider engagement plan </w:t>
      </w:r>
    </w:p>
    <w:p w14:paraId="43477254" w14:textId="77777777" w:rsidR="00025033" w:rsidRPr="0058201F" w:rsidRDefault="00025033" w:rsidP="00D40AE7">
      <w:pPr>
        <w:spacing w:after="0" w:line="240" w:lineRule="auto"/>
        <w:ind w:left="284"/>
        <w:jc w:val="both"/>
        <w:rPr>
          <w:rFonts w:ascii="Verdana" w:hAnsi="Verdana" w:cs="Arial"/>
          <w:sz w:val="24"/>
          <w:szCs w:val="24"/>
        </w:rPr>
      </w:pPr>
      <w:r w:rsidRPr="0058201F">
        <w:rPr>
          <w:rFonts w:ascii="Verdana" w:hAnsi="Verdana" w:cs="Arial"/>
          <w:sz w:val="24"/>
          <w:szCs w:val="24"/>
        </w:rPr>
        <w:t>Limited engagement with service users. The Steering Group will lead development of an inclusive engagement strategy. Implementation includes interviews, forums, and feedback analysis. Timeline: Monthly cycles. Stakeholders: Communications, patient experience team</w:t>
      </w:r>
    </w:p>
    <w:p w14:paraId="218FC18A" w14:textId="77777777" w:rsidR="00211E65" w:rsidRPr="0058201F" w:rsidRDefault="00211E65" w:rsidP="00B201B6">
      <w:pPr>
        <w:spacing w:after="0" w:line="240" w:lineRule="auto"/>
        <w:jc w:val="both"/>
        <w:rPr>
          <w:rFonts w:ascii="Verdana" w:hAnsi="Verdana" w:cs="Arial"/>
          <w:sz w:val="24"/>
          <w:szCs w:val="24"/>
        </w:rPr>
      </w:pPr>
    </w:p>
    <w:p w14:paraId="4A65FA7D" w14:textId="72167FB1" w:rsidR="003A2D48" w:rsidRPr="0058201F" w:rsidRDefault="00211E65" w:rsidP="00B201B6">
      <w:pPr>
        <w:spacing w:after="0" w:line="240" w:lineRule="auto"/>
        <w:jc w:val="both"/>
        <w:rPr>
          <w:rFonts w:ascii="Verdana" w:hAnsi="Verdana" w:cs="Arial"/>
          <w:sz w:val="24"/>
          <w:szCs w:val="24"/>
        </w:rPr>
      </w:pPr>
      <w:r w:rsidRPr="0058201F">
        <w:rPr>
          <w:rFonts w:ascii="Verdana" w:hAnsi="Verdana" w:cs="Arial"/>
          <w:sz w:val="24"/>
          <w:szCs w:val="24"/>
        </w:rPr>
        <w:t>There is a recognised need for dedicated project support to ensure the delivery of this plan, identification of this resource is in progress.</w:t>
      </w:r>
      <w:r w:rsidR="00792B00" w:rsidRPr="0058201F">
        <w:rPr>
          <w:rFonts w:ascii="Verdana" w:hAnsi="Verdana" w:cs="Arial"/>
          <w:sz w:val="24"/>
          <w:szCs w:val="24"/>
        </w:rPr>
        <w:t xml:space="preserve">  Terms of Reference have been drafted for the </w:t>
      </w:r>
      <w:r w:rsidR="00DA3082" w:rsidRPr="0058201F">
        <w:rPr>
          <w:rFonts w:ascii="Verdana" w:hAnsi="Verdana" w:cs="Arial"/>
          <w:sz w:val="24"/>
          <w:szCs w:val="24"/>
        </w:rPr>
        <w:t xml:space="preserve">Perinatal </w:t>
      </w:r>
      <w:r w:rsidR="0091239B" w:rsidRPr="0058201F">
        <w:rPr>
          <w:rFonts w:ascii="Verdana" w:hAnsi="Verdana" w:cs="Arial"/>
          <w:sz w:val="24"/>
          <w:szCs w:val="24"/>
        </w:rPr>
        <w:t>Steering</w:t>
      </w:r>
      <w:r w:rsidR="00DA3082" w:rsidRPr="0058201F">
        <w:rPr>
          <w:rFonts w:ascii="Verdana" w:hAnsi="Verdana" w:cs="Arial"/>
          <w:sz w:val="24"/>
          <w:szCs w:val="24"/>
        </w:rPr>
        <w:t xml:space="preserve"> Group </w:t>
      </w:r>
      <w:r w:rsidR="00E511A0" w:rsidRPr="0058201F">
        <w:rPr>
          <w:rFonts w:ascii="Verdana" w:hAnsi="Verdana" w:cs="Arial"/>
          <w:sz w:val="24"/>
          <w:szCs w:val="24"/>
        </w:rPr>
        <w:t>(P</w:t>
      </w:r>
      <w:r w:rsidR="00C865F8" w:rsidRPr="0058201F">
        <w:rPr>
          <w:rFonts w:ascii="Verdana" w:hAnsi="Verdana" w:cs="Arial"/>
          <w:sz w:val="24"/>
          <w:szCs w:val="24"/>
        </w:rPr>
        <w:t>S</w:t>
      </w:r>
      <w:r w:rsidR="00E511A0" w:rsidRPr="0058201F">
        <w:rPr>
          <w:rFonts w:ascii="Verdana" w:hAnsi="Verdana" w:cs="Arial"/>
          <w:sz w:val="24"/>
          <w:szCs w:val="24"/>
        </w:rPr>
        <w:t>G)</w:t>
      </w:r>
      <w:proofErr w:type="gramStart"/>
      <w:r w:rsidR="00E511A0" w:rsidRPr="0058201F">
        <w:rPr>
          <w:rFonts w:ascii="Verdana" w:hAnsi="Verdana" w:cs="Arial"/>
          <w:sz w:val="24"/>
          <w:szCs w:val="24"/>
        </w:rPr>
        <w:t xml:space="preserve"> </w:t>
      </w:r>
      <w:r w:rsidR="00DA3082" w:rsidRPr="0058201F">
        <w:rPr>
          <w:rFonts w:ascii="Verdana" w:hAnsi="Verdana" w:cs="Arial"/>
          <w:sz w:val="24"/>
          <w:szCs w:val="24"/>
        </w:rPr>
        <w:t>which</w:t>
      </w:r>
      <w:proofErr w:type="gramEnd"/>
      <w:r w:rsidR="00DA3082" w:rsidRPr="0058201F">
        <w:rPr>
          <w:rFonts w:ascii="Verdana" w:hAnsi="Verdana" w:cs="Arial"/>
          <w:sz w:val="24"/>
          <w:szCs w:val="24"/>
        </w:rPr>
        <w:t xml:space="preserve"> </w:t>
      </w:r>
      <w:r w:rsidR="00C86B22" w:rsidRPr="0058201F">
        <w:rPr>
          <w:rFonts w:ascii="Verdana" w:hAnsi="Verdana" w:cs="Arial"/>
          <w:sz w:val="24"/>
          <w:szCs w:val="24"/>
        </w:rPr>
        <w:t>will operate</w:t>
      </w:r>
      <w:r w:rsidR="00DA3082" w:rsidRPr="0058201F">
        <w:rPr>
          <w:rFonts w:ascii="Verdana" w:hAnsi="Verdana" w:cs="Arial"/>
          <w:sz w:val="24"/>
          <w:szCs w:val="24"/>
        </w:rPr>
        <w:t xml:space="preserve"> </w:t>
      </w:r>
      <w:r w:rsidR="003A2D48" w:rsidRPr="0058201F">
        <w:rPr>
          <w:rFonts w:ascii="Verdana" w:hAnsi="Verdana" w:cs="Arial"/>
          <w:sz w:val="24"/>
          <w:szCs w:val="24"/>
        </w:rPr>
        <w:t xml:space="preserve">as the central coordinating body to ensure the ten priority recommendations outlined in the review are implemented in a timely, accountable and sustainable manner.  </w:t>
      </w:r>
    </w:p>
    <w:p w14:paraId="15AE9988" w14:textId="77777777" w:rsidR="00E511A0" w:rsidRPr="0058201F" w:rsidRDefault="00E511A0" w:rsidP="00B201B6">
      <w:pPr>
        <w:spacing w:after="0" w:line="240" w:lineRule="auto"/>
        <w:jc w:val="both"/>
        <w:rPr>
          <w:rFonts w:ascii="Verdana" w:hAnsi="Verdana" w:cs="Arial"/>
          <w:sz w:val="24"/>
          <w:szCs w:val="24"/>
        </w:rPr>
      </w:pPr>
    </w:p>
    <w:p w14:paraId="4547587D" w14:textId="52C3C96B" w:rsidR="003A2D48" w:rsidRPr="0058201F" w:rsidRDefault="003A2D48" w:rsidP="00B201B6">
      <w:pPr>
        <w:spacing w:after="0" w:line="240" w:lineRule="auto"/>
        <w:jc w:val="both"/>
        <w:rPr>
          <w:rFonts w:ascii="Verdana" w:hAnsi="Verdana" w:cs="Arial"/>
          <w:sz w:val="24"/>
          <w:szCs w:val="24"/>
        </w:rPr>
      </w:pPr>
      <w:r w:rsidRPr="0058201F">
        <w:rPr>
          <w:rFonts w:ascii="Verdana" w:hAnsi="Verdana" w:cs="Arial"/>
          <w:sz w:val="24"/>
          <w:szCs w:val="24"/>
        </w:rPr>
        <w:t xml:space="preserve">The </w:t>
      </w:r>
      <w:r w:rsidR="001B1B8F" w:rsidRPr="0058201F">
        <w:rPr>
          <w:rFonts w:ascii="Verdana" w:hAnsi="Verdana" w:cs="Arial"/>
          <w:sz w:val="24"/>
          <w:szCs w:val="24"/>
        </w:rPr>
        <w:t>PSG</w:t>
      </w:r>
      <w:r w:rsidR="00E511A0" w:rsidRPr="0058201F">
        <w:rPr>
          <w:rFonts w:ascii="Verdana" w:hAnsi="Verdana" w:cs="Arial"/>
          <w:sz w:val="24"/>
          <w:szCs w:val="24"/>
        </w:rPr>
        <w:t xml:space="preserve"> </w:t>
      </w:r>
      <w:r w:rsidRPr="0058201F">
        <w:rPr>
          <w:rFonts w:ascii="Verdana" w:hAnsi="Verdana" w:cs="Arial"/>
          <w:sz w:val="24"/>
          <w:szCs w:val="24"/>
        </w:rPr>
        <w:t xml:space="preserve">will bring together executive leadership, clinical experts, governance professionals and service user representatives to drive forward improvements.  Its work will be guided by compassion, safety, and continuous learning.  The expected impact includes enhanced patient experience, improved clinical outcomes, strengthened governance and restored public confidence in the maternity and neonatal services at SBUHB.  </w:t>
      </w:r>
    </w:p>
    <w:p w14:paraId="3CCB9BDB" w14:textId="3B085188" w:rsidR="00142562" w:rsidRPr="0058201F" w:rsidRDefault="00562496" w:rsidP="00C86B22">
      <w:pPr>
        <w:spacing w:after="0" w:line="240" w:lineRule="auto"/>
        <w:jc w:val="both"/>
        <w:rPr>
          <w:rFonts w:ascii="Verdana" w:hAnsi="Verdana" w:cs="Arial"/>
          <w:bCs/>
          <w:sz w:val="24"/>
          <w:szCs w:val="24"/>
        </w:rPr>
      </w:pPr>
      <w:r w:rsidRPr="0058201F">
        <w:rPr>
          <w:rFonts w:ascii="Verdana" w:hAnsi="Verdana" w:cs="Arial"/>
          <w:bCs/>
          <w:sz w:val="24"/>
          <w:szCs w:val="24"/>
        </w:rPr>
        <w:t xml:space="preserve">The </w:t>
      </w:r>
      <w:r w:rsidR="001B1B8F" w:rsidRPr="0058201F">
        <w:rPr>
          <w:rFonts w:ascii="Verdana" w:hAnsi="Verdana" w:cs="Arial"/>
          <w:bCs/>
          <w:sz w:val="24"/>
          <w:szCs w:val="24"/>
        </w:rPr>
        <w:t>PSG</w:t>
      </w:r>
      <w:r w:rsidRPr="0058201F">
        <w:rPr>
          <w:rFonts w:ascii="Verdana" w:hAnsi="Verdana" w:cs="Arial"/>
          <w:bCs/>
          <w:sz w:val="24"/>
          <w:szCs w:val="24"/>
        </w:rPr>
        <w:t xml:space="preserve"> will be supported by th</w:t>
      </w:r>
      <w:r w:rsidR="00142562" w:rsidRPr="0058201F">
        <w:rPr>
          <w:rFonts w:ascii="Verdana" w:hAnsi="Verdana" w:cs="Arial"/>
          <w:bCs/>
          <w:sz w:val="24"/>
          <w:szCs w:val="24"/>
        </w:rPr>
        <w:t xml:space="preserve">ree </w:t>
      </w:r>
      <w:r w:rsidR="00582DDB" w:rsidRPr="0058201F">
        <w:rPr>
          <w:rFonts w:ascii="Verdana" w:hAnsi="Verdana" w:cs="Arial"/>
          <w:bCs/>
          <w:sz w:val="24"/>
          <w:szCs w:val="24"/>
        </w:rPr>
        <w:t>workstreams</w:t>
      </w:r>
      <w:r w:rsidR="00142562" w:rsidRPr="0058201F">
        <w:rPr>
          <w:rFonts w:ascii="Verdana" w:hAnsi="Verdana" w:cs="Arial"/>
          <w:bCs/>
          <w:sz w:val="24"/>
          <w:szCs w:val="24"/>
        </w:rPr>
        <w:t>:</w:t>
      </w:r>
    </w:p>
    <w:p w14:paraId="2F5D9594" w14:textId="77777777" w:rsidR="00142562" w:rsidRPr="0058201F" w:rsidRDefault="00142562" w:rsidP="00C86B22">
      <w:pPr>
        <w:spacing w:after="0" w:line="240" w:lineRule="auto"/>
        <w:jc w:val="both"/>
        <w:rPr>
          <w:rFonts w:ascii="Verdana" w:hAnsi="Verdana" w:cs="Arial"/>
          <w:bCs/>
          <w:sz w:val="24"/>
          <w:szCs w:val="24"/>
        </w:rPr>
      </w:pPr>
    </w:p>
    <w:p w14:paraId="179CEAF2" w14:textId="0CD35464" w:rsidR="00142562" w:rsidRPr="0058201F" w:rsidRDefault="00142562" w:rsidP="00FD4B50">
      <w:pPr>
        <w:pStyle w:val="ListParagraph"/>
        <w:numPr>
          <w:ilvl w:val="0"/>
          <w:numId w:val="18"/>
        </w:numPr>
        <w:spacing w:after="0" w:line="240" w:lineRule="auto"/>
        <w:jc w:val="both"/>
        <w:rPr>
          <w:rFonts w:ascii="Verdana" w:hAnsi="Verdana" w:cs="Arial"/>
          <w:bCs/>
          <w:sz w:val="24"/>
          <w:szCs w:val="24"/>
        </w:rPr>
      </w:pPr>
      <w:r w:rsidRPr="0058201F">
        <w:rPr>
          <w:rFonts w:ascii="Verdana" w:hAnsi="Verdana" w:cs="Arial"/>
          <w:bCs/>
          <w:sz w:val="24"/>
          <w:szCs w:val="24"/>
        </w:rPr>
        <w:t xml:space="preserve">Clinical </w:t>
      </w:r>
      <w:r w:rsidR="00582DDB" w:rsidRPr="0058201F">
        <w:rPr>
          <w:rFonts w:ascii="Verdana" w:hAnsi="Verdana" w:cs="Arial"/>
          <w:bCs/>
          <w:sz w:val="24"/>
          <w:szCs w:val="24"/>
        </w:rPr>
        <w:t>Outcomes</w:t>
      </w:r>
      <w:r w:rsidRPr="0058201F">
        <w:rPr>
          <w:rFonts w:ascii="Verdana" w:hAnsi="Verdana" w:cs="Arial"/>
          <w:bCs/>
          <w:sz w:val="24"/>
          <w:szCs w:val="24"/>
        </w:rPr>
        <w:t xml:space="preserve"> Workstream;</w:t>
      </w:r>
    </w:p>
    <w:p w14:paraId="7F74143C" w14:textId="61552451" w:rsidR="00142562" w:rsidRPr="0058201F" w:rsidRDefault="00582DDB" w:rsidP="00FD4B50">
      <w:pPr>
        <w:pStyle w:val="ListParagraph"/>
        <w:numPr>
          <w:ilvl w:val="0"/>
          <w:numId w:val="18"/>
        </w:numPr>
        <w:spacing w:after="0" w:line="240" w:lineRule="auto"/>
        <w:jc w:val="both"/>
        <w:rPr>
          <w:rFonts w:ascii="Verdana" w:hAnsi="Verdana" w:cs="Arial"/>
          <w:bCs/>
          <w:sz w:val="24"/>
          <w:szCs w:val="24"/>
        </w:rPr>
      </w:pPr>
      <w:r w:rsidRPr="0058201F">
        <w:rPr>
          <w:rFonts w:ascii="Verdana" w:hAnsi="Verdana" w:cs="Arial"/>
          <w:bCs/>
          <w:sz w:val="24"/>
          <w:szCs w:val="24"/>
        </w:rPr>
        <w:t xml:space="preserve">Experience of care &amp; </w:t>
      </w:r>
      <w:r w:rsidR="00190DA8" w:rsidRPr="0058201F">
        <w:rPr>
          <w:rFonts w:ascii="Verdana" w:hAnsi="Verdana" w:cs="Arial"/>
          <w:bCs/>
          <w:sz w:val="24"/>
          <w:szCs w:val="24"/>
        </w:rPr>
        <w:t>Engagement</w:t>
      </w:r>
      <w:r w:rsidRPr="0058201F">
        <w:rPr>
          <w:rFonts w:ascii="Verdana" w:hAnsi="Verdana" w:cs="Arial"/>
          <w:bCs/>
          <w:sz w:val="24"/>
          <w:szCs w:val="24"/>
        </w:rPr>
        <w:t xml:space="preserve"> Workstream</w:t>
      </w:r>
      <w:r w:rsidR="00B201B6" w:rsidRPr="0058201F">
        <w:rPr>
          <w:rFonts w:ascii="Verdana" w:hAnsi="Verdana" w:cs="Arial"/>
          <w:bCs/>
          <w:sz w:val="24"/>
          <w:szCs w:val="24"/>
        </w:rPr>
        <w:t>;</w:t>
      </w:r>
      <w:r w:rsidRPr="0058201F">
        <w:rPr>
          <w:rFonts w:ascii="Verdana" w:hAnsi="Verdana" w:cs="Arial"/>
          <w:bCs/>
          <w:sz w:val="24"/>
          <w:szCs w:val="24"/>
        </w:rPr>
        <w:t xml:space="preserve"> and</w:t>
      </w:r>
    </w:p>
    <w:p w14:paraId="0DAF2BAE" w14:textId="642EC3B6" w:rsidR="00582DDB" w:rsidRPr="0058201F" w:rsidRDefault="00582DDB" w:rsidP="00FD4B50">
      <w:pPr>
        <w:pStyle w:val="ListParagraph"/>
        <w:numPr>
          <w:ilvl w:val="0"/>
          <w:numId w:val="18"/>
        </w:numPr>
        <w:spacing w:after="0" w:line="240" w:lineRule="auto"/>
        <w:jc w:val="both"/>
        <w:rPr>
          <w:rFonts w:ascii="Verdana" w:hAnsi="Verdana" w:cs="Arial"/>
          <w:bCs/>
          <w:sz w:val="24"/>
          <w:szCs w:val="24"/>
        </w:rPr>
      </w:pPr>
      <w:r w:rsidRPr="0058201F">
        <w:rPr>
          <w:rFonts w:ascii="Verdana" w:hAnsi="Verdana" w:cs="Arial"/>
          <w:bCs/>
          <w:sz w:val="24"/>
          <w:szCs w:val="24"/>
        </w:rPr>
        <w:t>Leadership and Governance Workstream.</w:t>
      </w:r>
    </w:p>
    <w:p w14:paraId="23691EDE" w14:textId="77777777" w:rsidR="00562496" w:rsidRPr="0058201F" w:rsidRDefault="00562496" w:rsidP="00C86B22">
      <w:pPr>
        <w:spacing w:after="0" w:line="240" w:lineRule="auto"/>
        <w:jc w:val="both"/>
        <w:rPr>
          <w:rFonts w:ascii="Verdana" w:hAnsi="Verdana" w:cs="Arial"/>
          <w:b/>
          <w:sz w:val="24"/>
          <w:szCs w:val="24"/>
        </w:rPr>
      </w:pPr>
    </w:p>
    <w:p w14:paraId="359B6E13" w14:textId="52983B0A" w:rsidR="008C0872" w:rsidRPr="0058201F" w:rsidRDefault="003A2D48" w:rsidP="00C86B22">
      <w:pPr>
        <w:spacing w:after="0" w:line="240" w:lineRule="auto"/>
        <w:jc w:val="both"/>
        <w:rPr>
          <w:rFonts w:ascii="Verdana" w:hAnsi="Verdana" w:cs="Arial"/>
          <w:sz w:val="24"/>
          <w:szCs w:val="24"/>
        </w:rPr>
      </w:pPr>
      <w:r w:rsidRPr="0058201F">
        <w:rPr>
          <w:rFonts w:ascii="Verdana" w:hAnsi="Verdana" w:cs="Arial"/>
          <w:sz w:val="24"/>
          <w:szCs w:val="24"/>
        </w:rPr>
        <w:t xml:space="preserve">The </w:t>
      </w:r>
      <w:r w:rsidR="001B1B8F" w:rsidRPr="0058201F">
        <w:rPr>
          <w:rFonts w:ascii="Verdana" w:hAnsi="Verdana" w:cs="Arial"/>
          <w:sz w:val="24"/>
          <w:szCs w:val="24"/>
        </w:rPr>
        <w:t>PSG</w:t>
      </w:r>
      <w:r w:rsidR="003F14E1" w:rsidRPr="0058201F">
        <w:rPr>
          <w:rFonts w:ascii="Verdana" w:hAnsi="Verdana" w:cs="Arial"/>
          <w:sz w:val="24"/>
          <w:szCs w:val="24"/>
        </w:rPr>
        <w:t xml:space="preserve"> will</w:t>
      </w:r>
      <w:r w:rsidRPr="0058201F">
        <w:rPr>
          <w:rFonts w:ascii="Verdana" w:hAnsi="Verdana" w:cs="Arial"/>
          <w:sz w:val="24"/>
          <w:szCs w:val="24"/>
        </w:rPr>
        <w:t xml:space="preserve"> provide strategic leadership, operational oversight, and governance for the implementation of the Independent Review’s recommendations. It will act as the central coordinating body to ensure that each recommendation is translated into actionable improvements across maternity and neonatal services.</w:t>
      </w:r>
    </w:p>
    <w:p w14:paraId="2ACDD220" w14:textId="77777777" w:rsidR="008C0872" w:rsidRPr="0058201F" w:rsidRDefault="008C0872" w:rsidP="00C86B22">
      <w:pPr>
        <w:spacing w:after="0" w:line="240" w:lineRule="auto"/>
        <w:jc w:val="both"/>
        <w:rPr>
          <w:rFonts w:ascii="Verdana" w:hAnsi="Verdana" w:cs="Arial"/>
          <w:sz w:val="24"/>
          <w:szCs w:val="24"/>
        </w:rPr>
      </w:pPr>
    </w:p>
    <w:p w14:paraId="4770D60A" w14:textId="2A3921BF" w:rsidR="008C0872" w:rsidRPr="0058201F" w:rsidRDefault="00A075F2" w:rsidP="00C86B22">
      <w:pPr>
        <w:spacing w:after="0" w:line="240" w:lineRule="auto"/>
        <w:jc w:val="both"/>
        <w:rPr>
          <w:rFonts w:ascii="Verdana" w:hAnsi="Verdana" w:cs="Arial"/>
          <w:sz w:val="24"/>
          <w:szCs w:val="24"/>
        </w:rPr>
      </w:pPr>
      <w:r w:rsidRPr="0058201F">
        <w:rPr>
          <w:rFonts w:ascii="Verdana" w:hAnsi="Verdana" w:cs="Arial"/>
          <w:sz w:val="24"/>
          <w:szCs w:val="24"/>
        </w:rPr>
        <w:t xml:space="preserve">The Oversight Panel will oversee the </w:t>
      </w:r>
      <w:r w:rsidR="00190DA8" w:rsidRPr="0058201F">
        <w:rPr>
          <w:rFonts w:ascii="Verdana" w:hAnsi="Verdana" w:cs="Arial"/>
          <w:sz w:val="24"/>
          <w:szCs w:val="24"/>
        </w:rPr>
        <w:t xml:space="preserve">progress and implementation of the recommendations and Welsh Government have announced the appointment of Ann Gow who will sit on the Oversight Panel as an observer on behalf of Welsh Government. </w:t>
      </w:r>
    </w:p>
    <w:p w14:paraId="0D366C58" w14:textId="1BEA9E0C" w:rsidR="000167B6" w:rsidRPr="0058201F" w:rsidRDefault="00625AC2" w:rsidP="00C86B22">
      <w:pPr>
        <w:spacing w:after="0" w:line="240" w:lineRule="auto"/>
        <w:jc w:val="both"/>
        <w:rPr>
          <w:rFonts w:ascii="Verdana" w:hAnsi="Verdana" w:cs="Arial"/>
          <w:b/>
          <w:bCs/>
          <w:sz w:val="24"/>
          <w:szCs w:val="24"/>
        </w:rPr>
      </w:pPr>
      <w:r w:rsidRPr="0058201F">
        <w:rPr>
          <w:rFonts w:ascii="Verdana" w:hAnsi="Verdana" w:cs="Arial"/>
          <w:b/>
          <w:bCs/>
          <w:sz w:val="24"/>
          <w:szCs w:val="24"/>
        </w:rPr>
        <w:lastRenderedPageBreak/>
        <w:t xml:space="preserve">2.3 </w:t>
      </w:r>
      <w:r w:rsidR="000167B6" w:rsidRPr="0058201F">
        <w:rPr>
          <w:rFonts w:ascii="Verdana" w:hAnsi="Verdana" w:cs="Arial"/>
          <w:b/>
          <w:bCs/>
          <w:sz w:val="24"/>
          <w:szCs w:val="24"/>
        </w:rPr>
        <w:t>Engagement</w:t>
      </w:r>
    </w:p>
    <w:p w14:paraId="74643DFA" w14:textId="21BD2C0F" w:rsidR="00B83B53" w:rsidRPr="0058201F" w:rsidRDefault="00B83B53" w:rsidP="00C86B22">
      <w:pPr>
        <w:spacing w:after="0" w:line="240" w:lineRule="auto"/>
        <w:jc w:val="both"/>
        <w:rPr>
          <w:rFonts w:ascii="Verdana" w:hAnsi="Verdana" w:cs="Arial"/>
          <w:sz w:val="24"/>
          <w:szCs w:val="24"/>
        </w:rPr>
      </w:pPr>
    </w:p>
    <w:p w14:paraId="07D33BA2" w14:textId="65291700" w:rsidR="00761AE4" w:rsidRPr="0058201F" w:rsidRDefault="000167B6" w:rsidP="00C86B22">
      <w:pPr>
        <w:spacing w:after="0" w:line="240" w:lineRule="auto"/>
        <w:jc w:val="both"/>
        <w:rPr>
          <w:rFonts w:ascii="Verdana" w:hAnsi="Verdana" w:cs="Arial"/>
          <w:sz w:val="24"/>
          <w:szCs w:val="24"/>
        </w:rPr>
      </w:pPr>
      <w:r w:rsidRPr="0058201F">
        <w:rPr>
          <w:rFonts w:ascii="Verdana" w:hAnsi="Verdana" w:cs="Arial"/>
          <w:sz w:val="24"/>
          <w:szCs w:val="24"/>
        </w:rPr>
        <w:t xml:space="preserve">Engagement with our service users is key to </w:t>
      </w:r>
      <w:r w:rsidR="00F135E0" w:rsidRPr="0058201F">
        <w:rPr>
          <w:rFonts w:ascii="Verdana" w:hAnsi="Verdana" w:cs="Arial"/>
          <w:sz w:val="24"/>
          <w:szCs w:val="24"/>
        </w:rPr>
        <w:t>supporting</w:t>
      </w:r>
      <w:r w:rsidRPr="0058201F">
        <w:rPr>
          <w:rFonts w:ascii="Verdana" w:hAnsi="Verdana" w:cs="Arial"/>
          <w:sz w:val="24"/>
          <w:szCs w:val="24"/>
        </w:rPr>
        <w:t xml:space="preserve"> the change and </w:t>
      </w:r>
      <w:proofErr w:type="gramStart"/>
      <w:r w:rsidRPr="0058201F">
        <w:rPr>
          <w:rFonts w:ascii="Verdana" w:hAnsi="Verdana" w:cs="Arial"/>
          <w:sz w:val="24"/>
          <w:szCs w:val="24"/>
        </w:rPr>
        <w:t>support</w:t>
      </w:r>
      <w:proofErr w:type="gramEnd"/>
      <w:r w:rsidRPr="0058201F">
        <w:rPr>
          <w:rFonts w:ascii="Verdana" w:hAnsi="Verdana" w:cs="Arial"/>
          <w:sz w:val="24"/>
          <w:szCs w:val="24"/>
        </w:rPr>
        <w:t xml:space="preserve"> t</w:t>
      </w:r>
      <w:r w:rsidR="00BE35EA" w:rsidRPr="0058201F">
        <w:rPr>
          <w:rFonts w:ascii="Verdana" w:hAnsi="Verdana" w:cs="Arial"/>
          <w:sz w:val="24"/>
          <w:szCs w:val="24"/>
        </w:rPr>
        <w:t xml:space="preserve">he </w:t>
      </w:r>
      <w:r w:rsidR="00C90711" w:rsidRPr="0058201F">
        <w:rPr>
          <w:rFonts w:ascii="Verdana" w:hAnsi="Verdana" w:cs="Arial"/>
          <w:sz w:val="24"/>
          <w:szCs w:val="24"/>
        </w:rPr>
        <w:t>improvements</w:t>
      </w:r>
      <w:r w:rsidR="00BE35EA" w:rsidRPr="0058201F">
        <w:rPr>
          <w:rFonts w:ascii="Verdana" w:hAnsi="Verdana" w:cs="Arial"/>
          <w:sz w:val="24"/>
          <w:szCs w:val="24"/>
        </w:rPr>
        <w:t xml:space="preserve">.  </w:t>
      </w:r>
      <w:r w:rsidR="002D6648" w:rsidRPr="0058201F">
        <w:rPr>
          <w:rFonts w:ascii="Verdana" w:hAnsi="Verdana" w:cs="Arial"/>
          <w:sz w:val="24"/>
          <w:szCs w:val="24"/>
        </w:rPr>
        <w:t xml:space="preserve">One of the 10 recommendations is </w:t>
      </w:r>
      <w:r w:rsidR="00F135E0" w:rsidRPr="0058201F">
        <w:rPr>
          <w:rFonts w:ascii="Verdana" w:hAnsi="Verdana" w:cs="Arial"/>
          <w:sz w:val="24"/>
          <w:szCs w:val="24"/>
        </w:rPr>
        <w:t xml:space="preserve">to </w:t>
      </w:r>
      <w:r w:rsidR="00330CFF" w:rsidRPr="0058201F">
        <w:rPr>
          <w:rFonts w:ascii="Verdana" w:hAnsi="Verdana" w:cs="Arial"/>
          <w:sz w:val="24"/>
          <w:szCs w:val="24"/>
        </w:rPr>
        <w:t xml:space="preserve">develop and implement a wider engagement plan.  </w:t>
      </w:r>
    </w:p>
    <w:p w14:paraId="21C42B20" w14:textId="77777777" w:rsidR="00761AE4" w:rsidRPr="0058201F" w:rsidRDefault="00761AE4" w:rsidP="00C86B22">
      <w:pPr>
        <w:spacing w:after="0" w:line="240" w:lineRule="auto"/>
        <w:jc w:val="both"/>
        <w:rPr>
          <w:rFonts w:ascii="Verdana" w:hAnsi="Verdana" w:cs="Arial"/>
          <w:sz w:val="24"/>
          <w:szCs w:val="24"/>
        </w:rPr>
      </w:pPr>
    </w:p>
    <w:p w14:paraId="400141D6" w14:textId="158CF684" w:rsidR="00761AE4" w:rsidRPr="0058201F" w:rsidRDefault="00BE35EA" w:rsidP="00C86B22">
      <w:pPr>
        <w:spacing w:after="0" w:line="240" w:lineRule="auto"/>
        <w:jc w:val="both"/>
        <w:rPr>
          <w:rFonts w:ascii="Verdana" w:hAnsi="Verdana" w:cs="Arial"/>
          <w:sz w:val="24"/>
          <w:szCs w:val="24"/>
        </w:rPr>
      </w:pPr>
      <w:r w:rsidRPr="0058201F">
        <w:rPr>
          <w:rFonts w:ascii="Verdana" w:hAnsi="Verdana" w:cs="Arial"/>
          <w:sz w:val="24"/>
          <w:szCs w:val="24"/>
        </w:rPr>
        <w:t xml:space="preserve">The Health </w:t>
      </w:r>
      <w:r w:rsidR="00C90711" w:rsidRPr="0058201F">
        <w:rPr>
          <w:rFonts w:ascii="Verdana" w:hAnsi="Verdana" w:cs="Arial"/>
          <w:sz w:val="24"/>
          <w:szCs w:val="24"/>
        </w:rPr>
        <w:t>Board</w:t>
      </w:r>
      <w:r w:rsidR="00761AE4" w:rsidRPr="0058201F">
        <w:rPr>
          <w:rFonts w:ascii="Verdana" w:hAnsi="Verdana" w:cs="Arial"/>
          <w:sz w:val="24"/>
          <w:szCs w:val="24"/>
        </w:rPr>
        <w:t>’</w:t>
      </w:r>
      <w:r w:rsidR="00C90711" w:rsidRPr="0058201F">
        <w:rPr>
          <w:rFonts w:ascii="Verdana" w:hAnsi="Verdana" w:cs="Arial"/>
          <w:sz w:val="24"/>
          <w:szCs w:val="24"/>
        </w:rPr>
        <w:t>s</w:t>
      </w:r>
      <w:r w:rsidRPr="0058201F">
        <w:rPr>
          <w:rFonts w:ascii="Verdana" w:hAnsi="Verdana" w:cs="Arial"/>
          <w:sz w:val="24"/>
          <w:szCs w:val="24"/>
        </w:rPr>
        <w:t xml:space="preserve"> Engagement team ha</w:t>
      </w:r>
      <w:r w:rsidR="00761AE4" w:rsidRPr="0058201F">
        <w:rPr>
          <w:rFonts w:ascii="Verdana" w:hAnsi="Verdana" w:cs="Arial"/>
          <w:sz w:val="24"/>
          <w:szCs w:val="24"/>
        </w:rPr>
        <w:t>s</w:t>
      </w:r>
      <w:r w:rsidRPr="0058201F">
        <w:rPr>
          <w:rFonts w:ascii="Verdana" w:hAnsi="Verdana" w:cs="Arial"/>
          <w:sz w:val="24"/>
          <w:szCs w:val="24"/>
        </w:rPr>
        <w:t xml:space="preserve"> held meetings with the </w:t>
      </w:r>
      <w:r w:rsidR="00C90711" w:rsidRPr="0058201F">
        <w:rPr>
          <w:rFonts w:ascii="Verdana" w:hAnsi="Verdana" w:cs="Arial"/>
          <w:sz w:val="24"/>
          <w:szCs w:val="24"/>
        </w:rPr>
        <w:t>Independent</w:t>
      </w:r>
      <w:r w:rsidRPr="0058201F">
        <w:rPr>
          <w:rFonts w:ascii="Verdana" w:hAnsi="Verdana" w:cs="Arial"/>
          <w:sz w:val="24"/>
          <w:szCs w:val="24"/>
        </w:rPr>
        <w:t xml:space="preserve"> Review E</w:t>
      </w:r>
      <w:r w:rsidR="00C90711" w:rsidRPr="0058201F">
        <w:rPr>
          <w:rFonts w:ascii="Verdana" w:hAnsi="Verdana" w:cs="Arial"/>
          <w:sz w:val="24"/>
          <w:szCs w:val="24"/>
        </w:rPr>
        <w:t>n</w:t>
      </w:r>
      <w:r w:rsidRPr="0058201F">
        <w:rPr>
          <w:rFonts w:ascii="Verdana" w:hAnsi="Verdana" w:cs="Arial"/>
          <w:sz w:val="24"/>
          <w:szCs w:val="24"/>
        </w:rPr>
        <w:t>gagement</w:t>
      </w:r>
      <w:r w:rsidR="00C90711" w:rsidRPr="0058201F">
        <w:rPr>
          <w:rFonts w:ascii="Verdana" w:hAnsi="Verdana" w:cs="Arial"/>
          <w:sz w:val="24"/>
          <w:szCs w:val="24"/>
        </w:rPr>
        <w:t xml:space="preserve"> leads</w:t>
      </w:r>
      <w:r w:rsidR="00761AE4" w:rsidRPr="0058201F">
        <w:rPr>
          <w:rFonts w:ascii="Verdana" w:hAnsi="Verdana" w:cs="Arial"/>
          <w:sz w:val="24"/>
          <w:szCs w:val="24"/>
        </w:rPr>
        <w:t xml:space="preserve"> in order to scope the best way forward and the resource necessary to deliver.</w:t>
      </w:r>
      <w:r w:rsidR="00E353D8" w:rsidRPr="0058201F">
        <w:rPr>
          <w:rFonts w:ascii="Verdana" w:hAnsi="Verdana" w:cs="Arial"/>
          <w:sz w:val="24"/>
          <w:szCs w:val="24"/>
        </w:rPr>
        <w:t xml:space="preserve">  This comes on the back of the Review itself undertaking a comprehensive programme of engagement in the run up to its publication in July – this engagement included reaching out to seldom heard groups as well as undertaking highly visible engagement activities such as pop</w:t>
      </w:r>
      <w:r w:rsidR="009A35A4" w:rsidRPr="0058201F">
        <w:rPr>
          <w:rFonts w:ascii="Verdana" w:hAnsi="Verdana" w:cs="Arial"/>
          <w:sz w:val="24"/>
          <w:szCs w:val="24"/>
        </w:rPr>
        <w:t>-</w:t>
      </w:r>
      <w:r w:rsidR="00E353D8" w:rsidRPr="0058201F">
        <w:rPr>
          <w:rFonts w:ascii="Verdana" w:hAnsi="Verdana" w:cs="Arial"/>
          <w:sz w:val="24"/>
          <w:szCs w:val="24"/>
        </w:rPr>
        <w:t xml:space="preserve">up stands / events in shopping centres. </w:t>
      </w:r>
    </w:p>
    <w:p w14:paraId="1B8ABEB5" w14:textId="77777777" w:rsidR="00761AE4" w:rsidRPr="0058201F" w:rsidRDefault="00761AE4" w:rsidP="00C86B22">
      <w:pPr>
        <w:spacing w:after="0" w:line="240" w:lineRule="auto"/>
        <w:jc w:val="both"/>
        <w:rPr>
          <w:rFonts w:ascii="Verdana" w:hAnsi="Verdana" w:cs="Arial"/>
          <w:sz w:val="24"/>
          <w:szCs w:val="24"/>
        </w:rPr>
      </w:pPr>
    </w:p>
    <w:p w14:paraId="1D03857F" w14:textId="24C2AA0B" w:rsidR="00761AE4" w:rsidRPr="0058201F" w:rsidRDefault="00761AE4" w:rsidP="00C86B22">
      <w:pPr>
        <w:spacing w:after="0" w:line="240" w:lineRule="auto"/>
        <w:jc w:val="both"/>
        <w:rPr>
          <w:rFonts w:ascii="Verdana" w:hAnsi="Verdana" w:cs="Arial"/>
          <w:sz w:val="24"/>
          <w:szCs w:val="24"/>
        </w:rPr>
      </w:pPr>
      <w:r w:rsidRPr="0058201F">
        <w:rPr>
          <w:rFonts w:ascii="Verdana" w:hAnsi="Verdana" w:cs="Arial"/>
          <w:sz w:val="24"/>
          <w:szCs w:val="24"/>
        </w:rPr>
        <w:t>The engagement programme</w:t>
      </w:r>
      <w:r w:rsidR="00E353D8" w:rsidRPr="0058201F">
        <w:rPr>
          <w:rFonts w:ascii="Verdana" w:hAnsi="Verdana" w:cs="Arial"/>
          <w:sz w:val="24"/>
          <w:szCs w:val="24"/>
        </w:rPr>
        <w:t xml:space="preserve"> going forwards will build on this</w:t>
      </w:r>
      <w:r w:rsidR="004F212C" w:rsidRPr="0058201F">
        <w:rPr>
          <w:rFonts w:ascii="Verdana" w:hAnsi="Verdana" w:cs="Arial"/>
          <w:sz w:val="24"/>
          <w:szCs w:val="24"/>
        </w:rPr>
        <w:t xml:space="preserve">, focusing on the developing </w:t>
      </w:r>
      <w:proofErr w:type="spellStart"/>
      <w:r w:rsidR="004F212C" w:rsidRPr="0058201F">
        <w:rPr>
          <w:rFonts w:ascii="Verdana" w:hAnsi="Verdana" w:cs="Arial"/>
          <w:sz w:val="24"/>
          <w:szCs w:val="24"/>
        </w:rPr>
        <w:t>MatNeo</w:t>
      </w:r>
      <w:proofErr w:type="spellEnd"/>
      <w:r w:rsidR="004F212C" w:rsidRPr="0058201F">
        <w:rPr>
          <w:rFonts w:ascii="Verdana" w:hAnsi="Verdana" w:cs="Arial"/>
          <w:sz w:val="24"/>
          <w:szCs w:val="24"/>
        </w:rPr>
        <w:t xml:space="preserve"> Improvement Plan and seeking feedback on it.  The approach also consists of</w:t>
      </w:r>
      <w:r w:rsidRPr="0058201F">
        <w:rPr>
          <w:rFonts w:ascii="Verdana" w:hAnsi="Verdana" w:cs="Arial"/>
          <w:sz w:val="24"/>
          <w:szCs w:val="24"/>
        </w:rPr>
        <w:t>:</w:t>
      </w:r>
    </w:p>
    <w:p w14:paraId="73AEA7D3" w14:textId="77777777" w:rsidR="00761AE4" w:rsidRPr="0058201F" w:rsidRDefault="00761AE4" w:rsidP="00C86B22">
      <w:pPr>
        <w:spacing w:after="0" w:line="240" w:lineRule="auto"/>
        <w:jc w:val="both"/>
        <w:rPr>
          <w:rFonts w:ascii="Verdana" w:hAnsi="Verdana" w:cs="Arial"/>
          <w:sz w:val="24"/>
          <w:szCs w:val="24"/>
        </w:rPr>
      </w:pPr>
    </w:p>
    <w:p w14:paraId="70438DD1" w14:textId="4DDD4412" w:rsidR="004F212C" w:rsidRPr="0058201F" w:rsidRDefault="004F212C" w:rsidP="004F212C">
      <w:pPr>
        <w:pStyle w:val="ListParagraph"/>
        <w:numPr>
          <w:ilvl w:val="0"/>
          <w:numId w:val="33"/>
        </w:numPr>
        <w:spacing w:after="0" w:line="240" w:lineRule="auto"/>
        <w:jc w:val="both"/>
        <w:rPr>
          <w:rFonts w:ascii="Verdana" w:hAnsi="Verdana" w:cs="Arial"/>
          <w:sz w:val="24"/>
          <w:szCs w:val="24"/>
        </w:rPr>
      </w:pPr>
      <w:r w:rsidRPr="0058201F">
        <w:rPr>
          <w:rFonts w:ascii="Verdana" w:hAnsi="Verdana" w:cs="Arial"/>
          <w:sz w:val="24"/>
          <w:szCs w:val="24"/>
        </w:rPr>
        <w:t xml:space="preserve">Developing a richer knowledge base of women and children’s groups that could feedback on </w:t>
      </w:r>
      <w:proofErr w:type="spellStart"/>
      <w:r w:rsidRPr="0058201F">
        <w:rPr>
          <w:rFonts w:ascii="Verdana" w:hAnsi="Verdana" w:cs="Arial"/>
          <w:sz w:val="24"/>
          <w:szCs w:val="24"/>
        </w:rPr>
        <w:t>MatNeo</w:t>
      </w:r>
      <w:proofErr w:type="spellEnd"/>
      <w:r w:rsidRPr="0058201F">
        <w:rPr>
          <w:rFonts w:ascii="Verdana" w:hAnsi="Verdana" w:cs="Arial"/>
          <w:sz w:val="24"/>
          <w:szCs w:val="24"/>
        </w:rPr>
        <w:t xml:space="preserve"> experiences through the commissioning of the </w:t>
      </w:r>
      <w:proofErr w:type="gramStart"/>
      <w:r w:rsidRPr="0058201F">
        <w:rPr>
          <w:rFonts w:ascii="Verdana" w:hAnsi="Verdana" w:cs="Arial"/>
          <w:sz w:val="24"/>
          <w:szCs w:val="24"/>
        </w:rPr>
        <w:t>CVS’</w:t>
      </w:r>
      <w:proofErr w:type="gramEnd"/>
      <w:r w:rsidRPr="0058201F">
        <w:rPr>
          <w:rFonts w:ascii="Verdana" w:hAnsi="Verdana" w:cs="Arial"/>
          <w:sz w:val="24"/>
          <w:szCs w:val="24"/>
        </w:rPr>
        <w:t xml:space="preserve"> for Neath Port Talbot and Swansea to undertake an audit of mother and baby groups and other community groups with an interest in maternity and neonatal services across the area – this knowledge base can then be used to raise awareness of opportunities to engage and feedback on positive and negative experiences of our services</w:t>
      </w:r>
      <w:r w:rsidR="004C1624" w:rsidRPr="0058201F">
        <w:rPr>
          <w:rFonts w:ascii="Verdana" w:hAnsi="Verdana" w:cs="Arial"/>
          <w:sz w:val="24"/>
          <w:szCs w:val="24"/>
        </w:rPr>
        <w:t xml:space="preserve">. </w:t>
      </w:r>
    </w:p>
    <w:p w14:paraId="6AA4855B" w14:textId="0D56CD18" w:rsidR="004F212C" w:rsidRPr="0058201F" w:rsidRDefault="004F212C" w:rsidP="004F212C">
      <w:pPr>
        <w:pStyle w:val="ListParagraph"/>
        <w:numPr>
          <w:ilvl w:val="0"/>
          <w:numId w:val="33"/>
        </w:numPr>
        <w:spacing w:after="0" w:line="240" w:lineRule="auto"/>
        <w:jc w:val="both"/>
        <w:rPr>
          <w:rFonts w:ascii="Verdana" w:hAnsi="Verdana" w:cs="Arial"/>
          <w:sz w:val="24"/>
          <w:szCs w:val="24"/>
        </w:rPr>
      </w:pPr>
      <w:r w:rsidRPr="0058201F">
        <w:rPr>
          <w:rFonts w:ascii="Verdana" w:hAnsi="Verdana" w:cs="Arial"/>
          <w:sz w:val="24"/>
          <w:szCs w:val="24"/>
        </w:rPr>
        <w:t xml:space="preserve">The above knowledge base will also be used to contact specific groups directly </w:t>
      </w:r>
      <w:r w:rsidR="004C1624" w:rsidRPr="0058201F">
        <w:rPr>
          <w:rFonts w:ascii="Verdana" w:hAnsi="Verdana" w:cs="Arial"/>
          <w:sz w:val="24"/>
          <w:szCs w:val="24"/>
        </w:rPr>
        <w:t xml:space="preserve">to update them on progress, check-in with them and engage </w:t>
      </w:r>
      <w:r w:rsidRPr="0058201F">
        <w:rPr>
          <w:rFonts w:ascii="Verdana" w:hAnsi="Verdana" w:cs="Arial"/>
          <w:sz w:val="24"/>
          <w:szCs w:val="24"/>
        </w:rPr>
        <w:t>on issues relevant to them, providing greater focus to interactions whenever possible. For example, we will be able to target mothers and families from diverse communities, including ethnic minority communities and those from economically deprived areas</w:t>
      </w:r>
      <w:r w:rsidR="004C1624" w:rsidRPr="0058201F">
        <w:rPr>
          <w:rFonts w:ascii="Verdana" w:hAnsi="Verdana" w:cs="Arial"/>
          <w:sz w:val="24"/>
          <w:szCs w:val="24"/>
        </w:rPr>
        <w:t xml:space="preserve">, groups who are traditionally less likely to feedback to the Health Board  </w:t>
      </w:r>
    </w:p>
    <w:p w14:paraId="04090E58" w14:textId="0CDCE3B5" w:rsidR="004C1624" w:rsidRPr="0058201F" w:rsidRDefault="004C1624" w:rsidP="004F212C">
      <w:pPr>
        <w:pStyle w:val="ListParagraph"/>
        <w:numPr>
          <w:ilvl w:val="0"/>
          <w:numId w:val="33"/>
        </w:numPr>
        <w:spacing w:after="0" w:line="240" w:lineRule="auto"/>
        <w:jc w:val="both"/>
        <w:rPr>
          <w:rFonts w:ascii="Verdana" w:hAnsi="Verdana" w:cs="Arial"/>
          <w:sz w:val="24"/>
          <w:szCs w:val="24"/>
        </w:rPr>
      </w:pPr>
      <w:r w:rsidRPr="0058201F">
        <w:rPr>
          <w:rFonts w:ascii="Verdana" w:hAnsi="Verdana" w:cs="Arial"/>
          <w:sz w:val="24"/>
          <w:szCs w:val="24"/>
        </w:rPr>
        <w:t>Reviewing the Maternity and Neonatal Voices Partnership and the way it can act as a critical friend to the service</w:t>
      </w:r>
    </w:p>
    <w:p w14:paraId="53340CF2" w14:textId="77777777" w:rsidR="004F212C" w:rsidRPr="0058201F" w:rsidRDefault="004F212C" w:rsidP="004F212C">
      <w:pPr>
        <w:pStyle w:val="ListParagraph"/>
        <w:numPr>
          <w:ilvl w:val="0"/>
          <w:numId w:val="33"/>
        </w:numPr>
        <w:spacing w:after="0" w:line="240" w:lineRule="auto"/>
        <w:jc w:val="both"/>
        <w:rPr>
          <w:rFonts w:ascii="Verdana" w:hAnsi="Verdana" w:cs="Arial"/>
          <w:sz w:val="24"/>
          <w:szCs w:val="24"/>
        </w:rPr>
      </w:pPr>
      <w:r w:rsidRPr="0058201F">
        <w:rPr>
          <w:rFonts w:ascii="Verdana" w:hAnsi="Verdana" w:cs="Arial"/>
          <w:sz w:val="24"/>
          <w:szCs w:val="24"/>
        </w:rPr>
        <w:t>The development of a learning event that will bring together UK-leading experts in their field as well as clinicians from a range of Health Boards and other health related organisations, plus women and families with lived experiences.  The event will be an opportunity to reflect on experiences in Swansea Bay and discuss how improvements can be made</w:t>
      </w:r>
    </w:p>
    <w:p w14:paraId="0F9AA2F9" w14:textId="2D6FD40F" w:rsidR="00761AE4" w:rsidRPr="0058201F" w:rsidRDefault="00761AE4" w:rsidP="00761AE4">
      <w:pPr>
        <w:pStyle w:val="ListParagraph"/>
        <w:numPr>
          <w:ilvl w:val="0"/>
          <w:numId w:val="33"/>
        </w:numPr>
        <w:spacing w:after="0" w:line="240" w:lineRule="auto"/>
        <w:jc w:val="both"/>
        <w:rPr>
          <w:rFonts w:ascii="Verdana" w:hAnsi="Verdana" w:cs="Arial"/>
          <w:sz w:val="24"/>
          <w:szCs w:val="24"/>
        </w:rPr>
      </w:pPr>
      <w:r w:rsidRPr="0058201F">
        <w:rPr>
          <w:rFonts w:ascii="Verdana" w:hAnsi="Verdana" w:cs="Arial"/>
          <w:sz w:val="24"/>
          <w:szCs w:val="24"/>
        </w:rPr>
        <w:lastRenderedPageBreak/>
        <w:t xml:space="preserve">Building on the existing ‘always on’ engagement capacity within the Health Board where every </w:t>
      </w:r>
      <w:proofErr w:type="gramStart"/>
      <w:r w:rsidRPr="0058201F">
        <w:rPr>
          <w:rFonts w:ascii="Verdana" w:hAnsi="Verdana" w:cs="Arial"/>
          <w:sz w:val="24"/>
          <w:szCs w:val="24"/>
        </w:rPr>
        <w:t>contact out</w:t>
      </w:r>
      <w:proofErr w:type="gramEnd"/>
      <w:r w:rsidRPr="0058201F">
        <w:rPr>
          <w:rFonts w:ascii="Verdana" w:hAnsi="Verdana" w:cs="Arial"/>
          <w:sz w:val="24"/>
          <w:szCs w:val="24"/>
        </w:rPr>
        <w:t xml:space="preserve"> in the community is an opportunity for the Health Board to seek and be given feedback on our services. </w:t>
      </w:r>
    </w:p>
    <w:p w14:paraId="08686E1A" w14:textId="18E15422" w:rsidR="00761AE4" w:rsidRPr="0058201F" w:rsidRDefault="00761AE4" w:rsidP="00761AE4">
      <w:pPr>
        <w:pStyle w:val="ListParagraph"/>
        <w:numPr>
          <w:ilvl w:val="0"/>
          <w:numId w:val="33"/>
        </w:numPr>
        <w:spacing w:after="0" w:line="240" w:lineRule="auto"/>
        <w:jc w:val="both"/>
        <w:rPr>
          <w:rFonts w:ascii="Verdana" w:hAnsi="Verdana" w:cs="Arial"/>
          <w:sz w:val="24"/>
          <w:szCs w:val="24"/>
        </w:rPr>
      </w:pPr>
      <w:r w:rsidRPr="0058201F">
        <w:rPr>
          <w:rFonts w:ascii="Verdana" w:hAnsi="Verdana" w:cs="Arial"/>
          <w:sz w:val="24"/>
          <w:szCs w:val="24"/>
        </w:rPr>
        <w:t>Ensuring that the Health Board’s outreach workers, hosted by the Council Voluntary Services for Neath Port Talbot and Swansea, prioritise engagement relating to</w:t>
      </w:r>
      <w:r w:rsidR="004C1624" w:rsidRPr="0058201F">
        <w:rPr>
          <w:rFonts w:ascii="Verdana" w:hAnsi="Verdana" w:cs="Arial"/>
          <w:sz w:val="24"/>
          <w:szCs w:val="24"/>
        </w:rPr>
        <w:t xml:space="preserve"> the developing </w:t>
      </w:r>
      <w:proofErr w:type="spellStart"/>
      <w:r w:rsidR="004C1624" w:rsidRPr="0058201F">
        <w:rPr>
          <w:rFonts w:ascii="Verdana" w:hAnsi="Verdana" w:cs="Arial"/>
          <w:sz w:val="24"/>
          <w:szCs w:val="24"/>
        </w:rPr>
        <w:t>MatNeo</w:t>
      </w:r>
      <w:proofErr w:type="spellEnd"/>
      <w:r w:rsidR="004C1624" w:rsidRPr="0058201F">
        <w:rPr>
          <w:rFonts w:ascii="Verdana" w:hAnsi="Verdana" w:cs="Arial"/>
          <w:sz w:val="24"/>
          <w:szCs w:val="24"/>
        </w:rPr>
        <w:t xml:space="preserve"> Improvement Plan as well as ongoing feedback on</w:t>
      </w:r>
      <w:r w:rsidRPr="0058201F">
        <w:rPr>
          <w:rFonts w:ascii="Verdana" w:hAnsi="Verdana" w:cs="Arial"/>
          <w:sz w:val="24"/>
          <w:szCs w:val="24"/>
        </w:rPr>
        <w:t xml:space="preserve"> maternity and neonatal experiences</w:t>
      </w:r>
    </w:p>
    <w:p w14:paraId="2B2C538D" w14:textId="697F53D9" w:rsidR="000167B6" w:rsidRPr="0058201F" w:rsidRDefault="00BD01C1" w:rsidP="00D40AE7">
      <w:pPr>
        <w:pStyle w:val="ListParagraph"/>
        <w:numPr>
          <w:ilvl w:val="0"/>
          <w:numId w:val="33"/>
        </w:numPr>
        <w:spacing w:after="0" w:line="240" w:lineRule="auto"/>
        <w:jc w:val="both"/>
        <w:rPr>
          <w:rFonts w:ascii="Verdana" w:hAnsi="Verdana" w:cs="Arial"/>
          <w:sz w:val="24"/>
          <w:szCs w:val="24"/>
        </w:rPr>
      </w:pPr>
      <w:r w:rsidRPr="0058201F">
        <w:rPr>
          <w:rFonts w:ascii="Verdana" w:hAnsi="Verdana" w:cs="Arial"/>
          <w:sz w:val="24"/>
          <w:szCs w:val="24"/>
        </w:rPr>
        <w:t xml:space="preserve">Continuous engagement with staff as part of the process of delivering against the recommendations of the Independent Review and developing the Improvement Plan  </w:t>
      </w:r>
    </w:p>
    <w:p w14:paraId="12CDE0C4" w14:textId="77777777" w:rsidR="00F135E0" w:rsidRPr="0058201F" w:rsidRDefault="00F135E0" w:rsidP="00C86B22">
      <w:pPr>
        <w:spacing w:after="0" w:line="240" w:lineRule="auto"/>
        <w:jc w:val="both"/>
        <w:rPr>
          <w:rFonts w:ascii="Verdana" w:hAnsi="Verdana" w:cs="Arial"/>
          <w:sz w:val="24"/>
          <w:szCs w:val="24"/>
        </w:rPr>
      </w:pPr>
    </w:p>
    <w:p w14:paraId="2A9576D1" w14:textId="77777777" w:rsidR="00BD01C1" w:rsidRPr="0058201F" w:rsidRDefault="00BD01C1" w:rsidP="00C86B22">
      <w:pPr>
        <w:spacing w:after="0" w:line="240" w:lineRule="auto"/>
        <w:jc w:val="both"/>
        <w:rPr>
          <w:rFonts w:ascii="Verdana" w:hAnsi="Verdana" w:cs="Arial"/>
          <w:sz w:val="24"/>
          <w:szCs w:val="24"/>
        </w:rPr>
      </w:pPr>
      <w:r w:rsidRPr="0058201F">
        <w:rPr>
          <w:rFonts w:ascii="Verdana" w:hAnsi="Verdana" w:cs="Arial"/>
          <w:sz w:val="24"/>
          <w:szCs w:val="24"/>
        </w:rPr>
        <w:t xml:space="preserve">In </w:t>
      </w:r>
      <w:proofErr w:type="gramStart"/>
      <w:r w:rsidRPr="0058201F">
        <w:rPr>
          <w:rFonts w:ascii="Verdana" w:hAnsi="Verdana" w:cs="Arial"/>
          <w:sz w:val="24"/>
          <w:szCs w:val="24"/>
        </w:rPr>
        <w:t>general</w:t>
      </w:r>
      <w:proofErr w:type="gramEnd"/>
      <w:r w:rsidRPr="0058201F">
        <w:rPr>
          <w:rFonts w:ascii="Verdana" w:hAnsi="Verdana" w:cs="Arial"/>
          <w:sz w:val="24"/>
          <w:szCs w:val="24"/>
        </w:rPr>
        <w:t xml:space="preserve"> as a Health Board, our engagement approach focuses on two distinct types of engagement:</w:t>
      </w:r>
    </w:p>
    <w:p w14:paraId="576EC716" w14:textId="77777777" w:rsidR="00BD01C1" w:rsidRPr="0058201F" w:rsidRDefault="00BD01C1" w:rsidP="00C86B22">
      <w:pPr>
        <w:spacing w:after="0" w:line="240" w:lineRule="auto"/>
        <w:jc w:val="both"/>
        <w:rPr>
          <w:rFonts w:ascii="Verdana" w:hAnsi="Verdana" w:cs="Arial"/>
          <w:sz w:val="24"/>
          <w:szCs w:val="24"/>
        </w:rPr>
      </w:pPr>
    </w:p>
    <w:p w14:paraId="76DB5CAF" w14:textId="54C0A092" w:rsidR="00BD01C1" w:rsidRPr="0058201F" w:rsidRDefault="001241E4" w:rsidP="00BD01C1">
      <w:pPr>
        <w:pStyle w:val="ListParagraph"/>
        <w:numPr>
          <w:ilvl w:val="0"/>
          <w:numId w:val="34"/>
        </w:numPr>
        <w:spacing w:after="0" w:line="240" w:lineRule="auto"/>
        <w:jc w:val="both"/>
        <w:rPr>
          <w:rFonts w:ascii="Verdana" w:hAnsi="Verdana" w:cs="Arial"/>
          <w:sz w:val="24"/>
          <w:szCs w:val="24"/>
        </w:rPr>
      </w:pPr>
      <w:r w:rsidRPr="0058201F">
        <w:rPr>
          <w:rFonts w:ascii="Verdana" w:hAnsi="Verdana" w:cs="Arial"/>
          <w:sz w:val="24"/>
          <w:szCs w:val="24"/>
        </w:rPr>
        <w:t xml:space="preserve">engaging </w:t>
      </w:r>
      <w:r w:rsidR="002104E1" w:rsidRPr="0058201F">
        <w:rPr>
          <w:rFonts w:ascii="Verdana" w:hAnsi="Verdana" w:cs="Arial"/>
          <w:sz w:val="24"/>
          <w:szCs w:val="24"/>
        </w:rPr>
        <w:t xml:space="preserve">when there are proposed services changes; and </w:t>
      </w:r>
    </w:p>
    <w:p w14:paraId="192BF9E1" w14:textId="3236AEC4" w:rsidR="00F135E0" w:rsidRPr="0058201F" w:rsidRDefault="002104E1" w:rsidP="00D40AE7">
      <w:pPr>
        <w:pStyle w:val="ListParagraph"/>
        <w:numPr>
          <w:ilvl w:val="0"/>
          <w:numId w:val="34"/>
        </w:numPr>
        <w:spacing w:after="0" w:line="240" w:lineRule="auto"/>
        <w:jc w:val="both"/>
        <w:rPr>
          <w:rFonts w:ascii="Verdana" w:hAnsi="Verdana" w:cs="Arial"/>
          <w:sz w:val="24"/>
          <w:szCs w:val="24"/>
        </w:rPr>
      </w:pPr>
      <w:r w:rsidRPr="0058201F">
        <w:rPr>
          <w:rFonts w:ascii="Verdana" w:hAnsi="Verdana" w:cs="Arial"/>
          <w:sz w:val="24"/>
          <w:szCs w:val="24"/>
        </w:rPr>
        <w:t>ongoing engagement to hear the voice of our service users in terms of their experience of care and the services we provide.</w:t>
      </w:r>
    </w:p>
    <w:p w14:paraId="3FBFFBAB" w14:textId="77777777" w:rsidR="00D40AE7" w:rsidRPr="0058201F" w:rsidRDefault="00D40AE7" w:rsidP="00BA61A1">
      <w:pPr>
        <w:spacing w:after="0" w:line="240" w:lineRule="auto"/>
        <w:jc w:val="both"/>
        <w:rPr>
          <w:rFonts w:ascii="Verdana" w:hAnsi="Verdana" w:cs="Arial"/>
          <w:sz w:val="24"/>
          <w:szCs w:val="24"/>
        </w:rPr>
      </w:pPr>
    </w:p>
    <w:p w14:paraId="1DF4041A" w14:textId="7CDCDABA" w:rsidR="00B83B53" w:rsidRPr="0058201F" w:rsidRDefault="00B83B53" w:rsidP="00BA61A1">
      <w:pPr>
        <w:spacing w:after="0" w:line="240" w:lineRule="auto"/>
        <w:jc w:val="both"/>
        <w:rPr>
          <w:rFonts w:ascii="Verdana" w:hAnsi="Verdana" w:cs="Arial"/>
          <w:sz w:val="24"/>
          <w:szCs w:val="24"/>
        </w:rPr>
      </w:pPr>
      <w:r w:rsidRPr="0058201F">
        <w:rPr>
          <w:rFonts w:ascii="Verdana" w:hAnsi="Verdana" w:cs="Arial"/>
          <w:sz w:val="24"/>
          <w:szCs w:val="24"/>
        </w:rPr>
        <w:t xml:space="preserve">In relation to both of the above, the Health Board </w:t>
      </w:r>
      <w:proofErr w:type="spellStart"/>
      <w:r w:rsidRPr="0058201F">
        <w:rPr>
          <w:rFonts w:ascii="Verdana" w:hAnsi="Verdana" w:cs="Arial"/>
          <w:sz w:val="24"/>
          <w:szCs w:val="24"/>
        </w:rPr>
        <w:t>mobilises</w:t>
      </w:r>
      <w:proofErr w:type="spellEnd"/>
      <w:r w:rsidRPr="0058201F">
        <w:rPr>
          <w:rFonts w:ascii="Verdana" w:hAnsi="Verdana" w:cs="Arial"/>
          <w:sz w:val="24"/>
          <w:szCs w:val="24"/>
        </w:rPr>
        <w:t xml:space="preserve"> its network of stakeholders, contacts and interested persons and organisations.  Those rel</w:t>
      </w:r>
      <w:r w:rsidR="00F947B2" w:rsidRPr="0058201F">
        <w:rPr>
          <w:rFonts w:ascii="Verdana" w:hAnsi="Verdana" w:cs="Arial"/>
          <w:sz w:val="24"/>
          <w:szCs w:val="24"/>
        </w:rPr>
        <w:t>evant</w:t>
      </w:r>
      <w:r w:rsidRPr="0058201F">
        <w:rPr>
          <w:rFonts w:ascii="Verdana" w:hAnsi="Verdana" w:cs="Arial"/>
          <w:sz w:val="24"/>
          <w:szCs w:val="24"/>
        </w:rPr>
        <w:t xml:space="preserve"> to Maternity and Neonatal related engagement include:</w:t>
      </w:r>
    </w:p>
    <w:p w14:paraId="27AE03C0" w14:textId="77777777" w:rsidR="00B83B53" w:rsidRPr="0058201F" w:rsidRDefault="00B83B53" w:rsidP="00BA61A1">
      <w:pPr>
        <w:spacing w:after="0" w:line="240" w:lineRule="auto"/>
        <w:jc w:val="both"/>
        <w:rPr>
          <w:rFonts w:ascii="Verdana" w:hAnsi="Verdana" w:cs="Arial"/>
          <w:sz w:val="24"/>
          <w:szCs w:val="24"/>
        </w:rPr>
      </w:pPr>
    </w:p>
    <w:p w14:paraId="656EB397" w14:textId="77777777" w:rsidR="00D40AE7" w:rsidRPr="0058201F" w:rsidRDefault="00B83B53" w:rsidP="00D40AE7">
      <w:pPr>
        <w:pStyle w:val="ListParagraph"/>
        <w:numPr>
          <w:ilvl w:val="0"/>
          <w:numId w:val="35"/>
        </w:numPr>
        <w:spacing w:after="0" w:line="240" w:lineRule="auto"/>
        <w:jc w:val="both"/>
        <w:rPr>
          <w:rFonts w:ascii="Verdana" w:hAnsi="Verdana" w:cs="Arial"/>
          <w:sz w:val="24"/>
          <w:szCs w:val="24"/>
        </w:rPr>
      </w:pPr>
      <w:r w:rsidRPr="0058201F">
        <w:rPr>
          <w:rFonts w:ascii="Verdana" w:hAnsi="Verdana" w:cs="Arial"/>
          <w:sz w:val="24"/>
          <w:szCs w:val="24"/>
        </w:rPr>
        <w:t xml:space="preserve">local </w:t>
      </w:r>
      <w:proofErr w:type="spellStart"/>
      <w:r w:rsidRPr="0058201F">
        <w:rPr>
          <w:rFonts w:ascii="Verdana" w:hAnsi="Verdana" w:cs="Arial"/>
          <w:sz w:val="24"/>
          <w:szCs w:val="24"/>
        </w:rPr>
        <w:t>Councillors</w:t>
      </w:r>
      <w:proofErr w:type="spellEnd"/>
    </w:p>
    <w:p w14:paraId="38B5549F" w14:textId="188FF31F" w:rsidR="00B83B53" w:rsidRPr="0058201F" w:rsidRDefault="00F922E3" w:rsidP="00D40AE7">
      <w:pPr>
        <w:pStyle w:val="ListParagraph"/>
        <w:numPr>
          <w:ilvl w:val="0"/>
          <w:numId w:val="35"/>
        </w:numPr>
        <w:spacing w:after="0" w:line="240" w:lineRule="auto"/>
        <w:jc w:val="both"/>
        <w:rPr>
          <w:rFonts w:ascii="Verdana" w:hAnsi="Verdana" w:cs="Arial"/>
          <w:sz w:val="24"/>
          <w:szCs w:val="24"/>
        </w:rPr>
      </w:pPr>
      <w:r w:rsidRPr="0058201F">
        <w:rPr>
          <w:rFonts w:ascii="Verdana" w:hAnsi="Verdana" w:cs="Arial"/>
          <w:sz w:val="24"/>
          <w:szCs w:val="24"/>
        </w:rPr>
        <w:t>C</w:t>
      </w:r>
      <w:r w:rsidR="00B83B53" w:rsidRPr="0058201F">
        <w:rPr>
          <w:rFonts w:ascii="Verdana" w:hAnsi="Verdana" w:cs="Arial"/>
          <w:sz w:val="24"/>
          <w:szCs w:val="24"/>
        </w:rPr>
        <w:t>ommunity venues</w:t>
      </w:r>
      <w:r w:rsidRPr="0058201F">
        <w:rPr>
          <w:rFonts w:ascii="Verdana" w:hAnsi="Verdana" w:cs="Arial"/>
          <w:sz w:val="24"/>
          <w:szCs w:val="24"/>
        </w:rPr>
        <w:t xml:space="preserve"> including the Phoenix Centre</w:t>
      </w:r>
    </w:p>
    <w:p w14:paraId="07E0B4F2" w14:textId="4C89A531" w:rsidR="00B83B53" w:rsidRPr="0058201F" w:rsidRDefault="00B83B53" w:rsidP="00B83B53">
      <w:pPr>
        <w:pStyle w:val="ListParagraph"/>
        <w:numPr>
          <w:ilvl w:val="0"/>
          <w:numId w:val="35"/>
        </w:numPr>
        <w:spacing w:after="0" w:line="240" w:lineRule="auto"/>
        <w:jc w:val="both"/>
        <w:rPr>
          <w:rFonts w:ascii="Verdana" w:hAnsi="Verdana" w:cs="Arial"/>
          <w:sz w:val="24"/>
          <w:szCs w:val="24"/>
        </w:rPr>
      </w:pPr>
      <w:r w:rsidRPr="0058201F">
        <w:rPr>
          <w:rFonts w:ascii="Verdana" w:hAnsi="Verdana" w:cs="Arial"/>
          <w:sz w:val="24"/>
          <w:szCs w:val="24"/>
        </w:rPr>
        <w:t xml:space="preserve">Swansea Disability Forum </w:t>
      </w:r>
    </w:p>
    <w:p w14:paraId="283BF8CB" w14:textId="4418E389" w:rsidR="00B83B53" w:rsidRPr="0058201F" w:rsidRDefault="00B83B53" w:rsidP="00B83B53">
      <w:pPr>
        <w:pStyle w:val="ListParagraph"/>
        <w:numPr>
          <w:ilvl w:val="0"/>
          <w:numId w:val="35"/>
        </w:numPr>
        <w:spacing w:after="0" w:line="240" w:lineRule="auto"/>
        <w:jc w:val="both"/>
        <w:rPr>
          <w:rFonts w:ascii="Verdana" w:hAnsi="Verdana" w:cs="Arial"/>
          <w:sz w:val="24"/>
          <w:szCs w:val="24"/>
        </w:rPr>
      </w:pPr>
      <w:r w:rsidRPr="0058201F">
        <w:rPr>
          <w:rFonts w:ascii="Verdana" w:hAnsi="Verdana" w:cs="Arial"/>
          <w:sz w:val="24"/>
          <w:szCs w:val="24"/>
        </w:rPr>
        <w:t>B</w:t>
      </w:r>
      <w:r w:rsidR="00F922E3" w:rsidRPr="0058201F">
        <w:rPr>
          <w:rFonts w:ascii="Verdana" w:hAnsi="Verdana" w:cs="Arial"/>
          <w:sz w:val="24"/>
          <w:szCs w:val="24"/>
        </w:rPr>
        <w:t xml:space="preserve">lack, Asian, </w:t>
      </w:r>
      <w:r w:rsidRPr="0058201F">
        <w:rPr>
          <w:rFonts w:ascii="Verdana" w:hAnsi="Verdana" w:cs="Arial"/>
          <w:sz w:val="24"/>
          <w:szCs w:val="24"/>
        </w:rPr>
        <w:t>M</w:t>
      </w:r>
      <w:r w:rsidR="00F922E3" w:rsidRPr="0058201F">
        <w:rPr>
          <w:rFonts w:ascii="Verdana" w:hAnsi="Verdana" w:cs="Arial"/>
          <w:sz w:val="24"/>
          <w:szCs w:val="24"/>
        </w:rPr>
        <w:t>inority Ethnic</w:t>
      </w:r>
      <w:r w:rsidRPr="0058201F">
        <w:rPr>
          <w:rFonts w:ascii="Verdana" w:hAnsi="Verdana" w:cs="Arial"/>
          <w:sz w:val="24"/>
          <w:szCs w:val="24"/>
        </w:rPr>
        <w:t xml:space="preserve"> groups in NPT and Swansea</w:t>
      </w:r>
    </w:p>
    <w:p w14:paraId="28E65DC6" w14:textId="241D427A" w:rsidR="00B83B53" w:rsidRPr="0058201F" w:rsidRDefault="00B83B53" w:rsidP="00B83B53">
      <w:pPr>
        <w:pStyle w:val="ListParagraph"/>
        <w:numPr>
          <w:ilvl w:val="0"/>
          <w:numId w:val="35"/>
        </w:numPr>
        <w:spacing w:after="0" w:line="240" w:lineRule="auto"/>
        <w:jc w:val="both"/>
        <w:rPr>
          <w:rFonts w:ascii="Verdana" w:hAnsi="Verdana" w:cs="Arial"/>
          <w:sz w:val="24"/>
          <w:szCs w:val="24"/>
        </w:rPr>
      </w:pPr>
      <w:r w:rsidRPr="0058201F">
        <w:rPr>
          <w:rFonts w:ascii="Verdana" w:hAnsi="Verdana" w:cs="Arial"/>
          <w:sz w:val="24"/>
          <w:szCs w:val="24"/>
        </w:rPr>
        <w:t>Human Rights Groups</w:t>
      </w:r>
    </w:p>
    <w:p w14:paraId="2BAC0652" w14:textId="610A554C" w:rsidR="00B83B53" w:rsidRPr="0058201F" w:rsidRDefault="00B83B53" w:rsidP="00B83B53">
      <w:pPr>
        <w:pStyle w:val="ListParagraph"/>
        <w:numPr>
          <w:ilvl w:val="0"/>
          <w:numId w:val="35"/>
        </w:numPr>
        <w:spacing w:after="0" w:line="240" w:lineRule="auto"/>
        <w:jc w:val="both"/>
        <w:rPr>
          <w:rFonts w:ascii="Verdana" w:hAnsi="Verdana" w:cs="Arial"/>
          <w:sz w:val="24"/>
          <w:szCs w:val="24"/>
        </w:rPr>
      </w:pPr>
      <w:r w:rsidRPr="0058201F">
        <w:rPr>
          <w:rFonts w:ascii="Verdana" w:hAnsi="Verdana" w:cs="Arial"/>
          <w:sz w:val="24"/>
          <w:szCs w:val="24"/>
        </w:rPr>
        <w:t>Poverty Network</w:t>
      </w:r>
    </w:p>
    <w:p w14:paraId="7EC5DC54" w14:textId="004C73E1" w:rsidR="00B83B53" w:rsidRPr="0058201F" w:rsidRDefault="00B83B53" w:rsidP="00B83B53">
      <w:pPr>
        <w:pStyle w:val="ListParagraph"/>
        <w:numPr>
          <w:ilvl w:val="0"/>
          <w:numId w:val="35"/>
        </w:numPr>
        <w:spacing w:after="0" w:line="240" w:lineRule="auto"/>
        <w:jc w:val="both"/>
        <w:rPr>
          <w:rFonts w:ascii="Verdana" w:hAnsi="Verdana" w:cs="Arial"/>
          <w:sz w:val="24"/>
          <w:szCs w:val="24"/>
        </w:rPr>
      </w:pPr>
      <w:r w:rsidRPr="0058201F">
        <w:rPr>
          <w:rFonts w:ascii="Verdana" w:hAnsi="Verdana" w:cs="Arial"/>
          <w:sz w:val="24"/>
          <w:szCs w:val="24"/>
        </w:rPr>
        <w:t>Swansea LGBTQ+ Forum</w:t>
      </w:r>
      <w:r w:rsidR="00F922E3" w:rsidRPr="0058201F">
        <w:rPr>
          <w:rFonts w:ascii="Verdana" w:hAnsi="Verdana" w:cs="Arial"/>
          <w:sz w:val="24"/>
          <w:szCs w:val="24"/>
        </w:rPr>
        <w:t>s</w:t>
      </w:r>
    </w:p>
    <w:p w14:paraId="06A03D2D" w14:textId="77777777" w:rsidR="00D40AE7" w:rsidRPr="0058201F" w:rsidRDefault="00F922E3" w:rsidP="00D40AE7">
      <w:pPr>
        <w:pStyle w:val="ListParagraph"/>
        <w:numPr>
          <w:ilvl w:val="0"/>
          <w:numId w:val="35"/>
        </w:numPr>
        <w:spacing w:after="0" w:line="240" w:lineRule="auto"/>
        <w:jc w:val="both"/>
        <w:rPr>
          <w:rFonts w:ascii="Verdana" w:hAnsi="Verdana" w:cs="Arial"/>
          <w:sz w:val="24"/>
          <w:szCs w:val="24"/>
        </w:rPr>
      </w:pPr>
      <w:r w:rsidRPr="0058201F">
        <w:rPr>
          <w:rFonts w:ascii="Verdana" w:hAnsi="Verdana" w:cs="Arial"/>
          <w:sz w:val="24"/>
          <w:szCs w:val="24"/>
        </w:rPr>
        <w:t>Mental health groups</w:t>
      </w:r>
    </w:p>
    <w:p w14:paraId="71981D3C" w14:textId="2DE00804" w:rsidR="00B83B53" w:rsidRPr="0058201F" w:rsidRDefault="00B83B53" w:rsidP="00D40AE7">
      <w:pPr>
        <w:pStyle w:val="ListParagraph"/>
        <w:numPr>
          <w:ilvl w:val="0"/>
          <w:numId w:val="35"/>
        </w:numPr>
        <w:spacing w:after="0" w:line="240" w:lineRule="auto"/>
        <w:jc w:val="both"/>
        <w:rPr>
          <w:rFonts w:ascii="Verdana" w:hAnsi="Verdana" w:cs="Arial"/>
          <w:sz w:val="24"/>
          <w:szCs w:val="24"/>
        </w:rPr>
      </w:pPr>
      <w:r w:rsidRPr="0058201F">
        <w:rPr>
          <w:rFonts w:ascii="Verdana" w:hAnsi="Verdana" w:cs="Arial"/>
          <w:sz w:val="24"/>
          <w:szCs w:val="24"/>
        </w:rPr>
        <w:t>Stakeholder Reference Group</w:t>
      </w:r>
    </w:p>
    <w:p w14:paraId="568551B7" w14:textId="77777777" w:rsidR="00D40AE7" w:rsidRPr="0058201F" w:rsidRDefault="00B83B53" w:rsidP="00D40AE7">
      <w:pPr>
        <w:pStyle w:val="ListParagraph"/>
        <w:numPr>
          <w:ilvl w:val="0"/>
          <w:numId w:val="35"/>
        </w:numPr>
        <w:spacing w:after="0" w:line="240" w:lineRule="auto"/>
        <w:jc w:val="both"/>
        <w:rPr>
          <w:rFonts w:ascii="Verdana" w:hAnsi="Verdana" w:cs="Arial"/>
          <w:sz w:val="24"/>
          <w:szCs w:val="24"/>
        </w:rPr>
      </w:pPr>
      <w:r w:rsidRPr="0058201F">
        <w:rPr>
          <w:rFonts w:ascii="Verdana" w:hAnsi="Verdana" w:cs="Arial"/>
          <w:sz w:val="24"/>
          <w:szCs w:val="24"/>
        </w:rPr>
        <w:t>Accessibility Reference Group</w:t>
      </w:r>
    </w:p>
    <w:p w14:paraId="2798EA97" w14:textId="4C5791E8" w:rsidR="00B83B53" w:rsidRPr="0058201F" w:rsidRDefault="00B83B53" w:rsidP="00D40AE7">
      <w:pPr>
        <w:pStyle w:val="ListParagraph"/>
        <w:numPr>
          <w:ilvl w:val="0"/>
          <w:numId w:val="35"/>
        </w:numPr>
        <w:spacing w:after="0" w:line="240" w:lineRule="auto"/>
        <w:jc w:val="both"/>
        <w:rPr>
          <w:rFonts w:ascii="Verdana" w:hAnsi="Verdana" w:cs="Arial"/>
          <w:sz w:val="24"/>
          <w:szCs w:val="24"/>
        </w:rPr>
      </w:pPr>
      <w:r w:rsidRPr="0058201F">
        <w:rPr>
          <w:rFonts w:ascii="Verdana" w:hAnsi="Verdana" w:cs="Arial"/>
          <w:sz w:val="24"/>
          <w:szCs w:val="24"/>
        </w:rPr>
        <w:t>Accessibility Focus Group</w:t>
      </w:r>
    </w:p>
    <w:p w14:paraId="3FAAE9DA" w14:textId="448AEA5A" w:rsidR="00B83B53" w:rsidRPr="0058201F" w:rsidRDefault="00B83B53" w:rsidP="00D40AE7">
      <w:pPr>
        <w:pStyle w:val="ListParagraph"/>
        <w:numPr>
          <w:ilvl w:val="0"/>
          <w:numId w:val="35"/>
        </w:numPr>
        <w:spacing w:after="0" w:line="240" w:lineRule="auto"/>
        <w:jc w:val="both"/>
        <w:rPr>
          <w:rFonts w:ascii="Verdana" w:hAnsi="Verdana" w:cs="Arial"/>
          <w:sz w:val="24"/>
          <w:szCs w:val="24"/>
        </w:rPr>
      </w:pPr>
      <w:r w:rsidRPr="0058201F">
        <w:rPr>
          <w:rFonts w:ascii="Verdana" w:hAnsi="Verdana" w:cs="Arial"/>
          <w:sz w:val="24"/>
          <w:szCs w:val="24"/>
        </w:rPr>
        <w:t>Regional Third Sector Health, Social Care and Wellbeing Network</w:t>
      </w:r>
    </w:p>
    <w:p w14:paraId="0F3F54D6" w14:textId="7076B8EC" w:rsidR="00B83B53" w:rsidRPr="0058201F" w:rsidRDefault="00B83B53" w:rsidP="00D40AE7">
      <w:pPr>
        <w:pStyle w:val="ListParagraph"/>
        <w:numPr>
          <w:ilvl w:val="0"/>
          <w:numId w:val="35"/>
        </w:numPr>
        <w:spacing w:after="0" w:line="240" w:lineRule="auto"/>
        <w:jc w:val="both"/>
        <w:rPr>
          <w:rFonts w:ascii="Verdana" w:hAnsi="Verdana" w:cs="Arial"/>
          <w:sz w:val="24"/>
          <w:szCs w:val="24"/>
        </w:rPr>
      </w:pPr>
      <w:r w:rsidRPr="0058201F">
        <w:rPr>
          <w:rFonts w:ascii="Verdana" w:hAnsi="Verdana" w:cs="Arial"/>
          <w:sz w:val="24"/>
          <w:szCs w:val="24"/>
        </w:rPr>
        <w:t>Chai and Chat and other Groups through Diverse Outreach Team</w:t>
      </w:r>
    </w:p>
    <w:p w14:paraId="02291714" w14:textId="094C6A8F" w:rsidR="00B83B53" w:rsidRPr="0058201F" w:rsidRDefault="00B83B53" w:rsidP="00D40AE7">
      <w:pPr>
        <w:pStyle w:val="ListParagraph"/>
        <w:numPr>
          <w:ilvl w:val="0"/>
          <w:numId w:val="35"/>
        </w:numPr>
        <w:spacing w:after="0" w:line="240" w:lineRule="auto"/>
        <w:jc w:val="both"/>
        <w:rPr>
          <w:rFonts w:ascii="Verdana" w:hAnsi="Verdana" w:cs="Arial"/>
          <w:sz w:val="24"/>
          <w:szCs w:val="24"/>
        </w:rPr>
      </w:pPr>
      <w:r w:rsidRPr="0058201F">
        <w:rPr>
          <w:rFonts w:ascii="Verdana" w:hAnsi="Verdana" w:cs="Arial"/>
          <w:sz w:val="24"/>
          <w:szCs w:val="24"/>
        </w:rPr>
        <w:t>West Glamorgan RPB’s People’s Forum</w:t>
      </w:r>
    </w:p>
    <w:p w14:paraId="4271411D" w14:textId="16FD874E" w:rsidR="00B83B53" w:rsidRPr="0058201F" w:rsidRDefault="00B83B53" w:rsidP="00D40AE7">
      <w:pPr>
        <w:pStyle w:val="ListParagraph"/>
        <w:numPr>
          <w:ilvl w:val="0"/>
          <w:numId w:val="35"/>
        </w:numPr>
        <w:spacing w:after="0" w:line="240" w:lineRule="auto"/>
        <w:jc w:val="both"/>
        <w:rPr>
          <w:rFonts w:ascii="Verdana" w:hAnsi="Verdana" w:cs="Arial"/>
          <w:sz w:val="24"/>
          <w:szCs w:val="24"/>
        </w:rPr>
      </w:pPr>
      <w:r w:rsidRPr="0058201F">
        <w:rPr>
          <w:rFonts w:ascii="Verdana" w:hAnsi="Verdana" w:cs="Arial"/>
          <w:sz w:val="24"/>
          <w:szCs w:val="24"/>
        </w:rPr>
        <w:t>Primary care clusters</w:t>
      </w:r>
    </w:p>
    <w:p w14:paraId="3C47D198" w14:textId="77777777" w:rsidR="00D40AE7" w:rsidRPr="0058201F" w:rsidRDefault="00B83B53" w:rsidP="00D40AE7">
      <w:pPr>
        <w:pStyle w:val="ListParagraph"/>
        <w:numPr>
          <w:ilvl w:val="0"/>
          <w:numId w:val="35"/>
        </w:numPr>
        <w:spacing w:after="0" w:line="240" w:lineRule="auto"/>
        <w:jc w:val="both"/>
        <w:rPr>
          <w:rFonts w:ascii="Verdana" w:hAnsi="Verdana" w:cs="Arial"/>
          <w:sz w:val="24"/>
          <w:szCs w:val="24"/>
        </w:rPr>
      </w:pPr>
      <w:r w:rsidRPr="0058201F">
        <w:rPr>
          <w:rFonts w:ascii="Verdana" w:hAnsi="Verdana" w:cs="Arial"/>
          <w:sz w:val="24"/>
          <w:szCs w:val="24"/>
        </w:rPr>
        <w:t>Violence Against Women, Domestic Abuse &amp; Sexual Violence groups</w:t>
      </w:r>
    </w:p>
    <w:p w14:paraId="070A247B" w14:textId="77777777" w:rsidR="00D40AE7" w:rsidRPr="0058201F" w:rsidRDefault="00B83B53" w:rsidP="00D40AE7">
      <w:pPr>
        <w:pStyle w:val="ListParagraph"/>
        <w:numPr>
          <w:ilvl w:val="0"/>
          <w:numId w:val="35"/>
        </w:numPr>
        <w:spacing w:after="0" w:line="240" w:lineRule="auto"/>
        <w:jc w:val="both"/>
        <w:rPr>
          <w:rFonts w:ascii="Verdana" w:hAnsi="Verdana" w:cs="Arial"/>
          <w:sz w:val="24"/>
          <w:szCs w:val="24"/>
        </w:rPr>
      </w:pPr>
      <w:r w:rsidRPr="0058201F">
        <w:rPr>
          <w:rFonts w:ascii="Verdana" w:hAnsi="Verdana" w:cs="Arial"/>
          <w:sz w:val="24"/>
          <w:szCs w:val="24"/>
        </w:rPr>
        <w:t>Homelessness groups</w:t>
      </w:r>
    </w:p>
    <w:p w14:paraId="75B7B37B" w14:textId="2A407D0D" w:rsidR="00B83B53" w:rsidRPr="0058201F" w:rsidRDefault="00B83B53" w:rsidP="00D40AE7">
      <w:pPr>
        <w:pStyle w:val="ListParagraph"/>
        <w:numPr>
          <w:ilvl w:val="0"/>
          <w:numId w:val="35"/>
        </w:numPr>
        <w:spacing w:after="0" w:line="240" w:lineRule="auto"/>
        <w:jc w:val="both"/>
        <w:rPr>
          <w:rFonts w:ascii="Verdana" w:hAnsi="Verdana" w:cs="Arial"/>
          <w:sz w:val="24"/>
          <w:szCs w:val="24"/>
        </w:rPr>
      </w:pPr>
      <w:r w:rsidRPr="0058201F">
        <w:rPr>
          <w:rFonts w:ascii="Verdana" w:hAnsi="Verdana" w:cs="Arial"/>
          <w:sz w:val="24"/>
          <w:szCs w:val="24"/>
        </w:rPr>
        <w:t>Substance misuse user forum</w:t>
      </w:r>
    </w:p>
    <w:p w14:paraId="1BFAA117" w14:textId="4463CB0B" w:rsidR="00B83B53" w:rsidRPr="0058201F" w:rsidRDefault="00B83B53" w:rsidP="00D40AE7">
      <w:pPr>
        <w:pStyle w:val="ListParagraph"/>
        <w:numPr>
          <w:ilvl w:val="0"/>
          <w:numId w:val="35"/>
        </w:numPr>
        <w:spacing w:after="0" w:line="240" w:lineRule="auto"/>
        <w:jc w:val="both"/>
        <w:rPr>
          <w:rFonts w:ascii="Verdana" w:hAnsi="Verdana" w:cs="Arial"/>
          <w:sz w:val="24"/>
          <w:szCs w:val="24"/>
        </w:rPr>
      </w:pPr>
      <w:r w:rsidRPr="0058201F">
        <w:rPr>
          <w:rFonts w:ascii="Verdana" w:hAnsi="Verdana" w:cs="Arial"/>
          <w:sz w:val="24"/>
          <w:szCs w:val="24"/>
        </w:rPr>
        <w:lastRenderedPageBreak/>
        <w:t>Community connectors</w:t>
      </w:r>
    </w:p>
    <w:p w14:paraId="7B59F4E3" w14:textId="1820F003" w:rsidR="00B83B53" w:rsidRPr="0058201F" w:rsidRDefault="00B83B53" w:rsidP="00D40AE7">
      <w:pPr>
        <w:pStyle w:val="ListParagraph"/>
        <w:numPr>
          <w:ilvl w:val="0"/>
          <w:numId w:val="35"/>
        </w:numPr>
        <w:spacing w:after="0" w:line="240" w:lineRule="auto"/>
        <w:jc w:val="both"/>
        <w:rPr>
          <w:rFonts w:ascii="Verdana" w:hAnsi="Verdana" w:cs="Arial"/>
          <w:sz w:val="24"/>
          <w:szCs w:val="24"/>
        </w:rPr>
      </w:pPr>
      <w:r w:rsidRPr="0058201F">
        <w:rPr>
          <w:rFonts w:ascii="Verdana" w:hAnsi="Verdana" w:cs="Arial"/>
          <w:sz w:val="24"/>
          <w:szCs w:val="24"/>
        </w:rPr>
        <w:t>Local Area Coordinators</w:t>
      </w:r>
    </w:p>
    <w:p w14:paraId="140D0C25" w14:textId="53F6C03A" w:rsidR="00B83B53" w:rsidRPr="0058201F" w:rsidRDefault="00B83B53" w:rsidP="00D40AE7">
      <w:pPr>
        <w:pStyle w:val="ListParagraph"/>
        <w:numPr>
          <w:ilvl w:val="0"/>
          <w:numId w:val="35"/>
        </w:numPr>
        <w:spacing w:after="0" w:line="240" w:lineRule="auto"/>
        <w:jc w:val="both"/>
        <w:rPr>
          <w:rFonts w:ascii="Verdana" w:hAnsi="Verdana" w:cs="Arial"/>
          <w:sz w:val="24"/>
          <w:szCs w:val="24"/>
        </w:rPr>
      </w:pPr>
      <w:r w:rsidRPr="0058201F">
        <w:rPr>
          <w:rFonts w:ascii="Verdana" w:hAnsi="Verdana" w:cs="Arial"/>
          <w:sz w:val="24"/>
          <w:szCs w:val="24"/>
        </w:rPr>
        <w:t>Social Prescribers</w:t>
      </w:r>
    </w:p>
    <w:p w14:paraId="761D9BDD" w14:textId="77777777" w:rsidR="00D40AE7" w:rsidRPr="0058201F" w:rsidRDefault="00B83B53" w:rsidP="00B83B53">
      <w:pPr>
        <w:pStyle w:val="ListParagraph"/>
        <w:numPr>
          <w:ilvl w:val="0"/>
          <w:numId w:val="35"/>
        </w:numPr>
        <w:spacing w:after="0" w:line="240" w:lineRule="auto"/>
        <w:jc w:val="both"/>
        <w:rPr>
          <w:rFonts w:ascii="Verdana" w:hAnsi="Verdana" w:cs="Arial"/>
          <w:sz w:val="24"/>
          <w:szCs w:val="24"/>
        </w:rPr>
      </w:pPr>
      <w:r w:rsidRPr="0058201F">
        <w:rPr>
          <w:rFonts w:ascii="Verdana" w:hAnsi="Verdana" w:cs="Arial"/>
          <w:sz w:val="24"/>
          <w:szCs w:val="24"/>
        </w:rPr>
        <w:t>Specialist condition support groups</w:t>
      </w:r>
    </w:p>
    <w:p w14:paraId="44903C20" w14:textId="2B264479" w:rsidR="00F922E3" w:rsidRPr="0058201F" w:rsidRDefault="00F922E3" w:rsidP="00B83B53">
      <w:pPr>
        <w:pStyle w:val="ListParagraph"/>
        <w:numPr>
          <w:ilvl w:val="0"/>
          <w:numId w:val="35"/>
        </w:numPr>
        <w:spacing w:after="0" w:line="240" w:lineRule="auto"/>
        <w:jc w:val="both"/>
        <w:rPr>
          <w:rFonts w:ascii="Verdana" w:hAnsi="Verdana" w:cs="Arial"/>
          <w:sz w:val="24"/>
          <w:szCs w:val="24"/>
        </w:rPr>
      </w:pPr>
      <w:r w:rsidRPr="0058201F">
        <w:rPr>
          <w:rFonts w:ascii="Verdana" w:hAnsi="Verdana" w:cs="Arial"/>
          <w:sz w:val="24"/>
          <w:szCs w:val="24"/>
        </w:rPr>
        <w:t>Staff networks</w:t>
      </w:r>
    </w:p>
    <w:p w14:paraId="0392B6E1" w14:textId="77777777" w:rsidR="00B83B53" w:rsidRPr="0058201F" w:rsidRDefault="00B83B53" w:rsidP="00D40AE7">
      <w:pPr>
        <w:pStyle w:val="ListParagraph"/>
        <w:spacing w:after="0" w:line="240" w:lineRule="auto"/>
        <w:ind w:left="795"/>
        <w:jc w:val="both"/>
        <w:rPr>
          <w:rFonts w:ascii="Verdana" w:hAnsi="Verdana" w:cs="Arial"/>
          <w:sz w:val="24"/>
          <w:szCs w:val="24"/>
        </w:rPr>
      </w:pPr>
    </w:p>
    <w:p w14:paraId="2DCC484D" w14:textId="77777777" w:rsidR="009A35A4" w:rsidRPr="0058201F" w:rsidRDefault="00F947B2" w:rsidP="00BA61A1">
      <w:pPr>
        <w:spacing w:after="0" w:line="240" w:lineRule="auto"/>
        <w:jc w:val="both"/>
        <w:rPr>
          <w:rFonts w:ascii="Verdana" w:hAnsi="Verdana" w:cs="Arial"/>
          <w:sz w:val="24"/>
          <w:szCs w:val="24"/>
        </w:rPr>
      </w:pPr>
      <w:r w:rsidRPr="0058201F">
        <w:rPr>
          <w:rFonts w:ascii="Verdana" w:hAnsi="Verdana" w:cs="Arial"/>
          <w:sz w:val="24"/>
          <w:szCs w:val="24"/>
        </w:rPr>
        <w:t xml:space="preserve">The development of the knowledge base referred to above will supplement and strengthen this and allow the Health Board to deploy its wide and diverse range of engagement techniques in order to unlock valuable and actionable insight on maternity and neonatal services.  </w:t>
      </w:r>
    </w:p>
    <w:p w14:paraId="5FCF64B1" w14:textId="77777777" w:rsidR="009A35A4" w:rsidRPr="0058201F" w:rsidRDefault="009A35A4" w:rsidP="00BA61A1">
      <w:pPr>
        <w:spacing w:after="0" w:line="240" w:lineRule="auto"/>
        <w:jc w:val="both"/>
        <w:rPr>
          <w:rFonts w:ascii="Verdana" w:hAnsi="Verdana" w:cs="Arial"/>
          <w:sz w:val="24"/>
          <w:szCs w:val="24"/>
        </w:rPr>
      </w:pPr>
    </w:p>
    <w:p w14:paraId="0F421758" w14:textId="331390BB" w:rsidR="00F947B2" w:rsidRPr="0058201F" w:rsidRDefault="00F947B2" w:rsidP="00BA61A1">
      <w:pPr>
        <w:spacing w:after="0" w:line="240" w:lineRule="auto"/>
        <w:jc w:val="both"/>
        <w:rPr>
          <w:rFonts w:ascii="Verdana" w:hAnsi="Verdana" w:cs="Arial"/>
          <w:sz w:val="24"/>
          <w:szCs w:val="24"/>
        </w:rPr>
      </w:pPr>
      <w:r w:rsidRPr="0058201F">
        <w:rPr>
          <w:rFonts w:ascii="Verdana" w:hAnsi="Verdana" w:cs="Arial"/>
          <w:sz w:val="24"/>
          <w:szCs w:val="24"/>
        </w:rPr>
        <w:t>These engagement techniques include:</w:t>
      </w:r>
    </w:p>
    <w:p w14:paraId="757DB859" w14:textId="77777777" w:rsidR="00D40AE7" w:rsidRPr="0058201F" w:rsidRDefault="004C1624" w:rsidP="00D40AE7">
      <w:pPr>
        <w:pStyle w:val="ListParagraph"/>
        <w:numPr>
          <w:ilvl w:val="0"/>
          <w:numId w:val="36"/>
        </w:numPr>
        <w:spacing w:after="0" w:line="240" w:lineRule="auto"/>
        <w:jc w:val="both"/>
        <w:rPr>
          <w:rFonts w:ascii="Verdana" w:hAnsi="Verdana" w:cs="Arial"/>
          <w:sz w:val="24"/>
          <w:szCs w:val="24"/>
        </w:rPr>
      </w:pPr>
      <w:r w:rsidRPr="0058201F">
        <w:rPr>
          <w:rFonts w:ascii="Verdana" w:hAnsi="Verdana" w:cs="Arial"/>
          <w:sz w:val="24"/>
          <w:szCs w:val="24"/>
        </w:rPr>
        <w:t>Attending existing groups and meetings</w:t>
      </w:r>
    </w:p>
    <w:p w14:paraId="0D8ED15D" w14:textId="30D4F9BE" w:rsidR="00F947B2" w:rsidRPr="0058201F" w:rsidRDefault="00F947B2" w:rsidP="00D40AE7">
      <w:pPr>
        <w:pStyle w:val="ListParagraph"/>
        <w:numPr>
          <w:ilvl w:val="0"/>
          <w:numId w:val="36"/>
        </w:numPr>
        <w:spacing w:after="0" w:line="240" w:lineRule="auto"/>
        <w:jc w:val="both"/>
        <w:rPr>
          <w:rFonts w:ascii="Verdana" w:hAnsi="Verdana" w:cs="Arial"/>
          <w:sz w:val="24"/>
          <w:szCs w:val="24"/>
        </w:rPr>
      </w:pPr>
      <w:r w:rsidRPr="0058201F">
        <w:rPr>
          <w:rFonts w:ascii="Verdana" w:hAnsi="Verdana" w:cs="Arial"/>
          <w:sz w:val="24"/>
          <w:szCs w:val="24"/>
        </w:rPr>
        <w:t>Focus groups (face to face and virtual)</w:t>
      </w:r>
    </w:p>
    <w:p w14:paraId="731196B7" w14:textId="307290E8" w:rsidR="00F947B2" w:rsidRPr="0058201F" w:rsidRDefault="00F947B2" w:rsidP="00F947B2">
      <w:pPr>
        <w:pStyle w:val="ListParagraph"/>
        <w:numPr>
          <w:ilvl w:val="0"/>
          <w:numId w:val="36"/>
        </w:numPr>
        <w:spacing w:after="0" w:line="240" w:lineRule="auto"/>
        <w:jc w:val="both"/>
        <w:rPr>
          <w:rFonts w:ascii="Verdana" w:hAnsi="Verdana" w:cs="Arial"/>
          <w:sz w:val="24"/>
          <w:szCs w:val="24"/>
        </w:rPr>
      </w:pPr>
      <w:r w:rsidRPr="0058201F">
        <w:rPr>
          <w:rFonts w:ascii="Verdana" w:hAnsi="Verdana" w:cs="Arial"/>
          <w:sz w:val="24"/>
          <w:szCs w:val="24"/>
        </w:rPr>
        <w:t>Workshops</w:t>
      </w:r>
    </w:p>
    <w:p w14:paraId="6C3695DA" w14:textId="70EB73AC" w:rsidR="00F947B2" w:rsidRPr="0058201F" w:rsidRDefault="00F947B2" w:rsidP="00F947B2">
      <w:pPr>
        <w:pStyle w:val="ListParagraph"/>
        <w:numPr>
          <w:ilvl w:val="0"/>
          <w:numId w:val="36"/>
        </w:numPr>
        <w:spacing w:after="0" w:line="240" w:lineRule="auto"/>
        <w:jc w:val="both"/>
        <w:rPr>
          <w:rFonts w:ascii="Verdana" w:hAnsi="Verdana" w:cs="Arial"/>
          <w:sz w:val="24"/>
          <w:szCs w:val="24"/>
        </w:rPr>
      </w:pPr>
      <w:r w:rsidRPr="0058201F">
        <w:rPr>
          <w:rFonts w:ascii="Verdana" w:hAnsi="Verdana" w:cs="Arial"/>
          <w:sz w:val="24"/>
          <w:szCs w:val="24"/>
        </w:rPr>
        <w:t>‘In your shoes’ opportunities (where groups of patients meet staff on a 1:1 basis so that their experiences can be shared and a deeper understanding developed of them)</w:t>
      </w:r>
    </w:p>
    <w:p w14:paraId="66FB2309" w14:textId="3618031A" w:rsidR="00F947B2" w:rsidRPr="0058201F" w:rsidRDefault="00F947B2" w:rsidP="00F947B2">
      <w:pPr>
        <w:pStyle w:val="ListParagraph"/>
        <w:numPr>
          <w:ilvl w:val="0"/>
          <w:numId w:val="36"/>
        </w:numPr>
        <w:spacing w:after="0" w:line="240" w:lineRule="auto"/>
        <w:jc w:val="both"/>
        <w:rPr>
          <w:rFonts w:ascii="Verdana" w:hAnsi="Verdana" w:cs="Arial"/>
          <w:sz w:val="24"/>
          <w:szCs w:val="24"/>
        </w:rPr>
      </w:pPr>
      <w:r w:rsidRPr="0058201F">
        <w:rPr>
          <w:rFonts w:ascii="Verdana" w:hAnsi="Verdana" w:cs="Arial"/>
          <w:sz w:val="24"/>
          <w:szCs w:val="24"/>
        </w:rPr>
        <w:t>Drop in sessions in local commun</w:t>
      </w:r>
      <w:r w:rsidR="00D40AE7" w:rsidRPr="0058201F">
        <w:rPr>
          <w:rFonts w:ascii="Verdana" w:hAnsi="Verdana" w:cs="Arial"/>
          <w:sz w:val="24"/>
          <w:szCs w:val="24"/>
        </w:rPr>
        <w:t>i</w:t>
      </w:r>
      <w:r w:rsidRPr="0058201F">
        <w:rPr>
          <w:rFonts w:ascii="Verdana" w:hAnsi="Verdana" w:cs="Arial"/>
          <w:sz w:val="24"/>
          <w:szCs w:val="24"/>
        </w:rPr>
        <w:t>ties</w:t>
      </w:r>
    </w:p>
    <w:p w14:paraId="4A8B0A6D" w14:textId="209B93E6" w:rsidR="00F947B2" w:rsidRPr="0058201F" w:rsidRDefault="009A35A4" w:rsidP="00F947B2">
      <w:pPr>
        <w:pStyle w:val="ListParagraph"/>
        <w:numPr>
          <w:ilvl w:val="0"/>
          <w:numId w:val="36"/>
        </w:numPr>
        <w:spacing w:after="0" w:line="240" w:lineRule="auto"/>
        <w:jc w:val="both"/>
        <w:rPr>
          <w:rFonts w:ascii="Verdana" w:hAnsi="Verdana" w:cs="Arial"/>
          <w:sz w:val="24"/>
          <w:szCs w:val="24"/>
        </w:rPr>
      </w:pPr>
      <w:proofErr w:type="gramStart"/>
      <w:r w:rsidRPr="0058201F">
        <w:rPr>
          <w:rFonts w:ascii="Verdana" w:hAnsi="Verdana" w:cs="Arial"/>
          <w:sz w:val="24"/>
          <w:szCs w:val="24"/>
        </w:rPr>
        <w:t>Sharing of</w:t>
      </w:r>
      <w:proofErr w:type="gramEnd"/>
      <w:r w:rsidRPr="0058201F">
        <w:rPr>
          <w:rFonts w:ascii="Verdana" w:hAnsi="Verdana" w:cs="Arial"/>
          <w:sz w:val="24"/>
          <w:szCs w:val="24"/>
        </w:rPr>
        <w:t xml:space="preserve"> documentation and inviting individuals to respond</w:t>
      </w:r>
    </w:p>
    <w:p w14:paraId="0B139748" w14:textId="744532D8" w:rsidR="009A35A4" w:rsidRPr="0058201F" w:rsidRDefault="009A35A4" w:rsidP="00F947B2">
      <w:pPr>
        <w:pStyle w:val="ListParagraph"/>
        <w:numPr>
          <w:ilvl w:val="0"/>
          <w:numId w:val="36"/>
        </w:numPr>
        <w:spacing w:after="0" w:line="240" w:lineRule="auto"/>
        <w:jc w:val="both"/>
        <w:rPr>
          <w:rFonts w:ascii="Verdana" w:hAnsi="Verdana" w:cs="Arial"/>
          <w:sz w:val="24"/>
          <w:szCs w:val="24"/>
        </w:rPr>
      </w:pPr>
      <w:r w:rsidRPr="0058201F">
        <w:rPr>
          <w:rFonts w:ascii="Verdana" w:hAnsi="Verdana" w:cs="Arial"/>
          <w:sz w:val="24"/>
          <w:szCs w:val="24"/>
        </w:rPr>
        <w:t xml:space="preserve">Creation of surveys </w:t>
      </w:r>
    </w:p>
    <w:p w14:paraId="0BFD6101" w14:textId="7A9C4159" w:rsidR="009A35A4" w:rsidRPr="0058201F" w:rsidRDefault="009A35A4" w:rsidP="00F947B2">
      <w:pPr>
        <w:pStyle w:val="ListParagraph"/>
        <w:numPr>
          <w:ilvl w:val="0"/>
          <w:numId w:val="36"/>
        </w:numPr>
        <w:spacing w:after="0" w:line="240" w:lineRule="auto"/>
        <w:jc w:val="both"/>
        <w:rPr>
          <w:rFonts w:ascii="Verdana" w:hAnsi="Verdana" w:cs="Arial"/>
          <w:sz w:val="24"/>
          <w:szCs w:val="24"/>
        </w:rPr>
      </w:pPr>
      <w:r w:rsidRPr="0058201F">
        <w:rPr>
          <w:rFonts w:ascii="Verdana" w:hAnsi="Verdana" w:cs="Arial"/>
          <w:sz w:val="24"/>
          <w:szCs w:val="24"/>
        </w:rPr>
        <w:t>One to one meetings with service users who want to share their feedback</w:t>
      </w:r>
    </w:p>
    <w:p w14:paraId="0773459F" w14:textId="2C06627F" w:rsidR="009A35A4" w:rsidRDefault="009A35A4" w:rsidP="00F947B2">
      <w:pPr>
        <w:pStyle w:val="ListParagraph"/>
        <w:numPr>
          <w:ilvl w:val="0"/>
          <w:numId w:val="36"/>
        </w:numPr>
        <w:spacing w:after="0" w:line="240" w:lineRule="auto"/>
        <w:jc w:val="both"/>
        <w:rPr>
          <w:rFonts w:ascii="Verdana" w:hAnsi="Verdana" w:cs="Arial"/>
          <w:sz w:val="24"/>
          <w:szCs w:val="24"/>
        </w:rPr>
      </w:pPr>
      <w:r w:rsidRPr="0058201F">
        <w:rPr>
          <w:rFonts w:ascii="Verdana" w:hAnsi="Verdana" w:cs="Arial"/>
          <w:sz w:val="24"/>
          <w:szCs w:val="24"/>
        </w:rPr>
        <w:t>Social media activity to raise awareness of feedback opportunities</w:t>
      </w:r>
    </w:p>
    <w:p w14:paraId="3E2D5AA5" w14:textId="77777777" w:rsidR="00852CE3" w:rsidRDefault="00852CE3" w:rsidP="00852CE3">
      <w:pPr>
        <w:spacing w:after="0" w:line="240" w:lineRule="auto"/>
        <w:jc w:val="both"/>
        <w:rPr>
          <w:rFonts w:ascii="Verdana" w:hAnsi="Verdana" w:cs="Arial"/>
          <w:sz w:val="24"/>
          <w:szCs w:val="24"/>
        </w:rPr>
      </w:pPr>
    </w:p>
    <w:p w14:paraId="60FF9EB4" w14:textId="7268EBDC" w:rsidR="00852CE3" w:rsidRPr="00852CE3" w:rsidRDefault="00852CE3" w:rsidP="00852CE3">
      <w:pPr>
        <w:spacing w:after="0" w:line="240" w:lineRule="auto"/>
        <w:jc w:val="both"/>
        <w:rPr>
          <w:rFonts w:ascii="Verdana" w:hAnsi="Verdana" w:cs="Arial"/>
          <w:sz w:val="24"/>
          <w:szCs w:val="24"/>
        </w:rPr>
      </w:pPr>
      <w:r w:rsidRPr="00852CE3">
        <w:rPr>
          <w:rFonts w:ascii="Verdana" w:hAnsi="Verdana" w:cs="Arial"/>
          <w:sz w:val="24"/>
          <w:szCs w:val="24"/>
        </w:rPr>
        <w:t>In addition to all of the above, engagement with Llais is part of the course of the engagement plan.</w:t>
      </w:r>
    </w:p>
    <w:p w14:paraId="19D574A3" w14:textId="77777777" w:rsidR="009A35A4" w:rsidRPr="0058201F" w:rsidRDefault="009A35A4" w:rsidP="009A35A4">
      <w:pPr>
        <w:spacing w:after="0" w:line="240" w:lineRule="auto"/>
        <w:jc w:val="both"/>
        <w:rPr>
          <w:rFonts w:ascii="Verdana" w:hAnsi="Verdana" w:cs="Arial"/>
          <w:sz w:val="24"/>
          <w:szCs w:val="24"/>
        </w:rPr>
      </w:pPr>
    </w:p>
    <w:p w14:paraId="6560FF90" w14:textId="7A49C17B" w:rsidR="00BA61A1" w:rsidRPr="0058201F" w:rsidRDefault="00BA61A1" w:rsidP="00BA61A1">
      <w:pPr>
        <w:spacing w:after="0" w:line="240" w:lineRule="auto"/>
        <w:jc w:val="both"/>
        <w:rPr>
          <w:rFonts w:ascii="Verdana" w:hAnsi="Verdana" w:cs="Arial"/>
          <w:b/>
          <w:bCs/>
          <w:sz w:val="24"/>
          <w:szCs w:val="24"/>
        </w:rPr>
      </w:pPr>
      <w:r w:rsidRPr="0058201F">
        <w:rPr>
          <w:rFonts w:ascii="Verdana" w:hAnsi="Verdana" w:cs="Arial"/>
          <w:b/>
          <w:bCs/>
          <w:sz w:val="24"/>
          <w:szCs w:val="24"/>
        </w:rPr>
        <w:t xml:space="preserve">Proposed </w:t>
      </w:r>
      <w:r w:rsidR="00865E0A" w:rsidRPr="0058201F">
        <w:rPr>
          <w:rFonts w:ascii="Verdana" w:hAnsi="Verdana" w:cs="Arial"/>
          <w:b/>
          <w:bCs/>
          <w:sz w:val="24"/>
          <w:szCs w:val="24"/>
        </w:rPr>
        <w:t>Service</w:t>
      </w:r>
      <w:r w:rsidRPr="0058201F">
        <w:rPr>
          <w:rFonts w:ascii="Verdana" w:hAnsi="Verdana" w:cs="Arial"/>
          <w:b/>
          <w:bCs/>
          <w:sz w:val="24"/>
          <w:szCs w:val="24"/>
        </w:rPr>
        <w:t xml:space="preserve"> C</w:t>
      </w:r>
      <w:r w:rsidR="00865E0A" w:rsidRPr="0058201F">
        <w:rPr>
          <w:rFonts w:ascii="Verdana" w:hAnsi="Verdana" w:cs="Arial"/>
          <w:b/>
          <w:bCs/>
          <w:sz w:val="24"/>
          <w:szCs w:val="24"/>
        </w:rPr>
        <w:t>h</w:t>
      </w:r>
      <w:r w:rsidRPr="0058201F">
        <w:rPr>
          <w:rFonts w:ascii="Verdana" w:hAnsi="Verdana" w:cs="Arial"/>
          <w:b/>
          <w:bCs/>
          <w:sz w:val="24"/>
          <w:szCs w:val="24"/>
        </w:rPr>
        <w:t>ange</w:t>
      </w:r>
      <w:r w:rsidR="00865E0A" w:rsidRPr="0058201F">
        <w:rPr>
          <w:rFonts w:ascii="Verdana" w:hAnsi="Verdana" w:cs="Arial"/>
          <w:b/>
          <w:bCs/>
          <w:sz w:val="24"/>
          <w:szCs w:val="24"/>
        </w:rPr>
        <w:t>:</w:t>
      </w:r>
    </w:p>
    <w:p w14:paraId="34937F5C" w14:textId="77777777" w:rsidR="00C90711" w:rsidRPr="0058201F" w:rsidRDefault="00C90711" w:rsidP="00C86B22">
      <w:pPr>
        <w:spacing w:after="0" w:line="240" w:lineRule="auto"/>
        <w:jc w:val="both"/>
        <w:rPr>
          <w:rFonts w:ascii="Verdana" w:hAnsi="Verdana" w:cs="Arial"/>
          <w:sz w:val="24"/>
          <w:szCs w:val="24"/>
        </w:rPr>
      </w:pPr>
    </w:p>
    <w:p w14:paraId="7CAE6E6D" w14:textId="5B2EAD65" w:rsidR="00211E65" w:rsidRPr="0058201F" w:rsidRDefault="00625AC2" w:rsidP="006270D0">
      <w:pPr>
        <w:spacing w:after="0" w:line="240" w:lineRule="auto"/>
        <w:jc w:val="both"/>
        <w:rPr>
          <w:rFonts w:ascii="Verdana" w:hAnsi="Verdana" w:cs="Arial"/>
          <w:b/>
          <w:bCs/>
          <w:sz w:val="24"/>
          <w:szCs w:val="24"/>
        </w:rPr>
      </w:pPr>
      <w:r w:rsidRPr="0058201F">
        <w:rPr>
          <w:rFonts w:ascii="Verdana" w:hAnsi="Verdana" w:cs="Arial"/>
          <w:b/>
          <w:bCs/>
          <w:sz w:val="24"/>
          <w:szCs w:val="24"/>
        </w:rPr>
        <w:t>2.4 Oversight Panel</w:t>
      </w:r>
    </w:p>
    <w:p w14:paraId="4C5B38EB" w14:textId="77777777" w:rsidR="0065097B" w:rsidRDefault="0065097B" w:rsidP="5809FB73">
      <w:pPr>
        <w:spacing w:after="0" w:line="240" w:lineRule="auto"/>
        <w:jc w:val="both"/>
        <w:rPr>
          <w:rFonts w:ascii="Verdana" w:hAnsi="Verdana" w:cs="Arial"/>
          <w:sz w:val="24"/>
          <w:szCs w:val="24"/>
        </w:rPr>
      </w:pPr>
    </w:p>
    <w:p w14:paraId="453FD4D0" w14:textId="57D2C84E" w:rsidR="00B14CFE" w:rsidRPr="0058201F" w:rsidRDefault="00C67D99" w:rsidP="5809FB73">
      <w:pPr>
        <w:spacing w:after="0" w:line="240" w:lineRule="auto"/>
        <w:jc w:val="both"/>
        <w:rPr>
          <w:rFonts w:ascii="Verdana" w:hAnsi="Verdana" w:cs="Arial"/>
          <w:sz w:val="24"/>
          <w:szCs w:val="24"/>
        </w:rPr>
      </w:pPr>
      <w:r w:rsidRPr="0058201F">
        <w:rPr>
          <w:rFonts w:ascii="Verdana" w:hAnsi="Verdana" w:cs="Arial"/>
          <w:sz w:val="24"/>
          <w:szCs w:val="24"/>
        </w:rPr>
        <w:t xml:space="preserve">The </w:t>
      </w:r>
      <w:r w:rsidR="004D4E6E" w:rsidRPr="0058201F">
        <w:rPr>
          <w:rFonts w:ascii="Verdana" w:hAnsi="Verdana" w:cs="Arial"/>
          <w:sz w:val="24"/>
          <w:szCs w:val="24"/>
        </w:rPr>
        <w:t>Oversight</w:t>
      </w:r>
      <w:r w:rsidRPr="0058201F">
        <w:rPr>
          <w:rFonts w:ascii="Verdana" w:hAnsi="Verdana" w:cs="Arial"/>
          <w:sz w:val="24"/>
          <w:szCs w:val="24"/>
        </w:rPr>
        <w:t xml:space="preserve"> Panel will maintain a focus on the Health </w:t>
      </w:r>
      <w:r w:rsidR="004D4E6E" w:rsidRPr="0058201F">
        <w:rPr>
          <w:rFonts w:ascii="Verdana" w:hAnsi="Verdana" w:cs="Arial"/>
          <w:sz w:val="24"/>
          <w:szCs w:val="24"/>
        </w:rPr>
        <w:t>Board</w:t>
      </w:r>
      <w:r w:rsidRPr="0058201F">
        <w:rPr>
          <w:rFonts w:ascii="Verdana" w:hAnsi="Verdana" w:cs="Arial"/>
          <w:sz w:val="24"/>
          <w:szCs w:val="24"/>
        </w:rPr>
        <w:t xml:space="preserve"> and how it </w:t>
      </w:r>
      <w:r w:rsidR="004D4E6E" w:rsidRPr="0058201F">
        <w:rPr>
          <w:rFonts w:ascii="Verdana" w:hAnsi="Verdana" w:cs="Arial"/>
          <w:sz w:val="24"/>
          <w:szCs w:val="24"/>
        </w:rPr>
        <w:t>implements</w:t>
      </w:r>
      <w:r w:rsidRPr="0058201F">
        <w:rPr>
          <w:rFonts w:ascii="Verdana" w:hAnsi="Verdana" w:cs="Arial"/>
          <w:sz w:val="24"/>
          <w:szCs w:val="24"/>
        </w:rPr>
        <w:t xml:space="preserve"> the recommendations of the </w:t>
      </w:r>
      <w:r w:rsidR="004D4E6E" w:rsidRPr="0058201F">
        <w:rPr>
          <w:rFonts w:ascii="Verdana" w:hAnsi="Verdana" w:cs="Arial"/>
          <w:sz w:val="24"/>
          <w:szCs w:val="24"/>
        </w:rPr>
        <w:t>independent</w:t>
      </w:r>
      <w:r w:rsidRPr="0058201F">
        <w:rPr>
          <w:rFonts w:ascii="Verdana" w:hAnsi="Verdana" w:cs="Arial"/>
          <w:sz w:val="24"/>
          <w:szCs w:val="24"/>
        </w:rPr>
        <w:t xml:space="preserve"> review in a timely way</w:t>
      </w:r>
      <w:r w:rsidR="00746FEE" w:rsidRPr="0058201F">
        <w:rPr>
          <w:rFonts w:ascii="Verdana" w:hAnsi="Verdana" w:cs="Arial"/>
          <w:sz w:val="24"/>
          <w:szCs w:val="24"/>
        </w:rPr>
        <w:t>.</w:t>
      </w:r>
    </w:p>
    <w:p w14:paraId="2786615A" w14:textId="77777777" w:rsidR="00746FEE" w:rsidRPr="0058201F" w:rsidRDefault="00746FEE" w:rsidP="5809FB73">
      <w:pPr>
        <w:spacing w:after="0" w:line="240" w:lineRule="auto"/>
        <w:jc w:val="both"/>
        <w:rPr>
          <w:rFonts w:ascii="Verdana" w:hAnsi="Verdana" w:cs="Arial"/>
          <w:sz w:val="24"/>
          <w:szCs w:val="24"/>
        </w:rPr>
      </w:pPr>
    </w:p>
    <w:p w14:paraId="28DA2EF6" w14:textId="5E1448D0" w:rsidR="00746FEE" w:rsidRPr="0058201F" w:rsidRDefault="00746FEE" w:rsidP="5809FB73">
      <w:pPr>
        <w:spacing w:after="0" w:line="240" w:lineRule="auto"/>
        <w:jc w:val="both"/>
        <w:rPr>
          <w:rFonts w:ascii="Verdana" w:hAnsi="Verdana" w:cs="Arial"/>
          <w:sz w:val="24"/>
          <w:szCs w:val="24"/>
        </w:rPr>
      </w:pPr>
      <w:r w:rsidRPr="0058201F">
        <w:rPr>
          <w:rFonts w:ascii="Verdana" w:hAnsi="Verdana" w:cs="Arial"/>
          <w:sz w:val="24"/>
          <w:szCs w:val="24"/>
        </w:rPr>
        <w:t xml:space="preserve">The Chair of the </w:t>
      </w:r>
      <w:r w:rsidR="004D4E6E" w:rsidRPr="0058201F">
        <w:rPr>
          <w:rFonts w:ascii="Verdana" w:hAnsi="Verdana" w:cs="Arial"/>
          <w:sz w:val="24"/>
          <w:szCs w:val="24"/>
        </w:rPr>
        <w:t>Oversight</w:t>
      </w:r>
      <w:r w:rsidRPr="0058201F">
        <w:rPr>
          <w:rFonts w:ascii="Verdana" w:hAnsi="Verdana" w:cs="Arial"/>
          <w:sz w:val="24"/>
          <w:szCs w:val="24"/>
        </w:rPr>
        <w:t xml:space="preserve"> Panel is Denise Chaffer and supporting her the panel members are:</w:t>
      </w:r>
    </w:p>
    <w:p w14:paraId="77EC312A" w14:textId="77777777" w:rsidR="00746FEE" w:rsidRPr="0058201F" w:rsidRDefault="00746FEE" w:rsidP="5809FB73">
      <w:pPr>
        <w:spacing w:after="0" w:line="240" w:lineRule="auto"/>
        <w:jc w:val="both"/>
        <w:rPr>
          <w:rFonts w:ascii="Verdana" w:hAnsi="Verdana" w:cs="Arial"/>
          <w:sz w:val="24"/>
          <w:szCs w:val="24"/>
        </w:rPr>
      </w:pPr>
    </w:p>
    <w:p w14:paraId="666C3267" w14:textId="2EFFBDFE" w:rsidR="00746FEE" w:rsidRPr="0058201F" w:rsidRDefault="00746FEE" w:rsidP="00746FEE">
      <w:pPr>
        <w:pStyle w:val="ListParagraph"/>
        <w:numPr>
          <w:ilvl w:val="0"/>
          <w:numId w:val="30"/>
        </w:numPr>
        <w:spacing w:after="0" w:line="240" w:lineRule="auto"/>
        <w:jc w:val="both"/>
        <w:rPr>
          <w:rFonts w:ascii="Verdana" w:hAnsi="Verdana" w:cs="Arial"/>
          <w:sz w:val="24"/>
          <w:szCs w:val="24"/>
        </w:rPr>
      </w:pPr>
      <w:r w:rsidRPr="0058201F">
        <w:rPr>
          <w:rFonts w:ascii="Verdana" w:hAnsi="Verdana" w:cs="Arial"/>
          <w:sz w:val="24"/>
          <w:szCs w:val="24"/>
        </w:rPr>
        <w:t xml:space="preserve">Tony Kelly, </w:t>
      </w:r>
      <w:r w:rsidR="004D4E6E" w:rsidRPr="0058201F">
        <w:rPr>
          <w:rFonts w:ascii="Verdana" w:hAnsi="Verdana" w:cs="Arial"/>
          <w:sz w:val="24"/>
          <w:szCs w:val="24"/>
        </w:rPr>
        <w:t>Consultant</w:t>
      </w:r>
      <w:r w:rsidRPr="0058201F">
        <w:rPr>
          <w:rFonts w:ascii="Verdana" w:hAnsi="Verdana" w:cs="Arial"/>
          <w:sz w:val="24"/>
          <w:szCs w:val="24"/>
        </w:rPr>
        <w:t xml:space="preserve"> Obstetrician</w:t>
      </w:r>
      <w:r w:rsidR="00B93DAE" w:rsidRPr="0058201F">
        <w:rPr>
          <w:rFonts w:ascii="Verdana" w:hAnsi="Verdana" w:cs="Arial"/>
          <w:sz w:val="24"/>
          <w:szCs w:val="24"/>
        </w:rPr>
        <w:t>;</w:t>
      </w:r>
    </w:p>
    <w:p w14:paraId="0B0E21DC" w14:textId="653F349A" w:rsidR="00B93DAE" w:rsidRPr="0058201F" w:rsidRDefault="00B93DAE" w:rsidP="00746FEE">
      <w:pPr>
        <w:pStyle w:val="ListParagraph"/>
        <w:numPr>
          <w:ilvl w:val="0"/>
          <w:numId w:val="30"/>
        </w:numPr>
        <w:spacing w:after="0" w:line="240" w:lineRule="auto"/>
        <w:jc w:val="both"/>
        <w:rPr>
          <w:rFonts w:ascii="Verdana" w:hAnsi="Verdana" w:cs="Arial"/>
          <w:sz w:val="24"/>
          <w:szCs w:val="24"/>
        </w:rPr>
      </w:pPr>
      <w:r w:rsidRPr="0058201F">
        <w:rPr>
          <w:rFonts w:ascii="Verdana" w:hAnsi="Verdana" w:cs="Arial"/>
          <w:sz w:val="24"/>
          <w:szCs w:val="24"/>
        </w:rPr>
        <w:t xml:space="preserve">Sarah Land, </w:t>
      </w:r>
      <w:r w:rsidR="004D4E6E" w:rsidRPr="0058201F">
        <w:rPr>
          <w:rFonts w:ascii="Verdana" w:hAnsi="Verdana" w:cs="Arial"/>
          <w:sz w:val="24"/>
          <w:szCs w:val="24"/>
        </w:rPr>
        <w:t>Patient</w:t>
      </w:r>
      <w:r w:rsidRPr="0058201F">
        <w:rPr>
          <w:rFonts w:ascii="Verdana" w:hAnsi="Verdana" w:cs="Arial"/>
          <w:sz w:val="24"/>
          <w:szCs w:val="24"/>
        </w:rPr>
        <w:t xml:space="preserve"> </w:t>
      </w:r>
      <w:r w:rsidR="004D4E6E" w:rsidRPr="0058201F">
        <w:rPr>
          <w:rFonts w:ascii="Verdana" w:hAnsi="Verdana" w:cs="Arial"/>
          <w:sz w:val="24"/>
          <w:szCs w:val="24"/>
        </w:rPr>
        <w:t>Experience</w:t>
      </w:r>
      <w:r w:rsidRPr="0058201F">
        <w:rPr>
          <w:rFonts w:ascii="Verdana" w:hAnsi="Verdana" w:cs="Arial"/>
          <w:sz w:val="24"/>
          <w:szCs w:val="24"/>
        </w:rPr>
        <w:t xml:space="preserve"> representative;</w:t>
      </w:r>
    </w:p>
    <w:p w14:paraId="298E9A6E" w14:textId="5F210CD5" w:rsidR="00B93DAE" w:rsidRPr="0058201F" w:rsidRDefault="00B93DAE" w:rsidP="00746FEE">
      <w:pPr>
        <w:pStyle w:val="ListParagraph"/>
        <w:numPr>
          <w:ilvl w:val="0"/>
          <w:numId w:val="30"/>
        </w:numPr>
        <w:spacing w:after="0" w:line="240" w:lineRule="auto"/>
        <w:jc w:val="both"/>
        <w:rPr>
          <w:rFonts w:ascii="Verdana" w:hAnsi="Verdana" w:cs="Arial"/>
          <w:sz w:val="24"/>
          <w:szCs w:val="24"/>
        </w:rPr>
      </w:pPr>
      <w:r w:rsidRPr="0058201F">
        <w:rPr>
          <w:rFonts w:ascii="Verdana" w:hAnsi="Verdana" w:cs="Arial"/>
          <w:sz w:val="24"/>
          <w:szCs w:val="24"/>
        </w:rPr>
        <w:t>Deile Murdoch</w:t>
      </w:r>
      <w:r w:rsidR="004D4E6E" w:rsidRPr="0058201F">
        <w:rPr>
          <w:rFonts w:ascii="Verdana" w:hAnsi="Verdana" w:cs="Arial"/>
          <w:sz w:val="24"/>
          <w:szCs w:val="24"/>
        </w:rPr>
        <w:t>’</w:t>
      </w:r>
      <w:r w:rsidRPr="0058201F">
        <w:rPr>
          <w:rFonts w:ascii="Verdana" w:hAnsi="Verdana" w:cs="Arial"/>
          <w:sz w:val="24"/>
          <w:szCs w:val="24"/>
        </w:rPr>
        <w:t xml:space="preserve"> Consultant N</w:t>
      </w:r>
      <w:r w:rsidR="004D4E6E" w:rsidRPr="0058201F">
        <w:rPr>
          <w:rFonts w:ascii="Verdana" w:hAnsi="Verdana" w:cs="Arial"/>
          <w:sz w:val="24"/>
          <w:szCs w:val="24"/>
        </w:rPr>
        <w:t>e</w:t>
      </w:r>
      <w:r w:rsidRPr="0058201F">
        <w:rPr>
          <w:rFonts w:ascii="Verdana" w:hAnsi="Verdana" w:cs="Arial"/>
          <w:sz w:val="24"/>
          <w:szCs w:val="24"/>
        </w:rPr>
        <w:t>onatologist</w:t>
      </w:r>
      <w:r w:rsidR="004D4E6E" w:rsidRPr="0058201F">
        <w:rPr>
          <w:rFonts w:ascii="Verdana" w:hAnsi="Verdana" w:cs="Arial"/>
          <w:sz w:val="24"/>
          <w:szCs w:val="24"/>
        </w:rPr>
        <w:t>’</w:t>
      </w:r>
    </w:p>
    <w:p w14:paraId="65C0C1C2" w14:textId="586C815C" w:rsidR="004D4E6E" w:rsidRPr="0058201F" w:rsidRDefault="004D4E6E" w:rsidP="00746FEE">
      <w:pPr>
        <w:pStyle w:val="ListParagraph"/>
        <w:numPr>
          <w:ilvl w:val="0"/>
          <w:numId w:val="30"/>
        </w:numPr>
        <w:spacing w:after="0" w:line="240" w:lineRule="auto"/>
        <w:jc w:val="both"/>
        <w:rPr>
          <w:rFonts w:ascii="Verdana" w:hAnsi="Verdana" w:cs="Arial"/>
          <w:sz w:val="24"/>
          <w:szCs w:val="24"/>
        </w:rPr>
      </w:pPr>
      <w:r w:rsidRPr="0058201F">
        <w:rPr>
          <w:rFonts w:ascii="Verdana" w:hAnsi="Verdana" w:cs="Arial"/>
          <w:sz w:val="24"/>
          <w:szCs w:val="24"/>
        </w:rPr>
        <w:t>Ken Sutton, Engagement Lead.</w:t>
      </w:r>
    </w:p>
    <w:p w14:paraId="74749085" w14:textId="77777777" w:rsidR="00746FEE" w:rsidRPr="0058201F" w:rsidRDefault="00746FEE" w:rsidP="5809FB73">
      <w:pPr>
        <w:spacing w:after="0" w:line="240" w:lineRule="auto"/>
        <w:jc w:val="both"/>
        <w:rPr>
          <w:rFonts w:ascii="Verdana" w:hAnsi="Verdana" w:cs="Arial"/>
          <w:sz w:val="24"/>
          <w:szCs w:val="24"/>
        </w:rPr>
      </w:pPr>
    </w:p>
    <w:p w14:paraId="42B36852" w14:textId="57EEDB47" w:rsidR="004A2832" w:rsidRPr="0058201F" w:rsidRDefault="002F2049" w:rsidP="5809FB73">
      <w:pPr>
        <w:spacing w:after="0" w:line="240" w:lineRule="auto"/>
        <w:jc w:val="both"/>
        <w:rPr>
          <w:rFonts w:ascii="Verdana" w:hAnsi="Verdana" w:cs="Arial"/>
          <w:color w:val="1F1F1F"/>
          <w:sz w:val="24"/>
          <w:szCs w:val="24"/>
          <w:shd w:val="clear" w:color="auto" w:fill="FFFFFF"/>
        </w:rPr>
      </w:pPr>
      <w:r w:rsidRPr="0058201F">
        <w:rPr>
          <w:rFonts w:ascii="Verdana" w:hAnsi="Verdana" w:cs="Arial"/>
          <w:sz w:val="24"/>
          <w:szCs w:val="24"/>
        </w:rPr>
        <w:t xml:space="preserve">Members of the Board will be aware that the Health Board’s maternity and neonatal services was escalated to level </w:t>
      </w:r>
      <w:r w:rsidR="00247946" w:rsidRPr="0058201F">
        <w:rPr>
          <w:rFonts w:ascii="Verdana" w:hAnsi="Verdana" w:cs="Arial"/>
          <w:sz w:val="24"/>
          <w:szCs w:val="24"/>
        </w:rPr>
        <w:t xml:space="preserve">4 </w:t>
      </w:r>
      <w:r w:rsidRPr="0058201F">
        <w:rPr>
          <w:rFonts w:ascii="Verdana" w:hAnsi="Verdana" w:cs="Arial"/>
          <w:sz w:val="24"/>
          <w:szCs w:val="24"/>
        </w:rPr>
        <w:t>of the</w:t>
      </w:r>
      <w:r w:rsidR="00247946" w:rsidRPr="0058201F">
        <w:rPr>
          <w:rFonts w:ascii="Verdana" w:hAnsi="Verdana" w:cs="Arial"/>
          <w:sz w:val="24"/>
          <w:szCs w:val="24"/>
        </w:rPr>
        <w:t xml:space="preserve"> escalation framework </w:t>
      </w:r>
      <w:r w:rsidR="00D871E1" w:rsidRPr="0058201F">
        <w:rPr>
          <w:rFonts w:ascii="Verdana" w:hAnsi="Verdana" w:cs="Arial"/>
          <w:sz w:val="24"/>
          <w:szCs w:val="24"/>
        </w:rPr>
        <w:t>from level 3 following the</w:t>
      </w:r>
      <w:r w:rsidR="007451BD" w:rsidRPr="0058201F">
        <w:rPr>
          <w:rFonts w:ascii="Verdana" w:hAnsi="Verdana" w:cs="Arial"/>
          <w:sz w:val="24"/>
          <w:szCs w:val="24"/>
        </w:rPr>
        <w:t xml:space="preserve"> publication of the independent review report.  As part</w:t>
      </w:r>
      <w:r w:rsidR="00F64F3A" w:rsidRPr="0058201F">
        <w:rPr>
          <w:rFonts w:ascii="Verdana" w:hAnsi="Verdana" w:cs="Arial"/>
          <w:sz w:val="24"/>
          <w:szCs w:val="24"/>
        </w:rPr>
        <w:t xml:space="preserve"> </w:t>
      </w:r>
      <w:r w:rsidR="007451BD" w:rsidRPr="0058201F">
        <w:rPr>
          <w:rFonts w:ascii="Verdana" w:hAnsi="Verdana" w:cs="Arial"/>
          <w:sz w:val="24"/>
          <w:szCs w:val="24"/>
        </w:rPr>
        <w:t>of</w:t>
      </w:r>
      <w:r w:rsidR="00F64F3A" w:rsidRPr="0058201F">
        <w:rPr>
          <w:rFonts w:ascii="Verdana" w:hAnsi="Verdana" w:cs="Arial"/>
          <w:sz w:val="24"/>
          <w:szCs w:val="24"/>
        </w:rPr>
        <w:t xml:space="preserve"> </w:t>
      </w:r>
      <w:r w:rsidR="007451BD" w:rsidRPr="0058201F">
        <w:rPr>
          <w:rFonts w:ascii="Verdana" w:hAnsi="Verdana" w:cs="Arial"/>
          <w:sz w:val="24"/>
          <w:szCs w:val="24"/>
        </w:rPr>
        <w:t>t</w:t>
      </w:r>
      <w:r w:rsidR="00F64F3A" w:rsidRPr="0058201F">
        <w:rPr>
          <w:rFonts w:ascii="Verdana" w:hAnsi="Verdana" w:cs="Arial"/>
          <w:sz w:val="24"/>
          <w:szCs w:val="24"/>
        </w:rPr>
        <w:t>h</w:t>
      </w:r>
      <w:r w:rsidR="007451BD" w:rsidRPr="0058201F">
        <w:rPr>
          <w:rFonts w:ascii="Verdana" w:hAnsi="Verdana" w:cs="Arial"/>
          <w:sz w:val="24"/>
          <w:szCs w:val="24"/>
        </w:rPr>
        <w:t xml:space="preserve">e </w:t>
      </w:r>
      <w:r w:rsidR="000109C0" w:rsidRPr="0058201F">
        <w:rPr>
          <w:rFonts w:ascii="Verdana" w:hAnsi="Verdana" w:cs="Arial"/>
          <w:sz w:val="24"/>
          <w:szCs w:val="24"/>
        </w:rPr>
        <w:t xml:space="preserve">escalation </w:t>
      </w:r>
      <w:r w:rsidR="0062538F" w:rsidRPr="0058201F">
        <w:rPr>
          <w:rFonts w:ascii="Verdana" w:hAnsi="Verdana" w:cs="Arial"/>
          <w:sz w:val="24"/>
          <w:szCs w:val="24"/>
        </w:rPr>
        <w:t xml:space="preserve">actions the Cabinet Secretary has </w:t>
      </w:r>
      <w:r w:rsidR="000109C0" w:rsidRPr="0058201F">
        <w:rPr>
          <w:rFonts w:ascii="Verdana" w:hAnsi="Verdana" w:cs="Arial"/>
          <w:color w:val="1F1F1F"/>
          <w:sz w:val="24"/>
          <w:szCs w:val="24"/>
          <w:shd w:val="clear" w:color="auto" w:fill="FFFFFF"/>
        </w:rPr>
        <w:t>appoint</w:t>
      </w:r>
      <w:r w:rsidR="0062538F" w:rsidRPr="0058201F">
        <w:rPr>
          <w:rFonts w:ascii="Verdana" w:hAnsi="Verdana" w:cs="Arial"/>
          <w:color w:val="1F1F1F"/>
          <w:sz w:val="24"/>
          <w:szCs w:val="24"/>
          <w:shd w:val="clear" w:color="auto" w:fill="FFFFFF"/>
        </w:rPr>
        <w:t>ed</w:t>
      </w:r>
      <w:r w:rsidR="000109C0" w:rsidRPr="0058201F">
        <w:rPr>
          <w:rFonts w:ascii="Verdana" w:hAnsi="Verdana" w:cs="Arial"/>
          <w:color w:val="1F1F1F"/>
          <w:sz w:val="24"/>
          <w:szCs w:val="24"/>
          <w:shd w:val="clear" w:color="auto" w:fill="FFFFFF"/>
        </w:rPr>
        <w:t xml:space="preserve"> an independent observer to sit on the oversight panel to provide assurance </w:t>
      </w:r>
      <w:r w:rsidR="0062538F" w:rsidRPr="0058201F">
        <w:rPr>
          <w:rFonts w:ascii="Verdana" w:hAnsi="Verdana" w:cs="Arial"/>
          <w:color w:val="1F1F1F"/>
          <w:sz w:val="24"/>
          <w:szCs w:val="24"/>
          <w:shd w:val="clear" w:color="auto" w:fill="FFFFFF"/>
        </w:rPr>
        <w:t>to</w:t>
      </w:r>
      <w:r w:rsidR="000109C0" w:rsidRPr="0058201F">
        <w:rPr>
          <w:rFonts w:ascii="Verdana" w:hAnsi="Verdana" w:cs="Arial"/>
          <w:color w:val="1F1F1F"/>
          <w:sz w:val="24"/>
          <w:szCs w:val="24"/>
          <w:shd w:val="clear" w:color="auto" w:fill="FFFFFF"/>
        </w:rPr>
        <w:t xml:space="preserve"> Welsh Government on the implementation of the health board recommendations.</w:t>
      </w:r>
      <w:r w:rsidR="0062538F" w:rsidRPr="0058201F">
        <w:rPr>
          <w:rFonts w:ascii="Verdana" w:hAnsi="Verdana" w:cs="Arial"/>
          <w:color w:val="1F1F1F"/>
          <w:sz w:val="24"/>
          <w:szCs w:val="24"/>
          <w:shd w:val="clear" w:color="auto" w:fill="FFFFFF"/>
        </w:rPr>
        <w:t xml:space="preserve">  Ann Gow </w:t>
      </w:r>
      <w:r w:rsidR="002871D1" w:rsidRPr="0058201F">
        <w:rPr>
          <w:rFonts w:ascii="Verdana" w:hAnsi="Verdana" w:cs="Arial"/>
          <w:color w:val="1F1F1F"/>
          <w:sz w:val="24"/>
          <w:szCs w:val="24"/>
          <w:shd w:val="clear" w:color="auto" w:fill="FFFFFF"/>
        </w:rPr>
        <w:t xml:space="preserve">has been appointed as </w:t>
      </w:r>
      <w:proofErr w:type="gramStart"/>
      <w:r w:rsidR="002871D1" w:rsidRPr="0058201F">
        <w:rPr>
          <w:rFonts w:ascii="Verdana" w:hAnsi="Verdana" w:cs="Arial"/>
          <w:color w:val="1F1F1F"/>
          <w:sz w:val="24"/>
          <w:szCs w:val="24"/>
          <w:shd w:val="clear" w:color="auto" w:fill="FFFFFF"/>
        </w:rPr>
        <w:t>the</w:t>
      </w:r>
      <w:proofErr w:type="gramEnd"/>
      <w:r w:rsidR="004A2832" w:rsidRPr="0058201F">
        <w:rPr>
          <w:rFonts w:ascii="Verdana" w:hAnsi="Verdana" w:cs="Arial"/>
          <w:color w:val="1F1F1F"/>
          <w:sz w:val="24"/>
          <w:szCs w:val="24"/>
          <w:shd w:val="clear" w:color="auto" w:fill="FFFFFF"/>
        </w:rPr>
        <w:t xml:space="preserve"> independent observer.</w:t>
      </w:r>
    </w:p>
    <w:p w14:paraId="160C9478" w14:textId="77777777" w:rsidR="004A2832" w:rsidRPr="0058201F" w:rsidRDefault="004A2832" w:rsidP="5809FB73">
      <w:pPr>
        <w:spacing w:after="0" w:line="240" w:lineRule="auto"/>
        <w:jc w:val="both"/>
        <w:rPr>
          <w:rFonts w:ascii="Verdana" w:hAnsi="Verdana" w:cs="Arial"/>
          <w:color w:val="1F1F1F"/>
          <w:sz w:val="24"/>
          <w:szCs w:val="24"/>
          <w:shd w:val="clear" w:color="auto" w:fill="FFFFFF"/>
        </w:rPr>
      </w:pPr>
    </w:p>
    <w:p w14:paraId="652299BD" w14:textId="77777777" w:rsidR="00ED3CBF" w:rsidRPr="0058201F" w:rsidRDefault="004A2832" w:rsidP="5809FB73">
      <w:pPr>
        <w:spacing w:after="0" w:line="240" w:lineRule="auto"/>
        <w:jc w:val="both"/>
        <w:rPr>
          <w:rFonts w:ascii="Verdana" w:hAnsi="Verdana" w:cs="Arial"/>
          <w:color w:val="1F1F1F"/>
          <w:sz w:val="24"/>
          <w:szCs w:val="24"/>
          <w:shd w:val="clear" w:color="auto" w:fill="FFFFFF"/>
        </w:rPr>
      </w:pPr>
      <w:r w:rsidRPr="0058201F">
        <w:rPr>
          <w:rFonts w:ascii="Verdana" w:hAnsi="Verdana" w:cs="Arial"/>
          <w:color w:val="1F1F1F"/>
          <w:sz w:val="24"/>
          <w:szCs w:val="24"/>
          <w:shd w:val="clear" w:color="auto" w:fill="FFFFFF"/>
        </w:rPr>
        <w:t xml:space="preserve">Ann Gow is currently </w:t>
      </w:r>
      <w:r w:rsidR="0031369D" w:rsidRPr="0058201F">
        <w:rPr>
          <w:rFonts w:ascii="Verdana" w:hAnsi="Verdana" w:cs="Arial"/>
          <w:color w:val="1F1F1F"/>
          <w:sz w:val="24"/>
          <w:szCs w:val="24"/>
          <w:shd w:val="clear" w:color="auto" w:fill="FFFFFF"/>
        </w:rPr>
        <w:t xml:space="preserve">Deputy Chief Executive with Health Improvement Scotland and a former Executive Nurse Leader </w:t>
      </w:r>
      <w:r w:rsidR="00ED3CBF" w:rsidRPr="0058201F">
        <w:rPr>
          <w:rFonts w:ascii="Verdana" w:hAnsi="Verdana" w:cs="Arial"/>
          <w:color w:val="1F1F1F"/>
          <w:sz w:val="24"/>
          <w:szCs w:val="24"/>
          <w:shd w:val="clear" w:color="auto" w:fill="FFFFFF"/>
        </w:rPr>
        <w:t>with</w:t>
      </w:r>
      <w:r w:rsidR="0031369D" w:rsidRPr="0058201F">
        <w:rPr>
          <w:rFonts w:ascii="Verdana" w:hAnsi="Verdana" w:cs="Arial"/>
          <w:color w:val="1F1F1F"/>
          <w:sz w:val="24"/>
          <w:szCs w:val="24"/>
          <w:shd w:val="clear" w:color="auto" w:fill="FFFFFF"/>
        </w:rPr>
        <w:t xml:space="preserve"> extensive strategic, professional and operational experience across all health and care settings</w:t>
      </w:r>
      <w:r w:rsidR="00ED3CBF" w:rsidRPr="0058201F">
        <w:rPr>
          <w:rFonts w:ascii="Verdana" w:hAnsi="Verdana" w:cs="Arial"/>
          <w:color w:val="1F1F1F"/>
          <w:sz w:val="24"/>
          <w:szCs w:val="24"/>
          <w:shd w:val="clear" w:color="auto" w:fill="FFFFFF"/>
        </w:rPr>
        <w:t>.</w:t>
      </w:r>
    </w:p>
    <w:p w14:paraId="3284FD1A" w14:textId="77777777" w:rsidR="00ED3CBF" w:rsidRPr="0058201F" w:rsidRDefault="00ED3CBF" w:rsidP="5809FB73">
      <w:pPr>
        <w:spacing w:after="0" w:line="240" w:lineRule="auto"/>
        <w:jc w:val="both"/>
        <w:rPr>
          <w:rFonts w:ascii="Verdana" w:hAnsi="Verdana" w:cs="Arial"/>
          <w:color w:val="1F1F1F"/>
          <w:sz w:val="24"/>
          <w:szCs w:val="24"/>
          <w:shd w:val="clear" w:color="auto" w:fill="FFFFFF"/>
        </w:rPr>
      </w:pPr>
    </w:p>
    <w:p w14:paraId="23D48E3D" w14:textId="7EBE5579" w:rsidR="002F2049" w:rsidRPr="0058201F" w:rsidRDefault="0070773F" w:rsidP="5809FB73">
      <w:pPr>
        <w:spacing w:after="0" w:line="240" w:lineRule="auto"/>
        <w:jc w:val="both"/>
        <w:rPr>
          <w:rFonts w:ascii="Verdana" w:hAnsi="Verdana" w:cs="Arial"/>
          <w:sz w:val="24"/>
          <w:szCs w:val="24"/>
        </w:rPr>
      </w:pPr>
      <w:r w:rsidRPr="0058201F">
        <w:rPr>
          <w:rFonts w:ascii="Verdana" w:hAnsi="Verdana" w:cs="Arial"/>
          <w:sz w:val="24"/>
          <w:szCs w:val="24"/>
        </w:rPr>
        <w:t xml:space="preserve">Going forward the </w:t>
      </w:r>
      <w:r w:rsidR="00A400E8" w:rsidRPr="0058201F">
        <w:rPr>
          <w:rFonts w:ascii="Verdana" w:hAnsi="Verdana" w:cs="Arial"/>
          <w:sz w:val="24"/>
          <w:szCs w:val="24"/>
        </w:rPr>
        <w:t>Oversight</w:t>
      </w:r>
      <w:r w:rsidRPr="0058201F">
        <w:rPr>
          <w:rFonts w:ascii="Verdana" w:hAnsi="Verdana" w:cs="Arial"/>
          <w:sz w:val="24"/>
          <w:szCs w:val="24"/>
        </w:rPr>
        <w:t xml:space="preserve"> Panel will </w:t>
      </w:r>
      <w:proofErr w:type="gramStart"/>
      <w:r w:rsidRPr="0058201F">
        <w:rPr>
          <w:rFonts w:ascii="Verdana" w:hAnsi="Verdana" w:cs="Arial"/>
          <w:sz w:val="24"/>
          <w:szCs w:val="24"/>
        </w:rPr>
        <w:t>meet,</w:t>
      </w:r>
      <w:proofErr w:type="gramEnd"/>
      <w:r w:rsidRPr="0058201F">
        <w:rPr>
          <w:rFonts w:ascii="Verdana" w:hAnsi="Verdana" w:cs="Arial"/>
          <w:sz w:val="24"/>
          <w:szCs w:val="24"/>
        </w:rPr>
        <w:t xml:space="preserve"> as a minimum on a quarterly basis to undertake regular review of the </w:t>
      </w:r>
      <w:r w:rsidR="00A400E8" w:rsidRPr="0058201F">
        <w:rPr>
          <w:rFonts w:ascii="Verdana" w:hAnsi="Verdana" w:cs="Arial"/>
          <w:sz w:val="24"/>
          <w:szCs w:val="24"/>
        </w:rPr>
        <w:t>implementation of the recommendations.  The next meeting of the Oversight Panel will be held at the end of October to review the improvement plan before it is submitted to the November Board meeting.</w:t>
      </w:r>
    </w:p>
    <w:p w14:paraId="354CA31F" w14:textId="77777777" w:rsidR="002F2049" w:rsidRPr="0058201F" w:rsidRDefault="002F2049" w:rsidP="5809FB73">
      <w:pPr>
        <w:spacing w:after="0" w:line="240" w:lineRule="auto"/>
        <w:jc w:val="both"/>
        <w:rPr>
          <w:rFonts w:ascii="Verdana" w:hAnsi="Verdana" w:cs="Arial"/>
          <w:sz w:val="24"/>
          <w:szCs w:val="24"/>
        </w:rPr>
      </w:pPr>
    </w:p>
    <w:p w14:paraId="190B9242" w14:textId="77777777" w:rsidR="00746FEE" w:rsidRPr="0058201F" w:rsidRDefault="00746FEE" w:rsidP="5809FB73">
      <w:pPr>
        <w:spacing w:after="0" w:line="240" w:lineRule="auto"/>
        <w:jc w:val="both"/>
        <w:rPr>
          <w:rFonts w:ascii="Verdana" w:hAnsi="Verdana" w:cs="Arial"/>
          <w:sz w:val="24"/>
          <w:szCs w:val="24"/>
        </w:rPr>
      </w:pPr>
    </w:p>
    <w:p w14:paraId="41016677" w14:textId="4E3A512A" w:rsidR="003633CC" w:rsidRPr="0058201F" w:rsidRDefault="00C62234" w:rsidP="00FD4B50">
      <w:pPr>
        <w:pStyle w:val="ListParagraph"/>
        <w:numPr>
          <w:ilvl w:val="0"/>
          <w:numId w:val="7"/>
        </w:numPr>
        <w:spacing w:line="240" w:lineRule="auto"/>
        <w:ind w:left="0"/>
        <w:jc w:val="both"/>
        <w:rPr>
          <w:rFonts w:ascii="Verdana" w:hAnsi="Verdana" w:cs="Arial"/>
          <w:b/>
          <w:bCs/>
          <w:sz w:val="24"/>
          <w:szCs w:val="24"/>
        </w:rPr>
      </w:pPr>
      <w:r w:rsidRPr="0058201F">
        <w:rPr>
          <w:rFonts w:ascii="Verdana" w:hAnsi="Verdana" w:cs="Arial"/>
          <w:b/>
          <w:bCs/>
          <w:sz w:val="24"/>
          <w:szCs w:val="24"/>
        </w:rPr>
        <w:t xml:space="preserve">GOVERNANCE AND ASSURANCE </w:t>
      </w:r>
    </w:p>
    <w:p w14:paraId="1B133D47" w14:textId="77777777" w:rsidR="0000797C" w:rsidRPr="0058201F" w:rsidRDefault="0000797C" w:rsidP="5809FB73">
      <w:pPr>
        <w:pStyle w:val="ListParagraph"/>
        <w:spacing w:line="240" w:lineRule="auto"/>
        <w:jc w:val="both"/>
        <w:rPr>
          <w:rFonts w:ascii="Verdana" w:hAnsi="Verdana" w:cs="Arial"/>
          <w:b/>
          <w:bCs/>
          <w:sz w:val="24"/>
          <w:szCs w:val="24"/>
        </w:rPr>
      </w:pPr>
    </w:p>
    <w:p w14:paraId="0BD8BD0E" w14:textId="679E977B" w:rsidR="006270D0" w:rsidRPr="0058201F" w:rsidRDefault="006270D0" w:rsidP="00FD4B50">
      <w:pPr>
        <w:pStyle w:val="ListParagraph"/>
        <w:numPr>
          <w:ilvl w:val="1"/>
          <w:numId w:val="7"/>
        </w:numPr>
        <w:spacing w:line="240" w:lineRule="auto"/>
        <w:ind w:left="284" w:hanging="284"/>
        <w:jc w:val="both"/>
        <w:rPr>
          <w:rFonts w:ascii="Verdana" w:hAnsi="Verdana" w:cs="Arial"/>
          <w:b/>
          <w:bCs/>
          <w:sz w:val="24"/>
          <w:szCs w:val="24"/>
        </w:rPr>
      </w:pPr>
      <w:r w:rsidRPr="0058201F">
        <w:rPr>
          <w:rFonts w:ascii="Verdana" w:hAnsi="Verdana" w:cs="Arial"/>
          <w:b/>
          <w:bCs/>
          <w:sz w:val="24"/>
          <w:szCs w:val="24"/>
        </w:rPr>
        <w:t>Healthcare Inspectorate Wales</w:t>
      </w:r>
    </w:p>
    <w:p w14:paraId="761B1FFF" w14:textId="693783E0" w:rsidR="006270D0" w:rsidRPr="0058201F" w:rsidRDefault="007B0379" w:rsidP="006270D0">
      <w:pPr>
        <w:spacing w:after="0" w:line="240" w:lineRule="auto"/>
        <w:jc w:val="both"/>
        <w:rPr>
          <w:rFonts w:ascii="Verdana" w:hAnsi="Verdana" w:cs="Arial"/>
          <w:sz w:val="24"/>
          <w:szCs w:val="24"/>
        </w:rPr>
      </w:pPr>
      <w:r w:rsidRPr="0058201F">
        <w:rPr>
          <w:rFonts w:ascii="Verdana" w:hAnsi="Verdana" w:cs="Arial"/>
          <w:b/>
          <w:bCs/>
          <w:sz w:val="24"/>
          <w:szCs w:val="24"/>
        </w:rPr>
        <w:t xml:space="preserve"> </w:t>
      </w:r>
      <w:r w:rsidR="006270D0" w:rsidRPr="0058201F">
        <w:rPr>
          <w:rFonts w:ascii="Verdana" w:hAnsi="Verdana" w:cs="Arial"/>
          <w:sz w:val="24"/>
          <w:szCs w:val="24"/>
        </w:rPr>
        <w:t xml:space="preserve">Health Inspectorate Wales conducted an unannounced visit in May 2025; there were no immediate assurance issues identified. This was a positive inspection with evidence of compassionate, kind and respectful care with service users reporting a positive experience.  </w:t>
      </w:r>
    </w:p>
    <w:p w14:paraId="09A78109" w14:textId="77777777" w:rsidR="006270D0" w:rsidRPr="0058201F" w:rsidRDefault="006270D0" w:rsidP="006270D0">
      <w:pPr>
        <w:spacing w:after="0" w:line="240" w:lineRule="auto"/>
        <w:jc w:val="both"/>
        <w:rPr>
          <w:rFonts w:ascii="Verdana" w:hAnsi="Verdana" w:cs="Arial"/>
          <w:sz w:val="24"/>
          <w:szCs w:val="24"/>
        </w:rPr>
      </w:pPr>
    </w:p>
    <w:p w14:paraId="7A0DF26F" w14:textId="77777777" w:rsidR="006270D0" w:rsidRPr="0058201F" w:rsidRDefault="006270D0" w:rsidP="006270D0">
      <w:pPr>
        <w:spacing w:after="0" w:line="240" w:lineRule="auto"/>
        <w:jc w:val="both"/>
        <w:rPr>
          <w:rFonts w:ascii="Verdana" w:hAnsi="Verdana" w:cs="Arial"/>
          <w:sz w:val="24"/>
          <w:szCs w:val="24"/>
        </w:rPr>
      </w:pPr>
      <w:r w:rsidRPr="0058201F">
        <w:rPr>
          <w:rFonts w:ascii="Verdana" w:hAnsi="Verdana" w:cs="Arial"/>
          <w:sz w:val="24"/>
          <w:szCs w:val="24"/>
        </w:rPr>
        <w:t xml:space="preserve">There were 14 recommendations within the general improvement plan. Of these 10 </w:t>
      </w:r>
      <w:proofErr w:type="gramStart"/>
      <w:r w:rsidRPr="0058201F">
        <w:rPr>
          <w:rFonts w:ascii="Verdana" w:hAnsi="Verdana" w:cs="Arial"/>
          <w:sz w:val="24"/>
          <w:szCs w:val="24"/>
        </w:rPr>
        <w:t>actions</w:t>
      </w:r>
      <w:proofErr w:type="gramEnd"/>
      <w:r w:rsidRPr="0058201F">
        <w:rPr>
          <w:rFonts w:ascii="Verdana" w:hAnsi="Verdana" w:cs="Arial"/>
          <w:sz w:val="24"/>
          <w:szCs w:val="24"/>
        </w:rPr>
        <w:t xml:space="preserve"> have been completed, there are 2 actions in progress relating to hospital signage (this is overdue) and achievement of the midwifery standards.  One action relating to audit and update of guidelines is partially completed.  </w:t>
      </w:r>
    </w:p>
    <w:p w14:paraId="4A35606E" w14:textId="041A8710" w:rsidR="006270D0" w:rsidRPr="0058201F" w:rsidRDefault="006270D0" w:rsidP="006270D0">
      <w:pPr>
        <w:pStyle w:val="ListParagraph"/>
        <w:spacing w:line="240" w:lineRule="auto"/>
        <w:ind w:left="284"/>
        <w:jc w:val="both"/>
        <w:rPr>
          <w:rFonts w:ascii="Verdana" w:hAnsi="Verdana" w:cs="Arial"/>
          <w:b/>
          <w:bCs/>
          <w:sz w:val="24"/>
          <w:szCs w:val="24"/>
        </w:rPr>
      </w:pPr>
    </w:p>
    <w:p w14:paraId="5845B817" w14:textId="61C12856" w:rsidR="001A45F7" w:rsidRPr="0058201F" w:rsidRDefault="00113285" w:rsidP="00FD4B50">
      <w:pPr>
        <w:pStyle w:val="ListParagraph"/>
        <w:numPr>
          <w:ilvl w:val="1"/>
          <w:numId w:val="7"/>
        </w:numPr>
        <w:spacing w:line="240" w:lineRule="auto"/>
        <w:ind w:left="284" w:hanging="284"/>
        <w:jc w:val="both"/>
        <w:rPr>
          <w:rFonts w:ascii="Verdana" w:hAnsi="Verdana" w:cs="Arial"/>
          <w:b/>
          <w:bCs/>
          <w:sz w:val="24"/>
          <w:szCs w:val="24"/>
        </w:rPr>
      </w:pPr>
      <w:r w:rsidRPr="0058201F">
        <w:rPr>
          <w:rFonts w:ascii="Verdana" w:hAnsi="Verdana" w:cs="Arial"/>
          <w:b/>
          <w:bCs/>
          <w:sz w:val="24"/>
          <w:szCs w:val="24"/>
        </w:rPr>
        <w:t xml:space="preserve">Key Metrics </w:t>
      </w:r>
      <w:r w:rsidR="003C7720" w:rsidRPr="0058201F">
        <w:rPr>
          <w:rFonts w:ascii="Verdana" w:hAnsi="Verdana" w:cs="Arial"/>
          <w:b/>
          <w:bCs/>
          <w:sz w:val="24"/>
          <w:szCs w:val="24"/>
        </w:rPr>
        <w:t>– Workforce and Establishment</w:t>
      </w:r>
    </w:p>
    <w:p w14:paraId="22278DAF" w14:textId="01528891" w:rsidR="00B66994" w:rsidRPr="0058201F" w:rsidRDefault="00B66994" w:rsidP="00B201B6">
      <w:pPr>
        <w:widowControl w:val="0"/>
        <w:autoSpaceDE w:val="0"/>
        <w:autoSpaceDN w:val="0"/>
        <w:spacing w:after="0" w:line="240" w:lineRule="auto"/>
        <w:jc w:val="both"/>
        <w:rPr>
          <w:rFonts w:ascii="Verdana" w:hAnsi="Verdana" w:cs="Arial"/>
          <w:sz w:val="24"/>
          <w:szCs w:val="24"/>
        </w:rPr>
      </w:pPr>
      <w:r w:rsidRPr="0058201F">
        <w:rPr>
          <w:rFonts w:ascii="Verdana" w:hAnsi="Verdana" w:cs="Arial"/>
          <w:sz w:val="24"/>
          <w:szCs w:val="24"/>
        </w:rPr>
        <w:t xml:space="preserve">Whilst Neonatal Nursing is carrying a vacancy </w:t>
      </w:r>
      <w:r w:rsidR="007B0379" w:rsidRPr="0058201F">
        <w:rPr>
          <w:rFonts w:ascii="Verdana" w:hAnsi="Verdana" w:cs="Arial"/>
          <w:sz w:val="24"/>
          <w:szCs w:val="24"/>
        </w:rPr>
        <w:t>o</w:t>
      </w:r>
      <w:r w:rsidRPr="0058201F">
        <w:rPr>
          <w:rFonts w:ascii="Verdana" w:hAnsi="Verdana" w:cs="Arial"/>
          <w:sz w:val="24"/>
          <w:szCs w:val="24"/>
        </w:rPr>
        <w:t xml:space="preserve">f </w:t>
      </w:r>
      <w:r w:rsidR="007B0379" w:rsidRPr="0058201F">
        <w:rPr>
          <w:rFonts w:ascii="Verdana" w:hAnsi="Verdana" w:cs="Arial"/>
          <w:sz w:val="24"/>
          <w:szCs w:val="24"/>
        </w:rPr>
        <w:t xml:space="preserve">Band 6 </w:t>
      </w:r>
      <w:r w:rsidRPr="0058201F">
        <w:rPr>
          <w:rFonts w:ascii="Verdana" w:hAnsi="Verdana" w:cs="Arial"/>
          <w:sz w:val="24"/>
          <w:szCs w:val="24"/>
        </w:rPr>
        <w:t>10.91 WTE</w:t>
      </w:r>
      <w:r w:rsidR="00EE7D39" w:rsidRPr="0058201F">
        <w:rPr>
          <w:rFonts w:ascii="Verdana" w:hAnsi="Verdana" w:cs="Arial"/>
          <w:sz w:val="24"/>
          <w:szCs w:val="24"/>
        </w:rPr>
        <w:t xml:space="preserve"> </w:t>
      </w:r>
      <w:r w:rsidR="00881BA3" w:rsidRPr="0058201F">
        <w:rPr>
          <w:rFonts w:ascii="Verdana" w:hAnsi="Verdana" w:cs="Arial"/>
          <w:sz w:val="24"/>
          <w:szCs w:val="24"/>
        </w:rPr>
        <w:t>(with 5wte pending recruitment)</w:t>
      </w:r>
      <w:r w:rsidRPr="0058201F">
        <w:rPr>
          <w:rFonts w:ascii="Verdana" w:hAnsi="Verdana" w:cs="Arial"/>
          <w:sz w:val="24"/>
          <w:szCs w:val="24"/>
        </w:rPr>
        <w:t>, there is an over-establishment at Band 5 vacancy by 13.72 WTE with a workforce plan to support a Qualified in Specialty (QIS) program to allow us to “grow your own”</w:t>
      </w:r>
      <w:r w:rsidR="007B0379" w:rsidRPr="0058201F">
        <w:rPr>
          <w:rFonts w:ascii="Verdana" w:hAnsi="Verdana" w:cs="Arial"/>
          <w:sz w:val="24"/>
          <w:szCs w:val="24"/>
        </w:rPr>
        <w:t>.</w:t>
      </w:r>
      <w:r w:rsidR="00881BA3" w:rsidRPr="0058201F">
        <w:rPr>
          <w:rFonts w:ascii="Verdana" w:hAnsi="Verdana" w:cs="Arial"/>
          <w:sz w:val="24"/>
          <w:szCs w:val="24"/>
        </w:rPr>
        <w:t xml:space="preserve"> </w:t>
      </w:r>
      <w:r w:rsidR="002F59C5" w:rsidRPr="0058201F">
        <w:rPr>
          <w:rFonts w:ascii="Verdana" w:hAnsi="Verdana" w:cs="Arial"/>
          <w:sz w:val="24"/>
          <w:szCs w:val="24"/>
        </w:rPr>
        <w:t>F</w:t>
      </w:r>
      <w:r w:rsidRPr="0058201F">
        <w:rPr>
          <w:rFonts w:ascii="Verdana" w:hAnsi="Verdana" w:cs="Arial"/>
          <w:sz w:val="24"/>
          <w:szCs w:val="24"/>
        </w:rPr>
        <w:t xml:space="preserve">ull establishment </w:t>
      </w:r>
      <w:r w:rsidR="002F59C5" w:rsidRPr="0058201F">
        <w:rPr>
          <w:rFonts w:ascii="Verdana" w:hAnsi="Verdana" w:cs="Arial"/>
          <w:sz w:val="24"/>
          <w:szCs w:val="24"/>
        </w:rPr>
        <w:t xml:space="preserve">has been achieved </w:t>
      </w:r>
      <w:r w:rsidRPr="0058201F">
        <w:rPr>
          <w:rFonts w:ascii="Verdana" w:hAnsi="Verdana" w:cs="Arial"/>
          <w:sz w:val="24"/>
          <w:szCs w:val="24"/>
        </w:rPr>
        <w:t xml:space="preserve">for Neonatal medical staffing, and </w:t>
      </w:r>
      <w:r w:rsidRPr="0058201F">
        <w:rPr>
          <w:rFonts w:ascii="Verdana" w:hAnsi="Verdana" w:cs="Arial"/>
          <w:sz w:val="24"/>
          <w:szCs w:val="24"/>
        </w:rPr>
        <w:lastRenderedPageBreak/>
        <w:t xml:space="preserve">Midwifery Staffing in </w:t>
      </w:r>
      <w:r w:rsidR="002F59C5" w:rsidRPr="0058201F">
        <w:rPr>
          <w:rFonts w:ascii="Verdana" w:hAnsi="Verdana" w:cs="Arial"/>
          <w:sz w:val="24"/>
          <w:szCs w:val="24"/>
        </w:rPr>
        <w:t xml:space="preserve">the </w:t>
      </w:r>
      <w:r w:rsidRPr="0058201F">
        <w:rPr>
          <w:rFonts w:ascii="Verdana" w:hAnsi="Verdana" w:cs="Arial"/>
          <w:sz w:val="24"/>
          <w:szCs w:val="24"/>
        </w:rPr>
        <w:t>Obstetric Unit</w:t>
      </w:r>
      <w:r w:rsidR="002F59C5" w:rsidRPr="0058201F">
        <w:rPr>
          <w:rFonts w:ascii="Verdana" w:hAnsi="Verdana" w:cs="Arial"/>
          <w:sz w:val="24"/>
          <w:szCs w:val="24"/>
        </w:rPr>
        <w:t>.</w:t>
      </w:r>
    </w:p>
    <w:p w14:paraId="6D02C981" w14:textId="77777777" w:rsidR="00B66994" w:rsidRPr="0058201F" w:rsidRDefault="00B66994" w:rsidP="5809FB73">
      <w:pPr>
        <w:pStyle w:val="ListParagraph"/>
        <w:widowControl w:val="0"/>
        <w:autoSpaceDE w:val="0"/>
        <w:autoSpaceDN w:val="0"/>
        <w:spacing w:after="0" w:line="240" w:lineRule="auto"/>
        <w:ind w:left="360"/>
        <w:jc w:val="both"/>
        <w:rPr>
          <w:rFonts w:ascii="Verdana" w:hAnsi="Verdana" w:cs="Arial"/>
          <w:sz w:val="24"/>
          <w:szCs w:val="24"/>
        </w:rPr>
      </w:pPr>
    </w:p>
    <w:p w14:paraId="4BC6D7B7" w14:textId="1EA8E696" w:rsidR="00FE0EFC" w:rsidRPr="0058201F" w:rsidRDefault="00B66994" w:rsidP="5809FB73">
      <w:pPr>
        <w:widowControl w:val="0"/>
        <w:autoSpaceDE w:val="0"/>
        <w:autoSpaceDN w:val="0"/>
        <w:spacing w:after="0" w:line="240" w:lineRule="auto"/>
        <w:jc w:val="both"/>
        <w:rPr>
          <w:rFonts w:ascii="Verdana" w:hAnsi="Verdana" w:cs="Arial"/>
          <w:sz w:val="24"/>
          <w:szCs w:val="24"/>
        </w:rPr>
      </w:pPr>
      <w:r w:rsidRPr="0058201F">
        <w:rPr>
          <w:rFonts w:ascii="Verdana" w:hAnsi="Verdana" w:cs="Arial"/>
          <w:sz w:val="24"/>
          <w:szCs w:val="24"/>
        </w:rPr>
        <w:t xml:space="preserve">PADR compliance </w:t>
      </w:r>
      <w:r w:rsidR="0078670E" w:rsidRPr="0058201F">
        <w:rPr>
          <w:rFonts w:ascii="Verdana" w:hAnsi="Verdana" w:cs="Arial"/>
          <w:sz w:val="24"/>
          <w:szCs w:val="24"/>
        </w:rPr>
        <w:t>is</w:t>
      </w:r>
      <w:r w:rsidRPr="0058201F">
        <w:rPr>
          <w:rFonts w:ascii="Verdana" w:hAnsi="Verdana" w:cs="Arial"/>
          <w:sz w:val="24"/>
          <w:szCs w:val="24"/>
        </w:rPr>
        <w:t xml:space="preserve"> 83% with good governance and oversight to ensure each staff member has </w:t>
      </w:r>
      <w:r w:rsidR="006C177B" w:rsidRPr="0058201F">
        <w:rPr>
          <w:rFonts w:ascii="Verdana" w:hAnsi="Verdana" w:cs="Arial"/>
          <w:sz w:val="24"/>
          <w:szCs w:val="24"/>
        </w:rPr>
        <w:t xml:space="preserve">a meaningful PADR. </w:t>
      </w:r>
      <w:r w:rsidR="00FE0EFC" w:rsidRPr="0058201F">
        <w:rPr>
          <w:rFonts w:ascii="Verdana" w:hAnsi="Verdana" w:cs="Arial"/>
          <w:sz w:val="24"/>
          <w:szCs w:val="24"/>
        </w:rPr>
        <w:t>In addition to the statutory and mandatory training requirements set out</w:t>
      </w:r>
      <w:r w:rsidR="009B0026" w:rsidRPr="0058201F">
        <w:rPr>
          <w:rFonts w:ascii="Verdana" w:hAnsi="Verdana" w:cs="Arial"/>
          <w:sz w:val="24"/>
          <w:szCs w:val="24"/>
        </w:rPr>
        <w:t xml:space="preserve"> </w:t>
      </w:r>
      <w:r w:rsidR="00FE0EFC" w:rsidRPr="0058201F">
        <w:rPr>
          <w:rFonts w:ascii="Verdana" w:hAnsi="Verdana" w:cs="Arial"/>
          <w:sz w:val="24"/>
          <w:szCs w:val="24"/>
        </w:rPr>
        <w:t xml:space="preserve">by the Health Board, there are Obstetric, Midwifery and Neonatal specific training that is essential to the provision of safe services.  </w:t>
      </w:r>
    </w:p>
    <w:p w14:paraId="467410C5" w14:textId="77777777" w:rsidR="00FE0EFC" w:rsidRPr="0058201F" w:rsidRDefault="00FE0EFC" w:rsidP="5809FB73">
      <w:pPr>
        <w:pStyle w:val="ListParagraph"/>
        <w:widowControl w:val="0"/>
        <w:autoSpaceDE w:val="0"/>
        <w:autoSpaceDN w:val="0"/>
        <w:spacing w:after="0" w:line="240" w:lineRule="auto"/>
        <w:ind w:left="360"/>
        <w:jc w:val="both"/>
        <w:rPr>
          <w:rFonts w:ascii="Verdana" w:hAnsi="Verdana" w:cs="Arial"/>
          <w:sz w:val="24"/>
          <w:szCs w:val="24"/>
        </w:rPr>
      </w:pPr>
    </w:p>
    <w:p w14:paraId="005F2E83" w14:textId="7B176692" w:rsidR="00FE0EFC" w:rsidRPr="0058201F" w:rsidRDefault="00FE0EFC" w:rsidP="5809FB73">
      <w:pPr>
        <w:widowControl w:val="0"/>
        <w:autoSpaceDE w:val="0"/>
        <w:autoSpaceDN w:val="0"/>
        <w:spacing w:after="0" w:line="240" w:lineRule="auto"/>
        <w:jc w:val="both"/>
        <w:rPr>
          <w:rFonts w:ascii="Verdana" w:hAnsi="Verdana" w:cs="Arial"/>
          <w:sz w:val="24"/>
          <w:szCs w:val="24"/>
        </w:rPr>
      </w:pPr>
      <w:r w:rsidRPr="0058201F">
        <w:rPr>
          <w:rFonts w:ascii="Verdana" w:hAnsi="Verdana" w:cs="Arial"/>
          <w:sz w:val="24"/>
          <w:szCs w:val="24"/>
        </w:rPr>
        <w:t>The Obstetric and Midwifery workforce undertake fetal monitoring training in line with the All-Wales Intrapartum Fetal Surveillance (IFS) training package. This includes attending the IFS study day and attending six cardiotocograph (CTG) reflections. Current compliance for the IFS study day is 97% and the IFS passports to demonstrate the attendance of reflections are due to be submitted September 2025.</w:t>
      </w:r>
    </w:p>
    <w:p w14:paraId="00CA629E" w14:textId="77777777" w:rsidR="00881BA3" w:rsidRPr="0058201F" w:rsidRDefault="00881BA3" w:rsidP="5809FB73">
      <w:pPr>
        <w:widowControl w:val="0"/>
        <w:autoSpaceDE w:val="0"/>
        <w:autoSpaceDN w:val="0"/>
        <w:spacing w:after="0" w:line="240" w:lineRule="auto"/>
        <w:jc w:val="both"/>
        <w:rPr>
          <w:rFonts w:ascii="Verdana" w:hAnsi="Verdana" w:cs="Arial"/>
          <w:sz w:val="24"/>
          <w:szCs w:val="24"/>
        </w:rPr>
      </w:pPr>
    </w:p>
    <w:p w14:paraId="6C99676E" w14:textId="43CA8B84" w:rsidR="00FE0EFC" w:rsidRPr="0058201F" w:rsidRDefault="00FE0EFC" w:rsidP="00FD4B50">
      <w:pPr>
        <w:pStyle w:val="ListParagraph"/>
        <w:widowControl w:val="0"/>
        <w:numPr>
          <w:ilvl w:val="0"/>
          <w:numId w:val="14"/>
        </w:numPr>
        <w:autoSpaceDE w:val="0"/>
        <w:autoSpaceDN w:val="0"/>
        <w:spacing w:after="0" w:line="240" w:lineRule="auto"/>
        <w:ind w:right="-432"/>
        <w:jc w:val="both"/>
        <w:rPr>
          <w:rFonts w:ascii="Verdana" w:hAnsi="Verdana" w:cs="Arial"/>
          <w:sz w:val="24"/>
          <w:szCs w:val="24"/>
        </w:rPr>
      </w:pPr>
      <w:r w:rsidRPr="0058201F">
        <w:rPr>
          <w:rFonts w:ascii="Verdana" w:hAnsi="Verdana" w:cs="Arial"/>
          <w:sz w:val="24"/>
          <w:szCs w:val="24"/>
        </w:rPr>
        <w:t>PROMPT</w:t>
      </w:r>
      <w:r w:rsidR="002C698E" w:rsidRPr="0058201F">
        <w:rPr>
          <w:rStyle w:val="FootnoteReference"/>
          <w:rFonts w:ascii="Verdana" w:hAnsi="Verdana" w:cs="Arial"/>
          <w:sz w:val="24"/>
          <w:szCs w:val="24"/>
        </w:rPr>
        <w:footnoteReference w:id="1"/>
      </w:r>
      <w:r w:rsidRPr="0058201F">
        <w:rPr>
          <w:rFonts w:ascii="Verdana" w:hAnsi="Verdana" w:cs="Arial"/>
          <w:sz w:val="24"/>
          <w:szCs w:val="24"/>
        </w:rPr>
        <w:t xml:space="preserve"> training compliance for Obstetric workforce 95% </w:t>
      </w:r>
    </w:p>
    <w:p w14:paraId="5421C8E4" w14:textId="77777777" w:rsidR="00FE0EFC" w:rsidRPr="0058201F" w:rsidRDefault="00FE0EFC" w:rsidP="00FD4B50">
      <w:pPr>
        <w:pStyle w:val="ListParagraph"/>
        <w:widowControl w:val="0"/>
        <w:numPr>
          <w:ilvl w:val="0"/>
          <w:numId w:val="14"/>
        </w:numPr>
        <w:autoSpaceDE w:val="0"/>
        <w:autoSpaceDN w:val="0"/>
        <w:spacing w:after="0" w:line="240" w:lineRule="auto"/>
        <w:ind w:right="-432"/>
        <w:jc w:val="both"/>
        <w:rPr>
          <w:rFonts w:ascii="Verdana" w:hAnsi="Verdana" w:cs="Arial"/>
          <w:sz w:val="24"/>
          <w:szCs w:val="24"/>
        </w:rPr>
      </w:pPr>
      <w:r w:rsidRPr="0058201F">
        <w:rPr>
          <w:rFonts w:ascii="Verdana" w:hAnsi="Verdana" w:cs="Arial"/>
          <w:sz w:val="24"/>
          <w:szCs w:val="24"/>
        </w:rPr>
        <w:t>PROMPT training compliance for Midwifery workforce 95%</w:t>
      </w:r>
    </w:p>
    <w:p w14:paraId="1876C853" w14:textId="77777777" w:rsidR="0078670E" w:rsidRPr="0058201F" w:rsidRDefault="00FE0EFC" w:rsidP="00FD4B50">
      <w:pPr>
        <w:pStyle w:val="ListParagraph"/>
        <w:widowControl w:val="0"/>
        <w:numPr>
          <w:ilvl w:val="0"/>
          <w:numId w:val="14"/>
        </w:numPr>
        <w:autoSpaceDE w:val="0"/>
        <w:autoSpaceDN w:val="0"/>
        <w:spacing w:after="0" w:line="240" w:lineRule="auto"/>
        <w:ind w:right="-432"/>
        <w:jc w:val="both"/>
        <w:rPr>
          <w:rFonts w:ascii="Verdana" w:hAnsi="Verdana" w:cs="Arial"/>
          <w:sz w:val="24"/>
          <w:szCs w:val="24"/>
        </w:rPr>
      </w:pPr>
      <w:r w:rsidRPr="0058201F">
        <w:rPr>
          <w:rFonts w:ascii="Verdana" w:hAnsi="Verdana" w:cs="Arial"/>
          <w:sz w:val="24"/>
          <w:szCs w:val="24"/>
        </w:rPr>
        <w:t>PROMPT training compliance for Anaesthetic workforce 98%</w:t>
      </w:r>
    </w:p>
    <w:p w14:paraId="0FC25B19" w14:textId="6E9701C7" w:rsidR="00FE0EFC" w:rsidRPr="0058201F" w:rsidRDefault="00FE0EFC" w:rsidP="00FD4B50">
      <w:pPr>
        <w:pStyle w:val="ListParagraph"/>
        <w:widowControl w:val="0"/>
        <w:numPr>
          <w:ilvl w:val="0"/>
          <w:numId w:val="14"/>
        </w:numPr>
        <w:autoSpaceDE w:val="0"/>
        <w:autoSpaceDN w:val="0"/>
        <w:spacing w:after="0" w:line="240" w:lineRule="auto"/>
        <w:ind w:right="-432"/>
        <w:jc w:val="both"/>
        <w:rPr>
          <w:rFonts w:ascii="Verdana" w:hAnsi="Verdana" w:cs="Arial"/>
          <w:sz w:val="24"/>
          <w:szCs w:val="24"/>
        </w:rPr>
      </w:pPr>
      <w:r w:rsidRPr="0058201F">
        <w:rPr>
          <w:rFonts w:ascii="Verdana" w:hAnsi="Verdana" w:cs="Arial"/>
          <w:sz w:val="24"/>
          <w:szCs w:val="24"/>
        </w:rPr>
        <w:t>GAP</w:t>
      </w:r>
      <w:r w:rsidR="00A578CC" w:rsidRPr="0058201F">
        <w:rPr>
          <w:rStyle w:val="FootnoteReference"/>
          <w:rFonts w:ascii="Verdana" w:hAnsi="Verdana" w:cs="Arial"/>
          <w:sz w:val="24"/>
          <w:szCs w:val="24"/>
        </w:rPr>
        <w:footnoteReference w:id="2"/>
      </w:r>
      <w:r w:rsidRPr="0058201F">
        <w:rPr>
          <w:rFonts w:ascii="Verdana" w:hAnsi="Verdana" w:cs="Arial"/>
          <w:sz w:val="24"/>
          <w:szCs w:val="24"/>
        </w:rPr>
        <w:t xml:space="preserve"> Grow training compliance for Obstetric workforce is 95% and Midwifery workforce is 96%</w:t>
      </w:r>
    </w:p>
    <w:p w14:paraId="30E56765" w14:textId="77777777" w:rsidR="00FE0EFC" w:rsidRPr="0058201F" w:rsidRDefault="00FE0EFC" w:rsidP="00FD4B50">
      <w:pPr>
        <w:pStyle w:val="ListParagraph"/>
        <w:widowControl w:val="0"/>
        <w:numPr>
          <w:ilvl w:val="0"/>
          <w:numId w:val="14"/>
        </w:numPr>
        <w:autoSpaceDE w:val="0"/>
        <w:autoSpaceDN w:val="0"/>
        <w:spacing w:after="0" w:line="240" w:lineRule="auto"/>
        <w:ind w:right="-432"/>
        <w:jc w:val="both"/>
        <w:rPr>
          <w:rFonts w:ascii="Verdana" w:hAnsi="Verdana" w:cs="Arial"/>
          <w:sz w:val="24"/>
          <w:szCs w:val="24"/>
        </w:rPr>
      </w:pPr>
      <w:r w:rsidRPr="0058201F">
        <w:rPr>
          <w:rFonts w:ascii="Verdana" w:hAnsi="Verdana" w:cs="Arial"/>
          <w:sz w:val="24"/>
          <w:szCs w:val="24"/>
        </w:rPr>
        <w:t>Neonatal Life Support (NLS) compliance for Neonatal Consultant workforce 100%</w:t>
      </w:r>
    </w:p>
    <w:p w14:paraId="6BBC5D1D" w14:textId="481C5E7B" w:rsidR="00FE0EFC" w:rsidRPr="0058201F" w:rsidRDefault="00FE0EFC" w:rsidP="00FD4B50">
      <w:pPr>
        <w:pStyle w:val="ListParagraph"/>
        <w:widowControl w:val="0"/>
        <w:numPr>
          <w:ilvl w:val="0"/>
          <w:numId w:val="14"/>
        </w:numPr>
        <w:autoSpaceDE w:val="0"/>
        <w:autoSpaceDN w:val="0"/>
        <w:spacing w:after="0" w:line="240" w:lineRule="auto"/>
        <w:ind w:right="-432"/>
        <w:jc w:val="both"/>
        <w:rPr>
          <w:rFonts w:ascii="Verdana" w:hAnsi="Verdana" w:cs="Arial"/>
          <w:sz w:val="24"/>
          <w:szCs w:val="24"/>
        </w:rPr>
      </w:pPr>
      <w:r w:rsidRPr="0058201F">
        <w:rPr>
          <w:rFonts w:ascii="Verdana" w:hAnsi="Verdana" w:cs="Arial"/>
          <w:sz w:val="24"/>
          <w:szCs w:val="24"/>
        </w:rPr>
        <w:t>NL</w:t>
      </w:r>
      <w:r w:rsidR="0078670E" w:rsidRPr="0058201F">
        <w:rPr>
          <w:rFonts w:ascii="Verdana" w:hAnsi="Verdana" w:cs="Arial"/>
          <w:sz w:val="24"/>
          <w:szCs w:val="24"/>
        </w:rPr>
        <w:t>S</w:t>
      </w:r>
      <w:r w:rsidRPr="0058201F">
        <w:rPr>
          <w:rFonts w:ascii="Verdana" w:hAnsi="Verdana" w:cs="Arial"/>
          <w:sz w:val="24"/>
          <w:szCs w:val="24"/>
        </w:rPr>
        <w:t xml:space="preserve"> compliance for Neonatal Nursing 95%</w:t>
      </w:r>
    </w:p>
    <w:p w14:paraId="344D100E" w14:textId="2DCDC0C6" w:rsidR="00FE0EFC" w:rsidRPr="0058201F" w:rsidRDefault="00FE0EFC" w:rsidP="00FD4B50">
      <w:pPr>
        <w:pStyle w:val="ListParagraph"/>
        <w:widowControl w:val="0"/>
        <w:numPr>
          <w:ilvl w:val="0"/>
          <w:numId w:val="14"/>
        </w:numPr>
        <w:autoSpaceDE w:val="0"/>
        <w:autoSpaceDN w:val="0"/>
        <w:spacing w:after="0" w:line="240" w:lineRule="auto"/>
        <w:ind w:right="-574"/>
        <w:jc w:val="both"/>
        <w:rPr>
          <w:rFonts w:ascii="Verdana" w:hAnsi="Verdana" w:cs="Arial"/>
          <w:sz w:val="24"/>
          <w:szCs w:val="24"/>
        </w:rPr>
      </w:pPr>
      <w:r w:rsidRPr="0058201F">
        <w:rPr>
          <w:rFonts w:ascii="Verdana" w:hAnsi="Verdana" w:cs="Arial"/>
          <w:sz w:val="24"/>
          <w:szCs w:val="24"/>
        </w:rPr>
        <w:t>NLS compliance for Neonatal Juniors Tier 1 – 90.9%</w:t>
      </w:r>
      <w:r w:rsidR="009B0026" w:rsidRPr="0058201F">
        <w:rPr>
          <w:rFonts w:ascii="Verdana" w:hAnsi="Verdana" w:cs="Arial"/>
          <w:sz w:val="24"/>
          <w:szCs w:val="24"/>
        </w:rPr>
        <w:t xml:space="preserve"> </w:t>
      </w:r>
      <w:r w:rsidRPr="0058201F">
        <w:rPr>
          <w:rFonts w:ascii="Verdana" w:hAnsi="Verdana" w:cs="Arial"/>
          <w:sz w:val="24"/>
          <w:szCs w:val="24"/>
        </w:rPr>
        <w:t>and Tier 2 – 100%</w:t>
      </w:r>
    </w:p>
    <w:p w14:paraId="0B6DBFEE" w14:textId="6EFF1CB4" w:rsidR="00FE0EFC" w:rsidRPr="0058201F" w:rsidRDefault="00FE0EFC" w:rsidP="00FD4B50">
      <w:pPr>
        <w:pStyle w:val="ListParagraph"/>
        <w:widowControl w:val="0"/>
        <w:numPr>
          <w:ilvl w:val="0"/>
          <w:numId w:val="14"/>
        </w:numPr>
        <w:autoSpaceDE w:val="0"/>
        <w:autoSpaceDN w:val="0"/>
        <w:spacing w:after="0" w:line="240" w:lineRule="auto"/>
        <w:ind w:right="-432"/>
        <w:jc w:val="both"/>
        <w:rPr>
          <w:rFonts w:ascii="Verdana" w:hAnsi="Verdana" w:cs="Arial"/>
          <w:sz w:val="24"/>
          <w:szCs w:val="24"/>
        </w:rPr>
      </w:pPr>
      <w:r w:rsidRPr="0058201F">
        <w:rPr>
          <w:rFonts w:ascii="Verdana" w:hAnsi="Verdana" w:cs="Arial"/>
          <w:sz w:val="24"/>
          <w:szCs w:val="24"/>
        </w:rPr>
        <w:t>NLS compliance for Midwifery workforce (undertaken during mandatory training) 97%</w:t>
      </w:r>
    </w:p>
    <w:p w14:paraId="3AD60338" w14:textId="77777777" w:rsidR="00B201B6" w:rsidRPr="0058201F" w:rsidRDefault="00B201B6" w:rsidP="00FD4B50">
      <w:pPr>
        <w:pStyle w:val="ListParagraph"/>
        <w:tabs>
          <w:tab w:val="left" w:pos="0"/>
        </w:tabs>
        <w:spacing w:line="240" w:lineRule="auto"/>
        <w:ind w:left="142" w:right="-432"/>
        <w:jc w:val="both"/>
        <w:rPr>
          <w:rFonts w:ascii="Verdana" w:hAnsi="Verdana" w:cs="Arial"/>
          <w:b/>
          <w:bCs/>
          <w:sz w:val="24"/>
          <w:szCs w:val="24"/>
        </w:rPr>
      </w:pPr>
    </w:p>
    <w:p w14:paraId="1BF113AC" w14:textId="7961DFDC" w:rsidR="003C7720" w:rsidRPr="0058201F" w:rsidRDefault="00086A77" w:rsidP="00FD4B50">
      <w:pPr>
        <w:pStyle w:val="ListParagraph"/>
        <w:numPr>
          <w:ilvl w:val="1"/>
          <w:numId w:val="7"/>
        </w:numPr>
        <w:tabs>
          <w:tab w:val="left" w:pos="0"/>
        </w:tabs>
        <w:spacing w:line="240" w:lineRule="auto"/>
        <w:ind w:left="142" w:hanging="142"/>
        <w:jc w:val="both"/>
        <w:rPr>
          <w:rFonts w:ascii="Verdana" w:hAnsi="Verdana" w:cs="Arial"/>
          <w:b/>
          <w:bCs/>
          <w:sz w:val="24"/>
          <w:szCs w:val="24"/>
        </w:rPr>
      </w:pPr>
      <w:r w:rsidRPr="0058201F">
        <w:rPr>
          <w:rFonts w:ascii="Verdana" w:hAnsi="Verdana" w:cs="Arial"/>
          <w:b/>
          <w:bCs/>
          <w:sz w:val="24"/>
          <w:szCs w:val="24"/>
        </w:rPr>
        <w:t xml:space="preserve"> </w:t>
      </w:r>
      <w:r w:rsidR="0013199B" w:rsidRPr="0058201F">
        <w:rPr>
          <w:rFonts w:ascii="Verdana" w:hAnsi="Verdana" w:cs="Arial"/>
          <w:b/>
          <w:bCs/>
          <w:sz w:val="24"/>
          <w:szCs w:val="24"/>
        </w:rPr>
        <w:t xml:space="preserve">Quality and Safety Measures </w:t>
      </w:r>
      <w:r w:rsidR="009D416A" w:rsidRPr="0058201F">
        <w:rPr>
          <w:rFonts w:ascii="Verdana" w:hAnsi="Verdana" w:cs="Arial"/>
          <w:b/>
          <w:bCs/>
          <w:sz w:val="24"/>
          <w:szCs w:val="24"/>
        </w:rPr>
        <w:t xml:space="preserve"> </w:t>
      </w:r>
    </w:p>
    <w:p w14:paraId="7E8462FB" w14:textId="77777777" w:rsidR="00441B28" w:rsidRPr="0058201F" w:rsidRDefault="00441B28" w:rsidP="5809FB73">
      <w:pPr>
        <w:pStyle w:val="ListParagraph"/>
        <w:spacing w:line="240" w:lineRule="auto"/>
        <w:ind w:left="760"/>
        <w:jc w:val="both"/>
        <w:rPr>
          <w:rFonts w:ascii="Verdana" w:hAnsi="Verdana" w:cs="Arial"/>
          <w:b/>
          <w:bCs/>
          <w:sz w:val="24"/>
          <w:szCs w:val="24"/>
        </w:rPr>
      </w:pPr>
    </w:p>
    <w:p w14:paraId="3D422AC0" w14:textId="21A61694" w:rsidR="00441B28" w:rsidRPr="0058201F" w:rsidRDefault="00441B28" w:rsidP="00FD4B50">
      <w:pPr>
        <w:pStyle w:val="ListParagraph"/>
        <w:numPr>
          <w:ilvl w:val="2"/>
          <w:numId w:val="7"/>
        </w:numPr>
        <w:spacing w:line="240" w:lineRule="auto"/>
        <w:jc w:val="both"/>
        <w:rPr>
          <w:rFonts w:ascii="Verdana" w:hAnsi="Verdana" w:cs="Arial"/>
          <w:b/>
          <w:bCs/>
          <w:sz w:val="24"/>
          <w:szCs w:val="24"/>
        </w:rPr>
      </w:pPr>
      <w:r w:rsidRPr="0058201F">
        <w:rPr>
          <w:rFonts w:ascii="Verdana" w:hAnsi="Verdana" w:cs="Arial"/>
          <w:b/>
          <w:bCs/>
          <w:sz w:val="24"/>
          <w:szCs w:val="24"/>
        </w:rPr>
        <w:t>Maternity Data</w:t>
      </w:r>
    </w:p>
    <w:p w14:paraId="2020B400" w14:textId="4FC6F501" w:rsidR="00441B28" w:rsidRPr="0058201F" w:rsidRDefault="00441B28" w:rsidP="5809FB73">
      <w:pPr>
        <w:spacing w:line="240" w:lineRule="auto"/>
        <w:jc w:val="both"/>
        <w:rPr>
          <w:rFonts w:ascii="Verdana" w:hAnsi="Verdana" w:cs="Arial"/>
          <w:sz w:val="24"/>
          <w:szCs w:val="24"/>
        </w:rPr>
      </w:pPr>
      <w:r w:rsidRPr="0058201F">
        <w:rPr>
          <w:rFonts w:ascii="Verdana" w:hAnsi="Verdana" w:cs="Arial"/>
          <w:sz w:val="24"/>
          <w:szCs w:val="24"/>
        </w:rPr>
        <w:t>There is a protracted process of data collection that requires time and resources to support validation.  Maternity Services will be rolling out Maternity Badger Notes on 31</w:t>
      </w:r>
      <w:r w:rsidRPr="0058201F">
        <w:rPr>
          <w:rFonts w:ascii="Verdana" w:hAnsi="Verdana" w:cs="Arial"/>
          <w:sz w:val="24"/>
          <w:szCs w:val="24"/>
          <w:vertAlign w:val="superscript"/>
        </w:rPr>
        <w:t>st</w:t>
      </w:r>
      <w:r w:rsidRPr="0058201F">
        <w:rPr>
          <w:rFonts w:ascii="Verdana" w:hAnsi="Verdana" w:cs="Arial"/>
          <w:sz w:val="24"/>
          <w:szCs w:val="24"/>
        </w:rPr>
        <w:t xml:space="preserve"> March 2026.  This new digital maternity record will give women their records on their smart phones and the Health Board will move to a complete digital record which will capture all elements of maternity care throughout a woman’s pregnancy, birth </w:t>
      </w:r>
      <w:r w:rsidRPr="0058201F">
        <w:rPr>
          <w:rFonts w:ascii="Verdana" w:hAnsi="Verdana" w:cs="Arial"/>
          <w:sz w:val="24"/>
          <w:szCs w:val="24"/>
        </w:rPr>
        <w:lastRenderedPageBreak/>
        <w:t xml:space="preserve">and postnatal period. Funding has been secured via the Welsh Government procurement process to roll out this single instance digital record across Wales which will improve Maternity Safety across Wales and Health Board boarders. This is a five-year programme with year-on-year incremental improvements, the first phase is the implementation of the new digital record.  All Health Boards in Wales will be live with the new record by April 2026. This new digital record will ensure we are collecting the same data which will support accurate and reliable benchmarking opportunities across Wales. </w:t>
      </w:r>
    </w:p>
    <w:p w14:paraId="7C392EB3" w14:textId="2E3855D0" w:rsidR="0013199B" w:rsidRPr="0058201F" w:rsidRDefault="0013199B" w:rsidP="5809FB73">
      <w:pPr>
        <w:spacing w:line="240" w:lineRule="auto"/>
        <w:ind w:left="360"/>
        <w:jc w:val="both"/>
        <w:rPr>
          <w:rFonts w:ascii="Verdana" w:hAnsi="Verdana" w:cs="Arial"/>
          <w:b/>
          <w:bCs/>
          <w:sz w:val="24"/>
          <w:szCs w:val="24"/>
        </w:rPr>
      </w:pPr>
      <w:r w:rsidRPr="0058201F">
        <w:rPr>
          <w:rFonts w:ascii="Verdana" w:hAnsi="Verdana" w:cs="Arial"/>
          <w:b/>
          <w:bCs/>
          <w:sz w:val="24"/>
          <w:szCs w:val="24"/>
        </w:rPr>
        <w:t>3.2.</w:t>
      </w:r>
      <w:r w:rsidR="00441B28" w:rsidRPr="0058201F">
        <w:rPr>
          <w:rFonts w:ascii="Verdana" w:hAnsi="Verdana" w:cs="Arial"/>
          <w:b/>
          <w:bCs/>
          <w:sz w:val="24"/>
          <w:szCs w:val="24"/>
        </w:rPr>
        <w:t>2</w:t>
      </w:r>
      <w:r w:rsidRPr="0058201F">
        <w:rPr>
          <w:rFonts w:ascii="Verdana" w:hAnsi="Verdana" w:cs="Arial"/>
          <w:b/>
          <w:bCs/>
          <w:sz w:val="24"/>
          <w:szCs w:val="24"/>
        </w:rPr>
        <w:t xml:space="preserve"> </w:t>
      </w:r>
      <w:r w:rsidR="00FE0EFC" w:rsidRPr="0058201F">
        <w:rPr>
          <w:rFonts w:ascii="Verdana" w:hAnsi="Verdana" w:cs="Arial"/>
          <w:b/>
          <w:bCs/>
          <w:sz w:val="24"/>
          <w:szCs w:val="24"/>
        </w:rPr>
        <w:t xml:space="preserve">Infection Prevention and Control </w:t>
      </w:r>
    </w:p>
    <w:p w14:paraId="4B52A6C6" w14:textId="2641E5AC" w:rsidR="00FE0EFC" w:rsidRPr="0058201F" w:rsidRDefault="00FE0EFC" w:rsidP="5809FB73">
      <w:pPr>
        <w:spacing w:line="240" w:lineRule="auto"/>
        <w:jc w:val="both"/>
        <w:rPr>
          <w:rFonts w:ascii="Verdana" w:hAnsi="Verdana" w:cs="Arial"/>
          <w:sz w:val="24"/>
          <w:szCs w:val="24"/>
        </w:rPr>
      </w:pPr>
      <w:r w:rsidRPr="0058201F">
        <w:rPr>
          <w:rFonts w:ascii="Verdana" w:hAnsi="Verdana" w:cs="Arial"/>
          <w:sz w:val="24"/>
          <w:szCs w:val="24"/>
        </w:rPr>
        <w:t xml:space="preserve">There are </w:t>
      </w:r>
      <w:r w:rsidR="00441B28" w:rsidRPr="0058201F">
        <w:rPr>
          <w:rFonts w:ascii="Verdana" w:hAnsi="Verdana" w:cs="Arial"/>
          <w:sz w:val="24"/>
          <w:szCs w:val="24"/>
        </w:rPr>
        <w:t>several</w:t>
      </w:r>
      <w:r w:rsidRPr="0058201F">
        <w:rPr>
          <w:rFonts w:ascii="Verdana" w:hAnsi="Verdana" w:cs="Arial"/>
          <w:sz w:val="24"/>
          <w:szCs w:val="24"/>
        </w:rPr>
        <w:t xml:space="preserve"> quality improvement projects underway within the service relating to Infection Prevention and Control.  </w:t>
      </w:r>
    </w:p>
    <w:p w14:paraId="506558EC" w14:textId="77777777" w:rsidR="00D63B22" w:rsidRPr="0058201F" w:rsidRDefault="00FE0EFC" w:rsidP="5809FB73">
      <w:pPr>
        <w:widowControl w:val="0"/>
        <w:autoSpaceDE w:val="0"/>
        <w:autoSpaceDN w:val="0"/>
        <w:spacing w:after="0" w:line="240" w:lineRule="auto"/>
        <w:jc w:val="both"/>
        <w:rPr>
          <w:rFonts w:ascii="Verdana" w:hAnsi="Verdana" w:cs="Arial"/>
          <w:sz w:val="24"/>
          <w:szCs w:val="24"/>
        </w:rPr>
      </w:pPr>
      <w:r w:rsidRPr="0058201F">
        <w:rPr>
          <w:rFonts w:ascii="Verdana" w:hAnsi="Verdana" w:cs="Arial"/>
          <w:b/>
          <w:bCs/>
          <w:sz w:val="24"/>
          <w:szCs w:val="24"/>
        </w:rPr>
        <w:t>Surgical Site Infections</w:t>
      </w:r>
      <w:r w:rsidRPr="0058201F">
        <w:rPr>
          <w:rFonts w:ascii="Verdana" w:hAnsi="Verdana" w:cs="Arial"/>
          <w:sz w:val="24"/>
          <w:szCs w:val="24"/>
        </w:rPr>
        <w:t xml:space="preserve"> </w:t>
      </w:r>
    </w:p>
    <w:p w14:paraId="5EAFF920" w14:textId="77777777" w:rsidR="00D63B22" w:rsidRPr="0058201F" w:rsidRDefault="00FE0EFC" w:rsidP="5809FB73">
      <w:pPr>
        <w:widowControl w:val="0"/>
        <w:autoSpaceDE w:val="0"/>
        <w:autoSpaceDN w:val="0"/>
        <w:spacing w:after="0" w:line="240" w:lineRule="auto"/>
        <w:jc w:val="both"/>
        <w:rPr>
          <w:rFonts w:ascii="Verdana" w:hAnsi="Verdana" w:cs="Arial"/>
          <w:sz w:val="24"/>
          <w:szCs w:val="24"/>
        </w:rPr>
      </w:pPr>
      <w:r w:rsidRPr="0058201F">
        <w:rPr>
          <w:rFonts w:ascii="Verdana" w:hAnsi="Verdana" w:cs="Arial"/>
          <w:sz w:val="24"/>
          <w:szCs w:val="24"/>
        </w:rPr>
        <w:t>During the COVID-19 pandemic, data collection for Surgical Site Infections (SSI) was paused, leading to concerns about the reliability of reported SSI rates. In April 2023, with the resumption of accurate data collection, the SSI rate was identified as 14%, significantly higher than the recommended Public Health threshold of below 4%. It was also noted that Public Health Wales had not provided a clear definition of an SSI</w:t>
      </w:r>
      <w:r w:rsidR="00D63B22" w:rsidRPr="0058201F">
        <w:rPr>
          <w:rFonts w:ascii="Verdana" w:hAnsi="Verdana" w:cs="Arial"/>
          <w:sz w:val="24"/>
          <w:szCs w:val="24"/>
        </w:rPr>
        <w:t xml:space="preserve">, </w:t>
      </w:r>
      <w:r w:rsidRPr="0058201F">
        <w:rPr>
          <w:rFonts w:ascii="Verdana" w:hAnsi="Verdana" w:cs="Arial"/>
          <w:sz w:val="24"/>
          <w:szCs w:val="24"/>
        </w:rPr>
        <w:t>such as the timeframe post</w:t>
      </w:r>
      <w:r w:rsidR="00D63B22" w:rsidRPr="0058201F">
        <w:rPr>
          <w:rFonts w:ascii="Verdana" w:hAnsi="Verdana" w:cs="Arial"/>
          <w:sz w:val="24"/>
          <w:szCs w:val="24"/>
        </w:rPr>
        <w:t xml:space="preserve">, </w:t>
      </w:r>
      <w:r w:rsidRPr="0058201F">
        <w:rPr>
          <w:rFonts w:ascii="Verdana" w:hAnsi="Verdana" w:cs="Arial"/>
          <w:sz w:val="24"/>
          <w:szCs w:val="24"/>
        </w:rPr>
        <w:t>caesarean section</w:t>
      </w:r>
      <w:r w:rsidR="00D63B22" w:rsidRPr="0058201F">
        <w:rPr>
          <w:rFonts w:ascii="Verdana" w:hAnsi="Verdana" w:cs="Arial"/>
          <w:sz w:val="24"/>
          <w:szCs w:val="24"/>
        </w:rPr>
        <w:t xml:space="preserve"> </w:t>
      </w:r>
      <w:r w:rsidRPr="0058201F">
        <w:rPr>
          <w:rFonts w:ascii="Verdana" w:hAnsi="Verdana" w:cs="Arial"/>
          <w:sz w:val="24"/>
          <w:szCs w:val="24"/>
        </w:rPr>
        <w:t xml:space="preserve">making it difficult to ensure consistent data collection. </w:t>
      </w:r>
    </w:p>
    <w:p w14:paraId="792F354F" w14:textId="77777777" w:rsidR="00EB2063" w:rsidRPr="0058201F" w:rsidRDefault="00EB2063" w:rsidP="5809FB73">
      <w:pPr>
        <w:widowControl w:val="0"/>
        <w:autoSpaceDE w:val="0"/>
        <w:autoSpaceDN w:val="0"/>
        <w:spacing w:after="0" w:line="240" w:lineRule="auto"/>
        <w:jc w:val="both"/>
        <w:rPr>
          <w:rFonts w:ascii="Verdana" w:hAnsi="Verdana" w:cs="Arial"/>
          <w:sz w:val="24"/>
          <w:szCs w:val="24"/>
        </w:rPr>
      </w:pPr>
    </w:p>
    <w:p w14:paraId="04A32D8B" w14:textId="35E3A49F" w:rsidR="00FE0EFC" w:rsidRPr="0058201F" w:rsidRDefault="00FE0EFC" w:rsidP="5809FB73">
      <w:pPr>
        <w:widowControl w:val="0"/>
        <w:autoSpaceDE w:val="0"/>
        <w:autoSpaceDN w:val="0"/>
        <w:spacing w:after="0" w:line="240" w:lineRule="auto"/>
        <w:jc w:val="both"/>
        <w:rPr>
          <w:rFonts w:ascii="Verdana" w:hAnsi="Verdana" w:cs="Arial"/>
          <w:sz w:val="24"/>
          <w:szCs w:val="24"/>
        </w:rPr>
      </w:pPr>
      <w:r w:rsidRPr="0058201F">
        <w:rPr>
          <w:rFonts w:ascii="Verdana" w:hAnsi="Verdana" w:cs="Arial"/>
          <w:sz w:val="24"/>
          <w:szCs w:val="24"/>
        </w:rPr>
        <w:t xml:space="preserve">This issue has been escalated to the NHS Executive and is currently under review to standardise SSI reporting across Wales. Since April 2023, the service has implemented a quality improvement initiative aimed at reducing SSI rates following caesarean births. This includes providing women with wound care information, enhancing theatre and surgical infection prevention practices, training staff to accurately identify SSIs and collect wound swabs, and working collaboratively with microbiology teams to review swab results. </w:t>
      </w:r>
    </w:p>
    <w:p w14:paraId="1FBEA243" w14:textId="77777777" w:rsidR="00FE0EFC" w:rsidRPr="0058201F" w:rsidRDefault="00FE0EFC" w:rsidP="5809FB73">
      <w:pPr>
        <w:widowControl w:val="0"/>
        <w:autoSpaceDE w:val="0"/>
        <w:autoSpaceDN w:val="0"/>
        <w:spacing w:after="0" w:line="240" w:lineRule="auto"/>
        <w:jc w:val="both"/>
        <w:rPr>
          <w:rFonts w:ascii="Verdana" w:hAnsi="Verdana" w:cs="Arial"/>
          <w:sz w:val="24"/>
          <w:szCs w:val="24"/>
        </w:rPr>
      </w:pPr>
    </w:p>
    <w:p w14:paraId="7452EE65" w14:textId="3C1F1051" w:rsidR="00FE0EFC" w:rsidRPr="0058201F" w:rsidRDefault="00FE0EFC" w:rsidP="5809FB73">
      <w:pPr>
        <w:widowControl w:val="0"/>
        <w:autoSpaceDE w:val="0"/>
        <w:autoSpaceDN w:val="0"/>
        <w:spacing w:after="0" w:line="240" w:lineRule="auto"/>
        <w:jc w:val="both"/>
        <w:rPr>
          <w:rFonts w:ascii="Verdana" w:hAnsi="Verdana" w:cs="Arial"/>
          <w:sz w:val="24"/>
          <w:szCs w:val="24"/>
        </w:rPr>
      </w:pPr>
      <w:r w:rsidRPr="0058201F">
        <w:rPr>
          <w:rFonts w:ascii="Verdana" w:hAnsi="Verdana" w:cs="Arial"/>
          <w:sz w:val="24"/>
          <w:szCs w:val="24"/>
        </w:rPr>
        <w:t>In June 2025, the SSI rate rose to 13.11%, following rates below 4% in April and May. A comprehensive review was conducted to investigate the cause of this increase. The analysis found no consistent patterns related to the type of procedure, the number of days post-surgery, or the type of dressing used. Additionally, the microbiology team reported a range of bacterial growths, but none were identified as indicative of infection</w:t>
      </w:r>
      <w:r w:rsidRPr="0058201F">
        <w:rPr>
          <w:rFonts w:ascii="Verdana" w:hAnsi="Verdana" w:cs="Arial"/>
          <w:color w:val="424242"/>
          <w:sz w:val="24"/>
          <w:szCs w:val="24"/>
        </w:rPr>
        <w:t xml:space="preserve">. </w:t>
      </w:r>
      <w:r w:rsidRPr="0058201F">
        <w:rPr>
          <w:rFonts w:ascii="Verdana" w:hAnsi="Verdana" w:cs="Arial"/>
          <w:sz w:val="24"/>
          <w:szCs w:val="24"/>
        </w:rPr>
        <w:t>The SSI rate for Ju</w:t>
      </w:r>
      <w:r w:rsidR="005B1221" w:rsidRPr="0058201F">
        <w:rPr>
          <w:rFonts w:ascii="Verdana" w:hAnsi="Verdana" w:cs="Arial"/>
          <w:sz w:val="24"/>
          <w:szCs w:val="24"/>
        </w:rPr>
        <w:t>ly</w:t>
      </w:r>
      <w:r w:rsidRPr="0058201F">
        <w:rPr>
          <w:rFonts w:ascii="Verdana" w:hAnsi="Verdana" w:cs="Arial"/>
          <w:sz w:val="24"/>
          <w:szCs w:val="24"/>
        </w:rPr>
        <w:t xml:space="preserve"> 2025 is reported as 5.45%</w:t>
      </w:r>
    </w:p>
    <w:p w14:paraId="1F0F90CC" w14:textId="0698D691" w:rsidR="00FE0EFC" w:rsidRPr="0058201F" w:rsidRDefault="00FE0EFC" w:rsidP="5809FB73">
      <w:pPr>
        <w:spacing w:line="240" w:lineRule="auto"/>
        <w:jc w:val="both"/>
        <w:rPr>
          <w:rFonts w:ascii="Verdana" w:hAnsi="Verdana" w:cs="Arial"/>
          <w:sz w:val="24"/>
          <w:szCs w:val="24"/>
        </w:rPr>
      </w:pPr>
      <w:r w:rsidRPr="0058201F">
        <w:rPr>
          <w:rFonts w:ascii="Verdana" w:hAnsi="Verdana"/>
          <w:noProof/>
          <w:sz w:val="24"/>
          <w:szCs w:val="24"/>
        </w:rPr>
        <w:lastRenderedPageBreak/>
        <w:drawing>
          <wp:inline distT="0" distB="0" distL="0" distR="0" wp14:anchorId="306C1C6B" wp14:editId="377D967F">
            <wp:extent cx="3153173" cy="1653871"/>
            <wp:effectExtent l="0" t="0" r="0" b="3810"/>
            <wp:docPr id="1907570586" name="drawing" descr="A graph with blue lines and red li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5521149" name="drawing" descr="A graph with blue lines and red line&#10;&#10;AI-generated content may be incorrect."/>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176550" cy="1666132"/>
                    </a:xfrm>
                    <a:prstGeom prst="rect">
                      <a:avLst/>
                    </a:prstGeom>
                  </pic:spPr>
                </pic:pic>
              </a:graphicData>
            </a:graphic>
          </wp:inline>
        </w:drawing>
      </w:r>
    </w:p>
    <w:p w14:paraId="1364DC36" w14:textId="7DDA9CB7" w:rsidR="0048085A" w:rsidRPr="0058201F" w:rsidRDefault="00FE0EFC" w:rsidP="5809FB73">
      <w:pPr>
        <w:spacing w:line="240" w:lineRule="auto"/>
        <w:jc w:val="both"/>
        <w:rPr>
          <w:rFonts w:ascii="Verdana" w:eastAsia="Verdana" w:hAnsi="Verdana" w:cs="Arial"/>
          <w:sz w:val="24"/>
          <w:szCs w:val="24"/>
        </w:rPr>
      </w:pPr>
      <w:r w:rsidRPr="0058201F">
        <w:rPr>
          <w:rFonts w:ascii="Verdana" w:eastAsia="Verdana" w:hAnsi="Verdana" w:cs="Arial"/>
          <w:b/>
          <w:bCs/>
          <w:sz w:val="24"/>
          <w:szCs w:val="24"/>
        </w:rPr>
        <w:t>Late Onset Sepsis</w:t>
      </w:r>
      <w:r w:rsidRPr="0058201F">
        <w:rPr>
          <w:rFonts w:ascii="Verdana" w:eastAsia="Verdana" w:hAnsi="Verdana" w:cs="Arial"/>
          <w:sz w:val="24"/>
          <w:szCs w:val="24"/>
        </w:rPr>
        <w:t xml:space="preserve"> </w:t>
      </w:r>
    </w:p>
    <w:p w14:paraId="097534F3" w14:textId="10F3970E" w:rsidR="00FE0EFC" w:rsidRPr="0058201F" w:rsidRDefault="00FE0EFC" w:rsidP="5809FB73">
      <w:pPr>
        <w:spacing w:line="240" w:lineRule="auto"/>
        <w:jc w:val="both"/>
        <w:rPr>
          <w:rFonts w:ascii="Verdana" w:eastAsia="Verdana" w:hAnsi="Verdana" w:cs="Arial"/>
          <w:color w:val="424242"/>
          <w:sz w:val="24"/>
          <w:szCs w:val="24"/>
        </w:rPr>
      </w:pPr>
      <w:r w:rsidRPr="0058201F">
        <w:rPr>
          <w:rFonts w:ascii="Verdana" w:eastAsia="Verdana" w:hAnsi="Verdana" w:cs="Arial"/>
          <w:sz w:val="24"/>
          <w:szCs w:val="24"/>
        </w:rPr>
        <w:t>Late-onset neonatal sepsis (LONS) is defined as a systemic infection occurring in newborn infants after 72 hours of life, typically up to 28 days of corrected gestational age. LONS poses significant risks, especially in preterm or low birth weight infants, and requires prompt recognition and treatment to prevent serious complications or death.</w:t>
      </w:r>
    </w:p>
    <w:p w14:paraId="1A647000" w14:textId="3C609929" w:rsidR="00523C78" w:rsidRPr="0058201F" w:rsidRDefault="00523C78" w:rsidP="6E8E6166">
      <w:pPr>
        <w:spacing w:line="240" w:lineRule="auto"/>
        <w:jc w:val="both"/>
        <w:rPr>
          <w:rFonts w:ascii="Verdana" w:hAnsi="Verdana" w:cs="Arial"/>
          <w:sz w:val="24"/>
          <w:szCs w:val="24"/>
        </w:rPr>
      </w:pPr>
      <w:r w:rsidRPr="0058201F">
        <w:rPr>
          <w:rFonts w:ascii="Verdana" w:hAnsi="Verdana" w:cs="Arial"/>
          <w:sz w:val="24"/>
          <w:szCs w:val="24"/>
        </w:rPr>
        <w:t xml:space="preserve">Maternity Services have launched a “Back to Basics” campaign, working collaboratively with the Infection, Prevention and Control Team.  There has been an increase in training provided to staff and recruitment into substantive Band 2 HCSW to reduce the need for Bank and to improve standards.  </w:t>
      </w:r>
    </w:p>
    <w:p w14:paraId="660C8583" w14:textId="09832BDD" w:rsidR="001F7A45" w:rsidRPr="0058201F" w:rsidRDefault="001F7A45" w:rsidP="5809FB73">
      <w:pPr>
        <w:spacing w:line="240" w:lineRule="auto"/>
        <w:jc w:val="both"/>
        <w:rPr>
          <w:rFonts w:ascii="Verdana" w:hAnsi="Verdana" w:cs="Arial"/>
          <w:sz w:val="24"/>
          <w:szCs w:val="24"/>
        </w:rPr>
      </w:pPr>
      <w:r w:rsidRPr="0058201F">
        <w:rPr>
          <w:rFonts w:ascii="Verdana" w:hAnsi="Verdana" w:cs="Arial"/>
          <w:sz w:val="24"/>
          <w:szCs w:val="24"/>
        </w:rPr>
        <w:t xml:space="preserve">In 2023 SBUHB were negative outliers for LOS, this was related to multiple episodes of Staphylococcus Aureus infections, this was in conjunction with a background of increased community and health board rise during the same period. The service had recognised this as an area of improvement prior to the publication of national data and approached this with a quality improvement methodology approach. In 2024 SBUHB </w:t>
      </w:r>
      <w:r w:rsidR="003F19D6" w:rsidRPr="0058201F">
        <w:rPr>
          <w:rFonts w:ascii="Verdana" w:hAnsi="Verdana" w:cs="Arial"/>
          <w:sz w:val="24"/>
          <w:szCs w:val="24"/>
        </w:rPr>
        <w:t>has</w:t>
      </w:r>
      <w:r w:rsidRPr="0058201F">
        <w:rPr>
          <w:rFonts w:ascii="Verdana" w:hAnsi="Verdana" w:cs="Arial"/>
          <w:sz w:val="24"/>
          <w:szCs w:val="24"/>
        </w:rPr>
        <w:t xml:space="preserve"> seen improvements in their LOS numbers and are no longer negative outliers in NNAP.  </w:t>
      </w:r>
    </w:p>
    <w:p w14:paraId="713DB185" w14:textId="08367051" w:rsidR="00744F65" w:rsidRPr="0058201F" w:rsidRDefault="00C637F6" w:rsidP="5809FB73">
      <w:pPr>
        <w:spacing w:line="240" w:lineRule="auto"/>
        <w:jc w:val="both"/>
        <w:rPr>
          <w:rFonts w:ascii="Verdana" w:hAnsi="Verdana" w:cs="Arial"/>
          <w:sz w:val="24"/>
          <w:szCs w:val="24"/>
        </w:rPr>
      </w:pPr>
      <w:r w:rsidRPr="0058201F">
        <w:rPr>
          <w:rFonts w:ascii="Verdana" w:hAnsi="Verdana" w:cs="Arial"/>
          <w:noProof/>
          <w:sz w:val="24"/>
          <w:szCs w:val="24"/>
        </w:rPr>
        <w:lastRenderedPageBreak/>
        <w:drawing>
          <wp:anchor distT="0" distB="0" distL="114300" distR="114300" simplePos="0" relativeHeight="251657216" behindDoc="0" locked="0" layoutInCell="1" allowOverlap="1" wp14:anchorId="2F583FFB" wp14:editId="3354DF79">
            <wp:simplePos x="0" y="0"/>
            <wp:positionH relativeFrom="column">
              <wp:posOffset>4422526</wp:posOffset>
            </wp:positionH>
            <wp:positionV relativeFrom="paragraph">
              <wp:posOffset>912385</wp:posOffset>
            </wp:positionV>
            <wp:extent cx="1965325" cy="481965"/>
            <wp:effectExtent l="0" t="0" r="0" b="0"/>
            <wp:wrapSquare wrapText="bothSides"/>
            <wp:docPr id="540939411" name="Picture 1" descr="A close-up of a whit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0939411" name="Picture 1" descr="A close-up of a white background&#10;&#10;AI-generated content may be incorrect."/>
                    <pic:cNvPicPr/>
                  </pic:nvPicPr>
                  <pic:blipFill>
                    <a:blip r:embed="rId12"/>
                    <a:stretch>
                      <a:fillRect/>
                    </a:stretch>
                  </pic:blipFill>
                  <pic:spPr>
                    <a:xfrm>
                      <a:off x="0" y="0"/>
                      <a:ext cx="1965325" cy="481965"/>
                    </a:xfrm>
                    <a:prstGeom prst="rect">
                      <a:avLst/>
                    </a:prstGeom>
                  </pic:spPr>
                </pic:pic>
              </a:graphicData>
            </a:graphic>
          </wp:anchor>
        </w:drawing>
      </w:r>
      <w:r w:rsidR="00744F65" w:rsidRPr="0058201F">
        <w:rPr>
          <w:rFonts w:ascii="Verdana" w:hAnsi="Verdana" w:cs="Arial"/>
          <w:noProof/>
          <w:sz w:val="24"/>
          <w:szCs w:val="24"/>
          <w:lang w:val="en-GB"/>
        </w:rPr>
        <w:drawing>
          <wp:inline distT="0" distB="0" distL="0" distR="0" wp14:anchorId="3AE52B4A" wp14:editId="27AE3E05">
            <wp:extent cx="4236842" cy="2667000"/>
            <wp:effectExtent l="0" t="0" r="0" b="0"/>
            <wp:docPr id="20061502" name="Picture 1" descr="A close-up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61502" name="Picture 1" descr="A close-up of a graph&#10;&#10;AI-generated content may be incorrect."/>
                    <pic:cNvPicPr/>
                  </pic:nvPicPr>
                  <pic:blipFill>
                    <a:blip r:embed="rId13"/>
                    <a:stretch>
                      <a:fillRect/>
                    </a:stretch>
                  </pic:blipFill>
                  <pic:spPr>
                    <a:xfrm>
                      <a:off x="0" y="0"/>
                      <a:ext cx="4273706" cy="2690205"/>
                    </a:xfrm>
                    <a:prstGeom prst="rect">
                      <a:avLst/>
                    </a:prstGeom>
                  </pic:spPr>
                </pic:pic>
              </a:graphicData>
            </a:graphic>
          </wp:inline>
        </w:drawing>
      </w:r>
    </w:p>
    <w:p w14:paraId="41E58FE3" w14:textId="77777777" w:rsidR="00B201B6" w:rsidRPr="0058201F" w:rsidRDefault="00B201B6" w:rsidP="5809FB73">
      <w:pPr>
        <w:widowControl w:val="0"/>
        <w:autoSpaceDE w:val="0"/>
        <w:autoSpaceDN w:val="0"/>
        <w:spacing w:line="240" w:lineRule="auto"/>
        <w:jc w:val="both"/>
        <w:rPr>
          <w:rFonts w:ascii="Verdana" w:hAnsi="Verdana" w:cs="Arial"/>
          <w:b/>
          <w:bCs/>
          <w:sz w:val="24"/>
          <w:szCs w:val="24"/>
        </w:rPr>
      </w:pPr>
    </w:p>
    <w:p w14:paraId="76748A4B" w14:textId="1F8429FE" w:rsidR="00007990" w:rsidRPr="0058201F" w:rsidRDefault="002E00DF" w:rsidP="5809FB73">
      <w:pPr>
        <w:widowControl w:val="0"/>
        <w:autoSpaceDE w:val="0"/>
        <w:autoSpaceDN w:val="0"/>
        <w:spacing w:line="240" w:lineRule="auto"/>
        <w:jc w:val="both"/>
        <w:rPr>
          <w:rFonts w:ascii="Verdana" w:hAnsi="Verdana" w:cs="Arial"/>
          <w:b/>
          <w:bCs/>
          <w:sz w:val="24"/>
          <w:szCs w:val="24"/>
        </w:rPr>
      </w:pPr>
      <w:r w:rsidRPr="0058201F">
        <w:rPr>
          <w:rFonts w:ascii="Verdana" w:hAnsi="Verdana" w:cs="Arial"/>
          <w:b/>
          <w:bCs/>
          <w:sz w:val="24"/>
          <w:szCs w:val="24"/>
        </w:rPr>
        <w:t>Less than 5</w:t>
      </w:r>
      <w:r w:rsidR="004B6FEE" w:rsidRPr="0058201F">
        <w:rPr>
          <w:rFonts w:ascii="Verdana" w:hAnsi="Verdana" w:cs="Arial"/>
          <w:b/>
          <w:bCs/>
          <w:sz w:val="24"/>
          <w:szCs w:val="24"/>
        </w:rPr>
        <w:t>3.2.</w:t>
      </w:r>
      <w:r w:rsidR="00441B28" w:rsidRPr="0058201F">
        <w:rPr>
          <w:rFonts w:ascii="Verdana" w:hAnsi="Verdana" w:cs="Arial"/>
          <w:b/>
          <w:bCs/>
          <w:sz w:val="24"/>
          <w:szCs w:val="24"/>
        </w:rPr>
        <w:t>3</w:t>
      </w:r>
      <w:r w:rsidR="004B6FEE" w:rsidRPr="0058201F">
        <w:rPr>
          <w:rFonts w:ascii="Verdana" w:hAnsi="Verdana" w:cs="Arial"/>
          <w:b/>
          <w:bCs/>
          <w:sz w:val="24"/>
          <w:szCs w:val="24"/>
        </w:rPr>
        <w:t xml:space="preserve"> </w:t>
      </w:r>
      <w:r w:rsidR="00007990" w:rsidRPr="0058201F">
        <w:rPr>
          <w:rFonts w:ascii="Verdana" w:hAnsi="Verdana" w:cs="Arial"/>
          <w:b/>
          <w:bCs/>
          <w:sz w:val="24"/>
          <w:szCs w:val="24"/>
        </w:rPr>
        <w:t>Neonatal National Audit Programme</w:t>
      </w:r>
      <w:r w:rsidR="0065329E" w:rsidRPr="0058201F">
        <w:rPr>
          <w:rStyle w:val="FootnoteReference"/>
          <w:rFonts w:ascii="Verdana" w:hAnsi="Verdana" w:cs="Arial"/>
          <w:b/>
          <w:bCs/>
          <w:sz w:val="24"/>
          <w:szCs w:val="24"/>
        </w:rPr>
        <w:footnoteReference w:id="3"/>
      </w:r>
      <w:r w:rsidR="00D26147" w:rsidRPr="0058201F">
        <w:rPr>
          <w:rFonts w:ascii="Verdana" w:hAnsi="Verdana" w:cs="Arial"/>
          <w:b/>
          <w:bCs/>
          <w:sz w:val="24"/>
          <w:szCs w:val="24"/>
        </w:rPr>
        <w:t xml:space="preserve"> (NNAP)</w:t>
      </w:r>
    </w:p>
    <w:p w14:paraId="6FEA4B4A" w14:textId="5B6BE60F" w:rsidR="00007990" w:rsidRPr="0058201F" w:rsidRDefault="003F19D6" w:rsidP="5809FB73">
      <w:pPr>
        <w:spacing w:line="240" w:lineRule="auto"/>
        <w:jc w:val="both"/>
        <w:rPr>
          <w:rFonts w:ascii="Verdana" w:hAnsi="Verdana" w:cs="Arial"/>
          <w:noProof/>
          <w:sz w:val="24"/>
          <w:szCs w:val="24"/>
        </w:rPr>
      </w:pPr>
      <w:r w:rsidRPr="0058201F">
        <w:rPr>
          <w:rFonts w:ascii="Verdana" w:hAnsi="Verdana" w:cs="Arial"/>
          <w:noProof/>
          <w:sz w:val="24"/>
          <w:szCs w:val="24"/>
        </w:rPr>
        <w:t>T</w:t>
      </w:r>
      <w:r w:rsidR="00007990" w:rsidRPr="0058201F">
        <w:rPr>
          <w:rFonts w:ascii="Verdana" w:hAnsi="Verdana" w:cs="Arial"/>
          <w:noProof/>
          <w:sz w:val="24"/>
          <w:szCs w:val="24"/>
        </w:rPr>
        <w:t>he service received notification in August 2025, that SBUHB has positive outlier status for a number of NNAP 2024 measures, including 2 year follow-up data entry for high risk infants normothermia on admission to NICU and breastmilk by day 2 of life.</w:t>
      </w:r>
    </w:p>
    <w:p w14:paraId="0CDA3E15" w14:textId="7D4BFFF8" w:rsidR="00B11745" w:rsidRPr="0058201F" w:rsidRDefault="00B11745" w:rsidP="5809FB73">
      <w:pPr>
        <w:spacing w:line="240" w:lineRule="auto"/>
        <w:jc w:val="both"/>
        <w:rPr>
          <w:rFonts w:ascii="Verdana" w:hAnsi="Verdana" w:cs="Arial"/>
          <w:noProof/>
          <w:sz w:val="24"/>
          <w:szCs w:val="24"/>
        </w:rPr>
      </w:pPr>
      <w:r w:rsidRPr="0058201F">
        <w:rPr>
          <w:rFonts w:ascii="Verdana" w:hAnsi="Verdana"/>
          <w:noProof/>
          <w:sz w:val="24"/>
          <w:szCs w:val="24"/>
        </w:rPr>
        <w:lastRenderedPageBreak/>
        <w:drawing>
          <wp:inline distT="0" distB="0" distL="0" distR="0" wp14:anchorId="67A7C128" wp14:editId="31B040D3">
            <wp:extent cx="5486400" cy="3676650"/>
            <wp:effectExtent l="0" t="0" r="0" b="0"/>
            <wp:docPr id="232108573" name="Picture 1" descr="A graph of numbers and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108573" name="Picture 1" descr="A graph of numbers and text&#10;&#10;AI-generated content may be incorrect."/>
                    <pic:cNvPicPr/>
                  </pic:nvPicPr>
                  <pic:blipFill>
                    <a:blip r:embed="rId14"/>
                    <a:stretch>
                      <a:fillRect/>
                    </a:stretch>
                  </pic:blipFill>
                  <pic:spPr>
                    <a:xfrm>
                      <a:off x="0" y="0"/>
                      <a:ext cx="5486400" cy="3676650"/>
                    </a:xfrm>
                    <a:prstGeom prst="rect">
                      <a:avLst/>
                    </a:prstGeom>
                  </pic:spPr>
                </pic:pic>
              </a:graphicData>
            </a:graphic>
          </wp:inline>
        </w:drawing>
      </w:r>
    </w:p>
    <w:p w14:paraId="0A575364" w14:textId="39F6D66F" w:rsidR="00007990" w:rsidRPr="0058201F" w:rsidRDefault="004B6FEE" w:rsidP="5809FB73">
      <w:pPr>
        <w:spacing w:line="240" w:lineRule="auto"/>
        <w:jc w:val="both"/>
        <w:rPr>
          <w:rFonts w:ascii="Verdana" w:hAnsi="Verdana" w:cs="Arial"/>
          <w:b/>
          <w:bCs/>
          <w:noProof/>
          <w:sz w:val="24"/>
          <w:szCs w:val="24"/>
        </w:rPr>
      </w:pPr>
      <w:r w:rsidRPr="0058201F">
        <w:rPr>
          <w:rFonts w:ascii="Verdana" w:hAnsi="Verdana" w:cs="Arial"/>
          <w:b/>
          <w:bCs/>
          <w:noProof/>
          <w:sz w:val="24"/>
          <w:szCs w:val="24"/>
        </w:rPr>
        <w:t>3.2.</w:t>
      </w:r>
      <w:r w:rsidR="00441B28" w:rsidRPr="0058201F">
        <w:rPr>
          <w:rFonts w:ascii="Verdana" w:hAnsi="Verdana" w:cs="Arial"/>
          <w:b/>
          <w:bCs/>
          <w:noProof/>
          <w:sz w:val="24"/>
          <w:szCs w:val="24"/>
        </w:rPr>
        <w:t>4</w:t>
      </w:r>
      <w:r w:rsidRPr="0058201F">
        <w:rPr>
          <w:rFonts w:ascii="Verdana" w:hAnsi="Verdana" w:cs="Arial"/>
          <w:b/>
          <w:bCs/>
          <w:noProof/>
          <w:sz w:val="24"/>
          <w:szCs w:val="24"/>
        </w:rPr>
        <w:t xml:space="preserve"> </w:t>
      </w:r>
      <w:r w:rsidR="00007990" w:rsidRPr="0058201F">
        <w:rPr>
          <w:rFonts w:ascii="Verdana" w:hAnsi="Verdana" w:cs="Arial"/>
          <w:b/>
          <w:bCs/>
          <w:noProof/>
          <w:sz w:val="24"/>
          <w:szCs w:val="24"/>
        </w:rPr>
        <w:t>Hypoxic Ischaemic Enephalopathy (HIE)</w:t>
      </w:r>
    </w:p>
    <w:p w14:paraId="5326E065" w14:textId="3BD2253A" w:rsidR="00007990" w:rsidRPr="0058201F" w:rsidRDefault="00007990" w:rsidP="5809FB73">
      <w:pPr>
        <w:spacing w:line="240" w:lineRule="auto"/>
        <w:jc w:val="both"/>
        <w:rPr>
          <w:rFonts w:ascii="Verdana" w:hAnsi="Verdana" w:cs="Arial"/>
          <w:noProof/>
          <w:sz w:val="24"/>
          <w:szCs w:val="24"/>
        </w:rPr>
      </w:pPr>
      <w:r w:rsidRPr="0058201F">
        <w:rPr>
          <w:rFonts w:ascii="Verdana" w:hAnsi="Verdana" w:cs="Arial"/>
          <w:noProof/>
          <w:sz w:val="24"/>
          <w:szCs w:val="24"/>
        </w:rPr>
        <w:t xml:space="preserve">In 2025, the service reported </w:t>
      </w:r>
      <w:r w:rsidR="002E00DF" w:rsidRPr="0058201F">
        <w:rPr>
          <w:rFonts w:ascii="Verdana" w:hAnsi="Verdana" w:cs="Arial"/>
          <w:noProof/>
          <w:sz w:val="24"/>
          <w:szCs w:val="24"/>
        </w:rPr>
        <w:t xml:space="preserve">less than 5.  </w:t>
      </w:r>
      <w:r w:rsidRPr="0058201F">
        <w:rPr>
          <w:rFonts w:ascii="Verdana" w:hAnsi="Verdana" w:cs="Arial"/>
          <w:noProof/>
          <w:sz w:val="24"/>
          <w:szCs w:val="24"/>
        </w:rPr>
        <w:t>On review of the trends of HIE cases, the service identified a significant increase in moderate to severe HIE in late 2023 to early 2024 with a mean of 2.7/1000 live births. This has now reduced to baseline levels in late 2024 and has been sustained since. The current mean HIE rate of 1.6/1000 live births is within the 95% confidence interval of HIE rates reported in England (pale yellow band) 1.49-1.7/1000 live births. </w:t>
      </w:r>
    </w:p>
    <w:p w14:paraId="7D8D5FB6" w14:textId="3BAFE971" w:rsidR="005C198A" w:rsidRPr="0058201F" w:rsidRDefault="004B6FEE" w:rsidP="5809FB73">
      <w:pPr>
        <w:spacing w:line="240" w:lineRule="auto"/>
        <w:jc w:val="both"/>
        <w:rPr>
          <w:rFonts w:ascii="Verdana" w:hAnsi="Verdana" w:cs="Arial"/>
          <w:b/>
          <w:bCs/>
          <w:sz w:val="24"/>
          <w:szCs w:val="24"/>
        </w:rPr>
      </w:pPr>
      <w:r w:rsidRPr="0058201F">
        <w:rPr>
          <w:rFonts w:ascii="Verdana" w:hAnsi="Verdana" w:cs="Arial"/>
          <w:b/>
          <w:bCs/>
          <w:sz w:val="24"/>
          <w:szCs w:val="24"/>
        </w:rPr>
        <w:t>3.2.</w:t>
      </w:r>
      <w:r w:rsidR="00441B28" w:rsidRPr="0058201F">
        <w:rPr>
          <w:rFonts w:ascii="Verdana" w:hAnsi="Verdana" w:cs="Arial"/>
          <w:b/>
          <w:bCs/>
          <w:sz w:val="24"/>
          <w:szCs w:val="24"/>
        </w:rPr>
        <w:t>5</w:t>
      </w:r>
      <w:r w:rsidRPr="0058201F">
        <w:rPr>
          <w:rFonts w:ascii="Verdana" w:hAnsi="Verdana" w:cs="Arial"/>
          <w:b/>
          <w:bCs/>
          <w:sz w:val="24"/>
          <w:szCs w:val="24"/>
        </w:rPr>
        <w:t xml:space="preserve"> </w:t>
      </w:r>
      <w:r w:rsidR="00007990" w:rsidRPr="0058201F">
        <w:rPr>
          <w:rFonts w:ascii="Verdana" w:hAnsi="Verdana" w:cs="Arial"/>
          <w:b/>
          <w:bCs/>
          <w:sz w:val="24"/>
          <w:szCs w:val="24"/>
        </w:rPr>
        <w:t xml:space="preserve">Small For Gestational Age Babies </w:t>
      </w:r>
    </w:p>
    <w:p w14:paraId="708D806D" w14:textId="77777777" w:rsidR="00FD4B50" w:rsidRPr="0058201F" w:rsidRDefault="008E30F8" w:rsidP="5809FB73">
      <w:pPr>
        <w:spacing w:line="240" w:lineRule="auto"/>
        <w:jc w:val="both"/>
        <w:rPr>
          <w:rFonts w:ascii="Verdana" w:hAnsi="Verdana" w:cs="Arial"/>
          <w:sz w:val="24"/>
          <w:szCs w:val="24"/>
        </w:rPr>
      </w:pPr>
      <w:r w:rsidRPr="0058201F">
        <w:rPr>
          <w:rFonts w:ascii="Verdana" w:hAnsi="Verdana" w:cs="Arial"/>
          <w:sz w:val="24"/>
          <w:szCs w:val="24"/>
        </w:rPr>
        <w:t>Small for gestational age babies which are not identified prior to birth through ultrasound scanning or symphysis fundal height measurement are incident reported for review. Since 2020, the service has undertaken a number of service changes, governance process and guideline changes to ensure care is provided in accordance with the Perinatal Institute and Gap Grow</w:t>
      </w:r>
      <w:r w:rsidR="00FD4B50" w:rsidRPr="0058201F">
        <w:rPr>
          <w:rFonts w:ascii="Verdana" w:hAnsi="Verdana" w:cs="Arial"/>
          <w:sz w:val="24"/>
          <w:szCs w:val="24"/>
        </w:rPr>
        <w:t>.</w:t>
      </w:r>
    </w:p>
    <w:p w14:paraId="22F74EA8" w14:textId="77777777" w:rsidR="00FD4B50" w:rsidRPr="0058201F" w:rsidRDefault="00FD4B50" w:rsidP="5809FB73">
      <w:pPr>
        <w:spacing w:line="240" w:lineRule="auto"/>
        <w:jc w:val="both"/>
        <w:rPr>
          <w:rFonts w:ascii="Verdana" w:hAnsi="Verdana" w:cs="Arial"/>
          <w:sz w:val="24"/>
          <w:szCs w:val="24"/>
        </w:rPr>
      </w:pPr>
    </w:p>
    <w:p w14:paraId="556002CE" w14:textId="77777777" w:rsidR="00FD4B50" w:rsidRPr="0058201F" w:rsidRDefault="00FD4B50" w:rsidP="5809FB73">
      <w:pPr>
        <w:spacing w:line="240" w:lineRule="auto"/>
        <w:jc w:val="both"/>
        <w:rPr>
          <w:rFonts w:ascii="Verdana" w:hAnsi="Verdana" w:cs="Arial"/>
          <w:sz w:val="24"/>
          <w:szCs w:val="24"/>
        </w:rPr>
      </w:pPr>
    </w:p>
    <w:p w14:paraId="2A6771C2" w14:textId="34B4A480" w:rsidR="00AA68D6" w:rsidRPr="0058201F" w:rsidRDefault="00AA68D6" w:rsidP="5809FB73">
      <w:pPr>
        <w:spacing w:line="240" w:lineRule="auto"/>
        <w:jc w:val="both"/>
        <w:rPr>
          <w:rFonts w:ascii="Verdana" w:hAnsi="Verdana" w:cs="Arial"/>
          <w:sz w:val="24"/>
          <w:szCs w:val="24"/>
        </w:rPr>
      </w:pPr>
    </w:p>
    <w:p w14:paraId="24F93018" w14:textId="7928A0E0" w:rsidR="00AA68D6" w:rsidRPr="0058201F" w:rsidRDefault="00AA68D6" w:rsidP="5809FB73">
      <w:pPr>
        <w:spacing w:line="240" w:lineRule="auto"/>
        <w:jc w:val="both"/>
        <w:rPr>
          <w:rFonts w:ascii="Verdana" w:hAnsi="Verdana" w:cs="Arial"/>
          <w:b/>
          <w:bCs/>
          <w:sz w:val="24"/>
          <w:szCs w:val="24"/>
        </w:rPr>
      </w:pPr>
      <w:r w:rsidRPr="0058201F">
        <w:rPr>
          <w:rFonts w:ascii="Verdana" w:hAnsi="Verdana" w:cs="Arial"/>
          <w:b/>
          <w:bCs/>
          <w:sz w:val="24"/>
          <w:szCs w:val="24"/>
        </w:rPr>
        <w:lastRenderedPageBreak/>
        <w:t>Benchmarking against the Perinatal Institute</w:t>
      </w:r>
    </w:p>
    <w:tbl>
      <w:tblPr>
        <w:tblStyle w:val="GridTable2-Accent1"/>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5"/>
        <w:gridCol w:w="2981"/>
        <w:gridCol w:w="4395"/>
      </w:tblGrid>
      <w:tr w:rsidR="000D706A" w:rsidRPr="0058201F" w14:paraId="7C9675C0" w14:textId="77777777" w:rsidTr="5809FB73">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55" w:type="dxa"/>
            <w:tcBorders>
              <w:top w:val="none" w:sz="0" w:space="0" w:color="auto"/>
              <w:bottom w:val="none" w:sz="0" w:space="0" w:color="auto"/>
              <w:right w:val="none" w:sz="0" w:space="0" w:color="auto"/>
            </w:tcBorders>
            <w:noWrap/>
            <w:hideMark/>
          </w:tcPr>
          <w:p w14:paraId="0F062815" w14:textId="77777777" w:rsidR="000D706A" w:rsidRPr="0058201F" w:rsidRDefault="000D706A" w:rsidP="5809FB73">
            <w:pPr>
              <w:jc w:val="both"/>
              <w:rPr>
                <w:rFonts w:ascii="Verdana" w:eastAsia="Times New Roman" w:hAnsi="Verdana" w:cs="Times New Roman"/>
                <w:sz w:val="24"/>
                <w:szCs w:val="24"/>
                <w:lang w:val="en-GB" w:eastAsia="en-GB"/>
              </w:rPr>
            </w:pPr>
          </w:p>
        </w:tc>
        <w:tc>
          <w:tcPr>
            <w:tcW w:w="7376" w:type="dxa"/>
            <w:gridSpan w:val="2"/>
            <w:tcBorders>
              <w:top w:val="none" w:sz="0" w:space="0" w:color="auto"/>
              <w:left w:val="none" w:sz="0" w:space="0" w:color="auto"/>
              <w:bottom w:val="none" w:sz="0" w:space="0" w:color="auto"/>
            </w:tcBorders>
            <w:hideMark/>
          </w:tcPr>
          <w:p w14:paraId="7A3C7662" w14:textId="77777777" w:rsidR="000D706A" w:rsidRPr="0058201F" w:rsidRDefault="1A9B74E8" w:rsidP="5809FB73">
            <w:pPr>
              <w:jc w:val="both"/>
              <w:cnfStyle w:val="100000000000" w:firstRow="1"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4"/>
                <w:szCs w:val="24"/>
                <w:lang w:val="en-GB" w:eastAsia="en-GB"/>
              </w:rPr>
            </w:pPr>
            <w:r w:rsidRPr="0058201F">
              <w:rPr>
                <w:rFonts w:ascii="Verdana" w:eastAsia="Times New Roman" w:hAnsi="Verdana" w:cs="Times New Roman"/>
                <w:color w:val="000000" w:themeColor="text1"/>
                <w:sz w:val="24"/>
                <w:szCs w:val="24"/>
                <w:lang w:val="en-GB" w:eastAsia="en-GB"/>
              </w:rPr>
              <w:t>All Babies born with birthweight centile under 10</w:t>
            </w:r>
          </w:p>
        </w:tc>
      </w:tr>
      <w:tr w:rsidR="000D706A" w:rsidRPr="0058201F" w14:paraId="003CF2BB" w14:textId="77777777" w:rsidTr="5809FB73">
        <w:trPr>
          <w:cnfStyle w:val="000000100000" w:firstRow="0" w:lastRow="0" w:firstColumn="0" w:lastColumn="0" w:oddVBand="0" w:evenVBand="0" w:oddHBand="1" w:evenHBand="0" w:firstRowFirstColumn="0" w:firstRowLastColumn="0" w:lastRowFirstColumn="0" w:lastRowLastColumn="0"/>
          <w:trHeight w:val="339"/>
        </w:trPr>
        <w:tc>
          <w:tcPr>
            <w:cnfStyle w:val="001000000000" w:firstRow="0" w:lastRow="0" w:firstColumn="1" w:lastColumn="0" w:oddVBand="0" w:evenVBand="0" w:oddHBand="0" w:evenHBand="0" w:firstRowFirstColumn="0" w:firstRowLastColumn="0" w:lastRowFirstColumn="0" w:lastRowLastColumn="0"/>
            <w:tcW w:w="1555" w:type="dxa"/>
            <w:noWrap/>
            <w:hideMark/>
          </w:tcPr>
          <w:p w14:paraId="3330332C" w14:textId="77777777" w:rsidR="000D706A" w:rsidRPr="0058201F" w:rsidRDefault="1A9B74E8" w:rsidP="5809FB73">
            <w:pPr>
              <w:jc w:val="both"/>
              <w:rPr>
                <w:rFonts w:ascii="Verdana" w:eastAsia="Times New Roman" w:hAnsi="Verdana" w:cs="Times New Roman"/>
                <w:color w:val="000000"/>
                <w:sz w:val="24"/>
                <w:szCs w:val="24"/>
                <w:lang w:val="en-GB" w:eastAsia="en-GB"/>
              </w:rPr>
            </w:pPr>
            <w:r w:rsidRPr="0058201F">
              <w:rPr>
                <w:rFonts w:ascii="Verdana" w:eastAsia="Times New Roman" w:hAnsi="Verdana" w:cs="Times New Roman"/>
                <w:color w:val="000000" w:themeColor="text1"/>
                <w:sz w:val="24"/>
                <w:szCs w:val="24"/>
                <w:lang w:val="en-GB" w:eastAsia="en-GB"/>
              </w:rPr>
              <w:t>Quarter</w:t>
            </w:r>
          </w:p>
        </w:tc>
        <w:tc>
          <w:tcPr>
            <w:tcW w:w="2981" w:type="dxa"/>
            <w:hideMark/>
          </w:tcPr>
          <w:p w14:paraId="5B27F287" w14:textId="5704307F" w:rsidR="000D706A" w:rsidRPr="0058201F" w:rsidRDefault="1A9B74E8" w:rsidP="5809FB73">
            <w:pPr>
              <w:jc w:val="both"/>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b/>
                <w:bCs/>
                <w:color w:val="000000"/>
                <w:sz w:val="24"/>
                <w:szCs w:val="24"/>
                <w:lang w:val="en-GB" w:eastAsia="en-GB"/>
              </w:rPr>
            </w:pPr>
            <w:r w:rsidRPr="0058201F">
              <w:rPr>
                <w:rFonts w:ascii="Verdana" w:eastAsia="Times New Roman" w:hAnsi="Verdana" w:cs="Times New Roman"/>
                <w:b/>
                <w:bCs/>
                <w:color w:val="000000" w:themeColor="text1"/>
                <w:sz w:val="24"/>
                <w:szCs w:val="24"/>
                <w:lang w:val="en-GB" w:eastAsia="en-GB"/>
              </w:rPr>
              <w:t xml:space="preserve">Local </w:t>
            </w:r>
            <w:r w:rsidR="619DCCDB" w:rsidRPr="0058201F">
              <w:rPr>
                <w:rFonts w:ascii="Verdana" w:eastAsia="Times New Roman" w:hAnsi="Verdana" w:cs="Times New Roman"/>
                <w:b/>
                <w:bCs/>
                <w:color w:val="000000" w:themeColor="text1"/>
                <w:sz w:val="24"/>
                <w:szCs w:val="24"/>
                <w:lang w:val="en-GB" w:eastAsia="en-GB"/>
              </w:rPr>
              <w:t>Detection</w:t>
            </w:r>
            <w:r w:rsidRPr="0058201F">
              <w:rPr>
                <w:rFonts w:ascii="Verdana" w:eastAsia="Times New Roman" w:hAnsi="Verdana" w:cs="Times New Roman"/>
                <w:b/>
                <w:bCs/>
                <w:color w:val="000000" w:themeColor="text1"/>
                <w:sz w:val="24"/>
                <w:szCs w:val="24"/>
                <w:lang w:val="en-GB" w:eastAsia="en-GB"/>
              </w:rPr>
              <w:t xml:space="preserve"> Rate</w:t>
            </w:r>
          </w:p>
        </w:tc>
        <w:tc>
          <w:tcPr>
            <w:tcW w:w="4395" w:type="dxa"/>
            <w:hideMark/>
          </w:tcPr>
          <w:p w14:paraId="26901330" w14:textId="77777777" w:rsidR="000D706A" w:rsidRPr="0058201F" w:rsidRDefault="1A9B74E8" w:rsidP="5809FB73">
            <w:pPr>
              <w:jc w:val="both"/>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b/>
                <w:bCs/>
                <w:color w:val="000000"/>
                <w:sz w:val="24"/>
                <w:szCs w:val="24"/>
                <w:lang w:val="en-GB" w:eastAsia="en-GB"/>
              </w:rPr>
            </w:pPr>
            <w:r w:rsidRPr="0058201F">
              <w:rPr>
                <w:rFonts w:ascii="Verdana" w:eastAsia="Times New Roman" w:hAnsi="Verdana" w:cs="Times New Roman"/>
                <w:b/>
                <w:bCs/>
                <w:color w:val="000000" w:themeColor="text1"/>
                <w:sz w:val="24"/>
                <w:szCs w:val="24"/>
                <w:lang w:val="en-GB" w:eastAsia="en-GB"/>
              </w:rPr>
              <w:t>National Average Detection Rate</w:t>
            </w:r>
          </w:p>
        </w:tc>
      </w:tr>
      <w:tr w:rsidR="000D706A" w:rsidRPr="0058201F" w14:paraId="15DD9F0D" w14:textId="77777777" w:rsidTr="5809FB73">
        <w:trPr>
          <w:trHeight w:val="300"/>
        </w:trPr>
        <w:tc>
          <w:tcPr>
            <w:cnfStyle w:val="001000000000" w:firstRow="0" w:lastRow="0" w:firstColumn="1" w:lastColumn="0" w:oddVBand="0" w:evenVBand="0" w:oddHBand="0" w:evenHBand="0" w:firstRowFirstColumn="0" w:firstRowLastColumn="0" w:lastRowFirstColumn="0" w:lastRowLastColumn="0"/>
            <w:tcW w:w="1555" w:type="dxa"/>
            <w:noWrap/>
            <w:hideMark/>
          </w:tcPr>
          <w:p w14:paraId="3D389EB0" w14:textId="77777777" w:rsidR="000D706A" w:rsidRPr="0058201F" w:rsidRDefault="1A9B74E8" w:rsidP="5809FB73">
            <w:pPr>
              <w:jc w:val="both"/>
              <w:rPr>
                <w:rFonts w:ascii="Verdana" w:eastAsia="Times New Roman" w:hAnsi="Verdana" w:cs="Times New Roman"/>
                <w:color w:val="000000"/>
                <w:sz w:val="24"/>
                <w:szCs w:val="24"/>
                <w:lang w:val="en-GB" w:eastAsia="en-GB"/>
              </w:rPr>
            </w:pPr>
            <w:r w:rsidRPr="0058201F">
              <w:rPr>
                <w:rFonts w:ascii="Verdana" w:eastAsia="Times New Roman" w:hAnsi="Verdana" w:cs="Times New Roman"/>
                <w:color w:val="000000" w:themeColor="text1"/>
                <w:sz w:val="24"/>
                <w:szCs w:val="24"/>
                <w:lang w:val="en-GB" w:eastAsia="en-GB"/>
              </w:rPr>
              <w:t>Quarter 1</w:t>
            </w:r>
          </w:p>
        </w:tc>
        <w:tc>
          <w:tcPr>
            <w:tcW w:w="2981" w:type="dxa"/>
            <w:hideMark/>
          </w:tcPr>
          <w:p w14:paraId="402CACF7" w14:textId="77777777" w:rsidR="000D706A" w:rsidRPr="0058201F" w:rsidRDefault="1A9B74E8" w:rsidP="5809FB73">
            <w:pPr>
              <w:jc w:val="both"/>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4"/>
                <w:szCs w:val="24"/>
                <w:lang w:val="en-GB" w:eastAsia="en-GB"/>
              </w:rPr>
            </w:pPr>
            <w:r w:rsidRPr="0058201F">
              <w:rPr>
                <w:rFonts w:ascii="Verdana" w:eastAsia="Times New Roman" w:hAnsi="Verdana" w:cs="Times New Roman"/>
                <w:color w:val="000000" w:themeColor="text1"/>
                <w:sz w:val="24"/>
                <w:szCs w:val="24"/>
                <w:lang w:val="en-GB" w:eastAsia="en-GB"/>
              </w:rPr>
              <w:t>43.40%</w:t>
            </w:r>
          </w:p>
        </w:tc>
        <w:tc>
          <w:tcPr>
            <w:tcW w:w="4395" w:type="dxa"/>
            <w:hideMark/>
          </w:tcPr>
          <w:p w14:paraId="0CF45E98" w14:textId="77777777" w:rsidR="000D706A" w:rsidRPr="0058201F" w:rsidRDefault="1A9B74E8" w:rsidP="5809FB73">
            <w:pPr>
              <w:jc w:val="both"/>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4"/>
                <w:szCs w:val="24"/>
                <w:lang w:val="en-GB" w:eastAsia="en-GB"/>
              </w:rPr>
            </w:pPr>
            <w:r w:rsidRPr="0058201F">
              <w:rPr>
                <w:rFonts w:ascii="Verdana" w:eastAsia="Times New Roman" w:hAnsi="Verdana" w:cs="Times New Roman"/>
                <w:color w:val="000000" w:themeColor="text1"/>
                <w:sz w:val="24"/>
                <w:szCs w:val="24"/>
                <w:lang w:val="en-GB" w:eastAsia="en-GB"/>
              </w:rPr>
              <w:t>43.00%</w:t>
            </w:r>
          </w:p>
        </w:tc>
      </w:tr>
      <w:tr w:rsidR="000D706A" w:rsidRPr="0058201F" w14:paraId="335C7BC6" w14:textId="77777777" w:rsidTr="5809FB7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55" w:type="dxa"/>
            <w:noWrap/>
            <w:hideMark/>
          </w:tcPr>
          <w:p w14:paraId="722B612E" w14:textId="77777777" w:rsidR="000D706A" w:rsidRPr="0058201F" w:rsidRDefault="1A9B74E8" w:rsidP="5809FB73">
            <w:pPr>
              <w:jc w:val="both"/>
              <w:rPr>
                <w:rFonts w:ascii="Verdana" w:eastAsia="Times New Roman" w:hAnsi="Verdana" w:cs="Times New Roman"/>
                <w:color w:val="000000"/>
                <w:sz w:val="24"/>
                <w:szCs w:val="24"/>
                <w:lang w:val="en-GB" w:eastAsia="en-GB"/>
              </w:rPr>
            </w:pPr>
            <w:r w:rsidRPr="0058201F">
              <w:rPr>
                <w:rFonts w:ascii="Verdana" w:eastAsia="Times New Roman" w:hAnsi="Verdana" w:cs="Times New Roman"/>
                <w:color w:val="000000" w:themeColor="text1"/>
                <w:sz w:val="24"/>
                <w:szCs w:val="24"/>
                <w:lang w:val="en-GB" w:eastAsia="en-GB"/>
              </w:rPr>
              <w:t>Quarter 2</w:t>
            </w:r>
          </w:p>
        </w:tc>
        <w:tc>
          <w:tcPr>
            <w:tcW w:w="2981" w:type="dxa"/>
            <w:hideMark/>
          </w:tcPr>
          <w:p w14:paraId="053C090A" w14:textId="77777777" w:rsidR="000D706A" w:rsidRPr="0058201F" w:rsidRDefault="1A9B74E8" w:rsidP="5809FB73">
            <w:pPr>
              <w:jc w:val="both"/>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4"/>
                <w:szCs w:val="24"/>
                <w:lang w:val="en-GB" w:eastAsia="en-GB"/>
              </w:rPr>
            </w:pPr>
            <w:r w:rsidRPr="0058201F">
              <w:rPr>
                <w:rFonts w:ascii="Verdana" w:eastAsia="Times New Roman" w:hAnsi="Verdana" w:cs="Times New Roman"/>
                <w:color w:val="000000" w:themeColor="text1"/>
                <w:sz w:val="24"/>
                <w:szCs w:val="24"/>
                <w:lang w:val="en-GB" w:eastAsia="en-GB"/>
              </w:rPr>
              <w:t>43.24%</w:t>
            </w:r>
          </w:p>
        </w:tc>
        <w:tc>
          <w:tcPr>
            <w:tcW w:w="4395" w:type="dxa"/>
            <w:hideMark/>
          </w:tcPr>
          <w:p w14:paraId="6B338AB0" w14:textId="77777777" w:rsidR="000D706A" w:rsidRPr="0058201F" w:rsidRDefault="1A9B74E8" w:rsidP="5809FB73">
            <w:pPr>
              <w:jc w:val="both"/>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4"/>
                <w:szCs w:val="24"/>
                <w:lang w:val="en-GB" w:eastAsia="en-GB"/>
              </w:rPr>
            </w:pPr>
            <w:r w:rsidRPr="0058201F">
              <w:rPr>
                <w:rFonts w:ascii="Verdana" w:eastAsia="Times New Roman" w:hAnsi="Verdana" w:cs="Times New Roman"/>
                <w:color w:val="000000" w:themeColor="text1"/>
                <w:sz w:val="24"/>
                <w:szCs w:val="24"/>
                <w:lang w:val="en-GB" w:eastAsia="en-GB"/>
              </w:rPr>
              <w:t>32.30%</w:t>
            </w:r>
          </w:p>
        </w:tc>
      </w:tr>
      <w:tr w:rsidR="000D706A" w:rsidRPr="0058201F" w14:paraId="50EDE7DF" w14:textId="77777777" w:rsidTr="5809FB73">
        <w:trPr>
          <w:trHeight w:val="300"/>
        </w:trPr>
        <w:tc>
          <w:tcPr>
            <w:cnfStyle w:val="001000000000" w:firstRow="0" w:lastRow="0" w:firstColumn="1" w:lastColumn="0" w:oddVBand="0" w:evenVBand="0" w:oddHBand="0" w:evenHBand="0" w:firstRowFirstColumn="0" w:firstRowLastColumn="0" w:lastRowFirstColumn="0" w:lastRowLastColumn="0"/>
            <w:tcW w:w="1555" w:type="dxa"/>
            <w:noWrap/>
            <w:hideMark/>
          </w:tcPr>
          <w:p w14:paraId="7E051BE4" w14:textId="77777777" w:rsidR="000D706A" w:rsidRPr="0058201F" w:rsidRDefault="1A9B74E8" w:rsidP="5809FB73">
            <w:pPr>
              <w:jc w:val="both"/>
              <w:rPr>
                <w:rFonts w:ascii="Verdana" w:eastAsia="Times New Roman" w:hAnsi="Verdana" w:cs="Times New Roman"/>
                <w:color w:val="000000"/>
                <w:sz w:val="24"/>
                <w:szCs w:val="24"/>
                <w:lang w:val="en-GB" w:eastAsia="en-GB"/>
              </w:rPr>
            </w:pPr>
            <w:r w:rsidRPr="0058201F">
              <w:rPr>
                <w:rFonts w:ascii="Verdana" w:eastAsia="Times New Roman" w:hAnsi="Verdana" w:cs="Times New Roman"/>
                <w:color w:val="000000" w:themeColor="text1"/>
                <w:sz w:val="24"/>
                <w:szCs w:val="24"/>
                <w:lang w:val="en-GB" w:eastAsia="en-GB"/>
              </w:rPr>
              <w:t>Quarter 3</w:t>
            </w:r>
          </w:p>
        </w:tc>
        <w:tc>
          <w:tcPr>
            <w:tcW w:w="2981" w:type="dxa"/>
            <w:hideMark/>
          </w:tcPr>
          <w:p w14:paraId="250BE62D" w14:textId="77777777" w:rsidR="000D706A" w:rsidRPr="0058201F" w:rsidRDefault="1A9B74E8" w:rsidP="5809FB73">
            <w:pPr>
              <w:jc w:val="both"/>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4"/>
                <w:szCs w:val="24"/>
                <w:lang w:val="en-GB" w:eastAsia="en-GB"/>
              </w:rPr>
            </w:pPr>
            <w:r w:rsidRPr="0058201F">
              <w:rPr>
                <w:rFonts w:ascii="Verdana" w:eastAsia="Times New Roman" w:hAnsi="Verdana" w:cs="Times New Roman"/>
                <w:color w:val="000000" w:themeColor="text1"/>
                <w:sz w:val="24"/>
                <w:szCs w:val="24"/>
                <w:lang w:val="en-GB" w:eastAsia="en-GB"/>
              </w:rPr>
              <w:t>49.10%</w:t>
            </w:r>
          </w:p>
        </w:tc>
        <w:tc>
          <w:tcPr>
            <w:tcW w:w="4395" w:type="dxa"/>
            <w:hideMark/>
          </w:tcPr>
          <w:p w14:paraId="548A1900" w14:textId="77777777" w:rsidR="000D706A" w:rsidRPr="0058201F" w:rsidRDefault="1A9B74E8" w:rsidP="5809FB73">
            <w:pPr>
              <w:jc w:val="both"/>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4"/>
                <w:szCs w:val="24"/>
                <w:lang w:val="en-GB" w:eastAsia="en-GB"/>
              </w:rPr>
            </w:pPr>
            <w:r w:rsidRPr="0058201F">
              <w:rPr>
                <w:rFonts w:ascii="Verdana" w:eastAsia="Times New Roman" w:hAnsi="Verdana" w:cs="Times New Roman"/>
                <w:color w:val="000000" w:themeColor="text1"/>
                <w:sz w:val="24"/>
                <w:szCs w:val="24"/>
                <w:lang w:val="en-GB" w:eastAsia="en-GB"/>
              </w:rPr>
              <w:t>40.50%</w:t>
            </w:r>
          </w:p>
        </w:tc>
      </w:tr>
      <w:tr w:rsidR="000D706A" w:rsidRPr="0058201F" w14:paraId="739E8FE8" w14:textId="77777777" w:rsidTr="5809FB7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55" w:type="dxa"/>
            <w:noWrap/>
            <w:hideMark/>
          </w:tcPr>
          <w:p w14:paraId="51E52BCE" w14:textId="77777777" w:rsidR="000D706A" w:rsidRPr="0058201F" w:rsidRDefault="1A9B74E8" w:rsidP="5809FB73">
            <w:pPr>
              <w:jc w:val="both"/>
              <w:rPr>
                <w:rFonts w:ascii="Verdana" w:eastAsia="Times New Roman" w:hAnsi="Verdana" w:cs="Times New Roman"/>
                <w:color w:val="000000"/>
                <w:sz w:val="24"/>
                <w:szCs w:val="24"/>
                <w:lang w:val="en-GB" w:eastAsia="en-GB"/>
              </w:rPr>
            </w:pPr>
            <w:r w:rsidRPr="0058201F">
              <w:rPr>
                <w:rFonts w:ascii="Verdana" w:eastAsia="Times New Roman" w:hAnsi="Verdana" w:cs="Times New Roman"/>
                <w:color w:val="000000" w:themeColor="text1"/>
                <w:sz w:val="24"/>
                <w:szCs w:val="24"/>
                <w:lang w:val="en-GB" w:eastAsia="en-GB"/>
              </w:rPr>
              <w:t>Quarter 4</w:t>
            </w:r>
          </w:p>
        </w:tc>
        <w:tc>
          <w:tcPr>
            <w:tcW w:w="2981" w:type="dxa"/>
            <w:hideMark/>
          </w:tcPr>
          <w:p w14:paraId="5FCE56D9" w14:textId="77777777" w:rsidR="000D706A" w:rsidRPr="0058201F" w:rsidRDefault="1A9B74E8" w:rsidP="5809FB73">
            <w:pPr>
              <w:jc w:val="both"/>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4"/>
                <w:szCs w:val="24"/>
                <w:lang w:val="en-GB" w:eastAsia="en-GB"/>
              </w:rPr>
            </w:pPr>
            <w:r w:rsidRPr="0058201F">
              <w:rPr>
                <w:rFonts w:ascii="Verdana" w:eastAsia="Times New Roman" w:hAnsi="Verdana" w:cs="Times New Roman"/>
                <w:color w:val="000000" w:themeColor="text1"/>
                <w:sz w:val="24"/>
                <w:szCs w:val="24"/>
                <w:lang w:val="en-GB" w:eastAsia="en-GB"/>
              </w:rPr>
              <w:t>51.90%</w:t>
            </w:r>
          </w:p>
        </w:tc>
        <w:tc>
          <w:tcPr>
            <w:tcW w:w="4395" w:type="dxa"/>
            <w:hideMark/>
          </w:tcPr>
          <w:p w14:paraId="09E6BAF2" w14:textId="77777777" w:rsidR="000D706A" w:rsidRPr="0058201F" w:rsidRDefault="1A9B74E8" w:rsidP="5809FB73">
            <w:pPr>
              <w:jc w:val="both"/>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4"/>
                <w:szCs w:val="24"/>
                <w:lang w:val="en-GB" w:eastAsia="en-GB"/>
              </w:rPr>
            </w:pPr>
            <w:r w:rsidRPr="0058201F">
              <w:rPr>
                <w:rFonts w:ascii="Verdana" w:eastAsia="Times New Roman" w:hAnsi="Verdana" w:cs="Times New Roman"/>
                <w:color w:val="000000" w:themeColor="text1"/>
                <w:sz w:val="24"/>
                <w:szCs w:val="24"/>
                <w:lang w:val="en-GB" w:eastAsia="en-GB"/>
              </w:rPr>
              <w:t>44.10%</w:t>
            </w:r>
          </w:p>
        </w:tc>
      </w:tr>
    </w:tbl>
    <w:p w14:paraId="687092DD" w14:textId="77777777" w:rsidR="00336987" w:rsidRPr="0058201F" w:rsidRDefault="00336987" w:rsidP="5809FB73">
      <w:pPr>
        <w:spacing w:line="240" w:lineRule="auto"/>
        <w:jc w:val="both"/>
        <w:rPr>
          <w:rFonts w:ascii="Verdana" w:hAnsi="Verdana" w:cs="Arial"/>
          <w:sz w:val="24"/>
          <w:szCs w:val="24"/>
        </w:rPr>
      </w:pPr>
    </w:p>
    <w:tbl>
      <w:tblPr>
        <w:tblStyle w:val="GridTable2-Accent1"/>
        <w:tblW w:w="8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5"/>
        <w:gridCol w:w="2976"/>
        <w:gridCol w:w="4395"/>
      </w:tblGrid>
      <w:tr w:rsidR="00336987" w:rsidRPr="0058201F" w14:paraId="681C452F" w14:textId="77777777" w:rsidTr="5809FB73">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55" w:type="dxa"/>
            <w:tcBorders>
              <w:top w:val="none" w:sz="0" w:space="0" w:color="auto"/>
              <w:bottom w:val="none" w:sz="0" w:space="0" w:color="auto"/>
              <w:right w:val="none" w:sz="0" w:space="0" w:color="auto"/>
            </w:tcBorders>
            <w:noWrap/>
            <w:hideMark/>
          </w:tcPr>
          <w:p w14:paraId="248C0BEB" w14:textId="77777777" w:rsidR="00336987" w:rsidRPr="0058201F" w:rsidRDefault="00336987" w:rsidP="5809FB73">
            <w:pPr>
              <w:jc w:val="both"/>
              <w:rPr>
                <w:rFonts w:ascii="Verdana" w:eastAsia="Times New Roman" w:hAnsi="Verdana" w:cs="Times New Roman"/>
                <w:sz w:val="24"/>
                <w:szCs w:val="24"/>
                <w:lang w:val="en-GB" w:eastAsia="en-GB"/>
              </w:rPr>
            </w:pPr>
          </w:p>
        </w:tc>
        <w:tc>
          <w:tcPr>
            <w:tcW w:w="7371" w:type="dxa"/>
            <w:gridSpan w:val="2"/>
            <w:tcBorders>
              <w:top w:val="none" w:sz="0" w:space="0" w:color="auto"/>
              <w:left w:val="none" w:sz="0" w:space="0" w:color="auto"/>
              <w:bottom w:val="none" w:sz="0" w:space="0" w:color="auto"/>
            </w:tcBorders>
            <w:hideMark/>
          </w:tcPr>
          <w:p w14:paraId="2BB20951" w14:textId="77777777" w:rsidR="00336987" w:rsidRPr="0058201F" w:rsidRDefault="27AAFB0D" w:rsidP="5809FB73">
            <w:pPr>
              <w:jc w:val="both"/>
              <w:cnfStyle w:val="100000000000" w:firstRow="1"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4"/>
                <w:szCs w:val="24"/>
                <w:lang w:val="en-GB" w:eastAsia="en-GB"/>
              </w:rPr>
            </w:pPr>
            <w:r w:rsidRPr="0058201F">
              <w:rPr>
                <w:rFonts w:ascii="Verdana" w:eastAsia="Times New Roman" w:hAnsi="Verdana" w:cs="Times New Roman"/>
                <w:color w:val="000000" w:themeColor="text1"/>
                <w:sz w:val="24"/>
                <w:szCs w:val="24"/>
                <w:lang w:val="en-GB" w:eastAsia="en-GB"/>
              </w:rPr>
              <w:t>All Babies born with birthweight centile under 3</w:t>
            </w:r>
          </w:p>
        </w:tc>
      </w:tr>
      <w:tr w:rsidR="00336987" w:rsidRPr="0058201F" w14:paraId="4B10939B" w14:textId="77777777" w:rsidTr="5809FB73">
        <w:trPr>
          <w:cnfStyle w:val="000000100000" w:firstRow="0" w:lastRow="0" w:firstColumn="0" w:lastColumn="0" w:oddVBand="0" w:evenVBand="0" w:oddHBand="1" w:evenHBand="0" w:firstRowFirstColumn="0" w:firstRowLastColumn="0" w:lastRowFirstColumn="0" w:lastRowLastColumn="0"/>
          <w:trHeight w:val="373"/>
        </w:trPr>
        <w:tc>
          <w:tcPr>
            <w:cnfStyle w:val="001000000000" w:firstRow="0" w:lastRow="0" w:firstColumn="1" w:lastColumn="0" w:oddVBand="0" w:evenVBand="0" w:oddHBand="0" w:evenHBand="0" w:firstRowFirstColumn="0" w:firstRowLastColumn="0" w:lastRowFirstColumn="0" w:lastRowLastColumn="0"/>
            <w:tcW w:w="1555" w:type="dxa"/>
            <w:noWrap/>
            <w:hideMark/>
          </w:tcPr>
          <w:p w14:paraId="1F971755" w14:textId="77777777" w:rsidR="00336987" w:rsidRPr="0058201F" w:rsidRDefault="27AAFB0D" w:rsidP="5809FB73">
            <w:pPr>
              <w:jc w:val="both"/>
              <w:rPr>
                <w:rFonts w:ascii="Verdana" w:eastAsia="Times New Roman" w:hAnsi="Verdana" w:cs="Times New Roman"/>
                <w:color w:val="000000"/>
                <w:sz w:val="24"/>
                <w:szCs w:val="24"/>
                <w:lang w:val="en-GB" w:eastAsia="en-GB"/>
              </w:rPr>
            </w:pPr>
            <w:r w:rsidRPr="0058201F">
              <w:rPr>
                <w:rFonts w:ascii="Verdana" w:eastAsia="Times New Roman" w:hAnsi="Verdana" w:cs="Times New Roman"/>
                <w:color w:val="000000" w:themeColor="text1"/>
                <w:sz w:val="24"/>
                <w:szCs w:val="24"/>
                <w:lang w:val="en-GB" w:eastAsia="en-GB"/>
              </w:rPr>
              <w:t>Quarter</w:t>
            </w:r>
          </w:p>
        </w:tc>
        <w:tc>
          <w:tcPr>
            <w:tcW w:w="2976" w:type="dxa"/>
            <w:hideMark/>
          </w:tcPr>
          <w:p w14:paraId="0266EA01" w14:textId="60CB9816" w:rsidR="00336987" w:rsidRPr="0058201F" w:rsidRDefault="27AAFB0D" w:rsidP="5809FB73">
            <w:pPr>
              <w:jc w:val="both"/>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b/>
                <w:bCs/>
                <w:color w:val="000000"/>
                <w:sz w:val="24"/>
                <w:szCs w:val="24"/>
                <w:lang w:val="en-GB" w:eastAsia="en-GB"/>
              </w:rPr>
            </w:pPr>
            <w:r w:rsidRPr="0058201F">
              <w:rPr>
                <w:rFonts w:ascii="Verdana" w:eastAsia="Times New Roman" w:hAnsi="Verdana" w:cs="Times New Roman"/>
                <w:b/>
                <w:bCs/>
                <w:color w:val="000000" w:themeColor="text1"/>
                <w:sz w:val="24"/>
                <w:szCs w:val="24"/>
                <w:lang w:val="en-GB" w:eastAsia="en-GB"/>
              </w:rPr>
              <w:t xml:space="preserve">Local </w:t>
            </w:r>
            <w:r w:rsidR="00AA68D6" w:rsidRPr="0058201F">
              <w:rPr>
                <w:rFonts w:ascii="Verdana" w:eastAsia="Times New Roman" w:hAnsi="Verdana" w:cs="Times New Roman"/>
                <w:b/>
                <w:bCs/>
                <w:color w:val="000000" w:themeColor="text1"/>
                <w:sz w:val="24"/>
                <w:szCs w:val="24"/>
                <w:lang w:val="en-GB" w:eastAsia="en-GB"/>
              </w:rPr>
              <w:t>Detection</w:t>
            </w:r>
            <w:r w:rsidRPr="0058201F">
              <w:rPr>
                <w:rFonts w:ascii="Verdana" w:eastAsia="Times New Roman" w:hAnsi="Verdana" w:cs="Times New Roman"/>
                <w:b/>
                <w:bCs/>
                <w:color w:val="000000" w:themeColor="text1"/>
                <w:sz w:val="24"/>
                <w:szCs w:val="24"/>
                <w:lang w:val="en-GB" w:eastAsia="en-GB"/>
              </w:rPr>
              <w:t xml:space="preserve"> Rate</w:t>
            </w:r>
          </w:p>
        </w:tc>
        <w:tc>
          <w:tcPr>
            <w:tcW w:w="4395" w:type="dxa"/>
            <w:hideMark/>
          </w:tcPr>
          <w:p w14:paraId="412BDED6" w14:textId="77777777" w:rsidR="00336987" w:rsidRPr="0058201F" w:rsidRDefault="27AAFB0D" w:rsidP="5809FB73">
            <w:pPr>
              <w:jc w:val="both"/>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b/>
                <w:bCs/>
                <w:color w:val="000000"/>
                <w:sz w:val="24"/>
                <w:szCs w:val="24"/>
                <w:lang w:val="en-GB" w:eastAsia="en-GB"/>
              </w:rPr>
            </w:pPr>
            <w:r w:rsidRPr="0058201F">
              <w:rPr>
                <w:rFonts w:ascii="Verdana" w:eastAsia="Times New Roman" w:hAnsi="Verdana" w:cs="Times New Roman"/>
                <w:b/>
                <w:bCs/>
                <w:color w:val="000000" w:themeColor="text1"/>
                <w:sz w:val="24"/>
                <w:szCs w:val="24"/>
                <w:lang w:val="en-GB" w:eastAsia="en-GB"/>
              </w:rPr>
              <w:t>National Average Detection Rate</w:t>
            </w:r>
          </w:p>
        </w:tc>
      </w:tr>
      <w:tr w:rsidR="00AA68D6" w:rsidRPr="0058201F" w14:paraId="3009018E" w14:textId="77777777" w:rsidTr="5809FB73">
        <w:trPr>
          <w:trHeight w:val="300"/>
        </w:trPr>
        <w:tc>
          <w:tcPr>
            <w:cnfStyle w:val="001000000000" w:firstRow="0" w:lastRow="0" w:firstColumn="1" w:lastColumn="0" w:oddVBand="0" w:evenVBand="0" w:oddHBand="0" w:evenHBand="0" w:firstRowFirstColumn="0" w:firstRowLastColumn="0" w:lastRowFirstColumn="0" w:lastRowLastColumn="0"/>
            <w:tcW w:w="1555" w:type="dxa"/>
            <w:noWrap/>
            <w:hideMark/>
          </w:tcPr>
          <w:p w14:paraId="55FB8650" w14:textId="77777777" w:rsidR="00336987" w:rsidRPr="0058201F" w:rsidRDefault="27AAFB0D" w:rsidP="5809FB73">
            <w:pPr>
              <w:jc w:val="both"/>
              <w:rPr>
                <w:rFonts w:ascii="Verdana" w:eastAsia="Times New Roman" w:hAnsi="Verdana" w:cs="Times New Roman"/>
                <w:color w:val="000000"/>
                <w:sz w:val="24"/>
                <w:szCs w:val="24"/>
                <w:lang w:val="en-GB" w:eastAsia="en-GB"/>
              </w:rPr>
            </w:pPr>
            <w:r w:rsidRPr="0058201F">
              <w:rPr>
                <w:rFonts w:ascii="Verdana" w:eastAsia="Times New Roman" w:hAnsi="Verdana" w:cs="Times New Roman"/>
                <w:color w:val="000000" w:themeColor="text1"/>
                <w:sz w:val="24"/>
                <w:szCs w:val="24"/>
                <w:lang w:val="en-GB" w:eastAsia="en-GB"/>
              </w:rPr>
              <w:t>Quarter 1</w:t>
            </w:r>
          </w:p>
        </w:tc>
        <w:tc>
          <w:tcPr>
            <w:tcW w:w="2976" w:type="dxa"/>
            <w:hideMark/>
          </w:tcPr>
          <w:p w14:paraId="2D5C7F35" w14:textId="77777777" w:rsidR="00336987" w:rsidRPr="0058201F" w:rsidRDefault="27AAFB0D" w:rsidP="5809FB73">
            <w:pPr>
              <w:jc w:val="both"/>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4"/>
                <w:szCs w:val="24"/>
                <w:lang w:val="en-GB" w:eastAsia="en-GB"/>
              </w:rPr>
            </w:pPr>
            <w:r w:rsidRPr="0058201F">
              <w:rPr>
                <w:rFonts w:ascii="Verdana" w:eastAsia="Times New Roman" w:hAnsi="Verdana" w:cs="Times New Roman"/>
                <w:color w:val="000000" w:themeColor="text1"/>
                <w:sz w:val="24"/>
                <w:szCs w:val="24"/>
                <w:lang w:val="en-GB" w:eastAsia="en-GB"/>
              </w:rPr>
              <w:t>68.90%</w:t>
            </w:r>
          </w:p>
        </w:tc>
        <w:tc>
          <w:tcPr>
            <w:tcW w:w="4395" w:type="dxa"/>
            <w:hideMark/>
          </w:tcPr>
          <w:p w14:paraId="5088ED6B" w14:textId="77777777" w:rsidR="00336987" w:rsidRPr="0058201F" w:rsidRDefault="27AAFB0D" w:rsidP="5809FB73">
            <w:pPr>
              <w:jc w:val="both"/>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4"/>
                <w:szCs w:val="24"/>
                <w:lang w:val="en-GB" w:eastAsia="en-GB"/>
              </w:rPr>
            </w:pPr>
            <w:r w:rsidRPr="0058201F">
              <w:rPr>
                <w:rFonts w:ascii="Verdana" w:eastAsia="Times New Roman" w:hAnsi="Verdana" w:cs="Times New Roman"/>
                <w:color w:val="000000" w:themeColor="text1"/>
                <w:sz w:val="24"/>
                <w:szCs w:val="24"/>
                <w:lang w:val="en-GB" w:eastAsia="en-GB"/>
              </w:rPr>
              <w:t>41.60%</w:t>
            </w:r>
          </w:p>
        </w:tc>
      </w:tr>
      <w:tr w:rsidR="00336987" w:rsidRPr="0058201F" w14:paraId="5BB1A710" w14:textId="77777777" w:rsidTr="5809FB7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55" w:type="dxa"/>
            <w:noWrap/>
            <w:hideMark/>
          </w:tcPr>
          <w:p w14:paraId="648D7CB3" w14:textId="77777777" w:rsidR="00336987" w:rsidRPr="0058201F" w:rsidRDefault="27AAFB0D" w:rsidP="5809FB73">
            <w:pPr>
              <w:jc w:val="both"/>
              <w:rPr>
                <w:rFonts w:ascii="Verdana" w:eastAsia="Times New Roman" w:hAnsi="Verdana" w:cs="Times New Roman"/>
                <w:color w:val="000000"/>
                <w:sz w:val="24"/>
                <w:szCs w:val="24"/>
                <w:lang w:val="en-GB" w:eastAsia="en-GB"/>
              </w:rPr>
            </w:pPr>
            <w:r w:rsidRPr="0058201F">
              <w:rPr>
                <w:rFonts w:ascii="Verdana" w:eastAsia="Times New Roman" w:hAnsi="Verdana" w:cs="Times New Roman"/>
                <w:color w:val="000000" w:themeColor="text1"/>
                <w:sz w:val="24"/>
                <w:szCs w:val="24"/>
                <w:lang w:val="en-GB" w:eastAsia="en-GB"/>
              </w:rPr>
              <w:t>Quarter 2</w:t>
            </w:r>
          </w:p>
        </w:tc>
        <w:tc>
          <w:tcPr>
            <w:tcW w:w="2976" w:type="dxa"/>
            <w:hideMark/>
          </w:tcPr>
          <w:p w14:paraId="22F5D03F" w14:textId="77777777" w:rsidR="00336987" w:rsidRPr="0058201F" w:rsidRDefault="27AAFB0D" w:rsidP="5809FB73">
            <w:pPr>
              <w:jc w:val="both"/>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4"/>
                <w:szCs w:val="24"/>
                <w:lang w:val="en-GB" w:eastAsia="en-GB"/>
              </w:rPr>
            </w:pPr>
            <w:r w:rsidRPr="0058201F">
              <w:rPr>
                <w:rFonts w:ascii="Verdana" w:eastAsia="Times New Roman" w:hAnsi="Verdana" w:cs="Times New Roman"/>
                <w:color w:val="000000" w:themeColor="text1"/>
                <w:sz w:val="24"/>
                <w:szCs w:val="24"/>
                <w:lang w:val="en-GB" w:eastAsia="en-GB"/>
              </w:rPr>
              <w:t>54.80%</w:t>
            </w:r>
          </w:p>
        </w:tc>
        <w:tc>
          <w:tcPr>
            <w:tcW w:w="4395" w:type="dxa"/>
            <w:hideMark/>
          </w:tcPr>
          <w:p w14:paraId="4B42C5F8" w14:textId="77777777" w:rsidR="00336987" w:rsidRPr="0058201F" w:rsidRDefault="27AAFB0D" w:rsidP="5809FB73">
            <w:pPr>
              <w:jc w:val="both"/>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4"/>
                <w:szCs w:val="24"/>
                <w:lang w:val="en-GB" w:eastAsia="en-GB"/>
              </w:rPr>
            </w:pPr>
            <w:r w:rsidRPr="0058201F">
              <w:rPr>
                <w:rFonts w:ascii="Verdana" w:eastAsia="Times New Roman" w:hAnsi="Verdana" w:cs="Times New Roman"/>
                <w:color w:val="000000" w:themeColor="text1"/>
                <w:sz w:val="24"/>
                <w:szCs w:val="24"/>
                <w:lang w:val="en-GB" w:eastAsia="en-GB"/>
              </w:rPr>
              <w:t>41.40%</w:t>
            </w:r>
          </w:p>
        </w:tc>
      </w:tr>
      <w:tr w:rsidR="00AA68D6" w:rsidRPr="0058201F" w14:paraId="30A6A644" w14:textId="77777777" w:rsidTr="5809FB73">
        <w:trPr>
          <w:trHeight w:val="300"/>
        </w:trPr>
        <w:tc>
          <w:tcPr>
            <w:cnfStyle w:val="001000000000" w:firstRow="0" w:lastRow="0" w:firstColumn="1" w:lastColumn="0" w:oddVBand="0" w:evenVBand="0" w:oddHBand="0" w:evenHBand="0" w:firstRowFirstColumn="0" w:firstRowLastColumn="0" w:lastRowFirstColumn="0" w:lastRowLastColumn="0"/>
            <w:tcW w:w="1555" w:type="dxa"/>
            <w:noWrap/>
            <w:hideMark/>
          </w:tcPr>
          <w:p w14:paraId="49630733" w14:textId="77777777" w:rsidR="00336987" w:rsidRPr="0058201F" w:rsidRDefault="27AAFB0D" w:rsidP="5809FB73">
            <w:pPr>
              <w:jc w:val="both"/>
              <w:rPr>
                <w:rFonts w:ascii="Verdana" w:eastAsia="Times New Roman" w:hAnsi="Verdana" w:cs="Times New Roman"/>
                <w:color w:val="000000"/>
                <w:sz w:val="24"/>
                <w:szCs w:val="24"/>
                <w:lang w:val="en-GB" w:eastAsia="en-GB"/>
              </w:rPr>
            </w:pPr>
            <w:r w:rsidRPr="0058201F">
              <w:rPr>
                <w:rFonts w:ascii="Verdana" w:eastAsia="Times New Roman" w:hAnsi="Verdana" w:cs="Times New Roman"/>
                <w:color w:val="000000" w:themeColor="text1"/>
                <w:sz w:val="24"/>
                <w:szCs w:val="24"/>
                <w:lang w:val="en-GB" w:eastAsia="en-GB"/>
              </w:rPr>
              <w:t>Quarter 3</w:t>
            </w:r>
          </w:p>
        </w:tc>
        <w:tc>
          <w:tcPr>
            <w:tcW w:w="2976" w:type="dxa"/>
            <w:hideMark/>
          </w:tcPr>
          <w:p w14:paraId="77180910" w14:textId="77777777" w:rsidR="00336987" w:rsidRPr="0058201F" w:rsidRDefault="27AAFB0D" w:rsidP="5809FB73">
            <w:pPr>
              <w:jc w:val="both"/>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4"/>
                <w:szCs w:val="24"/>
                <w:lang w:val="en-GB" w:eastAsia="en-GB"/>
              </w:rPr>
            </w:pPr>
            <w:r w:rsidRPr="0058201F">
              <w:rPr>
                <w:rFonts w:ascii="Verdana" w:eastAsia="Times New Roman" w:hAnsi="Verdana" w:cs="Times New Roman"/>
                <w:color w:val="000000" w:themeColor="text1"/>
                <w:sz w:val="24"/>
                <w:szCs w:val="24"/>
                <w:lang w:val="en-GB" w:eastAsia="en-GB"/>
              </w:rPr>
              <w:t>73.70%</w:t>
            </w:r>
          </w:p>
        </w:tc>
        <w:tc>
          <w:tcPr>
            <w:tcW w:w="4395" w:type="dxa"/>
            <w:hideMark/>
          </w:tcPr>
          <w:p w14:paraId="7020AD56" w14:textId="77777777" w:rsidR="00336987" w:rsidRPr="0058201F" w:rsidRDefault="27AAFB0D" w:rsidP="5809FB73">
            <w:pPr>
              <w:jc w:val="both"/>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4"/>
                <w:szCs w:val="24"/>
                <w:lang w:val="en-GB" w:eastAsia="en-GB"/>
              </w:rPr>
            </w:pPr>
            <w:r w:rsidRPr="0058201F">
              <w:rPr>
                <w:rFonts w:ascii="Verdana" w:eastAsia="Times New Roman" w:hAnsi="Verdana" w:cs="Times New Roman"/>
                <w:color w:val="000000" w:themeColor="text1"/>
                <w:sz w:val="24"/>
                <w:szCs w:val="24"/>
                <w:lang w:val="en-GB" w:eastAsia="en-GB"/>
              </w:rPr>
              <w:t>59.00%</w:t>
            </w:r>
          </w:p>
        </w:tc>
      </w:tr>
      <w:tr w:rsidR="00336987" w:rsidRPr="0058201F" w14:paraId="3ED950D3" w14:textId="77777777" w:rsidTr="5809FB7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55" w:type="dxa"/>
            <w:noWrap/>
            <w:hideMark/>
          </w:tcPr>
          <w:p w14:paraId="04455972" w14:textId="77777777" w:rsidR="00336987" w:rsidRPr="0058201F" w:rsidRDefault="27AAFB0D" w:rsidP="5809FB73">
            <w:pPr>
              <w:jc w:val="both"/>
              <w:rPr>
                <w:rFonts w:ascii="Verdana" w:eastAsia="Times New Roman" w:hAnsi="Verdana" w:cs="Times New Roman"/>
                <w:color w:val="000000"/>
                <w:sz w:val="24"/>
                <w:szCs w:val="24"/>
                <w:lang w:val="en-GB" w:eastAsia="en-GB"/>
              </w:rPr>
            </w:pPr>
            <w:r w:rsidRPr="0058201F">
              <w:rPr>
                <w:rFonts w:ascii="Verdana" w:eastAsia="Times New Roman" w:hAnsi="Verdana" w:cs="Times New Roman"/>
                <w:color w:val="000000" w:themeColor="text1"/>
                <w:sz w:val="24"/>
                <w:szCs w:val="24"/>
                <w:lang w:val="en-GB" w:eastAsia="en-GB"/>
              </w:rPr>
              <w:t>Quarter 4</w:t>
            </w:r>
          </w:p>
        </w:tc>
        <w:tc>
          <w:tcPr>
            <w:tcW w:w="2976" w:type="dxa"/>
            <w:hideMark/>
          </w:tcPr>
          <w:p w14:paraId="73851C9D" w14:textId="77777777" w:rsidR="00336987" w:rsidRPr="0058201F" w:rsidRDefault="27AAFB0D" w:rsidP="5809FB73">
            <w:pPr>
              <w:jc w:val="both"/>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4"/>
                <w:szCs w:val="24"/>
                <w:lang w:val="en-GB" w:eastAsia="en-GB"/>
              </w:rPr>
            </w:pPr>
            <w:r w:rsidRPr="0058201F">
              <w:rPr>
                <w:rFonts w:ascii="Verdana" w:eastAsia="Times New Roman" w:hAnsi="Verdana" w:cs="Times New Roman"/>
                <w:color w:val="000000" w:themeColor="text1"/>
                <w:sz w:val="24"/>
                <w:szCs w:val="24"/>
                <w:lang w:val="en-GB" w:eastAsia="en-GB"/>
              </w:rPr>
              <w:t>35.90%</w:t>
            </w:r>
          </w:p>
        </w:tc>
        <w:tc>
          <w:tcPr>
            <w:tcW w:w="4395" w:type="dxa"/>
            <w:hideMark/>
          </w:tcPr>
          <w:p w14:paraId="54A7A7B3" w14:textId="77777777" w:rsidR="00336987" w:rsidRPr="0058201F" w:rsidRDefault="27AAFB0D" w:rsidP="5809FB73">
            <w:pPr>
              <w:jc w:val="both"/>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4"/>
                <w:szCs w:val="24"/>
                <w:lang w:val="en-GB" w:eastAsia="en-GB"/>
              </w:rPr>
            </w:pPr>
            <w:r w:rsidRPr="0058201F">
              <w:rPr>
                <w:rFonts w:ascii="Verdana" w:eastAsia="Times New Roman" w:hAnsi="Verdana" w:cs="Times New Roman"/>
                <w:color w:val="000000" w:themeColor="text1"/>
                <w:sz w:val="24"/>
                <w:szCs w:val="24"/>
                <w:lang w:val="en-GB" w:eastAsia="en-GB"/>
              </w:rPr>
              <w:t>38.00%</w:t>
            </w:r>
          </w:p>
        </w:tc>
      </w:tr>
    </w:tbl>
    <w:p w14:paraId="3DA2BC21" w14:textId="77777777" w:rsidR="00BB3326" w:rsidRPr="0058201F" w:rsidRDefault="00BB3326" w:rsidP="5809FB73">
      <w:pPr>
        <w:spacing w:line="240" w:lineRule="auto"/>
        <w:jc w:val="both"/>
        <w:rPr>
          <w:rFonts w:ascii="Verdana" w:hAnsi="Verdana" w:cs="Arial"/>
          <w:sz w:val="24"/>
          <w:szCs w:val="24"/>
        </w:rPr>
      </w:pPr>
    </w:p>
    <w:p w14:paraId="6CFF5093" w14:textId="73E1F4DA" w:rsidR="008E30F8" w:rsidRPr="0058201F" w:rsidRDefault="00DD4F7C" w:rsidP="5809FB73">
      <w:pPr>
        <w:spacing w:line="240" w:lineRule="auto"/>
        <w:jc w:val="both"/>
        <w:rPr>
          <w:rFonts w:ascii="Verdana" w:hAnsi="Verdana" w:cs="Arial"/>
          <w:b/>
          <w:bCs/>
          <w:sz w:val="24"/>
          <w:szCs w:val="24"/>
        </w:rPr>
      </w:pPr>
      <w:r w:rsidRPr="0058201F">
        <w:rPr>
          <w:rFonts w:ascii="Verdana" w:hAnsi="Verdana" w:cs="Arial"/>
          <w:b/>
          <w:bCs/>
          <w:sz w:val="24"/>
          <w:szCs w:val="24"/>
        </w:rPr>
        <w:t>3.2.</w:t>
      </w:r>
      <w:r w:rsidR="00441B28" w:rsidRPr="0058201F">
        <w:rPr>
          <w:rFonts w:ascii="Verdana" w:hAnsi="Verdana" w:cs="Arial"/>
          <w:b/>
          <w:bCs/>
          <w:sz w:val="24"/>
          <w:szCs w:val="24"/>
        </w:rPr>
        <w:t>6</w:t>
      </w:r>
      <w:r w:rsidRPr="0058201F">
        <w:rPr>
          <w:rFonts w:ascii="Verdana" w:hAnsi="Verdana" w:cs="Arial"/>
          <w:b/>
          <w:bCs/>
          <w:sz w:val="24"/>
          <w:szCs w:val="24"/>
        </w:rPr>
        <w:t xml:space="preserve"> Admissions to Intensive Care</w:t>
      </w:r>
      <w:r w:rsidR="0016432C" w:rsidRPr="0058201F">
        <w:rPr>
          <w:rFonts w:ascii="Verdana" w:hAnsi="Verdana" w:cs="Arial"/>
          <w:b/>
          <w:bCs/>
          <w:sz w:val="24"/>
          <w:szCs w:val="24"/>
        </w:rPr>
        <w:t xml:space="preserve"> (ICU)</w:t>
      </w:r>
    </w:p>
    <w:p w14:paraId="76BB51D2" w14:textId="6BDB0B40" w:rsidR="002E00DF" w:rsidRPr="0058201F" w:rsidRDefault="00DD4F7C" w:rsidP="002E00DF">
      <w:pPr>
        <w:pStyle w:val="pf0"/>
        <w:rPr>
          <w:rFonts w:ascii="Verdana" w:hAnsi="Verdana" w:cs="Arial"/>
        </w:rPr>
      </w:pPr>
      <w:r w:rsidRPr="0058201F">
        <w:rPr>
          <w:rFonts w:ascii="Verdana" w:hAnsi="Verdana" w:cs="Arial"/>
        </w:rPr>
        <w:t xml:space="preserve">There have </w:t>
      </w:r>
      <w:r w:rsidR="002E00DF" w:rsidRPr="0058201F">
        <w:rPr>
          <w:rStyle w:val="cf01"/>
          <w:rFonts w:ascii="Verdana" w:hAnsi="Verdana"/>
          <w:sz w:val="24"/>
          <w:szCs w:val="24"/>
        </w:rPr>
        <w:t>A small number of women were admitted to the ICU. These cases have reviewed by the Multi-Disciplinary Team to identify learning.</w:t>
      </w:r>
    </w:p>
    <w:p w14:paraId="53018F9E" w14:textId="1A2E4DE8" w:rsidR="00DD4F7C" w:rsidRPr="0058201F" w:rsidRDefault="00DD4F7C" w:rsidP="5809FB73">
      <w:pPr>
        <w:spacing w:line="240" w:lineRule="auto"/>
        <w:jc w:val="both"/>
        <w:rPr>
          <w:rFonts w:ascii="Verdana" w:hAnsi="Verdana" w:cs="Arial"/>
          <w:sz w:val="24"/>
          <w:szCs w:val="24"/>
          <w:lang w:val="en-GB"/>
        </w:rPr>
      </w:pPr>
      <w:r w:rsidRPr="0058201F">
        <w:rPr>
          <w:rFonts w:ascii="Verdana" w:hAnsi="Verdana" w:cs="Arial"/>
          <w:sz w:val="24"/>
          <w:szCs w:val="24"/>
        </w:rPr>
        <w:t xml:space="preserve">In view of </w:t>
      </w:r>
      <w:r w:rsidR="00D300F2" w:rsidRPr="0058201F">
        <w:rPr>
          <w:rFonts w:ascii="Verdana" w:hAnsi="Verdana" w:cs="Arial"/>
          <w:sz w:val="24"/>
          <w:szCs w:val="24"/>
        </w:rPr>
        <w:t xml:space="preserve">the </w:t>
      </w:r>
      <w:r w:rsidRPr="0058201F">
        <w:rPr>
          <w:rFonts w:ascii="Verdana" w:hAnsi="Verdana" w:cs="Arial"/>
          <w:sz w:val="24"/>
          <w:szCs w:val="24"/>
        </w:rPr>
        <w:t>I</w:t>
      </w:r>
      <w:r w:rsidR="0016432C" w:rsidRPr="0058201F">
        <w:rPr>
          <w:rFonts w:ascii="Verdana" w:hAnsi="Verdana" w:cs="Arial"/>
          <w:sz w:val="24"/>
          <w:szCs w:val="24"/>
        </w:rPr>
        <w:t>C</w:t>
      </w:r>
      <w:r w:rsidRPr="0058201F">
        <w:rPr>
          <w:rFonts w:ascii="Verdana" w:hAnsi="Verdana" w:cs="Arial"/>
          <w:sz w:val="24"/>
          <w:szCs w:val="24"/>
        </w:rPr>
        <w:t xml:space="preserve">U being </w:t>
      </w:r>
      <w:r w:rsidR="00D300F2" w:rsidRPr="0058201F">
        <w:rPr>
          <w:rFonts w:ascii="Verdana" w:hAnsi="Verdana" w:cs="Arial"/>
          <w:sz w:val="24"/>
          <w:szCs w:val="24"/>
        </w:rPr>
        <w:t xml:space="preserve">on a </w:t>
      </w:r>
      <w:r w:rsidRPr="0058201F">
        <w:rPr>
          <w:rFonts w:ascii="Verdana" w:hAnsi="Verdana" w:cs="Arial"/>
          <w:sz w:val="24"/>
          <w:szCs w:val="24"/>
        </w:rPr>
        <w:t>separate site to Perinatal services, a standing order of practice has been developed to ensure appropriate communication and care provision between sites.</w:t>
      </w:r>
      <w:r w:rsidRPr="0058201F">
        <w:rPr>
          <w:rFonts w:ascii="Verdana" w:hAnsi="Verdana" w:cs="Arial"/>
          <w:sz w:val="24"/>
          <w:szCs w:val="24"/>
          <w:lang w:val="en-GB"/>
        </w:rPr>
        <w:t>  </w:t>
      </w:r>
    </w:p>
    <w:p w14:paraId="002E9EC4" w14:textId="6F0C0054" w:rsidR="00DD4F7C" w:rsidRPr="0058201F" w:rsidRDefault="00DD4F7C" w:rsidP="5809FB73">
      <w:pPr>
        <w:spacing w:line="240" w:lineRule="auto"/>
        <w:jc w:val="both"/>
        <w:rPr>
          <w:rFonts w:ascii="Verdana" w:hAnsi="Verdana" w:cs="Arial"/>
          <w:sz w:val="24"/>
          <w:szCs w:val="24"/>
        </w:rPr>
      </w:pPr>
      <w:r w:rsidRPr="0058201F">
        <w:rPr>
          <w:rFonts w:ascii="Verdana" w:hAnsi="Verdana" w:cs="Arial"/>
          <w:sz w:val="24"/>
          <w:szCs w:val="24"/>
        </w:rPr>
        <w:t xml:space="preserve">The service </w:t>
      </w:r>
      <w:r w:rsidR="00621F63" w:rsidRPr="0058201F">
        <w:rPr>
          <w:rFonts w:ascii="Verdana" w:hAnsi="Verdana" w:cs="Arial"/>
          <w:sz w:val="24"/>
          <w:szCs w:val="24"/>
        </w:rPr>
        <w:t>is</w:t>
      </w:r>
      <w:r w:rsidRPr="0058201F">
        <w:rPr>
          <w:rFonts w:ascii="Verdana" w:hAnsi="Verdana" w:cs="Arial"/>
          <w:sz w:val="24"/>
          <w:szCs w:val="24"/>
        </w:rPr>
        <w:t xml:space="preserve"> explor</w:t>
      </w:r>
      <w:r w:rsidR="00D300F2" w:rsidRPr="0058201F">
        <w:rPr>
          <w:rFonts w:ascii="Verdana" w:hAnsi="Verdana" w:cs="Arial"/>
          <w:sz w:val="24"/>
          <w:szCs w:val="24"/>
        </w:rPr>
        <w:t>ing</w:t>
      </w:r>
      <w:r w:rsidRPr="0058201F">
        <w:rPr>
          <w:rFonts w:ascii="Verdana" w:hAnsi="Verdana" w:cs="Arial"/>
          <w:sz w:val="24"/>
          <w:szCs w:val="24"/>
        </w:rPr>
        <w:t xml:space="preserve"> critical care support as part of the Action plan following </w:t>
      </w:r>
      <w:r w:rsidR="00D300F2" w:rsidRPr="0058201F">
        <w:rPr>
          <w:rFonts w:ascii="Verdana" w:hAnsi="Verdana" w:cs="Arial"/>
          <w:sz w:val="24"/>
          <w:szCs w:val="24"/>
        </w:rPr>
        <w:t xml:space="preserve">the </w:t>
      </w:r>
      <w:r w:rsidR="00382786" w:rsidRPr="0058201F">
        <w:rPr>
          <w:rFonts w:ascii="Verdana" w:hAnsi="Verdana" w:cs="Arial"/>
          <w:sz w:val="24"/>
          <w:szCs w:val="24"/>
        </w:rPr>
        <w:t>independent</w:t>
      </w:r>
      <w:r w:rsidRPr="0058201F">
        <w:rPr>
          <w:rFonts w:ascii="Verdana" w:hAnsi="Verdana" w:cs="Arial"/>
          <w:sz w:val="24"/>
          <w:szCs w:val="24"/>
        </w:rPr>
        <w:t xml:space="preserve"> review</w:t>
      </w:r>
      <w:r w:rsidR="00D300F2" w:rsidRPr="0058201F">
        <w:rPr>
          <w:rFonts w:ascii="Verdana" w:hAnsi="Verdana" w:cs="Arial"/>
          <w:sz w:val="24"/>
          <w:szCs w:val="24"/>
        </w:rPr>
        <w:t>.</w:t>
      </w:r>
    </w:p>
    <w:p w14:paraId="55F671F9" w14:textId="187A1238" w:rsidR="00277069" w:rsidRPr="0058201F" w:rsidRDefault="00835919" w:rsidP="5809FB73">
      <w:pPr>
        <w:spacing w:line="240" w:lineRule="auto"/>
        <w:jc w:val="both"/>
        <w:rPr>
          <w:rFonts w:ascii="Verdana" w:hAnsi="Verdana" w:cs="Arial"/>
          <w:b/>
          <w:bCs/>
          <w:sz w:val="24"/>
          <w:szCs w:val="24"/>
          <w:lang w:val="en-GB"/>
        </w:rPr>
      </w:pPr>
      <w:r w:rsidRPr="0058201F">
        <w:rPr>
          <w:rFonts w:ascii="Verdana" w:hAnsi="Verdana" w:cs="Arial"/>
          <w:b/>
          <w:bCs/>
          <w:sz w:val="24"/>
          <w:szCs w:val="24"/>
        </w:rPr>
        <w:t>3.2.</w:t>
      </w:r>
      <w:r w:rsidR="00441B28" w:rsidRPr="0058201F">
        <w:rPr>
          <w:rFonts w:ascii="Verdana" w:hAnsi="Verdana" w:cs="Arial"/>
          <w:b/>
          <w:bCs/>
          <w:sz w:val="24"/>
          <w:szCs w:val="24"/>
        </w:rPr>
        <w:t>7</w:t>
      </w:r>
      <w:r w:rsidRPr="0058201F">
        <w:rPr>
          <w:rFonts w:ascii="Verdana" w:hAnsi="Verdana" w:cs="Arial"/>
          <w:b/>
          <w:bCs/>
          <w:sz w:val="24"/>
          <w:szCs w:val="24"/>
        </w:rPr>
        <w:t xml:space="preserve"> </w:t>
      </w:r>
      <w:r w:rsidR="007124F7" w:rsidRPr="0058201F">
        <w:rPr>
          <w:rFonts w:ascii="Verdana" w:hAnsi="Verdana" w:cs="Arial"/>
          <w:b/>
          <w:bCs/>
          <w:sz w:val="24"/>
          <w:szCs w:val="24"/>
        </w:rPr>
        <w:t>Mothers and Babies: Reducing Risk through Audits and Confidential Enquiries across the UK (MBRRACE – UK)</w:t>
      </w:r>
      <w:r w:rsidR="00045910" w:rsidRPr="0058201F">
        <w:rPr>
          <w:rStyle w:val="FootnoteReference"/>
          <w:rFonts w:ascii="Verdana" w:hAnsi="Verdana" w:cs="Arial"/>
          <w:b/>
          <w:bCs/>
          <w:sz w:val="24"/>
          <w:szCs w:val="24"/>
        </w:rPr>
        <w:footnoteReference w:id="4"/>
      </w:r>
    </w:p>
    <w:p w14:paraId="3F72FF81" w14:textId="520DE8DA" w:rsidR="00273327" w:rsidRPr="0058201F" w:rsidRDefault="00277069" w:rsidP="5809FB73">
      <w:pPr>
        <w:spacing w:line="240" w:lineRule="auto"/>
        <w:jc w:val="both"/>
        <w:rPr>
          <w:rFonts w:ascii="Verdana" w:hAnsi="Verdana" w:cs="Arial"/>
          <w:b/>
          <w:bCs/>
          <w:sz w:val="24"/>
          <w:szCs w:val="24"/>
          <w:lang w:val="en-GB"/>
        </w:rPr>
      </w:pPr>
      <w:r w:rsidRPr="0058201F">
        <w:rPr>
          <w:rFonts w:ascii="Verdana" w:hAnsi="Verdana" w:cs="Arial"/>
          <w:sz w:val="24"/>
          <w:szCs w:val="24"/>
          <w:lang w:val="en-GB"/>
        </w:rPr>
        <w:t>T</w:t>
      </w:r>
      <w:r w:rsidRPr="0058201F">
        <w:rPr>
          <w:rFonts w:ascii="Verdana" w:hAnsi="Verdana" w:cs="Arial"/>
          <w:sz w:val="24"/>
          <w:szCs w:val="24"/>
        </w:rPr>
        <w:t>here are m</w:t>
      </w:r>
      <w:r w:rsidR="00273327" w:rsidRPr="0058201F">
        <w:rPr>
          <w:rFonts w:ascii="Verdana" w:hAnsi="Verdana" w:cs="Arial"/>
          <w:sz w:val="24"/>
          <w:szCs w:val="24"/>
        </w:rPr>
        <w:t>issing data fields for birth weight centile, this</w:t>
      </w:r>
      <w:r w:rsidR="004F3DCD" w:rsidRPr="0058201F">
        <w:rPr>
          <w:rFonts w:ascii="Verdana" w:hAnsi="Verdana" w:cs="Arial"/>
          <w:sz w:val="24"/>
          <w:szCs w:val="24"/>
        </w:rPr>
        <w:t xml:space="preserve"> may be due to errors in </w:t>
      </w:r>
      <w:r w:rsidR="00273327" w:rsidRPr="0058201F">
        <w:rPr>
          <w:rFonts w:ascii="Verdana" w:hAnsi="Verdana" w:cs="Arial"/>
          <w:sz w:val="24"/>
          <w:szCs w:val="24"/>
        </w:rPr>
        <w:t xml:space="preserve">user manual entry.  </w:t>
      </w:r>
      <w:r w:rsidR="004F3DCD" w:rsidRPr="0058201F">
        <w:rPr>
          <w:rFonts w:ascii="Verdana" w:hAnsi="Verdana" w:cs="Arial"/>
          <w:sz w:val="24"/>
          <w:szCs w:val="24"/>
        </w:rPr>
        <w:t>T</w:t>
      </w:r>
      <w:r w:rsidR="000D2AAB" w:rsidRPr="0058201F">
        <w:rPr>
          <w:rFonts w:ascii="Verdana" w:hAnsi="Verdana" w:cs="Arial"/>
          <w:sz w:val="24"/>
          <w:szCs w:val="24"/>
        </w:rPr>
        <w:t>o mitigate this c</w:t>
      </w:r>
      <w:r w:rsidR="00273327" w:rsidRPr="0058201F">
        <w:rPr>
          <w:rFonts w:ascii="Verdana" w:hAnsi="Verdana" w:cs="Arial"/>
          <w:sz w:val="24"/>
          <w:szCs w:val="24"/>
        </w:rPr>
        <w:t xml:space="preserve">ase reviews </w:t>
      </w:r>
      <w:r w:rsidR="000D2AAB" w:rsidRPr="0058201F">
        <w:rPr>
          <w:rFonts w:ascii="Verdana" w:hAnsi="Verdana" w:cs="Arial"/>
          <w:sz w:val="24"/>
          <w:szCs w:val="24"/>
        </w:rPr>
        <w:t xml:space="preserve">are undertaken to </w:t>
      </w:r>
      <w:r w:rsidR="00273327" w:rsidRPr="0058201F">
        <w:rPr>
          <w:rFonts w:ascii="Verdana" w:hAnsi="Verdana" w:cs="Arial"/>
          <w:sz w:val="24"/>
          <w:szCs w:val="24"/>
        </w:rPr>
        <w:t xml:space="preserve">understand if the birth weight centile has been calculated </w:t>
      </w:r>
      <w:r w:rsidR="00273327" w:rsidRPr="0058201F">
        <w:rPr>
          <w:rFonts w:ascii="Verdana" w:hAnsi="Verdana" w:cs="Arial"/>
          <w:sz w:val="24"/>
          <w:szCs w:val="24"/>
        </w:rPr>
        <w:lastRenderedPageBreak/>
        <w:t>using the Perinatal Institute calculator so that this data set can be completed as this gives critical evidence of any growth restricted babies in pregnancy</w:t>
      </w:r>
      <w:r w:rsidR="000D2AAB" w:rsidRPr="0058201F">
        <w:rPr>
          <w:rFonts w:ascii="Verdana" w:hAnsi="Verdana" w:cs="Arial"/>
          <w:sz w:val="24"/>
          <w:szCs w:val="24"/>
        </w:rPr>
        <w:t>.</w:t>
      </w:r>
    </w:p>
    <w:p w14:paraId="1A45839C" w14:textId="611DF051" w:rsidR="00CC0B13" w:rsidRPr="0058201F" w:rsidRDefault="00CC0B13" w:rsidP="5809FB73">
      <w:pPr>
        <w:spacing w:line="240" w:lineRule="auto"/>
        <w:jc w:val="both"/>
        <w:rPr>
          <w:rFonts w:ascii="Verdana" w:hAnsi="Verdana" w:cs="Arial"/>
          <w:sz w:val="24"/>
          <w:szCs w:val="24"/>
          <w:lang w:val="en-GB"/>
        </w:rPr>
      </w:pPr>
      <w:r w:rsidRPr="0058201F">
        <w:rPr>
          <w:rFonts w:ascii="Verdana" w:hAnsi="Verdana" w:cs="Arial"/>
          <w:sz w:val="24"/>
          <w:szCs w:val="24"/>
        </w:rPr>
        <w:t>There have been seven Stillbirths in Maternity services between January and July 2025.</w:t>
      </w:r>
      <w:r w:rsidRPr="0058201F">
        <w:rPr>
          <w:rFonts w:ascii="Verdana" w:hAnsi="Verdana" w:cs="Arial"/>
          <w:sz w:val="24"/>
          <w:szCs w:val="24"/>
          <w:lang w:val="en-GB"/>
        </w:rPr>
        <w:t>  </w:t>
      </w:r>
    </w:p>
    <w:p w14:paraId="7930D5D9" w14:textId="471B474D" w:rsidR="002E00DF" w:rsidRPr="0058201F" w:rsidRDefault="00CC0B13" w:rsidP="00FD4B50">
      <w:pPr>
        <w:pStyle w:val="pf0"/>
        <w:spacing w:before="0" w:beforeAutospacing="0" w:after="0" w:afterAutospacing="0"/>
        <w:ind w:right="-432"/>
        <w:rPr>
          <w:rStyle w:val="cf01"/>
          <w:rFonts w:ascii="Verdana" w:hAnsi="Verdana"/>
          <w:sz w:val="24"/>
          <w:szCs w:val="24"/>
        </w:rPr>
      </w:pPr>
      <w:r w:rsidRPr="0058201F">
        <w:rPr>
          <w:rFonts w:ascii="Verdana" w:hAnsi="Verdana" w:cs="Arial"/>
        </w:rPr>
        <w:t xml:space="preserve">There have been 6 Neonatal deaths in Neonatal services between January and July 2025. </w:t>
      </w:r>
      <w:r w:rsidR="002E00DF" w:rsidRPr="0058201F">
        <w:rPr>
          <w:rStyle w:val="cf01"/>
          <w:rFonts w:ascii="Verdana" w:hAnsi="Verdana"/>
          <w:sz w:val="24"/>
          <w:szCs w:val="24"/>
        </w:rPr>
        <w:t>There were 6 Neonatal deaths in Neonatal services between January and July 2025, and cases which qualify for MBBRACE-UK reporting have been duly reported.</w:t>
      </w:r>
    </w:p>
    <w:p w14:paraId="747A9479" w14:textId="77777777" w:rsidR="001F4C00" w:rsidRPr="0058201F" w:rsidRDefault="001F4C00" w:rsidP="00FD4B50">
      <w:pPr>
        <w:pStyle w:val="pf0"/>
        <w:spacing w:before="0" w:beforeAutospacing="0" w:after="0" w:afterAutospacing="0"/>
        <w:ind w:right="-291"/>
        <w:rPr>
          <w:rFonts w:ascii="Verdana" w:hAnsi="Verdana" w:cs="Arial"/>
        </w:rPr>
      </w:pPr>
    </w:p>
    <w:p w14:paraId="4D6B1EE3" w14:textId="71DA2835" w:rsidR="00CC0B13" w:rsidRPr="0058201F" w:rsidRDefault="00FC15BF" w:rsidP="00FD4B50">
      <w:pPr>
        <w:spacing w:after="0" w:line="240" w:lineRule="auto"/>
        <w:ind w:right="-291"/>
        <w:jc w:val="both"/>
        <w:rPr>
          <w:rFonts w:ascii="Verdana" w:hAnsi="Verdana" w:cs="Arial"/>
          <w:sz w:val="24"/>
          <w:szCs w:val="24"/>
        </w:rPr>
      </w:pPr>
      <w:r w:rsidRPr="0058201F">
        <w:rPr>
          <w:rFonts w:ascii="Verdana" w:hAnsi="Verdana" w:cs="Arial"/>
          <w:sz w:val="24"/>
          <w:szCs w:val="24"/>
        </w:rPr>
        <w:t>The Service is</w:t>
      </w:r>
      <w:r w:rsidR="00CC0B13" w:rsidRPr="0058201F">
        <w:rPr>
          <w:rFonts w:ascii="Verdana" w:hAnsi="Verdana" w:cs="Arial"/>
          <w:sz w:val="24"/>
          <w:szCs w:val="24"/>
        </w:rPr>
        <w:t xml:space="preserve"> reviewing </w:t>
      </w:r>
      <w:r w:rsidRPr="0058201F">
        <w:rPr>
          <w:rFonts w:ascii="Verdana" w:hAnsi="Verdana" w:cs="Arial"/>
          <w:sz w:val="24"/>
          <w:szCs w:val="24"/>
        </w:rPr>
        <w:t>the</w:t>
      </w:r>
      <w:r w:rsidR="00CC0B13" w:rsidRPr="0058201F">
        <w:rPr>
          <w:rFonts w:ascii="Verdana" w:hAnsi="Verdana" w:cs="Arial"/>
          <w:sz w:val="24"/>
          <w:szCs w:val="24"/>
        </w:rPr>
        <w:t xml:space="preserve"> live data on the MBRRACE database</w:t>
      </w:r>
      <w:r w:rsidR="00CF6D1F" w:rsidRPr="0058201F">
        <w:rPr>
          <w:rFonts w:ascii="Verdana" w:hAnsi="Verdana" w:cs="Arial"/>
          <w:sz w:val="24"/>
          <w:szCs w:val="24"/>
        </w:rPr>
        <w:t xml:space="preserve"> which</w:t>
      </w:r>
      <w:r w:rsidR="00CC0B13" w:rsidRPr="0058201F">
        <w:rPr>
          <w:rFonts w:ascii="Verdana" w:hAnsi="Verdana" w:cs="Arial"/>
          <w:sz w:val="24"/>
          <w:szCs w:val="24"/>
        </w:rPr>
        <w:t xml:space="preserve"> shows the subcategories to support any trend analysis or themes for the service to be alerted to avoidable harm</w:t>
      </w:r>
      <w:r w:rsidRPr="0058201F">
        <w:rPr>
          <w:rFonts w:ascii="Verdana" w:hAnsi="Verdana" w:cs="Arial"/>
          <w:sz w:val="24"/>
          <w:szCs w:val="24"/>
        </w:rPr>
        <w:t>.</w:t>
      </w:r>
      <w:r w:rsidR="00CC0B13" w:rsidRPr="0058201F">
        <w:rPr>
          <w:rFonts w:ascii="Verdana" w:hAnsi="Verdana" w:cs="Arial"/>
          <w:sz w:val="24"/>
          <w:szCs w:val="24"/>
        </w:rPr>
        <w:t> </w:t>
      </w:r>
    </w:p>
    <w:p w14:paraId="7DA401B5" w14:textId="6DA6267C" w:rsidR="00CC0B13" w:rsidRPr="0058201F" w:rsidRDefault="00CC0B13" w:rsidP="001F4C00">
      <w:pPr>
        <w:spacing w:after="0" w:line="240" w:lineRule="auto"/>
        <w:jc w:val="both"/>
        <w:rPr>
          <w:rFonts w:ascii="Verdana" w:hAnsi="Verdana" w:cs="Arial"/>
          <w:b/>
          <w:bCs/>
          <w:sz w:val="24"/>
          <w:szCs w:val="24"/>
        </w:rPr>
      </w:pPr>
    </w:p>
    <w:p w14:paraId="2C6FC83A" w14:textId="5B784365" w:rsidR="00CF6D1F" w:rsidRPr="0058201F" w:rsidRDefault="00CF6D1F" w:rsidP="001F4C00">
      <w:pPr>
        <w:spacing w:after="0" w:line="240" w:lineRule="auto"/>
        <w:jc w:val="both"/>
        <w:rPr>
          <w:rFonts w:ascii="Verdana" w:hAnsi="Verdana" w:cs="Arial"/>
          <w:b/>
          <w:bCs/>
          <w:sz w:val="24"/>
          <w:szCs w:val="24"/>
        </w:rPr>
      </w:pPr>
      <w:r w:rsidRPr="0058201F">
        <w:rPr>
          <w:rFonts w:ascii="Verdana" w:hAnsi="Verdana" w:cs="Arial"/>
          <w:b/>
          <w:bCs/>
          <w:sz w:val="24"/>
          <w:szCs w:val="24"/>
        </w:rPr>
        <w:t>3.2.</w:t>
      </w:r>
      <w:r w:rsidR="00441B28" w:rsidRPr="0058201F">
        <w:rPr>
          <w:rFonts w:ascii="Verdana" w:hAnsi="Verdana" w:cs="Arial"/>
          <w:b/>
          <w:bCs/>
          <w:sz w:val="24"/>
          <w:szCs w:val="24"/>
        </w:rPr>
        <w:t>8</w:t>
      </w:r>
      <w:r w:rsidRPr="0058201F">
        <w:rPr>
          <w:rFonts w:ascii="Verdana" w:hAnsi="Verdana" w:cs="Arial"/>
          <w:b/>
          <w:bCs/>
          <w:sz w:val="24"/>
          <w:szCs w:val="24"/>
        </w:rPr>
        <w:t xml:space="preserve"> Perinatal Dashboard </w:t>
      </w:r>
    </w:p>
    <w:p w14:paraId="437B4DE4" w14:textId="216261AB" w:rsidR="00CF6D1F" w:rsidRPr="0058201F" w:rsidRDefault="00A41EAB" w:rsidP="001F4C00">
      <w:pPr>
        <w:spacing w:after="0" w:line="240" w:lineRule="auto"/>
        <w:jc w:val="both"/>
        <w:rPr>
          <w:rFonts w:ascii="Verdana" w:hAnsi="Verdana" w:cs="Arial"/>
          <w:sz w:val="24"/>
          <w:szCs w:val="24"/>
        </w:rPr>
      </w:pPr>
      <w:r w:rsidRPr="0058201F">
        <w:rPr>
          <w:rStyle w:val="Heading2Char"/>
          <w:rFonts w:ascii="Verdana" w:hAnsi="Verdana"/>
          <w:color w:val="auto"/>
          <w:sz w:val="24"/>
          <w:szCs w:val="24"/>
        </w:rPr>
        <w:t xml:space="preserve">CAESAREAN </w:t>
      </w:r>
      <w:r w:rsidR="00441B28" w:rsidRPr="0058201F">
        <w:rPr>
          <w:rStyle w:val="Heading2Char"/>
          <w:rFonts w:ascii="Verdana" w:hAnsi="Verdana"/>
          <w:color w:val="auto"/>
          <w:sz w:val="24"/>
          <w:szCs w:val="24"/>
        </w:rPr>
        <w:t>BIRTH:</w:t>
      </w:r>
      <w:r w:rsidRPr="0058201F">
        <w:rPr>
          <w:rFonts w:ascii="Verdana" w:hAnsi="Verdana" w:cs="Arial"/>
          <w:b/>
          <w:bCs/>
          <w:sz w:val="24"/>
          <w:szCs w:val="24"/>
        </w:rPr>
        <w:t xml:space="preserve"> </w:t>
      </w:r>
      <w:r w:rsidR="00440A4F" w:rsidRPr="0058201F">
        <w:rPr>
          <w:rFonts w:ascii="Verdana" w:hAnsi="Verdana" w:cs="Arial"/>
          <w:sz w:val="24"/>
          <w:szCs w:val="24"/>
        </w:rPr>
        <w:t xml:space="preserve">There is a rising trend for planned caesarean </w:t>
      </w:r>
      <w:r w:rsidR="00FC15BF" w:rsidRPr="0058201F">
        <w:rPr>
          <w:rFonts w:ascii="Verdana" w:hAnsi="Verdana" w:cs="Arial"/>
          <w:sz w:val="24"/>
          <w:szCs w:val="24"/>
        </w:rPr>
        <w:t>birth;</w:t>
      </w:r>
      <w:r w:rsidR="00440A4F" w:rsidRPr="0058201F">
        <w:rPr>
          <w:rFonts w:ascii="Verdana" w:hAnsi="Verdana" w:cs="Arial"/>
          <w:sz w:val="24"/>
          <w:szCs w:val="24"/>
        </w:rPr>
        <w:t xml:space="preserve"> </w:t>
      </w:r>
      <w:r w:rsidR="000F7151" w:rsidRPr="0058201F">
        <w:rPr>
          <w:rFonts w:ascii="Verdana" w:hAnsi="Verdana" w:cs="Arial"/>
          <w:sz w:val="24"/>
          <w:szCs w:val="24"/>
        </w:rPr>
        <w:t xml:space="preserve">to review this a task and finish group has been established to undertake a deep dive, </w:t>
      </w:r>
      <w:r w:rsidR="00441B28" w:rsidRPr="0058201F">
        <w:rPr>
          <w:rFonts w:ascii="Verdana" w:hAnsi="Verdana" w:cs="Arial"/>
          <w:sz w:val="24"/>
          <w:szCs w:val="24"/>
        </w:rPr>
        <w:t>analyze</w:t>
      </w:r>
      <w:r w:rsidR="000F7151" w:rsidRPr="0058201F">
        <w:rPr>
          <w:rFonts w:ascii="Verdana" w:hAnsi="Verdana" w:cs="Arial"/>
          <w:sz w:val="24"/>
          <w:szCs w:val="24"/>
        </w:rPr>
        <w:t xml:space="preserve"> data </w:t>
      </w:r>
      <w:r w:rsidR="00EA591B" w:rsidRPr="0058201F">
        <w:rPr>
          <w:rFonts w:ascii="Verdana" w:hAnsi="Verdana" w:cs="Arial"/>
          <w:sz w:val="24"/>
          <w:szCs w:val="24"/>
        </w:rPr>
        <w:t xml:space="preserve">and engage with women and birthing people to understand some of the reasons for this.  This information will then inform </w:t>
      </w:r>
      <w:r w:rsidR="00441B28" w:rsidRPr="0058201F">
        <w:rPr>
          <w:rFonts w:ascii="Verdana" w:hAnsi="Verdana" w:cs="Arial"/>
          <w:sz w:val="24"/>
          <w:szCs w:val="24"/>
        </w:rPr>
        <w:t>you of a quality</w:t>
      </w:r>
      <w:r w:rsidR="00EA591B" w:rsidRPr="0058201F">
        <w:rPr>
          <w:rFonts w:ascii="Verdana" w:hAnsi="Verdana" w:cs="Arial"/>
          <w:sz w:val="24"/>
          <w:szCs w:val="24"/>
        </w:rPr>
        <w:t xml:space="preserve"> improvement programme.  </w:t>
      </w:r>
    </w:p>
    <w:p w14:paraId="7058AE06" w14:textId="77777777" w:rsidR="001F4C00" w:rsidRPr="0058201F" w:rsidRDefault="001F4C00" w:rsidP="001F4C00">
      <w:pPr>
        <w:spacing w:after="0" w:line="240" w:lineRule="auto"/>
        <w:jc w:val="both"/>
        <w:rPr>
          <w:rFonts w:ascii="Verdana" w:hAnsi="Verdana" w:cs="Arial"/>
          <w:sz w:val="24"/>
          <w:szCs w:val="24"/>
        </w:rPr>
      </w:pPr>
    </w:p>
    <w:p w14:paraId="0FC7E773" w14:textId="4360DB34" w:rsidR="00440A4F" w:rsidRPr="0058201F" w:rsidRDefault="00440A4F" w:rsidP="5809FB73">
      <w:pPr>
        <w:spacing w:line="240" w:lineRule="auto"/>
        <w:jc w:val="both"/>
        <w:rPr>
          <w:rFonts w:ascii="Verdana" w:hAnsi="Verdana" w:cs="Arial"/>
          <w:b/>
          <w:bCs/>
          <w:sz w:val="24"/>
          <w:szCs w:val="24"/>
        </w:rPr>
      </w:pPr>
      <w:r w:rsidRPr="0058201F">
        <w:rPr>
          <w:rFonts w:ascii="Verdana" w:hAnsi="Verdana"/>
          <w:noProof/>
          <w:sz w:val="24"/>
          <w:szCs w:val="24"/>
        </w:rPr>
        <w:drawing>
          <wp:inline distT="0" distB="0" distL="0" distR="0" wp14:anchorId="1AC94BDE" wp14:editId="4D0BF062">
            <wp:extent cx="3737538" cy="1638300"/>
            <wp:effectExtent l="0" t="0" r="0" b="0"/>
            <wp:docPr id="965265358" name="Picture 5" descr="A graph with lines and numbe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5265358" name="Picture 5" descr="A graph with lines and numbers&#10;&#10;AI-generated content may be incorrect."/>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750492" cy="1643978"/>
                    </a:xfrm>
                    <a:prstGeom prst="rect">
                      <a:avLst/>
                    </a:prstGeom>
                    <a:noFill/>
                    <a:ln>
                      <a:noFill/>
                    </a:ln>
                  </pic:spPr>
                </pic:pic>
              </a:graphicData>
            </a:graphic>
          </wp:inline>
        </w:drawing>
      </w:r>
    </w:p>
    <w:p w14:paraId="350E5828" w14:textId="56499E62" w:rsidR="00D94306" w:rsidRPr="0058201F" w:rsidRDefault="00A41EAB" w:rsidP="5809FB73">
      <w:pPr>
        <w:spacing w:line="240" w:lineRule="auto"/>
        <w:jc w:val="both"/>
        <w:rPr>
          <w:rFonts w:ascii="Verdana" w:hAnsi="Verdana" w:cs="Arial"/>
          <w:sz w:val="24"/>
          <w:szCs w:val="24"/>
        </w:rPr>
      </w:pPr>
      <w:r w:rsidRPr="0058201F">
        <w:rPr>
          <w:rStyle w:val="Heading2Char"/>
          <w:rFonts w:ascii="Verdana" w:hAnsi="Verdana"/>
          <w:color w:val="auto"/>
          <w:sz w:val="24"/>
          <w:szCs w:val="24"/>
        </w:rPr>
        <w:t>OBSTETRIC HAEMORRHAGE:</w:t>
      </w:r>
      <w:r w:rsidRPr="0058201F">
        <w:rPr>
          <w:rFonts w:ascii="Verdana" w:hAnsi="Verdana" w:cs="Arial"/>
          <w:sz w:val="24"/>
          <w:szCs w:val="24"/>
        </w:rPr>
        <w:t xml:space="preserve"> </w:t>
      </w:r>
      <w:r w:rsidR="00946358" w:rsidRPr="0058201F">
        <w:rPr>
          <w:rFonts w:ascii="Verdana" w:hAnsi="Verdana" w:cs="Arial"/>
          <w:sz w:val="24"/>
          <w:szCs w:val="24"/>
        </w:rPr>
        <w:t xml:space="preserve">The </w:t>
      </w:r>
      <w:r w:rsidR="00441B28" w:rsidRPr="0058201F">
        <w:rPr>
          <w:rFonts w:ascii="Verdana" w:hAnsi="Verdana" w:cs="Arial"/>
          <w:sz w:val="24"/>
          <w:szCs w:val="24"/>
        </w:rPr>
        <w:t>rate</w:t>
      </w:r>
      <w:r w:rsidR="00946358" w:rsidRPr="0058201F">
        <w:rPr>
          <w:rFonts w:ascii="Verdana" w:hAnsi="Verdana" w:cs="Arial"/>
          <w:sz w:val="24"/>
          <w:szCs w:val="24"/>
        </w:rPr>
        <w:t xml:space="preserve"> of obstetric </w:t>
      </w:r>
      <w:r w:rsidR="00C66DD4" w:rsidRPr="0058201F">
        <w:rPr>
          <w:rFonts w:ascii="Verdana" w:hAnsi="Verdana" w:cs="Arial"/>
          <w:sz w:val="24"/>
          <w:szCs w:val="24"/>
        </w:rPr>
        <w:t>hemorrhage</w:t>
      </w:r>
      <w:r w:rsidR="00946358" w:rsidRPr="0058201F">
        <w:rPr>
          <w:rFonts w:ascii="Verdana" w:hAnsi="Verdana" w:cs="Arial"/>
          <w:sz w:val="24"/>
          <w:szCs w:val="24"/>
        </w:rPr>
        <w:t xml:space="preserve"> </w:t>
      </w:r>
      <w:r w:rsidR="00394135" w:rsidRPr="0058201F">
        <w:rPr>
          <w:rFonts w:ascii="Verdana" w:hAnsi="Verdana" w:cs="Arial"/>
          <w:sz w:val="24"/>
          <w:szCs w:val="24"/>
        </w:rPr>
        <w:t xml:space="preserve">benchmarks </w:t>
      </w:r>
      <w:r w:rsidR="00FC15BF" w:rsidRPr="0058201F">
        <w:rPr>
          <w:rFonts w:ascii="Verdana" w:hAnsi="Verdana" w:cs="Arial"/>
          <w:sz w:val="24"/>
          <w:szCs w:val="24"/>
        </w:rPr>
        <w:t>the service</w:t>
      </w:r>
      <w:r w:rsidR="00394135" w:rsidRPr="0058201F">
        <w:rPr>
          <w:rFonts w:ascii="Verdana" w:hAnsi="Verdana" w:cs="Arial"/>
          <w:sz w:val="24"/>
          <w:szCs w:val="24"/>
        </w:rPr>
        <w:t xml:space="preserve"> in line with the national average.  Our local rate equates to 3.8 per 1000 maternities</w:t>
      </w:r>
      <w:r w:rsidR="00FC15BF" w:rsidRPr="0058201F">
        <w:rPr>
          <w:rFonts w:ascii="Verdana" w:hAnsi="Verdana" w:cs="Arial"/>
          <w:sz w:val="24"/>
          <w:szCs w:val="24"/>
        </w:rPr>
        <w:t>.</w:t>
      </w:r>
    </w:p>
    <w:p w14:paraId="450F170E" w14:textId="5B8DA7E8" w:rsidR="00C66DD4" w:rsidRPr="0058201F" w:rsidRDefault="00C66DD4" w:rsidP="5809FB73">
      <w:pPr>
        <w:spacing w:line="240" w:lineRule="auto"/>
        <w:jc w:val="both"/>
        <w:rPr>
          <w:rFonts w:ascii="Verdana" w:hAnsi="Verdana" w:cs="Arial"/>
          <w:sz w:val="24"/>
          <w:szCs w:val="24"/>
        </w:rPr>
      </w:pPr>
      <w:r w:rsidRPr="0058201F">
        <w:rPr>
          <w:rFonts w:ascii="Verdana" w:hAnsi="Verdana"/>
          <w:noProof/>
          <w:sz w:val="24"/>
          <w:szCs w:val="24"/>
        </w:rPr>
        <w:drawing>
          <wp:inline distT="0" distB="0" distL="0" distR="0" wp14:anchorId="5D4BFF8C" wp14:editId="659CC274">
            <wp:extent cx="3238500" cy="1413329"/>
            <wp:effectExtent l="0" t="0" r="0" b="0"/>
            <wp:docPr id="26513420" name="Picture 6" descr="A graph with numbers and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513420" name="Picture 6" descr="A graph with numbers and lines&#10;&#10;AI-generated content may be incorrect."/>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253908" cy="1420053"/>
                    </a:xfrm>
                    <a:prstGeom prst="rect">
                      <a:avLst/>
                    </a:prstGeom>
                    <a:noFill/>
                    <a:ln>
                      <a:noFill/>
                    </a:ln>
                  </pic:spPr>
                </pic:pic>
              </a:graphicData>
            </a:graphic>
          </wp:inline>
        </w:drawing>
      </w:r>
    </w:p>
    <w:p w14:paraId="533E4F90" w14:textId="48050C9D" w:rsidR="00441B28" w:rsidRPr="0058201F" w:rsidRDefault="00441B28" w:rsidP="5809FB73">
      <w:pPr>
        <w:pStyle w:val="Heading2"/>
        <w:rPr>
          <w:rFonts w:ascii="Verdana" w:hAnsi="Verdana"/>
          <w:color w:val="auto"/>
          <w:sz w:val="24"/>
          <w:szCs w:val="24"/>
        </w:rPr>
      </w:pPr>
      <w:r w:rsidRPr="0058201F">
        <w:rPr>
          <w:rFonts w:ascii="Verdana" w:hAnsi="Verdana"/>
          <w:color w:val="auto"/>
          <w:sz w:val="24"/>
          <w:szCs w:val="24"/>
        </w:rPr>
        <w:lastRenderedPageBreak/>
        <w:t>NEONATAL DATA</w:t>
      </w:r>
    </w:p>
    <w:p w14:paraId="2AFF8454" w14:textId="6AD6F33D" w:rsidR="00D94306" w:rsidRPr="0058201F" w:rsidRDefault="00D94306" w:rsidP="5809FB73">
      <w:pPr>
        <w:spacing w:line="240" w:lineRule="auto"/>
        <w:jc w:val="both"/>
        <w:rPr>
          <w:rFonts w:ascii="Verdana" w:hAnsi="Verdana" w:cs="Arial"/>
          <w:sz w:val="24"/>
          <w:szCs w:val="24"/>
          <w:lang w:val="en-GB"/>
        </w:rPr>
      </w:pPr>
      <w:r w:rsidRPr="0058201F">
        <w:rPr>
          <w:rFonts w:ascii="Verdana" w:hAnsi="Verdana" w:cs="Arial"/>
          <w:sz w:val="24"/>
          <w:szCs w:val="24"/>
        </w:rPr>
        <w:t xml:space="preserve">The Neonatal data is taking longer to produce than first anticipated due to coding in </w:t>
      </w:r>
      <w:proofErr w:type="spellStart"/>
      <w:r w:rsidRPr="0058201F">
        <w:rPr>
          <w:rFonts w:ascii="Verdana" w:hAnsi="Verdana" w:cs="Arial"/>
          <w:sz w:val="24"/>
          <w:szCs w:val="24"/>
        </w:rPr>
        <w:t>Badgernet</w:t>
      </w:r>
      <w:proofErr w:type="spellEnd"/>
      <w:r w:rsidRPr="0058201F">
        <w:rPr>
          <w:rFonts w:ascii="Verdana" w:hAnsi="Verdana" w:cs="Arial"/>
          <w:sz w:val="24"/>
          <w:szCs w:val="24"/>
        </w:rPr>
        <w:t xml:space="preserve"> at front-end and back-end data selection – many parts have now been solutioned and </w:t>
      </w:r>
      <w:r w:rsidR="00FC15BF" w:rsidRPr="0058201F">
        <w:rPr>
          <w:rFonts w:ascii="Verdana" w:hAnsi="Verdana" w:cs="Arial"/>
          <w:sz w:val="24"/>
          <w:szCs w:val="24"/>
        </w:rPr>
        <w:t>it is</w:t>
      </w:r>
      <w:r w:rsidRPr="0058201F">
        <w:rPr>
          <w:rFonts w:ascii="Verdana" w:hAnsi="Verdana" w:cs="Arial"/>
          <w:sz w:val="24"/>
          <w:szCs w:val="24"/>
        </w:rPr>
        <w:t xml:space="preserve"> anticipate</w:t>
      </w:r>
      <w:r w:rsidR="00FC15BF" w:rsidRPr="0058201F">
        <w:rPr>
          <w:rFonts w:ascii="Verdana" w:hAnsi="Verdana" w:cs="Arial"/>
          <w:sz w:val="24"/>
          <w:szCs w:val="24"/>
        </w:rPr>
        <w:t>d</w:t>
      </w:r>
      <w:r w:rsidRPr="0058201F">
        <w:rPr>
          <w:rFonts w:ascii="Verdana" w:hAnsi="Verdana" w:cs="Arial"/>
          <w:sz w:val="24"/>
          <w:szCs w:val="24"/>
        </w:rPr>
        <w:t xml:space="preserve"> data availability </w:t>
      </w:r>
      <w:r w:rsidR="00FC15BF" w:rsidRPr="0058201F">
        <w:rPr>
          <w:rFonts w:ascii="Verdana" w:hAnsi="Verdana" w:cs="Arial"/>
          <w:sz w:val="24"/>
          <w:szCs w:val="24"/>
        </w:rPr>
        <w:t xml:space="preserve">will be </w:t>
      </w:r>
      <w:r w:rsidRPr="0058201F">
        <w:rPr>
          <w:rFonts w:ascii="Verdana" w:hAnsi="Verdana" w:cs="Arial"/>
          <w:sz w:val="24"/>
          <w:szCs w:val="24"/>
        </w:rPr>
        <w:t>within the next month; other components are still taking a while to display the correct dataset.  </w:t>
      </w:r>
      <w:r w:rsidRPr="0058201F">
        <w:rPr>
          <w:rFonts w:ascii="Verdana" w:hAnsi="Verdana" w:cs="Arial"/>
          <w:sz w:val="24"/>
          <w:szCs w:val="24"/>
          <w:lang w:val="en-GB"/>
        </w:rPr>
        <w:t> </w:t>
      </w:r>
    </w:p>
    <w:p w14:paraId="27845645" w14:textId="509AF2D8" w:rsidR="00D94306" w:rsidRPr="0058201F" w:rsidRDefault="00D94306" w:rsidP="5809FB73">
      <w:pPr>
        <w:spacing w:line="240" w:lineRule="auto"/>
        <w:jc w:val="both"/>
        <w:rPr>
          <w:rFonts w:ascii="Verdana" w:hAnsi="Verdana" w:cs="Arial"/>
          <w:sz w:val="24"/>
          <w:szCs w:val="24"/>
          <w:lang w:val="en-GB"/>
        </w:rPr>
      </w:pPr>
      <w:r w:rsidRPr="0058201F">
        <w:rPr>
          <w:rFonts w:ascii="Verdana" w:hAnsi="Verdana" w:cs="Arial"/>
          <w:sz w:val="24"/>
          <w:szCs w:val="24"/>
        </w:rPr>
        <w:t xml:space="preserve">Data oversight continues as mitigation using national benchmarking data from </w:t>
      </w:r>
      <w:r w:rsidR="00441B28" w:rsidRPr="0058201F">
        <w:rPr>
          <w:rFonts w:ascii="Verdana" w:hAnsi="Verdana" w:cs="Arial"/>
          <w:sz w:val="24"/>
          <w:szCs w:val="24"/>
        </w:rPr>
        <w:t>Perinatal Excellence to Reduce Injury in Premature Birth Cymru (</w:t>
      </w:r>
      <w:proofErr w:type="spellStart"/>
      <w:r w:rsidRPr="0058201F">
        <w:rPr>
          <w:rFonts w:ascii="Verdana" w:hAnsi="Verdana" w:cs="Arial"/>
          <w:sz w:val="24"/>
          <w:szCs w:val="24"/>
        </w:rPr>
        <w:t>PERIPrem</w:t>
      </w:r>
      <w:proofErr w:type="spellEnd"/>
      <w:r w:rsidRPr="0058201F">
        <w:rPr>
          <w:rFonts w:ascii="Verdana" w:hAnsi="Verdana" w:cs="Arial"/>
          <w:sz w:val="24"/>
          <w:szCs w:val="24"/>
        </w:rPr>
        <w:t xml:space="preserve"> Cymru</w:t>
      </w:r>
      <w:r w:rsidR="00441B28" w:rsidRPr="0058201F">
        <w:rPr>
          <w:rFonts w:ascii="Verdana" w:hAnsi="Verdana" w:cs="Arial"/>
          <w:sz w:val="24"/>
          <w:szCs w:val="24"/>
        </w:rPr>
        <w:t>)</w:t>
      </w:r>
      <w:r w:rsidRPr="0058201F">
        <w:rPr>
          <w:rFonts w:ascii="Verdana" w:hAnsi="Verdana" w:cs="Arial"/>
          <w:sz w:val="24"/>
          <w:szCs w:val="24"/>
        </w:rPr>
        <w:t xml:space="preserve">, </w:t>
      </w:r>
      <w:r w:rsidR="00441B28" w:rsidRPr="0058201F">
        <w:rPr>
          <w:rFonts w:ascii="Verdana" w:hAnsi="Verdana" w:cs="Arial"/>
          <w:sz w:val="24"/>
          <w:szCs w:val="24"/>
        </w:rPr>
        <w:t>National Neonatal Audit Programme (</w:t>
      </w:r>
      <w:r w:rsidRPr="0058201F">
        <w:rPr>
          <w:rFonts w:ascii="Verdana" w:hAnsi="Verdana" w:cs="Arial"/>
          <w:sz w:val="24"/>
          <w:szCs w:val="24"/>
        </w:rPr>
        <w:t>NNAP</w:t>
      </w:r>
      <w:r w:rsidR="00441B28" w:rsidRPr="0058201F">
        <w:rPr>
          <w:rFonts w:ascii="Verdana" w:hAnsi="Verdana" w:cs="Arial"/>
          <w:sz w:val="24"/>
          <w:szCs w:val="24"/>
        </w:rPr>
        <w:t>)</w:t>
      </w:r>
      <w:r w:rsidRPr="0058201F">
        <w:rPr>
          <w:rFonts w:ascii="Verdana" w:hAnsi="Verdana" w:cs="Arial"/>
          <w:sz w:val="24"/>
          <w:szCs w:val="24"/>
        </w:rPr>
        <w:t xml:space="preserve"> and </w:t>
      </w:r>
      <w:r w:rsidR="00441B28" w:rsidRPr="0058201F">
        <w:rPr>
          <w:rFonts w:ascii="Verdana" w:hAnsi="Verdana" w:cs="Arial"/>
          <w:sz w:val="24"/>
          <w:szCs w:val="24"/>
        </w:rPr>
        <w:t>Vermont Oxford Network benchmarking centre for neonatal data (</w:t>
      </w:r>
      <w:r w:rsidRPr="0058201F">
        <w:rPr>
          <w:rFonts w:ascii="Verdana" w:hAnsi="Verdana" w:cs="Arial"/>
          <w:sz w:val="24"/>
          <w:szCs w:val="24"/>
        </w:rPr>
        <w:t>VON</w:t>
      </w:r>
      <w:r w:rsidR="00441B28" w:rsidRPr="0058201F">
        <w:rPr>
          <w:rFonts w:ascii="Verdana" w:hAnsi="Verdana" w:cs="Arial"/>
          <w:sz w:val="24"/>
          <w:szCs w:val="24"/>
        </w:rPr>
        <w:t>)</w:t>
      </w:r>
      <w:r w:rsidR="00FC15BF" w:rsidRPr="0058201F">
        <w:rPr>
          <w:rFonts w:ascii="Verdana" w:hAnsi="Verdana" w:cs="Arial"/>
          <w:sz w:val="24"/>
          <w:szCs w:val="24"/>
        </w:rPr>
        <w:t xml:space="preserve">. </w:t>
      </w:r>
    </w:p>
    <w:p w14:paraId="1AEE610C" w14:textId="53D3FBFB" w:rsidR="00D94306" w:rsidRPr="0058201F" w:rsidRDefault="00D94306" w:rsidP="5809FB73">
      <w:pPr>
        <w:spacing w:line="240" w:lineRule="auto"/>
        <w:jc w:val="both"/>
        <w:rPr>
          <w:rFonts w:ascii="Verdana" w:hAnsi="Verdana" w:cs="Arial"/>
          <w:sz w:val="24"/>
          <w:szCs w:val="24"/>
          <w:lang w:val="en-GB"/>
        </w:rPr>
      </w:pPr>
      <w:r w:rsidRPr="0058201F">
        <w:rPr>
          <w:rFonts w:ascii="Verdana" w:hAnsi="Verdana" w:cs="Arial"/>
          <w:sz w:val="24"/>
          <w:szCs w:val="24"/>
        </w:rPr>
        <w:t>The Perinatal dashboard features in all governance meetings and is reviewed as part of the Perinatal Committee enacting its due diligence of oversight and assurance</w:t>
      </w:r>
      <w:r w:rsidR="00FC15BF" w:rsidRPr="0058201F">
        <w:rPr>
          <w:rFonts w:ascii="Verdana" w:hAnsi="Verdana" w:cs="Arial"/>
          <w:sz w:val="24"/>
          <w:szCs w:val="24"/>
          <w:lang w:val="en-GB"/>
        </w:rPr>
        <w:t xml:space="preserve">. </w:t>
      </w:r>
    </w:p>
    <w:p w14:paraId="72DD1836" w14:textId="7564439D" w:rsidR="0013199B" w:rsidRPr="0058201F" w:rsidRDefault="00D4140F" w:rsidP="5809FB73">
      <w:pPr>
        <w:spacing w:line="240" w:lineRule="auto"/>
        <w:jc w:val="both"/>
        <w:rPr>
          <w:rFonts w:ascii="Verdana" w:hAnsi="Verdana" w:cs="Arial"/>
          <w:b/>
          <w:bCs/>
          <w:sz w:val="24"/>
          <w:szCs w:val="24"/>
        </w:rPr>
      </w:pPr>
      <w:r w:rsidRPr="0058201F">
        <w:rPr>
          <w:rFonts w:ascii="Verdana" w:hAnsi="Verdana" w:cs="Arial"/>
          <w:b/>
          <w:bCs/>
          <w:sz w:val="24"/>
          <w:szCs w:val="24"/>
        </w:rPr>
        <w:t>3.2.</w:t>
      </w:r>
      <w:r w:rsidR="00441B28" w:rsidRPr="0058201F">
        <w:rPr>
          <w:rFonts w:ascii="Verdana" w:hAnsi="Verdana" w:cs="Arial"/>
          <w:b/>
          <w:bCs/>
          <w:sz w:val="24"/>
          <w:szCs w:val="24"/>
        </w:rPr>
        <w:t>9</w:t>
      </w:r>
      <w:r w:rsidRPr="0058201F">
        <w:rPr>
          <w:rFonts w:ascii="Verdana" w:hAnsi="Verdana" w:cs="Arial"/>
          <w:b/>
          <w:bCs/>
          <w:sz w:val="24"/>
          <w:szCs w:val="24"/>
        </w:rPr>
        <w:t xml:space="preserve"> </w:t>
      </w:r>
      <w:r w:rsidR="00523C78" w:rsidRPr="0058201F">
        <w:rPr>
          <w:rFonts w:ascii="Verdana" w:hAnsi="Verdana" w:cs="Arial"/>
          <w:b/>
          <w:bCs/>
          <w:sz w:val="24"/>
          <w:szCs w:val="24"/>
        </w:rPr>
        <w:t xml:space="preserve">Incident and Incident Management </w:t>
      </w:r>
    </w:p>
    <w:p w14:paraId="67898811" w14:textId="0885CC43" w:rsidR="00523C78" w:rsidRPr="0058201F" w:rsidRDefault="00523C78" w:rsidP="5809FB73">
      <w:pPr>
        <w:spacing w:line="240" w:lineRule="auto"/>
        <w:jc w:val="both"/>
        <w:rPr>
          <w:rFonts w:ascii="Verdana" w:hAnsi="Verdana" w:cs="Arial"/>
          <w:sz w:val="24"/>
          <w:szCs w:val="24"/>
        </w:rPr>
      </w:pPr>
      <w:r w:rsidRPr="0058201F">
        <w:rPr>
          <w:rFonts w:ascii="Verdana" w:hAnsi="Verdana" w:cs="Arial"/>
          <w:sz w:val="24"/>
          <w:szCs w:val="24"/>
        </w:rPr>
        <w:t xml:space="preserve">There have been 122 Maternity incidents reported in June 2025, and 28 Neonatal incidents.  Of those 71 and 14 have been closed respectively.  </w:t>
      </w:r>
    </w:p>
    <w:p w14:paraId="2235EACA" w14:textId="614DF775" w:rsidR="00523C78" w:rsidRPr="0058201F" w:rsidRDefault="00523C78" w:rsidP="5809FB73">
      <w:pPr>
        <w:spacing w:line="240" w:lineRule="auto"/>
        <w:jc w:val="both"/>
        <w:rPr>
          <w:rFonts w:ascii="Verdana" w:hAnsi="Verdana" w:cs="Arial"/>
          <w:sz w:val="24"/>
          <w:szCs w:val="24"/>
        </w:rPr>
      </w:pPr>
      <w:r w:rsidRPr="0058201F">
        <w:rPr>
          <w:rFonts w:ascii="Verdana" w:hAnsi="Verdana" w:cs="Arial"/>
          <w:sz w:val="24"/>
          <w:szCs w:val="24"/>
        </w:rPr>
        <w:t>The highest reported incident within maternity is recorded as “maternity adverse occurrence” which can cover unexpected admissions to the Neonatal Intensive Care Unit, babies born under 10</w:t>
      </w:r>
      <w:r w:rsidRPr="0058201F">
        <w:rPr>
          <w:rFonts w:ascii="Verdana" w:hAnsi="Verdana" w:cs="Arial"/>
          <w:sz w:val="24"/>
          <w:szCs w:val="24"/>
          <w:vertAlign w:val="superscript"/>
        </w:rPr>
        <w:t>th</w:t>
      </w:r>
      <w:r w:rsidRPr="0058201F">
        <w:rPr>
          <w:rFonts w:ascii="Verdana" w:hAnsi="Verdana" w:cs="Arial"/>
          <w:sz w:val="24"/>
          <w:szCs w:val="24"/>
        </w:rPr>
        <w:t xml:space="preserve"> centile, </w:t>
      </w:r>
      <w:r w:rsidR="00441B28" w:rsidRPr="0058201F">
        <w:rPr>
          <w:rFonts w:ascii="Verdana" w:hAnsi="Verdana" w:cs="Arial"/>
          <w:sz w:val="24"/>
          <w:szCs w:val="24"/>
        </w:rPr>
        <w:t>post-partum</w:t>
      </w:r>
      <w:r w:rsidRPr="0058201F">
        <w:rPr>
          <w:rFonts w:ascii="Verdana" w:hAnsi="Verdana" w:cs="Arial"/>
          <w:sz w:val="24"/>
          <w:szCs w:val="24"/>
        </w:rPr>
        <w:t xml:space="preserve"> hemorrhage </w:t>
      </w:r>
      <w:r w:rsidR="00FD5847" w:rsidRPr="0058201F">
        <w:rPr>
          <w:rFonts w:ascii="Verdana" w:hAnsi="Verdana" w:cs="Arial"/>
          <w:sz w:val="24"/>
          <w:szCs w:val="24"/>
        </w:rPr>
        <w:t>etc.</w:t>
      </w:r>
      <w:r w:rsidRPr="0058201F">
        <w:rPr>
          <w:rFonts w:ascii="Verdana" w:hAnsi="Verdana" w:cs="Arial"/>
          <w:sz w:val="24"/>
          <w:szCs w:val="24"/>
        </w:rPr>
        <w:t>, whilst the neonatal services highest reported incident</w:t>
      </w:r>
      <w:r w:rsidR="00FD5847" w:rsidRPr="0058201F">
        <w:rPr>
          <w:rFonts w:ascii="Verdana" w:hAnsi="Verdana" w:cs="Arial"/>
          <w:sz w:val="24"/>
          <w:szCs w:val="24"/>
        </w:rPr>
        <w:t xml:space="preserve"> type</w:t>
      </w:r>
      <w:r w:rsidRPr="0058201F">
        <w:rPr>
          <w:rFonts w:ascii="Verdana" w:hAnsi="Verdana" w:cs="Arial"/>
          <w:sz w:val="24"/>
          <w:szCs w:val="24"/>
        </w:rPr>
        <w:t xml:space="preserve"> is around medication errors, either in prescribing or administration.  </w:t>
      </w:r>
    </w:p>
    <w:p w14:paraId="1AB6C576" w14:textId="60E5939B" w:rsidR="000A2011" w:rsidRPr="0058201F" w:rsidRDefault="000A2011" w:rsidP="5809FB73">
      <w:pPr>
        <w:widowControl w:val="0"/>
        <w:autoSpaceDE w:val="0"/>
        <w:autoSpaceDN w:val="0"/>
        <w:spacing w:after="0" w:line="240" w:lineRule="auto"/>
        <w:jc w:val="both"/>
        <w:rPr>
          <w:rFonts w:ascii="Verdana" w:hAnsi="Verdana" w:cs="Arial"/>
          <w:sz w:val="24"/>
          <w:szCs w:val="24"/>
        </w:rPr>
      </w:pPr>
      <w:r w:rsidRPr="0058201F">
        <w:rPr>
          <w:rFonts w:ascii="Verdana" w:hAnsi="Verdana" w:cs="Arial"/>
          <w:sz w:val="24"/>
          <w:szCs w:val="24"/>
        </w:rPr>
        <w:t xml:space="preserve">Maternity services </w:t>
      </w:r>
      <w:r w:rsidR="00A41EAB" w:rsidRPr="0058201F">
        <w:rPr>
          <w:rFonts w:ascii="Verdana" w:hAnsi="Verdana" w:cs="Arial"/>
          <w:sz w:val="24"/>
          <w:szCs w:val="24"/>
        </w:rPr>
        <w:t xml:space="preserve">had </w:t>
      </w:r>
      <w:r w:rsidRPr="0058201F">
        <w:rPr>
          <w:rFonts w:ascii="Verdana" w:hAnsi="Verdana" w:cs="Arial"/>
          <w:sz w:val="24"/>
          <w:szCs w:val="24"/>
        </w:rPr>
        <w:t xml:space="preserve">1 outstanding incident for 2023 </w:t>
      </w:r>
      <w:r w:rsidR="00A41EAB" w:rsidRPr="0058201F">
        <w:rPr>
          <w:rFonts w:ascii="Verdana" w:hAnsi="Verdana" w:cs="Arial"/>
          <w:sz w:val="24"/>
          <w:szCs w:val="24"/>
        </w:rPr>
        <w:t xml:space="preserve">that has since been signed off </w:t>
      </w:r>
      <w:r w:rsidRPr="0058201F">
        <w:rPr>
          <w:rFonts w:ascii="Verdana" w:hAnsi="Verdana" w:cs="Arial"/>
          <w:sz w:val="24"/>
          <w:szCs w:val="24"/>
        </w:rPr>
        <w:t xml:space="preserve">and 7 outstanding incidents for 2024. These incidents </w:t>
      </w:r>
      <w:r w:rsidR="00A41EAB" w:rsidRPr="0058201F">
        <w:rPr>
          <w:rFonts w:ascii="Verdana" w:hAnsi="Verdana" w:cs="Arial"/>
          <w:sz w:val="24"/>
          <w:szCs w:val="24"/>
        </w:rPr>
        <w:t>can take some time to complete</w:t>
      </w:r>
      <w:r w:rsidRPr="0058201F">
        <w:rPr>
          <w:rFonts w:ascii="Verdana" w:hAnsi="Verdana" w:cs="Arial"/>
          <w:sz w:val="24"/>
          <w:szCs w:val="24"/>
        </w:rPr>
        <w:t xml:space="preserve"> due to the nature of the investigation and </w:t>
      </w:r>
      <w:r w:rsidR="00A41EAB" w:rsidRPr="0058201F">
        <w:rPr>
          <w:rFonts w:ascii="Verdana" w:hAnsi="Verdana" w:cs="Arial"/>
          <w:sz w:val="24"/>
          <w:szCs w:val="24"/>
        </w:rPr>
        <w:t xml:space="preserve">robust </w:t>
      </w:r>
      <w:r w:rsidRPr="0058201F">
        <w:rPr>
          <w:rFonts w:ascii="Verdana" w:hAnsi="Verdana" w:cs="Arial"/>
          <w:sz w:val="24"/>
          <w:szCs w:val="24"/>
        </w:rPr>
        <w:t xml:space="preserve">review </w:t>
      </w:r>
      <w:r w:rsidR="00A41EAB" w:rsidRPr="0058201F">
        <w:rPr>
          <w:rFonts w:ascii="Verdana" w:hAnsi="Verdana" w:cs="Arial"/>
          <w:sz w:val="24"/>
          <w:szCs w:val="24"/>
        </w:rPr>
        <w:t>including</w:t>
      </w:r>
      <w:r w:rsidRPr="0058201F">
        <w:rPr>
          <w:rFonts w:ascii="Verdana" w:hAnsi="Verdana" w:cs="Arial"/>
          <w:sz w:val="24"/>
          <w:szCs w:val="24"/>
        </w:rPr>
        <w:t xml:space="preserve"> where the service has sought an external review. The service undertakes weekly meetings with the senior team to update on the progress of the longest outstanding incidents.</w:t>
      </w:r>
    </w:p>
    <w:p w14:paraId="476BCC06" w14:textId="77777777" w:rsidR="000A2011" w:rsidRPr="0058201F" w:rsidRDefault="000A2011" w:rsidP="5809FB73">
      <w:pPr>
        <w:spacing w:after="0" w:line="240" w:lineRule="auto"/>
        <w:jc w:val="both"/>
        <w:rPr>
          <w:rFonts w:ascii="Verdana" w:hAnsi="Verdana" w:cs="Arial"/>
          <w:sz w:val="24"/>
          <w:szCs w:val="24"/>
        </w:rPr>
      </w:pPr>
    </w:p>
    <w:p w14:paraId="163FBF0D" w14:textId="4AFDADD1" w:rsidR="00F113B3" w:rsidRPr="0058201F" w:rsidRDefault="000A2011" w:rsidP="5809FB73">
      <w:pPr>
        <w:widowControl w:val="0"/>
        <w:autoSpaceDE w:val="0"/>
        <w:autoSpaceDN w:val="0"/>
        <w:spacing w:after="0" w:line="240" w:lineRule="auto"/>
        <w:jc w:val="both"/>
        <w:rPr>
          <w:rFonts w:ascii="Verdana" w:hAnsi="Verdana" w:cs="Arial"/>
          <w:sz w:val="24"/>
          <w:szCs w:val="24"/>
        </w:rPr>
      </w:pPr>
      <w:r w:rsidRPr="0058201F">
        <w:rPr>
          <w:rFonts w:ascii="Verdana" w:hAnsi="Verdana" w:cs="Arial"/>
          <w:sz w:val="24"/>
          <w:szCs w:val="24"/>
        </w:rPr>
        <w:t>The Neonatal service has one outstanding incident from 2023 and one outstanding incident from 2024. These remain outstanding due to the nature of their review</w:t>
      </w:r>
      <w:r w:rsidR="00441B28" w:rsidRPr="0058201F">
        <w:rPr>
          <w:rFonts w:ascii="Verdana" w:hAnsi="Verdana" w:cs="Arial"/>
          <w:sz w:val="24"/>
          <w:szCs w:val="24"/>
        </w:rPr>
        <w:t xml:space="preserve"> and are dependent on external regulators to complete these</w:t>
      </w:r>
      <w:r w:rsidRPr="0058201F">
        <w:rPr>
          <w:rFonts w:ascii="Verdana" w:hAnsi="Verdana" w:cs="Arial"/>
          <w:sz w:val="24"/>
          <w:szCs w:val="24"/>
        </w:rPr>
        <w:t>.</w:t>
      </w:r>
    </w:p>
    <w:p w14:paraId="41F4A5EE" w14:textId="77777777" w:rsidR="001F4C00" w:rsidRPr="0058201F" w:rsidRDefault="001F4C00" w:rsidP="5809FB73">
      <w:pPr>
        <w:widowControl w:val="0"/>
        <w:autoSpaceDE w:val="0"/>
        <w:autoSpaceDN w:val="0"/>
        <w:spacing w:after="0" w:line="240" w:lineRule="auto"/>
        <w:jc w:val="both"/>
        <w:rPr>
          <w:rFonts w:ascii="Verdana" w:hAnsi="Verdana" w:cs="Arial"/>
          <w:sz w:val="24"/>
          <w:szCs w:val="24"/>
        </w:rPr>
      </w:pPr>
    </w:p>
    <w:p w14:paraId="5135F76A" w14:textId="4DFA260E" w:rsidR="00373998" w:rsidRPr="0058201F" w:rsidRDefault="00014195" w:rsidP="5809FB73">
      <w:pPr>
        <w:spacing w:line="240" w:lineRule="auto"/>
        <w:ind w:hanging="142"/>
        <w:jc w:val="both"/>
        <w:rPr>
          <w:rFonts w:ascii="Verdana" w:hAnsi="Verdana" w:cs="Arial"/>
          <w:noProof/>
          <w:sz w:val="24"/>
          <w:szCs w:val="24"/>
        </w:rPr>
      </w:pPr>
      <w:r w:rsidRPr="0058201F">
        <w:rPr>
          <w:rFonts w:ascii="Verdana" w:hAnsi="Verdana"/>
          <w:noProof/>
          <w:sz w:val="24"/>
          <w:szCs w:val="24"/>
        </w:rPr>
        <w:lastRenderedPageBreak/>
        <w:drawing>
          <wp:inline distT="0" distB="0" distL="0" distR="0" wp14:anchorId="1092CD97" wp14:editId="2ED58720">
            <wp:extent cx="5486400" cy="2986405"/>
            <wp:effectExtent l="0" t="0" r="0" b="4445"/>
            <wp:docPr id="1228041521" name="Picture 1" descr="A pie chart with text and numbe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8041521" name="Picture 1" descr="A pie chart with text and numbers&#10;&#10;AI-generated content may be incorrect."/>
                    <pic:cNvPicPr/>
                  </pic:nvPicPr>
                  <pic:blipFill>
                    <a:blip r:embed="rId17"/>
                    <a:stretch>
                      <a:fillRect/>
                    </a:stretch>
                  </pic:blipFill>
                  <pic:spPr>
                    <a:xfrm>
                      <a:off x="0" y="0"/>
                      <a:ext cx="5486400" cy="2986405"/>
                    </a:xfrm>
                    <a:prstGeom prst="rect">
                      <a:avLst/>
                    </a:prstGeom>
                  </pic:spPr>
                </pic:pic>
              </a:graphicData>
            </a:graphic>
          </wp:inline>
        </w:drawing>
      </w:r>
    </w:p>
    <w:p w14:paraId="01DB998C" w14:textId="0A543D21" w:rsidR="00CD5C7B" w:rsidRPr="0058201F" w:rsidRDefault="00FD5847" w:rsidP="00FD4B50">
      <w:pPr>
        <w:pStyle w:val="ListParagraph"/>
        <w:numPr>
          <w:ilvl w:val="1"/>
          <w:numId w:val="7"/>
        </w:numPr>
        <w:spacing w:line="240" w:lineRule="auto"/>
        <w:ind w:left="284" w:hanging="284"/>
        <w:jc w:val="both"/>
        <w:rPr>
          <w:rFonts w:ascii="Verdana" w:hAnsi="Verdana" w:cs="Arial"/>
          <w:b/>
          <w:bCs/>
          <w:sz w:val="24"/>
          <w:szCs w:val="24"/>
        </w:rPr>
      </w:pPr>
      <w:r w:rsidRPr="0058201F">
        <w:rPr>
          <w:rFonts w:ascii="Verdana" w:hAnsi="Verdana" w:cs="Arial"/>
          <w:b/>
          <w:bCs/>
          <w:sz w:val="24"/>
          <w:szCs w:val="24"/>
        </w:rPr>
        <w:t xml:space="preserve"> </w:t>
      </w:r>
      <w:r w:rsidR="009375C4" w:rsidRPr="0058201F">
        <w:rPr>
          <w:rFonts w:ascii="Verdana" w:hAnsi="Verdana" w:cs="Arial"/>
          <w:b/>
          <w:bCs/>
          <w:sz w:val="24"/>
          <w:szCs w:val="24"/>
        </w:rPr>
        <w:t>Patient Experience</w:t>
      </w:r>
    </w:p>
    <w:p w14:paraId="1AD93244" w14:textId="4A965B83" w:rsidR="00373998" w:rsidRPr="0058201F" w:rsidRDefault="00822721" w:rsidP="5809FB73">
      <w:pPr>
        <w:spacing w:line="240" w:lineRule="auto"/>
        <w:jc w:val="both"/>
        <w:rPr>
          <w:rFonts w:ascii="Verdana" w:hAnsi="Verdana" w:cs="Arial"/>
          <w:noProof/>
          <w:sz w:val="24"/>
          <w:szCs w:val="24"/>
        </w:rPr>
      </w:pPr>
      <w:r w:rsidRPr="0058201F">
        <w:rPr>
          <w:rFonts w:ascii="Verdana" w:hAnsi="Verdana" w:cs="Arial"/>
          <w:noProof/>
          <w:sz w:val="24"/>
          <w:szCs w:val="24"/>
        </w:rPr>
        <w:t>The service has recruited into the Patient Experi</w:t>
      </w:r>
      <w:r w:rsidR="00FD5847" w:rsidRPr="0058201F">
        <w:rPr>
          <w:rFonts w:ascii="Verdana" w:hAnsi="Verdana" w:cs="Arial"/>
          <w:noProof/>
          <w:sz w:val="24"/>
          <w:szCs w:val="24"/>
        </w:rPr>
        <w:t>e</w:t>
      </w:r>
      <w:r w:rsidRPr="0058201F">
        <w:rPr>
          <w:rFonts w:ascii="Verdana" w:hAnsi="Verdana" w:cs="Arial"/>
          <w:noProof/>
          <w:sz w:val="24"/>
          <w:szCs w:val="24"/>
        </w:rPr>
        <w:t xml:space="preserve">nce Midwife to support the agenda and improve </w:t>
      </w:r>
      <w:r w:rsidR="00542083" w:rsidRPr="0058201F">
        <w:rPr>
          <w:rFonts w:ascii="Verdana" w:hAnsi="Verdana" w:cs="Arial"/>
          <w:noProof/>
          <w:sz w:val="24"/>
          <w:szCs w:val="24"/>
        </w:rPr>
        <w:t>how service users</w:t>
      </w:r>
      <w:r w:rsidR="00FD5847" w:rsidRPr="0058201F">
        <w:rPr>
          <w:rFonts w:ascii="Verdana" w:hAnsi="Verdana" w:cs="Arial"/>
          <w:noProof/>
          <w:sz w:val="24"/>
          <w:szCs w:val="24"/>
        </w:rPr>
        <w:t xml:space="preserve"> are listened to</w:t>
      </w:r>
      <w:r w:rsidR="00542083" w:rsidRPr="0058201F">
        <w:rPr>
          <w:rFonts w:ascii="Verdana" w:hAnsi="Verdana" w:cs="Arial"/>
          <w:noProof/>
          <w:sz w:val="24"/>
          <w:szCs w:val="24"/>
        </w:rPr>
        <w:t xml:space="preserve">.  This post will work closely with </w:t>
      </w:r>
      <w:r w:rsidR="00FD5847" w:rsidRPr="0058201F">
        <w:rPr>
          <w:rFonts w:ascii="Verdana" w:hAnsi="Verdana" w:cs="Arial"/>
          <w:noProof/>
          <w:sz w:val="24"/>
          <w:szCs w:val="24"/>
        </w:rPr>
        <w:t>the</w:t>
      </w:r>
      <w:r w:rsidR="00542083" w:rsidRPr="0058201F">
        <w:rPr>
          <w:rFonts w:ascii="Verdana" w:hAnsi="Verdana" w:cs="Arial"/>
          <w:noProof/>
          <w:sz w:val="24"/>
          <w:szCs w:val="24"/>
        </w:rPr>
        <w:t xml:space="preserve"> Maternity and Neonatal Voices Partnership</w:t>
      </w:r>
      <w:r w:rsidR="00994D64" w:rsidRPr="0058201F">
        <w:rPr>
          <w:rFonts w:ascii="Verdana" w:hAnsi="Verdana" w:cs="Arial"/>
          <w:noProof/>
          <w:sz w:val="24"/>
          <w:szCs w:val="24"/>
        </w:rPr>
        <w:t xml:space="preserve"> to ensure user feedback is central to services.  </w:t>
      </w:r>
    </w:p>
    <w:p w14:paraId="428B4004" w14:textId="3D8CC120" w:rsidR="00994D64" w:rsidRPr="0058201F" w:rsidRDefault="00AC1B14" w:rsidP="5809FB73">
      <w:pPr>
        <w:spacing w:line="240" w:lineRule="auto"/>
        <w:jc w:val="both"/>
        <w:rPr>
          <w:rFonts w:ascii="Verdana" w:hAnsi="Verdana" w:cs="Arial"/>
          <w:noProof/>
          <w:sz w:val="24"/>
          <w:szCs w:val="24"/>
        </w:rPr>
      </w:pPr>
      <w:r w:rsidRPr="0058201F">
        <w:rPr>
          <w:rFonts w:ascii="Verdana" w:hAnsi="Verdana" w:cs="Arial"/>
          <w:noProof/>
          <w:sz w:val="24"/>
          <w:szCs w:val="24"/>
        </w:rPr>
        <w:t xml:space="preserve">The service is currently transitioning from the Maternity Voices Partnership (MNP) into the Maternity and Neonatal Voices Partnership to ensure that families are supported throughout their whole journey </w:t>
      </w:r>
      <w:r w:rsidR="00436268" w:rsidRPr="0058201F">
        <w:rPr>
          <w:rFonts w:ascii="Verdana" w:hAnsi="Verdana" w:cs="Arial"/>
          <w:noProof/>
          <w:sz w:val="24"/>
          <w:szCs w:val="24"/>
        </w:rPr>
        <w:t>throughout the</w:t>
      </w:r>
      <w:r w:rsidRPr="0058201F">
        <w:rPr>
          <w:rFonts w:ascii="Verdana" w:hAnsi="Verdana" w:cs="Arial"/>
          <w:noProof/>
          <w:sz w:val="24"/>
          <w:szCs w:val="24"/>
        </w:rPr>
        <w:t xml:space="preserve"> services.  </w:t>
      </w:r>
    </w:p>
    <w:p w14:paraId="04C71955" w14:textId="7FF0AA02" w:rsidR="00441B28" w:rsidRPr="0058201F" w:rsidRDefault="002B1F4C" w:rsidP="5809FB73">
      <w:pPr>
        <w:spacing w:line="240" w:lineRule="auto"/>
        <w:jc w:val="both"/>
        <w:rPr>
          <w:rFonts w:ascii="Verdana" w:hAnsi="Verdana" w:cs="Arial"/>
          <w:noProof/>
          <w:sz w:val="24"/>
          <w:szCs w:val="24"/>
        </w:rPr>
      </w:pPr>
      <w:r w:rsidRPr="0058201F">
        <w:rPr>
          <w:rFonts w:ascii="Verdana" w:hAnsi="Verdana" w:cs="Arial"/>
          <w:noProof/>
          <w:sz w:val="24"/>
          <w:szCs w:val="24"/>
        </w:rPr>
        <w:t>A thematic review of concerns has been undertak</w:t>
      </w:r>
      <w:r w:rsidR="00436268" w:rsidRPr="0058201F">
        <w:rPr>
          <w:rFonts w:ascii="Verdana" w:hAnsi="Verdana" w:cs="Arial"/>
          <w:noProof/>
          <w:sz w:val="24"/>
          <w:szCs w:val="24"/>
        </w:rPr>
        <w:t>en</w:t>
      </w:r>
      <w:r w:rsidRPr="0058201F">
        <w:rPr>
          <w:rFonts w:ascii="Verdana" w:hAnsi="Verdana" w:cs="Arial"/>
          <w:noProof/>
          <w:sz w:val="24"/>
          <w:szCs w:val="24"/>
        </w:rPr>
        <w:t xml:space="preserve">, along with women’s feedback from the Civica system. </w:t>
      </w:r>
      <w:r w:rsidR="00BB74FA" w:rsidRPr="0058201F">
        <w:rPr>
          <w:rFonts w:ascii="Verdana" w:hAnsi="Verdana" w:cs="Arial"/>
          <w:noProof/>
          <w:sz w:val="24"/>
          <w:szCs w:val="24"/>
        </w:rPr>
        <w:t>A task and finish group has been established, co-produced with the M</w:t>
      </w:r>
      <w:r w:rsidR="009B3EB2" w:rsidRPr="0058201F">
        <w:rPr>
          <w:rFonts w:ascii="Verdana" w:hAnsi="Verdana" w:cs="Arial"/>
          <w:noProof/>
          <w:sz w:val="24"/>
          <w:szCs w:val="24"/>
        </w:rPr>
        <w:t xml:space="preserve">aternity and Neonatal </w:t>
      </w:r>
      <w:r w:rsidR="00BB74FA" w:rsidRPr="0058201F">
        <w:rPr>
          <w:rFonts w:ascii="Verdana" w:hAnsi="Verdana" w:cs="Arial"/>
          <w:noProof/>
          <w:sz w:val="24"/>
          <w:szCs w:val="24"/>
        </w:rPr>
        <w:t>V</w:t>
      </w:r>
      <w:r w:rsidR="009B3EB2" w:rsidRPr="0058201F">
        <w:rPr>
          <w:rFonts w:ascii="Verdana" w:hAnsi="Verdana" w:cs="Arial"/>
          <w:noProof/>
          <w:sz w:val="24"/>
          <w:szCs w:val="24"/>
        </w:rPr>
        <w:t xml:space="preserve">oices </w:t>
      </w:r>
      <w:r w:rsidR="00BB74FA" w:rsidRPr="0058201F">
        <w:rPr>
          <w:rFonts w:ascii="Verdana" w:hAnsi="Verdana" w:cs="Arial"/>
          <w:noProof/>
          <w:sz w:val="24"/>
          <w:szCs w:val="24"/>
        </w:rPr>
        <w:t>P</w:t>
      </w:r>
      <w:r w:rsidR="009B3EB2" w:rsidRPr="0058201F">
        <w:rPr>
          <w:rFonts w:ascii="Verdana" w:hAnsi="Verdana" w:cs="Arial"/>
          <w:noProof/>
          <w:sz w:val="24"/>
          <w:szCs w:val="24"/>
        </w:rPr>
        <w:t>artnership</w:t>
      </w:r>
      <w:r w:rsidR="00BB74FA" w:rsidRPr="0058201F">
        <w:rPr>
          <w:rFonts w:ascii="Verdana" w:hAnsi="Verdana" w:cs="Arial"/>
          <w:noProof/>
          <w:sz w:val="24"/>
          <w:szCs w:val="24"/>
        </w:rPr>
        <w:t xml:space="preserve">, to improve </w:t>
      </w:r>
      <w:r w:rsidR="009F6C21" w:rsidRPr="0058201F">
        <w:rPr>
          <w:rFonts w:ascii="Verdana" w:hAnsi="Verdana" w:cs="Arial"/>
          <w:noProof/>
          <w:sz w:val="24"/>
          <w:szCs w:val="24"/>
        </w:rPr>
        <w:t xml:space="preserve">induction of labour pathway. </w:t>
      </w:r>
      <w:r w:rsidR="00441B28" w:rsidRPr="0058201F">
        <w:rPr>
          <w:rFonts w:ascii="Verdana" w:hAnsi="Verdana" w:cs="Arial"/>
          <w:noProof/>
          <w:sz w:val="24"/>
          <w:szCs w:val="24"/>
        </w:rPr>
        <w:t>Speciafically the task and finish gorup will scope and review:</w:t>
      </w:r>
    </w:p>
    <w:p w14:paraId="3DE62C17" w14:textId="3667DB68" w:rsidR="00441B28" w:rsidRPr="0058201F" w:rsidRDefault="00441B28" w:rsidP="00FD4B50">
      <w:pPr>
        <w:pStyle w:val="ListParagraph"/>
        <w:numPr>
          <w:ilvl w:val="0"/>
          <w:numId w:val="19"/>
        </w:numPr>
        <w:spacing w:line="240" w:lineRule="auto"/>
        <w:jc w:val="both"/>
        <w:rPr>
          <w:rFonts w:ascii="Verdana" w:hAnsi="Verdana" w:cs="Arial"/>
          <w:noProof/>
          <w:sz w:val="24"/>
          <w:szCs w:val="24"/>
        </w:rPr>
      </w:pPr>
      <w:r w:rsidRPr="0058201F">
        <w:rPr>
          <w:rFonts w:ascii="Verdana" w:hAnsi="Verdana" w:cs="Arial"/>
          <w:noProof/>
          <w:sz w:val="24"/>
          <w:szCs w:val="24"/>
        </w:rPr>
        <w:t>Clinical indication and timing of induction of labour</w:t>
      </w:r>
    </w:p>
    <w:p w14:paraId="4B0F6D5C" w14:textId="021D2ECC" w:rsidR="00441B28" w:rsidRPr="0058201F" w:rsidRDefault="00441B28" w:rsidP="00FD4B50">
      <w:pPr>
        <w:pStyle w:val="ListParagraph"/>
        <w:numPr>
          <w:ilvl w:val="0"/>
          <w:numId w:val="19"/>
        </w:numPr>
        <w:spacing w:line="240" w:lineRule="auto"/>
        <w:jc w:val="both"/>
        <w:rPr>
          <w:rFonts w:ascii="Verdana" w:hAnsi="Verdana" w:cs="Arial"/>
          <w:noProof/>
          <w:sz w:val="24"/>
          <w:szCs w:val="24"/>
        </w:rPr>
      </w:pPr>
      <w:r w:rsidRPr="0058201F">
        <w:rPr>
          <w:rFonts w:ascii="Verdana" w:hAnsi="Verdana" w:cs="Arial"/>
          <w:noProof/>
          <w:sz w:val="24"/>
          <w:szCs w:val="24"/>
        </w:rPr>
        <w:t>Delays due to labour ward capacity and planned care</w:t>
      </w:r>
    </w:p>
    <w:p w14:paraId="26916E61" w14:textId="70DB7460" w:rsidR="00441B28" w:rsidRPr="0058201F" w:rsidRDefault="00441B28" w:rsidP="00FD4B50">
      <w:pPr>
        <w:pStyle w:val="ListParagraph"/>
        <w:numPr>
          <w:ilvl w:val="0"/>
          <w:numId w:val="19"/>
        </w:numPr>
        <w:spacing w:line="240" w:lineRule="auto"/>
        <w:jc w:val="both"/>
        <w:rPr>
          <w:rFonts w:ascii="Verdana" w:hAnsi="Verdana" w:cs="Arial"/>
          <w:noProof/>
          <w:sz w:val="24"/>
          <w:szCs w:val="24"/>
        </w:rPr>
      </w:pPr>
      <w:r w:rsidRPr="0058201F">
        <w:rPr>
          <w:rFonts w:ascii="Verdana" w:hAnsi="Verdana" w:cs="Arial"/>
          <w:noProof/>
          <w:sz w:val="24"/>
          <w:szCs w:val="24"/>
        </w:rPr>
        <w:t>Womens experiences and understanding of the process of induction of labour</w:t>
      </w:r>
    </w:p>
    <w:p w14:paraId="6E993A22" w14:textId="37C7AF7E" w:rsidR="00441B28" w:rsidRPr="0058201F" w:rsidRDefault="00441B28" w:rsidP="5809FB73">
      <w:pPr>
        <w:spacing w:line="240" w:lineRule="auto"/>
        <w:jc w:val="both"/>
        <w:rPr>
          <w:rFonts w:ascii="Verdana" w:hAnsi="Verdana" w:cs="Arial"/>
          <w:noProof/>
          <w:sz w:val="24"/>
          <w:szCs w:val="24"/>
        </w:rPr>
      </w:pPr>
      <w:r w:rsidRPr="0058201F">
        <w:rPr>
          <w:rFonts w:ascii="Verdana" w:hAnsi="Verdana"/>
          <w:sz w:val="24"/>
          <w:szCs w:val="24"/>
        </w:rPr>
        <w:lastRenderedPageBreak/>
        <w:t>  </w:t>
      </w:r>
      <w:r w:rsidR="00EF2537" w:rsidRPr="0058201F">
        <w:rPr>
          <w:rFonts w:ascii="Verdana" w:hAnsi="Verdana"/>
          <w:sz w:val="24"/>
          <w:szCs w:val="24"/>
        </w:rPr>
        <w:t> </w:t>
      </w:r>
      <w:r w:rsidR="00EF2537" w:rsidRPr="0058201F">
        <w:rPr>
          <w:rFonts w:ascii="Verdana" w:hAnsi="Verdana"/>
          <w:noProof/>
          <w:sz w:val="24"/>
          <w:szCs w:val="24"/>
        </w:rPr>
        <w:drawing>
          <wp:inline distT="0" distB="0" distL="0" distR="0" wp14:anchorId="02A43FEE" wp14:editId="24462950">
            <wp:extent cx="3410426" cy="2067213"/>
            <wp:effectExtent l="0" t="0" r="0" b="0"/>
            <wp:docPr id="62373321" name="Picture 1" descr="A graph with numbers and a li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373321" name="Picture 1" descr="A graph with numbers and a line&#10;&#10;AI-generated content may be incorrect."/>
                    <pic:cNvPicPr/>
                  </pic:nvPicPr>
                  <pic:blipFill>
                    <a:blip r:embed="rId18"/>
                    <a:stretch>
                      <a:fillRect/>
                    </a:stretch>
                  </pic:blipFill>
                  <pic:spPr>
                    <a:xfrm>
                      <a:off x="0" y="0"/>
                      <a:ext cx="3410426" cy="2067213"/>
                    </a:xfrm>
                    <a:prstGeom prst="rect">
                      <a:avLst/>
                    </a:prstGeom>
                  </pic:spPr>
                </pic:pic>
              </a:graphicData>
            </a:graphic>
          </wp:inline>
        </w:drawing>
      </w:r>
      <w:r w:rsidR="00EF2537" w:rsidRPr="0058201F">
        <w:rPr>
          <w:rFonts w:ascii="Verdana" w:hAnsi="Verdana"/>
          <w:sz w:val="24"/>
          <w:szCs w:val="24"/>
        </w:rPr>
        <w:t> </w:t>
      </w:r>
    </w:p>
    <w:p w14:paraId="2B04F320" w14:textId="0FE21055" w:rsidR="00AC1B14" w:rsidRPr="0058201F" w:rsidRDefault="009E1368" w:rsidP="5809FB73">
      <w:pPr>
        <w:spacing w:line="240" w:lineRule="auto"/>
        <w:jc w:val="both"/>
        <w:rPr>
          <w:rFonts w:ascii="Verdana" w:hAnsi="Verdana" w:cs="Arial"/>
          <w:noProof/>
          <w:sz w:val="24"/>
          <w:szCs w:val="24"/>
        </w:rPr>
      </w:pPr>
      <w:r w:rsidRPr="0058201F">
        <w:rPr>
          <w:rFonts w:ascii="Verdana" w:hAnsi="Verdana" w:cs="Arial"/>
          <w:noProof/>
          <w:sz w:val="24"/>
          <w:szCs w:val="24"/>
        </w:rPr>
        <w:t>Maternity services</w:t>
      </w:r>
      <w:r w:rsidR="009F6C21" w:rsidRPr="0058201F">
        <w:rPr>
          <w:rFonts w:ascii="Verdana" w:hAnsi="Verdana" w:cs="Arial"/>
          <w:noProof/>
          <w:sz w:val="24"/>
          <w:szCs w:val="24"/>
        </w:rPr>
        <w:t xml:space="preserve"> have</w:t>
      </w:r>
      <w:r w:rsidRPr="0058201F">
        <w:rPr>
          <w:rFonts w:ascii="Verdana" w:hAnsi="Verdana" w:cs="Arial"/>
          <w:noProof/>
          <w:sz w:val="24"/>
          <w:szCs w:val="24"/>
        </w:rPr>
        <w:t xml:space="preserve"> updated and amended the escalation policy to ensure the process of placing induction of labour on hold </w:t>
      </w:r>
      <w:r w:rsidR="009F6C21" w:rsidRPr="0058201F">
        <w:rPr>
          <w:rFonts w:ascii="Verdana" w:hAnsi="Verdana" w:cs="Arial"/>
          <w:noProof/>
          <w:sz w:val="24"/>
          <w:szCs w:val="24"/>
        </w:rPr>
        <w:t>is</w:t>
      </w:r>
      <w:r w:rsidRPr="0058201F">
        <w:rPr>
          <w:rFonts w:ascii="Verdana" w:hAnsi="Verdana" w:cs="Arial"/>
          <w:noProof/>
          <w:sz w:val="24"/>
          <w:szCs w:val="24"/>
        </w:rPr>
        <w:t xml:space="preserve"> considered following senior review in times of capacity and high acuity. This has avoided times where induction of labour </w:t>
      </w:r>
      <w:r w:rsidR="009F6C21" w:rsidRPr="0058201F">
        <w:rPr>
          <w:rFonts w:ascii="Verdana" w:hAnsi="Verdana" w:cs="Arial"/>
          <w:noProof/>
          <w:sz w:val="24"/>
          <w:szCs w:val="24"/>
        </w:rPr>
        <w:t xml:space="preserve">is </w:t>
      </w:r>
      <w:r w:rsidRPr="0058201F">
        <w:rPr>
          <w:rFonts w:ascii="Verdana" w:hAnsi="Verdana" w:cs="Arial"/>
          <w:noProof/>
          <w:sz w:val="24"/>
          <w:szCs w:val="24"/>
        </w:rPr>
        <w:t>placed hold on unnecessar</w:t>
      </w:r>
      <w:r w:rsidR="009F6C21" w:rsidRPr="0058201F">
        <w:rPr>
          <w:rFonts w:ascii="Verdana" w:hAnsi="Verdana" w:cs="Arial"/>
          <w:noProof/>
          <w:sz w:val="24"/>
          <w:szCs w:val="24"/>
        </w:rPr>
        <w:t>ily.</w:t>
      </w:r>
    </w:p>
    <w:p w14:paraId="7400E13D" w14:textId="7D5865ED" w:rsidR="00F41652" w:rsidRPr="0058201F" w:rsidRDefault="00F41652" w:rsidP="5809FB73">
      <w:pPr>
        <w:spacing w:line="240" w:lineRule="auto"/>
        <w:jc w:val="both"/>
        <w:rPr>
          <w:rFonts w:ascii="Verdana" w:hAnsi="Verdana" w:cs="Arial"/>
          <w:noProof/>
          <w:sz w:val="24"/>
          <w:szCs w:val="24"/>
        </w:rPr>
      </w:pPr>
      <w:r w:rsidRPr="0058201F">
        <w:rPr>
          <w:rFonts w:ascii="Verdana" w:hAnsi="Verdana" w:cs="Arial"/>
          <w:noProof/>
          <w:sz w:val="24"/>
          <w:szCs w:val="24"/>
        </w:rPr>
        <w:t xml:space="preserve">The Perinatal Service is the pilot site for the NHS core questionnaire, with 46% of service users having provided feedback </w:t>
      </w:r>
      <w:r w:rsidR="00DE3BDA" w:rsidRPr="0058201F">
        <w:rPr>
          <w:rFonts w:ascii="Verdana" w:hAnsi="Verdana" w:cs="Arial"/>
          <w:noProof/>
          <w:sz w:val="24"/>
          <w:szCs w:val="24"/>
        </w:rPr>
        <w:t xml:space="preserve">on their birth expereince.  </w:t>
      </w:r>
    </w:p>
    <w:p w14:paraId="27D895C9" w14:textId="1348D752" w:rsidR="00C82E00" w:rsidRPr="0058201F" w:rsidRDefault="00DE3BDA" w:rsidP="5809FB73">
      <w:pPr>
        <w:spacing w:line="240" w:lineRule="auto"/>
        <w:jc w:val="both"/>
        <w:rPr>
          <w:rFonts w:ascii="Verdana" w:hAnsi="Verdana" w:cs="Arial"/>
          <w:noProof/>
          <w:sz w:val="24"/>
          <w:szCs w:val="24"/>
        </w:rPr>
      </w:pPr>
      <w:r w:rsidRPr="0058201F">
        <w:rPr>
          <w:rFonts w:ascii="Verdana" w:hAnsi="Verdana" w:cs="Arial"/>
          <w:noProof/>
          <w:sz w:val="24"/>
          <w:szCs w:val="24"/>
        </w:rPr>
        <w:t xml:space="preserve">There are 14 concerns for maternity serivces, of these 7 are </w:t>
      </w:r>
      <w:r w:rsidR="00441B28" w:rsidRPr="0058201F">
        <w:rPr>
          <w:rFonts w:ascii="Verdana" w:hAnsi="Verdana" w:cs="Arial"/>
          <w:noProof/>
          <w:sz w:val="24"/>
          <w:szCs w:val="24"/>
        </w:rPr>
        <w:t>out of time of Putting Things Right due to the complex nature of the cases and completion of external processes</w:t>
      </w:r>
      <w:r w:rsidR="00332231" w:rsidRPr="0058201F">
        <w:rPr>
          <w:rFonts w:ascii="Verdana" w:hAnsi="Verdana" w:cs="Arial"/>
          <w:noProof/>
          <w:sz w:val="24"/>
          <w:szCs w:val="24"/>
        </w:rPr>
        <w:t>,</w:t>
      </w:r>
      <w:r w:rsidRPr="0058201F">
        <w:rPr>
          <w:rFonts w:ascii="Verdana" w:hAnsi="Verdana" w:cs="Arial"/>
          <w:noProof/>
          <w:sz w:val="24"/>
          <w:szCs w:val="24"/>
        </w:rPr>
        <w:t xml:space="preserve"> </w:t>
      </w:r>
      <w:r w:rsidR="00332231" w:rsidRPr="0058201F">
        <w:rPr>
          <w:rFonts w:ascii="Verdana" w:hAnsi="Verdana" w:cs="Arial"/>
          <w:noProof/>
          <w:sz w:val="24"/>
          <w:szCs w:val="24"/>
        </w:rPr>
        <w:t xml:space="preserve">Neonatal services have 2 open concerns. </w:t>
      </w:r>
      <w:r w:rsidRPr="0058201F">
        <w:rPr>
          <w:rFonts w:ascii="Verdana" w:hAnsi="Verdana" w:cs="Arial"/>
          <w:noProof/>
          <w:sz w:val="24"/>
          <w:szCs w:val="24"/>
        </w:rPr>
        <w:t xml:space="preserve">A weekly concerns meeting is held in the service to review and address </w:t>
      </w:r>
      <w:r w:rsidR="00C82E00" w:rsidRPr="0058201F">
        <w:rPr>
          <w:rFonts w:ascii="Verdana" w:hAnsi="Verdana" w:cs="Arial"/>
          <w:noProof/>
          <w:sz w:val="24"/>
          <w:szCs w:val="24"/>
        </w:rPr>
        <w:t xml:space="preserve">this.  </w:t>
      </w:r>
    </w:p>
    <w:p w14:paraId="70DE42C9" w14:textId="77777777" w:rsidR="0054702E" w:rsidRPr="0058201F" w:rsidRDefault="0054702E" w:rsidP="00FD4B50">
      <w:pPr>
        <w:pStyle w:val="ListParagraph"/>
        <w:numPr>
          <w:ilvl w:val="0"/>
          <w:numId w:val="7"/>
        </w:numPr>
        <w:spacing w:after="0" w:line="240" w:lineRule="auto"/>
        <w:ind w:left="0"/>
        <w:jc w:val="both"/>
        <w:rPr>
          <w:rFonts w:ascii="Verdana" w:hAnsi="Verdana" w:cs="Arial"/>
          <w:b/>
          <w:bCs/>
          <w:sz w:val="24"/>
          <w:szCs w:val="24"/>
        </w:rPr>
      </w:pPr>
      <w:r w:rsidRPr="0058201F">
        <w:rPr>
          <w:rFonts w:ascii="Verdana" w:hAnsi="Verdana" w:cs="Arial"/>
          <w:b/>
          <w:bCs/>
          <w:sz w:val="24"/>
          <w:szCs w:val="24"/>
        </w:rPr>
        <w:t xml:space="preserve"> FINANCIAL IMPLICATIONS</w:t>
      </w:r>
    </w:p>
    <w:p w14:paraId="19B516FA" w14:textId="77777777" w:rsidR="0054702E" w:rsidRPr="0058201F" w:rsidRDefault="0054702E" w:rsidP="5809FB73">
      <w:pPr>
        <w:pStyle w:val="ListParagraph"/>
        <w:spacing w:after="0" w:line="240" w:lineRule="auto"/>
        <w:jc w:val="both"/>
        <w:rPr>
          <w:rFonts w:ascii="Verdana" w:hAnsi="Verdana" w:cs="Arial"/>
          <w:b/>
          <w:bCs/>
          <w:sz w:val="24"/>
          <w:szCs w:val="24"/>
        </w:rPr>
      </w:pPr>
    </w:p>
    <w:p w14:paraId="5AFFB0CE" w14:textId="1132E04F" w:rsidR="00103EB1" w:rsidRPr="0058201F" w:rsidRDefault="008F5A9F" w:rsidP="5809FB73">
      <w:pPr>
        <w:spacing w:after="0" w:line="240" w:lineRule="auto"/>
        <w:jc w:val="both"/>
        <w:rPr>
          <w:rFonts w:ascii="Verdana" w:hAnsi="Verdana" w:cs="Arial"/>
          <w:color w:val="000000" w:themeColor="text1"/>
          <w:sz w:val="24"/>
          <w:szCs w:val="24"/>
        </w:rPr>
      </w:pPr>
      <w:r w:rsidRPr="0058201F">
        <w:rPr>
          <w:rFonts w:ascii="Verdana" w:hAnsi="Verdana" w:cs="Arial"/>
          <w:color w:val="000000" w:themeColor="text1"/>
          <w:sz w:val="24"/>
          <w:szCs w:val="24"/>
        </w:rPr>
        <w:t xml:space="preserve">There will be some financial implications </w:t>
      </w:r>
      <w:r w:rsidR="00441B28" w:rsidRPr="0058201F">
        <w:rPr>
          <w:rFonts w:ascii="Verdana" w:hAnsi="Verdana" w:cs="Arial"/>
          <w:color w:val="000000" w:themeColor="text1"/>
          <w:sz w:val="24"/>
          <w:szCs w:val="24"/>
        </w:rPr>
        <w:t>because of</w:t>
      </w:r>
      <w:r w:rsidRPr="0058201F">
        <w:rPr>
          <w:rFonts w:ascii="Verdana" w:hAnsi="Verdana" w:cs="Arial"/>
          <w:color w:val="000000" w:themeColor="text1"/>
          <w:sz w:val="24"/>
          <w:szCs w:val="24"/>
        </w:rPr>
        <w:t xml:space="preserve"> the recommendations from the Independent review, these are currently being reviewed by the Service Group </w:t>
      </w:r>
      <w:r w:rsidR="00E830E2" w:rsidRPr="0058201F">
        <w:rPr>
          <w:rFonts w:ascii="Verdana" w:hAnsi="Verdana" w:cs="Arial"/>
          <w:color w:val="000000" w:themeColor="text1"/>
          <w:sz w:val="24"/>
          <w:szCs w:val="24"/>
        </w:rPr>
        <w:t xml:space="preserve">as part of developing the improvement plan.  </w:t>
      </w:r>
    </w:p>
    <w:p w14:paraId="7E9C8B6E" w14:textId="77777777" w:rsidR="00103EB1" w:rsidRDefault="00103EB1" w:rsidP="5809FB73">
      <w:pPr>
        <w:spacing w:after="0" w:line="240" w:lineRule="auto"/>
        <w:jc w:val="both"/>
        <w:rPr>
          <w:rFonts w:ascii="Verdana" w:hAnsi="Verdana" w:cs="Arial"/>
          <w:color w:val="000000" w:themeColor="text1"/>
          <w:sz w:val="24"/>
          <w:szCs w:val="24"/>
        </w:rPr>
      </w:pPr>
    </w:p>
    <w:p w14:paraId="761A43B4" w14:textId="77777777" w:rsidR="0058201F" w:rsidRDefault="0058201F" w:rsidP="5809FB73">
      <w:pPr>
        <w:spacing w:after="0" w:line="240" w:lineRule="auto"/>
        <w:jc w:val="both"/>
        <w:rPr>
          <w:rFonts w:ascii="Verdana" w:hAnsi="Verdana" w:cs="Arial"/>
          <w:color w:val="000000" w:themeColor="text1"/>
          <w:sz w:val="24"/>
          <w:szCs w:val="24"/>
        </w:rPr>
      </w:pPr>
    </w:p>
    <w:p w14:paraId="020DF078" w14:textId="77777777" w:rsidR="0058201F" w:rsidRDefault="0058201F" w:rsidP="5809FB73">
      <w:pPr>
        <w:spacing w:after="0" w:line="240" w:lineRule="auto"/>
        <w:jc w:val="both"/>
        <w:rPr>
          <w:rFonts w:ascii="Verdana" w:hAnsi="Verdana" w:cs="Arial"/>
          <w:color w:val="000000" w:themeColor="text1"/>
          <w:sz w:val="24"/>
          <w:szCs w:val="24"/>
        </w:rPr>
      </w:pPr>
    </w:p>
    <w:p w14:paraId="7C9DCCB3" w14:textId="77777777" w:rsidR="0058201F" w:rsidRDefault="0058201F" w:rsidP="5809FB73">
      <w:pPr>
        <w:spacing w:after="0" w:line="240" w:lineRule="auto"/>
        <w:jc w:val="both"/>
        <w:rPr>
          <w:rFonts w:ascii="Verdana" w:hAnsi="Verdana" w:cs="Arial"/>
          <w:color w:val="000000" w:themeColor="text1"/>
          <w:sz w:val="24"/>
          <w:szCs w:val="24"/>
        </w:rPr>
      </w:pPr>
    </w:p>
    <w:p w14:paraId="6AE258E3" w14:textId="77777777" w:rsidR="0058201F" w:rsidRDefault="0058201F" w:rsidP="5809FB73">
      <w:pPr>
        <w:spacing w:after="0" w:line="240" w:lineRule="auto"/>
        <w:jc w:val="both"/>
        <w:rPr>
          <w:rFonts w:ascii="Verdana" w:hAnsi="Verdana" w:cs="Arial"/>
          <w:color w:val="000000" w:themeColor="text1"/>
          <w:sz w:val="24"/>
          <w:szCs w:val="24"/>
        </w:rPr>
      </w:pPr>
    </w:p>
    <w:p w14:paraId="249BDCA2" w14:textId="77777777" w:rsidR="0058201F" w:rsidRDefault="0058201F" w:rsidP="5809FB73">
      <w:pPr>
        <w:spacing w:after="0" w:line="240" w:lineRule="auto"/>
        <w:jc w:val="both"/>
        <w:rPr>
          <w:rFonts w:ascii="Verdana" w:hAnsi="Verdana" w:cs="Arial"/>
          <w:color w:val="000000" w:themeColor="text1"/>
          <w:sz w:val="24"/>
          <w:szCs w:val="24"/>
        </w:rPr>
      </w:pPr>
    </w:p>
    <w:p w14:paraId="688F94C3" w14:textId="77777777" w:rsidR="0058201F" w:rsidRDefault="0058201F" w:rsidP="5809FB73">
      <w:pPr>
        <w:spacing w:after="0" w:line="240" w:lineRule="auto"/>
        <w:jc w:val="both"/>
        <w:rPr>
          <w:rFonts w:ascii="Verdana" w:hAnsi="Verdana" w:cs="Arial"/>
          <w:color w:val="000000" w:themeColor="text1"/>
          <w:sz w:val="24"/>
          <w:szCs w:val="24"/>
        </w:rPr>
      </w:pPr>
    </w:p>
    <w:p w14:paraId="41BDCD79" w14:textId="77777777" w:rsidR="0058201F" w:rsidRDefault="0058201F" w:rsidP="5809FB73">
      <w:pPr>
        <w:spacing w:after="0" w:line="240" w:lineRule="auto"/>
        <w:jc w:val="both"/>
        <w:rPr>
          <w:rFonts w:ascii="Verdana" w:hAnsi="Verdana" w:cs="Arial"/>
          <w:color w:val="000000" w:themeColor="text1"/>
          <w:sz w:val="24"/>
          <w:szCs w:val="24"/>
        </w:rPr>
      </w:pPr>
    </w:p>
    <w:p w14:paraId="3DE2C0BE" w14:textId="77777777" w:rsidR="0058201F" w:rsidRDefault="0058201F" w:rsidP="5809FB73">
      <w:pPr>
        <w:spacing w:after="0" w:line="240" w:lineRule="auto"/>
        <w:jc w:val="both"/>
        <w:rPr>
          <w:rFonts w:ascii="Verdana" w:hAnsi="Verdana" w:cs="Arial"/>
          <w:color w:val="000000" w:themeColor="text1"/>
          <w:sz w:val="24"/>
          <w:szCs w:val="24"/>
        </w:rPr>
      </w:pPr>
    </w:p>
    <w:p w14:paraId="588A6C73" w14:textId="77777777" w:rsidR="0058201F" w:rsidRDefault="0058201F" w:rsidP="5809FB73">
      <w:pPr>
        <w:spacing w:after="0" w:line="240" w:lineRule="auto"/>
        <w:jc w:val="both"/>
        <w:rPr>
          <w:rFonts w:ascii="Verdana" w:hAnsi="Verdana" w:cs="Arial"/>
          <w:color w:val="000000" w:themeColor="text1"/>
          <w:sz w:val="24"/>
          <w:szCs w:val="24"/>
        </w:rPr>
      </w:pPr>
    </w:p>
    <w:p w14:paraId="389D74EC" w14:textId="77777777" w:rsidR="0058201F" w:rsidRPr="0058201F" w:rsidRDefault="0058201F" w:rsidP="5809FB73">
      <w:pPr>
        <w:spacing w:after="0" w:line="240" w:lineRule="auto"/>
        <w:jc w:val="both"/>
        <w:rPr>
          <w:rFonts w:ascii="Verdana" w:hAnsi="Verdana" w:cs="Arial"/>
          <w:color w:val="000000" w:themeColor="text1"/>
          <w:sz w:val="24"/>
          <w:szCs w:val="24"/>
        </w:rPr>
      </w:pPr>
    </w:p>
    <w:p w14:paraId="50ED2AF3" w14:textId="77777777" w:rsidR="0054702E" w:rsidRPr="0058201F" w:rsidRDefault="0054702E" w:rsidP="00FD4B50">
      <w:pPr>
        <w:pStyle w:val="ListParagraph"/>
        <w:numPr>
          <w:ilvl w:val="0"/>
          <w:numId w:val="7"/>
        </w:numPr>
        <w:spacing w:after="0" w:line="240" w:lineRule="auto"/>
        <w:ind w:left="0"/>
        <w:jc w:val="both"/>
        <w:rPr>
          <w:rFonts w:ascii="Verdana" w:hAnsi="Verdana" w:cs="Arial"/>
          <w:b/>
          <w:bCs/>
          <w:sz w:val="24"/>
          <w:szCs w:val="24"/>
        </w:rPr>
      </w:pPr>
      <w:r w:rsidRPr="0058201F">
        <w:rPr>
          <w:rFonts w:ascii="Verdana" w:hAnsi="Verdana" w:cs="Arial"/>
          <w:b/>
          <w:bCs/>
          <w:sz w:val="24"/>
          <w:szCs w:val="24"/>
        </w:rPr>
        <w:lastRenderedPageBreak/>
        <w:t>RECOMMENDATIONS</w:t>
      </w:r>
    </w:p>
    <w:p w14:paraId="50941640" w14:textId="77777777" w:rsidR="0091070A" w:rsidRPr="0058201F" w:rsidRDefault="0091070A" w:rsidP="5809FB73">
      <w:pPr>
        <w:pStyle w:val="Default"/>
        <w:jc w:val="both"/>
        <w:rPr>
          <w:rFonts w:ascii="Verdana" w:hAnsi="Verdana" w:cs="Arial"/>
          <w:b/>
          <w:bCs/>
        </w:rPr>
      </w:pPr>
    </w:p>
    <w:p w14:paraId="0843A7B0" w14:textId="77777777" w:rsidR="0091070A" w:rsidRPr="0058201F" w:rsidRDefault="0091070A" w:rsidP="5809FB73">
      <w:pPr>
        <w:pStyle w:val="Default"/>
        <w:jc w:val="both"/>
        <w:rPr>
          <w:rFonts w:ascii="Verdana" w:hAnsi="Verdana" w:cs="Arial"/>
          <w:b/>
          <w:bCs/>
        </w:rPr>
      </w:pPr>
      <w:r w:rsidRPr="0058201F">
        <w:rPr>
          <w:rFonts w:ascii="Verdana" w:hAnsi="Verdana" w:cs="Arial"/>
          <w:b/>
          <w:bCs/>
        </w:rPr>
        <w:t>Be Advised:</w:t>
      </w:r>
    </w:p>
    <w:p w14:paraId="2684BA85" w14:textId="77777777" w:rsidR="0091070A" w:rsidRPr="0058201F" w:rsidRDefault="0091070A" w:rsidP="00FD4B50">
      <w:pPr>
        <w:pStyle w:val="Default"/>
        <w:numPr>
          <w:ilvl w:val="0"/>
          <w:numId w:val="15"/>
        </w:numPr>
        <w:jc w:val="both"/>
        <w:rPr>
          <w:rFonts w:ascii="Verdana" w:hAnsi="Verdana" w:cs="Arial"/>
        </w:rPr>
      </w:pPr>
      <w:r w:rsidRPr="0058201F">
        <w:rPr>
          <w:rFonts w:ascii="Verdana" w:hAnsi="Verdana" w:cs="Arial"/>
        </w:rPr>
        <w:t>Plans for project management support to develop and monitor improvement plans in response to the Independent Review are in progress.</w:t>
      </w:r>
    </w:p>
    <w:p w14:paraId="4CF440E7" w14:textId="77777777" w:rsidR="0091070A" w:rsidRPr="0058201F" w:rsidRDefault="0091070A" w:rsidP="00FD4B50">
      <w:pPr>
        <w:pStyle w:val="Default"/>
        <w:numPr>
          <w:ilvl w:val="0"/>
          <w:numId w:val="15"/>
        </w:numPr>
        <w:jc w:val="both"/>
        <w:rPr>
          <w:rFonts w:ascii="Verdana" w:hAnsi="Verdana" w:cs="Arial"/>
        </w:rPr>
      </w:pPr>
      <w:r w:rsidRPr="0058201F">
        <w:rPr>
          <w:rFonts w:ascii="Verdana" w:hAnsi="Verdana" w:cs="Arial"/>
        </w:rPr>
        <w:t>The 2 immediate actions from the report (relating to Intensive care Standard Operating Procedure and remote radiology reporting) are in progress</w:t>
      </w:r>
    </w:p>
    <w:p w14:paraId="14E4AA0D" w14:textId="77777777" w:rsidR="0091070A" w:rsidRPr="0058201F" w:rsidRDefault="0091070A" w:rsidP="5809FB73">
      <w:pPr>
        <w:pStyle w:val="Default"/>
        <w:jc w:val="both"/>
        <w:rPr>
          <w:rFonts w:ascii="Verdana" w:hAnsi="Verdana" w:cs="Arial"/>
          <w:b/>
          <w:bCs/>
        </w:rPr>
      </w:pPr>
      <w:r w:rsidRPr="0058201F">
        <w:rPr>
          <w:rFonts w:ascii="Verdana" w:hAnsi="Verdana" w:cs="Arial"/>
          <w:b/>
          <w:bCs/>
        </w:rPr>
        <w:t>Be Assured:</w:t>
      </w:r>
    </w:p>
    <w:p w14:paraId="50CB6098" w14:textId="2541DD51" w:rsidR="00332231" w:rsidRPr="0058201F" w:rsidRDefault="00332231" w:rsidP="00FD4B50">
      <w:pPr>
        <w:pStyle w:val="Default"/>
        <w:numPr>
          <w:ilvl w:val="0"/>
          <w:numId w:val="16"/>
        </w:numPr>
        <w:jc w:val="both"/>
        <w:rPr>
          <w:rFonts w:ascii="Verdana" w:hAnsi="Verdana" w:cs="Arial"/>
        </w:rPr>
      </w:pPr>
      <w:r w:rsidRPr="0058201F">
        <w:rPr>
          <w:rFonts w:ascii="Verdana" w:hAnsi="Verdana" w:cs="Arial"/>
        </w:rPr>
        <w:t>By the contents of this report</w:t>
      </w:r>
    </w:p>
    <w:p w14:paraId="235C7E01" w14:textId="77777777" w:rsidR="0091070A" w:rsidRPr="0058201F" w:rsidRDefault="0091070A" w:rsidP="00FD4B50">
      <w:pPr>
        <w:pStyle w:val="Default"/>
        <w:numPr>
          <w:ilvl w:val="0"/>
          <w:numId w:val="16"/>
        </w:numPr>
        <w:jc w:val="both"/>
        <w:rPr>
          <w:rFonts w:ascii="Verdana" w:hAnsi="Verdana" w:cs="Arial"/>
        </w:rPr>
      </w:pPr>
      <w:r w:rsidRPr="0058201F">
        <w:rPr>
          <w:rFonts w:ascii="Verdana" w:hAnsi="Verdana" w:cs="Arial"/>
        </w:rPr>
        <w:t>Maternity Workforce is Birthrate Plus Compliant</w:t>
      </w:r>
    </w:p>
    <w:p w14:paraId="2E5AB891" w14:textId="77777777" w:rsidR="0091070A" w:rsidRPr="0058201F" w:rsidRDefault="0091070A" w:rsidP="00FD4B50">
      <w:pPr>
        <w:pStyle w:val="Default"/>
        <w:numPr>
          <w:ilvl w:val="0"/>
          <w:numId w:val="16"/>
        </w:numPr>
        <w:jc w:val="both"/>
        <w:rPr>
          <w:rFonts w:ascii="Verdana" w:hAnsi="Verdana" w:cs="Arial"/>
        </w:rPr>
      </w:pPr>
      <w:r w:rsidRPr="0058201F">
        <w:rPr>
          <w:rFonts w:ascii="Verdana" w:hAnsi="Verdana" w:cs="Arial"/>
        </w:rPr>
        <w:t>PADR and Mandatory training compliance is on track</w:t>
      </w:r>
    </w:p>
    <w:p w14:paraId="69676219" w14:textId="77777777" w:rsidR="0091070A" w:rsidRPr="0058201F" w:rsidRDefault="0091070A" w:rsidP="00FD4B50">
      <w:pPr>
        <w:pStyle w:val="Default"/>
        <w:numPr>
          <w:ilvl w:val="0"/>
          <w:numId w:val="16"/>
        </w:numPr>
        <w:jc w:val="both"/>
        <w:rPr>
          <w:rFonts w:ascii="Verdana" w:hAnsi="Verdana" w:cs="Arial"/>
        </w:rPr>
      </w:pPr>
      <w:r w:rsidRPr="0058201F">
        <w:rPr>
          <w:rFonts w:ascii="Verdana" w:hAnsi="Verdana" w:cs="Arial"/>
        </w:rPr>
        <w:t>The Perinatal Service does not currently have any elements or care that would flag as a Negative Outlier</w:t>
      </w:r>
    </w:p>
    <w:p w14:paraId="3E2B479A" w14:textId="77777777" w:rsidR="0091070A" w:rsidRPr="0058201F" w:rsidRDefault="0091070A" w:rsidP="00FD4B50">
      <w:pPr>
        <w:pStyle w:val="Default"/>
        <w:numPr>
          <w:ilvl w:val="0"/>
          <w:numId w:val="16"/>
        </w:numPr>
        <w:jc w:val="both"/>
        <w:rPr>
          <w:rFonts w:ascii="Verdana" w:hAnsi="Verdana" w:cs="Arial"/>
        </w:rPr>
      </w:pPr>
      <w:r w:rsidRPr="0058201F">
        <w:rPr>
          <w:rFonts w:ascii="Verdana" w:hAnsi="Verdana" w:cs="Arial"/>
        </w:rPr>
        <w:t xml:space="preserve">Maternity Services are fully established within the Obstetric Unit </w:t>
      </w:r>
    </w:p>
    <w:p w14:paraId="0855EDFF" w14:textId="77777777" w:rsidR="0091070A" w:rsidRPr="0058201F" w:rsidRDefault="0091070A" w:rsidP="5809FB73">
      <w:pPr>
        <w:pStyle w:val="Default"/>
        <w:jc w:val="both"/>
        <w:rPr>
          <w:rFonts w:ascii="Verdana" w:hAnsi="Verdana" w:cs="Arial"/>
          <w:b/>
          <w:bCs/>
        </w:rPr>
      </w:pPr>
      <w:r w:rsidRPr="0058201F">
        <w:rPr>
          <w:rFonts w:ascii="Verdana" w:hAnsi="Verdana" w:cs="Arial"/>
          <w:b/>
          <w:bCs/>
        </w:rPr>
        <w:t>Be Alerted to:</w:t>
      </w:r>
    </w:p>
    <w:p w14:paraId="6398122C" w14:textId="46C5FDCA" w:rsidR="0091070A" w:rsidRPr="0058201F" w:rsidRDefault="0091070A" w:rsidP="00FD4B50">
      <w:pPr>
        <w:pStyle w:val="Default"/>
        <w:numPr>
          <w:ilvl w:val="0"/>
          <w:numId w:val="17"/>
        </w:numPr>
        <w:jc w:val="both"/>
        <w:rPr>
          <w:rFonts w:ascii="Verdana" w:hAnsi="Verdana" w:cs="Arial"/>
        </w:rPr>
      </w:pPr>
      <w:r w:rsidRPr="0058201F">
        <w:rPr>
          <w:rFonts w:ascii="Verdana" w:hAnsi="Verdana" w:cs="Arial"/>
        </w:rPr>
        <w:t xml:space="preserve">The Single Point of Access Maternity Triage is due to launch in March </w:t>
      </w:r>
      <w:r w:rsidR="00441B28" w:rsidRPr="0058201F">
        <w:rPr>
          <w:rFonts w:ascii="Verdana" w:hAnsi="Verdana" w:cs="Arial"/>
        </w:rPr>
        <w:t>2026;</w:t>
      </w:r>
      <w:r w:rsidRPr="0058201F">
        <w:rPr>
          <w:rFonts w:ascii="Verdana" w:hAnsi="Verdana" w:cs="Arial"/>
        </w:rPr>
        <w:t xml:space="preserve"> this is dependent on the recruitment of newly qualified Midwifes </w:t>
      </w:r>
    </w:p>
    <w:p w14:paraId="5BFE0736" w14:textId="77777777" w:rsidR="0091070A" w:rsidRPr="0058201F" w:rsidRDefault="0091070A" w:rsidP="00FD4B50">
      <w:pPr>
        <w:pStyle w:val="Default"/>
        <w:numPr>
          <w:ilvl w:val="0"/>
          <w:numId w:val="17"/>
        </w:numPr>
        <w:jc w:val="both"/>
        <w:rPr>
          <w:rFonts w:ascii="Verdana" w:hAnsi="Verdana" w:cs="Arial"/>
        </w:rPr>
      </w:pPr>
      <w:r w:rsidRPr="0058201F">
        <w:rPr>
          <w:rFonts w:ascii="Verdana" w:hAnsi="Verdana" w:cs="Arial"/>
        </w:rPr>
        <w:t xml:space="preserve">There is a vacancy of 0.8 WTE Neonatal Consultant Vacancy from September 2025, this will need to be recruited into to maintain BAPM standards </w:t>
      </w:r>
    </w:p>
    <w:p w14:paraId="49F2567E" w14:textId="5DCEC9B8" w:rsidR="00B00C0C" w:rsidRPr="0058201F" w:rsidRDefault="00B00C0C">
      <w:pPr>
        <w:rPr>
          <w:rFonts w:ascii="Verdana" w:eastAsiaTheme="minorHAnsi" w:hAnsi="Verdana" w:cs="Arial"/>
          <w:color w:val="000000"/>
          <w:sz w:val="24"/>
          <w:szCs w:val="24"/>
          <w:lang w:val="en-GB"/>
        </w:rPr>
      </w:pPr>
      <w:r w:rsidRPr="0058201F">
        <w:rPr>
          <w:rFonts w:ascii="Verdana" w:hAnsi="Verdana" w:cs="Arial"/>
          <w:sz w:val="24"/>
          <w:szCs w:val="24"/>
        </w:rPr>
        <w:br w:type="page"/>
      </w:r>
    </w:p>
    <w:p w14:paraId="611D73DB" w14:textId="77777777" w:rsidR="00927050" w:rsidRPr="0058201F" w:rsidRDefault="00927050" w:rsidP="5809FB73">
      <w:pPr>
        <w:pStyle w:val="Default"/>
        <w:jc w:val="both"/>
        <w:rPr>
          <w:rFonts w:ascii="Verdana" w:hAnsi="Verdana" w:cs="Arial"/>
        </w:rPr>
      </w:pPr>
    </w:p>
    <w:tbl>
      <w:tblPr>
        <w:tblStyle w:val="TableGrid1"/>
        <w:tblW w:w="9493" w:type="dxa"/>
        <w:tblInd w:w="-289" w:type="dxa"/>
        <w:tblLayout w:type="fixed"/>
        <w:tblLook w:val="04A0" w:firstRow="1" w:lastRow="0" w:firstColumn="1" w:lastColumn="0" w:noHBand="0" w:noVBand="1"/>
      </w:tblPr>
      <w:tblGrid>
        <w:gridCol w:w="1809"/>
        <w:gridCol w:w="5812"/>
        <w:gridCol w:w="1872"/>
      </w:tblGrid>
      <w:tr w:rsidR="0097522B" w:rsidRPr="0058201F" w14:paraId="599FF028" w14:textId="77777777" w:rsidTr="00676B6C">
        <w:tc>
          <w:tcPr>
            <w:tcW w:w="9493" w:type="dxa"/>
            <w:gridSpan w:val="3"/>
            <w:shd w:val="clear" w:color="auto" w:fill="D5DCE4"/>
          </w:tcPr>
          <w:p w14:paraId="0A940DA6" w14:textId="77777777" w:rsidR="0097522B" w:rsidRPr="0058201F" w:rsidRDefault="7F8C1633" w:rsidP="5809FB73">
            <w:pPr>
              <w:rPr>
                <w:rFonts w:ascii="Verdana" w:hAnsi="Verdana" w:cs="Arial"/>
                <w:b/>
                <w:bCs/>
                <w:sz w:val="24"/>
                <w:szCs w:val="24"/>
              </w:rPr>
            </w:pPr>
            <w:r w:rsidRPr="0058201F">
              <w:rPr>
                <w:rFonts w:ascii="Verdana" w:hAnsi="Verdana" w:cs="Arial"/>
                <w:b/>
                <w:bCs/>
                <w:sz w:val="24"/>
                <w:szCs w:val="24"/>
              </w:rPr>
              <w:t>Governance and Assurance</w:t>
            </w:r>
          </w:p>
          <w:p w14:paraId="6CDC4715" w14:textId="77777777" w:rsidR="0097522B" w:rsidRPr="0058201F" w:rsidRDefault="0097522B" w:rsidP="5809FB73">
            <w:pPr>
              <w:rPr>
                <w:rFonts w:ascii="Verdana" w:hAnsi="Verdana" w:cs="Arial"/>
                <w:sz w:val="24"/>
                <w:szCs w:val="24"/>
              </w:rPr>
            </w:pPr>
          </w:p>
        </w:tc>
      </w:tr>
      <w:tr w:rsidR="0097522B" w:rsidRPr="0058201F" w14:paraId="6DDEADAD" w14:textId="77777777" w:rsidTr="00676B6C">
        <w:tc>
          <w:tcPr>
            <w:tcW w:w="1809" w:type="dxa"/>
            <w:vMerge w:val="restart"/>
          </w:tcPr>
          <w:p w14:paraId="67CD0E5D" w14:textId="77777777" w:rsidR="0097522B" w:rsidRPr="0058201F" w:rsidRDefault="7F8C1633" w:rsidP="5809FB73">
            <w:pPr>
              <w:rPr>
                <w:rFonts w:ascii="Verdana" w:hAnsi="Verdana" w:cs="Arial"/>
                <w:b/>
                <w:bCs/>
                <w:sz w:val="24"/>
                <w:szCs w:val="24"/>
              </w:rPr>
            </w:pPr>
            <w:r w:rsidRPr="0058201F">
              <w:rPr>
                <w:rFonts w:ascii="Verdana" w:hAnsi="Verdana" w:cs="Arial"/>
                <w:b/>
                <w:bCs/>
                <w:sz w:val="24"/>
                <w:szCs w:val="24"/>
              </w:rPr>
              <w:t>Link to Enabling Objectives</w:t>
            </w:r>
          </w:p>
          <w:p w14:paraId="40ACEBD6" w14:textId="77777777" w:rsidR="0097522B" w:rsidRPr="0058201F" w:rsidRDefault="7F8C1633" w:rsidP="5809FB73">
            <w:pPr>
              <w:rPr>
                <w:rFonts w:ascii="Verdana" w:hAnsi="Verdana" w:cs="Arial"/>
                <w:b/>
                <w:bCs/>
                <w:sz w:val="24"/>
                <w:szCs w:val="24"/>
              </w:rPr>
            </w:pPr>
            <w:r w:rsidRPr="0058201F">
              <w:rPr>
                <w:rFonts w:ascii="Verdana" w:hAnsi="Verdana" w:cs="Arial"/>
                <w:b/>
                <w:bCs/>
                <w:i/>
                <w:iCs/>
                <w:sz w:val="24"/>
                <w:szCs w:val="24"/>
              </w:rPr>
              <w:t>(please choose)</w:t>
            </w:r>
          </w:p>
        </w:tc>
        <w:tc>
          <w:tcPr>
            <w:tcW w:w="7684" w:type="dxa"/>
            <w:gridSpan w:val="2"/>
            <w:shd w:val="clear" w:color="auto" w:fill="BDD6EE"/>
          </w:tcPr>
          <w:p w14:paraId="44E059B7" w14:textId="77777777" w:rsidR="0097522B" w:rsidRPr="0058201F" w:rsidRDefault="7F8C1633" w:rsidP="5809FB73">
            <w:pPr>
              <w:jc w:val="both"/>
              <w:rPr>
                <w:rFonts w:ascii="Verdana" w:hAnsi="Verdana" w:cs="Arial"/>
                <w:b/>
                <w:bCs/>
                <w:sz w:val="24"/>
                <w:szCs w:val="24"/>
              </w:rPr>
            </w:pPr>
            <w:r w:rsidRPr="0058201F">
              <w:rPr>
                <w:rFonts w:ascii="Verdana" w:hAnsi="Verdana" w:cs="Arial"/>
                <w:b/>
                <w:bCs/>
                <w:sz w:val="24"/>
                <w:szCs w:val="24"/>
              </w:rPr>
              <w:t>Supporting better health and wellbeing by actively promoting and empowering people to live well in resilient communities</w:t>
            </w:r>
          </w:p>
        </w:tc>
      </w:tr>
      <w:tr w:rsidR="0097522B" w:rsidRPr="0058201F" w14:paraId="6D03A216" w14:textId="77777777" w:rsidTr="00676B6C">
        <w:tc>
          <w:tcPr>
            <w:tcW w:w="1809" w:type="dxa"/>
            <w:vMerge/>
          </w:tcPr>
          <w:p w14:paraId="12B9AAC7" w14:textId="77777777" w:rsidR="0097522B" w:rsidRPr="0058201F" w:rsidRDefault="0097522B" w:rsidP="0097522B">
            <w:pPr>
              <w:rPr>
                <w:rFonts w:ascii="Verdana" w:hAnsi="Verdana" w:cs="Arial"/>
                <w:b/>
                <w:sz w:val="24"/>
                <w:szCs w:val="24"/>
              </w:rPr>
            </w:pPr>
          </w:p>
        </w:tc>
        <w:tc>
          <w:tcPr>
            <w:tcW w:w="5812" w:type="dxa"/>
          </w:tcPr>
          <w:p w14:paraId="77D9618A" w14:textId="77777777" w:rsidR="0097522B" w:rsidRPr="0058201F" w:rsidRDefault="7F8C1633" w:rsidP="5809FB73">
            <w:pPr>
              <w:rPr>
                <w:rFonts w:ascii="Verdana" w:hAnsi="Verdana" w:cs="Arial"/>
                <w:sz w:val="24"/>
                <w:szCs w:val="24"/>
              </w:rPr>
            </w:pPr>
            <w:r w:rsidRPr="0058201F">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872" w:type="dxa"/>
              </w:tcPr>
              <w:p w14:paraId="697FF5BF" w14:textId="77777777" w:rsidR="0097522B" w:rsidRPr="0058201F" w:rsidRDefault="7F8C1633" w:rsidP="5809FB73">
                <w:pPr>
                  <w:jc w:val="center"/>
                  <w:rPr>
                    <w:rFonts w:ascii="Verdana" w:hAnsi="Verdana" w:cs="Arial"/>
                    <w:sz w:val="24"/>
                    <w:szCs w:val="24"/>
                  </w:rPr>
                </w:pPr>
                <w:r w:rsidRPr="0058201F">
                  <w:rPr>
                    <w:rFonts w:ascii="Segoe UI Symbol" w:hAnsi="Segoe UI Symbol" w:cs="Segoe UI Symbol"/>
                    <w:sz w:val="24"/>
                    <w:szCs w:val="24"/>
                  </w:rPr>
                  <w:t>☒</w:t>
                </w:r>
              </w:p>
            </w:tc>
          </w:sdtContent>
        </w:sdt>
      </w:tr>
      <w:tr w:rsidR="0097522B" w:rsidRPr="0058201F" w14:paraId="7D64D248" w14:textId="77777777" w:rsidTr="00676B6C">
        <w:tc>
          <w:tcPr>
            <w:tcW w:w="1809" w:type="dxa"/>
            <w:vMerge/>
          </w:tcPr>
          <w:p w14:paraId="3F6E0FF1" w14:textId="77777777" w:rsidR="0097522B" w:rsidRPr="0058201F" w:rsidRDefault="0097522B" w:rsidP="0097522B">
            <w:pPr>
              <w:rPr>
                <w:rFonts w:ascii="Verdana" w:hAnsi="Verdana" w:cs="Arial"/>
                <w:b/>
                <w:sz w:val="24"/>
                <w:szCs w:val="24"/>
              </w:rPr>
            </w:pPr>
          </w:p>
        </w:tc>
        <w:tc>
          <w:tcPr>
            <w:tcW w:w="5812" w:type="dxa"/>
          </w:tcPr>
          <w:p w14:paraId="7C666464" w14:textId="77777777" w:rsidR="0097522B" w:rsidRPr="0058201F" w:rsidRDefault="7F8C1633" w:rsidP="5809FB73">
            <w:pPr>
              <w:rPr>
                <w:rFonts w:ascii="Verdana" w:hAnsi="Verdana" w:cs="Arial"/>
                <w:sz w:val="24"/>
                <w:szCs w:val="24"/>
              </w:rPr>
            </w:pPr>
            <w:r w:rsidRPr="0058201F">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EndPr/>
          <w:sdtContent>
            <w:tc>
              <w:tcPr>
                <w:tcW w:w="1872" w:type="dxa"/>
              </w:tcPr>
              <w:p w14:paraId="7F265A58" w14:textId="77777777" w:rsidR="0097522B" w:rsidRPr="0058201F" w:rsidRDefault="7F8C1633" w:rsidP="5809FB73">
                <w:pPr>
                  <w:jc w:val="center"/>
                  <w:rPr>
                    <w:rFonts w:ascii="Verdana" w:hAnsi="Verdana" w:cs="Arial"/>
                    <w:sz w:val="24"/>
                    <w:szCs w:val="24"/>
                  </w:rPr>
                </w:pPr>
                <w:r w:rsidRPr="0058201F">
                  <w:rPr>
                    <w:rFonts w:ascii="Segoe UI Symbol" w:hAnsi="Segoe UI Symbol" w:cs="Segoe UI Symbol"/>
                    <w:sz w:val="24"/>
                    <w:szCs w:val="24"/>
                  </w:rPr>
                  <w:t>☒</w:t>
                </w:r>
              </w:p>
            </w:tc>
          </w:sdtContent>
        </w:sdt>
      </w:tr>
      <w:tr w:rsidR="0097522B" w:rsidRPr="0058201F" w14:paraId="0691087D" w14:textId="77777777" w:rsidTr="00676B6C">
        <w:tc>
          <w:tcPr>
            <w:tcW w:w="1809" w:type="dxa"/>
            <w:vMerge/>
          </w:tcPr>
          <w:p w14:paraId="1FE41F27" w14:textId="77777777" w:rsidR="0097522B" w:rsidRPr="0058201F" w:rsidRDefault="0097522B" w:rsidP="0097522B">
            <w:pPr>
              <w:rPr>
                <w:rFonts w:ascii="Verdana" w:hAnsi="Verdana" w:cs="Arial"/>
                <w:b/>
                <w:sz w:val="24"/>
                <w:szCs w:val="24"/>
              </w:rPr>
            </w:pPr>
          </w:p>
        </w:tc>
        <w:tc>
          <w:tcPr>
            <w:tcW w:w="5812" w:type="dxa"/>
          </w:tcPr>
          <w:p w14:paraId="0D8BCC8D" w14:textId="77777777" w:rsidR="0097522B" w:rsidRPr="0058201F" w:rsidRDefault="7F8C1633" w:rsidP="5809FB73">
            <w:pPr>
              <w:jc w:val="both"/>
              <w:rPr>
                <w:rFonts w:ascii="Verdana" w:hAnsi="Verdana" w:cs="Arial"/>
                <w:sz w:val="24"/>
                <w:szCs w:val="24"/>
              </w:rPr>
            </w:pPr>
            <w:r w:rsidRPr="0058201F">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872" w:type="dxa"/>
              </w:tcPr>
              <w:p w14:paraId="4732E53C" w14:textId="77777777" w:rsidR="0097522B" w:rsidRPr="0058201F" w:rsidRDefault="7F8C1633" w:rsidP="5809FB73">
                <w:pPr>
                  <w:jc w:val="center"/>
                  <w:rPr>
                    <w:rFonts w:ascii="Verdana" w:hAnsi="Verdana" w:cs="Arial"/>
                    <w:sz w:val="24"/>
                    <w:szCs w:val="24"/>
                  </w:rPr>
                </w:pPr>
                <w:r w:rsidRPr="0058201F">
                  <w:rPr>
                    <w:rFonts w:ascii="Segoe UI Symbol" w:hAnsi="Segoe UI Symbol" w:cs="Segoe UI Symbol"/>
                    <w:sz w:val="24"/>
                    <w:szCs w:val="24"/>
                  </w:rPr>
                  <w:t>☒</w:t>
                </w:r>
              </w:p>
            </w:tc>
          </w:sdtContent>
        </w:sdt>
      </w:tr>
      <w:tr w:rsidR="0097522B" w:rsidRPr="0058201F" w14:paraId="01821E62" w14:textId="77777777" w:rsidTr="00676B6C">
        <w:tc>
          <w:tcPr>
            <w:tcW w:w="1809" w:type="dxa"/>
            <w:vMerge/>
          </w:tcPr>
          <w:p w14:paraId="04FF6726" w14:textId="77777777" w:rsidR="0097522B" w:rsidRPr="0058201F" w:rsidRDefault="0097522B" w:rsidP="0097522B">
            <w:pPr>
              <w:rPr>
                <w:rFonts w:ascii="Verdana" w:hAnsi="Verdana" w:cs="Arial"/>
                <w:b/>
                <w:sz w:val="24"/>
                <w:szCs w:val="24"/>
              </w:rPr>
            </w:pPr>
          </w:p>
        </w:tc>
        <w:tc>
          <w:tcPr>
            <w:tcW w:w="7684" w:type="dxa"/>
            <w:gridSpan w:val="2"/>
            <w:shd w:val="clear" w:color="auto" w:fill="BDD6EE"/>
          </w:tcPr>
          <w:p w14:paraId="5524D812" w14:textId="77777777" w:rsidR="0097522B" w:rsidRPr="0058201F" w:rsidRDefault="7F8C1633" w:rsidP="5809FB73">
            <w:pPr>
              <w:rPr>
                <w:rFonts w:ascii="Verdana" w:hAnsi="Verdana" w:cs="Arial"/>
                <w:b/>
                <w:bCs/>
                <w:sz w:val="24"/>
                <w:szCs w:val="24"/>
              </w:rPr>
            </w:pPr>
            <w:r w:rsidRPr="0058201F">
              <w:rPr>
                <w:rFonts w:ascii="Verdana" w:hAnsi="Verdana" w:cs="Arial"/>
                <w:b/>
                <w:bCs/>
                <w:sz w:val="24"/>
                <w:szCs w:val="24"/>
              </w:rPr>
              <w:t xml:space="preserve">Deliver better care through excellent health and care services achieving the outcomes that matter most to people </w:t>
            </w:r>
          </w:p>
        </w:tc>
      </w:tr>
      <w:tr w:rsidR="0097522B" w:rsidRPr="0058201F" w14:paraId="7D9B8203" w14:textId="77777777" w:rsidTr="00676B6C">
        <w:tc>
          <w:tcPr>
            <w:tcW w:w="1809" w:type="dxa"/>
            <w:vMerge/>
          </w:tcPr>
          <w:p w14:paraId="77D44208" w14:textId="77777777" w:rsidR="0097522B" w:rsidRPr="0058201F" w:rsidRDefault="0097522B" w:rsidP="0097522B">
            <w:pPr>
              <w:rPr>
                <w:rFonts w:ascii="Verdana" w:hAnsi="Verdana" w:cs="Arial"/>
                <w:b/>
                <w:sz w:val="24"/>
                <w:szCs w:val="24"/>
              </w:rPr>
            </w:pPr>
          </w:p>
        </w:tc>
        <w:tc>
          <w:tcPr>
            <w:tcW w:w="5812" w:type="dxa"/>
          </w:tcPr>
          <w:p w14:paraId="24F62219" w14:textId="77777777" w:rsidR="0097522B" w:rsidRPr="0058201F" w:rsidRDefault="7F8C1633" w:rsidP="5809FB73">
            <w:pPr>
              <w:rPr>
                <w:rFonts w:ascii="Verdana" w:hAnsi="Verdana" w:cs="Arial"/>
                <w:sz w:val="24"/>
                <w:szCs w:val="24"/>
              </w:rPr>
            </w:pPr>
            <w:r w:rsidRPr="0058201F">
              <w:rPr>
                <w:rFonts w:ascii="Verdana" w:hAnsi="Verdana" w:cs="Arial"/>
                <w:sz w:val="24"/>
                <w:szCs w:val="24"/>
              </w:rPr>
              <w:t xml:space="preserve">Best Value Outcomes and </w:t>
            </w:r>
            <w:proofErr w:type="gramStart"/>
            <w:r w:rsidRPr="0058201F">
              <w:rPr>
                <w:rFonts w:ascii="Verdana" w:hAnsi="Verdana" w:cs="Arial"/>
                <w:sz w:val="24"/>
                <w:szCs w:val="24"/>
              </w:rPr>
              <w:t>High Quality</w:t>
            </w:r>
            <w:proofErr w:type="gramEnd"/>
            <w:r w:rsidRPr="0058201F">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872" w:type="dxa"/>
              </w:tcPr>
              <w:p w14:paraId="1186DB66" w14:textId="77777777" w:rsidR="0097522B" w:rsidRPr="0058201F" w:rsidRDefault="7F8C1633" w:rsidP="5809FB73">
                <w:pPr>
                  <w:jc w:val="center"/>
                  <w:rPr>
                    <w:rFonts w:ascii="Verdana" w:hAnsi="Verdana" w:cs="Arial"/>
                    <w:sz w:val="24"/>
                    <w:szCs w:val="24"/>
                  </w:rPr>
                </w:pPr>
                <w:r w:rsidRPr="0058201F">
                  <w:rPr>
                    <w:rFonts w:ascii="Segoe UI Symbol" w:hAnsi="Segoe UI Symbol" w:cs="Segoe UI Symbol"/>
                    <w:sz w:val="24"/>
                    <w:szCs w:val="24"/>
                  </w:rPr>
                  <w:t>☒</w:t>
                </w:r>
              </w:p>
            </w:tc>
          </w:sdtContent>
        </w:sdt>
      </w:tr>
      <w:tr w:rsidR="0097522B" w:rsidRPr="0058201F" w14:paraId="5AF082C2" w14:textId="77777777" w:rsidTr="00676B6C">
        <w:tc>
          <w:tcPr>
            <w:tcW w:w="1809" w:type="dxa"/>
            <w:vMerge/>
          </w:tcPr>
          <w:p w14:paraId="51D7A280" w14:textId="77777777" w:rsidR="0097522B" w:rsidRPr="0058201F" w:rsidRDefault="0097522B" w:rsidP="0097522B">
            <w:pPr>
              <w:rPr>
                <w:rFonts w:ascii="Verdana" w:hAnsi="Verdana" w:cs="Arial"/>
                <w:b/>
                <w:sz w:val="24"/>
                <w:szCs w:val="24"/>
              </w:rPr>
            </w:pPr>
          </w:p>
        </w:tc>
        <w:tc>
          <w:tcPr>
            <w:tcW w:w="5812" w:type="dxa"/>
          </w:tcPr>
          <w:p w14:paraId="5881FA9D" w14:textId="77777777" w:rsidR="0097522B" w:rsidRPr="0058201F" w:rsidRDefault="7F8C1633" w:rsidP="5809FB73">
            <w:pPr>
              <w:rPr>
                <w:rFonts w:ascii="Verdana" w:hAnsi="Verdana" w:cs="Arial"/>
                <w:sz w:val="24"/>
                <w:szCs w:val="24"/>
              </w:rPr>
            </w:pPr>
            <w:r w:rsidRPr="0058201F">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872" w:type="dxa"/>
              </w:tcPr>
              <w:p w14:paraId="0D784B61" w14:textId="77777777" w:rsidR="0097522B" w:rsidRPr="0058201F" w:rsidRDefault="7F8C1633" w:rsidP="5809FB73">
                <w:pPr>
                  <w:jc w:val="center"/>
                  <w:rPr>
                    <w:rFonts w:ascii="Verdana" w:hAnsi="Verdana" w:cs="Arial"/>
                    <w:sz w:val="24"/>
                    <w:szCs w:val="24"/>
                  </w:rPr>
                </w:pPr>
                <w:r w:rsidRPr="0058201F">
                  <w:rPr>
                    <w:rFonts w:ascii="Segoe UI Symbol" w:hAnsi="Segoe UI Symbol" w:cs="Segoe UI Symbol"/>
                    <w:sz w:val="24"/>
                    <w:szCs w:val="24"/>
                  </w:rPr>
                  <w:t>☒</w:t>
                </w:r>
              </w:p>
            </w:tc>
          </w:sdtContent>
        </w:sdt>
      </w:tr>
      <w:tr w:rsidR="0097522B" w:rsidRPr="0058201F" w14:paraId="09DF04CA" w14:textId="77777777" w:rsidTr="00676B6C">
        <w:tc>
          <w:tcPr>
            <w:tcW w:w="1809" w:type="dxa"/>
            <w:vMerge/>
          </w:tcPr>
          <w:p w14:paraId="57D520FF" w14:textId="77777777" w:rsidR="0097522B" w:rsidRPr="0058201F" w:rsidRDefault="0097522B" w:rsidP="0097522B">
            <w:pPr>
              <w:rPr>
                <w:rFonts w:ascii="Verdana" w:hAnsi="Verdana" w:cs="Arial"/>
                <w:b/>
                <w:sz w:val="24"/>
                <w:szCs w:val="24"/>
              </w:rPr>
            </w:pPr>
          </w:p>
        </w:tc>
        <w:tc>
          <w:tcPr>
            <w:tcW w:w="5812" w:type="dxa"/>
          </w:tcPr>
          <w:p w14:paraId="265FAC48" w14:textId="77777777" w:rsidR="0097522B" w:rsidRPr="0058201F" w:rsidRDefault="7F8C1633" w:rsidP="5809FB73">
            <w:pPr>
              <w:rPr>
                <w:rFonts w:ascii="Verdana" w:hAnsi="Verdana" w:cs="Arial"/>
                <w:b/>
                <w:bCs/>
                <w:sz w:val="24"/>
                <w:szCs w:val="24"/>
              </w:rPr>
            </w:pPr>
            <w:r w:rsidRPr="0058201F">
              <w:rPr>
                <w:rFonts w:ascii="Verdana" w:hAnsi="Verdana" w:cs="Arial"/>
                <w:sz w:val="24"/>
                <w:szCs w:val="24"/>
              </w:rPr>
              <w:t>Excellent Staff</w:t>
            </w:r>
          </w:p>
        </w:tc>
        <w:sdt>
          <w:sdtPr>
            <w:rPr>
              <w:rFonts w:ascii="Verdana" w:hAnsi="Verdana" w:cs="Arial"/>
              <w:b/>
              <w:bCs/>
              <w:sz w:val="24"/>
              <w:szCs w:val="24"/>
            </w:rPr>
            <w:id w:val="717472097"/>
            <w14:checkbox>
              <w14:checked w14:val="1"/>
              <w14:checkedState w14:val="2612" w14:font="MS Gothic"/>
              <w14:uncheckedState w14:val="2610" w14:font="MS Gothic"/>
            </w14:checkbox>
          </w:sdtPr>
          <w:sdtEndPr/>
          <w:sdtContent>
            <w:tc>
              <w:tcPr>
                <w:tcW w:w="1872" w:type="dxa"/>
              </w:tcPr>
              <w:p w14:paraId="3F61113C" w14:textId="77777777" w:rsidR="0097522B" w:rsidRPr="0058201F" w:rsidRDefault="7F8C1633" w:rsidP="5809FB73">
                <w:pPr>
                  <w:jc w:val="center"/>
                  <w:rPr>
                    <w:rFonts w:ascii="Verdana" w:hAnsi="Verdana" w:cs="Arial"/>
                    <w:b/>
                    <w:bCs/>
                    <w:sz w:val="24"/>
                    <w:szCs w:val="24"/>
                  </w:rPr>
                </w:pPr>
                <w:r w:rsidRPr="0058201F">
                  <w:rPr>
                    <w:rFonts w:ascii="Segoe UI Symbol" w:hAnsi="Segoe UI Symbol" w:cs="Segoe UI Symbol"/>
                    <w:b/>
                    <w:bCs/>
                    <w:sz w:val="24"/>
                    <w:szCs w:val="24"/>
                  </w:rPr>
                  <w:t>☒</w:t>
                </w:r>
              </w:p>
            </w:tc>
          </w:sdtContent>
        </w:sdt>
      </w:tr>
      <w:tr w:rsidR="0097522B" w:rsidRPr="0058201F" w14:paraId="25665B83" w14:textId="77777777" w:rsidTr="00676B6C">
        <w:tc>
          <w:tcPr>
            <w:tcW w:w="1809" w:type="dxa"/>
            <w:vMerge/>
          </w:tcPr>
          <w:p w14:paraId="4BC772A1" w14:textId="77777777" w:rsidR="0097522B" w:rsidRPr="0058201F" w:rsidRDefault="0097522B" w:rsidP="0097522B">
            <w:pPr>
              <w:rPr>
                <w:rFonts w:ascii="Verdana" w:hAnsi="Verdana" w:cs="Arial"/>
                <w:b/>
                <w:sz w:val="24"/>
                <w:szCs w:val="24"/>
              </w:rPr>
            </w:pPr>
          </w:p>
        </w:tc>
        <w:tc>
          <w:tcPr>
            <w:tcW w:w="5812" w:type="dxa"/>
          </w:tcPr>
          <w:p w14:paraId="3D855BA3" w14:textId="77777777" w:rsidR="0097522B" w:rsidRPr="0058201F" w:rsidRDefault="7F8C1633" w:rsidP="5809FB73">
            <w:pPr>
              <w:rPr>
                <w:rFonts w:ascii="Verdana" w:hAnsi="Verdana" w:cs="Arial"/>
                <w:b/>
                <w:bCs/>
                <w:sz w:val="24"/>
                <w:szCs w:val="24"/>
              </w:rPr>
            </w:pPr>
            <w:r w:rsidRPr="0058201F">
              <w:rPr>
                <w:rFonts w:ascii="Verdana" w:hAnsi="Verdana" w:cs="Arial"/>
                <w:sz w:val="24"/>
                <w:szCs w:val="24"/>
              </w:rPr>
              <w:t>Digitally Enabled Care</w:t>
            </w:r>
          </w:p>
        </w:tc>
        <w:sdt>
          <w:sdtPr>
            <w:rPr>
              <w:rFonts w:ascii="Verdana" w:hAnsi="Verdana" w:cs="Arial"/>
              <w:b/>
              <w:bCs/>
              <w:sz w:val="24"/>
              <w:szCs w:val="24"/>
            </w:rPr>
            <w:id w:val="-12686039"/>
            <w14:checkbox>
              <w14:checked w14:val="1"/>
              <w14:checkedState w14:val="2612" w14:font="MS Gothic"/>
              <w14:uncheckedState w14:val="2610" w14:font="MS Gothic"/>
            </w14:checkbox>
          </w:sdtPr>
          <w:sdtEndPr/>
          <w:sdtContent>
            <w:tc>
              <w:tcPr>
                <w:tcW w:w="1872" w:type="dxa"/>
              </w:tcPr>
              <w:p w14:paraId="40194B31" w14:textId="77777777" w:rsidR="0097522B" w:rsidRPr="0058201F" w:rsidRDefault="7F8C1633" w:rsidP="5809FB73">
                <w:pPr>
                  <w:jc w:val="center"/>
                  <w:rPr>
                    <w:rFonts w:ascii="Verdana" w:hAnsi="Verdana" w:cs="Arial"/>
                    <w:b/>
                    <w:bCs/>
                    <w:sz w:val="24"/>
                    <w:szCs w:val="24"/>
                  </w:rPr>
                </w:pPr>
                <w:r w:rsidRPr="0058201F">
                  <w:rPr>
                    <w:rFonts w:ascii="Segoe UI Symbol" w:hAnsi="Segoe UI Symbol" w:cs="Segoe UI Symbol"/>
                    <w:b/>
                    <w:bCs/>
                    <w:sz w:val="24"/>
                    <w:szCs w:val="24"/>
                  </w:rPr>
                  <w:t>☒</w:t>
                </w:r>
              </w:p>
            </w:tc>
          </w:sdtContent>
        </w:sdt>
      </w:tr>
      <w:tr w:rsidR="0097522B" w:rsidRPr="0058201F" w14:paraId="599B0288" w14:textId="77777777" w:rsidTr="00676B6C">
        <w:tc>
          <w:tcPr>
            <w:tcW w:w="1809" w:type="dxa"/>
            <w:vMerge/>
          </w:tcPr>
          <w:p w14:paraId="62D179B8" w14:textId="77777777" w:rsidR="0097522B" w:rsidRPr="0058201F" w:rsidRDefault="0097522B" w:rsidP="0097522B">
            <w:pPr>
              <w:rPr>
                <w:rFonts w:ascii="Verdana" w:hAnsi="Verdana" w:cs="Arial"/>
                <w:b/>
                <w:sz w:val="24"/>
                <w:szCs w:val="24"/>
              </w:rPr>
            </w:pPr>
          </w:p>
        </w:tc>
        <w:tc>
          <w:tcPr>
            <w:tcW w:w="5812" w:type="dxa"/>
          </w:tcPr>
          <w:p w14:paraId="19376C7A" w14:textId="77777777" w:rsidR="0097522B" w:rsidRPr="0058201F" w:rsidRDefault="7F8C1633" w:rsidP="5809FB73">
            <w:pPr>
              <w:rPr>
                <w:rFonts w:ascii="Verdana" w:hAnsi="Verdana" w:cs="Arial"/>
                <w:b/>
                <w:bCs/>
                <w:sz w:val="24"/>
                <w:szCs w:val="24"/>
              </w:rPr>
            </w:pPr>
            <w:r w:rsidRPr="0058201F">
              <w:rPr>
                <w:rFonts w:ascii="Verdana" w:hAnsi="Verdana" w:cs="Arial"/>
                <w:sz w:val="24"/>
                <w:szCs w:val="24"/>
              </w:rPr>
              <w:t>Outstanding Research, Innovation, Education and Learning</w:t>
            </w:r>
          </w:p>
        </w:tc>
        <w:sdt>
          <w:sdtPr>
            <w:rPr>
              <w:rFonts w:ascii="Verdana" w:hAnsi="Verdana" w:cs="Arial"/>
              <w:b/>
              <w:bCs/>
              <w:sz w:val="24"/>
              <w:szCs w:val="24"/>
            </w:rPr>
            <w:id w:val="216336744"/>
            <w14:checkbox>
              <w14:checked w14:val="0"/>
              <w14:checkedState w14:val="2612" w14:font="MS Gothic"/>
              <w14:uncheckedState w14:val="2610" w14:font="MS Gothic"/>
            </w14:checkbox>
          </w:sdtPr>
          <w:sdtEndPr/>
          <w:sdtContent>
            <w:tc>
              <w:tcPr>
                <w:tcW w:w="1872" w:type="dxa"/>
              </w:tcPr>
              <w:p w14:paraId="7E49359F" w14:textId="77777777" w:rsidR="0097522B" w:rsidRPr="0058201F" w:rsidRDefault="7F8C1633" w:rsidP="5809FB73">
                <w:pPr>
                  <w:jc w:val="center"/>
                  <w:rPr>
                    <w:rFonts w:ascii="Verdana" w:hAnsi="Verdana" w:cs="Arial"/>
                    <w:b/>
                    <w:bCs/>
                    <w:sz w:val="24"/>
                    <w:szCs w:val="24"/>
                  </w:rPr>
                </w:pPr>
                <w:r w:rsidRPr="0058201F">
                  <w:rPr>
                    <w:rFonts w:ascii="Segoe UI Symbol" w:hAnsi="Segoe UI Symbol" w:cs="Segoe UI Symbol"/>
                    <w:b/>
                    <w:bCs/>
                    <w:sz w:val="24"/>
                    <w:szCs w:val="24"/>
                  </w:rPr>
                  <w:t>☐</w:t>
                </w:r>
              </w:p>
            </w:tc>
          </w:sdtContent>
        </w:sdt>
      </w:tr>
      <w:tr w:rsidR="0097522B" w:rsidRPr="0058201F" w14:paraId="2EB47C94" w14:textId="77777777" w:rsidTr="00676B6C">
        <w:tc>
          <w:tcPr>
            <w:tcW w:w="9493" w:type="dxa"/>
            <w:gridSpan w:val="3"/>
            <w:shd w:val="clear" w:color="auto" w:fill="D5DCE4"/>
          </w:tcPr>
          <w:p w14:paraId="2ABCF94B" w14:textId="77777777" w:rsidR="0097522B" w:rsidRPr="0058201F" w:rsidRDefault="7F8C1633" w:rsidP="5809FB73">
            <w:pPr>
              <w:rPr>
                <w:rFonts w:ascii="Verdana" w:hAnsi="Verdana" w:cs="Arial"/>
                <w:b/>
                <w:bCs/>
                <w:sz w:val="24"/>
                <w:szCs w:val="24"/>
              </w:rPr>
            </w:pPr>
            <w:r w:rsidRPr="0058201F">
              <w:rPr>
                <w:rFonts w:ascii="Verdana" w:hAnsi="Verdana" w:cs="Arial"/>
                <w:b/>
                <w:bCs/>
                <w:sz w:val="24"/>
                <w:szCs w:val="24"/>
              </w:rPr>
              <w:t>Health and Care Standards</w:t>
            </w:r>
          </w:p>
        </w:tc>
      </w:tr>
      <w:tr w:rsidR="0097522B" w:rsidRPr="0058201F" w14:paraId="27C96147" w14:textId="77777777" w:rsidTr="00676B6C">
        <w:tc>
          <w:tcPr>
            <w:tcW w:w="1809" w:type="dxa"/>
            <w:vMerge w:val="restart"/>
          </w:tcPr>
          <w:p w14:paraId="5D1BF46F" w14:textId="77777777" w:rsidR="0097522B" w:rsidRPr="0058201F" w:rsidRDefault="7F8C1633" w:rsidP="5809FB73">
            <w:pPr>
              <w:rPr>
                <w:rFonts w:ascii="Verdana" w:hAnsi="Verdana" w:cs="Arial"/>
                <w:sz w:val="24"/>
                <w:szCs w:val="24"/>
              </w:rPr>
            </w:pPr>
            <w:r w:rsidRPr="0058201F">
              <w:rPr>
                <w:rFonts w:ascii="Verdana" w:hAnsi="Verdana" w:cs="Arial"/>
                <w:b/>
                <w:bCs/>
                <w:i/>
                <w:iCs/>
                <w:sz w:val="24"/>
                <w:szCs w:val="24"/>
              </w:rPr>
              <w:t>(please choose)</w:t>
            </w:r>
          </w:p>
        </w:tc>
        <w:tc>
          <w:tcPr>
            <w:tcW w:w="5812" w:type="dxa"/>
          </w:tcPr>
          <w:p w14:paraId="147D28C8" w14:textId="77777777" w:rsidR="0097522B" w:rsidRPr="0058201F" w:rsidRDefault="7F8C1633" w:rsidP="5809FB73">
            <w:pPr>
              <w:rPr>
                <w:rFonts w:ascii="Verdana" w:hAnsi="Verdana" w:cs="Arial"/>
                <w:sz w:val="24"/>
                <w:szCs w:val="24"/>
              </w:rPr>
            </w:pPr>
            <w:r w:rsidRPr="0058201F">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872" w:type="dxa"/>
              </w:tcPr>
              <w:p w14:paraId="20924E0F" w14:textId="77777777" w:rsidR="0097522B" w:rsidRPr="0058201F" w:rsidRDefault="7F8C1633" w:rsidP="5809FB73">
                <w:pPr>
                  <w:jc w:val="center"/>
                  <w:rPr>
                    <w:rFonts w:ascii="Verdana" w:hAnsi="Verdana" w:cs="Arial"/>
                    <w:sz w:val="24"/>
                    <w:szCs w:val="24"/>
                  </w:rPr>
                </w:pPr>
                <w:r w:rsidRPr="0058201F">
                  <w:rPr>
                    <w:rFonts w:ascii="Segoe UI Symbol" w:hAnsi="Segoe UI Symbol" w:cs="Segoe UI Symbol"/>
                    <w:sz w:val="24"/>
                    <w:szCs w:val="24"/>
                  </w:rPr>
                  <w:t>☒</w:t>
                </w:r>
              </w:p>
            </w:tc>
          </w:sdtContent>
        </w:sdt>
      </w:tr>
      <w:tr w:rsidR="0097522B" w:rsidRPr="0058201F" w14:paraId="4E575DDA" w14:textId="77777777" w:rsidTr="00676B6C">
        <w:tc>
          <w:tcPr>
            <w:tcW w:w="1809" w:type="dxa"/>
            <w:vMerge/>
          </w:tcPr>
          <w:p w14:paraId="73A5B3BC" w14:textId="77777777" w:rsidR="0097522B" w:rsidRPr="0058201F" w:rsidRDefault="0097522B" w:rsidP="0097522B">
            <w:pPr>
              <w:rPr>
                <w:rFonts w:ascii="Verdana" w:hAnsi="Verdana" w:cs="Arial"/>
                <w:b/>
                <w:sz w:val="24"/>
                <w:szCs w:val="24"/>
              </w:rPr>
            </w:pPr>
          </w:p>
        </w:tc>
        <w:tc>
          <w:tcPr>
            <w:tcW w:w="5812" w:type="dxa"/>
          </w:tcPr>
          <w:p w14:paraId="36ED366C" w14:textId="77777777" w:rsidR="0097522B" w:rsidRPr="0058201F" w:rsidRDefault="7F8C1633" w:rsidP="5809FB73">
            <w:pPr>
              <w:rPr>
                <w:rFonts w:ascii="Verdana" w:hAnsi="Verdana" w:cs="Arial"/>
                <w:b/>
                <w:bCs/>
                <w:sz w:val="24"/>
                <w:szCs w:val="24"/>
              </w:rPr>
            </w:pPr>
            <w:r w:rsidRPr="0058201F">
              <w:rPr>
                <w:rFonts w:ascii="Verdana" w:hAnsi="Verdana" w:cs="Arial"/>
                <w:sz w:val="24"/>
                <w:szCs w:val="24"/>
              </w:rPr>
              <w:t>Safe Care</w:t>
            </w:r>
          </w:p>
        </w:tc>
        <w:sdt>
          <w:sdtPr>
            <w:rPr>
              <w:rFonts w:ascii="Verdana" w:hAnsi="Verdana" w:cs="Arial"/>
              <w:b/>
              <w:bCs/>
              <w:sz w:val="24"/>
              <w:szCs w:val="24"/>
            </w:rPr>
            <w:id w:val="-275186550"/>
            <w14:checkbox>
              <w14:checked w14:val="1"/>
              <w14:checkedState w14:val="2612" w14:font="MS Gothic"/>
              <w14:uncheckedState w14:val="2610" w14:font="MS Gothic"/>
            </w14:checkbox>
          </w:sdtPr>
          <w:sdtEndPr/>
          <w:sdtContent>
            <w:tc>
              <w:tcPr>
                <w:tcW w:w="1872" w:type="dxa"/>
              </w:tcPr>
              <w:p w14:paraId="454DA247" w14:textId="77777777" w:rsidR="0097522B" w:rsidRPr="0058201F" w:rsidRDefault="7F8C1633" w:rsidP="5809FB73">
                <w:pPr>
                  <w:jc w:val="center"/>
                  <w:rPr>
                    <w:rFonts w:ascii="Verdana" w:hAnsi="Verdana" w:cs="Arial"/>
                    <w:b/>
                    <w:bCs/>
                    <w:sz w:val="24"/>
                    <w:szCs w:val="24"/>
                  </w:rPr>
                </w:pPr>
                <w:r w:rsidRPr="0058201F">
                  <w:rPr>
                    <w:rFonts w:ascii="Segoe UI Symbol" w:hAnsi="Segoe UI Symbol" w:cs="Segoe UI Symbol"/>
                    <w:b/>
                    <w:bCs/>
                    <w:sz w:val="24"/>
                    <w:szCs w:val="24"/>
                  </w:rPr>
                  <w:t>☒</w:t>
                </w:r>
              </w:p>
            </w:tc>
          </w:sdtContent>
        </w:sdt>
      </w:tr>
      <w:tr w:rsidR="0097522B" w:rsidRPr="0058201F" w14:paraId="554ADB95" w14:textId="77777777" w:rsidTr="00676B6C">
        <w:tc>
          <w:tcPr>
            <w:tcW w:w="1809" w:type="dxa"/>
            <w:vMerge/>
          </w:tcPr>
          <w:p w14:paraId="08B848CB" w14:textId="77777777" w:rsidR="0097522B" w:rsidRPr="0058201F" w:rsidRDefault="0097522B" w:rsidP="0097522B">
            <w:pPr>
              <w:rPr>
                <w:rFonts w:ascii="Verdana" w:hAnsi="Verdana" w:cs="Arial"/>
                <w:b/>
                <w:sz w:val="24"/>
                <w:szCs w:val="24"/>
              </w:rPr>
            </w:pPr>
          </w:p>
        </w:tc>
        <w:tc>
          <w:tcPr>
            <w:tcW w:w="5812" w:type="dxa"/>
          </w:tcPr>
          <w:p w14:paraId="20CD49FF" w14:textId="77777777" w:rsidR="0097522B" w:rsidRPr="0058201F" w:rsidRDefault="7F8C1633" w:rsidP="5809FB73">
            <w:pPr>
              <w:rPr>
                <w:rFonts w:ascii="Verdana" w:hAnsi="Verdana" w:cs="Arial"/>
                <w:b/>
                <w:bCs/>
                <w:sz w:val="24"/>
                <w:szCs w:val="24"/>
              </w:rPr>
            </w:pPr>
            <w:r w:rsidRPr="0058201F">
              <w:rPr>
                <w:rFonts w:ascii="Verdana" w:hAnsi="Verdana" w:cs="Arial"/>
                <w:sz w:val="24"/>
                <w:szCs w:val="24"/>
              </w:rPr>
              <w:t>Effective  Care</w:t>
            </w:r>
          </w:p>
        </w:tc>
        <w:sdt>
          <w:sdtPr>
            <w:rPr>
              <w:rFonts w:ascii="Verdana" w:hAnsi="Verdana" w:cs="Arial"/>
              <w:b/>
              <w:bCs/>
              <w:sz w:val="24"/>
              <w:szCs w:val="24"/>
            </w:rPr>
            <w:id w:val="-1590772104"/>
            <w14:checkbox>
              <w14:checked w14:val="1"/>
              <w14:checkedState w14:val="2612" w14:font="MS Gothic"/>
              <w14:uncheckedState w14:val="2610" w14:font="MS Gothic"/>
            </w14:checkbox>
          </w:sdtPr>
          <w:sdtEndPr/>
          <w:sdtContent>
            <w:tc>
              <w:tcPr>
                <w:tcW w:w="1872" w:type="dxa"/>
              </w:tcPr>
              <w:p w14:paraId="7E9C8297" w14:textId="77777777" w:rsidR="0097522B" w:rsidRPr="0058201F" w:rsidRDefault="7F8C1633" w:rsidP="5809FB73">
                <w:pPr>
                  <w:jc w:val="center"/>
                  <w:rPr>
                    <w:rFonts w:ascii="Verdana" w:hAnsi="Verdana" w:cs="Arial"/>
                    <w:b/>
                    <w:bCs/>
                    <w:sz w:val="24"/>
                    <w:szCs w:val="24"/>
                  </w:rPr>
                </w:pPr>
                <w:r w:rsidRPr="0058201F">
                  <w:rPr>
                    <w:rFonts w:ascii="Segoe UI Symbol" w:hAnsi="Segoe UI Symbol" w:cs="Segoe UI Symbol"/>
                    <w:b/>
                    <w:bCs/>
                    <w:sz w:val="24"/>
                    <w:szCs w:val="24"/>
                  </w:rPr>
                  <w:t>☒</w:t>
                </w:r>
              </w:p>
            </w:tc>
          </w:sdtContent>
        </w:sdt>
      </w:tr>
      <w:tr w:rsidR="0097522B" w:rsidRPr="0058201F" w14:paraId="66F2B2EE" w14:textId="77777777" w:rsidTr="00676B6C">
        <w:tc>
          <w:tcPr>
            <w:tcW w:w="1809" w:type="dxa"/>
            <w:vMerge/>
          </w:tcPr>
          <w:p w14:paraId="33D6BF5E" w14:textId="77777777" w:rsidR="0097522B" w:rsidRPr="0058201F" w:rsidRDefault="0097522B" w:rsidP="0097522B">
            <w:pPr>
              <w:rPr>
                <w:rFonts w:ascii="Verdana" w:hAnsi="Verdana" w:cs="Arial"/>
                <w:b/>
                <w:sz w:val="24"/>
                <w:szCs w:val="24"/>
              </w:rPr>
            </w:pPr>
          </w:p>
        </w:tc>
        <w:tc>
          <w:tcPr>
            <w:tcW w:w="5812" w:type="dxa"/>
          </w:tcPr>
          <w:p w14:paraId="507843A0" w14:textId="77777777" w:rsidR="0097522B" w:rsidRPr="0058201F" w:rsidRDefault="7F8C1633" w:rsidP="5809FB73">
            <w:pPr>
              <w:rPr>
                <w:rFonts w:ascii="Verdana" w:hAnsi="Verdana" w:cs="Arial"/>
                <w:b/>
                <w:bCs/>
                <w:sz w:val="24"/>
                <w:szCs w:val="24"/>
              </w:rPr>
            </w:pPr>
            <w:r w:rsidRPr="0058201F">
              <w:rPr>
                <w:rFonts w:ascii="Verdana" w:hAnsi="Verdana" w:cs="Arial"/>
                <w:sz w:val="24"/>
                <w:szCs w:val="24"/>
              </w:rPr>
              <w:t>Dignified Care</w:t>
            </w:r>
          </w:p>
        </w:tc>
        <w:sdt>
          <w:sdtPr>
            <w:rPr>
              <w:rFonts w:ascii="Verdana" w:hAnsi="Verdana" w:cs="Arial"/>
              <w:b/>
              <w:bCs/>
              <w:sz w:val="24"/>
              <w:szCs w:val="24"/>
            </w:rPr>
            <w:id w:val="1427299090"/>
            <w14:checkbox>
              <w14:checked w14:val="1"/>
              <w14:checkedState w14:val="2612" w14:font="MS Gothic"/>
              <w14:uncheckedState w14:val="2610" w14:font="MS Gothic"/>
            </w14:checkbox>
          </w:sdtPr>
          <w:sdtEndPr/>
          <w:sdtContent>
            <w:tc>
              <w:tcPr>
                <w:tcW w:w="1872" w:type="dxa"/>
              </w:tcPr>
              <w:p w14:paraId="30C74018" w14:textId="77777777" w:rsidR="0097522B" w:rsidRPr="0058201F" w:rsidRDefault="7F8C1633" w:rsidP="5809FB73">
                <w:pPr>
                  <w:jc w:val="center"/>
                  <w:rPr>
                    <w:rFonts w:ascii="Verdana" w:hAnsi="Verdana" w:cs="Arial"/>
                    <w:b/>
                    <w:bCs/>
                    <w:sz w:val="24"/>
                    <w:szCs w:val="24"/>
                  </w:rPr>
                </w:pPr>
                <w:r w:rsidRPr="0058201F">
                  <w:rPr>
                    <w:rFonts w:ascii="Segoe UI Symbol" w:hAnsi="Segoe UI Symbol" w:cs="Segoe UI Symbol"/>
                    <w:b/>
                    <w:bCs/>
                    <w:sz w:val="24"/>
                    <w:szCs w:val="24"/>
                  </w:rPr>
                  <w:t>☒</w:t>
                </w:r>
              </w:p>
            </w:tc>
          </w:sdtContent>
        </w:sdt>
      </w:tr>
      <w:tr w:rsidR="0097522B" w:rsidRPr="0058201F" w14:paraId="74D3D34A" w14:textId="77777777" w:rsidTr="00676B6C">
        <w:tc>
          <w:tcPr>
            <w:tcW w:w="1809" w:type="dxa"/>
            <w:vMerge/>
          </w:tcPr>
          <w:p w14:paraId="07C748FA" w14:textId="77777777" w:rsidR="0097522B" w:rsidRPr="0058201F" w:rsidRDefault="0097522B" w:rsidP="0097522B">
            <w:pPr>
              <w:rPr>
                <w:rFonts w:ascii="Verdana" w:hAnsi="Verdana" w:cs="Arial"/>
                <w:b/>
                <w:sz w:val="24"/>
                <w:szCs w:val="24"/>
              </w:rPr>
            </w:pPr>
          </w:p>
        </w:tc>
        <w:tc>
          <w:tcPr>
            <w:tcW w:w="5812" w:type="dxa"/>
          </w:tcPr>
          <w:p w14:paraId="0347639C" w14:textId="77777777" w:rsidR="0097522B" w:rsidRPr="0058201F" w:rsidRDefault="7F8C1633" w:rsidP="5809FB73">
            <w:pPr>
              <w:rPr>
                <w:rFonts w:ascii="Verdana" w:hAnsi="Verdana" w:cs="Arial"/>
                <w:b/>
                <w:bCs/>
                <w:sz w:val="24"/>
                <w:szCs w:val="24"/>
              </w:rPr>
            </w:pPr>
            <w:r w:rsidRPr="0058201F">
              <w:rPr>
                <w:rFonts w:ascii="Verdana" w:hAnsi="Verdana" w:cs="Arial"/>
                <w:sz w:val="24"/>
                <w:szCs w:val="24"/>
              </w:rPr>
              <w:t>Timely Care</w:t>
            </w:r>
          </w:p>
        </w:tc>
        <w:sdt>
          <w:sdtPr>
            <w:rPr>
              <w:rFonts w:ascii="Verdana" w:hAnsi="Verdana" w:cs="Arial"/>
              <w:b/>
              <w:bCs/>
              <w:sz w:val="24"/>
              <w:szCs w:val="24"/>
            </w:rPr>
            <w:id w:val="-1511138502"/>
            <w14:checkbox>
              <w14:checked w14:val="1"/>
              <w14:checkedState w14:val="2612" w14:font="MS Gothic"/>
              <w14:uncheckedState w14:val="2610" w14:font="MS Gothic"/>
            </w14:checkbox>
          </w:sdtPr>
          <w:sdtEndPr/>
          <w:sdtContent>
            <w:tc>
              <w:tcPr>
                <w:tcW w:w="1872" w:type="dxa"/>
              </w:tcPr>
              <w:p w14:paraId="64C50168" w14:textId="77777777" w:rsidR="0097522B" w:rsidRPr="0058201F" w:rsidRDefault="7F8C1633" w:rsidP="5809FB73">
                <w:pPr>
                  <w:jc w:val="center"/>
                  <w:rPr>
                    <w:rFonts w:ascii="Verdana" w:hAnsi="Verdana" w:cs="Arial"/>
                    <w:b/>
                    <w:bCs/>
                    <w:sz w:val="24"/>
                    <w:szCs w:val="24"/>
                  </w:rPr>
                </w:pPr>
                <w:r w:rsidRPr="0058201F">
                  <w:rPr>
                    <w:rFonts w:ascii="Segoe UI Symbol" w:hAnsi="Segoe UI Symbol" w:cs="Segoe UI Symbol"/>
                    <w:b/>
                    <w:bCs/>
                    <w:sz w:val="24"/>
                    <w:szCs w:val="24"/>
                  </w:rPr>
                  <w:t>☒</w:t>
                </w:r>
              </w:p>
            </w:tc>
          </w:sdtContent>
        </w:sdt>
      </w:tr>
      <w:tr w:rsidR="0097522B" w:rsidRPr="0058201F" w14:paraId="22F11740" w14:textId="77777777" w:rsidTr="00676B6C">
        <w:tc>
          <w:tcPr>
            <w:tcW w:w="1809" w:type="dxa"/>
            <w:vMerge/>
          </w:tcPr>
          <w:p w14:paraId="7D5DACEC" w14:textId="77777777" w:rsidR="0097522B" w:rsidRPr="0058201F" w:rsidRDefault="0097522B" w:rsidP="0097522B">
            <w:pPr>
              <w:rPr>
                <w:rFonts w:ascii="Verdana" w:hAnsi="Verdana" w:cs="Arial"/>
                <w:b/>
                <w:sz w:val="24"/>
                <w:szCs w:val="24"/>
              </w:rPr>
            </w:pPr>
          </w:p>
        </w:tc>
        <w:tc>
          <w:tcPr>
            <w:tcW w:w="5812" w:type="dxa"/>
          </w:tcPr>
          <w:p w14:paraId="0DBFE16F" w14:textId="77777777" w:rsidR="0097522B" w:rsidRPr="0058201F" w:rsidRDefault="7F8C1633" w:rsidP="5809FB73">
            <w:pPr>
              <w:rPr>
                <w:rFonts w:ascii="Verdana" w:hAnsi="Verdana" w:cs="Arial"/>
                <w:b/>
                <w:bCs/>
                <w:sz w:val="24"/>
                <w:szCs w:val="24"/>
              </w:rPr>
            </w:pPr>
            <w:r w:rsidRPr="0058201F">
              <w:rPr>
                <w:rFonts w:ascii="Verdana" w:hAnsi="Verdana" w:cs="Arial"/>
                <w:sz w:val="24"/>
                <w:szCs w:val="24"/>
              </w:rPr>
              <w:t>Individual Care</w:t>
            </w:r>
          </w:p>
        </w:tc>
        <w:sdt>
          <w:sdtPr>
            <w:rPr>
              <w:rFonts w:ascii="Verdana" w:hAnsi="Verdana" w:cs="Arial"/>
              <w:b/>
              <w:bCs/>
              <w:sz w:val="24"/>
              <w:szCs w:val="24"/>
            </w:rPr>
            <w:id w:val="-1349403007"/>
            <w14:checkbox>
              <w14:checked w14:val="1"/>
              <w14:checkedState w14:val="2612" w14:font="MS Gothic"/>
              <w14:uncheckedState w14:val="2610" w14:font="MS Gothic"/>
            </w14:checkbox>
          </w:sdtPr>
          <w:sdtEndPr/>
          <w:sdtContent>
            <w:tc>
              <w:tcPr>
                <w:tcW w:w="1872" w:type="dxa"/>
              </w:tcPr>
              <w:p w14:paraId="15381101" w14:textId="77777777" w:rsidR="0097522B" w:rsidRPr="0058201F" w:rsidRDefault="7F8C1633" w:rsidP="5809FB73">
                <w:pPr>
                  <w:jc w:val="center"/>
                  <w:rPr>
                    <w:rFonts w:ascii="Verdana" w:hAnsi="Verdana" w:cs="Arial"/>
                    <w:b/>
                    <w:bCs/>
                    <w:sz w:val="24"/>
                    <w:szCs w:val="24"/>
                  </w:rPr>
                </w:pPr>
                <w:r w:rsidRPr="0058201F">
                  <w:rPr>
                    <w:rFonts w:ascii="Segoe UI Symbol" w:hAnsi="Segoe UI Symbol" w:cs="Segoe UI Symbol"/>
                    <w:b/>
                    <w:bCs/>
                    <w:sz w:val="24"/>
                    <w:szCs w:val="24"/>
                  </w:rPr>
                  <w:t>☒</w:t>
                </w:r>
              </w:p>
            </w:tc>
          </w:sdtContent>
        </w:sdt>
      </w:tr>
      <w:tr w:rsidR="0097522B" w:rsidRPr="0058201F" w14:paraId="3AD3A309" w14:textId="77777777" w:rsidTr="00676B6C">
        <w:tc>
          <w:tcPr>
            <w:tcW w:w="1809" w:type="dxa"/>
            <w:vMerge/>
          </w:tcPr>
          <w:p w14:paraId="1615BB75" w14:textId="77777777" w:rsidR="0097522B" w:rsidRPr="0058201F" w:rsidRDefault="0097522B" w:rsidP="0097522B">
            <w:pPr>
              <w:rPr>
                <w:rFonts w:ascii="Verdana" w:hAnsi="Verdana" w:cs="Arial"/>
                <w:b/>
                <w:sz w:val="24"/>
                <w:szCs w:val="24"/>
              </w:rPr>
            </w:pPr>
          </w:p>
        </w:tc>
        <w:tc>
          <w:tcPr>
            <w:tcW w:w="5812" w:type="dxa"/>
          </w:tcPr>
          <w:p w14:paraId="5AC53CBD" w14:textId="77777777" w:rsidR="0097522B" w:rsidRPr="0058201F" w:rsidRDefault="7F8C1633" w:rsidP="5809FB73">
            <w:pPr>
              <w:rPr>
                <w:rFonts w:ascii="Verdana" w:hAnsi="Verdana" w:cs="Arial"/>
                <w:b/>
                <w:bCs/>
                <w:sz w:val="24"/>
                <w:szCs w:val="24"/>
              </w:rPr>
            </w:pPr>
            <w:r w:rsidRPr="0058201F">
              <w:rPr>
                <w:rFonts w:ascii="Verdana" w:hAnsi="Verdana" w:cs="Arial"/>
                <w:sz w:val="24"/>
                <w:szCs w:val="24"/>
              </w:rPr>
              <w:t>Staff and Resources</w:t>
            </w:r>
          </w:p>
        </w:tc>
        <w:sdt>
          <w:sdtPr>
            <w:rPr>
              <w:rFonts w:ascii="Verdana" w:hAnsi="Verdana" w:cs="Arial"/>
              <w:b/>
              <w:bCs/>
              <w:sz w:val="24"/>
              <w:szCs w:val="24"/>
            </w:rPr>
            <w:id w:val="-1357344251"/>
            <w14:checkbox>
              <w14:checked w14:val="1"/>
              <w14:checkedState w14:val="2612" w14:font="MS Gothic"/>
              <w14:uncheckedState w14:val="2610" w14:font="MS Gothic"/>
            </w14:checkbox>
          </w:sdtPr>
          <w:sdtEndPr/>
          <w:sdtContent>
            <w:tc>
              <w:tcPr>
                <w:tcW w:w="1872" w:type="dxa"/>
              </w:tcPr>
              <w:p w14:paraId="5BB7F234" w14:textId="77777777" w:rsidR="0097522B" w:rsidRPr="0058201F" w:rsidRDefault="7F8C1633" w:rsidP="5809FB73">
                <w:pPr>
                  <w:jc w:val="center"/>
                  <w:rPr>
                    <w:rFonts w:ascii="Verdana" w:hAnsi="Verdana" w:cs="Arial"/>
                    <w:b/>
                    <w:bCs/>
                    <w:sz w:val="24"/>
                    <w:szCs w:val="24"/>
                  </w:rPr>
                </w:pPr>
                <w:r w:rsidRPr="0058201F">
                  <w:rPr>
                    <w:rFonts w:ascii="Segoe UI Symbol" w:hAnsi="Segoe UI Symbol" w:cs="Segoe UI Symbol"/>
                    <w:b/>
                    <w:bCs/>
                    <w:sz w:val="24"/>
                    <w:szCs w:val="24"/>
                  </w:rPr>
                  <w:t>☒</w:t>
                </w:r>
              </w:p>
            </w:tc>
          </w:sdtContent>
        </w:sdt>
      </w:tr>
      <w:tr w:rsidR="0097522B" w:rsidRPr="0058201F" w14:paraId="175EC512" w14:textId="77777777" w:rsidTr="00676B6C">
        <w:trPr>
          <w:trHeight w:val="300"/>
        </w:trPr>
        <w:tc>
          <w:tcPr>
            <w:tcW w:w="9493" w:type="dxa"/>
            <w:gridSpan w:val="3"/>
            <w:shd w:val="clear" w:color="auto" w:fill="D5DCE4"/>
          </w:tcPr>
          <w:p w14:paraId="64226A8E" w14:textId="77777777" w:rsidR="0097522B" w:rsidRPr="0058201F" w:rsidRDefault="7F8C1633" w:rsidP="5809FB73">
            <w:pPr>
              <w:rPr>
                <w:rFonts w:ascii="Verdana" w:hAnsi="Verdana" w:cs="Arial"/>
                <w:b/>
                <w:bCs/>
                <w:sz w:val="24"/>
                <w:szCs w:val="24"/>
              </w:rPr>
            </w:pPr>
            <w:r w:rsidRPr="0058201F">
              <w:rPr>
                <w:rFonts w:ascii="Verdana" w:hAnsi="Verdana" w:cs="Arial"/>
                <w:b/>
                <w:bCs/>
                <w:sz w:val="24"/>
                <w:szCs w:val="24"/>
              </w:rPr>
              <w:t>Quality, Safety and Patient Experience</w:t>
            </w:r>
          </w:p>
        </w:tc>
      </w:tr>
    </w:tbl>
    <w:p w14:paraId="03AAC656" w14:textId="77777777" w:rsidR="0054702E" w:rsidRPr="0058201F" w:rsidRDefault="0054702E" w:rsidP="5809FB73">
      <w:pPr>
        <w:spacing w:line="240" w:lineRule="auto"/>
        <w:jc w:val="both"/>
        <w:rPr>
          <w:rFonts w:ascii="Verdana" w:hAnsi="Verdana" w:cs="Arial"/>
          <w:sz w:val="24"/>
          <w:szCs w:val="24"/>
        </w:rPr>
      </w:pPr>
    </w:p>
    <w:sectPr w:rsidR="0054702E" w:rsidRPr="0058201F" w:rsidSect="0014249C">
      <w:headerReference w:type="default" r:id="rId19"/>
      <w:footerReference w:type="default" r:id="rId20"/>
      <w:pgSz w:w="12240" w:h="15840"/>
      <w:pgMar w:top="1702" w:right="1800" w:bottom="1440" w:left="1800" w:header="720" w:footer="612"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4912D8" w14:textId="77777777" w:rsidR="005C2D8C" w:rsidRDefault="005C2D8C" w:rsidP="00962921">
      <w:pPr>
        <w:spacing w:after="0" w:line="240" w:lineRule="auto"/>
      </w:pPr>
      <w:r>
        <w:separator/>
      </w:r>
    </w:p>
  </w:endnote>
  <w:endnote w:type="continuationSeparator" w:id="0">
    <w:p w14:paraId="6668A5EF" w14:textId="77777777" w:rsidR="005C2D8C" w:rsidRDefault="005C2D8C" w:rsidP="009629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24C9C9" w14:textId="3380E860" w:rsidR="00823914" w:rsidRPr="0014249C" w:rsidRDefault="0014249C" w:rsidP="0014249C">
    <w:pPr>
      <w:pStyle w:val="Footer"/>
      <w:jc w:val="right"/>
      <w:rPr>
        <w:rFonts w:ascii="Verdana" w:hAnsi="Verdana"/>
        <w:sz w:val="20"/>
        <w:szCs w:val="20"/>
      </w:rPr>
    </w:pPr>
    <w:r w:rsidRPr="0014249C">
      <w:rPr>
        <w:rFonts w:ascii="Verdana" w:hAnsi="Verdana"/>
        <w:noProof/>
        <w:sz w:val="20"/>
        <w:szCs w:val="20"/>
      </w:rPr>
      <w:drawing>
        <wp:anchor distT="0" distB="0" distL="114300" distR="114300" simplePos="0" relativeHeight="251660288" behindDoc="0" locked="0" layoutInCell="1" allowOverlap="1" wp14:anchorId="69517741" wp14:editId="45D6708C">
          <wp:simplePos x="0" y="0"/>
          <wp:positionH relativeFrom="column">
            <wp:posOffset>-144101</wp:posOffset>
          </wp:positionH>
          <wp:positionV relativeFrom="paragraph">
            <wp:posOffset>-149122</wp:posOffset>
          </wp:positionV>
          <wp:extent cx="1938655" cy="591185"/>
          <wp:effectExtent l="0" t="0" r="4445" b="0"/>
          <wp:wrapSquare wrapText="bothSides"/>
          <wp:docPr id="62120579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38655" cy="591185"/>
                  </a:xfrm>
                  <a:prstGeom prst="rect">
                    <a:avLst/>
                  </a:prstGeom>
                  <a:noFill/>
                </pic:spPr>
              </pic:pic>
            </a:graphicData>
          </a:graphic>
        </wp:anchor>
      </w:drawing>
    </w:r>
    <w:r w:rsidR="516E1029" w:rsidRPr="0014249C">
      <w:rPr>
        <w:rFonts w:ascii="Verdana" w:hAnsi="Verdana"/>
        <w:sz w:val="20"/>
        <w:szCs w:val="20"/>
      </w:rPr>
      <w:fldChar w:fldCharType="begin"/>
    </w:r>
    <w:r w:rsidR="516E1029" w:rsidRPr="0014249C">
      <w:rPr>
        <w:rFonts w:ascii="Verdana" w:hAnsi="Verdana"/>
        <w:sz w:val="20"/>
        <w:szCs w:val="20"/>
      </w:rPr>
      <w:instrText>PAGE</w:instrText>
    </w:r>
    <w:r w:rsidR="516E1029" w:rsidRPr="0014249C">
      <w:rPr>
        <w:rFonts w:ascii="Verdana" w:hAnsi="Verdana"/>
        <w:sz w:val="20"/>
        <w:szCs w:val="20"/>
      </w:rPr>
      <w:fldChar w:fldCharType="separate"/>
    </w:r>
    <w:r w:rsidR="00C17294" w:rsidRPr="0014249C">
      <w:rPr>
        <w:rFonts w:ascii="Verdana" w:hAnsi="Verdana"/>
        <w:noProof/>
        <w:sz w:val="20"/>
        <w:szCs w:val="20"/>
      </w:rPr>
      <w:t>1</w:t>
    </w:r>
    <w:r w:rsidR="516E1029" w:rsidRPr="0014249C">
      <w:rPr>
        <w:rFonts w:ascii="Verdana" w:hAnsi="Verdana"/>
        <w:sz w:val="20"/>
        <w:szCs w:val="20"/>
      </w:rPr>
      <w:fldChar w:fldCharType="end"/>
    </w:r>
    <w:r w:rsidR="516E1029" w:rsidRPr="0014249C">
      <w:rPr>
        <w:rFonts w:ascii="Verdana" w:hAnsi="Verdana"/>
        <w:sz w:val="20"/>
        <w:szCs w:val="20"/>
      </w:rPr>
      <w:t xml:space="preserve"> of </w:t>
    </w:r>
    <w:r w:rsidR="516E1029" w:rsidRPr="0014249C">
      <w:rPr>
        <w:rFonts w:ascii="Verdana" w:hAnsi="Verdana"/>
        <w:sz w:val="20"/>
        <w:szCs w:val="20"/>
      </w:rPr>
      <w:fldChar w:fldCharType="begin"/>
    </w:r>
    <w:r w:rsidR="516E1029" w:rsidRPr="0014249C">
      <w:rPr>
        <w:rFonts w:ascii="Verdana" w:hAnsi="Verdana"/>
        <w:sz w:val="20"/>
        <w:szCs w:val="20"/>
      </w:rPr>
      <w:instrText>NUMPAGES</w:instrText>
    </w:r>
    <w:r w:rsidR="516E1029" w:rsidRPr="0014249C">
      <w:rPr>
        <w:rFonts w:ascii="Verdana" w:hAnsi="Verdana"/>
        <w:sz w:val="20"/>
        <w:szCs w:val="20"/>
      </w:rPr>
      <w:fldChar w:fldCharType="separate"/>
    </w:r>
    <w:r w:rsidR="00C17294" w:rsidRPr="0014249C">
      <w:rPr>
        <w:rFonts w:ascii="Verdana" w:hAnsi="Verdana"/>
        <w:noProof/>
        <w:sz w:val="20"/>
        <w:szCs w:val="20"/>
      </w:rPr>
      <w:t>2</w:t>
    </w:r>
    <w:r w:rsidR="516E1029" w:rsidRPr="0014249C">
      <w:rPr>
        <w:rFonts w:ascii="Verdana" w:hAnsi="Verdana"/>
        <w:sz w:val="20"/>
        <w:szCs w:val="20"/>
      </w:rPr>
      <w:fldChar w:fldCharType="end"/>
    </w:r>
  </w:p>
  <w:p w14:paraId="48E275A1" w14:textId="3865C69B" w:rsidR="00823914" w:rsidRPr="0014249C" w:rsidRDefault="0014249C" w:rsidP="0014249C">
    <w:pPr>
      <w:pStyle w:val="Header"/>
      <w:tabs>
        <w:tab w:val="right" w:pos="9746"/>
      </w:tabs>
      <w:jc w:val="right"/>
      <w:rPr>
        <w:rFonts w:ascii="Verdana" w:eastAsia="Calibri" w:hAnsi="Verdana" w:cs="Calibri"/>
        <w:sz w:val="20"/>
        <w:szCs w:val="20"/>
        <w:lang w:val="en-GB"/>
      </w:rPr>
    </w:pPr>
    <w:r w:rsidRPr="0014249C">
      <w:rPr>
        <w:rFonts w:ascii="Verdana" w:hAnsi="Verdana"/>
        <w:sz w:val="20"/>
        <w:szCs w:val="20"/>
      </w:rPr>
      <w:t xml:space="preserve">Health </w:t>
    </w:r>
    <w:r w:rsidR="005A0EF3" w:rsidRPr="0014249C">
      <w:rPr>
        <w:rFonts w:ascii="Verdana" w:eastAsia="Calibri" w:hAnsi="Verdana" w:cs="Times New Roman"/>
        <w:noProof/>
        <w:sz w:val="20"/>
        <w:szCs w:val="20"/>
        <w:lang w:val="en-GB" w:eastAsia="en-GB"/>
      </w:rPr>
      <w:t xml:space="preserve">Board </w:t>
    </w:r>
    <w:r w:rsidRPr="0014249C">
      <w:rPr>
        <w:rFonts w:ascii="Verdana" w:eastAsia="Calibri" w:hAnsi="Verdana" w:cs="Times New Roman"/>
        <w:noProof/>
        <w:sz w:val="20"/>
        <w:szCs w:val="20"/>
        <w:lang w:val="en-GB" w:eastAsia="en-GB"/>
      </w:rPr>
      <w:t>-</w:t>
    </w:r>
    <w:r w:rsidR="4D0F0F3F" w:rsidRPr="0014249C">
      <w:rPr>
        <w:rFonts w:ascii="Verdana" w:eastAsia="Calibri" w:hAnsi="Verdana" w:cs="Calibri"/>
        <w:sz w:val="20"/>
        <w:szCs w:val="20"/>
        <w:lang w:val="en-GB"/>
      </w:rPr>
      <w:t xml:space="preserve"> </w:t>
    </w:r>
    <w:r w:rsidR="005A0EF3" w:rsidRPr="0014249C">
      <w:rPr>
        <w:rFonts w:ascii="Verdana" w:eastAsia="Calibri" w:hAnsi="Verdana" w:cs="Calibri"/>
        <w:sz w:val="20"/>
        <w:szCs w:val="20"/>
        <w:lang w:val="en-GB"/>
      </w:rPr>
      <w:t>25</w:t>
    </w:r>
    <w:r w:rsidR="4D0F0F3F" w:rsidRPr="0014249C">
      <w:rPr>
        <w:rFonts w:ascii="Verdana" w:eastAsia="Calibri" w:hAnsi="Verdana" w:cs="Calibri"/>
        <w:sz w:val="20"/>
        <w:szCs w:val="20"/>
        <w:lang w:val="en-GB"/>
      </w:rPr>
      <w:t xml:space="preserve"> September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2AAAD0" w14:textId="77777777" w:rsidR="005C2D8C" w:rsidRDefault="005C2D8C" w:rsidP="00962921">
      <w:pPr>
        <w:spacing w:after="0" w:line="240" w:lineRule="auto"/>
      </w:pPr>
      <w:r>
        <w:separator/>
      </w:r>
    </w:p>
  </w:footnote>
  <w:footnote w:type="continuationSeparator" w:id="0">
    <w:p w14:paraId="6019A2CB" w14:textId="77777777" w:rsidR="005C2D8C" w:rsidRDefault="005C2D8C" w:rsidP="00962921">
      <w:pPr>
        <w:spacing w:after="0" w:line="240" w:lineRule="auto"/>
      </w:pPr>
      <w:r>
        <w:continuationSeparator/>
      </w:r>
    </w:p>
  </w:footnote>
  <w:footnote w:id="1">
    <w:p w14:paraId="25A75114" w14:textId="77777777" w:rsidR="002C698E" w:rsidRPr="00A578CC" w:rsidRDefault="002C698E" w:rsidP="002C698E">
      <w:pPr>
        <w:widowControl w:val="0"/>
        <w:autoSpaceDE w:val="0"/>
        <w:autoSpaceDN w:val="0"/>
        <w:spacing w:after="0" w:line="240" w:lineRule="auto"/>
        <w:jc w:val="both"/>
        <w:rPr>
          <w:rFonts w:ascii="Arial" w:hAnsi="Arial" w:cs="Arial"/>
          <w:sz w:val="20"/>
          <w:szCs w:val="20"/>
        </w:rPr>
      </w:pPr>
      <w:r w:rsidRPr="00A578CC">
        <w:rPr>
          <w:rStyle w:val="FootnoteReference"/>
          <w:sz w:val="18"/>
          <w:szCs w:val="18"/>
        </w:rPr>
        <w:footnoteRef/>
      </w:r>
      <w:r w:rsidRPr="00A578CC">
        <w:rPr>
          <w:sz w:val="18"/>
          <w:szCs w:val="18"/>
        </w:rPr>
        <w:t xml:space="preserve"> </w:t>
      </w:r>
      <w:r w:rsidRPr="00A578CC">
        <w:rPr>
          <w:rFonts w:ascii="Arial" w:hAnsi="Arial" w:cs="Arial"/>
          <w:sz w:val="20"/>
          <w:szCs w:val="20"/>
        </w:rPr>
        <w:t xml:space="preserve">Practical Obstetric Multi-Professional Training (PROMPT) is a program designed to improve safety and quality of care during obstetric emergencies.  This is endorsed by organisations such as the Royal College of Obstetricians and Gynecologists and the Royal College of Midwives.  </w:t>
      </w:r>
    </w:p>
    <w:p w14:paraId="4C571208" w14:textId="1EDE3FD0" w:rsidR="002C698E" w:rsidRPr="00A578CC" w:rsidRDefault="002C698E">
      <w:pPr>
        <w:pStyle w:val="FootnoteText"/>
        <w:rPr>
          <w:sz w:val="16"/>
          <w:szCs w:val="16"/>
          <w:lang w:val="en-GB"/>
        </w:rPr>
      </w:pPr>
    </w:p>
  </w:footnote>
  <w:footnote w:id="2">
    <w:p w14:paraId="602A843F" w14:textId="77777777" w:rsidR="00A578CC" w:rsidRPr="00A578CC" w:rsidRDefault="00A578CC" w:rsidP="00A578CC">
      <w:pPr>
        <w:widowControl w:val="0"/>
        <w:autoSpaceDE w:val="0"/>
        <w:autoSpaceDN w:val="0"/>
        <w:spacing w:after="0" w:line="240" w:lineRule="auto"/>
        <w:jc w:val="both"/>
        <w:rPr>
          <w:rFonts w:ascii="Arial" w:hAnsi="Arial" w:cs="Arial"/>
          <w:sz w:val="20"/>
          <w:szCs w:val="20"/>
        </w:rPr>
      </w:pPr>
      <w:r w:rsidRPr="00A578CC">
        <w:rPr>
          <w:rStyle w:val="FootnoteReference"/>
          <w:sz w:val="18"/>
          <w:szCs w:val="18"/>
        </w:rPr>
        <w:footnoteRef/>
      </w:r>
      <w:r w:rsidRPr="00A578CC">
        <w:rPr>
          <w:sz w:val="18"/>
          <w:szCs w:val="18"/>
        </w:rPr>
        <w:t xml:space="preserve"> </w:t>
      </w:r>
      <w:r w:rsidRPr="00A578CC">
        <w:rPr>
          <w:rFonts w:ascii="Arial" w:hAnsi="Arial" w:cs="Arial"/>
          <w:sz w:val="20"/>
          <w:szCs w:val="20"/>
        </w:rPr>
        <w:t xml:space="preserve">The Growth Assessment Protocol and Gestation Related Optimal Weight (GAP Grow) training is designed to improve fetal growth assessment in maternity care.  </w:t>
      </w:r>
    </w:p>
    <w:p w14:paraId="7DC23620" w14:textId="5A205B92" w:rsidR="00A578CC" w:rsidRPr="00A578CC" w:rsidRDefault="00A578CC">
      <w:pPr>
        <w:pStyle w:val="FootnoteText"/>
        <w:rPr>
          <w:lang w:val="en-GB"/>
        </w:rPr>
      </w:pPr>
    </w:p>
  </w:footnote>
  <w:footnote w:id="3">
    <w:p w14:paraId="101FB512" w14:textId="0BC05FEB" w:rsidR="0065329E" w:rsidRPr="0065329E" w:rsidRDefault="0065329E">
      <w:pPr>
        <w:pStyle w:val="FootnoteText"/>
        <w:rPr>
          <w:lang w:val="en-GB"/>
        </w:rPr>
      </w:pPr>
      <w:r>
        <w:rPr>
          <w:rStyle w:val="FootnoteReference"/>
        </w:rPr>
        <w:footnoteRef/>
      </w:r>
      <w:r>
        <w:t xml:space="preserve"> </w:t>
      </w:r>
      <w:r w:rsidRPr="0065329E">
        <w:t>NNAP Dashboard - The National Neonatal Audit Programme (NNAP) is a UK-wide clinical audit initiate established in 2006, commissioned by the Healthcare quality improvement partnership (HQIP). The purpose of NNAP is to assess whether babies admitted to neonatal units in England, Scotland and Wales receive consistent, high-quality care, identify variations in care and highlight areas for quality improvements. </w:t>
      </w:r>
    </w:p>
  </w:footnote>
  <w:footnote w:id="4">
    <w:p w14:paraId="17983460" w14:textId="29EA22D6" w:rsidR="00045910" w:rsidRPr="00045910" w:rsidRDefault="00045910">
      <w:pPr>
        <w:pStyle w:val="FootnoteText"/>
        <w:rPr>
          <w:lang w:val="en-GB"/>
        </w:rPr>
      </w:pPr>
      <w:r>
        <w:rPr>
          <w:rStyle w:val="FootnoteReference"/>
        </w:rPr>
        <w:footnoteRef/>
      </w:r>
      <w:r>
        <w:t xml:space="preserve"> </w:t>
      </w:r>
      <w:r w:rsidR="0065329E" w:rsidRPr="0065329E">
        <w:t>MBRRACE-UK (Mothers and Babies: Reducing Risk through Audits and Confidential Enquiries across the UK) is a national collaborative programme that investigates maternal and perinatal deaths to improve outcomes and reduce risks in maternity and neonatal care. It is funded by the Healthcare Quality Improvement Partnership (HQIP) and delivered by the National Perinatal Epidemiology Unit (NPEU) at the University of Oxford and the TIMMS collaborative at the University of Leicester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1EDEBD" w14:textId="41130A31" w:rsidR="00962921" w:rsidRDefault="00962921">
    <w:pPr>
      <w:pStyle w:val="Header"/>
    </w:pPr>
    <w:r>
      <w:rPr>
        <w:noProof/>
        <w:lang w:eastAsia="en-GB"/>
      </w:rPr>
      <w:drawing>
        <wp:anchor distT="0" distB="0" distL="114300" distR="114300" simplePos="0" relativeHeight="251659264" behindDoc="1" locked="0" layoutInCell="1" allowOverlap="1" wp14:anchorId="127ADC56" wp14:editId="05AA0342">
          <wp:simplePos x="0" y="0"/>
          <wp:positionH relativeFrom="column">
            <wp:posOffset>1159348</wp:posOffset>
          </wp:positionH>
          <wp:positionV relativeFrom="paragraph">
            <wp:posOffset>-361950</wp:posOffset>
          </wp:positionV>
          <wp:extent cx="3124200" cy="751840"/>
          <wp:effectExtent l="0" t="0" r="0" b="0"/>
          <wp:wrapTight wrapText="bothSides">
            <wp:wrapPolygon edited="0">
              <wp:start x="0" y="0"/>
              <wp:lineTo x="0" y="20797"/>
              <wp:lineTo x="21468" y="20797"/>
              <wp:lineTo x="21468" y="0"/>
              <wp:lineTo x="0" y="0"/>
            </wp:wrapPolygon>
          </wp:wrapTight>
          <wp:docPr id="802203940" name="Picture 802203940"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1"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2"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3"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4"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5"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abstractNum w:abstractNumId="6" w15:restartNumberingAfterBreak="0">
    <w:nsid w:val="00197017"/>
    <w:multiLevelType w:val="hybridMultilevel"/>
    <w:tmpl w:val="0F8E16AE"/>
    <w:lvl w:ilvl="0" w:tplc="FFFFFFFF">
      <w:start w:val="1"/>
      <w:numFmt w:val="bullet"/>
      <w:lvlText w:val=""/>
      <w:lvlJc w:val="left"/>
      <w:pPr>
        <w:ind w:left="1440" w:hanging="360"/>
      </w:pPr>
      <w:rPr>
        <w:rFonts w:ascii="Wingdings" w:hAnsi="Wingdings" w:hint="default"/>
      </w:rPr>
    </w:lvl>
    <w:lvl w:ilvl="1" w:tplc="0809000B">
      <w:start w:val="1"/>
      <w:numFmt w:val="bullet"/>
      <w:lvlText w:val=""/>
      <w:lvlJc w:val="left"/>
      <w:pPr>
        <w:ind w:left="1440" w:hanging="360"/>
      </w:pPr>
      <w:rPr>
        <w:rFonts w:ascii="Wingdings" w:hAnsi="Wingdings"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7" w15:restartNumberingAfterBreak="0">
    <w:nsid w:val="0A825D88"/>
    <w:multiLevelType w:val="hybridMultilevel"/>
    <w:tmpl w:val="93E07B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B7F3FCC"/>
    <w:multiLevelType w:val="hybridMultilevel"/>
    <w:tmpl w:val="6C546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0F4D3FEB"/>
    <w:multiLevelType w:val="hybridMultilevel"/>
    <w:tmpl w:val="FBAC89F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0FB253AB"/>
    <w:multiLevelType w:val="hybridMultilevel"/>
    <w:tmpl w:val="3C1EA8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2822BB6"/>
    <w:multiLevelType w:val="hybridMultilevel"/>
    <w:tmpl w:val="575CE0DC"/>
    <w:lvl w:ilvl="0" w:tplc="08090001">
      <w:start w:val="1"/>
      <w:numFmt w:val="bullet"/>
      <w:lvlText w:val=""/>
      <w:lvlJc w:val="left"/>
      <w:pPr>
        <w:ind w:left="788" w:hanging="360"/>
      </w:pPr>
      <w:rPr>
        <w:rFonts w:ascii="Symbol" w:hAnsi="Symbol" w:hint="default"/>
      </w:rPr>
    </w:lvl>
    <w:lvl w:ilvl="1" w:tplc="08090003" w:tentative="1">
      <w:start w:val="1"/>
      <w:numFmt w:val="bullet"/>
      <w:lvlText w:val="o"/>
      <w:lvlJc w:val="left"/>
      <w:pPr>
        <w:ind w:left="1508" w:hanging="360"/>
      </w:pPr>
      <w:rPr>
        <w:rFonts w:ascii="Courier New" w:hAnsi="Courier New" w:cs="Courier New" w:hint="default"/>
      </w:rPr>
    </w:lvl>
    <w:lvl w:ilvl="2" w:tplc="08090005" w:tentative="1">
      <w:start w:val="1"/>
      <w:numFmt w:val="bullet"/>
      <w:lvlText w:val=""/>
      <w:lvlJc w:val="left"/>
      <w:pPr>
        <w:ind w:left="2228" w:hanging="360"/>
      </w:pPr>
      <w:rPr>
        <w:rFonts w:ascii="Wingdings" w:hAnsi="Wingdings" w:hint="default"/>
      </w:rPr>
    </w:lvl>
    <w:lvl w:ilvl="3" w:tplc="08090001" w:tentative="1">
      <w:start w:val="1"/>
      <w:numFmt w:val="bullet"/>
      <w:lvlText w:val=""/>
      <w:lvlJc w:val="left"/>
      <w:pPr>
        <w:ind w:left="2948" w:hanging="360"/>
      </w:pPr>
      <w:rPr>
        <w:rFonts w:ascii="Symbol" w:hAnsi="Symbol" w:hint="default"/>
      </w:rPr>
    </w:lvl>
    <w:lvl w:ilvl="4" w:tplc="08090003" w:tentative="1">
      <w:start w:val="1"/>
      <w:numFmt w:val="bullet"/>
      <w:lvlText w:val="o"/>
      <w:lvlJc w:val="left"/>
      <w:pPr>
        <w:ind w:left="3668" w:hanging="360"/>
      </w:pPr>
      <w:rPr>
        <w:rFonts w:ascii="Courier New" w:hAnsi="Courier New" w:cs="Courier New" w:hint="default"/>
      </w:rPr>
    </w:lvl>
    <w:lvl w:ilvl="5" w:tplc="08090005" w:tentative="1">
      <w:start w:val="1"/>
      <w:numFmt w:val="bullet"/>
      <w:lvlText w:val=""/>
      <w:lvlJc w:val="left"/>
      <w:pPr>
        <w:ind w:left="4388" w:hanging="360"/>
      </w:pPr>
      <w:rPr>
        <w:rFonts w:ascii="Wingdings" w:hAnsi="Wingdings" w:hint="default"/>
      </w:rPr>
    </w:lvl>
    <w:lvl w:ilvl="6" w:tplc="08090001" w:tentative="1">
      <w:start w:val="1"/>
      <w:numFmt w:val="bullet"/>
      <w:lvlText w:val=""/>
      <w:lvlJc w:val="left"/>
      <w:pPr>
        <w:ind w:left="5108" w:hanging="360"/>
      </w:pPr>
      <w:rPr>
        <w:rFonts w:ascii="Symbol" w:hAnsi="Symbol" w:hint="default"/>
      </w:rPr>
    </w:lvl>
    <w:lvl w:ilvl="7" w:tplc="08090003" w:tentative="1">
      <w:start w:val="1"/>
      <w:numFmt w:val="bullet"/>
      <w:lvlText w:val="o"/>
      <w:lvlJc w:val="left"/>
      <w:pPr>
        <w:ind w:left="5828" w:hanging="360"/>
      </w:pPr>
      <w:rPr>
        <w:rFonts w:ascii="Courier New" w:hAnsi="Courier New" w:cs="Courier New" w:hint="default"/>
      </w:rPr>
    </w:lvl>
    <w:lvl w:ilvl="8" w:tplc="08090005" w:tentative="1">
      <w:start w:val="1"/>
      <w:numFmt w:val="bullet"/>
      <w:lvlText w:val=""/>
      <w:lvlJc w:val="left"/>
      <w:pPr>
        <w:ind w:left="6548" w:hanging="360"/>
      </w:pPr>
      <w:rPr>
        <w:rFonts w:ascii="Wingdings" w:hAnsi="Wingdings" w:hint="default"/>
      </w:rPr>
    </w:lvl>
  </w:abstractNum>
  <w:abstractNum w:abstractNumId="12" w15:restartNumberingAfterBreak="0">
    <w:nsid w:val="12DA60E4"/>
    <w:multiLevelType w:val="hybridMultilevel"/>
    <w:tmpl w:val="21D408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5657819"/>
    <w:multiLevelType w:val="hybridMultilevel"/>
    <w:tmpl w:val="E2103248"/>
    <w:lvl w:ilvl="0" w:tplc="B6849086">
      <w:start w:val="1"/>
      <w:numFmt w:val="bullet"/>
      <w:lvlText w:val=""/>
      <w:lvlJc w:val="left"/>
      <w:pPr>
        <w:ind w:left="720" w:hanging="360"/>
      </w:pPr>
      <w:rPr>
        <w:rFonts w:ascii="Symbol" w:eastAsiaTheme="minorEastAsia"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63B0B92"/>
    <w:multiLevelType w:val="multilevel"/>
    <w:tmpl w:val="1A8A9350"/>
    <w:lvl w:ilvl="0">
      <w:start w:val="1"/>
      <w:numFmt w:val="decimal"/>
      <w:lvlText w:val="%1."/>
      <w:lvlJc w:val="left"/>
      <w:pPr>
        <w:ind w:left="720" w:hanging="360"/>
      </w:pPr>
    </w:lvl>
    <w:lvl w:ilvl="1">
      <w:start w:val="1"/>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5" w15:restartNumberingAfterBreak="0">
    <w:nsid w:val="23760DE0"/>
    <w:multiLevelType w:val="hybridMultilevel"/>
    <w:tmpl w:val="F91666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7D019A8"/>
    <w:multiLevelType w:val="hybridMultilevel"/>
    <w:tmpl w:val="0248DB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C2671E6"/>
    <w:multiLevelType w:val="hybridMultilevel"/>
    <w:tmpl w:val="A17231A2"/>
    <w:lvl w:ilvl="0" w:tplc="08090001">
      <w:start w:val="1"/>
      <w:numFmt w:val="bullet"/>
      <w:lvlText w:val=""/>
      <w:lvlJc w:val="left"/>
      <w:pPr>
        <w:ind w:left="804" w:hanging="360"/>
      </w:pPr>
      <w:rPr>
        <w:rFonts w:ascii="Symbol" w:hAnsi="Symbol" w:hint="default"/>
      </w:rPr>
    </w:lvl>
    <w:lvl w:ilvl="1" w:tplc="08090003" w:tentative="1">
      <w:start w:val="1"/>
      <w:numFmt w:val="bullet"/>
      <w:lvlText w:val="o"/>
      <w:lvlJc w:val="left"/>
      <w:pPr>
        <w:ind w:left="1524" w:hanging="360"/>
      </w:pPr>
      <w:rPr>
        <w:rFonts w:ascii="Courier New" w:hAnsi="Courier New" w:cs="Courier New" w:hint="default"/>
      </w:rPr>
    </w:lvl>
    <w:lvl w:ilvl="2" w:tplc="08090005" w:tentative="1">
      <w:start w:val="1"/>
      <w:numFmt w:val="bullet"/>
      <w:lvlText w:val=""/>
      <w:lvlJc w:val="left"/>
      <w:pPr>
        <w:ind w:left="2244" w:hanging="360"/>
      </w:pPr>
      <w:rPr>
        <w:rFonts w:ascii="Wingdings" w:hAnsi="Wingdings" w:hint="default"/>
      </w:rPr>
    </w:lvl>
    <w:lvl w:ilvl="3" w:tplc="08090001" w:tentative="1">
      <w:start w:val="1"/>
      <w:numFmt w:val="bullet"/>
      <w:lvlText w:val=""/>
      <w:lvlJc w:val="left"/>
      <w:pPr>
        <w:ind w:left="2964" w:hanging="360"/>
      </w:pPr>
      <w:rPr>
        <w:rFonts w:ascii="Symbol" w:hAnsi="Symbol" w:hint="default"/>
      </w:rPr>
    </w:lvl>
    <w:lvl w:ilvl="4" w:tplc="08090003" w:tentative="1">
      <w:start w:val="1"/>
      <w:numFmt w:val="bullet"/>
      <w:lvlText w:val="o"/>
      <w:lvlJc w:val="left"/>
      <w:pPr>
        <w:ind w:left="3684" w:hanging="360"/>
      </w:pPr>
      <w:rPr>
        <w:rFonts w:ascii="Courier New" w:hAnsi="Courier New" w:cs="Courier New" w:hint="default"/>
      </w:rPr>
    </w:lvl>
    <w:lvl w:ilvl="5" w:tplc="08090005" w:tentative="1">
      <w:start w:val="1"/>
      <w:numFmt w:val="bullet"/>
      <w:lvlText w:val=""/>
      <w:lvlJc w:val="left"/>
      <w:pPr>
        <w:ind w:left="4404" w:hanging="360"/>
      </w:pPr>
      <w:rPr>
        <w:rFonts w:ascii="Wingdings" w:hAnsi="Wingdings" w:hint="default"/>
      </w:rPr>
    </w:lvl>
    <w:lvl w:ilvl="6" w:tplc="08090001" w:tentative="1">
      <w:start w:val="1"/>
      <w:numFmt w:val="bullet"/>
      <w:lvlText w:val=""/>
      <w:lvlJc w:val="left"/>
      <w:pPr>
        <w:ind w:left="5124" w:hanging="360"/>
      </w:pPr>
      <w:rPr>
        <w:rFonts w:ascii="Symbol" w:hAnsi="Symbol" w:hint="default"/>
      </w:rPr>
    </w:lvl>
    <w:lvl w:ilvl="7" w:tplc="08090003" w:tentative="1">
      <w:start w:val="1"/>
      <w:numFmt w:val="bullet"/>
      <w:lvlText w:val="o"/>
      <w:lvlJc w:val="left"/>
      <w:pPr>
        <w:ind w:left="5844" w:hanging="360"/>
      </w:pPr>
      <w:rPr>
        <w:rFonts w:ascii="Courier New" w:hAnsi="Courier New" w:cs="Courier New" w:hint="default"/>
      </w:rPr>
    </w:lvl>
    <w:lvl w:ilvl="8" w:tplc="08090005" w:tentative="1">
      <w:start w:val="1"/>
      <w:numFmt w:val="bullet"/>
      <w:lvlText w:val=""/>
      <w:lvlJc w:val="left"/>
      <w:pPr>
        <w:ind w:left="6564" w:hanging="360"/>
      </w:pPr>
      <w:rPr>
        <w:rFonts w:ascii="Wingdings" w:hAnsi="Wingdings" w:hint="default"/>
      </w:rPr>
    </w:lvl>
  </w:abstractNum>
  <w:abstractNum w:abstractNumId="18" w15:restartNumberingAfterBreak="0">
    <w:nsid w:val="2CC840DE"/>
    <w:multiLevelType w:val="hybridMultilevel"/>
    <w:tmpl w:val="7AFA41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3615F2D"/>
    <w:multiLevelType w:val="hybridMultilevel"/>
    <w:tmpl w:val="21C876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5C33A37"/>
    <w:multiLevelType w:val="hybridMultilevel"/>
    <w:tmpl w:val="D3145074"/>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1" w15:restartNumberingAfterBreak="0">
    <w:nsid w:val="40F5430A"/>
    <w:multiLevelType w:val="hybridMultilevel"/>
    <w:tmpl w:val="21AAE4DE"/>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2" w15:restartNumberingAfterBreak="0">
    <w:nsid w:val="453E2E94"/>
    <w:multiLevelType w:val="hybridMultilevel"/>
    <w:tmpl w:val="201C413A"/>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3" w15:restartNumberingAfterBreak="0">
    <w:nsid w:val="461A141D"/>
    <w:multiLevelType w:val="hybridMultilevel"/>
    <w:tmpl w:val="8B1C22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91B59A8"/>
    <w:multiLevelType w:val="hybridMultilevel"/>
    <w:tmpl w:val="FB74397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15903E9"/>
    <w:multiLevelType w:val="hybridMultilevel"/>
    <w:tmpl w:val="73088A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54160A6"/>
    <w:multiLevelType w:val="hybridMultilevel"/>
    <w:tmpl w:val="F10048D6"/>
    <w:lvl w:ilvl="0" w:tplc="0809000B">
      <w:start w:val="1"/>
      <w:numFmt w:val="bullet"/>
      <w:lvlText w:val=""/>
      <w:lvlJc w:val="left"/>
      <w:pPr>
        <w:ind w:left="1440" w:hanging="360"/>
      </w:pPr>
      <w:rPr>
        <w:rFonts w:ascii="Wingdings" w:hAnsi="Wingdings"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7" w15:restartNumberingAfterBreak="0">
    <w:nsid w:val="60F9064D"/>
    <w:multiLevelType w:val="hybridMultilevel"/>
    <w:tmpl w:val="DEC4AC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8CE6AE7"/>
    <w:multiLevelType w:val="hybridMultilevel"/>
    <w:tmpl w:val="E2B6E9D6"/>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9" w15:restartNumberingAfterBreak="0">
    <w:nsid w:val="6CF66979"/>
    <w:multiLevelType w:val="hybridMultilevel"/>
    <w:tmpl w:val="257EAB8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D0519B6"/>
    <w:multiLevelType w:val="hybridMultilevel"/>
    <w:tmpl w:val="4094D5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DE52AED"/>
    <w:multiLevelType w:val="hybridMultilevel"/>
    <w:tmpl w:val="E23E1E64"/>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2" w15:restartNumberingAfterBreak="0">
    <w:nsid w:val="749B2F03"/>
    <w:multiLevelType w:val="hybridMultilevel"/>
    <w:tmpl w:val="8A902176"/>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3" w15:restartNumberingAfterBreak="0">
    <w:nsid w:val="753138B1"/>
    <w:multiLevelType w:val="hybridMultilevel"/>
    <w:tmpl w:val="43E04A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5F474B1"/>
    <w:multiLevelType w:val="hybridMultilevel"/>
    <w:tmpl w:val="E424D354"/>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35" w15:restartNumberingAfterBreak="0">
    <w:nsid w:val="7B6C3761"/>
    <w:multiLevelType w:val="hybridMultilevel"/>
    <w:tmpl w:val="88C2FF0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15046618">
    <w:abstractNumId w:val="5"/>
  </w:num>
  <w:num w:numId="2" w16cid:durableId="1204948962">
    <w:abstractNumId w:val="3"/>
  </w:num>
  <w:num w:numId="3" w16cid:durableId="409622712">
    <w:abstractNumId w:val="2"/>
  </w:num>
  <w:num w:numId="4" w16cid:durableId="1882814767">
    <w:abstractNumId w:val="4"/>
  </w:num>
  <w:num w:numId="5" w16cid:durableId="2018926502">
    <w:abstractNumId w:val="1"/>
  </w:num>
  <w:num w:numId="6" w16cid:durableId="428812825">
    <w:abstractNumId w:val="0"/>
  </w:num>
  <w:num w:numId="7" w16cid:durableId="1545021411">
    <w:abstractNumId w:val="14"/>
  </w:num>
  <w:num w:numId="8" w16cid:durableId="1598097452">
    <w:abstractNumId w:val="11"/>
  </w:num>
  <w:num w:numId="9" w16cid:durableId="562252052">
    <w:abstractNumId w:val="25"/>
  </w:num>
  <w:num w:numId="10" w16cid:durableId="1893081460">
    <w:abstractNumId w:val="12"/>
  </w:num>
  <w:num w:numId="11" w16cid:durableId="609944125">
    <w:abstractNumId w:val="7"/>
  </w:num>
  <w:num w:numId="12" w16cid:durableId="828596704">
    <w:abstractNumId w:val="16"/>
  </w:num>
  <w:num w:numId="13" w16cid:durableId="2056734751">
    <w:abstractNumId w:val="8"/>
  </w:num>
  <w:num w:numId="14" w16cid:durableId="469060505">
    <w:abstractNumId w:val="27"/>
  </w:num>
  <w:num w:numId="15" w16cid:durableId="852496268">
    <w:abstractNumId w:val="10"/>
  </w:num>
  <w:num w:numId="16" w16cid:durableId="1262643841">
    <w:abstractNumId w:val="18"/>
  </w:num>
  <w:num w:numId="17" w16cid:durableId="234976133">
    <w:abstractNumId w:val="33"/>
  </w:num>
  <w:num w:numId="18" w16cid:durableId="1708217320">
    <w:abstractNumId w:val="17"/>
  </w:num>
  <w:num w:numId="19" w16cid:durableId="547188387">
    <w:abstractNumId w:val="15"/>
  </w:num>
  <w:num w:numId="20" w16cid:durableId="1080255786">
    <w:abstractNumId w:val="13"/>
  </w:num>
  <w:num w:numId="21" w16cid:durableId="1524857308">
    <w:abstractNumId w:val="20"/>
  </w:num>
  <w:num w:numId="22" w16cid:durableId="1542673462">
    <w:abstractNumId w:val="32"/>
  </w:num>
  <w:num w:numId="23" w16cid:durableId="206918056">
    <w:abstractNumId w:val="31"/>
  </w:num>
  <w:num w:numId="24" w16cid:durableId="1377201484">
    <w:abstractNumId w:val="21"/>
  </w:num>
  <w:num w:numId="25" w16cid:durableId="1156998143">
    <w:abstractNumId w:val="35"/>
  </w:num>
  <w:num w:numId="26" w16cid:durableId="725107278">
    <w:abstractNumId w:val="28"/>
  </w:num>
  <w:num w:numId="27" w16cid:durableId="513376059">
    <w:abstractNumId w:val="22"/>
  </w:num>
  <w:num w:numId="28" w16cid:durableId="361974341">
    <w:abstractNumId w:val="29"/>
  </w:num>
  <w:num w:numId="29" w16cid:durableId="2103531536">
    <w:abstractNumId w:val="19"/>
  </w:num>
  <w:num w:numId="30" w16cid:durableId="7104440">
    <w:abstractNumId w:val="24"/>
  </w:num>
  <w:num w:numId="31" w16cid:durableId="999040210">
    <w:abstractNumId w:val="26"/>
  </w:num>
  <w:num w:numId="32" w16cid:durableId="1881089406">
    <w:abstractNumId w:val="6"/>
  </w:num>
  <w:num w:numId="33" w16cid:durableId="1310013829">
    <w:abstractNumId w:val="30"/>
  </w:num>
  <w:num w:numId="34" w16cid:durableId="1117793712">
    <w:abstractNumId w:val="9"/>
  </w:num>
  <w:num w:numId="35" w16cid:durableId="1512527059">
    <w:abstractNumId w:val="34"/>
  </w:num>
  <w:num w:numId="36" w16cid:durableId="2111198548">
    <w:abstractNumId w:val="23"/>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00802"/>
    <w:rsid w:val="0000797C"/>
    <w:rsid w:val="00007990"/>
    <w:rsid w:val="0001067D"/>
    <w:rsid w:val="000109C0"/>
    <w:rsid w:val="00014195"/>
    <w:rsid w:val="000159F8"/>
    <w:rsid w:val="000167B6"/>
    <w:rsid w:val="000230A5"/>
    <w:rsid w:val="00025033"/>
    <w:rsid w:val="000267CB"/>
    <w:rsid w:val="00034616"/>
    <w:rsid w:val="00045910"/>
    <w:rsid w:val="00057C87"/>
    <w:rsid w:val="0006007B"/>
    <w:rsid w:val="0006063C"/>
    <w:rsid w:val="000652CC"/>
    <w:rsid w:val="00067ECD"/>
    <w:rsid w:val="00086A77"/>
    <w:rsid w:val="00090287"/>
    <w:rsid w:val="000A2011"/>
    <w:rsid w:val="000A36FD"/>
    <w:rsid w:val="000A402E"/>
    <w:rsid w:val="000A6C1A"/>
    <w:rsid w:val="000B7E20"/>
    <w:rsid w:val="000D2AAB"/>
    <w:rsid w:val="000D706A"/>
    <w:rsid w:val="000F1EDF"/>
    <w:rsid w:val="000F7151"/>
    <w:rsid w:val="00100D32"/>
    <w:rsid w:val="00103EB1"/>
    <w:rsid w:val="00104C0C"/>
    <w:rsid w:val="00112E1D"/>
    <w:rsid w:val="00113285"/>
    <w:rsid w:val="00113A12"/>
    <w:rsid w:val="0011663A"/>
    <w:rsid w:val="001241E4"/>
    <w:rsid w:val="0012491A"/>
    <w:rsid w:val="0013199B"/>
    <w:rsid w:val="00131BFE"/>
    <w:rsid w:val="0014249C"/>
    <w:rsid w:val="00142562"/>
    <w:rsid w:val="0015074B"/>
    <w:rsid w:val="0016432C"/>
    <w:rsid w:val="001670F8"/>
    <w:rsid w:val="00190DA8"/>
    <w:rsid w:val="00192586"/>
    <w:rsid w:val="00194F1A"/>
    <w:rsid w:val="001A45F7"/>
    <w:rsid w:val="001A6BC9"/>
    <w:rsid w:val="001B1624"/>
    <w:rsid w:val="001B1B8F"/>
    <w:rsid w:val="001D5955"/>
    <w:rsid w:val="001F0A08"/>
    <w:rsid w:val="001F4C00"/>
    <w:rsid w:val="001F7A45"/>
    <w:rsid w:val="002104E1"/>
    <w:rsid w:val="00211E65"/>
    <w:rsid w:val="002202D9"/>
    <w:rsid w:val="00246BFD"/>
    <w:rsid w:val="00247572"/>
    <w:rsid w:val="00247946"/>
    <w:rsid w:val="00273327"/>
    <w:rsid w:val="00277069"/>
    <w:rsid w:val="002871D1"/>
    <w:rsid w:val="00290526"/>
    <w:rsid w:val="002923F7"/>
    <w:rsid w:val="0029639D"/>
    <w:rsid w:val="002A2EF2"/>
    <w:rsid w:val="002B1F4C"/>
    <w:rsid w:val="002B5FA4"/>
    <w:rsid w:val="002C698E"/>
    <w:rsid w:val="002D6648"/>
    <w:rsid w:val="002E00DF"/>
    <w:rsid w:val="002E1E9F"/>
    <w:rsid w:val="002F2049"/>
    <w:rsid w:val="002F59C5"/>
    <w:rsid w:val="0031369D"/>
    <w:rsid w:val="003213BD"/>
    <w:rsid w:val="00321C77"/>
    <w:rsid w:val="00326F90"/>
    <w:rsid w:val="00330CFF"/>
    <w:rsid w:val="00332231"/>
    <w:rsid w:val="00336987"/>
    <w:rsid w:val="003460A1"/>
    <w:rsid w:val="003633CC"/>
    <w:rsid w:val="00363864"/>
    <w:rsid w:val="00373998"/>
    <w:rsid w:val="00373A71"/>
    <w:rsid w:val="00377430"/>
    <w:rsid w:val="00382786"/>
    <w:rsid w:val="00394135"/>
    <w:rsid w:val="003A2D48"/>
    <w:rsid w:val="003C7720"/>
    <w:rsid w:val="003D357C"/>
    <w:rsid w:val="003F14E1"/>
    <w:rsid w:val="003F19D6"/>
    <w:rsid w:val="00426ED4"/>
    <w:rsid w:val="00435133"/>
    <w:rsid w:val="00436268"/>
    <w:rsid w:val="00440A4F"/>
    <w:rsid w:val="00441B28"/>
    <w:rsid w:val="00447E75"/>
    <w:rsid w:val="00451B64"/>
    <w:rsid w:val="00456CBD"/>
    <w:rsid w:val="0048085A"/>
    <w:rsid w:val="00482F9A"/>
    <w:rsid w:val="00494E02"/>
    <w:rsid w:val="004A2832"/>
    <w:rsid w:val="004A41D3"/>
    <w:rsid w:val="004A5B02"/>
    <w:rsid w:val="004B6FEE"/>
    <w:rsid w:val="004C1624"/>
    <w:rsid w:val="004C6E20"/>
    <w:rsid w:val="004D02F0"/>
    <w:rsid w:val="004D4E6E"/>
    <w:rsid w:val="004F212C"/>
    <w:rsid w:val="004F3DCD"/>
    <w:rsid w:val="004F72FC"/>
    <w:rsid w:val="004F7FBA"/>
    <w:rsid w:val="00513727"/>
    <w:rsid w:val="00523C78"/>
    <w:rsid w:val="005330C7"/>
    <w:rsid w:val="00542083"/>
    <w:rsid w:val="0054702E"/>
    <w:rsid w:val="00555321"/>
    <w:rsid w:val="00556F25"/>
    <w:rsid w:val="00562496"/>
    <w:rsid w:val="00567B79"/>
    <w:rsid w:val="00570C0C"/>
    <w:rsid w:val="0058201F"/>
    <w:rsid w:val="00582DDB"/>
    <w:rsid w:val="005A0EF3"/>
    <w:rsid w:val="005B1221"/>
    <w:rsid w:val="005C198A"/>
    <w:rsid w:val="005C2D8C"/>
    <w:rsid w:val="005E3788"/>
    <w:rsid w:val="005E7853"/>
    <w:rsid w:val="005F1D48"/>
    <w:rsid w:val="005F5092"/>
    <w:rsid w:val="00610CEA"/>
    <w:rsid w:val="00621F63"/>
    <w:rsid w:val="0062538F"/>
    <w:rsid w:val="00625AC2"/>
    <w:rsid w:val="006270D0"/>
    <w:rsid w:val="0065097B"/>
    <w:rsid w:val="006521CA"/>
    <w:rsid w:val="0065329E"/>
    <w:rsid w:val="006666DF"/>
    <w:rsid w:val="00676B6C"/>
    <w:rsid w:val="00682B5D"/>
    <w:rsid w:val="006B25D0"/>
    <w:rsid w:val="006C177B"/>
    <w:rsid w:val="006D59AC"/>
    <w:rsid w:val="006E7435"/>
    <w:rsid w:val="006F69DE"/>
    <w:rsid w:val="0070484E"/>
    <w:rsid w:val="00704B29"/>
    <w:rsid w:val="00704D02"/>
    <w:rsid w:val="0070773F"/>
    <w:rsid w:val="007124F7"/>
    <w:rsid w:val="00722E73"/>
    <w:rsid w:val="00744158"/>
    <w:rsid w:val="00744F65"/>
    <w:rsid w:val="007451BD"/>
    <w:rsid w:val="00746FEE"/>
    <w:rsid w:val="00761AE4"/>
    <w:rsid w:val="007628C7"/>
    <w:rsid w:val="00782BD7"/>
    <w:rsid w:val="00784F05"/>
    <w:rsid w:val="0078670E"/>
    <w:rsid w:val="00792B00"/>
    <w:rsid w:val="007B0379"/>
    <w:rsid w:val="007C1F5D"/>
    <w:rsid w:val="007C7284"/>
    <w:rsid w:val="007D552A"/>
    <w:rsid w:val="007F6403"/>
    <w:rsid w:val="00822721"/>
    <w:rsid w:val="00823914"/>
    <w:rsid w:val="00831D1B"/>
    <w:rsid w:val="00834002"/>
    <w:rsid w:val="0083443A"/>
    <w:rsid w:val="00835919"/>
    <w:rsid w:val="008420E3"/>
    <w:rsid w:val="00852CE3"/>
    <w:rsid w:val="00856D3F"/>
    <w:rsid w:val="00865E0A"/>
    <w:rsid w:val="00874030"/>
    <w:rsid w:val="00881BA3"/>
    <w:rsid w:val="008A1B3E"/>
    <w:rsid w:val="008C0872"/>
    <w:rsid w:val="008C2462"/>
    <w:rsid w:val="008D44DD"/>
    <w:rsid w:val="008E30F8"/>
    <w:rsid w:val="008F57B9"/>
    <w:rsid w:val="008F5A9F"/>
    <w:rsid w:val="008F78E5"/>
    <w:rsid w:val="0091070A"/>
    <w:rsid w:val="0091239B"/>
    <w:rsid w:val="00927050"/>
    <w:rsid w:val="00927300"/>
    <w:rsid w:val="009367F3"/>
    <w:rsid w:val="009375C4"/>
    <w:rsid w:val="00937D7D"/>
    <w:rsid w:val="00946358"/>
    <w:rsid w:val="009578AC"/>
    <w:rsid w:val="0096236D"/>
    <w:rsid w:val="00962921"/>
    <w:rsid w:val="00963BA2"/>
    <w:rsid w:val="0097079C"/>
    <w:rsid w:val="00970E6D"/>
    <w:rsid w:val="00974AF2"/>
    <w:rsid w:val="0097522B"/>
    <w:rsid w:val="00981048"/>
    <w:rsid w:val="00994D64"/>
    <w:rsid w:val="009A35A4"/>
    <w:rsid w:val="009A44D0"/>
    <w:rsid w:val="009A4A7C"/>
    <w:rsid w:val="009B0026"/>
    <w:rsid w:val="009B3EB2"/>
    <w:rsid w:val="009D416A"/>
    <w:rsid w:val="009E1368"/>
    <w:rsid w:val="009E6651"/>
    <w:rsid w:val="009F49C4"/>
    <w:rsid w:val="009F6C21"/>
    <w:rsid w:val="00A075F2"/>
    <w:rsid w:val="00A13B3D"/>
    <w:rsid w:val="00A23B20"/>
    <w:rsid w:val="00A23BC7"/>
    <w:rsid w:val="00A400E8"/>
    <w:rsid w:val="00A41EAB"/>
    <w:rsid w:val="00A50568"/>
    <w:rsid w:val="00A5283B"/>
    <w:rsid w:val="00A578CC"/>
    <w:rsid w:val="00A63DF5"/>
    <w:rsid w:val="00A70384"/>
    <w:rsid w:val="00A8267A"/>
    <w:rsid w:val="00A975B1"/>
    <w:rsid w:val="00AA1D8D"/>
    <w:rsid w:val="00AA5552"/>
    <w:rsid w:val="00AA68D6"/>
    <w:rsid w:val="00AC1B14"/>
    <w:rsid w:val="00AD1CC4"/>
    <w:rsid w:val="00AF1295"/>
    <w:rsid w:val="00B00C0C"/>
    <w:rsid w:val="00B020AD"/>
    <w:rsid w:val="00B11745"/>
    <w:rsid w:val="00B13D59"/>
    <w:rsid w:val="00B14CFE"/>
    <w:rsid w:val="00B201B6"/>
    <w:rsid w:val="00B27933"/>
    <w:rsid w:val="00B30164"/>
    <w:rsid w:val="00B3038F"/>
    <w:rsid w:val="00B47730"/>
    <w:rsid w:val="00B5136C"/>
    <w:rsid w:val="00B66702"/>
    <w:rsid w:val="00B66994"/>
    <w:rsid w:val="00B80089"/>
    <w:rsid w:val="00B83B53"/>
    <w:rsid w:val="00B93DAE"/>
    <w:rsid w:val="00B96158"/>
    <w:rsid w:val="00BA60C8"/>
    <w:rsid w:val="00BA61A1"/>
    <w:rsid w:val="00BB3326"/>
    <w:rsid w:val="00BB74FA"/>
    <w:rsid w:val="00BD01C1"/>
    <w:rsid w:val="00BE35EA"/>
    <w:rsid w:val="00C01C14"/>
    <w:rsid w:val="00C04095"/>
    <w:rsid w:val="00C17294"/>
    <w:rsid w:val="00C62234"/>
    <w:rsid w:val="00C637F6"/>
    <w:rsid w:val="00C66DD4"/>
    <w:rsid w:val="00C67D99"/>
    <w:rsid w:val="00C77500"/>
    <w:rsid w:val="00C82755"/>
    <w:rsid w:val="00C82E00"/>
    <w:rsid w:val="00C865F8"/>
    <w:rsid w:val="00C86B22"/>
    <w:rsid w:val="00C90711"/>
    <w:rsid w:val="00CB0664"/>
    <w:rsid w:val="00CC0B13"/>
    <w:rsid w:val="00CD5C7B"/>
    <w:rsid w:val="00CD6699"/>
    <w:rsid w:val="00CF27CB"/>
    <w:rsid w:val="00CF5B69"/>
    <w:rsid w:val="00CF6807"/>
    <w:rsid w:val="00CF6D1F"/>
    <w:rsid w:val="00D003DE"/>
    <w:rsid w:val="00D22669"/>
    <w:rsid w:val="00D24D10"/>
    <w:rsid w:val="00D24E22"/>
    <w:rsid w:val="00D26147"/>
    <w:rsid w:val="00D300F2"/>
    <w:rsid w:val="00D320FF"/>
    <w:rsid w:val="00D40AE7"/>
    <w:rsid w:val="00D4140F"/>
    <w:rsid w:val="00D44D43"/>
    <w:rsid w:val="00D44D92"/>
    <w:rsid w:val="00D530F1"/>
    <w:rsid w:val="00D5797E"/>
    <w:rsid w:val="00D63B22"/>
    <w:rsid w:val="00D765D1"/>
    <w:rsid w:val="00D76E36"/>
    <w:rsid w:val="00D871E1"/>
    <w:rsid w:val="00D94306"/>
    <w:rsid w:val="00D95F4A"/>
    <w:rsid w:val="00D961A5"/>
    <w:rsid w:val="00DA3082"/>
    <w:rsid w:val="00DA73E4"/>
    <w:rsid w:val="00DB0420"/>
    <w:rsid w:val="00DB2B01"/>
    <w:rsid w:val="00DB437F"/>
    <w:rsid w:val="00DB7DF8"/>
    <w:rsid w:val="00DD4F7C"/>
    <w:rsid w:val="00DE2481"/>
    <w:rsid w:val="00DE3BDA"/>
    <w:rsid w:val="00E02EB9"/>
    <w:rsid w:val="00E23CBA"/>
    <w:rsid w:val="00E353D8"/>
    <w:rsid w:val="00E375CD"/>
    <w:rsid w:val="00E511A0"/>
    <w:rsid w:val="00E515BD"/>
    <w:rsid w:val="00E830E2"/>
    <w:rsid w:val="00E84748"/>
    <w:rsid w:val="00EA591B"/>
    <w:rsid w:val="00EB2063"/>
    <w:rsid w:val="00EB725D"/>
    <w:rsid w:val="00EC0CD9"/>
    <w:rsid w:val="00EC6FFB"/>
    <w:rsid w:val="00ED18EF"/>
    <w:rsid w:val="00ED3984"/>
    <w:rsid w:val="00ED3CBF"/>
    <w:rsid w:val="00EE58A9"/>
    <w:rsid w:val="00EE7D39"/>
    <w:rsid w:val="00EF2537"/>
    <w:rsid w:val="00F062C5"/>
    <w:rsid w:val="00F113B3"/>
    <w:rsid w:val="00F135E0"/>
    <w:rsid w:val="00F13D80"/>
    <w:rsid w:val="00F16558"/>
    <w:rsid w:val="00F16906"/>
    <w:rsid w:val="00F309DC"/>
    <w:rsid w:val="00F41652"/>
    <w:rsid w:val="00F432F2"/>
    <w:rsid w:val="00F5757D"/>
    <w:rsid w:val="00F647D7"/>
    <w:rsid w:val="00F64F3A"/>
    <w:rsid w:val="00F723E6"/>
    <w:rsid w:val="00F86258"/>
    <w:rsid w:val="00F922E3"/>
    <w:rsid w:val="00F947B2"/>
    <w:rsid w:val="00FC15BF"/>
    <w:rsid w:val="00FC2C21"/>
    <w:rsid w:val="00FC693F"/>
    <w:rsid w:val="00FD1586"/>
    <w:rsid w:val="00FD4B50"/>
    <w:rsid w:val="00FD5847"/>
    <w:rsid w:val="00FD61FA"/>
    <w:rsid w:val="00FD65EB"/>
    <w:rsid w:val="00FE0EFC"/>
    <w:rsid w:val="00FE4947"/>
    <w:rsid w:val="093BE8FE"/>
    <w:rsid w:val="0AA1C76E"/>
    <w:rsid w:val="0E20EB25"/>
    <w:rsid w:val="161BE7E7"/>
    <w:rsid w:val="17C67956"/>
    <w:rsid w:val="1A9B74E8"/>
    <w:rsid w:val="20B8A05D"/>
    <w:rsid w:val="27AAFB0D"/>
    <w:rsid w:val="28E678AD"/>
    <w:rsid w:val="3D9F365B"/>
    <w:rsid w:val="3DB14CB5"/>
    <w:rsid w:val="41025DDD"/>
    <w:rsid w:val="4B47FB78"/>
    <w:rsid w:val="4D0F0F3F"/>
    <w:rsid w:val="4DBD04C3"/>
    <w:rsid w:val="516E1029"/>
    <w:rsid w:val="55D7F8BA"/>
    <w:rsid w:val="5809FB73"/>
    <w:rsid w:val="619DCCDB"/>
    <w:rsid w:val="6E8E6166"/>
    <w:rsid w:val="7F8C163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7E6E348"/>
  <w14:defaultImageDpi w14:val="330"/>
  <w15:docId w15:val="{EC83BD93-3025-4B9A-B5BF-2975E83D40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aliases w:val="F5 List Paragraph,List Paragraph1,L,Bulleted list,Dot pt,List Paragraph Char Char Char,Indicator Text,Numbered Para 1,Bullet Points,MAIN CONTENT,Bullet 1,List Paragraph11,List Paragraph12,Colorful List - Accent 11,Bullet Style,Name,B"/>
    <w:basedOn w:val="Normal"/>
    <w:link w:val="ListParagraphChar"/>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4"/>
      </w:numPr>
      <w:contextualSpacing/>
    </w:pPr>
  </w:style>
  <w:style w:type="paragraph" w:styleId="ListNumber2">
    <w:name w:val="List Number 2"/>
    <w:basedOn w:val="Normal"/>
    <w:uiPriority w:val="99"/>
    <w:unhideWhenUsed/>
    <w:rsid w:val="0029639D"/>
    <w:pPr>
      <w:numPr>
        <w:numId w:val="5"/>
      </w:numPr>
      <w:contextualSpacing/>
    </w:pPr>
  </w:style>
  <w:style w:type="paragraph" w:styleId="ListNumber3">
    <w:name w:val="List Number 3"/>
    <w:basedOn w:val="Normal"/>
    <w:uiPriority w:val="99"/>
    <w:unhideWhenUsed/>
    <w:rsid w:val="0029639D"/>
    <w:pPr>
      <w:numPr>
        <w:numId w:val="6"/>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3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u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u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u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u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u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u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u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u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u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u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u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u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u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u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u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u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u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u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u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u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u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customStyle="1" w:styleId="Default">
    <w:name w:val="Default"/>
    <w:rsid w:val="00962921"/>
    <w:pPr>
      <w:autoSpaceDE w:val="0"/>
      <w:autoSpaceDN w:val="0"/>
      <w:adjustRightInd w:val="0"/>
      <w:spacing w:after="0" w:line="240" w:lineRule="auto"/>
    </w:pPr>
    <w:rPr>
      <w:rFonts w:ascii="Calibri" w:eastAsiaTheme="minorHAnsi" w:hAnsi="Calibri" w:cs="Calibri"/>
      <w:color w:val="000000"/>
      <w:sz w:val="24"/>
      <w:szCs w:val="24"/>
      <w:lang w:val="en-GB"/>
    </w:rPr>
  </w:style>
  <w:style w:type="character" w:customStyle="1" w:styleId="ListParagraphChar">
    <w:name w:val="List Paragraph Char"/>
    <w:aliases w:val="F5 List Paragraph Char,List Paragraph1 Char,L Char,Bulleted list Char,Dot pt Char,List Paragraph Char Char Char Char,Indicator Text Char,Numbered Para 1 Char,Bullet Points Char,MAIN CONTENT Char,Bullet 1 Char,List Paragraph11 Char"/>
    <w:basedOn w:val="DefaultParagraphFont"/>
    <w:link w:val="ListParagraph"/>
    <w:uiPriority w:val="34"/>
    <w:qFormat/>
    <w:locked/>
    <w:rsid w:val="001F0A08"/>
  </w:style>
  <w:style w:type="table" w:styleId="GridTable2-Accent1">
    <w:name w:val="Grid Table 2 Accent 1"/>
    <w:basedOn w:val="TableNormal"/>
    <w:uiPriority w:val="47"/>
    <w:rsid w:val="005F5092"/>
    <w:pPr>
      <w:spacing w:after="0" w:line="240" w:lineRule="auto"/>
    </w:pPr>
    <w:tblPr>
      <w:tblStyleRowBandSize w:val="1"/>
      <w:tblStyleColBandSize w:val="1"/>
      <w:tblBorders>
        <w:top w:val="single" w:sz="2" w:space="0" w:color="95B3D7" w:themeColor="accent1" w:themeTint="99"/>
        <w:bottom w:val="single" w:sz="2" w:space="0" w:color="95B3D7" w:themeColor="accent1" w:themeTint="99"/>
        <w:insideH w:val="single" w:sz="2" w:space="0" w:color="95B3D7" w:themeColor="accent1" w:themeTint="99"/>
        <w:insideV w:val="single" w:sz="2" w:space="0" w:color="95B3D7" w:themeColor="accent1" w:themeTint="99"/>
      </w:tblBorders>
    </w:tblPr>
    <w:tblStylePr w:type="firstRow">
      <w:rPr>
        <w:b/>
        <w:bCs/>
      </w:rPr>
      <w:tblPr/>
      <w:tcPr>
        <w:tcBorders>
          <w:top w:val="nil"/>
          <w:bottom w:val="single" w:sz="12" w:space="0" w:color="95B3D7" w:themeColor="accent1" w:themeTint="99"/>
          <w:insideH w:val="nil"/>
          <w:insideV w:val="nil"/>
        </w:tcBorders>
        <w:shd w:val="clear" w:color="auto" w:fill="FFFFFF" w:themeFill="background1"/>
      </w:tcPr>
    </w:tblStylePr>
    <w:tblStylePr w:type="lastRow">
      <w:rPr>
        <w:b/>
        <w:bCs/>
      </w:rPr>
      <w:tblPr/>
      <w:tcPr>
        <w:tcBorders>
          <w:top w:val="double" w:sz="2" w:space="0" w:color="95B3D7"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styleId="FootnoteText">
    <w:name w:val="footnote text"/>
    <w:basedOn w:val="Normal"/>
    <w:link w:val="FootnoteTextChar"/>
    <w:uiPriority w:val="99"/>
    <w:semiHidden/>
    <w:unhideWhenUsed/>
    <w:rsid w:val="0004591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45910"/>
    <w:rPr>
      <w:sz w:val="20"/>
      <w:szCs w:val="20"/>
    </w:rPr>
  </w:style>
  <w:style w:type="character" w:styleId="FootnoteReference">
    <w:name w:val="footnote reference"/>
    <w:basedOn w:val="DefaultParagraphFont"/>
    <w:uiPriority w:val="99"/>
    <w:semiHidden/>
    <w:unhideWhenUsed/>
    <w:rsid w:val="00045910"/>
    <w:rPr>
      <w:vertAlign w:val="superscript"/>
    </w:rPr>
  </w:style>
  <w:style w:type="paragraph" w:styleId="Revision">
    <w:name w:val="Revision"/>
    <w:hidden/>
    <w:uiPriority w:val="99"/>
    <w:semiHidden/>
    <w:rsid w:val="00A41EAB"/>
    <w:pPr>
      <w:spacing w:after="0" w:line="240" w:lineRule="auto"/>
    </w:pPr>
  </w:style>
  <w:style w:type="character" w:styleId="CommentReference">
    <w:name w:val="annotation reference"/>
    <w:basedOn w:val="DefaultParagraphFont"/>
    <w:uiPriority w:val="99"/>
    <w:semiHidden/>
    <w:unhideWhenUsed/>
    <w:rsid w:val="00A41EAB"/>
    <w:rPr>
      <w:sz w:val="16"/>
      <w:szCs w:val="16"/>
    </w:rPr>
  </w:style>
  <w:style w:type="paragraph" w:styleId="CommentText">
    <w:name w:val="annotation text"/>
    <w:basedOn w:val="Normal"/>
    <w:link w:val="CommentTextChar"/>
    <w:uiPriority w:val="99"/>
    <w:unhideWhenUsed/>
    <w:rsid w:val="00A41EAB"/>
    <w:pPr>
      <w:spacing w:line="240" w:lineRule="auto"/>
    </w:pPr>
    <w:rPr>
      <w:sz w:val="20"/>
      <w:szCs w:val="20"/>
    </w:rPr>
  </w:style>
  <w:style w:type="character" w:customStyle="1" w:styleId="CommentTextChar">
    <w:name w:val="Comment Text Char"/>
    <w:basedOn w:val="DefaultParagraphFont"/>
    <w:link w:val="CommentText"/>
    <w:uiPriority w:val="99"/>
    <w:rsid w:val="00A41EAB"/>
    <w:rPr>
      <w:sz w:val="20"/>
      <w:szCs w:val="20"/>
    </w:rPr>
  </w:style>
  <w:style w:type="paragraph" w:styleId="CommentSubject">
    <w:name w:val="annotation subject"/>
    <w:basedOn w:val="CommentText"/>
    <w:next w:val="CommentText"/>
    <w:link w:val="CommentSubjectChar"/>
    <w:uiPriority w:val="99"/>
    <w:semiHidden/>
    <w:unhideWhenUsed/>
    <w:rsid w:val="00A41EAB"/>
    <w:rPr>
      <w:b/>
      <w:bCs/>
    </w:rPr>
  </w:style>
  <w:style w:type="character" w:customStyle="1" w:styleId="CommentSubjectChar">
    <w:name w:val="Comment Subject Char"/>
    <w:basedOn w:val="CommentTextChar"/>
    <w:link w:val="CommentSubject"/>
    <w:uiPriority w:val="99"/>
    <w:semiHidden/>
    <w:rsid w:val="00A41EAB"/>
    <w:rPr>
      <w:b/>
      <w:bCs/>
      <w:sz w:val="20"/>
      <w:szCs w:val="20"/>
    </w:rPr>
  </w:style>
  <w:style w:type="table" w:customStyle="1" w:styleId="TableGrid1">
    <w:name w:val="Table Grid1"/>
    <w:basedOn w:val="TableNormal"/>
    <w:next w:val="TableGrid"/>
    <w:rsid w:val="0097522B"/>
    <w:pPr>
      <w:spacing w:after="0" w:line="240" w:lineRule="auto"/>
    </w:pPr>
    <w:rPr>
      <w:rFonts w:eastAsia="Calibri"/>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2E00DF"/>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cf01">
    <w:name w:val="cf01"/>
    <w:basedOn w:val="DefaultParagraphFont"/>
    <w:rsid w:val="002E00DF"/>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2917793">
      <w:bodyDiv w:val="1"/>
      <w:marLeft w:val="0"/>
      <w:marRight w:val="0"/>
      <w:marTop w:val="0"/>
      <w:marBottom w:val="0"/>
      <w:divBdr>
        <w:top w:val="none" w:sz="0" w:space="0" w:color="auto"/>
        <w:left w:val="none" w:sz="0" w:space="0" w:color="auto"/>
        <w:bottom w:val="none" w:sz="0" w:space="0" w:color="auto"/>
        <w:right w:val="none" w:sz="0" w:space="0" w:color="auto"/>
      </w:divBdr>
    </w:div>
    <w:div w:id="137654801">
      <w:bodyDiv w:val="1"/>
      <w:marLeft w:val="0"/>
      <w:marRight w:val="0"/>
      <w:marTop w:val="0"/>
      <w:marBottom w:val="0"/>
      <w:divBdr>
        <w:top w:val="none" w:sz="0" w:space="0" w:color="auto"/>
        <w:left w:val="none" w:sz="0" w:space="0" w:color="auto"/>
        <w:bottom w:val="none" w:sz="0" w:space="0" w:color="auto"/>
        <w:right w:val="none" w:sz="0" w:space="0" w:color="auto"/>
      </w:divBdr>
    </w:div>
    <w:div w:id="275523240">
      <w:bodyDiv w:val="1"/>
      <w:marLeft w:val="0"/>
      <w:marRight w:val="0"/>
      <w:marTop w:val="0"/>
      <w:marBottom w:val="0"/>
      <w:divBdr>
        <w:top w:val="none" w:sz="0" w:space="0" w:color="auto"/>
        <w:left w:val="none" w:sz="0" w:space="0" w:color="auto"/>
        <w:bottom w:val="none" w:sz="0" w:space="0" w:color="auto"/>
        <w:right w:val="none" w:sz="0" w:space="0" w:color="auto"/>
      </w:divBdr>
      <w:divsChild>
        <w:div w:id="1196967798">
          <w:marLeft w:val="0"/>
          <w:marRight w:val="0"/>
          <w:marTop w:val="0"/>
          <w:marBottom w:val="0"/>
          <w:divBdr>
            <w:top w:val="none" w:sz="0" w:space="0" w:color="auto"/>
            <w:left w:val="none" w:sz="0" w:space="0" w:color="auto"/>
            <w:bottom w:val="none" w:sz="0" w:space="0" w:color="auto"/>
            <w:right w:val="none" w:sz="0" w:space="0" w:color="auto"/>
          </w:divBdr>
        </w:div>
        <w:div w:id="301037267">
          <w:marLeft w:val="0"/>
          <w:marRight w:val="0"/>
          <w:marTop w:val="0"/>
          <w:marBottom w:val="0"/>
          <w:divBdr>
            <w:top w:val="none" w:sz="0" w:space="0" w:color="auto"/>
            <w:left w:val="none" w:sz="0" w:space="0" w:color="auto"/>
            <w:bottom w:val="none" w:sz="0" w:space="0" w:color="auto"/>
            <w:right w:val="none" w:sz="0" w:space="0" w:color="auto"/>
          </w:divBdr>
        </w:div>
        <w:div w:id="910191400">
          <w:marLeft w:val="0"/>
          <w:marRight w:val="0"/>
          <w:marTop w:val="0"/>
          <w:marBottom w:val="0"/>
          <w:divBdr>
            <w:top w:val="none" w:sz="0" w:space="0" w:color="auto"/>
            <w:left w:val="none" w:sz="0" w:space="0" w:color="auto"/>
            <w:bottom w:val="none" w:sz="0" w:space="0" w:color="auto"/>
            <w:right w:val="none" w:sz="0" w:space="0" w:color="auto"/>
          </w:divBdr>
        </w:div>
      </w:divsChild>
    </w:div>
    <w:div w:id="351298349">
      <w:bodyDiv w:val="1"/>
      <w:marLeft w:val="0"/>
      <w:marRight w:val="0"/>
      <w:marTop w:val="0"/>
      <w:marBottom w:val="0"/>
      <w:divBdr>
        <w:top w:val="none" w:sz="0" w:space="0" w:color="auto"/>
        <w:left w:val="none" w:sz="0" w:space="0" w:color="auto"/>
        <w:bottom w:val="none" w:sz="0" w:space="0" w:color="auto"/>
        <w:right w:val="none" w:sz="0" w:space="0" w:color="auto"/>
      </w:divBdr>
    </w:div>
    <w:div w:id="581066919">
      <w:bodyDiv w:val="1"/>
      <w:marLeft w:val="0"/>
      <w:marRight w:val="0"/>
      <w:marTop w:val="0"/>
      <w:marBottom w:val="0"/>
      <w:divBdr>
        <w:top w:val="none" w:sz="0" w:space="0" w:color="auto"/>
        <w:left w:val="none" w:sz="0" w:space="0" w:color="auto"/>
        <w:bottom w:val="none" w:sz="0" w:space="0" w:color="auto"/>
        <w:right w:val="none" w:sz="0" w:space="0" w:color="auto"/>
      </w:divBdr>
    </w:div>
    <w:div w:id="772242080">
      <w:bodyDiv w:val="1"/>
      <w:marLeft w:val="0"/>
      <w:marRight w:val="0"/>
      <w:marTop w:val="0"/>
      <w:marBottom w:val="0"/>
      <w:divBdr>
        <w:top w:val="none" w:sz="0" w:space="0" w:color="auto"/>
        <w:left w:val="none" w:sz="0" w:space="0" w:color="auto"/>
        <w:bottom w:val="none" w:sz="0" w:space="0" w:color="auto"/>
        <w:right w:val="none" w:sz="0" w:space="0" w:color="auto"/>
      </w:divBdr>
    </w:div>
    <w:div w:id="901717113">
      <w:bodyDiv w:val="1"/>
      <w:marLeft w:val="0"/>
      <w:marRight w:val="0"/>
      <w:marTop w:val="0"/>
      <w:marBottom w:val="0"/>
      <w:divBdr>
        <w:top w:val="none" w:sz="0" w:space="0" w:color="auto"/>
        <w:left w:val="none" w:sz="0" w:space="0" w:color="auto"/>
        <w:bottom w:val="none" w:sz="0" w:space="0" w:color="auto"/>
        <w:right w:val="none" w:sz="0" w:space="0" w:color="auto"/>
      </w:divBdr>
      <w:divsChild>
        <w:div w:id="1427188698">
          <w:marLeft w:val="0"/>
          <w:marRight w:val="0"/>
          <w:marTop w:val="0"/>
          <w:marBottom w:val="0"/>
          <w:divBdr>
            <w:top w:val="none" w:sz="0" w:space="0" w:color="auto"/>
            <w:left w:val="none" w:sz="0" w:space="0" w:color="auto"/>
            <w:bottom w:val="none" w:sz="0" w:space="0" w:color="auto"/>
            <w:right w:val="none" w:sz="0" w:space="0" w:color="auto"/>
          </w:divBdr>
        </w:div>
        <w:div w:id="1567372629">
          <w:marLeft w:val="0"/>
          <w:marRight w:val="0"/>
          <w:marTop w:val="0"/>
          <w:marBottom w:val="0"/>
          <w:divBdr>
            <w:top w:val="none" w:sz="0" w:space="0" w:color="auto"/>
            <w:left w:val="none" w:sz="0" w:space="0" w:color="auto"/>
            <w:bottom w:val="none" w:sz="0" w:space="0" w:color="auto"/>
            <w:right w:val="none" w:sz="0" w:space="0" w:color="auto"/>
          </w:divBdr>
        </w:div>
        <w:div w:id="337584936">
          <w:marLeft w:val="0"/>
          <w:marRight w:val="0"/>
          <w:marTop w:val="0"/>
          <w:marBottom w:val="0"/>
          <w:divBdr>
            <w:top w:val="none" w:sz="0" w:space="0" w:color="auto"/>
            <w:left w:val="none" w:sz="0" w:space="0" w:color="auto"/>
            <w:bottom w:val="none" w:sz="0" w:space="0" w:color="auto"/>
            <w:right w:val="none" w:sz="0" w:space="0" w:color="auto"/>
          </w:divBdr>
        </w:div>
      </w:divsChild>
    </w:div>
    <w:div w:id="978417214">
      <w:bodyDiv w:val="1"/>
      <w:marLeft w:val="0"/>
      <w:marRight w:val="0"/>
      <w:marTop w:val="0"/>
      <w:marBottom w:val="0"/>
      <w:divBdr>
        <w:top w:val="none" w:sz="0" w:space="0" w:color="auto"/>
        <w:left w:val="none" w:sz="0" w:space="0" w:color="auto"/>
        <w:bottom w:val="none" w:sz="0" w:space="0" w:color="auto"/>
        <w:right w:val="none" w:sz="0" w:space="0" w:color="auto"/>
      </w:divBdr>
    </w:div>
    <w:div w:id="1061102360">
      <w:bodyDiv w:val="1"/>
      <w:marLeft w:val="0"/>
      <w:marRight w:val="0"/>
      <w:marTop w:val="0"/>
      <w:marBottom w:val="0"/>
      <w:divBdr>
        <w:top w:val="none" w:sz="0" w:space="0" w:color="auto"/>
        <w:left w:val="none" w:sz="0" w:space="0" w:color="auto"/>
        <w:bottom w:val="none" w:sz="0" w:space="0" w:color="auto"/>
        <w:right w:val="none" w:sz="0" w:space="0" w:color="auto"/>
      </w:divBdr>
    </w:div>
    <w:div w:id="1145581469">
      <w:bodyDiv w:val="1"/>
      <w:marLeft w:val="0"/>
      <w:marRight w:val="0"/>
      <w:marTop w:val="0"/>
      <w:marBottom w:val="0"/>
      <w:divBdr>
        <w:top w:val="none" w:sz="0" w:space="0" w:color="auto"/>
        <w:left w:val="none" w:sz="0" w:space="0" w:color="auto"/>
        <w:bottom w:val="none" w:sz="0" w:space="0" w:color="auto"/>
        <w:right w:val="none" w:sz="0" w:space="0" w:color="auto"/>
      </w:divBdr>
    </w:div>
    <w:div w:id="1238126297">
      <w:bodyDiv w:val="1"/>
      <w:marLeft w:val="0"/>
      <w:marRight w:val="0"/>
      <w:marTop w:val="0"/>
      <w:marBottom w:val="0"/>
      <w:divBdr>
        <w:top w:val="none" w:sz="0" w:space="0" w:color="auto"/>
        <w:left w:val="none" w:sz="0" w:space="0" w:color="auto"/>
        <w:bottom w:val="none" w:sz="0" w:space="0" w:color="auto"/>
        <w:right w:val="none" w:sz="0" w:space="0" w:color="auto"/>
      </w:divBdr>
      <w:divsChild>
        <w:div w:id="800004501">
          <w:marLeft w:val="0"/>
          <w:marRight w:val="0"/>
          <w:marTop w:val="0"/>
          <w:marBottom w:val="0"/>
          <w:divBdr>
            <w:top w:val="none" w:sz="0" w:space="0" w:color="auto"/>
            <w:left w:val="none" w:sz="0" w:space="0" w:color="auto"/>
            <w:bottom w:val="none" w:sz="0" w:space="0" w:color="auto"/>
            <w:right w:val="none" w:sz="0" w:space="0" w:color="auto"/>
          </w:divBdr>
        </w:div>
        <w:div w:id="178936561">
          <w:marLeft w:val="0"/>
          <w:marRight w:val="0"/>
          <w:marTop w:val="0"/>
          <w:marBottom w:val="0"/>
          <w:divBdr>
            <w:top w:val="none" w:sz="0" w:space="0" w:color="auto"/>
            <w:left w:val="none" w:sz="0" w:space="0" w:color="auto"/>
            <w:bottom w:val="none" w:sz="0" w:space="0" w:color="auto"/>
            <w:right w:val="none" w:sz="0" w:space="0" w:color="auto"/>
          </w:divBdr>
        </w:div>
        <w:div w:id="2003971277">
          <w:marLeft w:val="0"/>
          <w:marRight w:val="0"/>
          <w:marTop w:val="0"/>
          <w:marBottom w:val="0"/>
          <w:divBdr>
            <w:top w:val="none" w:sz="0" w:space="0" w:color="auto"/>
            <w:left w:val="none" w:sz="0" w:space="0" w:color="auto"/>
            <w:bottom w:val="none" w:sz="0" w:space="0" w:color="auto"/>
            <w:right w:val="none" w:sz="0" w:space="0" w:color="auto"/>
          </w:divBdr>
        </w:div>
      </w:divsChild>
    </w:div>
    <w:div w:id="1272594863">
      <w:bodyDiv w:val="1"/>
      <w:marLeft w:val="0"/>
      <w:marRight w:val="0"/>
      <w:marTop w:val="0"/>
      <w:marBottom w:val="0"/>
      <w:divBdr>
        <w:top w:val="none" w:sz="0" w:space="0" w:color="auto"/>
        <w:left w:val="none" w:sz="0" w:space="0" w:color="auto"/>
        <w:bottom w:val="none" w:sz="0" w:space="0" w:color="auto"/>
        <w:right w:val="none" w:sz="0" w:space="0" w:color="auto"/>
      </w:divBdr>
    </w:div>
    <w:div w:id="1295256056">
      <w:bodyDiv w:val="1"/>
      <w:marLeft w:val="0"/>
      <w:marRight w:val="0"/>
      <w:marTop w:val="0"/>
      <w:marBottom w:val="0"/>
      <w:divBdr>
        <w:top w:val="none" w:sz="0" w:space="0" w:color="auto"/>
        <w:left w:val="none" w:sz="0" w:space="0" w:color="auto"/>
        <w:bottom w:val="none" w:sz="0" w:space="0" w:color="auto"/>
        <w:right w:val="none" w:sz="0" w:space="0" w:color="auto"/>
      </w:divBdr>
    </w:div>
    <w:div w:id="1381905183">
      <w:bodyDiv w:val="1"/>
      <w:marLeft w:val="0"/>
      <w:marRight w:val="0"/>
      <w:marTop w:val="0"/>
      <w:marBottom w:val="0"/>
      <w:divBdr>
        <w:top w:val="none" w:sz="0" w:space="0" w:color="auto"/>
        <w:left w:val="none" w:sz="0" w:space="0" w:color="auto"/>
        <w:bottom w:val="none" w:sz="0" w:space="0" w:color="auto"/>
        <w:right w:val="none" w:sz="0" w:space="0" w:color="auto"/>
      </w:divBdr>
      <w:divsChild>
        <w:div w:id="1309434156">
          <w:marLeft w:val="0"/>
          <w:marRight w:val="0"/>
          <w:marTop w:val="0"/>
          <w:marBottom w:val="0"/>
          <w:divBdr>
            <w:top w:val="none" w:sz="0" w:space="0" w:color="auto"/>
            <w:left w:val="none" w:sz="0" w:space="0" w:color="auto"/>
            <w:bottom w:val="none" w:sz="0" w:space="0" w:color="auto"/>
            <w:right w:val="none" w:sz="0" w:space="0" w:color="auto"/>
          </w:divBdr>
        </w:div>
        <w:div w:id="131216295">
          <w:marLeft w:val="0"/>
          <w:marRight w:val="0"/>
          <w:marTop w:val="0"/>
          <w:marBottom w:val="0"/>
          <w:divBdr>
            <w:top w:val="none" w:sz="0" w:space="0" w:color="auto"/>
            <w:left w:val="none" w:sz="0" w:space="0" w:color="auto"/>
            <w:bottom w:val="none" w:sz="0" w:space="0" w:color="auto"/>
            <w:right w:val="none" w:sz="0" w:space="0" w:color="auto"/>
          </w:divBdr>
        </w:div>
        <w:div w:id="807666497">
          <w:marLeft w:val="0"/>
          <w:marRight w:val="0"/>
          <w:marTop w:val="0"/>
          <w:marBottom w:val="0"/>
          <w:divBdr>
            <w:top w:val="none" w:sz="0" w:space="0" w:color="auto"/>
            <w:left w:val="none" w:sz="0" w:space="0" w:color="auto"/>
            <w:bottom w:val="none" w:sz="0" w:space="0" w:color="auto"/>
            <w:right w:val="none" w:sz="0" w:space="0" w:color="auto"/>
          </w:divBdr>
        </w:div>
      </w:divsChild>
    </w:div>
    <w:div w:id="1420911341">
      <w:bodyDiv w:val="1"/>
      <w:marLeft w:val="0"/>
      <w:marRight w:val="0"/>
      <w:marTop w:val="0"/>
      <w:marBottom w:val="0"/>
      <w:divBdr>
        <w:top w:val="none" w:sz="0" w:space="0" w:color="auto"/>
        <w:left w:val="none" w:sz="0" w:space="0" w:color="auto"/>
        <w:bottom w:val="none" w:sz="0" w:space="0" w:color="auto"/>
        <w:right w:val="none" w:sz="0" w:space="0" w:color="auto"/>
      </w:divBdr>
    </w:div>
    <w:div w:id="1508254722">
      <w:bodyDiv w:val="1"/>
      <w:marLeft w:val="0"/>
      <w:marRight w:val="0"/>
      <w:marTop w:val="0"/>
      <w:marBottom w:val="0"/>
      <w:divBdr>
        <w:top w:val="none" w:sz="0" w:space="0" w:color="auto"/>
        <w:left w:val="none" w:sz="0" w:space="0" w:color="auto"/>
        <w:bottom w:val="none" w:sz="0" w:space="0" w:color="auto"/>
        <w:right w:val="none" w:sz="0" w:space="0" w:color="auto"/>
      </w:divBdr>
    </w:div>
    <w:div w:id="1687559165">
      <w:bodyDiv w:val="1"/>
      <w:marLeft w:val="0"/>
      <w:marRight w:val="0"/>
      <w:marTop w:val="0"/>
      <w:marBottom w:val="0"/>
      <w:divBdr>
        <w:top w:val="none" w:sz="0" w:space="0" w:color="auto"/>
        <w:left w:val="none" w:sz="0" w:space="0" w:color="auto"/>
        <w:bottom w:val="none" w:sz="0" w:space="0" w:color="auto"/>
        <w:right w:val="none" w:sz="0" w:space="0" w:color="auto"/>
      </w:divBdr>
    </w:div>
    <w:div w:id="1833594377">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8.png"/><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5.png"/><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0.png"/></Relationships>
</file>

<file path=word/_rels/header1.xml.rels><?xml version="1.0" encoding="UTF-8" standalone="yes"?>
<Relationships xmlns="http://schemas.openxmlformats.org/package/2006/relationships"><Relationship Id="rId1" Type="http://schemas.openxmlformats.org/officeDocument/2006/relationships/image" Target="media/image9.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B0B2848-E0E2-4AAF-983F-534F277F14CF}">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customXml/itemProps3.xml><?xml version="1.0" encoding="utf-8"?>
<ds:datastoreItem xmlns:ds="http://schemas.openxmlformats.org/officeDocument/2006/customXml" ds:itemID="{010170F4-1A73-4C94-AFD7-F4E0099A19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1D1524D-2A68-4945-8651-EE48CDF1CAD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22</Pages>
  <Words>4870</Words>
  <Characters>27759</Characters>
  <Application>Microsoft Office Word</Application>
  <DocSecurity>0</DocSecurity>
  <Lines>231</Lines>
  <Paragraphs>65</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32564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Carys Richards (Swansea Bay UHB - Corporate Governance)</cp:lastModifiedBy>
  <cp:revision>8</cp:revision>
  <dcterms:created xsi:type="dcterms:W3CDTF">2025-09-18T16:38:00Z</dcterms:created>
  <dcterms:modified xsi:type="dcterms:W3CDTF">2025-09-19T11:42:00Z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ies>
</file>