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7" w:type="dxa"/>
        <w:tblInd w:w="-572" w:type="dxa"/>
        <w:tblLook w:val="04A0" w:firstRow="1" w:lastRow="0" w:firstColumn="1" w:lastColumn="0" w:noHBand="0" w:noVBand="1"/>
      </w:tblPr>
      <w:tblGrid>
        <w:gridCol w:w="890"/>
        <w:gridCol w:w="1935"/>
        <w:gridCol w:w="578"/>
        <w:gridCol w:w="6804"/>
      </w:tblGrid>
      <w:tr w:rsidR="0023775D" w:rsidRPr="008D01BB" w14:paraId="0903AEFD" w14:textId="77777777" w:rsidTr="430213CA">
        <w:tc>
          <w:tcPr>
            <w:tcW w:w="10207" w:type="dxa"/>
            <w:gridSpan w:val="4"/>
            <w:shd w:val="clear" w:color="auto" w:fill="002060"/>
          </w:tcPr>
          <w:p w14:paraId="407BC2BA" w14:textId="77777777" w:rsidR="0023775D" w:rsidRPr="008D01BB" w:rsidRDefault="0023775D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5973094D" w:rsidR="0023775D" w:rsidRPr="008D01BB" w:rsidRDefault="00757338" w:rsidP="00AC150A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AUDIT</w:t>
            </w:r>
            <w:r w:rsidR="0023775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23775D" w:rsidRPr="008D01BB" w:rsidRDefault="0023775D" w:rsidP="00AC150A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430213CA">
        <w:tc>
          <w:tcPr>
            <w:tcW w:w="10207" w:type="dxa"/>
            <w:gridSpan w:val="4"/>
          </w:tcPr>
          <w:p w14:paraId="4B3785B8" w14:textId="6775AEAB" w:rsidR="007419C6" w:rsidRPr="008D01BB" w:rsidRDefault="00832030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4E23A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="004E057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430213CA">
        <w:tc>
          <w:tcPr>
            <w:tcW w:w="2825" w:type="dxa"/>
            <w:gridSpan w:val="2"/>
          </w:tcPr>
          <w:p w14:paraId="14401D6D" w14:textId="765C663D" w:rsidR="005C40F6" w:rsidRPr="008D01BB" w:rsidRDefault="005C40F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82" w:type="dxa"/>
            <w:gridSpan w:val="2"/>
          </w:tcPr>
          <w:p w14:paraId="0A49F755" w14:textId="3908CBA8" w:rsidR="4E404675" w:rsidRDefault="4E404675" w:rsidP="00AC150A">
            <w:r w:rsidRPr="64A78DE2">
              <w:rPr>
                <w:rFonts w:ascii="Verdana" w:hAnsi="Verdana" w:cs="Arial"/>
                <w:sz w:val="24"/>
                <w:szCs w:val="24"/>
              </w:rPr>
              <w:t xml:space="preserve">17 July 2025 </w:t>
            </w:r>
          </w:p>
          <w:p w14:paraId="253E3738" w14:textId="3BEF08EB" w:rsidR="005C40F6" w:rsidRPr="00A87184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A50D892" w14:textId="77777777" w:rsidTr="430213CA">
        <w:tc>
          <w:tcPr>
            <w:tcW w:w="2825" w:type="dxa"/>
            <w:gridSpan w:val="2"/>
          </w:tcPr>
          <w:p w14:paraId="2672562A" w14:textId="51CB1BE2" w:rsidR="005C40F6" w:rsidRPr="008D01BB" w:rsidRDefault="005C40F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82" w:type="dxa"/>
            <w:gridSpan w:val="2"/>
          </w:tcPr>
          <w:p w14:paraId="782CB565" w14:textId="77777777" w:rsidR="005C40F6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Four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>embers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were present 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at the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>
              <w:rPr>
                <w:rFonts w:ascii="Verdana" w:hAnsi="Verdana" w:cs="Arial"/>
                <w:sz w:val="24"/>
                <w:szCs w:val="24"/>
              </w:rPr>
              <w:t>: Andrew Griffiths, Patricia Price, Steve Spill and Nuria Zolle.</w:t>
            </w:r>
          </w:p>
          <w:p w14:paraId="0B60595C" w14:textId="1D6A0102" w:rsidR="005C40F6" w:rsidRPr="00E91475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E562767" w14:textId="77777777" w:rsidTr="430213CA">
        <w:tc>
          <w:tcPr>
            <w:tcW w:w="2825" w:type="dxa"/>
            <w:gridSpan w:val="2"/>
          </w:tcPr>
          <w:p w14:paraId="4250A8AA" w14:textId="77F99254" w:rsidR="005C40F6" w:rsidRPr="008D01BB" w:rsidRDefault="005C40F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82" w:type="dxa"/>
            <w:gridSpan w:val="2"/>
          </w:tcPr>
          <w:p w14:paraId="2B635F92" w14:textId="28964BD8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430213CA">
        <w:tc>
          <w:tcPr>
            <w:tcW w:w="2825" w:type="dxa"/>
            <w:gridSpan w:val="2"/>
          </w:tcPr>
          <w:p w14:paraId="3C6F8991" w14:textId="77777777" w:rsidR="005C40F6" w:rsidRPr="008D01BB" w:rsidRDefault="005C40F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7596B525" w14:textId="5CF64C95" w:rsidR="005C40F6" w:rsidRPr="008D01BB" w:rsidRDefault="005C40F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</w:tcPr>
          <w:p w14:paraId="31B03E69" w14:textId="1989F021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Nuria Zolle,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</w:p>
        </w:tc>
      </w:tr>
      <w:tr w:rsidR="005C40F6" w:rsidRPr="008D01BB" w14:paraId="7AAA6032" w14:textId="77777777" w:rsidTr="430213CA">
        <w:tc>
          <w:tcPr>
            <w:tcW w:w="2825" w:type="dxa"/>
            <w:gridSpan w:val="2"/>
          </w:tcPr>
          <w:p w14:paraId="197184DF" w14:textId="77777777" w:rsidR="005C40F6" w:rsidRPr="008D01BB" w:rsidRDefault="005C40F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1DFD4CA1" w:rsidR="005C40F6" w:rsidRPr="008D01BB" w:rsidRDefault="005C40F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</w:tcPr>
          <w:p w14:paraId="1C3A10FC" w14:textId="5BCDF216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430213CA">
        <w:tc>
          <w:tcPr>
            <w:tcW w:w="2825" w:type="dxa"/>
            <w:gridSpan w:val="2"/>
          </w:tcPr>
          <w:p w14:paraId="1BD6E724" w14:textId="33032452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82" w:type="dxa"/>
            <w:gridSpan w:val="2"/>
          </w:tcPr>
          <w:p w14:paraId="06CD1681" w14:textId="77777777" w:rsidR="005C40F6" w:rsidRPr="004E0578" w:rsidRDefault="005C40F6" w:rsidP="00AC150A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Nuria Zolle,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4E057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Chair</w:t>
            </w:r>
          </w:p>
          <w:p w14:paraId="1E6E1550" w14:textId="77777777" w:rsidR="005C40F6" w:rsidRDefault="005C40F6" w:rsidP="00AC150A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430213CA">
        <w:tc>
          <w:tcPr>
            <w:tcW w:w="2825" w:type="dxa"/>
            <w:gridSpan w:val="2"/>
          </w:tcPr>
          <w:p w14:paraId="54B7DC76" w14:textId="1A95384E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82" w:type="dxa"/>
            <w:gridSpan w:val="2"/>
          </w:tcPr>
          <w:p w14:paraId="2C9190E1" w14:textId="4E371720" w:rsidR="005C40F6" w:rsidRDefault="00FD15CF" w:rsidP="00AC150A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25 September 2025</w:t>
            </w:r>
          </w:p>
        </w:tc>
      </w:tr>
      <w:tr w:rsidR="005C40F6" w:rsidRPr="008D01BB" w14:paraId="59CBE9C9" w14:textId="77777777" w:rsidTr="430213CA">
        <w:tc>
          <w:tcPr>
            <w:tcW w:w="3403" w:type="dxa"/>
            <w:gridSpan w:val="3"/>
            <w:shd w:val="clear" w:color="auto" w:fill="002060"/>
          </w:tcPr>
          <w:p w14:paraId="1273E948" w14:textId="77777777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430213CA">
        <w:tc>
          <w:tcPr>
            <w:tcW w:w="890" w:type="dxa"/>
          </w:tcPr>
          <w:p w14:paraId="55B72030" w14:textId="57331ECA" w:rsidR="008F1F2A" w:rsidRPr="008D01BB" w:rsidRDefault="008F1F2A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35" w:type="dxa"/>
          </w:tcPr>
          <w:p w14:paraId="4C2EEBDF" w14:textId="5DD1215A" w:rsidR="008F1F2A" w:rsidRPr="008D01BB" w:rsidRDefault="008F1F2A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82" w:type="dxa"/>
            <w:gridSpan w:val="2"/>
          </w:tcPr>
          <w:p w14:paraId="68553C65" w14:textId="3CEC1F7A" w:rsidR="008F1F2A" w:rsidRPr="008D01BB" w:rsidRDefault="00283E45" w:rsidP="00AC150A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="001B3428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convene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s </w:t>
            </w:r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bi-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monthly,</w:t>
            </w:r>
            <w:r w:rsidR="001B3428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r:id="rId10" w:history="1">
              <w:r w:rsidR="000913F8" w:rsidRPr="001B1912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913F8" w:rsidRPr="001B1912">
              <w:rPr>
                <w:rFonts w:ascii="Verdana" w:hAnsi="Verdana" w:cs="Arial"/>
                <w:sz w:val="24"/>
                <w:szCs w:val="24"/>
                <w:shd w:val="clear" w:color="auto" w:fill="FFFFFF"/>
              </w:rPr>
              <w:t>.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209DC890" w14:textId="44190E52" w:rsidR="000D25AE" w:rsidRPr="008D01BB" w:rsidRDefault="000D25AE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3DECA5D" w14:textId="77777777" w:rsidTr="430213CA">
        <w:tc>
          <w:tcPr>
            <w:tcW w:w="3403" w:type="dxa"/>
            <w:gridSpan w:val="3"/>
            <w:shd w:val="clear" w:color="auto" w:fill="002060"/>
          </w:tcPr>
          <w:p w14:paraId="4FB91289" w14:textId="77777777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430213CA">
        <w:tc>
          <w:tcPr>
            <w:tcW w:w="890" w:type="dxa"/>
          </w:tcPr>
          <w:p w14:paraId="7A3B3D8E" w14:textId="1A8D2FA0" w:rsidR="00320435" w:rsidRPr="008D01BB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35" w:type="dxa"/>
          </w:tcPr>
          <w:p w14:paraId="5F6A3ECF" w14:textId="6B410CF8" w:rsidR="00584E09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14:paraId="2C0B7052" w14:textId="2DF47F1F" w:rsidR="00584E09" w:rsidRPr="00584E09" w:rsidRDefault="00584E09" w:rsidP="00AC150A">
            <w:pPr>
              <w:pStyle w:val="ListParagrap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25BBDD52" w14:textId="30902C39" w:rsidR="00584E09" w:rsidRPr="00584E09" w:rsidRDefault="00584E09" w:rsidP="00AC150A">
            <w:pPr>
              <w:pStyle w:val="ListParagrap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F2A2858" w14:textId="3416B39B" w:rsidR="00584E09" w:rsidRPr="00584E09" w:rsidRDefault="6103DCE8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027A9C58" w:rsidRPr="64A78DE2">
              <w:rPr>
                <w:rFonts w:ascii="Verdana" w:hAnsi="Verdana" w:cs="Arial"/>
                <w:sz w:val="24"/>
                <w:szCs w:val="24"/>
              </w:rPr>
              <w:t>75</w:t>
            </w:r>
            <w:r w:rsidRPr="64A78DE2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02A07A0C" w14:textId="566CA8D2" w:rsidR="00584E09" w:rsidRPr="00584E09" w:rsidRDefault="00584E09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7309261" w14:textId="6BDD68B0" w:rsidR="00584E09" w:rsidRPr="00584E09" w:rsidRDefault="53BC00FF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Minute Reference: 76/25</w:t>
            </w:r>
          </w:p>
          <w:p w14:paraId="399A490C" w14:textId="4D298CC1" w:rsidR="00584E09" w:rsidRDefault="00584E09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88161B3" w14:textId="77777777" w:rsidR="00683C16" w:rsidRPr="00584E09" w:rsidRDefault="00683C1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B56519" w14:textId="0377E437" w:rsidR="00584E09" w:rsidRPr="00584E09" w:rsidRDefault="47813E94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Minute Reference: 85/25</w:t>
            </w:r>
          </w:p>
        </w:tc>
        <w:tc>
          <w:tcPr>
            <w:tcW w:w="7382" w:type="dxa"/>
            <w:gridSpan w:val="2"/>
          </w:tcPr>
          <w:p w14:paraId="1103B5C5" w14:textId="10EC5963" w:rsidR="5B10D1AE" w:rsidRDefault="5B10D1AE" w:rsidP="00AC150A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7D5852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Committee is alerting the Board on the following items (</w:t>
            </w:r>
            <w:r w:rsidR="53A0CBCF" w:rsidRPr="47D5852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3</w:t>
            </w:r>
            <w:r w:rsidRPr="47D5852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):</w:t>
            </w:r>
          </w:p>
          <w:p w14:paraId="77839037" w14:textId="4B484BFC" w:rsidR="00DE34A6" w:rsidRPr="00BC0DB5" w:rsidRDefault="00DE34A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110B13D" w14:textId="261D2F84" w:rsidR="00DE34A6" w:rsidRPr="00BC0DB5" w:rsidRDefault="235361E1" w:rsidP="00AC150A">
            <w:pPr>
              <w:pStyle w:val="ListParagraph"/>
              <w:numPr>
                <w:ilvl w:val="0"/>
                <w:numId w:val="5"/>
              </w:numPr>
            </w:pPr>
            <w:r w:rsidRPr="64A78D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Internal Audit Progress reports:</w:t>
            </w:r>
            <w:r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3BA9CDC2" w:rsidRPr="64A78DE2">
              <w:rPr>
                <w:rFonts w:ascii="Verdana" w:eastAsia="Verdana" w:hAnsi="Verdana" w:cs="Verdana"/>
                <w:color w:val="242424"/>
                <w:sz w:val="24"/>
                <w:szCs w:val="24"/>
              </w:rPr>
              <w:t xml:space="preserve"> </w:t>
            </w:r>
            <w:r w:rsidR="71474C0E" w:rsidRPr="64A78DE2">
              <w:rPr>
                <w:rFonts w:ascii="Verdana" w:eastAsia="Verdana" w:hAnsi="Verdana" w:cs="Verdana"/>
                <w:color w:val="242424"/>
                <w:sz w:val="24"/>
                <w:szCs w:val="24"/>
              </w:rPr>
              <w:t xml:space="preserve">Alert </w:t>
            </w:r>
            <w:r w:rsidR="71474C0E"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Board</w:t>
            </w:r>
            <w:r w:rsidR="002C5CC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of a</w:t>
            </w:r>
            <w:r w:rsidR="00F729F0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71474C0E"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Limited assurance rating </w:t>
            </w:r>
            <w:r w:rsidR="002C5CC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in relation to</w:t>
            </w:r>
            <w:r w:rsidR="71474C0E"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Business Continuity.</w:t>
            </w:r>
          </w:p>
          <w:p w14:paraId="12235814" w14:textId="4E497B5A" w:rsidR="00DE34A6" w:rsidRPr="00BC0DB5" w:rsidRDefault="00DE34A6" w:rsidP="00AC150A">
            <w:pPr>
              <w:pStyle w:val="ListParagraph"/>
            </w:pPr>
          </w:p>
          <w:p w14:paraId="37A295AF" w14:textId="52D9F759" w:rsidR="00DE34A6" w:rsidRPr="00BC0DB5" w:rsidRDefault="668309AE" w:rsidP="00AC150A">
            <w:pPr>
              <w:pStyle w:val="ListParagraph"/>
              <w:numPr>
                <w:ilvl w:val="0"/>
                <w:numId w:val="5"/>
              </w:numPr>
            </w:pPr>
            <w:r w:rsidRPr="64A78D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Head of Internal Audit Opinion and Annual report: </w:t>
            </w:r>
            <w:r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</w:t>
            </w:r>
            <w:r w:rsidRPr="64A78DE2">
              <w:rPr>
                <w:rFonts w:ascii="Verdana" w:eastAsia="Verdana" w:hAnsi="Verdana" w:cs="Verdana"/>
                <w:sz w:val="24"/>
                <w:szCs w:val="24"/>
              </w:rPr>
              <w:t>o alert</w:t>
            </w:r>
            <w:r w:rsidRPr="64A78DE2">
              <w:rPr>
                <w:rFonts w:ascii="Verdana" w:eastAsia="Verdana" w:hAnsi="Verdana" w:cs="Verdana"/>
                <w:i/>
                <w:iCs/>
                <w:sz w:val="24"/>
                <w:szCs w:val="24"/>
              </w:rPr>
              <w:t xml:space="preserve"> </w:t>
            </w:r>
            <w:r w:rsidRPr="64A78DE2">
              <w:rPr>
                <w:rFonts w:ascii="Verdana" w:eastAsia="Verdana" w:hAnsi="Verdana" w:cs="Verdana"/>
                <w:sz w:val="24"/>
                <w:szCs w:val="24"/>
              </w:rPr>
              <w:t>the Board that only two Limited Assurance Opinions across Wales</w:t>
            </w:r>
            <w:r w:rsidR="00D35D68">
              <w:rPr>
                <w:rFonts w:ascii="Verdana" w:eastAsia="Verdana" w:hAnsi="Verdana" w:cs="Verdana"/>
                <w:sz w:val="24"/>
                <w:szCs w:val="24"/>
              </w:rPr>
              <w:t xml:space="preserve"> had been issued by Internal Audit</w:t>
            </w:r>
            <w:r w:rsidRPr="64A78DE2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6EC7A313" w14:textId="399F7237" w:rsidR="00DE34A6" w:rsidRPr="00BC0DB5" w:rsidRDefault="00DE34A6" w:rsidP="00AC150A"/>
          <w:p w14:paraId="42F45B4E" w14:textId="0B133D3C" w:rsidR="00DE34A6" w:rsidRPr="00BC0DB5" w:rsidRDefault="0D20E0A9" w:rsidP="00AC150A">
            <w:pPr>
              <w:pStyle w:val="ListParagraph"/>
              <w:numPr>
                <w:ilvl w:val="0"/>
                <w:numId w:val="5"/>
              </w:numPr>
              <w:rPr>
                <w:rFonts w:ascii="Verdana" w:eastAsia="Verdana" w:hAnsi="Verdana" w:cs="Verdana"/>
              </w:rPr>
            </w:pPr>
            <w:r w:rsidRPr="430213C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Counter Fraud Progress Report: </w:t>
            </w:r>
            <w:r w:rsidRPr="430213CA">
              <w:rPr>
                <w:rFonts w:ascii="Verdana" w:eastAsia="Verdana" w:hAnsi="Verdana" w:cs="Verdana"/>
                <w:sz w:val="24"/>
                <w:szCs w:val="24"/>
              </w:rPr>
              <w:t>To</w:t>
            </w:r>
            <w:r w:rsidRPr="430213C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  <w:r w:rsidR="5EEE1DAC" w:rsidRPr="430213CA">
              <w:rPr>
                <w:rFonts w:ascii="Verdana" w:eastAsia="Verdana" w:hAnsi="Verdana" w:cs="Verdana"/>
                <w:sz w:val="24"/>
                <w:szCs w:val="24"/>
              </w:rPr>
              <w:t xml:space="preserve">alert the Board </w:t>
            </w:r>
            <w:r w:rsidR="797280C4" w:rsidRPr="430213CA">
              <w:rPr>
                <w:rFonts w:ascii="Verdana" w:eastAsia="Verdana" w:hAnsi="Verdana" w:cs="Verdana"/>
                <w:sz w:val="24"/>
                <w:szCs w:val="24"/>
              </w:rPr>
              <w:t xml:space="preserve">that </w:t>
            </w:r>
            <w:r w:rsidR="5EEE1DAC" w:rsidRPr="430213CA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="006B3476" w:rsidRPr="430213CA">
              <w:rPr>
                <w:rFonts w:ascii="Verdana" w:eastAsia="Verdana" w:hAnsi="Verdana" w:cs="Verdana"/>
                <w:sz w:val="24"/>
                <w:szCs w:val="24"/>
              </w:rPr>
              <w:t xml:space="preserve"> new</w:t>
            </w:r>
            <w:r w:rsidR="5EEE1DAC" w:rsidRPr="430213CA">
              <w:rPr>
                <w:rFonts w:ascii="Verdana" w:eastAsia="Verdana" w:hAnsi="Verdana" w:cs="Verdana"/>
                <w:sz w:val="24"/>
                <w:szCs w:val="24"/>
              </w:rPr>
              <w:t xml:space="preserve"> corporate offence of failure to prevent fraud would come into force in September </w:t>
            </w:r>
            <w:r w:rsidR="5EEE1DAC" w:rsidRPr="430213CA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2025 as part of the Economic Crime and Corporate Transparency Act.  </w:t>
            </w:r>
          </w:p>
        </w:tc>
      </w:tr>
      <w:tr w:rsidR="005C40F6" w:rsidRPr="008D01BB" w14:paraId="07D92424" w14:textId="77777777" w:rsidTr="430213CA">
        <w:tc>
          <w:tcPr>
            <w:tcW w:w="3403" w:type="dxa"/>
            <w:gridSpan w:val="3"/>
            <w:shd w:val="clear" w:color="auto" w:fill="002060"/>
          </w:tcPr>
          <w:p w14:paraId="015D581A" w14:textId="77777777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430213CA">
        <w:tc>
          <w:tcPr>
            <w:tcW w:w="890" w:type="dxa"/>
          </w:tcPr>
          <w:p w14:paraId="04EF96D4" w14:textId="15B6568E" w:rsidR="00320435" w:rsidRPr="008D01BB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35" w:type="dxa"/>
          </w:tcPr>
          <w:p w14:paraId="42CCB579" w14:textId="77777777" w:rsidR="00320435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  <w:p w14:paraId="2D2F399D" w14:textId="77777777" w:rsidR="002F4F44" w:rsidRDefault="002F4F44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5228A394" w14:textId="77777777" w:rsidR="00683C16" w:rsidRDefault="00683C16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7A7504C" w14:textId="661854AC" w:rsidR="002F4F44" w:rsidRDefault="002F4F44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467CDED8" w:rsidRPr="64A78DE2">
              <w:rPr>
                <w:rFonts w:ascii="Verdana" w:hAnsi="Verdana" w:cs="Arial"/>
                <w:sz w:val="24"/>
                <w:szCs w:val="24"/>
              </w:rPr>
              <w:t>83</w:t>
            </w:r>
            <w:r w:rsidRPr="64A78DE2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2A510ED0" w14:textId="48591A11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1D4454" w14:textId="77777777" w:rsidR="00683C16" w:rsidRDefault="00683C1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E963524" w14:textId="1F4A38E1" w:rsidR="0C46B3D7" w:rsidRDefault="0C46B3D7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Minute Reference: 85/25</w:t>
            </w:r>
          </w:p>
          <w:p w14:paraId="594914DF" w14:textId="5AC4F2EE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95C7A65" w14:textId="3B220620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F15F46" w14:textId="4F91CF52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879D52F" w14:textId="390B535E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77D10DF" w14:textId="28CFD4D1" w:rsidR="16F50BA4" w:rsidRDefault="16F50BA4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Minute Reference: 86/25</w:t>
            </w:r>
          </w:p>
          <w:p w14:paraId="3A448304" w14:textId="77777777" w:rsidR="002F4F44" w:rsidRDefault="002F4F44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01B8A96" w14:textId="77777777" w:rsidR="002F4F44" w:rsidRDefault="002F4F44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BFE9055" w14:textId="77B6F79B" w:rsidR="002F4F44" w:rsidRPr="008D01BB" w:rsidRDefault="002F4F44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82" w:type="dxa"/>
            <w:gridSpan w:val="2"/>
          </w:tcPr>
          <w:p w14:paraId="35BF5574" w14:textId="76542F31" w:rsidR="004D2A60" w:rsidRDefault="00936FD3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The Committee is assuring the Board on the following items (</w:t>
            </w:r>
            <w:r w:rsidR="4945F34B" w:rsidRPr="64A78DE2">
              <w:rPr>
                <w:rFonts w:ascii="Verdana" w:hAnsi="Verdana" w:cs="Arial"/>
                <w:sz w:val="24"/>
                <w:szCs w:val="24"/>
              </w:rPr>
              <w:t>3</w:t>
            </w:r>
            <w:r w:rsidRPr="64A78DE2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3FDD0E3F" w14:textId="490A56D8" w:rsidR="002F4F44" w:rsidRDefault="62190B93" w:rsidP="00DE7797">
            <w:pPr>
              <w:pStyle w:val="BodyA"/>
              <w:numPr>
                <w:ilvl w:val="0"/>
                <w:numId w:val="1"/>
              </w:numPr>
              <w:rPr>
                <w:rFonts w:ascii="Verdana" w:hAnsi="Verdana" w:cs="Arial"/>
              </w:rPr>
            </w:pPr>
            <w:r w:rsidRPr="64A78DE2">
              <w:rPr>
                <w:rFonts w:ascii="Verdana" w:eastAsia="Verdana" w:hAnsi="Verdana" w:cs="Verdana"/>
                <w:b/>
                <w:bCs/>
                <w:color w:val="000000" w:themeColor="text1"/>
              </w:rPr>
              <w:t>Finance update:</w:t>
            </w:r>
            <w:r w:rsidRPr="64A78DE2">
              <w:rPr>
                <w:lang w:val="en-GB"/>
              </w:rPr>
              <w:t xml:space="preserve"> T</w:t>
            </w:r>
            <w:r w:rsidRPr="64A78DE2">
              <w:rPr>
                <w:rFonts w:ascii="Verdana" w:hAnsi="Verdana" w:cs="Arial"/>
              </w:rPr>
              <w:t xml:space="preserve">o assure the Board the Financial update </w:t>
            </w:r>
            <w:r w:rsidR="00640493">
              <w:rPr>
                <w:rFonts w:ascii="Verdana" w:hAnsi="Verdana" w:cs="Arial"/>
              </w:rPr>
              <w:t>had been</w:t>
            </w:r>
            <w:r w:rsidR="00640493" w:rsidRPr="64A78DE2">
              <w:rPr>
                <w:rFonts w:ascii="Verdana" w:hAnsi="Verdana" w:cs="Arial"/>
              </w:rPr>
              <w:t xml:space="preserve"> </w:t>
            </w:r>
            <w:r w:rsidRPr="64A78DE2">
              <w:rPr>
                <w:rFonts w:ascii="Verdana" w:hAnsi="Verdana" w:cs="Arial"/>
              </w:rPr>
              <w:t>reviewed</w:t>
            </w:r>
            <w:r w:rsidR="008421F3">
              <w:rPr>
                <w:rFonts w:ascii="Verdana" w:hAnsi="Verdana" w:cs="Arial"/>
              </w:rPr>
              <w:t>. The committee que</w:t>
            </w:r>
            <w:r w:rsidR="005B531C">
              <w:rPr>
                <w:rFonts w:ascii="Verdana" w:hAnsi="Verdana" w:cs="Arial"/>
              </w:rPr>
              <w:t>ried</w:t>
            </w:r>
            <w:r w:rsidR="008421F3">
              <w:rPr>
                <w:rFonts w:ascii="Verdana" w:hAnsi="Verdana" w:cs="Arial"/>
              </w:rPr>
              <w:t xml:space="preserve"> governance </w:t>
            </w:r>
            <w:r w:rsidR="00BF4F05">
              <w:rPr>
                <w:rFonts w:ascii="Verdana" w:hAnsi="Verdana" w:cs="Arial"/>
              </w:rPr>
              <w:t xml:space="preserve">arrangements and agreed to invite Deloitte </w:t>
            </w:r>
            <w:r w:rsidR="008421F3">
              <w:rPr>
                <w:rFonts w:ascii="Verdana" w:hAnsi="Verdana" w:cs="Arial"/>
              </w:rPr>
              <w:t>an</w:t>
            </w:r>
            <w:r w:rsidR="00BF4F05">
              <w:rPr>
                <w:rFonts w:ascii="Verdana" w:hAnsi="Verdana" w:cs="Arial"/>
              </w:rPr>
              <w:t>d review findings at the next meeting.</w:t>
            </w:r>
            <w:r w:rsidRPr="64A78DE2">
              <w:rPr>
                <w:rFonts w:ascii="Verdana" w:hAnsi="Verdana" w:cs="Arial"/>
              </w:rPr>
              <w:t xml:space="preserve"> </w:t>
            </w:r>
          </w:p>
          <w:p w14:paraId="5718135C" w14:textId="77777777" w:rsidR="00DE7797" w:rsidRPr="00DE7797" w:rsidRDefault="00DE7797" w:rsidP="00DE7797">
            <w:pPr>
              <w:pStyle w:val="BodyA"/>
              <w:rPr>
                <w:rFonts w:ascii="Verdana" w:hAnsi="Verdana" w:cs="Arial"/>
              </w:rPr>
            </w:pPr>
          </w:p>
          <w:p w14:paraId="4AEBDD6F" w14:textId="109112FF" w:rsidR="002F4F44" w:rsidRPr="002F4F44" w:rsidRDefault="542A5190" w:rsidP="00AC150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Arial"/>
                <w:sz w:val="24"/>
                <w:szCs w:val="24"/>
              </w:rPr>
            </w:pPr>
            <w:r w:rsidRPr="55E6BA6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Counter Fraud Progress Report: </w:t>
            </w:r>
            <w:r w:rsidRPr="55E6BA61">
              <w:rPr>
                <w:rFonts w:ascii="Verdana" w:eastAsia="Verdana" w:hAnsi="Verdana" w:cs="Verdana"/>
                <w:sz w:val="24"/>
                <w:szCs w:val="24"/>
              </w:rPr>
              <w:t>T</w:t>
            </w:r>
            <w:r w:rsidR="00B17E0C" w:rsidRPr="55E6BA61">
              <w:rPr>
                <w:rFonts w:ascii="Verdana" w:eastAsia="Verdana" w:hAnsi="Verdana" w:cs="Verdana"/>
                <w:sz w:val="24"/>
                <w:szCs w:val="24"/>
              </w:rPr>
              <w:t xml:space="preserve">he committee was assured that </w:t>
            </w:r>
            <w:r w:rsidR="006F3FD4" w:rsidRPr="55E6BA61">
              <w:rPr>
                <w:rFonts w:ascii="Verdana" w:eastAsia="Verdana" w:hAnsi="Verdana" w:cs="Verdana"/>
                <w:sz w:val="24"/>
                <w:szCs w:val="24"/>
              </w:rPr>
              <w:t>our current procedures and governance str</w:t>
            </w:r>
            <w:r w:rsidR="00F17869" w:rsidRPr="55E6BA61">
              <w:rPr>
                <w:rFonts w:ascii="Verdana" w:eastAsia="Verdana" w:hAnsi="Verdana" w:cs="Verdana"/>
                <w:sz w:val="24"/>
                <w:szCs w:val="24"/>
              </w:rPr>
              <w:t xml:space="preserve">uctures were compliant with </w:t>
            </w:r>
            <w:r w:rsidR="00F07CEA" w:rsidRPr="55E6BA61">
              <w:rPr>
                <w:rFonts w:ascii="Verdana" w:eastAsia="Verdana" w:hAnsi="Verdana" w:cs="Verdana"/>
                <w:color w:val="000000" w:themeColor="text1"/>
              </w:rPr>
              <w:t>the Economic Crime and Corporate Transparency Act 2023</w:t>
            </w:r>
            <w:r w:rsidR="00467FEC" w:rsidRPr="55E6BA61">
              <w:rPr>
                <w:rFonts w:ascii="Verdana" w:eastAsia="Verdana" w:hAnsi="Verdana" w:cs="Verdana"/>
                <w:color w:val="000000" w:themeColor="text1"/>
              </w:rPr>
              <w:t xml:space="preserve"> </w:t>
            </w:r>
            <w:r w:rsidR="4F481D01" w:rsidRPr="55E6BA61">
              <w:rPr>
                <w:rFonts w:ascii="Verdana" w:hAnsi="Verdana" w:cs="Arial"/>
                <w:sz w:val="24"/>
                <w:szCs w:val="24"/>
              </w:rPr>
              <w:t>new legislation.</w:t>
            </w:r>
            <w:r w:rsidR="6C6BE6F0" w:rsidRPr="55E6BA6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467FEC" w:rsidRPr="55E6BA61">
              <w:rPr>
                <w:rFonts w:ascii="Verdana" w:hAnsi="Verdana" w:cs="Arial"/>
                <w:sz w:val="24"/>
                <w:szCs w:val="24"/>
              </w:rPr>
              <w:t>However, a</w:t>
            </w:r>
            <w:r w:rsidR="4F481D01" w:rsidRPr="55E6BA61">
              <w:rPr>
                <w:rFonts w:ascii="Verdana" w:hAnsi="Verdana" w:cs="Arial"/>
                <w:sz w:val="24"/>
                <w:szCs w:val="24"/>
              </w:rPr>
              <w:t xml:space="preserve"> formal Risk Assessment using the NHS Counter Fraud Authority’s matrix to confirm this position </w:t>
            </w:r>
            <w:r w:rsidR="00467FEC" w:rsidRPr="55E6BA61">
              <w:rPr>
                <w:rFonts w:ascii="Verdana" w:hAnsi="Verdana" w:cs="Arial"/>
                <w:sz w:val="24"/>
                <w:szCs w:val="24"/>
              </w:rPr>
              <w:t xml:space="preserve">was being undertaken. </w:t>
            </w:r>
          </w:p>
          <w:p w14:paraId="58E39425" w14:textId="27CFCD13" w:rsidR="002F4F44" w:rsidRPr="002F4F44" w:rsidRDefault="002F4F44" w:rsidP="00AC150A">
            <w:pPr>
              <w:rPr>
                <w:rFonts w:ascii="Verdana" w:hAnsi="Verdana" w:cs="Arial"/>
              </w:rPr>
            </w:pPr>
          </w:p>
          <w:p w14:paraId="481407A5" w14:textId="77777777" w:rsidR="002F4F44" w:rsidRPr="00683C16" w:rsidRDefault="1D45C5DD" w:rsidP="00AC150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Arial"/>
              </w:rPr>
            </w:pPr>
            <w:r w:rsidRPr="64A78DE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Value for Money /Recovery and Sustainability Update: </w:t>
            </w:r>
            <w:r w:rsidR="00D91515">
              <w:rPr>
                <w:rFonts w:ascii="Verdana" w:hAnsi="Verdana" w:cs="Arial"/>
                <w:sz w:val="24"/>
                <w:szCs w:val="24"/>
              </w:rPr>
              <w:t>A</w:t>
            </w:r>
            <w:r w:rsidRPr="64A78DE2">
              <w:rPr>
                <w:rFonts w:ascii="Verdana" w:hAnsi="Verdana" w:cs="Arial"/>
                <w:sz w:val="24"/>
                <w:szCs w:val="24"/>
              </w:rPr>
              <w:t>ssure the Board that there are mechanisms of oversight</w:t>
            </w:r>
            <w:r w:rsidR="00D91515">
              <w:rPr>
                <w:rFonts w:ascii="Verdana" w:hAnsi="Verdana" w:cs="Arial"/>
                <w:sz w:val="24"/>
                <w:szCs w:val="24"/>
              </w:rPr>
              <w:t>. However,</w:t>
            </w:r>
            <w:r w:rsidRPr="64A78DE2">
              <w:rPr>
                <w:rFonts w:ascii="Verdana" w:hAnsi="Verdana" w:cs="Arial"/>
                <w:sz w:val="24"/>
                <w:szCs w:val="24"/>
              </w:rPr>
              <w:t xml:space="preserve"> further assurance was sought regarding how decision-making and governance align across the Board. Deloitte would be invited to present to the Committee to explain these processes in practice. </w:t>
            </w:r>
          </w:p>
          <w:p w14:paraId="7CFD9A88" w14:textId="3365F2BF" w:rsidR="00683C16" w:rsidRPr="00683C16" w:rsidRDefault="00683C16" w:rsidP="00683C16">
            <w:pPr>
              <w:rPr>
                <w:rFonts w:ascii="Verdana" w:hAnsi="Verdana" w:cs="Arial"/>
              </w:rPr>
            </w:pPr>
          </w:p>
        </w:tc>
      </w:tr>
      <w:tr w:rsidR="005C40F6" w:rsidRPr="008D01BB" w14:paraId="449350D2" w14:textId="77777777" w:rsidTr="430213CA">
        <w:tc>
          <w:tcPr>
            <w:tcW w:w="3403" w:type="dxa"/>
            <w:gridSpan w:val="3"/>
            <w:shd w:val="clear" w:color="auto" w:fill="002060"/>
          </w:tcPr>
          <w:p w14:paraId="158C1957" w14:textId="77777777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430213CA">
        <w:tc>
          <w:tcPr>
            <w:tcW w:w="890" w:type="dxa"/>
          </w:tcPr>
          <w:p w14:paraId="1EB41B02" w14:textId="1E4D6D25" w:rsidR="00377C5E" w:rsidRPr="008D01BB" w:rsidRDefault="00377C5E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935" w:type="dxa"/>
          </w:tcPr>
          <w:p w14:paraId="47278A7C" w14:textId="77777777" w:rsidR="00377C5E" w:rsidRDefault="00377C5E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2787475C" w14:textId="77777777" w:rsidR="002F4F44" w:rsidRDefault="002F4F44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4644F84B" w14:textId="77777777" w:rsidR="002F4F44" w:rsidRDefault="002F4F44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5EF626D7" w14:textId="34655333" w:rsidR="002F4F44" w:rsidRDefault="002F4F44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657B07F1" w:rsidRPr="64A78DE2">
              <w:rPr>
                <w:rFonts w:ascii="Verdana" w:hAnsi="Verdana" w:cs="Arial"/>
                <w:sz w:val="24"/>
                <w:szCs w:val="24"/>
              </w:rPr>
              <w:t>75</w:t>
            </w:r>
            <w:r w:rsidRPr="64A78DE2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1EB2E6E9" w14:textId="77777777" w:rsidR="002F4F44" w:rsidRDefault="002F4F44" w:rsidP="00AC150A">
            <w:pPr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285E8A31" w14:textId="1FE6DA68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FFF8A17" w14:textId="383FE310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066B7E3" w14:textId="5C5F6CA7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DA63F03" w14:textId="14CD582F" w:rsidR="002F4F44" w:rsidRPr="0024654B" w:rsidRDefault="002F4F44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</w:p>
          <w:p w14:paraId="7EB56D67" w14:textId="036AFCA7" w:rsidR="002F4F44" w:rsidRDefault="7615C6BF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77/25</w:t>
            </w:r>
          </w:p>
          <w:p w14:paraId="12A4227B" w14:textId="728C5439" w:rsidR="00BF765C" w:rsidRPr="008D01BB" w:rsidRDefault="00BF765C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820E33B" w14:textId="303D09DB" w:rsidR="00BF765C" w:rsidRPr="008D01BB" w:rsidRDefault="00BF765C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2AECCA34" w14:textId="77777777" w:rsidR="00683C16" w:rsidRDefault="00683C1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8C5D6E1" w14:textId="77777777" w:rsidR="00683C16" w:rsidRDefault="00683C1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4354765" w14:textId="5915EA2E" w:rsidR="00BF765C" w:rsidRPr="008D01BB" w:rsidRDefault="77E28C88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lastRenderedPageBreak/>
              <w:t>Minute Reference:</w:t>
            </w:r>
          </w:p>
          <w:p w14:paraId="32309E8F" w14:textId="7CFFB3DE" w:rsidR="00BF765C" w:rsidRPr="008D01BB" w:rsidRDefault="77E28C88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79/25</w:t>
            </w:r>
          </w:p>
          <w:p w14:paraId="71B77A05" w14:textId="37A2D07C" w:rsidR="00BF765C" w:rsidRPr="008D01BB" w:rsidRDefault="00BF765C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A00EE56" w14:textId="48660761" w:rsidR="00BF765C" w:rsidRPr="008D01BB" w:rsidRDefault="77E28C88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447B90E6" w14:textId="165AA62A" w:rsidR="00BF765C" w:rsidRPr="008D01BB" w:rsidRDefault="77E28C88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81/25</w:t>
            </w:r>
          </w:p>
          <w:p w14:paraId="23094992" w14:textId="0E213645" w:rsidR="00BF765C" w:rsidRPr="008D01BB" w:rsidRDefault="00BF765C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1B6A0E5" w14:textId="7637DEA3" w:rsidR="00BF765C" w:rsidRPr="008D01BB" w:rsidRDefault="00BF765C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DF87CAE" w14:textId="3003D4B5" w:rsidR="00BF765C" w:rsidRPr="008D01BB" w:rsidRDefault="525BCCC4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55E9C8C4" w14:textId="77777777" w:rsidR="00BF765C" w:rsidRDefault="525BCCC4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t>84/25</w:t>
            </w:r>
          </w:p>
          <w:p w14:paraId="45BB3B4B" w14:textId="7ACE75CD" w:rsidR="00491C49" w:rsidRDefault="00491C49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D8A45E3" w14:textId="1CA7FE97" w:rsidR="00F729F0" w:rsidRDefault="00F729F0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3DEBA9F" w14:textId="42AA68D0" w:rsidR="00F729F0" w:rsidRDefault="00F729F0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E83C191" w14:textId="3FA58E86" w:rsidR="00F729F0" w:rsidRDefault="00F729F0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598305" w14:textId="7E043692" w:rsidR="00F729F0" w:rsidRDefault="00F729F0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44264AC" w14:textId="77777777" w:rsidR="00DE7797" w:rsidRDefault="00DE7797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B5A4B62" w14:textId="77777777" w:rsidR="00DE7797" w:rsidRDefault="00DE7797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2AE847E" w14:textId="77777777" w:rsidR="00F729F0" w:rsidRDefault="00F729F0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E7CEC32" w14:textId="1F917ECE" w:rsidR="00491C49" w:rsidRPr="008D01BB" w:rsidRDefault="00491C49" w:rsidP="00AC150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Reference </w:t>
            </w:r>
            <w:r w:rsidR="00580A66">
              <w:rPr>
                <w:rFonts w:ascii="Verdana" w:hAnsi="Verdana" w:cs="Arial"/>
                <w:sz w:val="24"/>
                <w:szCs w:val="24"/>
              </w:rPr>
              <w:t>82/25</w:t>
            </w:r>
          </w:p>
        </w:tc>
        <w:tc>
          <w:tcPr>
            <w:tcW w:w="7382" w:type="dxa"/>
            <w:gridSpan w:val="2"/>
          </w:tcPr>
          <w:p w14:paraId="4A6A235A" w14:textId="075E3FE9" w:rsidR="00377C5E" w:rsidRDefault="001B1912" w:rsidP="00AC150A">
            <w:pPr>
              <w:rPr>
                <w:rFonts w:ascii="Verdana" w:hAnsi="Verdana" w:cs="Arial"/>
                <w:sz w:val="24"/>
                <w:szCs w:val="24"/>
              </w:rPr>
            </w:pPr>
            <w:r w:rsidRPr="64A78DE2">
              <w:rPr>
                <w:rFonts w:ascii="Verdana" w:hAnsi="Verdana" w:cs="Arial"/>
                <w:sz w:val="24"/>
                <w:szCs w:val="24"/>
              </w:rPr>
              <w:lastRenderedPageBreak/>
              <w:t xml:space="preserve">The Committee is advising the Board on the following items </w:t>
            </w:r>
            <w:r w:rsidR="00377C5E" w:rsidRPr="64A78DE2">
              <w:rPr>
                <w:rFonts w:ascii="Verdana" w:hAnsi="Verdana" w:cs="Arial"/>
                <w:sz w:val="24"/>
                <w:szCs w:val="24"/>
              </w:rPr>
              <w:t>(</w:t>
            </w:r>
            <w:r w:rsidR="4FA93557" w:rsidRPr="64A78DE2">
              <w:rPr>
                <w:rFonts w:ascii="Verdana" w:hAnsi="Verdana" w:cs="Arial"/>
                <w:sz w:val="24"/>
                <w:szCs w:val="24"/>
              </w:rPr>
              <w:t>5</w:t>
            </w:r>
            <w:r w:rsidR="00377C5E" w:rsidRPr="64A78DE2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45A56530" w14:textId="3A410170" w:rsidR="47D58525" w:rsidRDefault="47D58525" w:rsidP="00AC150A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1B1B75D5" w14:textId="3CBBAC00" w:rsidR="35A8CFA2" w:rsidRDefault="7C5A000F" w:rsidP="00AC150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="Arial"/>
              </w:rPr>
            </w:pPr>
            <w:r w:rsidRPr="64A78DE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Internal Audit Progress Reports: </w:t>
            </w:r>
            <w:r w:rsidRPr="00F729F0">
              <w:rPr>
                <w:rFonts w:ascii="Verdana" w:hAnsi="Verdana" w:cs="Arial"/>
                <w:sz w:val="24"/>
                <w:szCs w:val="24"/>
              </w:rPr>
              <w:t>T</w:t>
            </w:r>
            <w:r w:rsidRPr="64A78DE2">
              <w:rPr>
                <w:rFonts w:ascii="Verdana" w:hAnsi="Verdana" w:cs="Arial"/>
                <w:sz w:val="24"/>
                <w:szCs w:val="24"/>
              </w:rPr>
              <w:t>he Committee agreed to delay Audit Inspections in quarter one, as requested by Head of In</w:t>
            </w:r>
            <w:r w:rsidR="35A8CFA2" w:rsidRPr="64A78DE2">
              <w:rPr>
                <w:rFonts w:ascii="Verdana" w:hAnsi="Verdana" w:cs="Arial"/>
                <w:sz w:val="24"/>
                <w:szCs w:val="24"/>
              </w:rPr>
              <w:t xml:space="preserve">ternal Audit. </w:t>
            </w:r>
            <w:r w:rsidR="000D3835">
              <w:rPr>
                <w:rFonts w:ascii="Verdana" w:hAnsi="Verdana" w:cs="Arial"/>
                <w:sz w:val="24"/>
                <w:szCs w:val="24"/>
              </w:rPr>
              <w:t xml:space="preserve">However, it sought </w:t>
            </w:r>
            <w:r w:rsidR="00F729F0">
              <w:rPr>
                <w:rFonts w:ascii="Verdana" w:hAnsi="Verdana" w:cs="Arial"/>
                <w:sz w:val="24"/>
                <w:szCs w:val="24"/>
              </w:rPr>
              <w:t>the E</w:t>
            </w:r>
            <w:r w:rsidR="00F729F0" w:rsidRPr="00F729F0">
              <w:rPr>
                <w:rFonts w:ascii="Verdana" w:hAnsi="Verdana" w:cs="Arial"/>
                <w:sz w:val="24"/>
                <w:szCs w:val="24"/>
              </w:rPr>
              <w:t>xecutive team was fully engage</w:t>
            </w:r>
            <w:r w:rsidR="00F729F0">
              <w:rPr>
                <w:rFonts w:ascii="Verdana" w:hAnsi="Verdana" w:cs="Arial"/>
                <w:sz w:val="24"/>
                <w:szCs w:val="24"/>
              </w:rPr>
              <w:t>d</w:t>
            </w:r>
            <w:r w:rsidR="00F729F0" w:rsidRPr="00F729F0">
              <w:rPr>
                <w:rFonts w:ascii="Verdana" w:hAnsi="Verdana" w:cs="Arial"/>
                <w:sz w:val="24"/>
                <w:szCs w:val="24"/>
              </w:rPr>
              <w:t xml:space="preserve"> with the </w:t>
            </w:r>
            <w:r w:rsidR="00F729F0">
              <w:rPr>
                <w:rFonts w:ascii="Verdana" w:hAnsi="Verdana" w:cs="Arial"/>
                <w:sz w:val="24"/>
                <w:szCs w:val="24"/>
              </w:rPr>
              <w:t>A</w:t>
            </w:r>
            <w:r w:rsidR="00F729F0" w:rsidRPr="00F729F0">
              <w:rPr>
                <w:rFonts w:ascii="Verdana" w:hAnsi="Verdana" w:cs="Arial"/>
                <w:sz w:val="24"/>
                <w:szCs w:val="24"/>
              </w:rPr>
              <w:t>udit plan so that amendments are considered in a timely way to allow scrutiny by the committee.</w:t>
            </w:r>
          </w:p>
          <w:p w14:paraId="4D957C4D" w14:textId="77777777" w:rsidR="00F729F0" w:rsidRPr="00DE7797" w:rsidRDefault="00F729F0" w:rsidP="00DE779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5165F4F" w14:textId="7FF58E69" w:rsidR="717AD742" w:rsidRDefault="717AD742" w:rsidP="00AC150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</w:rPr>
            </w:pPr>
            <w:r w:rsidRPr="64A78DE2">
              <w:rPr>
                <w:rFonts w:ascii="Verdana" w:hAnsi="Verdana" w:cs="Arial"/>
                <w:b/>
                <w:bCs/>
                <w:sz w:val="24"/>
                <w:szCs w:val="24"/>
              </w:rPr>
              <w:t>Strategic and Corporate Risk Registers:</w:t>
            </w:r>
            <w:r w:rsidRPr="64A78DE2">
              <w:rPr>
                <w:rFonts w:ascii="Verdana" w:hAnsi="Verdana" w:cs="Arial"/>
                <w:sz w:val="24"/>
                <w:szCs w:val="24"/>
              </w:rPr>
              <w:t xml:space="preserve"> To advise the Board that further improvements and suggestions regarding the Risk</w:t>
            </w:r>
            <w:r w:rsidR="00DC0C03">
              <w:rPr>
                <w:rFonts w:ascii="Verdana" w:hAnsi="Verdana" w:cs="Arial"/>
                <w:sz w:val="24"/>
                <w:szCs w:val="24"/>
              </w:rPr>
              <w:t xml:space="preserve"> Plan and</w:t>
            </w:r>
            <w:r w:rsidRPr="64A78DE2">
              <w:rPr>
                <w:rFonts w:ascii="Verdana" w:hAnsi="Verdana" w:cs="Arial"/>
                <w:sz w:val="24"/>
                <w:szCs w:val="24"/>
              </w:rPr>
              <w:t xml:space="preserve"> Register</w:t>
            </w:r>
            <w:r w:rsidR="00DE779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64A78DE2">
              <w:rPr>
                <w:rFonts w:ascii="Verdana" w:hAnsi="Verdana" w:cs="Arial"/>
                <w:sz w:val="24"/>
                <w:szCs w:val="24"/>
              </w:rPr>
              <w:t>had been made</w:t>
            </w:r>
            <w:r w:rsidR="00DC0C0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E09F7">
              <w:rPr>
                <w:rFonts w:ascii="Verdana" w:hAnsi="Verdana" w:cs="Arial"/>
                <w:sz w:val="24"/>
                <w:szCs w:val="24"/>
              </w:rPr>
              <w:t>particularly in relation to the wording, description and narrative surrounding mitigations</w:t>
            </w:r>
            <w:r w:rsidR="0044034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50701A26" w14:textId="1330FB28" w:rsidR="64A78DE2" w:rsidRDefault="64A78DE2" w:rsidP="00AC150A">
            <w:pPr>
              <w:rPr>
                <w:rFonts w:ascii="Verdana" w:hAnsi="Verdana" w:cs="Arial"/>
              </w:rPr>
            </w:pPr>
          </w:p>
          <w:p w14:paraId="0EC90316" w14:textId="05F912F2" w:rsidR="2A5596C9" w:rsidRDefault="2A5596C9" w:rsidP="00AC150A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</w:rPr>
            </w:pPr>
            <w:r w:rsidRPr="64A78DE2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lastRenderedPageBreak/>
              <w:t>Board Effectiveness Action Plan:</w:t>
            </w:r>
            <w:r w:rsidRPr="64A78DE2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64A78DE2">
              <w:rPr>
                <w:lang w:val="en-US"/>
              </w:rPr>
              <w:t xml:space="preserve"> </w:t>
            </w:r>
            <w:r w:rsidRPr="64A78DE2">
              <w:rPr>
                <w:rFonts w:ascii="Verdana" w:eastAsia="Verdana" w:hAnsi="Verdana" w:cs="Verdana"/>
                <w:sz w:val="24"/>
                <w:szCs w:val="24"/>
                <w:lang w:val="en-US"/>
              </w:rPr>
              <w:t>T</w:t>
            </w:r>
            <w:r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>o advise</w:t>
            </w:r>
            <w:r w:rsidRPr="64A78DE2">
              <w:rPr>
                <w:rFonts w:ascii="Verdana" w:eastAsia="Verdana" w:hAnsi="Verdana" w:cs="Verdana"/>
                <w:i/>
                <w:iCs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>the Board to revisit the Board Effectiveness Action Plan to ensure lessons from the review were integrated.</w:t>
            </w:r>
          </w:p>
          <w:p w14:paraId="637BBB29" w14:textId="6311F4C6" w:rsidR="64A78DE2" w:rsidRDefault="64A78DE2" w:rsidP="00AC150A">
            <w:pPr>
              <w:rPr>
                <w:rFonts w:ascii="Verdana" w:eastAsia="Verdana" w:hAnsi="Verdana" w:cs="Verdana"/>
              </w:rPr>
            </w:pPr>
          </w:p>
          <w:p w14:paraId="3414DE4E" w14:textId="18859C6A" w:rsidR="2FD4D2EE" w:rsidRPr="00F729F0" w:rsidRDefault="2FD4D2EE" w:rsidP="00AC150A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color w:val="000000" w:themeColor="text1"/>
                <w:lang w:val="en-US"/>
              </w:rPr>
            </w:pPr>
            <w:r w:rsidRPr="64A78D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  <w:lang w:val="en-US"/>
              </w:rPr>
              <w:t>Audit Wales Performance and Progress Reports:</w:t>
            </w:r>
            <w:r w:rsidRPr="64A78DE2">
              <w:rPr>
                <w:lang w:val="en-US"/>
              </w:rPr>
              <w:t xml:space="preserve"> T</w:t>
            </w:r>
            <w:r w:rsidR="3D22FFCE"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>o advise the Board that the Audit Wales Progress Plan had been received, including indicative completion times.</w:t>
            </w:r>
          </w:p>
          <w:p w14:paraId="037FCB91" w14:textId="77777777" w:rsidR="00E92666" w:rsidRPr="00F729F0" w:rsidRDefault="00E92666" w:rsidP="00AC150A">
            <w:pPr>
              <w:pStyle w:val="ListParagraph"/>
              <w:rPr>
                <w:rFonts w:ascii="Verdana" w:eastAsia="Verdana" w:hAnsi="Verdana" w:cs="Verdana"/>
                <w:color w:val="000000" w:themeColor="text1"/>
                <w:lang w:val="en-US"/>
              </w:rPr>
            </w:pPr>
          </w:p>
          <w:p w14:paraId="1C910BD6" w14:textId="0A6550DA" w:rsidR="00E92666" w:rsidRPr="00DE7797" w:rsidRDefault="00E92666" w:rsidP="00AC150A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</w:pPr>
            <w:r w:rsidRPr="00DE7797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  <w:lang w:val="en-US"/>
              </w:rPr>
              <w:t>Audit Wales Planned Care report:</w:t>
            </w:r>
            <w:r w:rsidRPr="00DE7797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 xml:space="preserve"> To advise the board </w:t>
            </w:r>
            <w:r w:rsidR="00CA734C" w:rsidRPr="00DE7797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>Audit Wales report acknowledge</w:t>
            </w:r>
            <w:r w:rsidR="00DE7797" w:rsidRPr="00DE7797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>s</w:t>
            </w:r>
            <w:r w:rsidR="00CA734C" w:rsidRPr="00DE7797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 xml:space="preserve"> the progress made in this area but had made a number of recommendations </w:t>
            </w:r>
            <w:r w:rsidR="00CA734C" w:rsidRPr="00DE7797">
              <w:rPr>
                <w:rFonts w:ascii="Verdana" w:hAnsi="Verdana" w:cs="Segoe UI"/>
                <w:sz w:val="24"/>
                <w:szCs w:val="24"/>
              </w:rPr>
              <w:t>in</w:t>
            </w:r>
            <w:r w:rsidR="00BE662B" w:rsidRPr="00DE7797">
              <w:rPr>
                <w:rFonts w:ascii="Verdana" w:hAnsi="Verdana" w:cs="Segoe UI"/>
                <w:sz w:val="24"/>
                <w:szCs w:val="24"/>
              </w:rPr>
              <w:t xml:space="preserve"> relation to: </w:t>
            </w:r>
            <w:r w:rsidR="00CA734C" w:rsidRPr="00DE7797">
              <w:rPr>
                <w:rFonts w:ascii="Verdana" w:hAnsi="Verdana" w:cs="Segoe UI"/>
                <w:sz w:val="24"/>
                <w:szCs w:val="24"/>
              </w:rPr>
              <w:t>ensuring timely diagnostic services, developing sustainable long-term plans, addressing service inefficiencies, and strengthening harm reporting related to delays</w:t>
            </w:r>
            <w:r w:rsidR="00BE662B" w:rsidRPr="00DE7797">
              <w:rPr>
                <w:rFonts w:ascii="Verdana" w:hAnsi="Verdana" w:cs="Segoe UI"/>
                <w:sz w:val="24"/>
                <w:szCs w:val="24"/>
              </w:rPr>
              <w:t>. The committee</w:t>
            </w:r>
            <w:r w:rsidR="00F408CA" w:rsidRPr="00DE7797">
              <w:rPr>
                <w:rFonts w:ascii="Verdana" w:hAnsi="Verdana" w:cs="Segoe UI"/>
                <w:sz w:val="24"/>
                <w:szCs w:val="24"/>
              </w:rPr>
              <w:t xml:space="preserve"> sought clarity in relation to the</w:t>
            </w:r>
            <w:r w:rsidR="00923E10" w:rsidRPr="00DE7797">
              <w:rPr>
                <w:rFonts w:ascii="Verdana" w:hAnsi="Verdana" w:cs="Segoe UI"/>
                <w:sz w:val="24"/>
                <w:szCs w:val="24"/>
              </w:rPr>
              <w:t xml:space="preserve"> Health Boar</w:t>
            </w:r>
            <w:r w:rsidR="00D23C9C" w:rsidRPr="00DE7797">
              <w:rPr>
                <w:rFonts w:ascii="Verdana" w:hAnsi="Verdana" w:cs="Segoe UI"/>
                <w:sz w:val="24"/>
                <w:szCs w:val="24"/>
              </w:rPr>
              <w:t xml:space="preserve">d’s </w:t>
            </w:r>
            <w:r w:rsidR="00F408CA" w:rsidRPr="00DE7797">
              <w:rPr>
                <w:rFonts w:ascii="Verdana" w:hAnsi="Verdana" w:cs="Segoe UI"/>
                <w:sz w:val="24"/>
                <w:szCs w:val="24"/>
              </w:rPr>
              <w:t>management response and the Executives</w:t>
            </w:r>
            <w:r w:rsidR="00923E10" w:rsidRPr="00DE7797">
              <w:rPr>
                <w:rFonts w:ascii="Verdana" w:hAnsi="Verdana" w:cs="Segoe UI"/>
                <w:sz w:val="24"/>
                <w:szCs w:val="24"/>
              </w:rPr>
              <w:t xml:space="preserve"> have agreed to </w:t>
            </w:r>
            <w:r w:rsidR="00D23C9C" w:rsidRPr="00DE7797">
              <w:rPr>
                <w:rFonts w:ascii="Verdana" w:hAnsi="Verdana" w:cs="Segoe UI"/>
                <w:sz w:val="24"/>
                <w:szCs w:val="24"/>
              </w:rPr>
              <w:t>tighten those actions</w:t>
            </w:r>
            <w:r w:rsidR="00923E10" w:rsidRPr="00DE7797">
              <w:rPr>
                <w:rFonts w:ascii="Verdana" w:hAnsi="Verdana" w:cs="Segoe UI"/>
                <w:sz w:val="24"/>
                <w:szCs w:val="24"/>
              </w:rPr>
              <w:t xml:space="preserve">. </w:t>
            </w:r>
            <w:r w:rsidR="00F408CA" w:rsidRPr="00DE7797">
              <w:rPr>
                <w:rFonts w:ascii="Verdana" w:hAnsi="Verdana" w:cs="Segoe UI"/>
                <w:sz w:val="24"/>
                <w:szCs w:val="24"/>
              </w:rPr>
              <w:t xml:space="preserve"> </w:t>
            </w:r>
          </w:p>
          <w:p w14:paraId="31B27433" w14:textId="4FACC465" w:rsidR="64A78DE2" w:rsidRDefault="64A78DE2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6E98CB7" w14:textId="487744C0" w:rsidR="00BF765C" w:rsidRPr="00F729F0" w:rsidRDefault="4523A248" w:rsidP="00AC150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</w:rPr>
            </w:pPr>
            <w:r w:rsidRPr="64A78D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Post Payment Verification End of Year report:</w:t>
            </w:r>
            <w:r w:rsidR="669CEAED" w:rsidRPr="64A78D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669CEAED" w:rsidRPr="64A78D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</w:t>
            </w:r>
            <w:r w:rsidR="4F1C8D9D" w:rsidRPr="64A78DE2">
              <w:rPr>
                <w:rFonts w:ascii="Verdana" w:hAnsi="Verdana" w:cs="Arial"/>
                <w:sz w:val="24"/>
                <w:szCs w:val="24"/>
              </w:rPr>
              <w:t>o advise the Board that the Post Payment Verification report had been received and that the practices identified were being revisited.</w:t>
            </w:r>
          </w:p>
          <w:p w14:paraId="197E3D84" w14:textId="7811D3ED" w:rsidR="00BF765C" w:rsidRPr="002F4F44" w:rsidRDefault="00BF765C" w:rsidP="00AC150A">
            <w:pPr>
              <w:pStyle w:val="ListParagraph"/>
              <w:ind w:left="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DF106E5" w14:textId="77777777" w:rsidTr="430213CA">
        <w:tc>
          <w:tcPr>
            <w:tcW w:w="3403" w:type="dxa"/>
            <w:gridSpan w:val="3"/>
            <w:shd w:val="clear" w:color="auto" w:fill="002060"/>
          </w:tcPr>
          <w:p w14:paraId="43C9CFE1" w14:textId="1FF2219A" w:rsidR="005C40F6" w:rsidRDefault="30ECEB2A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4A78DE2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 </w:t>
            </w:r>
          </w:p>
        </w:tc>
        <w:tc>
          <w:tcPr>
            <w:tcW w:w="6804" w:type="dxa"/>
            <w:shd w:val="clear" w:color="auto" w:fill="002060"/>
          </w:tcPr>
          <w:p w14:paraId="3038CBD9" w14:textId="77777777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430213CA">
        <w:tc>
          <w:tcPr>
            <w:tcW w:w="890" w:type="dxa"/>
          </w:tcPr>
          <w:p w14:paraId="17463CE9" w14:textId="170E3096" w:rsidR="00320435" w:rsidRPr="008D01BB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35" w:type="dxa"/>
          </w:tcPr>
          <w:p w14:paraId="74A460A0" w14:textId="70788741" w:rsidR="00320435" w:rsidRPr="008D01BB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82" w:type="dxa"/>
            <w:gridSpan w:val="2"/>
          </w:tcPr>
          <w:p w14:paraId="014F36E7" w14:textId="3A673C90" w:rsidR="00320435" w:rsidRPr="008D01BB" w:rsidRDefault="00320435" w:rsidP="00AC150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4E23A5">
              <w:rPr>
                <w:rFonts w:ascii="Verdana" w:hAnsi="Verdana" w:cs="Arial"/>
                <w:sz w:val="24"/>
                <w:szCs w:val="24"/>
              </w:rPr>
              <w:t>Audit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 Committee will</w:t>
            </w:r>
            <w:r>
              <w:rPr>
                <w:rFonts w:ascii="Verdana" w:hAnsi="Verdana" w:cs="Arial"/>
                <w:sz w:val="24"/>
                <w:szCs w:val="24"/>
              </w:rPr>
              <w:t xml:space="preserve"> keep the Board updated on </w:t>
            </w:r>
            <w:r w:rsidR="001B1912">
              <w:rPr>
                <w:rFonts w:ascii="Verdana" w:hAnsi="Verdana" w:cs="Arial"/>
                <w:sz w:val="24"/>
                <w:szCs w:val="24"/>
              </w:rPr>
              <w:t>any developments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regarding risks in relation to the above</w:t>
            </w:r>
            <w:r w:rsidR="002558B0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7F31DBD4" w14:textId="77777777" w:rsidTr="430213CA">
        <w:tc>
          <w:tcPr>
            <w:tcW w:w="3403" w:type="dxa"/>
            <w:gridSpan w:val="3"/>
            <w:shd w:val="clear" w:color="auto" w:fill="002060"/>
          </w:tcPr>
          <w:p w14:paraId="55454BF9" w14:textId="77777777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E806865" w14:textId="77777777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430213CA">
        <w:tc>
          <w:tcPr>
            <w:tcW w:w="890" w:type="dxa"/>
          </w:tcPr>
          <w:p w14:paraId="21EDB55D" w14:textId="27923EC2" w:rsidR="00320435" w:rsidRPr="008D01BB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35" w:type="dxa"/>
          </w:tcPr>
          <w:p w14:paraId="425A9045" w14:textId="26C5833E" w:rsidR="00320435" w:rsidRPr="008D01BB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82" w:type="dxa"/>
            <w:gridSpan w:val="2"/>
          </w:tcPr>
          <w:p w14:paraId="48FED7C3" w14:textId="64657298" w:rsidR="00320435" w:rsidRPr="00DE7797" w:rsidRDefault="002558B0" w:rsidP="00DE7797">
            <w:pPr>
              <w:rPr>
                <w:rFonts w:ascii="Verdana" w:hAnsi="Verdana" w:cs="Arial"/>
                <w:sz w:val="24"/>
                <w:szCs w:val="24"/>
              </w:rPr>
            </w:pPr>
            <w:r w:rsidRPr="00DE7797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430213CA">
        <w:tc>
          <w:tcPr>
            <w:tcW w:w="3403" w:type="dxa"/>
            <w:gridSpan w:val="3"/>
            <w:shd w:val="clear" w:color="auto" w:fill="002060"/>
          </w:tcPr>
          <w:p w14:paraId="69BBC65B" w14:textId="77777777" w:rsidR="005C40F6" w:rsidRDefault="005C40F6" w:rsidP="00AC150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8D01BB" w:rsidRDefault="005C40F6" w:rsidP="00AC150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430213CA">
        <w:tc>
          <w:tcPr>
            <w:tcW w:w="890" w:type="dxa"/>
          </w:tcPr>
          <w:p w14:paraId="154E4F1C" w14:textId="00389DE6" w:rsidR="00320435" w:rsidRPr="007419C6" w:rsidRDefault="00320435" w:rsidP="00AC150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35" w:type="dxa"/>
          </w:tcPr>
          <w:p w14:paraId="18C19D4C" w14:textId="466D95A5" w:rsidR="00320435" w:rsidRPr="002558B0" w:rsidRDefault="00320435" w:rsidP="00AC150A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382" w:type="dxa"/>
            <w:gridSpan w:val="2"/>
          </w:tcPr>
          <w:p w14:paraId="09B4C2D7" w14:textId="092BB7DB" w:rsidR="00320435" w:rsidRPr="00DE7797" w:rsidRDefault="3E374561" w:rsidP="00DE7797">
            <w:pPr>
              <w:rPr>
                <w:rFonts w:ascii="Verdana" w:hAnsi="Verdana" w:cs="Arial"/>
                <w:sz w:val="24"/>
                <w:szCs w:val="24"/>
              </w:rPr>
            </w:pPr>
            <w:r w:rsidRPr="00DE7797">
              <w:rPr>
                <w:rFonts w:ascii="Verdana" w:hAnsi="Verdana" w:cs="Arial"/>
                <w:sz w:val="24"/>
                <w:szCs w:val="24"/>
              </w:rPr>
              <w:t xml:space="preserve">Consider the alerts </w:t>
            </w:r>
            <w:r w:rsidR="3D0ADC3F" w:rsidRPr="00DE7797">
              <w:rPr>
                <w:rFonts w:ascii="Verdana" w:hAnsi="Verdana" w:cs="Arial"/>
                <w:sz w:val="24"/>
                <w:szCs w:val="24"/>
              </w:rPr>
              <w:t>(3), assurances (</w:t>
            </w:r>
            <w:r w:rsidR="7A9E55D4" w:rsidRPr="00DE7797">
              <w:rPr>
                <w:rFonts w:ascii="Verdana" w:hAnsi="Verdana" w:cs="Arial"/>
                <w:sz w:val="24"/>
                <w:szCs w:val="24"/>
              </w:rPr>
              <w:t>3</w:t>
            </w:r>
            <w:r w:rsidR="3D0ADC3F" w:rsidRPr="00DE7797">
              <w:rPr>
                <w:rFonts w:ascii="Verdana" w:hAnsi="Verdana" w:cs="Arial"/>
                <w:sz w:val="24"/>
                <w:szCs w:val="24"/>
              </w:rPr>
              <w:t>) and advice (</w:t>
            </w:r>
            <w:r w:rsidR="56805935" w:rsidRPr="00DE7797">
              <w:rPr>
                <w:rFonts w:ascii="Verdana" w:hAnsi="Verdana" w:cs="Arial"/>
                <w:sz w:val="24"/>
                <w:szCs w:val="24"/>
              </w:rPr>
              <w:t>6</w:t>
            </w:r>
            <w:r w:rsidR="3D0ADC3F" w:rsidRPr="00DE7797">
              <w:rPr>
                <w:rFonts w:ascii="Verdana" w:hAnsi="Verdana" w:cs="Arial"/>
                <w:sz w:val="24"/>
                <w:szCs w:val="24"/>
              </w:rPr>
              <w:t xml:space="preserve">) mentioned above. </w:t>
            </w:r>
          </w:p>
        </w:tc>
      </w:tr>
    </w:tbl>
    <w:p w14:paraId="3AF35110" w14:textId="77777777" w:rsidR="00C644DB" w:rsidRPr="007419C6" w:rsidRDefault="00C644DB" w:rsidP="00AC150A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426BC" w14:textId="77777777" w:rsidR="00C00852" w:rsidRDefault="00C00852" w:rsidP="009B580C">
      <w:pPr>
        <w:spacing w:after="0" w:line="240" w:lineRule="auto"/>
      </w:pPr>
      <w:r>
        <w:separator/>
      </w:r>
    </w:p>
  </w:endnote>
  <w:endnote w:type="continuationSeparator" w:id="0">
    <w:p w14:paraId="46F62C20" w14:textId="77777777" w:rsidR="00C00852" w:rsidRDefault="00C00852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19AB6" w14:textId="77777777" w:rsidR="00C00852" w:rsidRDefault="00C00852" w:rsidP="009B580C">
      <w:pPr>
        <w:spacing w:after="0" w:line="240" w:lineRule="auto"/>
      </w:pPr>
      <w:r>
        <w:separator/>
      </w:r>
    </w:p>
  </w:footnote>
  <w:footnote w:type="continuationSeparator" w:id="0">
    <w:p w14:paraId="57FA0582" w14:textId="77777777" w:rsidR="00C00852" w:rsidRDefault="00C00852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0D734"/>
    <w:multiLevelType w:val="hybridMultilevel"/>
    <w:tmpl w:val="E28235BE"/>
    <w:lvl w:ilvl="0" w:tplc="262E2B2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6B84AF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720566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CE0BF2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C1C5B56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831A1B6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0D8959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B247B4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1FEE4176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1B0DFC"/>
    <w:multiLevelType w:val="hybridMultilevel"/>
    <w:tmpl w:val="D312EA68"/>
    <w:lvl w:ilvl="0" w:tplc="1452007A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8BF4A2EE">
      <w:start w:val="1"/>
      <w:numFmt w:val="bullet"/>
      <w:lvlText w:val="o"/>
      <w:lvlJc w:val="left"/>
      <w:pPr>
        <w:ind w:left="1535" w:hanging="360"/>
      </w:pPr>
      <w:rPr>
        <w:rFonts w:ascii="Courier New" w:hAnsi="Courier New" w:hint="default"/>
      </w:rPr>
    </w:lvl>
    <w:lvl w:ilvl="2" w:tplc="F19C9780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8DF6A720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ED3233E6">
      <w:start w:val="1"/>
      <w:numFmt w:val="bullet"/>
      <w:lvlText w:val="o"/>
      <w:lvlJc w:val="left"/>
      <w:pPr>
        <w:ind w:left="3695" w:hanging="360"/>
      </w:pPr>
      <w:rPr>
        <w:rFonts w:ascii="Courier New" w:hAnsi="Courier New" w:hint="default"/>
      </w:rPr>
    </w:lvl>
    <w:lvl w:ilvl="5" w:tplc="8C2A8CD4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30FC9546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EA2A40E">
      <w:start w:val="1"/>
      <w:numFmt w:val="bullet"/>
      <w:lvlText w:val="o"/>
      <w:lvlJc w:val="left"/>
      <w:pPr>
        <w:ind w:left="5855" w:hanging="360"/>
      </w:pPr>
      <w:rPr>
        <w:rFonts w:ascii="Courier New" w:hAnsi="Courier New" w:hint="default"/>
      </w:rPr>
    </w:lvl>
    <w:lvl w:ilvl="8" w:tplc="2FFAD772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5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6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B8388F"/>
    <w:multiLevelType w:val="hybridMultilevel"/>
    <w:tmpl w:val="04405406"/>
    <w:lvl w:ilvl="0" w:tplc="C47E9B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B4CD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06E43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24EE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9CCA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0A6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308E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4EF7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00D7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0" w15:restartNumberingAfterBreak="0">
    <w:nsid w:val="2701EAAD"/>
    <w:multiLevelType w:val="hybridMultilevel"/>
    <w:tmpl w:val="DF9CE646"/>
    <w:lvl w:ilvl="0" w:tplc="96D62F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50A9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84DA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1EA5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0611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FA20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424A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949D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1A43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A6BCE3"/>
    <w:multiLevelType w:val="hybridMultilevel"/>
    <w:tmpl w:val="B532D4D8"/>
    <w:lvl w:ilvl="0" w:tplc="08E6A9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EC10C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3E18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7225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8AC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462F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7EBE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04E5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1A89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8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0740400">
    <w:abstractNumId w:val="4"/>
  </w:num>
  <w:num w:numId="2" w16cid:durableId="1599873926">
    <w:abstractNumId w:val="12"/>
  </w:num>
  <w:num w:numId="3" w16cid:durableId="2130199509">
    <w:abstractNumId w:val="0"/>
  </w:num>
  <w:num w:numId="4" w16cid:durableId="2041053299">
    <w:abstractNumId w:val="10"/>
  </w:num>
  <w:num w:numId="5" w16cid:durableId="571040345">
    <w:abstractNumId w:val="7"/>
  </w:num>
  <w:num w:numId="6" w16cid:durableId="1126847027">
    <w:abstractNumId w:val="16"/>
  </w:num>
  <w:num w:numId="7" w16cid:durableId="1710450487">
    <w:abstractNumId w:val="9"/>
  </w:num>
  <w:num w:numId="8" w16cid:durableId="230118483">
    <w:abstractNumId w:val="5"/>
  </w:num>
  <w:num w:numId="9" w16cid:durableId="1500390177">
    <w:abstractNumId w:val="18"/>
  </w:num>
  <w:num w:numId="10" w16cid:durableId="1138380726">
    <w:abstractNumId w:val="13"/>
  </w:num>
  <w:num w:numId="11" w16cid:durableId="1147209346">
    <w:abstractNumId w:val="6"/>
  </w:num>
  <w:num w:numId="12" w16cid:durableId="1674450246">
    <w:abstractNumId w:val="15"/>
  </w:num>
  <w:num w:numId="13" w16cid:durableId="669648055">
    <w:abstractNumId w:val="3"/>
  </w:num>
  <w:num w:numId="14" w16cid:durableId="182020208">
    <w:abstractNumId w:val="2"/>
  </w:num>
  <w:num w:numId="15" w16cid:durableId="591595736">
    <w:abstractNumId w:val="17"/>
  </w:num>
  <w:num w:numId="16" w16cid:durableId="2131128462">
    <w:abstractNumId w:val="8"/>
  </w:num>
  <w:num w:numId="17" w16cid:durableId="929193439">
    <w:abstractNumId w:val="11"/>
  </w:num>
  <w:num w:numId="18" w16cid:durableId="835533948">
    <w:abstractNumId w:val="14"/>
  </w:num>
  <w:num w:numId="19" w16cid:durableId="5666944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96F01"/>
    <w:rsid w:val="000A1DE8"/>
    <w:rsid w:val="000A7979"/>
    <w:rsid w:val="000B2490"/>
    <w:rsid w:val="000D15A1"/>
    <w:rsid w:val="000D25AE"/>
    <w:rsid w:val="000D3835"/>
    <w:rsid w:val="000E2285"/>
    <w:rsid w:val="00122882"/>
    <w:rsid w:val="00125E04"/>
    <w:rsid w:val="0014768B"/>
    <w:rsid w:val="0014778B"/>
    <w:rsid w:val="0015294F"/>
    <w:rsid w:val="0016183A"/>
    <w:rsid w:val="00164B9E"/>
    <w:rsid w:val="001952D8"/>
    <w:rsid w:val="001B1220"/>
    <w:rsid w:val="001B1912"/>
    <w:rsid w:val="001B3428"/>
    <w:rsid w:val="001C4221"/>
    <w:rsid w:val="001D58F3"/>
    <w:rsid w:val="001E3274"/>
    <w:rsid w:val="001E7E76"/>
    <w:rsid w:val="00200471"/>
    <w:rsid w:val="00201C22"/>
    <w:rsid w:val="002056FF"/>
    <w:rsid w:val="002112EB"/>
    <w:rsid w:val="002147A4"/>
    <w:rsid w:val="00217134"/>
    <w:rsid w:val="002175E0"/>
    <w:rsid w:val="00222FF5"/>
    <w:rsid w:val="002248DF"/>
    <w:rsid w:val="0023775D"/>
    <w:rsid w:val="002450AF"/>
    <w:rsid w:val="0024654B"/>
    <w:rsid w:val="002558B0"/>
    <w:rsid w:val="002736B7"/>
    <w:rsid w:val="00276295"/>
    <w:rsid w:val="00283E45"/>
    <w:rsid w:val="002A6C65"/>
    <w:rsid w:val="002B15BC"/>
    <w:rsid w:val="002B4181"/>
    <w:rsid w:val="002C3502"/>
    <w:rsid w:val="002C5CC8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6319"/>
    <w:rsid w:val="003E7BDC"/>
    <w:rsid w:val="003F18C2"/>
    <w:rsid w:val="003F76CE"/>
    <w:rsid w:val="00424335"/>
    <w:rsid w:val="0044034F"/>
    <w:rsid w:val="00461228"/>
    <w:rsid w:val="00464998"/>
    <w:rsid w:val="00467FEC"/>
    <w:rsid w:val="004746BE"/>
    <w:rsid w:val="00475ACF"/>
    <w:rsid w:val="004774E0"/>
    <w:rsid w:val="004813A7"/>
    <w:rsid w:val="00490BD5"/>
    <w:rsid w:val="00491C49"/>
    <w:rsid w:val="004A6382"/>
    <w:rsid w:val="004D2A60"/>
    <w:rsid w:val="004D6D08"/>
    <w:rsid w:val="004E0578"/>
    <w:rsid w:val="004E233A"/>
    <w:rsid w:val="004E23A5"/>
    <w:rsid w:val="004E675B"/>
    <w:rsid w:val="005026CD"/>
    <w:rsid w:val="00505426"/>
    <w:rsid w:val="00514890"/>
    <w:rsid w:val="00525E61"/>
    <w:rsid w:val="00544485"/>
    <w:rsid w:val="00544E55"/>
    <w:rsid w:val="005535A7"/>
    <w:rsid w:val="005733DA"/>
    <w:rsid w:val="00573EF9"/>
    <w:rsid w:val="0057466A"/>
    <w:rsid w:val="00580A66"/>
    <w:rsid w:val="005810C2"/>
    <w:rsid w:val="00583168"/>
    <w:rsid w:val="005831EB"/>
    <w:rsid w:val="00583AE6"/>
    <w:rsid w:val="00584E09"/>
    <w:rsid w:val="00585074"/>
    <w:rsid w:val="005A4AF6"/>
    <w:rsid w:val="005B531C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0493"/>
    <w:rsid w:val="006444C3"/>
    <w:rsid w:val="006541CC"/>
    <w:rsid w:val="00670F2A"/>
    <w:rsid w:val="0068215A"/>
    <w:rsid w:val="00683C16"/>
    <w:rsid w:val="00696CC4"/>
    <w:rsid w:val="006B3476"/>
    <w:rsid w:val="006D2C8C"/>
    <w:rsid w:val="006D653C"/>
    <w:rsid w:val="006F30D7"/>
    <w:rsid w:val="006F3FD4"/>
    <w:rsid w:val="006F4AB4"/>
    <w:rsid w:val="006F6A27"/>
    <w:rsid w:val="007058CA"/>
    <w:rsid w:val="007116A5"/>
    <w:rsid w:val="00722413"/>
    <w:rsid w:val="007238BB"/>
    <w:rsid w:val="007266E7"/>
    <w:rsid w:val="00732773"/>
    <w:rsid w:val="007419C6"/>
    <w:rsid w:val="00755AE3"/>
    <w:rsid w:val="00756CEA"/>
    <w:rsid w:val="00757338"/>
    <w:rsid w:val="007576AC"/>
    <w:rsid w:val="00766583"/>
    <w:rsid w:val="0077630B"/>
    <w:rsid w:val="00782697"/>
    <w:rsid w:val="00784251"/>
    <w:rsid w:val="00790FCC"/>
    <w:rsid w:val="007954F3"/>
    <w:rsid w:val="00797D66"/>
    <w:rsid w:val="007B6694"/>
    <w:rsid w:val="007B67CF"/>
    <w:rsid w:val="007D0F15"/>
    <w:rsid w:val="007D4865"/>
    <w:rsid w:val="007E6F65"/>
    <w:rsid w:val="007E7453"/>
    <w:rsid w:val="007F7BF5"/>
    <w:rsid w:val="008105AD"/>
    <w:rsid w:val="008158A4"/>
    <w:rsid w:val="00824825"/>
    <w:rsid w:val="00832030"/>
    <w:rsid w:val="008411F0"/>
    <w:rsid w:val="008421F3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31A3"/>
    <w:rsid w:val="00923E10"/>
    <w:rsid w:val="009244E9"/>
    <w:rsid w:val="00926AEE"/>
    <w:rsid w:val="00932E36"/>
    <w:rsid w:val="00936FD3"/>
    <w:rsid w:val="0095496B"/>
    <w:rsid w:val="009558D4"/>
    <w:rsid w:val="00981609"/>
    <w:rsid w:val="00985A67"/>
    <w:rsid w:val="009B580C"/>
    <w:rsid w:val="009D0F54"/>
    <w:rsid w:val="009D6753"/>
    <w:rsid w:val="009F457C"/>
    <w:rsid w:val="00A07F4D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150A"/>
    <w:rsid w:val="00AC340B"/>
    <w:rsid w:val="00AE383D"/>
    <w:rsid w:val="00B048BC"/>
    <w:rsid w:val="00B0533B"/>
    <w:rsid w:val="00B17E0C"/>
    <w:rsid w:val="00B364E9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E09F7"/>
    <w:rsid w:val="00BE662B"/>
    <w:rsid w:val="00BF3EE4"/>
    <w:rsid w:val="00BF4F05"/>
    <w:rsid w:val="00BF765C"/>
    <w:rsid w:val="00C00852"/>
    <w:rsid w:val="00C03470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5D1E"/>
    <w:rsid w:val="00C95E4F"/>
    <w:rsid w:val="00CA734C"/>
    <w:rsid w:val="00CB7438"/>
    <w:rsid w:val="00CD0254"/>
    <w:rsid w:val="00CD3B4B"/>
    <w:rsid w:val="00CF28B1"/>
    <w:rsid w:val="00CF4579"/>
    <w:rsid w:val="00CF6057"/>
    <w:rsid w:val="00D23C9C"/>
    <w:rsid w:val="00D35D68"/>
    <w:rsid w:val="00D35F48"/>
    <w:rsid w:val="00D40DC5"/>
    <w:rsid w:val="00D52AC9"/>
    <w:rsid w:val="00D60468"/>
    <w:rsid w:val="00D60FF2"/>
    <w:rsid w:val="00D641F1"/>
    <w:rsid w:val="00D70823"/>
    <w:rsid w:val="00D91515"/>
    <w:rsid w:val="00DA59FF"/>
    <w:rsid w:val="00DB2136"/>
    <w:rsid w:val="00DC0C03"/>
    <w:rsid w:val="00DC5726"/>
    <w:rsid w:val="00DD06DE"/>
    <w:rsid w:val="00DE34A6"/>
    <w:rsid w:val="00DE7797"/>
    <w:rsid w:val="00DE7B68"/>
    <w:rsid w:val="00DF056D"/>
    <w:rsid w:val="00DF2668"/>
    <w:rsid w:val="00DF53FB"/>
    <w:rsid w:val="00DF7B16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3807"/>
    <w:rsid w:val="00E644ED"/>
    <w:rsid w:val="00E65660"/>
    <w:rsid w:val="00E67085"/>
    <w:rsid w:val="00E922E2"/>
    <w:rsid w:val="00E92666"/>
    <w:rsid w:val="00E96CDE"/>
    <w:rsid w:val="00EA016B"/>
    <w:rsid w:val="00EA3D9C"/>
    <w:rsid w:val="00EC12BE"/>
    <w:rsid w:val="00EE698F"/>
    <w:rsid w:val="00EF7A9E"/>
    <w:rsid w:val="00F07CEA"/>
    <w:rsid w:val="00F11A01"/>
    <w:rsid w:val="00F1209C"/>
    <w:rsid w:val="00F15B7C"/>
    <w:rsid w:val="00F17869"/>
    <w:rsid w:val="00F20873"/>
    <w:rsid w:val="00F27CA0"/>
    <w:rsid w:val="00F307CD"/>
    <w:rsid w:val="00F3756E"/>
    <w:rsid w:val="00F40821"/>
    <w:rsid w:val="00F408CA"/>
    <w:rsid w:val="00F43E11"/>
    <w:rsid w:val="00F51935"/>
    <w:rsid w:val="00F60029"/>
    <w:rsid w:val="00F729F0"/>
    <w:rsid w:val="00F76E54"/>
    <w:rsid w:val="00F85D39"/>
    <w:rsid w:val="00FA2359"/>
    <w:rsid w:val="00FB0571"/>
    <w:rsid w:val="00FB2288"/>
    <w:rsid w:val="00FD15CF"/>
    <w:rsid w:val="00FD64E4"/>
    <w:rsid w:val="00FF6222"/>
    <w:rsid w:val="0205C92A"/>
    <w:rsid w:val="0215AA58"/>
    <w:rsid w:val="0263CC68"/>
    <w:rsid w:val="027A9C58"/>
    <w:rsid w:val="03509F56"/>
    <w:rsid w:val="063EE82D"/>
    <w:rsid w:val="06B00720"/>
    <w:rsid w:val="07CD50B9"/>
    <w:rsid w:val="098B9874"/>
    <w:rsid w:val="0A213F3A"/>
    <w:rsid w:val="0BD8A2EC"/>
    <w:rsid w:val="0BF3E951"/>
    <w:rsid w:val="0C46B3D7"/>
    <w:rsid w:val="0D20E0A9"/>
    <w:rsid w:val="0EA01403"/>
    <w:rsid w:val="0FAA65F9"/>
    <w:rsid w:val="10DB4589"/>
    <w:rsid w:val="16E59BD8"/>
    <w:rsid w:val="16F50BA4"/>
    <w:rsid w:val="1A3D2B90"/>
    <w:rsid w:val="1CAE9D25"/>
    <w:rsid w:val="1D45C5DD"/>
    <w:rsid w:val="1D9B83EF"/>
    <w:rsid w:val="1F632E77"/>
    <w:rsid w:val="22091FB2"/>
    <w:rsid w:val="235361E1"/>
    <w:rsid w:val="2427F9EE"/>
    <w:rsid w:val="24FCD2C3"/>
    <w:rsid w:val="2807439A"/>
    <w:rsid w:val="2808C5F9"/>
    <w:rsid w:val="2892211E"/>
    <w:rsid w:val="29FA23F2"/>
    <w:rsid w:val="2A5596C9"/>
    <w:rsid w:val="2BA8EBA2"/>
    <w:rsid w:val="2BD184F1"/>
    <w:rsid w:val="2F984D5E"/>
    <w:rsid w:val="2FD4D2EE"/>
    <w:rsid w:val="30ECEB2A"/>
    <w:rsid w:val="311A1498"/>
    <w:rsid w:val="35A8CFA2"/>
    <w:rsid w:val="388533FE"/>
    <w:rsid w:val="39C92F63"/>
    <w:rsid w:val="3BA9CDC2"/>
    <w:rsid w:val="3D0ADC3F"/>
    <w:rsid w:val="3D22FFCE"/>
    <w:rsid w:val="3E374561"/>
    <w:rsid w:val="430213CA"/>
    <w:rsid w:val="43333793"/>
    <w:rsid w:val="4523A248"/>
    <w:rsid w:val="467CDED8"/>
    <w:rsid w:val="476E4493"/>
    <w:rsid w:val="47813E94"/>
    <w:rsid w:val="47D58525"/>
    <w:rsid w:val="4945F34B"/>
    <w:rsid w:val="4AAFE1FF"/>
    <w:rsid w:val="4DC96B73"/>
    <w:rsid w:val="4E404675"/>
    <w:rsid w:val="4F1C8D9D"/>
    <w:rsid w:val="4F481D01"/>
    <w:rsid w:val="4FA93557"/>
    <w:rsid w:val="5166A59B"/>
    <w:rsid w:val="518F727E"/>
    <w:rsid w:val="52058578"/>
    <w:rsid w:val="525BCCC4"/>
    <w:rsid w:val="53A0CBCF"/>
    <w:rsid w:val="53BC00FF"/>
    <w:rsid w:val="542A5190"/>
    <w:rsid w:val="54CA3FCC"/>
    <w:rsid w:val="5588F674"/>
    <w:rsid w:val="55E6BA61"/>
    <w:rsid w:val="56805935"/>
    <w:rsid w:val="571DDFB0"/>
    <w:rsid w:val="59B5C597"/>
    <w:rsid w:val="5B035909"/>
    <w:rsid w:val="5B10D1AE"/>
    <w:rsid w:val="5B4D0409"/>
    <w:rsid w:val="5EEE1DAC"/>
    <w:rsid w:val="5EF91BF5"/>
    <w:rsid w:val="6103DCE8"/>
    <w:rsid w:val="61FB470F"/>
    <w:rsid w:val="62190B93"/>
    <w:rsid w:val="6336D617"/>
    <w:rsid w:val="63D5DF69"/>
    <w:rsid w:val="64A78DE2"/>
    <w:rsid w:val="657B07F1"/>
    <w:rsid w:val="6625025C"/>
    <w:rsid w:val="668309AE"/>
    <w:rsid w:val="669CEAED"/>
    <w:rsid w:val="682F0DC1"/>
    <w:rsid w:val="6A9745AF"/>
    <w:rsid w:val="6B6C1B90"/>
    <w:rsid w:val="6C6BE6F0"/>
    <w:rsid w:val="6DF3A530"/>
    <w:rsid w:val="6F8E9880"/>
    <w:rsid w:val="71474C0E"/>
    <w:rsid w:val="717AD742"/>
    <w:rsid w:val="74058DCD"/>
    <w:rsid w:val="7474612F"/>
    <w:rsid w:val="7615C6BF"/>
    <w:rsid w:val="7711C61B"/>
    <w:rsid w:val="77CFC7AE"/>
    <w:rsid w:val="77E28C88"/>
    <w:rsid w:val="785C92E8"/>
    <w:rsid w:val="787F2487"/>
    <w:rsid w:val="797280C4"/>
    <w:rsid w:val="7A9E55D4"/>
    <w:rsid w:val="7C5A000F"/>
    <w:rsid w:val="7FC7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313B6B29-ED35-4FF7-B52D-7067C239D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audit-committee-paper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BF864585-BF10-46DE-B866-78FD49672B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689</Words>
  <Characters>3928</Characters>
  <Application>Microsoft Office Word</Application>
  <DocSecurity>0</DocSecurity>
  <Lines>32</Lines>
  <Paragraphs>9</Paragraphs>
  <ScaleCrop>false</ScaleCrop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8</cp:revision>
  <dcterms:created xsi:type="dcterms:W3CDTF">2025-08-28T12:30:00Z</dcterms:created>
  <dcterms:modified xsi:type="dcterms:W3CDTF">2025-09-16T16:53:00Z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