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351" w:type="dxa"/>
        <w:tblLayout w:type="fixed"/>
        <w:tblLook w:val="04A0" w:firstRow="1" w:lastRow="0" w:firstColumn="1" w:lastColumn="0" w:noHBand="0" w:noVBand="1"/>
      </w:tblPr>
      <w:tblGrid>
        <w:gridCol w:w="2547"/>
        <w:gridCol w:w="1950"/>
        <w:gridCol w:w="1310"/>
        <w:gridCol w:w="375"/>
        <w:gridCol w:w="1637"/>
        <w:gridCol w:w="356"/>
        <w:gridCol w:w="1176"/>
      </w:tblGrid>
      <w:tr w:rsidRPr="00A51FD2" w:rsidR="00083FC0" w:rsidTr="0ED28DDD" w14:paraId="530A5BE6" w14:textId="77777777">
        <w:tc>
          <w:tcPr>
            <w:tcW w:w="2547" w:type="dxa"/>
            <w:tcMar/>
          </w:tcPr>
          <w:p w:rsidRPr="00A51FD2" w:rsidR="00F5082D" w:rsidP="00FA0CA9" w:rsidRDefault="00F5082D" w14:paraId="2EF9F7E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7-31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  <w:tcMar/>
              </w:tcPr>
              <w:p w:rsidRPr="00A51FD2" w:rsidR="00F5082D" w:rsidP="00FA0CA9" w:rsidRDefault="00F55A5A" w14:paraId="46A90E72" w14:textId="33546237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31 July 2025</w:t>
                </w:r>
              </w:p>
            </w:tc>
          </w:sdtContent>
        </w:sdt>
        <w:tc>
          <w:tcPr>
            <w:tcW w:w="2368" w:type="dxa"/>
            <w:gridSpan w:val="3"/>
            <w:tcMar/>
          </w:tcPr>
          <w:p w:rsidRPr="00A51FD2" w:rsidR="00F5082D" w:rsidP="00FA0CA9" w:rsidRDefault="00F5082D" w14:paraId="5E9C12F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176" w:type="dxa"/>
            <w:tcMar/>
          </w:tcPr>
          <w:p w:rsidRPr="00A51FD2" w:rsidR="00F5082D" w:rsidP="001047E9" w:rsidRDefault="0011543F" w14:paraId="2490689F" w14:textId="46CA05C7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7.</w:t>
            </w:r>
            <w:r w:rsidR="00F55A5A">
              <w:rPr>
                <w:rFonts w:ascii="Verdana" w:hAnsi="Verdana" w:cs="Arial"/>
                <w:b/>
                <w:sz w:val="24"/>
                <w:szCs w:val="24"/>
              </w:rPr>
              <w:t>1</w:t>
            </w:r>
          </w:p>
        </w:tc>
      </w:tr>
      <w:tr w:rsidRPr="00A51FD2" w:rsidR="0023042F" w:rsidTr="0ED28DDD" w14:paraId="3EAD8CF4" w14:textId="77777777">
        <w:tc>
          <w:tcPr>
            <w:tcW w:w="2547" w:type="dxa"/>
            <w:tcMar/>
          </w:tcPr>
          <w:p w:rsidRPr="00A51FD2" w:rsidR="0023042F" w:rsidP="00FA0CA9" w:rsidRDefault="0023042F" w14:paraId="1D0ED02C" w14:textId="63E9EC0A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804" w:type="dxa"/>
            <w:gridSpan w:val="6"/>
            <w:tcMar/>
          </w:tcPr>
          <w:p w:rsidRPr="00A51FD2" w:rsidR="0023042F" w:rsidP="00AF6C54" w:rsidRDefault="0023042F" w14:paraId="5C54DCF5" w14:textId="46A80FA1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Health Board </w:t>
            </w:r>
          </w:p>
        </w:tc>
      </w:tr>
      <w:tr w:rsidRPr="00A51FD2" w:rsidR="00083FC0" w:rsidTr="0ED28DDD" w14:paraId="5BF0620F" w14:textId="77777777">
        <w:tc>
          <w:tcPr>
            <w:tcW w:w="2547" w:type="dxa"/>
            <w:tcMar/>
          </w:tcPr>
          <w:p w:rsidRPr="00A51FD2" w:rsidR="00034194" w:rsidP="00FA0CA9" w:rsidRDefault="00034194" w14:paraId="4F7472F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804" w:type="dxa"/>
            <w:gridSpan w:val="6"/>
            <w:tcMar/>
          </w:tcPr>
          <w:p w:rsidRPr="00A51FD2" w:rsidR="00034194" w:rsidP="00AF6C54" w:rsidRDefault="004665F3" w14:paraId="416BB44A" w14:textId="63625F7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Board Advisory Group Report</w:t>
            </w:r>
          </w:p>
        </w:tc>
      </w:tr>
      <w:tr w:rsidRPr="00A51FD2" w:rsidR="00083FC0" w:rsidTr="0ED28DDD" w14:paraId="2F9A2F4F" w14:textId="77777777">
        <w:tc>
          <w:tcPr>
            <w:tcW w:w="2547" w:type="dxa"/>
            <w:tcMar/>
          </w:tcPr>
          <w:p w:rsidRPr="00A51FD2" w:rsidR="00034194" w:rsidP="00FA0CA9" w:rsidRDefault="00034194" w14:paraId="2FEEB7D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804" w:type="dxa"/>
            <w:gridSpan w:val="6"/>
            <w:tcMar/>
          </w:tcPr>
          <w:p w:rsidRPr="00A51FD2" w:rsidR="00034194" w:rsidP="00D5367B" w:rsidRDefault="00A16B45" w14:paraId="741047AA" w14:textId="0C1D945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Claire Mulcahy, Corporate Governance Manager </w:t>
            </w:r>
          </w:p>
        </w:tc>
      </w:tr>
      <w:tr w:rsidRPr="00A51FD2" w:rsidR="00762BBE" w:rsidTr="0ED28DDD" w14:paraId="4C390D96" w14:textId="77777777">
        <w:tc>
          <w:tcPr>
            <w:tcW w:w="2547" w:type="dxa"/>
            <w:tcMar/>
          </w:tcPr>
          <w:p w:rsidRPr="00A51FD2" w:rsidR="00762BBE" w:rsidP="00762BBE" w:rsidRDefault="00762BBE" w14:paraId="4915A89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804" w:type="dxa"/>
            <w:gridSpan w:val="6"/>
            <w:tcMar/>
          </w:tcPr>
          <w:p w:rsidRPr="00A51FD2" w:rsidR="00762BBE" w:rsidP="00103BD5" w:rsidRDefault="004665F3" w14:paraId="5EF0855C" w14:textId="6F0A1D56">
            <w:pPr>
              <w:rPr>
                <w:rFonts w:ascii="Verdana" w:hAnsi="Verdana" w:cs="Arial"/>
                <w:sz w:val="24"/>
                <w:szCs w:val="24"/>
              </w:rPr>
            </w:pPr>
            <w:r w:rsidRPr="00A51FD2">
              <w:rPr>
                <w:rFonts w:ascii="Verdana" w:hAnsi="Verdana" w:cs="Arial"/>
                <w:sz w:val="24"/>
                <w:szCs w:val="24"/>
              </w:rPr>
              <w:t>Hazel Lloyd, Director of Corporate Governance</w:t>
            </w:r>
          </w:p>
        </w:tc>
      </w:tr>
      <w:tr w:rsidRPr="00A51FD2" w:rsidR="004665F3" w:rsidTr="0ED28DDD" w14:paraId="24193D72" w14:textId="77777777">
        <w:tc>
          <w:tcPr>
            <w:tcW w:w="2547" w:type="dxa"/>
            <w:tcMar/>
          </w:tcPr>
          <w:p w:rsidRPr="00A51FD2" w:rsidR="004665F3" w:rsidP="004665F3" w:rsidRDefault="004665F3" w14:paraId="43CB144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804" w:type="dxa"/>
            <w:gridSpan w:val="6"/>
            <w:tcMar/>
          </w:tcPr>
          <w:p w:rsidRPr="00A51FD2" w:rsidR="004665F3" w:rsidRDefault="004665F3" w14:paraId="60D69B86" w14:textId="72145A4F">
            <w:pPr>
              <w:rPr>
                <w:rFonts w:ascii="Verdana" w:hAnsi="Verdana" w:cs="Arial"/>
                <w:sz w:val="24"/>
                <w:szCs w:val="24"/>
              </w:rPr>
            </w:pPr>
            <w:r w:rsidRPr="00A51FD2">
              <w:rPr>
                <w:rFonts w:ascii="Verdana" w:hAnsi="Verdana" w:cs="Arial"/>
                <w:sz w:val="24"/>
                <w:szCs w:val="24"/>
              </w:rPr>
              <w:t>Hazel Lloyd, Director of Corporate Governance</w:t>
            </w:r>
          </w:p>
        </w:tc>
      </w:tr>
      <w:tr w:rsidRPr="00A51FD2" w:rsidR="004665F3" w:rsidTr="0ED28DDD" w14:paraId="300E06FF" w14:textId="77777777">
        <w:tc>
          <w:tcPr>
            <w:tcW w:w="2547" w:type="dxa"/>
            <w:tcMar/>
          </w:tcPr>
          <w:p w:rsidRPr="00A51FD2" w:rsidR="004665F3" w:rsidP="004665F3" w:rsidRDefault="004665F3" w14:paraId="7757091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804" w:type="dxa"/>
            <w:gridSpan w:val="6"/>
            <w:tcMar/>
          </w:tcPr>
          <w:p w:rsidRPr="00A51FD2" w:rsidR="004665F3" w:rsidP="004665F3" w:rsidRDefault="004665F3" w14:paraId="6105A168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A51FD2">
              <w:rPr>
                <w:rFonts w:ascii="Verdana" w:hAnsi="Verdana" w:cs="Arial"/>
                <w:sz w:val="24"/>
                <w:szCs w:val="24"/>
              </w:rPr>
              <w:t>Open</w:t>
            </w:r>
            <w:r w:rsidRPr="00A51FD2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Pr="00A51FD2" w:rsidR="004665F3" w:rsidTr="0ED28DDD" w14:paraId="2B4A5A15" w14:textId="77777777">
        <w:trPr>
          <w:trHeight w:val="740"/>
        </w:trPr>
        <w:tc>
          <w:tcPr>
            <w:tcW w:w="2547" w:type="dxa"/>
            <w:tcMar/>
          </w:tcPr>
          <w:p w:rsidRPr="00A51FD2" w:rsidR="004665F3" w:rsidP="004665F3" w:rsidRDefault="004665F3" w14:paraId="252F33E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804" w:type="dxa"/>
            <w:gridSpan w:val="6"/>
            <w:tcMar/>
          </w:tcPr>
          <w:p w:rsidRPr="00A51FD2" w:rsidR="004665F3" w:rsidP="00D30769" w:rsidRDefault="004665F3" w14:paraId="1EE7523B" w14:textId="44B3A575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A51FD2">
              <w:rPr>
                <w:rFonts w:ascii="Verdana" w:hAnsi="Verdana" w:cs="Arial"/>
                <w:sz w:val="24"/>
                <w:szCs w:val="24"/>
              </w:rPr>
              <w:t>The purpose of the report is to provide the</w:t>
            </w:r>
            <w:r w:rsidR="00ED1CE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2642A0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Pr="00A51FD2" w:rsidR="002642A0">
              <w:rPr>
                <w:rFonts w:ascii="Verdana" w:hAnsi="Verdana" w:cs="Arial"/>
                <w:sz w:val="24"/>
                <w:szCs w:val="24"/>
              </w:rPr>
              <w:t>with</w:t>
            </w:r>
            <w:r w:rsidRPr="00A51FD2">
              <w:rPr>
                <w:rFonts w:ascii="Verdana" w:hAnsi="Verdana" w:cs="Arial"/>
                <w:sz w:val="24"/>
                <w:szCs w:val="24"/>
              </w:rPr>
              <w:t xml:space="preserve"> an update from its </w:t>
            </w:r>
            <w:r w:rsidR="0096095B">
              <w:rPr>
                <w:rFonts w:ascii="Verdana" w:hAnsi="Verdana" w:cs="Arial"/>
                <w:sz w:val="24"/>
                <w:szCs w:val="24"/>
              </w:rPr>
              <w:t xml:space="preserve">Advisory </w:t>
            </w:r>
            <w:r w:rsidR="002642A0">
              <w:rPr>
                <w:rFonts w:ascii="Verdana" w:hAnsi="Verdana" w:cs="Arial"/>
                <w:sz w:val="24"/>
                <w:szCs w:val="24"/>
              </w:rPr>
              <w:t>G</w:t>
            </w:r>
            <w:r w:rsidRPr="00A51FD2">
              <w:rPr>
                <w:rFonts w:ascii="Verdana" w:hAnsi="Verdana" w:cs="Arial"/>
                <w:sz w:val="24"/>
                <w:szCs w:val="24"/>
              </w:rPr>
              <w:t xml:space="preserve">roups. </w:t>
            </w:r>
          </w:p>
        </w:tc>
      </w:tr>
      <w:tr w:rsidRPr="00A51FD2" w:rsidR="004665F3" w:rsidTr="0ED28DDD" w14:paraId="40206FDC" w14:textId="77777777">
        <w:tc>
          <w:tcPr>
            <w:tcW w:w="2547" w:type="dxa"/>
            <w:tcMar/>
          </w:tcPr>
          <w:p w:rsidRPr="00A51FD2" w:rsidR="004665F3" w:rsidP="004665F3" w:rsidRDefault="004665F3" w14:paraId="5E6E976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:rsidRPr="00A51FD2" w:rsidR="004665F3" w:rsidP="004665F3" w:rsidRDefault="004665F3" w14:paraId="53B2C74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A51FD2" w:rsidR="004665F3" w:rsidP="004665F3" w:rsidRDefault="004665F3" w14:paraId="0C938A2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A51FD2" w:rsidR="004665F3" w:rsidP="004665F3" w:rsidRDefault="004665F3" w14:paraId="13276C6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804" w:type="dxa"/>
            <w:gridSpan w:val="6"/>
            <w:tcMar/>
          </w:tcPr>
          <w:p w:rsidR="00252A61" w:rsidP="004665F3" w:rsidRDefault="00DB23B4" w14:paraId="28C7E5E9" w14:textId="6EA0842C">
            <w:pPr>
              <w:rPr>
                <w:rFonts w:ascii="Verdana" w:hAnsi="Verdana" w:cs="Arial"/>
                <w:sz w:val="24"/>
                <w:szCs w:val="24"/>
              </w:rPr>
            </w:pPr>
            <w:r w:rsidRPr="00A51FD2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Board has </w:t>
            </w:r>
            <w:r w:rsidRPr="00A51FD2" w:rsidR="004665F3">
              <w:rPr>
                <w:rFonts w:ascii="Verdana" w:hAnsi="Verdana" w:cs="Arial"/>
                <w:sz w:val="24"/>
                <w:szCs w:val="24"/>
              </w:rPr>
              <w:t>three</w:t>
            </w:r>
            <w:r w:rsidR="00997614">
              <w:rPr>
                <w:rFonts w:ascii="Verdana" w:hAnsi="Verdana" w:cs="Arial"/>
                <w:sz w:val="24"/>
                <w:szCs w:val="24"/>
              </w:rPr>
              <w:t xml:space="preserve"> Advisory Groups</w:t>
            </w:r>
            <w:r w:rsidRPr="00A51FD2" w:rsidR="00B51961">
              <w:rPr>
                <w:rFonts w:ascii="Verdana" w:hAnsi="Verdana" w:cs="Arial"/>
                <w:sz w:val="24"/>
                <w:szCs w:val="24"/>
              </w:rPr>
              <w:t>:</w:t>
            </w:r>
          </w:p>
          <w:p w:rsidRPr="00A51FD2" w:rsidR="00ED1CE4" w:rsidP="004665F3" w:rsidRDefault="00ED1CE4" w14:paraId="5C92954D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  <w:p w:rsidRPr="00EF6CB6" w:rsidR="00B51961" w:rsidP="00EF6CB6" w:rsidRDefault="004665F3" w14:paraId="53D53F3F" w14:textId="5297A5D0">
            <w:pPr>
              <w:pStyle w:val="ListParagraph"/>
              <w:numPr>
                <w:ilvl w:val="0"/>
                <w:numId w:val="26"/>
              </w:numPr>
              <w:rPr>
                <w:rFonts w:ascii="Verdana" w:hAnsi="Verdana" w:cs="Arial"/>
                <w:sz w:val="24"/>
                <w:szCs w:val="24"/>
              </w:rPr>
            </w:pPr>
            <w:r w:rsidRPr="00A51FD2">
              <w:rPr>
                <w:rFonts w:ascii="Verdana" w:hAnsi="Verdana" w:cs="Arial"/>
                <w:sz w:val="24"/>
                <w:szCs w:val="24"/>
              </w:rPr>
              <w:t xml:space="preserve">Health Board Partnership </w:t>
            </w:r>
            <w:r w:rsidR="00557E91">
              <w:rPr>
                <w:rFonts w:ascii="Verdana" w:hAnsi="Verdana" w:cs="Arial"/>
                <w:sz w:val="24"/>
                <w:szCs w:val="24"/>
              </w:rPr>
              <w:t>Forum;</w:t>
            </w:r>
            <w:r w:rsidRPr="00A51FD2" w:rsidR="00A15001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:rsidR="00EF6CB6" w:rsidP="00594054" w:rsidRDefault="00A15001" w14:paraId="6DA808D8" w14:textId="3F63A6B6">
            <w:pPr>
              <w:pStyle w:val="ListParagraph"/>
              <w:numPr>
                <w:ilvl w:val="0"/>
                <w:numId w:val="26"/>
              </w:numPr>
              <w:rPr>
                <w:rFonts w:ascii="Verdana" w:hAnsi="Verdana" w:cs="Arial"/>
                <w:sz w:val="24"/>
                <w:szCs w:val="24"/>
              </w:rPr>
            </w:pPr>
            <w:r w:rsidRPr="00A51FD2">
              <w:rPr>
                <w:rFonts w:ascii="Verdana" w:hAnsi="Verdana" w:cs="Arial"/>
                <w:sz w:val="24"/>
                <w:szCs w:val="24"/>
              </w:rPr>
              <w:t>Stakeholder Reference Group</w:t>
            </w:r>
            <w:r w:rsidR="00EF6CB6">
              <w:rPr>
                <w:rFonts w:ascii="Verdana" w:hAnsi="Verdana" w:cs="Arial"/>
                <w:sz w:val="24"/>
                <w:szCs w:val="24"/>
              </w:rPr>
              <w:t xml:space="preserve"> and </w:t>
            </w:r>
          </w:p>
          <w:p w:rsidRPr="00A51FD2" w:rsidR="00A15001" w:rsidP="00594054" w:rsidRDefault="00EF6CB6" w14:paraId="424164F9" w14:textId="1EC1034B">
            <w:pPr>
              <w:pStyle w:val="ListParagraph"/>
              <w:numPr>
                <w:ilvl w:val="0"/>
                <w:numId w:val="26"/>
              </w:numPr>
              <w:rPr>
                <w:rFonts w:ascii="Verdana" w:hAnsi="Verdana" w:cs="Arial"/>
                <w:sz w:val="24"/>
                <w:szCs w:val="24"/>
              </w:rPr>
            </w:pPr>
            <w:r w:rsidRPr="00A51FD2">
              <w:rPr>
                <w:rFonts w:ascii="Verdana" w:hAnsi="Verdana" w:cs="Arial"/>
                <w:sz w:val="24"/>
                <w:szCs w:val="24"/>
              </w:rPr>
              <w:t xml:space="preserve">Health Professionals’ Forum; </w:t>
            </w:r>
            <w:r w:rsidRPr="00A51FD2" w:rsidR="00A15001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:rsidR="002642A0" w:rsidP="00B51961" w:rsidRDefault="002642A0" w14:paraId="4B777E26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2642A0" w:rsidP="00B51961" w:rsidRDefault="004665F3" w14:paraId="2EC31CF0" w14:textId="0E0D42E4">
            <w:pPr>
              <w:rPr>
                <w:rFonts w:ascii="Verdana" w:hAnsi="Verdana" w:cs="Arial"/>
                <w:sz w:val="24"/>
                <w:szCs w:val="24"/>
              </w:rPr>
            </w:pPr>
            <w:r w:rsidRPr="00A51FD2">
              <w:rPr>
                <w:rFonts w:ascii="Verdana" w:hAnsi="Verdana" w:cs="Arial"/>
                <w:sz w:val="24"/>
                <w:szCs w:val="24"/>
              </w:rPr>
              <w:t xml:space="preserve">In-line with </w:t>
            </w:r>
            <w:r w:rsidR="0096095B">
              <w:rPr>
                <w:rFonts w:ascii="Verdana" w:hAnsi="Verdana" w:cs="Arial"/>
                <w:sz w:val="24"/>
                <w:szCs w:val="24"/>
              </w:rPr>
              <w:t>Stan</w:t>
            </w:r>
            <w:r w:rsidR="001B6AED">
              <w:rPr>
                <w:rFonts w:ascii="Verdana" w:hAnsi="Verdana" w:cs="Arial"/>
                <w:sz w:val="24"/>
                <w:szCs w:val="24"/>
              </w:rPr>
              <w:t>ding Orders</w:t>
            </w:r>
            <w:r w:rsidRPr="00A51FD2">
              <w:rPr>
                <w:rFonts w:ascii="Verdana" w:hAnsi="Verdana" w:cs="Arial"/>
                <w:sz w:val="24"/>
                <w:szCs w:val="24"/>
              </w:rPr>
              <w:t xml:space="preserve">, each </w:t>
            </w:r>
            <w:r w:rsidRPr="00A51FD2" w:rsidR="00B51961">
              <w:rPr>
                <w:rFonts w:ascii="Verdana" w:hAnsi="Verdana" w:cs="Arial"/>
                <w:sz w:val="24"/>
                <w:szCs w:val="24"/>
              </w:rPr>
              <w:t xml:space="preserve">Group </w:t>
            </w:r>
            <w:r w:rsidR="00B13A10">
              <w:rPr>
                <w:rFonts w:ascii="Verdana" w:hAnsi="Verdana" w:cs="Arial"/>
                <w:sz w:val="24"/>
                <w:szCs w:val="24"/>
              </w:rPr>
              <w:t xml:space="preserve">submits a </w:t>
            </w:r>
            <w:r w:rsidRPr="00A51FD2">
              <w:rPr>
                <w:rFonts w:ascii="Verdana" w:hAnsi="Verdana" w:cs="Arial"/>
                <w:sz w:val="24"/>
                <w:szCs w:val="24"/>
              </w:rPr>
              <w:t xml:space="preserve">report to the </w:t>
            </w:r>
            <w:r w:rsidR="00DB23B4">
              <w:rPr>
                <w:rFonts w:ascii="Verdana" w:hAnsi="Verdana" w:cs="Arial"/>
                <w:sz w:val="24"/>
                <w:szCs w:val="24"/>
              </w:rPr>
              <w:t>Board,</w:t>
            </w:r>
            <w:r w:rsidRPr="00A51FD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A51FD2" w:rsidR="00AF6C54">
              <w:rPr>
                <w:rFonts w:ascii="Verdana" w:hAnsi="Verdana" w:cs="Arial"/>
                <w:sz w:val="24"/>
                <w:szCs w:val="24"/>
              </w:rPr>
              <w:t xml:space="preserve">summarising the discussions at each meeting. </w:t>
            </w:r>
          </w:p>
          <w:p w:rsidR="002642A0" w:rsidP="00B51961" w:rsidRDefault="002642A0" w14:paraId="61ACC737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  <w:p w:rsidRPr="00A51FD2" w:rsidR="004665F3" w:rsidP="00B51961" w:rsidRDefault="00AF6C54" w14:paraId="07F1FEEC" w14:textId="0E39FD08">
            <w:pPr>
              <w:rPr>
                <w:rFonts w:ascii="Verdana" w:hAnsi="Verdana" w:cs="Arial"/>
                <w:sz w:val="24"/>
                <w:szCs w:val="24"/>
              </w:rPr>
            </w:pPr>
            <w:r w:rsidRPr="00A51FD2">
              <w:rPr>
                <w:rFonts w:ascii="Verdana" w:hAnsi="Verdana" w:cs="Arial"/>
                <w:sz w:val="24"/>
                <w:szCs w:val="24"/>
              </w:rPr>
              <w:t>This report covers:</w:t>
            </w:r>
          </w:p>
          <w:p w:rsidRPr="00A835F9" w:rsidR="004D4125" w:rsidP="003E50BC" w:rsidRDefault="00F3004C" w14:paraId="75A71721" w14:textId="56B516C6">
            <w:pPr>
              <w:pStyle w:val="ListParagraph"/>
              <w:numPr>
                <w:ilvl w:val="0"/>
                <w:numId w:val="26"/>
              </w:numPr>
              <w:rPr>
                <w:rFonts w:ascii="Verdana" w:hAnsi="Verdana" w:cs="Arial"/>
                <w:sz w:val="24"/>
                <w:szCs w:val="24"/>
              </w:rPr>
            </w:pPr>
            <w:r w:rsidRPr="00A835F9">
              <w:rPr>
                <w:rFonts w:ascii="Verdana" w:hAnsi="Verdana" w:cs="Arial"/>
                <w:sz w:val="24"/>
                <w:szCs w:val="24"/>
              </w:rPr>
              <w:t>Health Board Partnership Forum</w:t>
            </w:r>
            <w:r w:rsidRPr="00A835F9" w:rsidR="00C358F5">
              <w:rPr>
                <w:rFonts w:ascii="Verdana" w:hAnsi="Verdana" w:cs="Arial"/>
                <w:sz w:val="24"/>
                <w:szCs w:val="24"/>
              </w:rPr>
              <w:t xml:space="preserve"> held on </w:t>
            </w:r>
            <w:r w:rsidRPr="00A835F9" w:rsidR="007C79DA">
              <w:rPr>
                <w:rFonts w:ascii="Verdana" w:hAnsi="Verdana" w:cs="Arial"/>
                <w:sz w:val="24"/>
                <w:szCs w:val="24"/>
              </w:rPr>
              <w:t>15 May 2025</w:t>
            </w:r>
          </w:p>
          <w:p w:rsidRPr="00A835F9" w:rsidR="002642A0" w:rsidP="00545B7C" w:rsidRDefault="00B9743C" w14:paraId="1E6FCDD4" w14:textId="1D89C4C9">
            <w:pPr>
              <w:pStyle w:val="ListParagraph"/>
              <w:numPr>
                <w:ilvl w:val="0"/>
                <w:numId w:val="26"/>
              </w:numPr>
              <w:rPr>
                <w:rFonts w:ascii="Verdana" w:hAnsi="Verdana" w:cs="Arial"/>
                <w:sz w:val="24"/>
                <w:szCs w:val="24"/>
              </w:rPr>
            </w:pPr>
            <w:r w:rsidRPr="00A835F9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A835F9" w:rsidR="00F3004C">
              <w:rPr>
                <w:rFonts w:ascii="Verdana" w:hAnsi="Verdana" w:cs="Arial"/>
                <w:sz w:val="24"/>
                <w:szCs w:val="24"/>
              </w:rPr>
              <w:t>Stakeholder Reference Group</w:t>
            </w:r>
            <w:r w:rsidRPr="00A835F9" w:rsidR="00E0769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A835F9" w:rsidR="00BB3ABB">
              <w:rPr>
                <w:rFonts w:ascii="Verdana" w:hAnsi="Verdana" w:cs="Arial"/>
                <w:sz w:val="24"/>
                <w:szCs w:val="24"/>
              </w:rPr>
              <w:t xml:space="preserve">held on </w:t>
            </w:r>
            <w:r w:rsidR="00752054">
              <w:rPr>
                <w:rFonts w:ascii="Verdana" w:hAnsi="Verdana" w:cs="Arial"/>
                <w:sz w:val="24"/>
                <w:szCs w:val="24"/>
              </w:rPr>
              <w:t>17 July 2025</w:t>
            </w:r>
            <w:r w:rsidRPr="00A835F9" w:rsidR="00545B7C">
              <w:rPr>
                <w:rFonts w:ascii="Verdana" w:hAnsi="Verdana" w:cs="Arial"/>
                <w:sz w:val="24"/>
                <w:szCs w:val="24"/>
              </w:rPr>
              <w:t xml:space="preserve"> and</w:t>
            </w:r>
          </w:p>
          <w:p w:rsidRPr="00A835F9" w:rsidR="00B9743C" w:rsidP="00545B7C" w:rsidRDefault="00B9743C" w14:paraId="7FFB871B" w14:textId="1E3DCC66">
            <w:pPr>
              <w:pStyle w:val="ListParagraph"/>
              <w:numPr>
                <w:ilvl w:val="0"/>
                <w:numId w:val="26"/>
              </w:numPr>
              <w:rPr>
                <w:rFonts w:ascii="Verdana" w:hAnsi="Verdana" w:cs="Arial"/>
                <w:sz w:val="24"/>
                <w:szCs w:val="24"/>
              </w:rPr>
            </w:pPr>
            <w:r w:rsidRPr="00A835F9">
              <w:rPr>
                <w:rFonts w:ascii="Verdana" w:hAnsi="Verdana" w:cs="Arial"/>
                <w:sz w:val="24"/>
                <w:szCs w:val="24"/>
              </w:rPr>
              <w:t xml:space="preserve">The Health Board Professionals’ Forum </w:t>
            </w:r>
            <w:r w:rsidRPr="00A835F9" w:rsidR="00BD1519">
              <w:rPr>
                <w:rFonts w:ascii="Verdana" w:hAnsi="Verdana" w:cs="Arial"/>
                <w:sz w:val="24"/>
                <w:szCs w:val="24"/>
              </w:rPr>
              <w:t xml:space="preserve">held </w:t>
            </w:r>
            <w:r w:rsidRPr="00A835F9" w:rsidR="00A835F9">
              <w:rPr>
                <w:rFonts w:ascii="Verdana" w:hAnsi="Verdana" w:cs="Arial"/>
                <w:sz w:val="24"/>
                <w:szCs w:val="24"/>
              </w:rPr>
              <w:t>on 9 June 2025</w:t>
            </w:r>
          </w:p>
          <w:p w:rsidRPr="0035378C" w:rsidR="002642A0" w:rsidP="004D4125" w:rsidRDefault="002642A0" w14:paraId="0F014E2B" w14:textId="423809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51FD2" w:rsidR="004665F3" w:rsidTr="0ED28DDD" w14:paraId="34E7AAFE" w14:textId="77777777">
        <w:trPr>
          <w:trHeight w:val="97"/>
        </w:trPr>
        <w:tc>
          <w:tcPr>
            <w:tcW w:w="2547" w:type="dxa"/>
            <w:vMerge w:val="restart"/>
            <w:tcMar/>
          </w:tcPr>
          <w:p w:rsidRPr="00A51FD2" w:rsidR="004665F3" w:rsidP="004665F3" w:rsidRDefault="004665F3" w14:paraId="3770132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:rsidRPr="00A51FD2" w:rsidR="004665F3" w:rsidP="004665F3" w:rsidRDefault="004665F3" w14:paraId="619B9CE7" w14:textId="50C00824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r w:rsidRPr="00A51FD2" w:rsidR="007B49ED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r w:rsidRPr="00A51FD2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 one only)</w:t>
            </w:r>
          </w:p>
        </w:tc>
        <w:tc>
          <w:tcPr>
            <w:tcW w:w="1950" w:type="dxa"/>
            <w:shd w:val="clear" w:color="auto" w:fill="D5DCE4" w:themeFill="text2" w:themeFillTint="33"/>
            <w:tcMar/>
          </w:tcPr>
          <w:p w:rsidRPr="00A51FD2" w:rsidR="004665F3" w:rsidP="004665F3" w:rsidRDefault="004665F3" w14:paraId="29DF2CA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685" w:type="dxa"/>
            <w:gridSpan w:val="2"/>
            <w:shd w:val="clear" w:color="auto" w:fill="D5DCE4" w:themeFill="text2" w:themeFillTint="33"/>
            <w:tcMar/>
          </w:tcPr>
          <w:p w:rsidRPr="00A51FD2" w:rsidR="004665F3" w:rsidP="004665F3" w:rsidRDefault="004665F3" w14:paraId="71C1ABC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37" w:type="dxa"/>
            <w:shd w:val="clear" w:color="auto" w:fill="D5DCE4" w:themeFill="text2" w:themeFillTint="33"/>
            <w:tcMar/>
          </w:tcPr>
          <w:p w:rsidRPr="00A51FD2" w:rsidR="004665F3" w:rsidP="004665F3" w:rsidRDefault="004665F3" w14:paraId="2DE7132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32" w:type="dxa"/>
            <w:gridSpan w:val="2"/>
            <w:shd w:val="clear" w:color="auto" w:fill="D5DCE4" w:themeFill="text2" w:themeFillTint="33"/>
            <w:tcMar/>
          </w:tcPr>
          <w:p w:rsidRPr="00A51FD2" w:rsidR="004665F3" w:rsidP="004665F3" w:rsidRDefault="004665F3" w14:paraId="14D7C68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Pr="00A51FD2" w:rsidR="004665F3" w:rsidTr="0ED28DDD" w14:paraId="6871C4E6" w14:textId="77777777">
        <w:trPr>
          <w:trHeight w:val="96"/>
        </w:trPr>
        <w:tc>
          <w:tcPr>
            <w:tcW w:w="2547" w:type="dxa"/>
            <w:vMerge/>
            <w:tcMar/>
          </w:tcPr>
          <w:p w:rsidRPr="00A51FD2" w:rsidR="004665F3" w:rsidP="004665F3" w:rsidRDefault="004665F3" w14:paraId="3697A17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950" w:type="dxa"/>
                <w:tcMar/>
              </w:tcPr>
              <w:p w:rsidRPr="00A51FD2" w:rsidR="004665F3" w:rsidP="004665F3" w:rsidRDefault="003D112F" w14:paraId="721A7892" w14:textId="683BA219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85" w:type="dxa"/>
                <w:gridSpan w:val="2"/>
                <w:tcMar/>
              </w:tcPr>
              <w:p w:rsidRPr="00A51FD2" w:rsidR="004665F3" w:rsidP="004665F3" w:rsidRDefault="003D112F" w14:paraId="7C905C2A" w14:textId="240C7419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37" w:type="dxa"/>
                <w:tcMar/>
              </w:tcPr>
              <w:p w:rsidRPr="00A51FD2" w:rsidR="004665F3" w:rsidP="004665F3" w:rsidRDefault="00304CD0" w14:paraId="492CC373" w14:textId="6AB5D2A2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532" w:type="dxa"/>
                <w:gridSpan w:val="2"/>
                <w:tcMar/>
              </w:tcPr>
              <w:p w:rsidRPr="00A51FD2" w:rsidR="004665F3" w:rsidP="004665F3" w:rsidRDefault="004665F3" w14:paraId="5552E6EC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A51FD2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A51FD2" w:rsidR="004665F3" w:rsidTr="0ED28DDD" w14:paraId="3D4190B2" w14:textId="77777777">
        <w:trPr>
          <w:trHeight w:val="841"/>
        </w:trPr>
        <w:tc>
          <w:tcPr>
            <w:tcW w:w="2547" w:type="dxa"/>
            <w:tcMar/>
          </w:tcPr>
          <w:p w:rsidRPr="00A51FD2" w:rsidR="004665F3" w:rsidP="004665F3" w:rsidRDefault="004665F3" w14:paraId="6F9B8B3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bookmarkStart w:name="_Hlk180655317" w:id="0"/>
            <w:r w:rsidRPr="00A51FD2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:rsidRPr="00A51FD2" w:rsidR="004665F3" w:rsidP="004665F3" w:rsidRDefault="004665F3" w14:paraId="3D397B4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804" w:type="dxa"/>
            <w:gridSpan w:val="6"/>
            <w:tcMar/>
          </w:tcPr>
          <w:p w:rsidRPr="00752054" w:rsidR="00B51961" w:rsidP="3F16F060" w:rsidRDefault="004665F3" w14:paraId="33ED2E64" w14:textId="74B17A5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752054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:rsidRPr="00752054" w:rsidR="002642A0" w:rsidP="3F16F060" w:rsidRDefault="002642A0" w14:paraId="57B012EE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:rsidRPr="00752054" w:rsidR="00E07693" w:rsidP="3F16F060" w:rsidRDefault="00EB77AE" w14:paraId="382CA7DB" w14:textId="77777777">
            <w:pPr>
              <w:rPr>
                <w:rFonts w:ascii="Verdana" w:hAnsi="Verdana" w:cs="Arial"/>
                <w:sz w:val="24"/>
                <w:szCs w:val="24"/>
              </w:rPr>
            </w:pPr>
            <w:bookmarkStart w:name="_Hlk176791815" w:id="1"/>
            <w:bookmarkStart w:name="_Hlk187302454" w:id="2"/>
            <w:r w:rsidRPr="00752054">
              <w:rPr>
                <w:rFonts w:ascii="Verdana" w:hAnsi="Verdana" w:cs="Arial"/>
                <w:b/>
                <w:bCs/>
                <w:sz w:val="24"/>
                <w:szCs w:val="24"/>
              </w:rPr>
              <w:t>RECEIVE</w:t>
            </w:r>
            <w:r w:rsidRPr="00752054" w:rsidR="004665F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00752054" w:rsidR="004665F3">
              <w:rPr>
                <w:rFonts w:ascii="Verdana" w:hAnsi="Verdana" w:cs="Arial"/>
                <w:sz w:val="24"/>
                <w:szCs w:val="24"/>
              </w:rPr>
              <w:t>the discussion</w:t>
            </w:r>
            <w:r w:rsidRPr="00752054" w:rsidR="00D30769">
              <w:rPr>
                <w:rFonts w:ascii="Verdana" w:hAnsi="Verdana" w:cs="Arial"/>
                <w:sz w:val="24"/>
                <w:szCs w:val="24"/>
              </w:rPr>
              <w:t>s</w:t>
            </w:r>
            <w:r w:rsidRPr="00752054" w:rsidR="004665F3">
              <w:rPr>
                <w:rFonts w:ascii="Verdana" w:hAnsi="Verdana" w:cs="Arial"/>
                <w:sz w:val="24"/>
                <w:szCs w:val="24"/>
              </w:rPr>
              <w:t xml:space="preserve"> of the</w:t>
            </w:r>
            <w:r w:rsidRPr="00752054" w:rsidR="00AF6C54">
              <w:rPr>
                <w:rFonts w:ascii="Verdana" w:hAnsi="Verdana" w:cs="Arial"/>
                <w:sz w:val="24"/>
                <w:szCs w:val="24"/>
              </w:rPr>
              <w:t>:</w:t>
            </w:r>
            <w:bookmarkEnd w:id="1"/>
            <w:r w:rsidRPr="00752054" w:rsidR="00E07693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bookmarkEnd w:id="2"/>
          <w:p w:rsidRPr="00752054" w:rsidR="00752054" w:rsidP="00752054" w:rsidRDefault="00752054" w14:paraId="6083FDA8" w14:textId="77777777">
            <w:pPr>
              <w:pStyle w:val="ListParagraph"/>
              <w:numPr>
                <w:ilvl w:val="0"/>
                <w:numId w:val="26"/>
              </w:numPr>
              <w:rPr>
                <w:rFonts w:ascii="Verdana" w:hAnsi="Verdana" w:cs="Arial"/>
                <w:sz w:val="24"/>
                <w:szCs w:val="24"/>
              </w:rPr>
            </w:pPr>
            <w:r w:rsidRPr="00752054">
              <w:rPr>
                <w:rFonts w:ascii="Verdana" w:hAnsi="Verdana" w:cs="Arial"/>
                <w:sz w:val="24"/>
                <w:szCs w:val="24"/>
              </w:rPr>
              <w:t>Health Board Partnership Forum held on 15 May 2025</w:t>
            </w:r>
          </w:p>
          <w:p w:rsidRPr="00752054" w:rsidR="00752054" w:rsidP="00752054" w:rsidRDefault="00752054" w14:paraId="42A7012E" w14:textId="77777777">
            <w:pPr>
              <w:pStyle w:val="ListParagraph"/>
              <w:numPr>
                <w:ilvl w:val="0"/>
                <w:numId w:val="26"/>
              </w:numPr>
              <w:rPr>
                <w:rFonts w:ascii="Verdana" w:hAnsi="Verdana" w:cs="Arial"/>
                <w:sz w:val="24"/>
                <w:szCs w:val="24"/>
              </w:rPr>
            </w:pPr>
            <w:r w:rsidRPr="00752054">
              <w:rPr>
                <w:rFonts w:ascii="Verdana" w:hAnsi="Verdana" w:cs="Arial"/>
                <w:sz w:val="24"/>
                <w:szCs w:val="24"/>
              </w:rPr>
              <w:t>The Stakeholder Reference Group held on 17 July 2025 and</w:t>
            </w:r>
          </w:p>
          <w:p w:rsidRPr="00752054" w:rsidR="00B9743C" w:rsidP="0ED28DDD" w:rsidRDefault="00B9743C" w14:paraId="1BA8FEBE" w14:textId="0F10DE30">
            <w:pPr>
              <w:pStyle w:val="ListParagraph"/>
              <w:numPr>
                <w:ilvl w:val="0"/>
                <w:numId w:val="26"/>
              </w:numPr>
              <w:ind/>
              <w:rPr>
                <w:rFonts w:ascii="Verdana" w:hAnsi="Verdana" w:cs="Arial"/>
                <w:sz w:val="24"/>
                <w:szCs w:val="24"/>
              </w:rPr>
            </w:pPr>
            <w:r w:rsidRPr="0ED28DDD" w:rsidR="00752054">
              <w:rPr>
                <w:rFonts w:ascii="Verdana" w:hAnsi="Verdana" w:cs="Arial"/>
                <w:sz w:val="24"/>
                <w:szCs w:val="24"/>
              </w:rPr>
              <w:t>The Health Board Professionals’ Forum held on 9 June 2025</w:t>
            </w:r>
          </w:p>
        </w:tc>
      </w:tr>
      <w:bookmarkEnd w:id="0"/>
    </w:tbl>
    <w:p w:rsidRPr="00A51FD2" w:rsidR="00653AEC" w:rsidP="0B8512F5" w:rsidRDefault="0020539A" w14:paraId="4618A550" w14:textId="77777777">
      <w:pPr>
        <w:spacing w:after="0" w:line="240" w:lineRule="auto"/>
        <w:jc w:val="center"/>
        <w:rPr>
          <w:rFonts w:ascii="Verdana" w:hAnsi="Verdana" w:cs="Arial"/>
          <w:b/>
          <w:bCs/>
          <w:sz w:val="24"/>
          <w:szCs w:val="24"/>
        </w:rPr>
      </w:pPr>
      <w:r w:rsidRPr="0B8512F5">
        <w:rPr>
          <w:rFonts w:ascii="Arial" w:hAnsi="Arial" w:cs="Arial"/>
          <w:sz w:val="24"/>
          <w:szCs w:val="24"/>
        </w:rPr>
        <w:br w:type="page"/>
      </w:r>
      <w:r w:rsidRPr="0B8512F5" w:rsidR="00AF6C54">
        <w:rPr>
          <w:rFonts w:ascii="Verdana" w:hAnsi="Verdana" w:cs="Arial"/>
          <w:b/>
          <w:bCs/>
          <w:sz w:val="24"/>
          <w:szCs w:val="24"/>
        </w:rPr>
        <w:t>Board Advisory Group Reports</w:t>
      </w:r>
    </w:p>
    <w:p w:rsidRPr="00A51FD2" w:rsidR="00653AEC" w:rsidP="00AE676C" w:rsidRDefault="00653AEC" w14:paraId="3A8AB9D1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A51FD2" w:rsidR="00653AEC" w:rsidP="002642A0" w:rsidRDefault="00653AEC" w14:paraId="770752E6" w14:textId="77777777">
      <w:pPr>
        <w:pStyle w:val="ListParagraph"/>
        <w:numPr>
          <w:ilvl w:val="0"/>
          <w:numId w:val="1"/>
        </w:numPr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  <w:r w:rsidRPr="00A51FD2">
        <w:rPr>
          <w:rFonts w:ascii="Verdana" w:hAnsi="Verdana" w:cs="Arial"/>
          <w:b/>
          <w:sz w:val="24"/>
          <w:szCs w:val="24"/>
        </w:rPr>
        <w:t>INTRODUCTION</w:t>
      </w:r>
    </w:p>
    <w:p w:rsidRPr="00A51FD2" w:rsidR="00AF6C54" w:rsidP="00AE676C" w:rsidRDefault="00AF6C54" w14:paraId="6F0448CC" w14:textId="545379B4">
      <w:pPr>
        <w:ind w:right="96"/>
        <w:jc w:val="both"/>
        <w:rPr>
          <w:rFonts w:ascii="Verdana" w:hAnsi="Verdana" w:cs="Arial"/>
          <w:sz w:val="24"/>
          <w:szCs w:val="24"/>
        </w:rPr>
      </w:pPr>
      <w:r w:rsidRPr="00A51FD2">
        <w:rPr>
          <w:rFonts w:ascii="Verdana" w:hAnsi="Verdana" w:cs="Arial"/>
          <w:sz w:val="24"/>
          <w:szCs w:val="24"/>
        </w:rPr>
        <w:t xml:space="preserve">The purpose of the report is to provide the </w:t>
      </w:r>
      <w:r w:rsidR="00813BAE">
        <w:rPr>
          <w:rFonts w:ascii="Verdana" w:hAnsi="Verdana" w:cs="Arial"/>
          <w:sz w:val="24"/>
          <w:szCs w:val="24"/>
        </w:rPr>
        <w:t>Board</w:t>
      </w:r>
      <w:r w:rsidRPr="00A51FD2">
        <w:rPr>
          <w:rFonts w:ascii="Verdana" w:hAnsi="Verdana" w:cs="Arial"/>
          <w:sz w:val="24"/>
          <w:szCs w:val="24"/>
        </w:rPr>
        <w:t xml:space="preserve"> with an update from its </w:t>
      </w:r>
      <w:r w:rsidR="007C289F">
        <w:rPr>
          <w:rFonts w:ascii="Verdana" w:hAnsi="Verdana" w:cs="Arial"/>
          <w:sz w:val="24"/>
          <w:szCs w:val="24"/>
        </w:rPr>
        <w:t>Advisory</w:t>
      </w:r>
      <w:r w:rsidRPr="00A51FD2">
        <w:rPr>
          <w:rFonts w:ascii="Verdana" w:hAnsi="Verdana" w:cs="Arial"/>
          <w:sz w:val="24"/>
          <w:szCs w:val="24"/>
        </w:rPr>
        <w:t xml:space="preserve"> </w:t>
      </w:r>
      <w:r w:rsidR="002642A0">
        <w:rPr>
          <w:rFonts w:ascii="Verdana" w:hAnsi="Verdana" w:cs="Arial"/>
          <w:sz w:val="24"/>
          <w:szCs w:val="24"/>
        </w:rPr>
        <w:t>G</w:t>
      </w:r>
      <w:r w:rsidRPr="00A51FD2">
        <w:rPr>
          <w:rFonts w:ascii="Verdana" w:hAnsi="Verdana" w:cs="Arial"/>
          <w:sz w:val="24"/>
          <w:szCs w:val="24"/>
        </w:rPr>
        <w:t xml:space="preserve">roups. </w:t>
      </w:r>
    </w:p>
    <w:p w:rsidRPr="00A51FD2" w:rsidR="00653AEC" w:rsidP="002642A0" w:rsidRDefault="00653AEC" w14:paraId="7C5429DC" w14:textId="77777777">
      <w:pPr>
        <w:pStyle w:val="ListParagraph"/>
        <w:numPr>
          <w:ilvl w:val="0"/>
          <w:numId w:val="1"/>
        </w:numPr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  <w:r w:rsidRPr="00A51FD2">
        <w:rPr>
          <w:rFonts w:ascii="Verdana" w:hAnsi="Verdana" w:cs="Arial"/>
          <w:b/>
          <w:sz w:val="24"/>
          <w:szCs w:val="24"/>
        </w:rPr>
        <w:t>BACKGROUND</w:t>
      </w:r>
    </w:p>
    <w:p w:rsidR="00EB77AE" w:rsidP="00C358F5" w:rsidRDefault="00AF6C54" w14:paraId="0DCAED0B" w14:textId="3E1CC866">
      <w:pPr>
        <w:jc w:val="both"/>
        <w:rPr>
          <w:rFonts w:ascii="Verdana" w:hAnsi="Verdana" w:cs="Arial"/>
          <w:sz w:val="24"/>
          <w:szCs w:val="24"/>
        </w:rPr>
      </w:pPr>
      <w:r w:rsidRPr="00A51FD2">
        <w:rPr>
          <w:rFonts w:ascii="Verdana" w:hAnsi="Verdana" w:cs="Arial"/>
          <w:sz w:val="24"/>
          <w:szCs w:val="24"/>
        </w:rPr>
        <w:t xml:space="preserve">The </w:t>
      </w:r>
      <w:r w:rsidR="00FC3D3D">
        <w:rPr>
          <w:rFonts w:ascii="Verdana" w:hAnsi="Verdana" w:cs="Arial"/>
          <w:sz w:val="24"/>
          <w:szCs w:val="24"/>
        </w:rPr>
        <w:t xml:space="preserve">Board </w:t>
      </w:r>
      <w:r w:rsidRPr="00A51FD2" w:rsidR="00FC3D3D">
        <w:rPr>
          <w:rFonts w:ascii="Verdana" w:hAnsi="Verdana" w:cs="Arial"/>
          <w:sz w:val="24"/>
          <w:szCs w:val="24"/>
        </w:rPr>
        <w:t>has</w:t>
      </w:r>
      <w:r w:rsidRPr="00A51FD2">
        <w:rPr>
          <w:rFonts w:ascii="Verdana" w:hAnsi="Verdana" w:cs="Arial"/>
          <w:sz w:val="24"/>
          <w:szCs w:val="24"/>
        </w:rPr>
        <w:t xml:space="preserve"> three</w:t>
      </w:r>
      <w:r w:rsidR="007C289F">
        <w:rPr>
          <w:rFonts w:ascii="Verdana" w:hAnsi="Verdana" w:cs="Arial"/>
          <w:sz w:val="24"/>
          <w:szCs w:val="24"/>
        </w:rPr>
        <w:t xml:space="preserve"> Advisory Groups</w:t>
      </w:r>
      <w:r w:rsidRPr="00A51FD2">
        <w:rPr>
          <w:rFonts w:ascii="Verdana" w:hAnsi="Verdana" w:cs="Arial"/>
          <w:sz w:val="24"/>
          <w:szCs w:val="24"/>
        </w:rPr>
        <w:t xml:space="preserve"> – Stakeholder Reference Group, Health Board Partnership Forum and Health Professionals’ Forum. In-line with </w:t>
      </w:r>
      <w:r w:rsidR="00BA1C73">
        <w:rPr>
          <w:rFonts w:ascii="Verdana" w:hAnsi="Verdana" w:cs="Arial"/>
          <w:sz w:val="24"/>
          <w:szCs w:val="24"/>
        </w:rPr>
        <w:t>Standing Orders</w:t>
      </w:r>
      <w:r w:rsidRPr="00A51FD2">
        <w:rPr>
          <w:rFonts w:ascii="Verdana" w:hAnsi="Verdana" w:cs="Arial"/>
          <w:sz w:val="24"/>
          <w:szCs w:val="24"/>
        </w:rPr>
        <w:t>, each</w:t>
      </w:r>
      <w:r w:rsidR="00813BAE">
        <w:rPr>
          <w:rFonts w:ascii="Verdana" w:hAnsi="Verdana" w:cs="Arial"/>
          <w:sz w:val="24"/>
          <w:szCs w:val="24"/>
        </w:rPr>
        <w:t xml:space="preserve"> one</w:t>
      </w:r>
      <w:r w:rsidRPr="00A51FD2">
        <w:rPr>
          <w:rFonts w:ascii="Verdana" w:hAnsi="Verdana" w:cs="Arial"/>
          <w:sz w:val="24"/>
          <w:szCs w:val="24"/>
        </w:rPr>
        <w:t xml:space="preserve"> submit</w:t>
      </w:r>
      <w:r w:rsidR="00813BAE">
        <w:rPr>
          <w:rFonts w:ascii="Verdana" w:hAnsi="Verdana" w:cs="Arial"/>
          <w:sz w:val="24"/>
          <w:szCs w:val="24"/>
        </w:rPr>
        <w:t>s</w:t>
      </w:r>
      <w:r w:rsidRPr="00A51FD2">
        <w:rPr>
          <w:rFonts w:ascii="Verdana" w:hAnsi="Verdana" w:cs="Arial"/>
          <w:sz w:val="24"/>
          <w:szCs w:val="24"/>
        </w:rPr>
        <w:t xml:space="preserve"> a report to the</w:t>
      </w:r>
      <w:r w:rsidR="00813BAE">
        <w:rPr>
          <w:rFonts w:ascii="Verdana" w:hAnsi="Verdana" w:cs="Arial"/>
          <w:sz w:val="24"/>
          <w:szCs w:val="24"/>
        </w:rPr>
        <w:t xml:space="preserve"> </w:t>
      </w:r>
      <w:r w:rsidR="00FC3D3D">
        <w:rPr>
          <w:rFonts w:ascii="Verdana" w:hAnsi="Verdana" w:cs="Arial"/>
          <w:sz w:val="24"/>
          <w:szCs w:val="24"/>
        </w:rPr>
        <w:t xml:space="preserve">Board </w:t>
      </w:r>
      <w:r w:rsidRPr="00A51FD2" w:rsidR="00FC3D3D">
        <w:rPr>
          <w:rFonts w:ascii="Verdana" w:hAnsi="Verdana" w:cs="Arial"/>
          <w:sz w:val="24"/>
          <w:szCs w:val="24"/>
        </w:rPr>
        <w:t>following</w:t>
      </w:r>
      <w:r w:rsidRPr="00A51FD2">
        <w:rPr>
          <w:rFonts w:ascii="Verdana" w:hAnsi="Verdana" w:cs="Arial"/>
          <w:sz w:val="24"/>
          <w:szCs w:val="24"/>
        </w:rPr>
        <w:t xml:space="preserve"> each meeting</w:t>
      </w:r>
      <w:r w:rsidR="00FC3D3D">
        <w:rPr>
          <w:rFonts w:ascii="Verdana" w:hAnsi="Verdana" w:cs="Arial"/>
          <w:sz w:val="24"/>
          <w:szCs w:val="24"/>
        </w:rPr>
        <w:t>;</w:t>
      </w:r>
      <w:r w:rsidRPr="00A51FD2">
        <w:rPr>
          <w:rFonts w:ascii="Verdana" w:hAnsi="Verdana" w:cs="Arial"/>
          <w:sz w:val="24"/>
          <w:szCs w:val="24"/>
        </w:rPr>
        <w:t xml:space="preserve"> this report</w:t>
      </w:r>
      <w:r w:rsidR="000E00BC">
        <w:rPr>
          <w:rFonts w:ascii="Verdana" w:hAnsi="Verdana" w:cs="Arial"/>
          <w:sz w:val="24"/>
          <w:szCs w:val="24"/>
        </w:rPr>
        <w:t xml:space="preserve"> covers the main issues from:</w:t>
      </w:r>
    </w:p>
    <w:p w:rsidRPr="003007B7" w:rsidR="00752054" w:rsidP="00752054" w:rsidRDefault="00752054" w14:paraId="3F741212" w14:textId="77777777">
      <w:pPr>
        <w:pStyle w:val="ListParagraph"/>
        <w:numPr>
          <w:ilvl w:val="0"/>
          <w:numId w:val="26"/>
        </w:numPr>
        <w:rPr>
          <w:rFonts w:ascii="Verdana" w:hAnsi="Verdana" w:cs="Arial"/>
          <w:sz w:val="24"/>
          <w:szCs w:val="24"/>
        </w:rPr>
      </w:pPr>
      <w:r w:rsidRPr="003007B7">
        <w:rPr>
          <w:rFonts w:ascii="Verdana" w:hAnsi="Verdana" w:cs="Arial"/>
          <w:sz w:val="24"/>
          <w:szCs w:val="24"/>
        </w:rPr>
        <w:t>Health Board Partnership Forum held on 15 May 2025</w:t>
      </w:r>
    </w:p>
    <w:p w:rsidRPr="003007B7" w:rsidR="00752054" w:rsidP="00752054" w:rsidRDefault="00752054" w14:paraId="62E60F55" w14:textId="77777777">
      <w:pPr>
        <w:pStyle w:val="ListParagraph"/>
        <w:numPr>
          <w:ilvl w:val="0"/>
          <w:numId w:val="26"/>
        </w:numPr>
        <w:rPr>
          <w:rFonts w:ascii="Verdana" w:hAnsi="Verdana" w:cs="Arial"/>
          <w:sz w:val="24"/>
          <w:szCs w:val="24"/>
        </w:rPr>
      </w:pPr>
      <w:r w:rsidRPr="003007B7">
        <w:rPr>
          <w:rFonts w:ascii="Verdana" w:hAnsi="Verdana" w:cs="Arial"/>
          <w:sz w:val="24"/>
          <w:szCs w:val="24"/>
        </w:rPr>
        <w:t>The Stakeholder Reference Group held on 17 July 2025 and</w:t>
      </w:r>
    </w:p>
    <w:p w:rsidRPr="003007B7" w:rsidR="00752054" w:rsidP="00752054" w:rsidRDefault="00752054" w14:paraId="2EE72511" w14:textId="77777777">
      <w:pPr>
        <w:pStyle w:val="ListParagraph"/>
        <w:numPr>
          <w:ilvl w:val="0"/>
          <w:numId w:val="26"/>
        </w:numPr>
        <w:rPr>
          <w:rFonts w:ascii="Verdana" w:hAnsi="Verdana" w:cs="Arial"/>
          <w:sz w:val="24"/>
          <w:szCs w:val="24"/>
        </w:rPr>
      </w:pPr>
      <w:r w:rsidRPr="003007B7">
        <w:rPr>
          <w:rFonts w:ascii="Verdana" w:hAnsi="Verdana" w:cs="Arial"/>
          <w:sz w:val="24"/>
          <w:szCs w:val="24"/>
        </w:rPr>
        <w:t>The Health Board Professionals’ Forum held on 9 June 2025</w:t>
      </w:r>
    </w:p>
    <w:p w:rsidRPr="00D800B3" w:rsidR="009E72C3" w:rsidP="009E72C3" w:rsidRDefault="009E72C3" w14:paraId="36183B9F" w14:textId="77777777">
      <w:pPr>
        <w:pStyle w:val="ListParagraph"/>
        <w:rPr>
          <w:rFonts w:ascii="Verdana" w:hAnsi="Verdana" w:cs="Arial"/>
          <w:sz w:val="24"/>
          <w:szCs w:val="24"/>
        </w:rPr>
      </w:pPr>
    </w:p>
    <w:p w:rsidRPr="00A51FD2" w:rsidR="00653AEC" w:rsidP="002642A0" w:rsidRDefault="00653AEC" w14:paraId="0BD0F228" w14:textId="77777777">
      <w:pPr>
        <w:pStyle w:val="ListParagraph"/>
        <w:numPr>
          <w:ilvl w:val="0"/>
          <w:numId w:val="1"/>
        </w:numPr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  <w:r w:rsidRPr="00A51FD2">
        <w:rPr>
          <w:rFonts w:ascii="Verdana" w:hAnsi="Verdana" w:cs="Arial"/>
          <w:b/>
          <w:sz w:val="24"/>
          <w:szCs w:val="24"/>
        </w:rPr>
        <w:t>GOVERNANCE AND RISK ISSUES</w:t>
      </w:r>
    </w:p>
    <w:p w:rsidRPr="00022AA1" w:rsidR="00022AA1" w:rsidP="00022AA1" w:rsidRDefault="00022AA1" w14:paraId="54D635E3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="00612E26" w:rsidP="00DA67ED" w:rsidRDefault="00022AA1" w14:paraId="42A2E890" w14:textId="21AE2447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267440">
        <w:rPr>
          <w:rFonts w:ascii="Verdana" w:hAnsi="Verdana" w:cs="Arial"/>
          <w:b/>
          <w:sz w:val="24"/>
          <w:szCs w:val="24"/>
        </w:rPr>
        <w:t>Health Board Partnership Forum</w:t>
      </w:r>
      <w:r w:rsidR="00AA18A8">
        <w:rPr>
          <w:rFonts w:ascii="Verdana" w:hAnsi="Verdana" w:cs="Arial"/>
          <w:b/>
          <w:sz w:val="24"/>
          <w:szCs w:val="24"/>
        </w:rPr>
        <w:t>;</w:t>
      </w:r>
      <w:r w:rsidR="00062B50">
        <w:rPr>
          <w:rFonts w:ascii="Verdana" w:hAnsi="Verdana" w:cs="Arial"/>
          <w:bCs/>
          <w:sz w:val="24"/>
          <w:szCs w:val="24"/>
        </w:rPr>
        <w:t xml:space="preserve"> those present received:</w:t>
      </w:r>
    </w:p>
    <w:p w:rsidRPr="00DA67ED" w:rsidR="00AA18A8" w:rsidP="00AA18A8" w:rsidRDefault="00AA18A8" w14:paraId="1654D63E" w14:textId="77777777">
      <w:pPr>
        <w:pStyle w:val="ListParagraph"/>
        <w:spacing w:after="0" w:line="240" w:lineRule="auto"/>
        <w:ind w:left="1080"/>
        <w:jc w:val="both"/>
        <w:rPr>
          <w:rFonts w:ascii="Verdana" w:hAnsi="Verdana" w:cs="Arial"/>
          <w:b/>
          <w:sz w:val="24"/>
          <w:szCs w:val="24"/>
        </w:rPr>
      </w:pPr>
    </w:p>
    <w:p w:rsidRPr="000F51F6" w:rsidR="00267440" w:rsidP="007D139A" w:rsidRDefault="00267440" w14:paraId="40BAAE7B" w14:textId="42F6EB09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0F51F6">
        <w:rPr>
          <w:rFonts w:ascii="Verdana" w:hAnsi="Verdana" w:cs="Arial"/>
          <w:bCs/>
          <w:sz w:val="24"/>
          <w:szCs w:val="24"/>
          <w:lang w:val="en-US"/>
        </w:rPr>
        <w:t>An update on the Annual Plan</w:t>
      </w:r>
      <w:r w:rsidRPr="000F51F6" w:rsidR="003007B7">
        <w:rPr>
          <w:rFonts w:ascii="Verdana" w:hAnsi="Verdana" w:cs="Arial"/>
          <w:bCs/>
          <w:sz w:val="24"/>
          <w:szCs w:val="24"/>
          <w:lang w:val="en-US"/>
        </w:rPr>
        <w:t>;</w:t>
      </w:r>
    </w:p>
    <w:p w:rsidRPr="000F51F6" w:rsidR="003007B7" w:rsidP="007D139A" w:rsidRDefault="003007B7" w14:paraId="4F08557A" w14:textId="1560C788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0F51F6">
        <w:rPr>
          <w:rFonts w:ascii="Verdana" w:hAnsi="Verdana" w:cs="Arial"/>
          <w:bCs/>
          <w:sz w:val="24"/>
          <w:szCs w:val="24"/>
          <w:lang w:val="en-US"/>
        </w:rPr>
        <w:t>A presentation on Care</w:t>
      </w:r>
      <w:r w:rsidRPr="000F51F6" w:rsidR="007D139A">
        <w:rPr>
          <w:rFonts w:ascii="Verdana" w:hAnsi="Verdana" w:cs="Arial"/>
          <w:bCs/>
          <w:sz w:val="24"/>
          <w:szCs w:val="24"/>
          <w:lang w:val="en-US"/>
        </w:rPr>
        <w:t>rs Wales;</w:t>
      </w:r>
    </w:p>
    <w:p w:rsidRPr="000F51F6" w:rsidR="007D139A" w:rsidP="007D139A" w:rsidRDefault="00C427EA" w14:paraId="12A24355" w14:textId="08747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0F51F6">
        <w:rPr>
          <w:rFonts w:ascii="Verdana" w:hAnsi="Verdana" w:cs="Arial"/>
          <w:bCs/>
          <w:sz w:val="24"/>
          <w:szCs w:val="24"/>
        </w:rPr>
        <w:t>An update on the position relating to the Healthcare Support Workers Band 2/3s</w:t>
      </w:r>
      <w:r w:rsidRPr="000F51F6">
        <w:rPr>
          <w:rFonts w:ascii="Verdana" w:hAnsi="Verdana" w:cs="Arial"/>
          <w:bCs/>
          <w:sz w:val="24"/>
          <w:szCs w:val="24"/>
        </w:rPr>
        <w:t xml:space="preserve">; </w:t>
      </w:r>
    </w:p>
    <w:p w:rsidRPr="000F51F6" w:rsidR="00C427EA" w:rsidP="007D139A" w:rsidRDefault="00C427EA" w14:paraId="6E59B621" w14:textId="4DDC9B6E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0F51F6">
        <w:rPr>
          <w:rFonts w:ascii="Verdana" w:hAnsi="Verdana" w:cs="Arial"/>
          <w:bCs/>
          <w:sz w:val="24"/>
          <w:szCs w:val="24"/>
        </w:rPr>
        <w:t>A</w:t>
      </w:r>
      <w:r w:rsidRPr="000F51F6" w:rsidR="00147A90">
        <w:rPr>
          <w:rFonts w:ascii="Verdana" w:hAnsi="Verdana" w:cs="Arial"/>
          <w:bCs/>
          <w:sz w:val="24"/>
          <w:szCs w:val="24"/>
        </w:rPr>
        <w:t>n</w:t>
      </w:r>
      <w:r w:rsidRPr="000F51F6">
        <w:rPr>
          <w:rFonts w:ascii="Verdana" w:hAnsi="Verdana" w:cs="Arial"/>
          <w:bCs/>
          <w:sz w:val="24"/>
          <w:szCs w:val="24"/>
        </w:rPr>
        <w:t xml:space="preserve"> update</w:t>
      </w:r>
      <w:r w:rsidRPr="000F51F6" w:rsidR="00147A90">
        <w:rPr>
          <w:rFonts w:ascii="Verdana" w:hAnsi="Verdana" w:cs="Arial"/>
          <w:bCs/>
          <w:sz w:val="24"/>
          <w:szCs w:val="24"/>
        </w:rPr>
        <w:t xml:space="preserve"> on legislation; </w:t>
      </w:r>
      <w:r w:rsidR="002B65A2">
        <w:rPr>
          <w:rFonts w:ascii="Verdana" w:hAnsi="Verdana" w:cs="Arial"/>
          <w:bCs/>
          <w:sz w:val="24"/>
          <w:szCs w:val="24"/>
        </w:rPr>
        <w:t xml:space="preserve">The </w:t>
      </w:r>
      <w:r w:rsidRPr="000F51F6">
        <w:rPr>
          <w:rFonts w:ascii="Verdana" w:hAnsi="Verdana" w:cs="Arial"/>
          <w:bCs/>
          <w:sz w:val="24"/>
          <w:szCs w:val="24"/>
        </w:rPr>
        <w:t>UK Supreme Court Decision</w:t>
      </w:r>
      <w:r w:rsidRPr="000F51F6" w:rsidR="00674E5D">
        <w:rPr>
          <w:rFonts w:ascii="Verdana" w:hAnsi="Verdana" w:cs="Arial"/>
          <w:bCs/>
          <w:sz w:val="24"/>
          <w:szCs w:val="24"/>
        </w:rPr>
        <w:t xml:space="preserve"> </w:t>
      </w:r>
      <w:r w:rsidR="002B65A2">
        <w:rPr>
          <w:rFonts w:ascii="Verdana" w:hAnsi="Verdana" w:cs="Arial"/>
          <w:bCs/>
          <w:sz w:val="24"/>
          <w:szCs w:val="24"/>
        </w:rPr>
        <w:t>in relation</w:t>
      </w:r>
      <w:r w:rsidRPr="000F51F6" w:rsidR="00674E5D">
        <w:rPr>
          <w:rFonts w:ascii="Verdana" w:hAnsi="Verdana" w:cs="Arial"/>
          <w:bCs/>
          <w:sz w:val="24"/>
          <w:szCs w:val="24"/>
        </w:rPr>
        <w:t xml:space="preserve"> to the Equality Act. </w:t>
      </w:r>
    </w:p>
    <w:p w:rsidRPr="000F51F6" w:rsidR="00674E5D" w:rsidP="007D139A" w:rsidRDefault="00147A90" w14:paraId="0BB775FD" w14:textId="004DBECA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0F51F6">
        <w:rPr>
          <w:rFonts w:ascii="Verdana" w:hAnsi="Verdana" w:eastAsia="Calibri" w:cs="Arial"/>
          <w:bCs/>
          <w:sz w:val="24"/>
          <w:szCs w:val="24"/>
        </w:rPr>
        <w:t>An update on the O</w:t>
      </w:r>
      <w:r w:rsidRPr="000F51F6">
        <w:rPr>
          <w:rFonts w:ascii="Verdana" w:hAnsi="Verdana" w:eastAsia="Calibri" w:cs="Arial"/>
          <w:bCs/>
          <w:sz w:val="24"/>
          <w:szCs w:val="24"/>
        </w:rPr>
        <w:t xml:space="preserve">rganisation </w:t>
      </w:r>
      <w:r w:rsidRPr="000F51F6">
        <w:rPr>
          <w:rFonts w:ascii="Verdana" w:hAnsi="Verdana" w:eastAsia="Calibri" w:cs="Arial"/>
          <w:bCs/>
          <w:sz w:val="24"/>
          <w:szCs w:val="24"/>
        </w:rPr>
        <w:t>D</w:t>
      </w:r>
      <w:r w:rsidRPr="000F51F6">
        <w:rPr>
          <w:rFonts w:ascii="Verdana" w:hAnsi="Verdana" w:eastAsia="Calibri" w:cs="Arial"/>
          <w:bCs/>
          <w:sz w:val="24"/>
          <w:szCs w:val="24"/>
        </w:rPr>
        <w:t>evelopment</w:t>
      </w:r>
      <w:r w:rsidRPr="000F51F6">
        <w:rPr>
          <w:rFonts w:ascii="Verdana" w:hAnsi="Verdana" w:eastAsia="Calibri" w:cs="Arial"/>
          <w:bCs/>
          <w:sz w:val="24"/>
          <w:szCs w:val="24"/>
        </w:rPr>
        <w:t xml:space="preserve"> discovery work within the Emergency Department</w:t>
      </w:r>
      <w:r w:rsidRPr="000F51F6">
        <w:rPr>
          <w:rFonts w:ascii="Verdana" w:hAnsi="Verdana" w:eastAsia="Calibri" w:cs="Arial"/>
          <w:bCs/>
          <w:sz w:val="24"/>
          <w:szCs w:val="24"/>
        </w:rPr>
        <w:t xml:space="preserve">; </w:t>
      </w:r>
    </w:p>
    <w:p w:rsidRPr="000F51F6" w:rsidR="00147A90" w:rsidP="007D139A" w:rsidRDefault="00147A90" w14:paraId="3D380320" w14:textId="185138F6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0F51F6">
        <w:rPr>
          <w:rFonts w:ascii="Verdana" w:hAnsi="Verdana" w:cs="Arial"/>
          <w:bCs/>
          <w:sz w:val="24"/>
          <w:szCs w:val="24"/>
          <w:lang w:val="en-US"/>
        </w:rPr>
        <w:t xml:space="preserve">The </w:t>
      </w:r>
      <w:proofErr w:type="spellStart"/>
      <w:r w:rsidRPr="000F51F6">
        <w:rPr>
          <w:rFonts w:ascii="Verdana" w:hAnsi="Verdana" w:cs="Arial"/>
          <w:bCs/>
          <w:sz w:val="24"/>
          <w:szCs w:val="24"/>
          <w:lang w:val="en-US"/>
        </w:rPr>
        <w:t>Llais</w:t>
      </w:r>
      <w:proofErr w:type="spellEnd"/>
      <w:r w:rsidRPr="000F51F6">
        <w:rPr>
          <w:rFonts w:ascii="Verdana" w:hAnsi="Verdana" w:cs="Arial"/>
          <w:bCs/>
          <w:sz w:val="24"/>
          <w:szCs w:val="24"/>
          <w:lang w:val="en-US"/>
        </w:rPr>
        <w:t xml:space="preserve"> Report</w:t>
      </w:r>
      <w:r w:rsidRPr="000F51F6" w:rsidR="000F51F6">
        <w:rPr>
          <w:rFonts w:ascii="Verdana" w:hAnsi="Verdana" w:cs="Arial"/>
          <w:bCs/>
          <w:sz w:val="24"/>
          <w:szCs w:val="24"/>
          <w:lang w:val="en-US"/>
        </w:rPr>
        <w:t>;</w:t>
      </w:r>
    </w:p>
    <w:p w:rsidRPr="000F51F6" w:rsidR="000F51F6" w:rsidP="007D139A" w:rsidRDefault="000F51F6" w14:paraId="31856BC8" w14:textId="5ADB7134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0F51F6">
        <w:rPr>
          <w:rFonts w:ascii="Verdana" w:hAnsi="Verdana" w:cs="Arial"/>
          <w:bCs/>
          <w:sz w:val="24"/>
          <w:szCs w:val="24"/>
          <w:lang w:val="en-US"/>
        </w:rPr>
        <w:t xml:space="preserve">The Workforce Metrics report. </w:t>
      </w:r>
    </w:p>
    <w:p w:rsidR="00267440" w:rsidP="00267440" w:rsidRDefault="00267440" w14:paraId="6B543AAB" w14:textId="1C9B74F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</w:p>
    <w:p w:rsidR="00267440" w:rsidP="00267440" w:rsidRDefault="00DA67ED" w14:paraId="59EF0462" w14:textId="361BFA73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DA67ED">
        <w:rPr>
          <w:rFonts w:ascii="Verdana" w:hAnsi="Verdana" w:cs="Arial"/>
          <w:bCs/>
          <w:sz w:val="24"/>
          <w:szCs w:val="24"/>
          <w:lang w:val="en-US"/>
        </w:rPr>
        <w:t>The full report</w:t>
      </w:r>
      <w:r w:rsidR="00AB7B01">
        <w:rPr>
          <w:rFonts w:ascii="Verdana" w:hAnsi="Verdana" w:cs="Arial"/>
          <w:bCs/>
          <w:sz w:val="24"/>
          <w:szCs w:val="24"/>
          <w:lang w:val="en-US"/>
        </w:rPr>
        <w:t xml:space="preserve"> is set out</w:t>
      </w:r>
      <w:r w:rsidRPr="00DA67ED">
        <w:rPr>
          <w:rFonts w:ascii="Verdana" w:hAnsi="Verdana" w:cs="Arial"/>
          <w:bCs/>
          <w:sz w:val="24"/>
          <w:szCs w:val="24"/>
          <w:lang w:val="en-US"/>
        </w:rPr>
        <w:t xml:space="preserve"> in </w:t>
      </w:r>
      <w:r w:rsidR="00EF6CB6">
        <w:rPr>
          <w:rFonts w:ascii="Verdana" w:hAnsi="Verdana" w:cs="Arial"/>
          <w:b/>
          <w:sz w:val="24"/>
          <w:szCs w:val="24"/>
          <w:lang w:val="en-US"/>
        </w:rPr>
        <w:t xml:space="preserve">Appendix </w:t>
      </w:r>
      <w:r w:rsidRPr="00EF6CB6">
        <w:rPr>
          <w:rFonts w:ascii="Verdana" w:hAnsi="Verdana" w:cs="Arial"/>
          <w:b/>
          <w:sz w:val="24"/>
          <w:szCs w:val="24"/>
          <w:lang w:val="en-US"/>
        </w:rPr>
        <w:t>1.</w:t>
      </w:r>
    </w:p>
    <w:p w:rsidRPr="00267440" w:rsidR="00DA67ED" w:rsidP="00267440" w:rsidRDefault="00DA67ED" w14:paraId="6642137C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</w:p>
    <w:p w:rsidR="00DA67ED" w:rsidP="00DA67ED" w:rsidRDefault="00267440" w14:paraId="652A9C7E" w14:textId="7DD4CD04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  <w:lang w:val="en-US"/>
        </w:rPr>
      </w:pPr>
      <w:r w:rsidRPr="00DA67ED">
        <w:rPr>
          <w:rFonts w:ascii="Verdana" w:hAnsi="Verdana" w:cs="Arial"/>
          <w:b/>
          <w:sz w:val="24"/>
          <w:szCs w:val="24"/>
          <w:lang w:val="en-US"/>
        </w:rPr>
        <w:t>Stakeholder Reference Group</w:t>
      </w:r>
      <w:r w:rsidR="00EF6CB6">
        <w:rPr>
          <w:rFonts w:ascii="Verdana" w:hAnsi="Verdana" w:cs="Arial"/>
          <w:b/>
          <w:sz w:val="24"/>
          <w:szCs w:val="24"/>
          <w:lang w:val="en-US"/>
        </w:rPr>
        <w:t xml:space="preserve"> (SRG) </w:t>
      </w:r>
      <w:r w:rsidRPr="00DA67ED">
        <w:rPr>
          <w:rFonts w:ascii="Verdana" w:hAnsi="Verdana" w:cs="Arial"/>
          <w:b/>
          <w:sz w:val="24"/>
          <w:szCs w:val="24"/>
          <w:lang w:val="en-US"/>
        </w:rPr>
        <w:t xml:space="preserve"> </w:t>
      </w:r>
    </w:p>
    <w:p w:rsidRPr="00EF6CB6" w:rsidR="00AB7B01" w:rsidP="00AB7B01" w:rsidRDefault="00AB7B01" w14:paraId="12BFAC58" w14:textId="77777777">
      <w:pPr>
        <w:pStyle w:val="ListParagraph"/>
        <w:spacing w:after="0" w:line="240" w:lineRule="auto"/>
        <w:ind w:left="1080"/>
        <w:jc w:val="both"/>
        <w:rPr>
          <w:rFonts w:ascii="Verdana" w:hAnsi="Verdana" w:cs="Arial"/>
          <w:b/>
          <w:sz w:val="24"/>
          <w:szCs w:val="24"/>
          <w:lang w:val="en-US"/>
        </w:rPr>
      </w:pPr>
    </w:p>
    <w:p w:rsidR="37DE2A61" w:rsidP="3F16F060" w:rsidRDefault="37DE2A61" w14:paraId="74E7B333" w14:textId="6F9C9E3A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US"/>
        </w:rPr>
      </w:pPr>
      <w:r w:rsidRPr="3F16F060">
        <w:rPr>
          <w:rFonts w:ascii="Verdana" w:hAnsi="Verdana" w:cs="Arial"/>
          <w:sz w:val="24"/>
          <w:szCs w:val="24"/>
          <w:lang w:val="en-US"/>
        </w:rPr>
        <w:t>The outcome of the maternity and neonatal services independent review panel report was presented.</w:t>
      </w:r>
    </w:p>
    <w:p w:rsidR="54EB1994" w:rsidP="3F16F060" w:rsidRDefault="54EB1994" w14:paraId="7D95BA6A" w14:textId="37B797CB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US"/>
        </w:rPr>
      </w:pPr>
      <w:r w:rsidRPr="3F16F060">
        <w:rPr>
          <w:rFonts w:ascii="Verdana" w:hAnsi="Verdana" w:cs="Arial"/>
          <w:sz w:val="24"/>
          <w:szCs w:val="24"/>
          <w:lang w:val="en-US"/>
        </w:rPr>
        <w:t xml:space="preserve">Liz </w:t>
      </w:r>
      <w:proofErr w:type="spellStart"/>
      <w:r w:rsidRPr="3F16F060">
        <w:rPr>
          <w:rFonts w:ascii="Verdana" w:hAnsi="Verdana" w:cs="Arial"/>
          <w:sz w:val="24"/>
          <w:szCs w:val="24"/>
          <w:lang w:val="en-US"/>
        </w:rPr>
        <w:t>Downie</w:t>
      </w:r>
      <w:proofErr w:type="spellEnd"/>
      <w:r w:rsidRPr="3F16F060" w:rsidR="04D4BA78">
        <w:rPr>
          <w:rFonts w:ascii="Verdana" w:hAnsi="Verdana" w:cs="Arial"/>
          <w:sz w:val="24"/>
          <w:szCs w:val="24"/>
          <w:lang w:val="en-US"/>
        </w:rPr>
        <w:t xml:space="preserve"> was</w:t>
      </w:r>
      <w:r w:rsidRPr="3F16F060">
        <w:rPr>
          <w:rFonts w:ascii="Verdana" w:hAnsi="Verdana" w:cs="Arial"/>
          <w:sz w:val="24"/>
          <w:szCs w:val="24"/>
          <w:lang w:val="en-US"/>
        </w:rPr>
        <w:t xml:space="preserve"> appointed as Vice-Chair to SRG.</w:t>
      </w:r>
    </w:p>
    <w:p w:rsidR="69EB464F" w:rsidP="3F16F060" w:rsidRDefault="69EB464F" w14:paraId="6446683E" w14:textId="0FC8C391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US"/>
        </w:rPr>
      </w:pPr>
      <w:r w:rsidRPr="3F16F060">
        <w:rPr>
          <w:rFonts w:ascii="Verdana" w:hAnsi="Verdana" w:cs="Arial"/>
          <w:sz w:val="24"/>
          <w:szCs w:val="24"/>
          <w:lang w:val="en-US"/>
        </w:rPr>
        <w:t xml:space="preserve">The </w:t>
      </w:r>
      <w:r w:rsidRPr="3F16F060" w:rsidR="1F16E2D0">
        <w:rPr>
          <w:rFonts w:ascii="Verdana" w:hAnsi="Verdana" w:cs="Arial"/>
          <w:sz w:val="24"/>
          <w:szCs w:val="24"/>
          <w:lang w:val="en-US"/>
        </w:rPr>
        <w:t>SRG</w:t>
      </w:r>
      <w:r w:rsidRPr="3F16F060">
        <w:rPr>
          <w:rFonts w:ascii="Verdana" w:hAnsi="Verdana" w:cs="Arial"/>
          <w:sz w:val="24"/>
          <w:szCs w:val="24"/>
          <w:lang w:val="en-US"/>
        </w:rPr>
        <w:t xml:space="preserve"> terms of reference and the annual report were approved for ratification by the Board.</w:t>
      </w:r>
    </w:p>
    <w:p w:rsidR="34DD438D" w:rsidP="3F16F060" w:rsidRDefault="34DD438D" w14:paraId="575167CA" w14:textId="7B6D67DB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US"/>
        </w:rPr>
      </w:pPr>
      <w:r w:rsidRPr="3F16F060">
        <w:rPr>
          <w:rFonts w:ascii="Verdana" w:hAnsi="Verdana" w:cs="Arial"/>
          <w:sz w:val="24"/>
          <w:szCs w:val="24"/>
          <w:lang w:val="en-US"/>
        </w:rPr>
        <w:t>A workshop would</w:t>
      </w:r>
      <w:r w:rsidRPr="3F16F060" w:rsidR="54DC2EA7">
        <w:rPr>
          <w:rFonts w:ascii="Verdana" w:hAnsi="Verdana" w:cs="Arial"/>
          <w:sz w:val="24"/>
          <w:szCs w:val="24"/>
          <w:lang w:val="en-US"/>
        </w:rPr>
        <w:t xml:space="preserve"> be</w:t>
      </w:r>
      <w:r w:rsidRPr="3F16F060">
        <w:rPr>
          <w:rFonts w:ascii="Verdana" w:hAnsi="Verdana" w:cs="Arial"/>
          <w:sz w:val="24"/>
          <w:szCs w:val="24"/>
          <w:lang w:val="en-US"/>
        </w:rPr>
        <w:t xml:space="preserve"> arranged in Autumn 2025 to look at progress on the strategic equity action plan.</w:t>
      </w:r>
    </w:p>
    <w:p w:rsidR="00EF6CB6" w:rsidP="00267440" w:rsidRDefault="00EF6CB6" w14:paraId="7E3A60B4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</w:p>
    <w:p w:rsidR="00267440" w:rsidP="00267440" w:rsidRDefault="00267440" w14:paraId="07C04AB0" w14:textId="16FF1943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267440">
        <w:rPr>
          <w:rFonts w:ascii="Verdana" w:hAnsi="Verdana" w:cs="Arial"/>
          <w:bCs/>
          <w:sz w:val="24"/>
          <w:szCs w:val="24"/>
          <w:lang w:val="en-US"/>
        </w:rPr>
        <w:t xml:space="preserve">The full report </w:t>
      </w:r>
      <w:r w:rsidR="0015318E">
        <w:rPr>
          <w:rFonts w:ascii="Verdana" w:hAnsi="Verdana" w:cs="Arial"/>
          <w:bCs/>
          <w:sz w:val="24"/>
          <w:szCs w:val="24"/>
          <w:lang w:val="en-US"/>
        </w:rPr>
        <w:t>is set out</w:t>
      </w:r>
      <w:r w:rsidRPr="00267440">
        <w:rPr>
          <w:rFonts w:ascii="Verdana" w:hAnsi="Verdana" w:cs="Arial"/>
          <w:bCs/>
          <w:sz w:val="24"/>
          <w:szCs w:val="24"/>
          <w:lang w:val="en-US"/>
        </w:rPr>
        <w:t xml:space="preserve"> in </w:t>
      </w:r>
      <w:r w:rsidRPr="00EF6CB6" w:rsidR="00EF6CB6">
        <w:rPr>
          <w:rFonts w:ascii="Verdana" w:hAnsi="Verdana" w:cs="Arial"/>
          <w:b/>
          <w:sz w:val="24"/>
          <w:szCs w:val="24"/>
          <w:lang w:val="en-US"/>
        </w:rPr>
        <w:t>A</w:t>
      </w:r>
      <w:r w:rsidRPr="00EF6CB6">
        <w:rPr>
          <w:rFonts w:ascii="Verdana" w:hAnsi="Verdana" w:cs="Arial"/>
          <w:b/>
          <w:sz w:val="24"/>
          <w:szCs w:val="24"/>
          <w:lang w:val="en-US"/>
        </w:rPr>
        <w:t xml:space="preserve">ppendix </w:t>
      </w:r>
      <w:r w:rsidRPr="00EF6CB6" w:rsidR="00DA67ED">
        <w:rPr>
          <w:rFonts w:ascii="Verdana" w:hAnsi="Verdana" w:cs="Arial"/>
          <w:b/>
          <w:sz w:val="24"/>
          <w:szCs w:val="24"/>
          <w:lang w:val="en-US"/>
        </w:rPr>
        <w:t>2</w:t>
      </w:r>
      <w:r w:rsidRPr="00EF6CB6">
        <w:rPr>
          <w:rFonts w:ascii="Verdana" w:hAnsi="Verdana" w:cs="Arial"/>
          <w:b/>
          <w:sz w:val="24"/>
          <w:szCs w:val="24"/>
          <w:lang w:val="en-US"/>
        </w:rPr>
        <w:t>.</w:t>
      </w:r>
    </w:p>
    <w:p w:rsidR="00DA67ED" w:rsidP="00267440" w:rsidRDefault="00DA67ED" w14:paraId="4711D242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</w:p>
    <w:p w:rsidR="009A1C96" w:rsidP="00267440" w:rsidRDefault="009A1C96" w14:paraId="064A170A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</w:p>
    <w:p w:rsidRPr="00267440" w:rsidR="009A1C96" w:rsidP="00267440" w:rsidRDefault="009A1C96" w14:paraId="5BF0539F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</w:p>
    <w:p w:rsidRPr="00DA67ED" w:rsidR="00267440" w:rsidP="00267440" w:rsidRDefault="00267440" w14:paraId="76FE0718" w14:textId="7CCB328D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  <w:lang w:val="en-US"/>
        </w:rPr>
      </w:pPr>
      <w:r w:rsidRPr="00DA67ED">
        <w:rPr>
          <w:rFonts w:ascii="Verdana" w:hAnsi="Verdana" w:cs="Arial"/>
          <w:b/>
          <w:sz w:val="24"/>
          <w:szCs w:val="24"/>
          <w:lang w:val="en-US"/>
        </w:rPr>
        <w:t>(ii</w:t>
      </w:r>
      <w:r w:rsidRPr="00DA67ED" w:rsidR="00DA67ED">
        <w:rPr>
          <w:rFonts w:ascii="Verdana" w:hAnsi="Verdana" w:cs="Arial"/>
          <w:b/>
          <w:sz w:val="24"/>
          <w:szCs w:val="24"/>
          <w:lang w:val="en-US"/>
        </w:rPr>
        <w:t>i</w:t>
      </w:r>
      <w:r w:rsidRPr="00DA67ED">
        <w:rPr>
          <w:rFonts w:ascii="Verdana" w:hAnsi="Verdana" w:cs="Arial"/>
          <w:b/>
          <w:sz w:val="24"/>
          <w:szCs w:val="24"/>
          <w:lang w:val="en-US"/>
        </w:rPr>
        <w:t>)</w:t>
      </w:r>
      <w:r w:rsidRPr="00DA67ED">
        <w:rPr>
          <w:rFonts w:ascii="Verdana" w:hAnsi="Verdana" w:cs="Arial"/>
          <w:b/>
          <w:sz w:val="24"/>
          <w:szCs w:val="24"/>
          <w:lang w:val="en-US"/>
        </w:rPr>
        <w:tab/>
      </w:r>
      <w:r w:rsidRPr="00DA67ED">
        <w:rPr>
          <w:rFonts w:ascii="Verdana" w:hAnsi="Verdana" w:cs="Arial"/>
          <w:b/>
          <w:sz w:val="24"/>
          <w:szCs w:val="24"/>
          <w:lang w:val="en-US"/>
        </w:rPr>
        <w:t>Health Professionals Forum</w:t>
      </w:r>
      <w:r w:rsidR="002D0CFC">
        <w:rPr>
          <w:rFonts w:ascii="Verdana" w:hAnsi="Verdana" w:cs="Arial"/>
          <w:b/>
          <w:sz w:val="24"/>
          <w:szCs w:val="24"/>
          <w:lang w:val="en-US"/>
        </w:rPr>
        <w:t xml:space="preserve">; </w:t>
      </w:r>
      <w:r w:rsidRPr="002D0CFC" w:rsidR="002D0CFC">
        <w:rPr>
          <w:rFonts w:ascii="Verdana" w:hAnsi="Verdana" w:cs="Arial"/>
          <w:bCs/>
          <w:sz w:val="24"/>
          <w:szCs w:val="24"/>
          <w:lang w:val="en-US"/>
        </w:rPr>
        <w:t xml:space="preserve">those present received </w:t>
      </w:r>
    </w:p>
    <w:p w:rsidR="002D0CFC" w:rsidP="00267440" w:rsidRDefault="002D0CFC" w14:paraId="48D04702" w14:textId="762187D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</w:p>
    <w:p w:rsidR="002D0CFC" w:rsidP="002D0CFC" w:rsidRDefault="002D0CFC" w14:paraId="4AD680FA" w14:textId="0A97A3F9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  <w:r>
        <w:rPr>
          <w:rFonts w:ascii="Verdana" w:hAnsi="Verdana" w:cs="Arial"/>
          <w:bCs/>
          <w:sz w:val="24"/>
          <w:szCs w:val="24"/>
          <w:lang w:val="en-US"/>
        </w:rPr>
        <w:t>An update on the Health Professionals Forum Engagement Workshop</w:t>
      </w:r>
      <w:r w:rsidR="006176F9">
        <w:rPr>
          <w:rFonts w:ascii="Verdana" w:hAnsi="Verdana" w:cs="Arial"/>
          <w:bCs/>
          <w:sz w:val="24"/>
          <w:szCs w:val="24"/>
          <w:lang w:val="en-US"/>
        </w:rPr>
        <w:t>;</w:t>
      </w:r>
    </w:p>
    <w:p w:rsidR="006176F9" w:rsidP="0ED28DDD" w:rsidRDefault="006176F9" w14:paraId="4908C1F2" w14:textId="7D0D43C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US"/>
        </w:rPr>
      </w:pPr>
      <w:r w:rsidRPr="0ED28DDD" w:rsidR="006176F9">
        <w:rPr>
          <w:rFonts w:ascii="Verdana" w:hAnsi="Verdana" w:cs="Arial"/>
          <w:sz w:val="24"/>
          <w:szCs w:val="24"/>
          <w:lang w:val="en-US"/>
        </w:rPr>
        <w:t xml:space="preserve">An acknowledgement of </w:t>
      </w:r>
      <w:r w:rsidRPr="0ED28DDD" w:rsidR="35203906">
        <w:rPr>
          <w:rFonts w:ascii="Verdana" w:hAnsi="Verdana" w:cs="Arial"/>
          <w:sz w:val="24"/>
          <w:szCs w:val="24"/>
          <w:lang w:val="en-US"/>
        </w:rPr>
        <w:t>s</w:t>
      </w:r>
      <w:r w:rsidRPr="0ED28DDD" w:rsidR="006176F9">
        <w:rPr>
          <w:rFonts w:ascii="Verdana" w:hAnsi="Verdana" w:cs="Arial"/>
          <w:sz w:val="24"/>
          <w:szCs w:val="24"/>
          <w:lang w:val="en-US"/>
        </w:rPr>
        <w:t>ervi</w:t>
      </w:r>
      <w:r w:rsidRPr="0ED28DDD" w:rsidR="00ED1422">
        <w:rPr>
          <w:rFonts w:ascii="Verdana" w:hAnsi="Verdana" w:cs="Arial"/>
          <w:sz w:val="24"/>
          <w:szCs w:val="24"/>
          <w:lang w:val="en-US"/>
        </w:rPr>
        <w:t xml:space="preserve">ce to Andrew Griffiths and Judith Vincent for their outstanding contributions as joint </w:t>
      </w:r>
      <w:r w:rsidRPr="0ED28DDD" w:rsidR="25A15716">
        <w:rPr>
          <w:rFonts w:ascii="Verdana" w:hAnsi="Verdana" w:cs="Arial"/>
          <w:sz w:val="24"/>
          <w:szCs w:val="24"/>
          <w:lang w:val="en-US"/>
        </w:rPr>
        <w:t>C</w:t>
      </w:r>
      <w:r w:rsidRPr="0ED28DDD" w:rsidR="00ED1422">
        <w:rPr>
          <w:rFonts w:ascii="Verdana" w:hAnsi="Verdana" w:cs="Arial"/>
          <w:sz w:val="24"/>
          <w:szCs w:val="24"/>
          <w:lang w:val="en-US"/>
        </w:rPr>
        <w:t>hairs;</w:t>
      </w:r>
    </w:p>
    <w:p w:rsidR="00ED1422" w:rsidP="0ED28DDD" w:rsidRDefault="00ED1422" w14:paraId="51DC839D" w14:textId="39C6CF59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US"/>
        </w:rPr>
      </w:pPr>
      <w:r w:rsidRPr="0ED28DDD" w:rsidR="00ED1422">
        <w:rPr>
          <w:rFonts w:ascii="Verdana" w:hAnsi="Verdana" w:cs="Arial"/>
          <w:sz w:val="24"/>
          <w:szCs w:val="24"/>
          <w:lang w:val="en-US"/>
        </w:rPr>
        <w:t xml:space="preserve">An update on the recruitment of a </w:t>
      </w:r>
      <w:r w:rsidRPr="0ED28DDD" w:rsidR="42957957">
        <w:rPr>
          <w:rFonts w:ascii="Verdana" w:hAnsi="Verdana" w:cs="Arial"/>
          <w:sz w:val="24"/>
          <w:szCs w:val="24"/>
          <w:lang w:val="en-US"/>
        </w:rPr>
        <w:t>N</w:t>
      </w:r>
      <w:r w:rsidRPr="0ED28DDD" w:rsidR="00ED1422">
        <w:rPr>
          <w:rFonts w:ascii="Verdana" w:hAnsi="Verdana" w:cs="Arial"/>
          <w:sz w:val="24"/>
          <w:szCs w:val="24"/>
          <w:lang w:val="en-US"/>
        </w:rPr>
        <w:t xml:space="preserve">ew Chair and Vice Chair  </w:t>
      </w:r>
    </w:p>
    <w:p w:rsidRPr="009A1C96" w:rsidR="00ED1422" w:rsidP="009A1C96" w:rsidRDefault="00ED1422" w14:paraId="1F78CF8C" w14:textId="77777777">
      <w:pPr>
        <w:spacing w:after="0" w:line="240" w:lineRule="auto"/>
        <w:ind w:left="360"/>
        <w:jc w:val="both"/>
        <w:rPr>
          <w:rFonts w:ascii="Verdana" w:hAnsi="Verdana" w:cs="Arial"/>
          <w:bCs/>
          <w:sz w:val="24"/>
          <w:szCs w:val="24"/>
          <w:lang w:val="en-US"/>
        </w:rPr>
      </w:pPr>
    </w:p>
    <w:p w:rsidRPr="00267440" w:rsidR="00267440" w:rsidP="00267440" w:rsidRDefault="00DA67ED" w14:paraId="1471D94C" w14:textId="7FF9AC3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DA67ED">
        <w:rPr>
          <w:rFonts w:ascii="Verdana" w:hAnsi="Verdana" w:cs="Arial"/>
          <w:bCs/>
          <w:sz w:val="24"/>
          <w:szCs w:val="24"/>
          <w:lang w:val="en-US"/>
        </w:rPr>
        <w:t>The full report</w:t>
      </w:r>
      <w:r w:rsidR="00B37778">
        <w:rPr>
          <w:rFonts w:ascii="Verdana" w:hAnsi="Verdana" w:cs="Arial"/>
          <w:bCs/>
          <w:sz w:val="24"/>
          <w:szCs w:val="24"/>
          <w:lang w:val="en-US"/>
        </w:rPr>
        <w:t xml:space="preserve"> is set out</w:t>
      </w:r>
      <w:r w:rsidRPr="00DA67ED">
        <w:rPr>
          <w:rFonts w:ascii="Verdana" w:hAnsi="Verdana" w:cs="Arial"/>
          <w:bCs/>
          <w:sz w:val="24"/>
          <w:szCs w:val="24"/>
          <w:lang w:val="en-US"/>
        </w:rPr>
        <w:t xml:space="preserve"> in </w:t>
      </w:r>
      <w:r w:rsidRPr="00D800B3" w:rsidR="00D800B3">
        <w:rPr>
          <w:rFonts w:ascii="Verdana" w:hAnsi="Verdana" w:cs="Arial"/>
          <w:b/>
          <w:sz w:val="24"/>
          <w:szCs w:val="24"/>
          <w:lang w:val="en-US"/>
        </w:rPr>
        <w:t>A</w:t>
      </w:r>
      <w:r w:rsidRPr="00D800B3">
        <w:rPr>
          <w:rFonts w:ascii="Verdana" w:hAnsi="Verdana" w:cs="Arial"/>
          <w:b/>
          <w:sz w:val="24"/>
          <w:szCs w:val="24"/>
          <w:lang w:val="en-US"/>
        </w:rPr>
        <w:t>ppendix 3</w:t>
      </w:r>
      <w:r w:rsidR="00D800B3">
        <w:rPr>
          <w:rFonts w:ascii="Verdana" w:hAnsi="Verdana" w:cs="Arial"/>
          <w:b/>
          <w:sz w:val="24"/>
          <w:szCs w:val="24"/>
          <w:lang w:val="en-US"/>
        </w:rPr>
        <w:t xml:space="preserve">. </w:t>
      </w:r>
    </w:p>
    <w:p w:rsidRPr="00014C4F" w:rsidR="00014C4F" w:rsidP="00014C4F" w:rsidRDefault="00014C4F" w14:paraId="07B6E7F6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="00653AEC" w:rsidP="002642A0" w:rsidRDefault="00653AEC" w14:paraId="3620EE99" w14:textId="02647E96">
      <w:pPr>
        <w:pStyle w:val="ListParagraph"/>
        <w:numPr>
          <w:ilvl w:val="0"/>
          <w:numId w:val="1"/>
        </w:numPr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  <w:r w:rsidRPr="00A51FD2">
        <w:rPr>
          <w:rFonts w:ascii="Verdana" w:hAnsi="Verdana" w:cs="Arial"/>
          <w:b/>
          <w:sz w:val="24"/>
          <w:szCs w:val="24"/>
        </w:rPr>
        <w:t>FINANCIAL IMPLICATIONS</w:t>
      </w:r>
    </w:p>
    <w:p w:rsidRPr="00A51FD2" w:rsidR="00427C69" w:rsidP="00427C69" w:rsidRDefault="00427C69" w14:paraId="296A0BB0" w14:textId="77777777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</w:p>
    <w:p w:rsidRPr="00A51FD2" w:rsidR="00653AEC" w:rsidP="00AE676C" w:rsidRDefault="00AD6607" w14:paraId="286E460A" w14:textId="386B686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A51FD2">
        <w:rPr>
          <w:rFonts w:ascii="Verdana" w:hAnsi="Verdana" w:cs="Arial"/>
          <w:sz w:val="24"/>
          <w:szCs w:val="24"/>
        </w:rPr>
        <w:t xml:space="preserve">There are no financial </w:t>
      </w:r>
      <w:r w:rsidRPr="00A51FD2" w:rsidR="00936246">
        <w:rPr>
          <w:rFonts w:ascii="Verdana" w:hAnsi="Verdana" w:cs="Arial"/>
          <w:sz w:val="24"/>
          <w:szCs w:val="24"/>
        </w:rPr>
        <w:t>implications,</w:t>
      </w:r>
      <w:r w:rsidRPr="00A51FD2">
        <w:rPr>
          <w:rFonts w:ascii="Verdana" w:hAnsi="Verdana" w:cs="Arial"/>
          <w:sz w:val="24"/>
          <w:szCs w:val="24"/>
        </w:rPr>
        <w:t xml:space="preserve"> as these are not </w:t>
      </w:r>
      <w:r w:rsidRPr="00A51FD2" w:rsidR="00936246">
        <w:rPr>
          <w:rFonts w:ascii="Verdana" w:hAnsi="Verdana" w:cs="Arial"/>
          <w:sz w:val="24"/>
          <w:szCs w:val="24"/>
        </w:rPr>
        <w:t>decision-making</w:t>
      </w:r>
      <w:r w:rsidRPr="00A51FD2">
        <w:rPr>
          <w:rFonts w:ascii="Verdana" w:hAnsi="Verdana" w:cs="Arial"/>
          <w:sz w:val="24"/>
          <w:szCs w:val="24"/>
        </w:rPr>
        <w:t xml:space="preserve"> </w:t>
      </w:r>
      <w:r w:rsidR="00427C69">
        <w:rPr>
          <w:rFonts w:ascii="Verdana" w:hAnsi="Verdana" w:cs="Arial"/>
          <w:sz w:val="24"/>
          <w:szCs w:val="24"/>
        </w:rPr>
        <w:t>group</w:t>
      </w:r>
      <w:r w:rsidR="001E11F2">
        <w:rPr>
          <w:rFonts w:ascii="Verdana" w:hAnsi="Verdana" w:cs="Arial"/>
          <w:sz w:val="24"/>
          <w:szCs w:val="24"/>
        </w:rPr>
        <w:t>s/fora.</w:t>
      </w:r>
    </w:p>
    <w:p w:rsidRPr="00A51FD2" w:rsidR="000E31FD" w:rsidP="00AE676C" w:rsidRDefault="000E31FD" w14:paraId="05000D81" w14:textId="582BE4A8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3E3A16" w:rsidP="002642A0" w:rsidRDefault="00250B94" w14:paraId="7F8E2400" w14:textId="3393EB4D">
      <w:pPr>
        <w:pStyle w:val="ListParagraph"/>
        <w:numPr>
          <w:ilvl w:val="0"/>
          <w:numId w:val="1"/>
        </w:numPr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  <w:r w:rsidRPr="00A51FD2">
        <w:rPr>
          <w:rFonts w:ascii="Verdana" w:hAnsi="Verdana" w:cs="Arial"/>
          <w:b/>
          <w:sz w:val="24"/>
          <w:szCs w:val="24"/>
        </w:rPr>
        <w:t>RECOMMENDATION</w:t>
      </w:r>
    </w:p>
    <w:p w:rsidRPr="00A51FD2" w:rsidR="00427C69" w:rsidP="00427C69" w:rsidRDefault="00427C69" w14:paraId="4B034157" w14:textId="77777777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</w:p>
    <w:p w:rsidR="00B9743C" w:rsidP="008C0D26" w:rsidRDefault="00EB77AE" w14:paraId="3B886BB6" w14:textId="1762C416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A51FD2">
        <w:rPr>
          <w:rFonts w:ascii="Verdana" w:hAnsi="Verdana" w:cs="Arial"/>
          <w:bCs/>
          <w:sz w:val="24"/>
          <w:szCs w:val="24"/>
        </w:rPr>
        <w:t>Members are asked to:</w:t>
      </w:r>
    </w:p>
    <w:p w:rsidRPr="008C0D26" w:rsidR="00081BF9" w:rsidP="008C0D26" w:rsidRDefault="00081BF9" w14:paraId="000E598B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A51FD2" w:rsidR="00B9743C" w:rsidP="00B9743C" w:rsidRDefault="00B9743C" w14:paraId="52F4D849" w14:textId="19E32ED5">
      <w:pPr>
        <w:rPr>
          <w:rFonts w:ascii="Verdana" w:hAnsi="Verdana" w:cs="Arial"/>
          <w:sz w:val="24"/>
          <w:szCs w:val="24"/>
        </w:rPr>
      </w:pPr>
      <w:r w:rsidRPr="00A51FD2">
        <w:rPr>
          <w:rFonts w:ascii="Verdana" w:hAnsi="Verdana" w:cs="Arial"/>
          <w:b/>
          <w:sz w:val="24"/>
          <w:szCs w:val="24"/>
        </w:rPr>
        <w:t xml:space="preserve">RECEIVE </w:t>
      </w:r>
      <w:r w:rsidRPr="00A51FD2">
        <w:rPr>
          <w:rFonts w:ascii="Verdana" w:hAnsi="Verdana" w:cs="Arial"/>
          <w:sz w:val="24"/>
          <w:szCs w:val="24"/>
        </w:rPr>
        <w:t xml:space="preserve">the discussions of the: </w:t>
      </w:r>
    </w:p>
    <w:p w:rsidRPr="00B826BF" w:rsidR="00B826BF" w:rsidP="00B826BF" w:rsidRDefault="00B826BF" w14:paraId="337B0AAE" w14:textId="77777777">
      <w:pPr>
        <w:numPr>
          <w:ilvl w:val="0"/>
          <w:numId w:val="26"/>
        </w:num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B826BF">
        <w:rPr>
          <w:rFonts w:ascii="Verdana" w:hAnsi="Verdana" w:cs="Arial"/>
          <w:sz w:val="24"/>
          <w:szCs w:val="24"/>
        </w:rPr>
        <w:t>Health Board Partnership Forum held on 15 May 2025</w:t>
      </w:r>
    </w:p>
    <w:p w:rsidRPr="00B826BF" w:rsidR="00B826BF" w:rsidP="00B826BF" w:rsidRDefault="00B826BF" w14:paraId="125587EF" w14:textId="77777777">
      <w:pPr>
        <w:numPr>
          <w:ilvl w:val="0"/>
          <w:numId w:val="26"/>
        </w:num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B826BF">
        <w:rPr>
          <w:rFonts w:ascii="Verdana" w:hAnsi="Verdana" w:cs="Arial"/>
          <w:sz w:val="24"/>
          <w:szCs w:val="24"/>
        </w:rPr>
        <w:t>The Stakeholder Reference Group held on 17 July 2025 and</w:t>
      </w:r>
    </w:p>
    <w:p w:rsidRPr="00B826BF" w:rsidR="00B826BF" w:rsidP="00B826BF" w:rsidRDefault="00B826BF" w14:paraId="764CA3AD" w14:textId="77777777">
      <w:pPr>
        <w:numPr>
          <w:ilvl w:val="0"/>
          <w:numId w:val="26"/>
        </w:num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24CE0EF4" w:rsidR="00B826BF">
        <w:rPr>
          <w:rFonts w:ascii="Verdana" w:hAnsi="Verdana" w:cs="Arial"/>
          <w:sz w:val="24"/>
          <w:szCs w:val="24"/>
        </w:rPr>
        <w:t>The Health Board Professionals’ Forum held on 9 June 2025</w:t>
      </w:r>
    </w:p>
    <w:p w:rsidR="24CE0EF4" w:rsidRDefault="24CE0EF4" w14:paraId="3E61E87C" w14:textId="57A72939">
      <w:r>
        <w:br w:type="page"/>
      </w:r>
    </w:p>
    <w:tbl>
      <w:tblPr>
        <w:tblStyle w:val="TableGrid"/>
        <w:tblW w:w="10255" w:type="dxa"/>
        <w:tblLayout w:type="fixed"/>
        <w:tblLook w:val="04A0" w:firstRow="1" w:lastRow="0" w:firstColumn="1" w:lastColumn="0" w:noHBand="0" w:noVBand="1"/>
      </w:tblPr>
      <w:tblGrid>
        <w:gridCol w:w="1530"/>
        <w:gridCol w:w="940"/>
        <w:gridCol w:w="6315"/>
        <w:gridCol w:w="1470"/>
      </w:tblGrid>
      <w:tr w:rsidRPr="00A51FD2" w:rsidR="00034194" w:rsidTr="24CE0EF4" w14:paraId="2B1A6E27" w14:textId="77777777">
        <w:tc>
          <w:tcPr>
            <w:tcW w:w="10255" w:type="dxa"/>
            <w:gridSpan w:val="4"/>
            <w:shd w:val="clear" w:color="auto" w:fill="D5DCE4" w:themeFill="text2" w:themeFillTint="33"/>
            <w:tcMar/>
          </w:tcPr>
          <w:p w:rsidRPr="00A51FD2" w:rsidR="00034194" w:rsidP="24CE0EF4" w:rsidRDefault="00034194" w14:paraId="5283F352" w14:textId="37422982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20539A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Governance and Assurance</w:t>
            </w:r>
          </w:p>
        </w:tc>
      </w:tr>
      <w:tr w:rsidRPr="00A51FD2" w:rsidR="00F5324A" w:rsidTr="24CE0EF4" w14:paraId="65F3AD7B" w14:textId="77777777">
        <w:tc>
          <w:tcPr>
            <w:tcW w:w="1530" w:type="dxa"/>
            <w:vMerge w:val="restart"/>
            <w:tcMar/>
          </w:tcPr>
          <w:p w:rsidRPr="00A51FD2" w:rsidR="00F5324A" w:rsidRDefault="00F5324A" w14:paraId="30008E1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:rsidRPr="00A51FD2" w:rsidR="00F5324A" w:rsidP="24CE0EF4" w:rsidRDefault="00F5324A" w14:paraId="20579326" w14:textId="4D61D822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b w:val="1"/>
                <w:bCs w:val="1"/>
                <w:i w:val="1"/>
                <w:iCs w:val="1"/>
                <w:sz w:val="24"/>
                <w:szCs w:val="24"/>
              </w:rPr>
              <w:t>(</w:t>
            </w:r>
            <w:r w:rsidRPr="24CE0EF4" w:rsidR="007B49ED">
              <w:rPr>
                <w:rFonts w:ascii="Verdana" w:hAnsi="Verdana" w:cs="Arial"/>
                <w:b w:val="1"/>
                <w:bCs w:val="1"/>
                <w:i w:val="1"/>
                <w:iCs w:val="1"/>
                <w:sz w:val="24"/>
                <w:szCs w:val="24"/>
              </w:rPr>
              <w:t>Please</w:t>
            </w:r>
            <w:r w:rsidRPr="24CE0EF4" w:rsidR="00F5324A">
              <w:rPr>
                <w:rFonts w:ascii="Verdana" w:hAnsi="Verdana" w:cs="Arial"/>
                <w:b w:val="1"/>
                <w:bCs w:val="1"/>
                <w:i w:val="1"/>
                <w:iCs w:val="1"/>
                <w:sz w:val="24"/>
                <w:szCs w:val="24"/>
              </w:rPr>
              <w:t xml:space="preserve"> </w:t>
            </w:r>
            <w:r w:rsidRPr="24CE0EF4" w:rsidR="00133EA1">
              <w:rPr>
                <w:rFonts w:ascii="Verdana" w:hAnsi="Verdana" w:cs="Arial"/>
                <w:b w:val="1"/>
                <w:bCs w:val="1"/>
                <w:i w:val="1"/>
                <w:iCs w:val="1"/>
                <w:sz w:val="24"/>
                <w:szCs w:val="24"/>
              </w:rPr>
              <w:t>choose</w:t>
            </w:r>
            <w:r w:rsidRPr="24CE0EF4" w:rsidR="00F5324A">
              <w:rPr>
                <w:rFonts w:ascii="Verdana" w:hAnsi="Verdana" w:cs="Arial"/>
                <w:b w:val="1"/>
                <w:bCs w:val="1"/>
                <w:i w:val="1"/>
                <w:iCs w:val="1"/>
                <w:sz w:val="24"/>
                <w:szCs w:val="24"/>
              </w:rPr>
              <w:t>)</w:t>
            </w:r>
          </w:p>
        </w:tc>
        <w:tc>
          <w:tcPr>
            <w:tcW w:w="8725" w:type="dxa"/>
            <w:gridSpan w:val="3"/>
            <w:shd w:val="clear" w:color="auto" w:fill="BDD6EE" w:themeFill="accent1" w:themeFillTint="66"/>
            <w:tcMar/>
          </w:tcPr>
          <w:p w:rsidRPr="00A51FD2" w:rsidR="00F5324A" w:rsidP="24CE0EF4" w:rsidRDefault="00F5324A" w14:paraId="5AB4D246" w14:textId="77777777">
            <w:pPr>
              <w:jc w:val="both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Pr="00A51FD2" w:rsidR="00F5324A" w:rsidTr="24CE0EF4" w14:paraId="5DA6DC2D" w14:textId="77777777">
        <w:tc>
          <w:tcPr>
            <w:tcW w:w="1530" w:type="dxa"/>
            <w:vMerge/>
            <w:tcMar/>
          </w:tcPr>
          <w:p w:rsidRPr="00A51FD2" w:rsidR="00F5324A" w:rsidRDefault="00F5324A" w14:paraId="505330A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227E893B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AF6C54" w14:paraId="6B635AFF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24CE0EF4" w:rsidR="00AF6C5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A51FD2" w:rsidR="00F5324A" w:rsidTr="24CE0EF4" w14:paraId="12115A46" w14:textId="77777777">
        <w:tc>
          <w:tcPr>
            <w:tcW w:w="1530" w:type="dxa"/>
            <w:vMerge/>
            <w:tcMar/>
          </w:tcPr>
          <w:p w:rsidRPr="00A51FD2" w:rsidR="00F5324A" w:rsidRDefault="00F5324A" w14:paraId="655987C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36BAF0E7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CD29BE" w14:paraId="3CB8A150" w14:textId="53E42A6B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24CE0EF4" w:rsidR="00CD29B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A51FD2" w:rsidR="00F5324A" w:rsidTr="24CE0EF4" w14:paraId="250341A7" w14:textId="77777777">
        <w:tc>
          <w:tcPr>
            <w:tcW w:w="1530" w:type="dxa"/>
            <w:vMerge/>
            <w:tcMar/>
          </w:tcPr>
          <w:p w:rsidRPr="00A51FD2" w:rsidR="00F5324A" w:rsidRDefault="00F5324A" w14:paraId="3EC0EB9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0A1B20F4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133EA1" w14:paraId="4DCBF859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24CE0EF4" w:rsidR="00133EA1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A51FD2" w:rsidR="00F5324A" w:rsidTr="24CE0EF4" w14:paraId="0CF4C2D3" w14:textId="77777777">
        <w:tc>
          <w:tcPr>
            <w:tcW w:w="1530" w:type="dxa"/>
            <w:vMerge/>
            <w:tcMar/>
          </w:tcPr>
          <w:p w:rsidRPr="00A51FD2" w:rsidR="00F5324A" w:rsidP="00C107F2" w:rsidRDefault="00F5324A" w14:paraId="08FA7CE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8725" w:type="dxa"/>
            <w:gridSpan w:val="3"/>
            <w:shd w:val="clear" w:color="auto" w:fill="BDD6EE" w:themeFill="accent1" w:themeFillTint="66"/>
            <w:tcMar/>
          </w:tcPr>
          <w:p w:rsidRPr="00A51FD2" w:rsidR="00F5324A" w:rsidP="24CE0EF4" w:rsidRDefault="00F5324A" w14:paraId="0C96B6F0" w14:textId="77777777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Pr="00A51FD2" w:rsidR="00F5324A" w:rsidTr="24CE0EF4" w14:paraId="0626E8B6" w14:textId="77777777">
        <w:tc>
          <w:tcPr>
            <w:tcW w:w="1530" w:type="dxa"/>
            <w:vMerge/>
            <w:tcMar/>
          </w:tcPr>
          <w:p w:rsidRPr="00A51FD2" w:rsidR="00F5324A" w:rsidP="00C107F2" w:rsidRDefault="00F5324A" w14:paraId="24E2BD8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298D58E1" w14:textId="42A15686">
            <w:pPr>
              <w:rPr>
                <w:rFonts w:ascii="Verdana" w:hAnsi="Verdana" w:cs="Arial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Pr="24CE0EF4" w:rsidR="007B49ED">
              <w:rPr>
                <w:rFonts w:ascii="Verdana" w:hAnsi="Verdana" w:cs="Arial"/>
                <w:sz w:val="24"/>
                <w:szCs w:val="24"/>
              </w:rPr>
              <w:t>High-Quality</w:t>
            </w:r>
            <w:r w:rsidRPr="24CE0EF4" w:rsidR="00F5324A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F57042" w14:paraId="2E97871B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24CE0EF4" w:rsidR="00F57042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A51FD2" w:rsidR="00F5324A" w:rsidTr="24CE0EF4" w14:paraId="0A18631D" w14:textId="77777777">
        <w:tc>
          <w:tcPr>
            <w:tcW w:w="1530" w:type="dxa"/>
            <w:vMerge/>
            <w:tcMar/>
          </w:tcPr>
          <w:p w:rsidRPr="00A51FD2" w:rsidR="00F5324A" w:rsidP="00C107F2" w:rsidRDefault="00F5324A" w14:paraId="1DBA2FB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0AC434CE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AF6C54" w14:paraId="242A695A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24CE0EF4" w:rsidR="00AF6C5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A51FD2" w:rsidR="00F5324A" w:rsidTr="24CE0EF4" w14:paraId="54D30640" w14:textId="77777777">
        <w:tc>
          <w:tcPr>
            <w:tcW w:w="1530" w:type="dxa"/>
            <w:vMerge/>
            <w:tcMar/>
          </w:tcPr>
          <w:p w:rsidRPr="00A51FD2" w:rsidR="00F5324A" w:rsidP="00C107F2" w:rsidRDefault="00F5324A" w14:paraId="649EF29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40CDD816" w14:textId="77777777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133EA1" w14:paraId="33E78B2D" w14:textId="77777777">
                <w:pPr>
                  <w:jc w:val="center"/>
                  <w:rPr>
                    <w:rFonts w:ascii="Verdana" w:hAnsi="Verdana" w:cs="Arial"/>
                    <w:b w:val="1"/>
                    <w:bCs w:val="1"/>
                    <w:sz w:val="24"/>
                    <w:szCs w:val="24"/>
                  </w:rPr>
                </w:pPr>
                <w:r w:rsidRPr="24CE0EF4" w:rsidR="00133EA1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A51FD2" w:rsidR="00F5324A" w:rsidTr="24CE0EF4" w14:paraId="73006B7D" w14:textId="77777777">
        <w:tc>
          <w:tcPr>
            <w:tcW w:w="1530" w:type="dxa"/>
            <w:vMerge/>
            <w:tcMar/>
          </w:tcPr>
          <w:p w:rsidRPr="00A51FD2" w:rsidR="00F5324A" w:rsidP="00C107F2" w:rsidRDefault="00F5324A" w14:paraId="3EA3BB5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2A56B646" w14:textId="77777777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133EA1" w14:paraId="5B9B61B6" w14:textId="77777777">
                <w:pPr>
                  <w:jc w:val="center"/>
                  <w:rPr>
                    <w:rFonts w:ascii="Verdana" w:hAnsi="Verdana" w:cs="Arial"/>
                    <w:b w:val="1"/>
                    <w:bCs w:val="1"/>
                    <w:sz w:val="24"/>
                    <w:szCs w:val="24"/>
                  </w:rPr>
                </w:pPr>
                <w:r w:rsidRPr="24CE0EF4" w:rsidR="00133EA1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A51FD2" w:rsidR="00F5324A" w:rsidTr="24CE0EF4" w14:paraId="400CDB2C" w14:textId="77777777">
        <w:tc>
          <w:tcPr>
            <w:tcW w:w="1530" w:type="dxa"/>
            <w:vMerge/>
            <w:tcMar/>
          </w:tcPr>
          <w:p w:rsidRPr="00A51FD2" w:rsidR="00F5324A" w:rsidP="00C107F2" w:rsidRDefault="00F5324A" w14:paraId="72289B9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1AE5A907" w14:textId="4C578085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 xml:space="preserve">Outstanding Research, Innovation, Education </w:t>
            </w:r>
            <w:r w:rsidRPr="24CE0EF4" w:rsidR="6203799C">
              <w:rPr>
                <w:rFonts w:ascii="Verdana" w:hAnsi="Verdana" w:cs="Arial"/>
                <w:sz w:val="24"/>
                <w:szCs w:val="24"/>
              </w:rPr>
              <w:t>&amp;</w:t>
            </w:r>
            <w:r w:rsidRPr="24CE0EF4" w:rsidR="00F5324A">
              <w:rPr>
                <w:rFonts w:ascii="Verdana" w:hAnsi="Verdana" w:cs="Arial"/>
                <w:sz w:val="24"/>
                <w:szCs w:val="24"/>
              </w:rPr>
              <w:t xml:space="preserve"> Learning</w:t>
            </w:r>
          </w:p>
        </w:tc>
        <w:sdt>
          <w:sdt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133EA1" w14:paraId="77923BCB" w14:textId="77777777">
                <w:pPr>
                  <w:jc w:val="center"/>
                  <w:rPr>
                    <w:rFonts w:ascii="Verdana" w:hAnsi="Verdana" w:cs="Arial"/>
                    <w:b w:val="1"/>
                    <w:bCs w:val="1"/>
                    <w:sz w:val="24"/>
                    <w:szCs w:val="24"/>
                  </w:rPr>
                </w:pPr>
                <w:r w:rsidRPr="24CE0EF4" w:rsidR="00133EA1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A51FD2" w:rsidR="00F5324A" w:rsidTr="24CE0EF4" w14:paraId="02B7DA16" w14:textId="77777777">
        <w:tc>
          <w:tcPr>
            <w:tcW w:w="10255" w:type="dxa"/>
            <w:gridSpan w:val="4"/>
            <w:shd w:val="clear" w:color="auto" w:fill="D5DCE4" w:themeFill="text2" w:themeFillTint="33"/>
            <w:tcMar/>
          </w:tcPr>
          <w:p w:rsidRPr="00A51FD2" w:rsidR="00F5324A" w:rsidP="00C107F2" w:rsidRDefault="00F5324A" w14:paraId="48410DB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Pr="00A51FD2" w:rsidR="00F5324A" w:rsidTr="24CE0EF4" w14:paraId="48B6188D" w14:textId="77777777">
        <w:tc>
          <w:tcPr>
            <w:tcW w:w="1530" w:type="dxa"/>
            <w:vMerge w:val="restart"/>
            <w:tcMar/>
          </w:tcPr>
          <w:p w:rsidRPr="00A51FD2" w:rsidR="00F5324A" w:rsidP="00F5324A" w:rsidRDefault="00133EA1" w14:paraId="62361EBC" w14:textId="6E345767">
            <w:pPr>
              <w:rPr>
                <w:rFonts w:ascii="Verdana" w:hAnsi="Verdana" w:cs="Arial"/>
                <w:sz w:val="24"/>
                <w:szCs w:val="24"/>
              </w:rPr>
            </w:pPr>
            <w:r w:rsidRPr="24CE0EF4" w:rsidR="00133EA1">
              <w:rPr>
                <w:rFonts w:ascii="Verdana" w:hAnsi="Verdana" w:cs="Arial"/>
                <w:b w:val="1"/>
                <w:bCs w:val="1"/>
                <w:i w:val="1"/>
                <w:iCs w:val="1"/>
                <w:sz w:val="24"/>
                <w:szCs w:val="24"/>
              </w:rPr>
              <w:t>(</w:t>
            </w:r>
            <w:r w:rsidRPr="24CE0EF4" w:rsidR="007B49ED">
              <w:rPr>
                <w:rFonts w:ascii="Verdana" w:hAnsi="Verdana" w:cs="Arial"/>
                <w:b w:val="1"/>
                <w:bCs w:val="1"/>
                <w:i w:val="1"/>
                <w:iCs w:val="1"/>
                <w:sz w:val="24"/>
                <w:szCs w:val="24"/>
              </w:rPr>
              <w:t>Please</w:t>
            </w:r>
            <w:r w:rsidRPr="24CE0EF4" w:rsidR="00133EA1">
              <w:rPr>
                <w:rFonts w:ascii="Verdana" w:hAnsi="Verdana" w:cs="Arial"/>
                <w:b w:val="1"/>
                <w:bCs w:val="1"/>
                <w:i w:val="1"/>
                <w:iCs w:val="1"/>
                <w:sz w:val="24"/>
                <w:szCs w:val="24"/>
              </w:rPr>
              <w:t xml:space="preserve"> choose)</w:t>
            </w: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5145FA99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133EA1" w14:paraId="04ABAA6F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24CE0EF4" w:rsidR="00133EA1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A51FD2" w:rsidR="00F5324A" w:rsidTr="24CE0EF4" w14:paraId="1AF9A1E7" w14:textId="77777777">
        <w:tc>
          <w:tcPr>
            <w:tcW w:w="1530" w:type="dxa"/>
            <w:vMerge/>
            <w:tcMar/>
          </w:tcPr>
          <w:p w:rsidRPr="00A51FD2" w:rsidR="00F5324A" w:rsidP="00F5324A" w:rsidRDefault="00F5324A" w14:paraId="0CD8A3D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6E12B8BC" w14:textId="77777777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F57042" w14:paraId="5F45FCA1" w14:textId="77777777">
                <w:pPr>
                  <w:jc w:val="center"/>
                  <w:rPr>
                    <w:rFonts w:ascii="Verdana" w:hAnsi="Verdana" w:cs="Arial"/>
                    <w:b w:val="1"/>
                    <w:bCs w:val="1"/>
                    <w:sz w:val="24"/>
                    <w:szCs w:val="24"/>
                  </w:rPr>
                </w:pPr>
                <w:r w:rsidRPr="24CE0EF4" w:rsidR="00F57042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A51FD2" w:rsidR="00F5324A" w:rsidTr="24CE0EF4" w14:paraId="66CF3CEF" w14:textId="77777777">
        <w:tc>
          <w:tcPr>
            <w:tcW w:w="1530" w:type="dxa"/>
            <w:vMerge/>
            <w:tcMar/>
          </w:tcPr>
          <w:p w:rsidRPr="00A51FD2" w:rsidR="00F5324A" w:rsidP="00F5324A" w:rsidRDefault="00F5324A" w14:paraId="75C4E69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7B49ED" w14:paraId="1DCF4098" w14:textId="3FE79749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7B49ED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sdt>
          <w:sdt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133EA1" w14:paraId="32EDC5EF" w14:textId="77777777">
                <w:pPr>
                  <w:jc w:val="center"/>
                  <w:rPr>
                    <w:rFonts w:ascii="Verdana" w:hAnsi="Verdana" w:cs="Arial"/>
                    <w:b w:val="1"/>
                    <w:bCs w:val="1"/>
                    <w:sz w:val="24"/>
                    <w:szCs w:val="24"/>
                  </w:rPr>
                </w:pPr>
                <w:r w:rsidRPr="24CE0EF4" w:rsidR="00133EA1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A51FD2" w:rsidR="00F5324A" w:rsidTr="24CE0EF4" w14:paraId="1B73B7C3" w14:textId="77777777">
        <w:tc>
          <w:tcPr>
            <w:tcW w:w="1530" w:type="dxa"/>
            <w:vMerge/>
            <w:tcMar/>
          </w:tcPr>
          <w:p w:rsidRPr="00A51FD2" w:rsidR="00F5324A" w:rsidP="00F5324A" w:rsidRDefault="00F5324A" w14:paraId="3761983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3619EF7E" w14:textId="77777777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133EA1" w14:paraId="1C05895F" w14:textId="77777777">
                <w:pPr>
                  <w:jc w:val="center"/>
                  <w:rPr>
                    <w:rFonts w:ascii="Verdana" w:hAnsi="Verdana" w:cs="Arial"/>
                    <w:b w:val="1"/>
                    <w:bCs w:val="1"/>
                    <w:sz w:val="24"/>
                    <w:szCs w:val="24"/>
                  </w:rPr>
                </w:pPr>
                <w:r w:rsidRPr="24CE0EF4" w:rsidR="00133EA1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A51FD2" w:rsidR="00F5324A" w:rsidTr="24CE0EF4" w14:paraId="62FBFCE6" w14:textId="77777777">
        <w:tc>
          <w:tcPr>
            <w:tcW w:w="1530" w:type="dxa"/>
            <w:vMerge/>
            <w:tcMar/>
          </w:tcPr>
          <w:p w:rsidRPr="00A51FD2" w:rsidR="00F5324A" w:rsidP="00F5324A" w:rsidRDefault="00F5324A" w14:paraId="415D7AC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3A3CBE79" w14:textId="77777777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133EA1" w14:paraId="4764040B" w14:textId="77777777">
                <w:pPr>
                  <w:jc w:val="center"/>
                  <w:rPr>
                    <w:rFonts w:ascii="Verdana" w:hAnsi="Verdana" w:cs="Arial"/>
                    <w:b w:val="1"/>
                    <w:bCs w:val="1"/>
                    <w:sz w:val="24"/>
                    <w:szCs w:val="24"/>
                  </w:rPr>
                </w:pPr>
                <w:r w:rsidRPr="24CE0EF4" w:rsidR="00133EA1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A51FD2" w:rsidR="00F5324A" w:rsidTr="24CE0EF4" w14:paraId="66ED05CC" w14:textId="77777777">
        <w:tc>
          <w:tcPr>
            <w:tcW w:w="1530" w:type="dxa"/>
            <w:vMerge/>
            <w:tcMar/>
          </w:tcPr>
          <w:p w:rsidRPr="00A51FD2" w:rsidR="00F5324A" w:rsidP="00F5324A" w:rsidRDefault="00F5324A" w14:paraId="7821FAC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4A9E0AAB" w14:textId="77777777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133EA1" w14:paraId="2C0C1777" w14:textId="77777777">
                <w:pPr>
                  <w:jc w:val="center"/>
                  <w:rPr>
                    <w:rFonts w:ascii="Verdana" w:hAnsi="Verdana" w:cs="Arial"/>
                    <w:b w:val="1"/>
                    <w:bCs w:val="1"/>
                    <w:sz w:val="24"/>
                    <w:szCs w:val="24"/>
                  </w:rPr>
                </w:pPr>
                <w:r w:rsidRPr="24CE0EF4" w:rsidR="00133EA1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A51FD2" w:rsidR="00F5324A" w:rsidTr="24CE0EF4" w14:paraId="0856D170" w14:textId="77777777">
        <w:tc>
          <w:tcPr>
            <w:tcW w:w="1530" w:type="dxa"/>
            <w:vMerge/>
            <w:tcMar/>
          </w:tcPr>
          <w:p w:rsidRPr="00A51FD2" w:rsidR="00F5324A" w:rsidP="00F5324A" w:rsidRDefault="00F5324A" w14:paraId="2E044D9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tcMar/>
          </w:tcPr>
          <w:p w:rsidRPr="00A51FD2" w:rsidR="00F5324A" w:rsidP="24CE0EF4" w:rsidRDefault="00F5324A" w14:paraId="76212B3C" w14:textId="77777777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F5324A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  <w:rPr>
              <w:rFonts w:ascii="Verdana" w:hAnsi="Verdana" w:cs="Arial"/>
              <w:sz w:val="24"/>
              <w:szCs w:val="24"/>
            </w:rPr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470" w:type="dxa"/>
                <w:tcMar/>
              </w:tcPr>
              <w:p w:rsidRPr="00A51FD2" w:rsidR="00F5324A" w:rsidP="24CE0EF4" w:rsidRDefault="00AF6C54" w14:paraId="7184A264" w14:textId="77777777">
                <w:pPr>
                  <w:jc w:val="center"/>
                  <w:rPr>
                    <w:rFonts w:ascii="Verdana" w:hAnsi="Verdana" w:cs="Arial"/>
                    <w:b w:val="1"/>
                    <w:bCs w:val="1"/>
                    <w:sz w:val="24"/>
                    <w:szCs w:val="24"/>
                  </w:rPr>
                </w:pPr>
                <w:r w:rsidRPr="24CE0EF4" w:rsidR="00AF6C5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A51FD2" w:rsidR="00F5324A" w:rsidTr="24CE0EF4" w14:paraId="6B2C24F5" w14:textId="77777777">
        <w:tc>
          <w:tcPr>
            <w:tcW w:w="10255" w:type="dxa"/>
            <w:gridSpan w:val="4"/>
            <w:shd w:val="clear" w:color="auto" w:fill="D5DCE4" w:themeFill="text2" w:themeFillTint="33"/>
            <w:tcMar/>
          </w:tcPr>
          <w:p w:rsidRPr="00A51FD2" w:rsidR="00F5324A" w:rsidP="00F5324A" w:rsidRDefault="00F5324A" w14:paraId="05AD79F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Pr="00A51FD2" w:rsidR="00F5324A" w:rsidTr="24CE0EF4" w14:paraId="751D46EA" w14:textId="77777777">
        <w:tc>
          <w:tcPr>
            <w:tcW w:w="10255" w:type="dxa"/>
            <w:gridSpan w:val="4"/>
            <w:tcMar/>
          </w:tcPr>
          <w:p w:rsidRPr="00A51FD2" w:rsidR="00F5324A" w:rsidP="24CE0EF4" w:rsidRDefault="00AF6C54" w14:paraId="1792C85D" w14:textId="2E0B7128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4CE0EF4" w:rsidR="00AF6C54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24CE0EF4" w:rsidR="001E11F2">
              <w:rPr>
                <w:rFonts w:ascii="Verdana" w:hAnsi="Verdana" w:cs="Arial"/>
                <w:sz w:val="24"/>
                <w:szCs w:val="24"/>
              </w:rPr>
              <w:t>Advisory Groups</w:t>
            </w:r>
            <w:r w:rsidRPr="24CE0EF4" w:rsidR="00AF6C54">
              <w:rPr>
                <w:rFonts w:ascii="Verdana" w:hAnsi="Verdana" w:cs="Arial"/>
                <w:sz w:val="24"/>
                <w:szCs w:val="24"/>
              </w:rPr>
              <w:t xml:space="preserve">, amongst other areas, consider the quality and safety of services from patient and staff perspectives. </w:t>
            </w:r>
            <w:r w:rsidRPr="24CE0EF4" w:rsidR="004A0960">
              <w:rPr>
                <w:rFonts w:ascii="Verdana" w:hAnsi="Verdana" w:cs="Arial"/>
                <w:sz w:val="24"/>
                <w:szCs w:val="24"/>
              </w:rPr>
              <w:t xml:space="preserve">They also consider the experience of patients and staff. These reports provide assurance to the board that effective scrutiny is taking place to ensure quality, safety, </w:t>
            </w:r>
            <w:r w:rsidRPr="24CE0EF4" w:rsidR="004A0960">
              <w:rPr>
                <w:rFonts w:ascii="Verdana" w:hAnsi="Verdana" w:cs="Arial"/>
                <w:sz w:val="24"/>
                <w:szCs w:val="24"/>
              </w:rPr>
              <w:t>patient</w:t>
            </w:r>
            <w:r w:rsidRPr="24CE0EF4" w:rsidR="004A0960">
              <w:rPr>
                <w:rFonts w:ascii="Verdana" w:hAnsi="Verdana" w:cs="Arial"/>
                <w:sz w:val="24"/>
                <w:szCs w:val="24"/>
              </w:rPr>
              <w:t xml:space="preserve"> and staff experience are of the right level.</w:t>
            </w:r>
          </w:p>
        </w:tc>
      </w:tr>
      <w:tr w:rsidRPr="00A51FD2" w:rsidR="00F5324A" w:rsidTr="24CE0EF4" w14:paraId="646E1DD2" w14:textId="77777777">
        <w:tc>
          <w:tcPr>
            <w:tcW w:w="10255" w:type="dxa"/>
            <w:gridSpan w:val="4"/>
            <w:shd w:val="clear" w:color="auto" w:fill="D5DCE4" w:themeFill="text2" w:themeFillTint="33"/>
            <w:tcMar/>
          </w:tcPr>
          <w:p w:rsidRPr="00A51FD2" w:rsidR="00F5324A" w:rsidP="00F5324A" w:rsidRDefault="00F5324A" w14:paraId="7F36628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Pr="00A51FD2" w:rsidR="00F5324A" w:rsidTr="24CE0EF4" w14:paraId="57F8C9DD" w14:textId="77777777">
        <w:tc>
          <w:tcPr>
            <w:tcW w:w="10255" w:type="dxa"/>
            <w:gridSpan w:val="4"/>
            <w:tcMar/>
          </w:tcPr>
          <w:p w:rsidRPr="00A51FD2" w:rsidR="00F5324A" w:rsidP="00F5324A" w:rsidRDefault="00AD6607" w14:paraId="6F7AE038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A51FD2">
              <w:rPr>
                <w:rFonts w:ascii="Verdana" w:hAnsi="Verdana" w:cs="Arial"/>
                <w:sz w:val="24"/>
                <w:szCs w:val="24"/>
              </w:rPr>
              <w:t xml:space="preserve">There are no financial </w:t>
            </w:r>
            <w:r w:rsidRPr="00A51FD2" w:rsidR="00936246">
              <w:rPr>
                <w:rFonts w:ascii="Verdana" w:hAnsi="Verdana" w:cs="Arial"/>
                <w:sz w:val="24"/>
                <w:szCs w:val="24"/>
              </w:rPr>
              <w:t>implications.</w:t>
            </w:r>
          </w:p>
        </w:tc>
      </w:tr>
      <w:tr w:rsidRPr="00A51FD2" w:rsidR="00F5324A" w:rsidTr="24CE0EF4" w14:paraId="074358C7" w14:textId="77777777">
        <w:tc>
          <w:tcPr>
            <w:tcW w:w="10255" w:type="dxa"/>
            <w:gridSpan w:val="4"/>
            <w:shd w:val="clear" w:color="auto" w:fill="D5DCE4" w:themeFill="text2" w:themeFillTint="33"/>
            <w:tcMar/>
          </w:tcPr>
          <w:p w:rsidRPr="00A51FD2" w:rsidR="00F5324A" w:rsidP="00F5324A" w:rsidRDefault="00F5324A" w14:paraId="7E65177F" w14:textId="77777777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Pr="00A51FD2" w:rsidR="00F5324A" w:rsidTr="24CE0EF4" w14:paraId="5E3B3457" w14:textId="77777777">
        <w:tc>
          <w:tcPr>
            <w:tcW w:w="10255" w:type="dxa"/>
            <w:gridSpan w:val="4"/>
            <w:tcMar/>
          </w:tcPr>
          <w:p w:rsidRPr="00A51FD2" w:rsidR="00F5324A" w:rsidP="00F5324A" w:rsidRDefault="00AD6607" w14:paraId="3DB184AA" w14:textId="611FC503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ED28DDD" w:rsidR="00AD6607">
              <w:rPr>
                <w:rFonts w:ascii="Verdana" w:hAnsi="Verdana" w:cs="Arial"/>
                <w:sz w:val="24"/>
                <w:szCs w:val="24"/>
              </w:rPr>
              <w:t xml:space="preserve">There are no legal </w:t>
            </w:r>
            <w:r w:rsidRPr="0ED28DDD" w:rsidR="00AD6607">
              <w:rPr>
                <w:rFonts w:ascii="Verdana" w:hAnsi="Verdana" w:cs="Arial"/>
                <w:sz w:val="24"/>
                <w:szCs w:val="24"/>
              </w:rPr>
              <w:t>implications</w:t>
            </w:r>
            <w:r w:rsidRPr="0ED28DDD" w:rsidR="00AD6607">
              <w:rPr>
                <w:rFonts w:ascii="Verdana" w:hAnsi="Verdana" w:cs="Arial"/>
                <w:sz w:val="24"/>
                <w:szCs w:val="24"/>
              </w:rPr>
              <w:t xml:space="preserve"> but the</w:t>
            </w:r>
            <w:r w:rsidRPr="0ED28DDD" w:rsidR="001E11F2">
              <w:rPr>
                <w:rFonts w:ascii="Verdana" w:hAnsi="Verdana" w:cs="Arial"/>
                <w:sz w:val="24"/>
                <w:szCs w:val="24"/>
              </w:rPr>
              <w:t xml:space="preserve"> Health </w:t>
            </w:r>
            <w:r w:rsidRPr="0ED28DDD" w:rsidR="001E11F2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Pr="0ED28DDD" w:rsidR="00AD6607">
              <w:rPr>
                <w:rFonts w:ascii="Verdana" w:hAnsi="Verdana" w:cs="Arial"/>
                <w:sz w:val="24"/>
                <w:szCs w:val="24"/>
              </w:rPr>
              <w:t>has</w:t>
            </w:r>
            <w:r w:rsidRPr="0ED28DDD" w:rsidR="00AD6607">
              <w:rPr>
                <w:rFonts w:ascii="Verdana" w:hAnsi="Verdana" w:cs="Arial"/>
                <w:sz w:val="24"/>
                <w:szCs w:val="24"/>
              </w:rPr>
              <w:t xml:space="preserve"> a statutory duty to have these advisory groups within its governance structure. </w:t>
            </w:r>
          </w:p>
        </w:tc>
      </w:tr>
      <w:tr w:rsidRPr="00A51FD2" w:rsidR="00F5324A" w:rsidTr="24CE0EF4" w14:paraId="49B26B1A" w14:textId="77777777">
        <w:tc>
          <w:tcPr>
            <w:tcW w:w="10255" w:type="dxa"/>
            <w:gridSpan w:val="4"/>
            <w:shd w:val="clear" w:color="auto" w:fill="D5DCE4" w:themeFill="text2" w:themeFillTint="33"/>
            <w:tcMar/>
          </w:tcPr>
          <w:p w:rsidRPr="00A51FD2" w:rsidR="00F5324A" w:rsidP="00F5324A" w:rsidRDefault="00F5324A" w14:paraId="2053CB7E" w14:textId="77777777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Pr="00A51FD2" w:rsidR="00F5324A" w:rsidTr="24CE0EF4" w14:paraId="58B01BC6" w14:textId="77777777">
        <w:tc>
          <w:tcPr>
            <w:tcW w:w="10255" w:type="dxa"/>
            <w:gridSpan w:val="4"/>
            <w:tcMar/>
          </w:tcPr>
          <w:p w:rsidRPr="00A51FD2" w:rsidR="00F5324A" w:rsidP="00762BBE" w:rsidRDefault="00AD6607" w14:paraId="5CC3A57A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A51FD2">
              <w:rPr>
                <w:rFonts w:ascii="Verdana" w:hAnsi="Verdana" w:cs="Arial"/>
                <w:sz w:val="24"/>
                <w:szCs w:val="24"/>
              </w:rPr>
              <w:t xml:space="preserve">While there are no staffing implications to the report, there may be staffing issues included in the highlight report from the Health Board Partnership Forum. </w:t>
            </w:r>
          </w:p>
        </w:tc>
      </w:tr>
      <w:tr w:rsidRPr="00A51FD2" w:rsidR="00F5324A" w:rsidTr="24CE0EF4" w14:paraId="18716E7F" w14:textId="77777777">
        <w:tc>
          <w:tcPr>
            <w:tcW w:w="10255" w:type="dxa"/>
            <w:gridSpan w:val="4"/>
            <w:shd w:val="clear" w:color="auto" w:fill="D5DCE4" w:themeFill="text2" w:themeFillTint="33"/>
            <w:tcMar/>
          </w:tcPr>
          <w:p w:rsidRPr="00A51FD2" w:rsidR="00F5324A" w:rsidP="00F5324A" w:rsidRDefault="00296CD9" w14:paraId="77266EB1" w14:textId="77777777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Pr="00A51FD2" w:rsidR="00F5324A" w:rsidTr="24CE0EF4" w14:paraId="2BAA319B" w14:textId="77777777">
        <w:tc>
          <w:tcPr>
            <w:tcW w:w="10255" w:type="dxa"/>
            <w:gridSpan w:val="4"/>
            <w:tcMar/>
          </w:tcPr>
          <w:p w:rsidRPr="00A51FD2" w:rsidR="00F5324A" w:rsidP="004A0960" w:rsidRDefault="004A0960" w14:paraId="52A8AAB8" w14:textId="36768B6E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24CE0EF4" w:rsidR="6C0138D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24CE0EF4" w:rsidR="002642A0">
              <w:rPr>
                <w:rFonts w:ascii="Verdana" w:hAnsi="Verdana" w:cs="Arial"/>
                <w:sz w:val="24"/>
                <w:szCs w:val="24"/>
              </w:rPr>
              <w:t>G</w:t>
            </w:r>
            <w:r w:rsidRPr="24CE0EF4" w:rsidR="6C0138DB">
              <w:rPr>
                <w:rFonts w:ascii="Verdana" w:hAnsi="Verdana" w:cs="Arial"/>
                <w:sz w:val="24"/>
                <w:szCs w:val="24"/>
              </w:rPr>
              <w:t xml:space="preserve">roups have a strategic focus to their agendas and </w:t>
            </w:r>
            <w:r w:rsidRPr="24CE0EF4" w:rsidR="6C0138DB">
              <w:rPr>
                <w:rFonts w:ascii="Verdana" w:hAnsi="Verdana" w:cs="Arial"/>
                <w:sz w:val="24"/>
                <w:szCs w:val="24"/>
              </w:rPr>
              <w:t>provide</w:t>
            </w:r>
            <w:r w:rsidRPr="24CE0EF4" w:rsidR="6C0138DB">
              <w:rPr>
                <w:rFonts w:ascii="Verdana" w:hAnsi="Verdana" w:cs="Arial"/>
                <w:sz w:val="24"/>
                <w:szCs w:val="24"/>
              </w:rPr>
              <w:t xml:space="preserve"> a view on the </w:t>
            </w:r>
            <w:r w:rsidRPr="24CE0EF4" w:rsidR="6C0138DB">
              <w:rPr>
                <w:rFonts w:ascii="Verdana" w:hAnsi="Verdana" w:cs="Arial"/>
                <w:sz w:val="24"/>
                <w:szCs w:val="24"/>
              </w:rPr>
              <w:t>future plans</w:t>
            </w:r>
            <w:r w:rsidRPr="24CE0EF4" w:rsidR="6C0138DB">
              <w:rPr>
                <w:rFonts w:ascii="Verdana" w:hAnsi="Verdana" w:cs="Arial"/>
                <w:sz w:val="24"/>
                <w:szCs w:val="24"/>
              </w:rPr>
              <w:t xml:space="preserve"> which </w:t>
            </w:r>
            <w:r w:rsidRPr="24CE0EF4" w:rsidR="6C0138DB">
              <w:rPr>
                <w:rFonts w:ascii="Verdana" w:hAnsi="Verdana" w:cs="Arial"/>
                <w:sz w:val="24"/>
                <w:szCs w:val="24"/>
              </w:rPr>
              <w:t>will support delivery of the</w:t>
            </w:r>
            <w:r w:rsidRPr="24CE0EF4" w:rsidR="150A10FE">
              <w:rPr>
                <w:rFonts w:ascii="Verdana" w:hAnsi="Verdana" w:cs="Arial"/>
                <w:sz w:val="24"/>
                <w:szCs w:val="24"/>
              </w:rPr>
              <w:t xml:space="preserve"> Health </w:t>
            </w:r>
            <w:r w:rsidRPr="24CE0EF4" w:rsidR="150A10FE">
              <w:rPr>
                <w:rFonts w:ascii="Verdana" w:hAnsi="Verdana" w:cs="Arial"/>
                <w:sz w:val="24"/>
                <w:szCs w:val="24"/>
              </w:rPr>
              <w:t xml:space="preserve">Board’s </w:t>
            </w:r>
            <w:r w:rsidRPr="24CE0EF4" w:rsidR="6C0138DB">
              <w:rPr>
                <w:rFonts w:ascii="Verdana" w:hAnsi="Verdana" w:cs="Arial"/>
                <w:sz w:val="24"/>
                <w:szCs w:val="24"/>
              </w:rPr>
              <w:t>short</w:t>
            </w:r>
            <w:r w:rsidRPr="24CE0EF4" w:rsidR="6C0138DB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Pr="24CE0EF4" w:rsidR="6C0138DB">
              <w:rPr>
                <w:rFonts w:ascii="Verdana" w:hAnsi="Verdana" w:cs="Arial"/>
                <w:sz w:val="24"/>
                <w:szCs w:val="24"/>
              </w:rPr>
              <w:t>medium</w:t>
            </w:r>
            <w:r w:rsidRPr="24CE0EF4" w:rsidR="6C0138D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24CE0EF4" w:rsidR="5DA3A3A8">
              <w:rPr>
                <w:rFonts w:ascii="Verdana" w:hAnsi="Verdana" w:cs="Arial"/>
                <w:sz w:val="24"/>
                <w:szCs w:val="24"/>
              </w:rPr>
              <w:t xml:space="preserve">&amp; </w:t>
            </w:r>
            <w:r w:rsidRPr="24CE0EF4" w:rsidR="6C0138DB">
              <w:rPr>
                <w:rFonts w:ascii="Verdana" w:hAnsi="Verdana" w:cs="Arial"/>
                <w:sz w:val="24"/>
                <w:szCs w:val="24"/>
              </w:rPr>
              <w:t xml:space="preserve">long-term plans. </w:t>
            </w:r>
          </w:p>
        </w:tc>
      </w:tr>
      <w:tr w:rsidRPr="00A51FD2" w:rsidR="00653AEC" w:rsidTr="24CE0EF4" w14:paraId="56EDA3F5" w14:textId="77777777">
        <w:tc>
          <w:tcPr>
            <w:tcW w:w="2470" w:type="dxa"/>
            <w:gridSpan w:val="2"/>
            <w:tcMar/>
          </w:tcPr>
          <w:p w:rsidRPr="00A51FD2" w:rsidR="00653AEC" w:rsidP="00653AEC" w:rsidRDefault="00653AEC" w14:paraId="3B3DDC34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7785" w:type="dxa"/>
            <w:gridSpan w:val="2"/>
            <w:tcMar/>
          </w:tcPr>
          <w:p w:rsidRPr="00A51FD2" w:rsidR="00653AEC" w:rsidP="00653AEC" w:rsidRDefault="00653AEC" w14:paraId="53D614ED" w14:textId="2053209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24CE0EF4" w:rsidR="00785B92">
              <w:rPr>
                <w:rFonts w:ascii="Verdana" w:hAnsi="Verdana" w:cs="Arial"/>
                <w:sz w:val="24"/>
                <w:szCs w:val="24"/>
              </w:rPr>
              <w:t xml:space="preserve">Standing </w:t>
            </w:r>
            <w:r w:rsidRPr="24CE0EF4" w:rsidR="00C12F98">
              <w:rPr>
                <w:rFonts w:ascii="Verdana" w:hAnsi="Verdana" w:cs="Arial"/>
                <w:sz w:val="24"/>
                <w:szCs w:val="24"/>
              </w:rPr>
              <w:t>Board</w:t>
            </w:r>
            <w:r w:rsidRPr="24CE0EF4" w:rsidR="00785B92">
              <w:rPr>
                <w:rFonts w:ascii="Verdana" w:hAnsi="Verdana" w:cs="Arial"/>
                <w:sz w:val="24"/>
                <w:szCs w:val="24"/>
              </w:rPr>
              <w:t xml:space="preserve"> item.</w:t>
            </w:r>
          </w:p>
        </w:tc>
      </w:tr>
      <w:tr w:rsidRPr="00A51FD2" w:rsidR="00653AEC" w:rsidTr="24CE0EF4" w14:paraId="1D73CA9A" w14:textId="77777777">
        <w:tc>
          <w:tcPr>
            <w:tcW w:w="2470" w:type="dxa"/>
            <w:gridSpan w:val="2"/>
            <w:tcMar/>
          </w:tcPr>
          <w:p w:rsidRPr="00A51FD2" w:rsidR="00653AEC" w:rsidP="00653AEC" w:rsidRDefault="00653AEC" w14:paraId="75B7E25D" w14:textId="77777777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A51FD2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7785" w:type="dxa"/>
            <w:gridSpan w:val="2"/>
            <w:tcMar/>
          </w:tcPr>
          <w:p w:rsidR="00337809" w:rsidP="00BB5483" w:rsidRDefault="00BD1519" w14:paraId="7B34B265" w14:textId="008F02AA">
            <w:pPr>
              <w:rPr>
                <w:rFonts w:ascii="Verdana" w:hAnsi="Verdana" w:cs="Arial"/>
                <w:sz w:val="24"/>
                <w:szCs w:val="24"/>
              </w:rPr>
            </w:pPr>
            <w:r w:rsidRPr="24CE0EF4" w:rsidR="00BD1519">
              <w:rPr>
                <w:rFonts w:ascii="Verdana" w:hAnsi="Verdana" w:cs="Arial"/>
                <w:sz w:val="24"/>
                <w:szCs w:val="24"/>
              </w:rPr>
              <w:t xml:space="preserve">Appendix 1; </w:t>
            </w:r>
            <w:r w:rsidRPr="24CE0EF4" w:rsidR="003863A3">
              <w:rPr>
                <w:rFonts w:ascii="Verdana" w:hAnsi="Verdana" w:cs="Arial"/>
                <w:sz w:val="24"/>
                <w:szCs w:val="24"/>
              </w:rPr>
              <w:t>Health Board Partnership Forum</w:t>
            </w:r>
            <w:r>
              <w:br/>
            </w:r>
            <w:r w:rsidRPr="24CE0EF4" w:rsidR="00BD1519">
              <w:rPr>
                <w:rFonts w:ascii="Verdana" w:hAnsi="Verdana" w:cs="Arial"/>
                <w:sz w:val="24"/>
                <w:szCs w:val="24"/>
              </w:rPr>
              <w:t xml:space="preserve">Appendix 2; </w:t>
            </w:r>
            <w:r w:rsidRPr="24CE0EF4" w:rsidR="00BE72D1">
              <w:rPr>
                <w:rFonts w:ascii="Verdana" w:hAnsi="Verdana" w:cs="Arial"/>
                <w:sz w:val="24"/>
                <w:szCs w:val="24"/>
              </w:rPr>
              <w:t>Stakeholder Reference Group</w:t>
            </w:r>
          </w:p>
          <w:p w:rsidRPr="002642A0" w:rsidR="00444C41" w:rsidP="00BB5483" w:rsidRDefault="00444C41" w14:paraId="41315AC3" w14:textId="23975B1C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Appendix 3; </w:t>
            </w:r>
            <w:r w:rsidR="003863A3">
              <w:rPr>
                <w:rFonts w:ascii="Verdana" w:hAnsi="Verdana" w:cs="Arial"/>
                <w:sz w:val="24"/>
                <w:szCs w:val="24"/>
              </w:rPr>
              <w:t>Health Professionals Forum</w:t>
            </w:r>
          </w:p>
        </w:tc>
      </w:tr>
    </w:tbl>
    <w:p w:rsidR="005D6051" w:rsidP="24CE0EF4" w:rsidRDefault="005D6051" w14:paraId="1F7DFA34" w14:textId="16EDABAB">
      <w:pPr>
        <w:rPr>
          <w:sz w:val="24"/>
          <w:szCs w:val="24"/>
        </w:rPr>
      </w:pPr>
    </w:p>
    <w:p w:rsidR="00444C41" w:rsidP="002F48F4" w:rsidRDefault="00444C41" w14:paraId="36DF8029" w14:textId="57D05A36"/>
    <w:sectPr w:rsidR="00444C41" w:rsidSect="00B902D4">
      <w:headerReference w:type="default" r:id="rId11"/>
      <w:footerReference w:type="default" r:id="rId12"/>
      <w:pgSz w:w="11906" w:h="16838" w:orient="portrait"/>
      <w:pgMar w:top="156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D230F" w:rsidP="00C107F2" w:rsidRDefault="009D230F" w14:paraId="67DE0D89" w14:textId="77777777">
      <w:pPr>
        <w:spacing w:after="0" w:line="240" w:lineRule="auto"/>
      </w:pPr>
      <w:r>
        <w:separator/>
      </w:r>
    </w:p>
  </w:endnote>
  <w:endnote w:type="continuationSeparator" w:id="0">
    <w:p w:rsidR="009D230F" w:rsidP="00C107F2" w:rsidRDefault="009D230F" w14:paraId="1DA9812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5429998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B902D4" w:rsidP="00B902D4" w:rsidRDefault="00B902D4" w14:paraId="1EF4C77A" w14:textId="0E5502F3">
        <w:pPr>
          <w:pStyle w:val="Footer"/>
          <w:jc w:val="right"/>
          <w:rPr>
            <w:color w:val="7F7F7F" w:themeColor="background1" w:themeShade="7F"/>
            <w:spacing w:val="60"/>
          </w:rPr>
        </w:pPr>
        <w:r>
          <w:t>Health Board – Thursday, 31 July 2025</w:t>
        </w:r>
        <w:r w:rsidRPr="00767E3E">
          <w:rPr>
            <w:noProof/>
            <w:lang w:eastAsia="en-GB"/>
          </w:rPr>
          <w:drawing>
            <wp:anchor distT="0" distB="0" distL="114300" distR="114300" simplePos="0" relativeHeight="251660288" behindDoc="1" locked="0" layoutInCell="1" allowOverlap="1" wp14:anchorId="2F954D04" wp14:editId="0DB8670D">
              <wp:simplePos x="0" y="0"/>
              <wp:positionH relativeFrom="margin">
                <wp:posOffset>-90535</wp:posOffset>
              </wp:positionH>
              <wp:positionV relativeFrom="paragraph">
                <wp:posOffset>26500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50073375" name="Picture 55007337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  <w:sdt>
    <w:sdtPr>
      <w:id w:val="187411119"/>
      <w:docPartObj>
        <w:docPartGallery w:val="Page Numbers (Bottom of Page)"/>
        <w:docPartUnique/>
      </w:docPartObj>
    </w:sdtPr>
    <w:sdtEndPr/>
    <w:sdtContent>
      <w:p w:rsidR="00B902D4" w:rsidRDefault="00B902D4" w14:paraId="6E7F9443" w14:textId="49C78065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Pr="00B902D4" w:rsidR="00983E6E" w:rsidP="00B902D4" w:rsidRDefault="00983E6E" w14:paraId="3A391FF5" w14:textId="46FF85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D230F" w:rsidP="00C107F2" w:rsidRDefault="009D230F" w14:paraId="1E283146" w14:textId="77777777">
      <w:pPr>
        <w:spacing w:after="0" w:line="240" w:lineRule="auto"/>
      </w:pPr>
      <w:r>
        <w:separator/>
      </w:r>
    </w:p>
  </w:footnote>
  <w:footnote w:type="continuationSeparator" w:id="0">
    <w:p w:rsidR="009D230F" w:rsidP="00C107F2" w:rsidRDefault="009D230F" w14:paraId="4EED02A1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E31FD" w:rsidRDefault="000E31FD" w14:paraId="6FDE9EDE" w14:textId="74508EC4">
    <w:pPr>
      <w:pStyle w:val="Header"/>
    </w:pPr>
    <w:r w:rsidRPr="008D3222">
      <w:rPr>
        <w:rFonts w:ascii="Arial" w:hAnsi="Arial" w:cs="Arial"/>
        <w:noProof/>
        <w:sz w:val="24"/>
        <w:szCs w:val="24"/>
        <w:lang w:eastAsia="en-GB"/>
      </w:rPr>
      <w:drawing>
        <wp:anchor distT="0" distB="0" distL="114300" distR="114300" simplePos="0" relativeHeight="251658240" behindDoc="1" locked="0" layoutInCell="1" allowOverlap="1" wp14:anchorId="56AFEA57" wp14:editId="12CD96C9">
          <wp:simplePos x="0" y="0"/>
          <wp:positionH relativeFrom="column">
            <wp:posOffset>1321806</wp:posOffset>
          </wp:positionH>
          <wp:positionV relativeFrom="paragraph">
            <wp:posOffset>-371594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139676097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E31FD" w:rsidRDefault="000E31FD" w14:paraId="5B447FCD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D6292"/>
    <w:multiLevelType w:val="hybridMultilevel"/>
    <w:tmpl w:val="59D4A7BE"/>
    <w:lvl w:ilvl="0" w:tplc="3A04264A"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BFC68F0"/>
    <w:multiLevelType w:val="hybridMultilevel"/>
    <w:tmpl w:val="E33610F0"/>
    <w:lvl w:ilvl="0" w:tplc="F760B1D6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E02EC"/>
    <w:multiLevelType w:val="hybridMultilevel"/>
    <w:tmpl w:val="54AEF736"/>
    <w:lvl w:ilvl="0" w:tplc="F760B1D6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" w15:restartNumberingAfterBreak="0">
    <w:nsid w:val="1F5B1A9E"/>
    <w:multiLevelType w:val="hybridMultilevel"/>
    <w:tmpl w:val="B4468C0C"/>
    <w:lvl w:ilvl="0" w:tplc="B7326F9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213D11"/>
    <w:multiLevelType w:val="hybridMultilevel"/>
    <w:tmpl w:val="E398FB30"/>
    <w:lvl w:ilvl="0" w:tplc="3B68977C"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28917024"/>
    <w:multiLevelType w:val="hybridMultilevel"/>
    <w:tmpl w:val="EE446FFA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</w:abstractNum>
  <w:abstractNum w:abstractNumId="8" w15:restartNumberingAfterBreak="0">
    <w:nsid w:val="32257BD1"/>
    <w:multiLevelType w:val="hybridMultilevel"/>
    <w:tmpl w:val="174AF352"/>
    <w:lvl w:ilvl="0" w:tplc="27124B3E"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2E08B3"/>
    <w:multiLevelType w:val="hybridMultilevel"/>
    <w:tmpl w:val="59C8AC38"/>
    <w:lvl w:ilvl="0" w:tplc="08090001">
      <w:start w:val="1"/>
      <w:numFmt w:val="bullet"/>
      <w:lvlText w:val=""/>
      <w:lvlJc w:val="left"/>
      <w:pPr>
        <w:ind w:left="1175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895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615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335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055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775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95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215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935" w:hanging="360"/>
      </w:pPr>
      <w:rPr>
        <w:rFonts w:hint="default" w:ascii="Wingdings" w:hAnsi="Wingdings"/>
      </w:rPr>
    </w:lvl>
  </w:abstractNum>
  <w:abstractNum w:abstractNumId="10" w15:restartNumberingAfterBreak="0">
    <w:nsid w:val="39727F20"/>
    <w:multiLevelType w:val="hybridMultilevel"/>
    <w:tmpl w:val="6ACA5A20"/>
    <w:lvl w:ilvl="0" w:tplc="F760B1D6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350FF6"/>
    <w:multiLevelType w:val="hybridMultilevel"/>
    <w:tmpl w:val="8DB4DF7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3" w15:restartNumberingAfterBreak="0">
    <w:nsid w:val="429637F0"/>
    <w:multiLevelType w:val="hybridMultilevel"/>
    <w:tmpl w:val="8100539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760B1D6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7DE5BFB"/>
    <w:multiLevelType w:val="hybridMultilevel"/>
    <w:tmpl w:val="DA569800"/>
    <w:lvl w:ilvl="0" w:tplc="F760B1D6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C2269A7"/>
    <w:multiLevelType w:val="hybridMultilevel"/>
    <w:tmpl w:val="E9BA1C76"/>
    <w:lvl w:ilvl="0" w:tplc="251E619A"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8" w15:restartNumberingAfterBreak="0">
    <w:nsid w:val="53B34AF5"/>
    <w:multiLevelType w:val="hybridMultilevel"/>
    <w:tmpl w:val="B4468C0C"/>
    <w:lvl w:ilvl="0" w:tplc="B7326F9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1019B0"/>
    <w:multiLevelType w:val="hybridMultilevel"/>
    <w:tmpl w:val="4760C54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1AB20C7"/>
    <w:multiLevelType w:val="hybridMultilevel"/>
    <w:tmpl w:val="B4468C0C"/>
    <w:lvl w:ilvl="0" w:tplc="B7326F9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43B749F"/>
    <w:multiLevelType w:val="hybridMultilevel"/>
    <w:tmpl w:val="9AD2E330"/>
    <w:lvl w:ilvl="0" w:tplc="F760B1D6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5426DBE"/>
    <w:multiLevelType w:val="hybridMultilevel"/>
    <w:tmpl w:val="FBEACD48"/>
    <w:lvl w:ilvl="0" w:tplc="2104092A">
      <w:start w:val="1"/>
      <w:numFmt w:val="lowerRoman"/>
      <w:lvlText w:val="(%1)"/>
      <w:lvlJc w:val="left"/>
      <w:pPr>
        <w:ind w:left="1080" w:hanging="10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4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26" w15:restartNumberingAfterBreak="0">
    <w:nsid w:val="75592693"/>
    <w:multiLevelType w:val="hybridMultilevel"/>
    <w:tmpl w:val="0CF42A54"/>
    <w:lvl w:ilvl="0" w:tplc="F760B1D6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8BA46C1"/>
    <w:multiLevelType w:val="hybridMultilevel"/>
    <w:tmpl w:val="05F61282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9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2"/>
  </w:num>
  <w:num w:numId="2">
    <w:abstractNumId w:val="17"/>
  </w:num>
  <w:num w:numId="3">
    <w:abstractNumId w:val="16"/>
  </w:num>
  <w:num w:numId="4">
    <w:abstractNumId w:val="12"/>
  </w:num>
  <w:num w:numId="5">
    <w:abstractNumId w:val="6"/>
  </w:num>
  <w:num w:numId="6">
    <w:abstractNumId w:val="29"/>
  </w:num>
  <w:num w:numId="7">
    <w:abstractNumId w:val="30"/>
  </w:num>
  <w:num w:numId="8">
    <w:abstractNumId w:val="23"/>
  </w:num>
  <w:num w:numId="9">
    <w:abstractNumId w:val="25"/>
  </w:num>
  <w:num w:numId="10">
    <w:abstractNumId w:val="27"/>
  </w:num>
  <w:num w:numId="11">
    <w:abstractNumId w:val="11"/>
  </w:num>
  <w:num w:numId="12">
    <w:abstractNumId w:val="20"/>
  </w:num>
  <w:num w:numId="13">
    <w:abstractNumId w:val="7"/>
  </w:num>
  <w:num w:numId="14">
    <w:abstractNumId w:val="26"/>
  </w:num>
  <w:num w:numId="15">
    <w:abstractNumId w:val="24"/>
  </w:num>
  <w:num w:numId="16">
    <w:abstractNumId w:val="14"/>
  </w:num>
  <w:num w:numId="17">
    <w:abstractNumId w:val="1"/>
  </w:num>
  <w:num w:numId="18">
    <w:abstractNumId w:val="13"/>
  </w:num>
  <w:num w:numId="19">
    <w:abstractNumId w:val="28"/>
  </w:num>
  <w:num w:numId="20">
    <w:abstractNumId w:val="21"/>
  </w:num>
  <w:num w:numId="21">
    <w:abstractNumId w:val="9"/>
  </w:num>
  <w:num w:numId="22">
    <w:abstractNumId w:val="10"/>
  </w:num>
  <w:num w:numId="23">
    <w:abstractNumId w:val="0"/>
  </w:num>
  <w:num w:numId="24">
    <w:abstractNumId w:val="5"/>
  </w:num>
  <w:num w:numId="25">
    <w:abstractNumId w:val="8"/>
  </w:num>
  <w:num w:numId="26">
    <w:abstractNumId w:val="15"/>
  </w:num>
  <w:num w:numId="27">
    <w:abstractNumId w:val="4"/>
  </w:num>
  <w:num w:numId="28">
    <w:abstractNumId w:val="18"/>
  </w:num>
  <w:num w:numId="29">
    <w:abstractNumId w:val="3"/>
  </w:num>
  <w:num w:numId="30">
    <w:abstractNumId w:val="19"/>
  </w:num>
  <w:num w:numId="31">
    <w:abstractNumId w:val="2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80"/>
  <w:trackRevisions w:val="false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53FF"/>
    <w:rsid w:val="00005ED0"/>
    <w:rsid w:val="00014C4F"/>
    <w:rsid w:val="00021C60"/>
    <w:rsid w:val="00022AA1"/>
    <w:rsid w:val="00034194"/>
    <w:rsid w:val="00041FED"/>
    <w:rsid w:val="00044534"/>
    <w:rsid w:val="00062B50"/>
    <w:rsid w:val="0006578E"/>
    <w:rsid w:val="00075C6A"/>
    <w:rsid w:val="00075FA5"/>
    <w:rsid w:val="00081BF9"/>
    <w:rsid w:val="00082CCB"/>
    <w:rsid w:val="00083963"/>
    <w:rsid w:val="00083FC0"/>
    <w:rsid w:val="00084818"/>
    <w:rsid w:val="000859BA"/>
    <w:rsid w:val="000874CA"/>
    <w:rsid w:val="000A2335"/>
    <w:rsid w:val="000B1C0E"/>
    <w:rsid w:val="000C4A4F"/>
    <w:rsid w:val="000E00BC"/>
    <w:rsid w:val="000E1434"/>
    <w:rsid w:val="000E31FD"/>
    <w:rsid w:val="000F361B"/>
    <w:rsid w:val="000F51F6"/>
    <w:rsid w:val="001009FE"/>
    <w:rsid w:val="00103BD5"/>
    <w:rsid w:val="001047E9"/>
    <w:rsid w:val="00113621"/>
    <w:rsid w:val="0011543F"/>
    <w:rsid w:val="00123B2F"/>
    <w:rsid w:val="001311AA"/>
    <w:rsid w:val="00133EA1"/>
    <w:rsid w:val="0014623C"/>
    <w:rsid w:val="00147A90"/>
    <w:rsid w:val="0015318E"/>
    <w:rsid w:val="0016096B"/>
    <w:rsid w:val="001747F6"/>
    <w:rsid w:val="00175C8A"/>
    <w:rsid w:val="001904CB"/>
    <w:rsid w:val="001915AE"/>
    <w:rsid w:val="00195909"/>
    <w:rsid w:val="001A7B22"/>
    <w:rsid w:val="001B6AED"/>
    <w:rsid w:val="001C47A5"/>
    <w:rsid w:val="001E11F2"/>
    <w:rsid w:val="001E6375"/>
    <w:rsid w:val="001F2DA6"/>
    <w:rsid w:val="001F74B5"/>
    <w:rsid w:val="00203537"/>
    <w:rsid w:val="0020539A"/>
    <w:rsid w:val="002068B8"/>
    <w:rsid w:val="002243F1"/>
    <w:rsid w:val="00224F4C"/>
    <w:rsid w:val="0023042F"/>
    <w:rsid w:val="00230FC8"/>
    <w:rsid w:val="00233330"/>
    <w:rsid w:val="00241662"/>
    <w:rsid w:val="00250B94"/>
    <w:rsid w:val="00252A61"/>
    <w:rsid w:val="002642A0"/>
    <w:rsid w:val="00267440"/>
    <w:rsid w:val="0026773C"/>
    <w:rsid w:val="002700C4"/>
    <w:rsid w:val="00271A1C"/>
    <w:rsid w:val="002733A6"/>
    <w:rsid w:val="00287513"/>
    <w:rsid w:val="00296CD9"/>
    <w:rsid w:val="002A0A02"/>
    <w:rsid w:val="002B65A2"/>
    <w:rsid w:val="002C3DD6"/>
    <w:rsid w:val="002C5CCC"/>
    <w:rsid w:val="002D0555"/>
    <w:rsid w:val="002D0CFC"/>
    <w:rsid w:val="002F48F4"/>
    <w:rsid w:val="003007B7"/>
    <w:rsid w:val="00304CD0"/>
    <w:rsid w:val="00306B90"/>
    <w:rsid w:val="003314C0"/>
    <w:rsid w:val="003324CB"/>
    <w:rsid w:val="003374AC"/>
    <w:rsid w:val="00337809"/>
    <w:rsid w:val="003522CD"/>
    <w:rsid w:val="0035378C"/>
    <w:rsid w:val="00371836"/>
    <w:rsid w:val="003755DE"/>
    <w:rsid w:val="003863A3"/>
    <w:rsid w:val="003C0FF8"/>
    <w:rsid w:val="003C1E5B"/>
    <w:rsid w:val="003C721B"/>
    <w:rsid w:val="003D112F"/>
    <w:rsid w:val="003D699A"/>
    <w:rsid w:val="003E3A16"/>
    <w:rsid w:val="003E50BC"/>
    <w:rsid w:val="003E64C5"/>
    <w:rsid w:val="003F5366"/>
    <w:rsid w:val="003F6DC7"/>
    <w:rsid w:val="004059F6"/>
    <w:rsid w:val="00414894"/>
    <w:rsid w:val="00427C69"/>
    <w:rsid w:val="00434248"/>
    <w:rsid w:val="0044211B"/>
    <w:rsid w:val="00444C41"/>
    <w:rsid w:val="0044657B"/>
    <w:rsid w:val="0045120E"/>
    <w:rsid w:val="00461137"/>
    <w:rsid w:val="00461835"/>
    <w:rsid w:val="00464246"/>
    <w:rsid w:val="004665F3"/>
    <w:rsid w:val="00475FB1"/>
    <w:rsid w:val="004900BE"/>
    <w:rsid w:val="004A0960"/>
    <w:rsid w:val="004A6FFF"/>
    <w:rsid w:val="004B3C59"/>
    <w:rsid w:val="004B7405"/>
    <w:rsid w:val="004C624B"/>
    <w:rsid w:val="004D0AA3"/>
    <w:rsid w:val="004D315B"/>
    <w:rsid w:val="004D4125"/>
    <w:rsid w:val="004F22E1"/>
    <w:rsid w:val="0052297E"/>
    <w:rsid w:val="00524130"/>
    <w:rsid w:val="00535ED5"/>
    <w:rsid w:val="0054401A"/>
    <w:rsid w:val="00545B7C"/>
    <w:rsid w:val="005479DE"/>
    <w:rsid w:val="00557E91"/>
    <w:rsid w:val="00565839"/>
    <w:rsid w:val="00585277"/>
    <w:rsid w:val="00585701"/>
    <w:rsid w:val="005913B4"/>
    <w:rsid w:val="00594054"/>
    <w:rsid w:val="005A5CEF"/>
    <w:rsid w:val="005C26BD"/>
    <w:rsid w:val="005D05D8"/>
    <w:rsid w:val="005D1652"/>
    <w:rsid w:val="005D6051"/>
    <w:rsid w:val="005D68A7"/>
    <w:rsid w:val="005E0FE0"/>
    <w:rsid w:val="005E2EF9"/>
    <w:rsid w:val="005E425C"/>
    <w:rsid w:val="006107E0"/>
    <w:rsid w:val="00612E26"/>
    <w:rsid w:val="006176F9"/>
    <w:rsid w:val="00622736"/>
    <w:rsid w:val="00624075"/>
    <w:rsid w:val="00631797"/>
    <w:rsid w:val="00633387"/>
    <w:rsid w:val="00634BB6"/>
    <w:rsid w:val="00653AEC"/>
    <w:rsid w:val="00655190"/>
    <w:rsid w:val="00662218"/>
    <w:rsid w:val="00674E5D"/>
    <w:rsid w:val="00675618"/>
    <w:rsid w:val="00684BE9"/>
    <w:rsid w:val="00685AE0"/>
    <w:rsid w:val="006A2C82"/>
    <w:rsid w:val="006A4717"/>
    <w:rsid w:val="006B0D4E"/>
    <w:rsid w:val="006B1A30"/>
    <w:rsid w:val="006B2F50"/>
    <w:rsid w:val="006B4338"/>
    <w:rsid w:val="006B7662"/>
    <w:rsid w:val="006D0184"/>
    <w:rsid w:val="006D1998"/>
    <w:rsid w:val="006E2303"/>
    <w:rsid w:val="006F4EFA"/>
    <w:rsid w:val="007106C6"/>
    <w:rsid w:val="00711095"/>
    <w:rsid w:val="007110FA"/>
    <w:rsid w:val="00711CEF"/>
    <w:rsid w:val="00723C11"/>
    <w:rsid w:val="0072604C"/>
    <w:rsid w:val="00752054"/>
    <w:rsid w:val="007537E7"/>
    <w:rsid w:val="007575B4"/>
    <w:rsid w:val="00760C06"/>
    <w:rsid w:val="00761106"/>
    <w:rsid w:val="00762BBE"/>
    <w:rsid w:val="00772914"/>
    <w:rsid w:val="00785B92"/>
    <w:rsid w:val="007A12CA"/>
    <w:rsid w:val="007A5200"/>
    <w:rsid w:val="007A7FAD"/>
    <w:rsid w:val="007B49ED"/>
    <w:rsid w:val="007C289F"/>
    <w:rsid w:val="007C6933"/>
    <w:rsid w:val="007C79DA"/>
    <w:rsid w:val="007D139A"/>
    <w:rsid w:val="00800933"/>
    <w:rsid w:val="00813BAE"/>
    <w:rsid w:val="00814F85"/>
    <w:rsid w:val="0083685C"/>
    <w:rsid w:val="00850CC2"/>
    <w:rsid w:val="0088460C"/>
    <w:rsid w:val="0088748D"/>
    <w:rsid w:val="00897CC9"/>
    <w:rsid w:val="008B024E"/>
    <w:rsid w:val="008C0D26"/>
    <w:rsid w:val="008C15D9"/>
    <w:rsid w:val="008C2DA8"/>
    <w:rsid w:val="008D0747"/>
    <w:rsid w:val="008D3222"/>
    <w:rsid w:val="008D5DB4"/>
    <w:rsid w:val="008E1E3A"/>
    <w:rsid w:val="008F7C29"/>
    <w:rsid w:val="009071AE"/>
    <w:rsid w:val="009112DC"/>
    <w:rsid w:val="00923438"/>
    <w:rsid w:val="00924E1E"/>
    <w:rsid w:val="00936246"/>
    <w:rsid w:val="00940B5F"/>
    <w:rsid w:val="00942092"/>
    <w:rsid w:val="00943C7C"/>
    <w:rsid w:val="00944A77"/>
    <w:rsid w:val="0096095B"/>
    <w:rsid w:val="009703D0"/>
    <w:rsid w:val="009761DB"/>
    <w:rsid w:val="0098207D"/>
    <w:rsid w:val="00983E6E"/>
    <w:rsid w:val="00986BB8"/>
    <w:rsid w:val="00997553"/>
    <w:rsid w:val="00997614"/>
    <w:rsid w:val="009A1C96"/>
    <w:rsid w:val="009A4CCE"/>
    <w:rsid w:val="009B4511"/>
    <w:rsid w:val="009D230F"/>
    <w:rsid w:val="009D7398"/>
    <w:rsid w:val="009E72C3"/>
    <w:rsid w:val="009E7AF7"/>
    <w:rsid w:val="00A06062"/>
    <w:rsid w:val="00A15001"/>
    <w:rsid w:val="00A16B45"/>
    <w:rsid w:val="00A21978"/>
    <w:rsid w:val="00A300B6"/>
    <w:rsid w:val="00A32DD0"/>
    <w:rsid w:val="00A429D2"/>
    <w:rsid w:val="00A51FD2"/>
    <w:rsid w:val="00A54F3D"/>
    <w:rsid w:val="00A64735"/>
    <w:rsid w:val="00A6779F"/>
    <w:rsid w:val="00A835F9"/>
    <w:rsid w:val="00A9229E"/>
    <w:rsid w:val="00AA18A8"/>
    <w:rsid w:val="00AB2991"/>
    <w:rsid w:val="00AB74F9"/>
    <w:rsid w:val="00AB7B01"/>
    <w:rsid w:val="00AC218E"/>
    <w:rsid w:val="00AD064D"/>
    <w:rsid w:val="00AD1169"/>
    <w:rsid w:val="00AD6607"/>
    <w:rsid w:val="00AE676C"/>
    <w:rsid w:val="00AF6C54"/>
    <w:rsid w:val="00B062A5"/>
    <w:rsid w:val="00B13A10"/>
    <w:rsid w:val="00B2544F"/>
    <w:rsid w:val="00B35ECC"/>
    <w:rsid w:val="00B368D5"/>
    <w:rsid w:val="00B37778"/>
    <w:rsid w:val="00B470D4"/>
    <w:rsid w:val="00B51961"/>
    <w:rsid w:val="00B528AE"/>
    <w:rsid w:val="00B70D9B"/>
    <w:rsid w:val="00B730DA"/>
    <w:rsid w:val="00B826BF"/>
    <w:rsid w:val="00B84F83"/>
    <w:rsid w:val="00B87097"/>
    <w:rsid w:val="00B902D4"/>
    <w:rsid w:val="00B9446B"/>
    <w:rsid w:val="00B95E35"/>
    <w:rsid w:val="00B9743C"/>
    <w:rsid w:val="00BA1C73"/>
    <w:rsid w:val="00BA4222"/>
    <w:rsid w:val="00BA7138"/>
    <w:rsid w:val="00BB3ABB"/>
    <w:rsid w:val="00BB5483"/>
    <w:rsid w:val="00BC1D46"/>
    <w:rsid w:val="00BC241D"/>
    <w:rsid w:val="00BD1519"/>
    <w:rsid w:val="00BD5BE2"/>
    <w:rsid w:val="00BE2C95"/>
    <w:rsid w:val="00BE34BB"/>
    <w:rsid w:val="00BE72D1"/>
    <w:rsid w:val="00C00249"/>
    <w:rsid w:val="00C107F2"/>
    <w:rsid w:val="00C12F98"/>
    <w:rsid w:val="00C26A1D"/>
    <w:rsid w:val="00C33A04"/>
    <w:rsid w:val="00C358F5"/>
    <w:rsid w:val="00C36B42"/>
    <w:rsid w:val="00C414C7"/>
    <w:rsid w:val="00C427EA"/>
    <w:rsid w:val="00C549DD"/>
    <w:rsid w:val="00C57C9F"/>
    <w:rsid w:val="00C65171"/>
    <w:rsid w:val="00C77255"/>
    <w:rsid w:val="00C95B3C"/>
    <w:rsid w:val="00CB0C51"/>
    <w:rsid w:val="00CD29BE"/>
    <w:rsid w:val="00CD7AA5"/>
    <w:rsid w:val="00CE5638"/>
    <w:rsid w:val="00CE6A47"/>
    <w:rsid w:val="00D1698F"/>
    <w:rsid w:val="00D30769"/>
    <w:rsid w:val="00D32F48"/>
    <w:rsid w:val="00D3616C"/>
    <w:rsid w:val="00D46128"/>
    <w:rsid w:val="00D47980"/>
    <w:rsid w:val="00D50A93"/>
    <w:rsid w:val="00D5367B"/>
    <w:rsid w:val="00D56ADB"/>
    <w:rsid w:val="00D61280"/>
    <w:rsid w:val="00D800B3"/>
    <w:rsid w:val="00D802CB"/>
    <w:rsid w:val="00D810D7"/>
    <w:rsid w:val="00D86B74"/>
    <w:rsid w:val="00D87962"/>
    <w:rsid w:val="00DA2168"/>
    <w:rsid w:val="00DA67ED"/>
    <w:rsid w:val="00DA76AD"/>
    <w:rsid w:val="00DB23B4"/>
    <w:rsid w:val="00DB4A60"/>
    <w:rsid w:val="00DC12DA"/>
    <w:rsid w:val="00DC51F7"/>
    <w:rsid w:val="00DF4F62"/>
    <w:rsid w:val="00E02CF6"/>
    <w:rsid w:val="00E07693"/>
    <w:rsid w:val="00E242E5"/>
    <w:rsid w:val="00E34CD7"/>
    <w:rsid w:val="00E41CF1"/>
    <w:rsid w:val="00E62950"/>
    <w:rsid w:val="00E90A22"/>
    <w:rsid w:val="00EA5447"/>
    <w:rsid w:val="00EA5CA7"/>
    <w:rsid w:val="00EB77AE"/>
    <w:rsid w:val="00ED1422"/>
    <w:rsid w:val="00ED1757"/>
    <w:rsid w:val="00ED1CE4"/>
    <w:rsid w:val="00ED459D"/>
    <w:rsid w:val="00EE6AA7"/>
    <w:rsid w:val="00EF4DB5"/>
    <w:rsid w:val="00EF6CB6"/>
    <w:rsid w:val="00F06D6F"/>
    <w:rsid w:val="00F11CD2"/>
    <w:rsid w:val="00F13AE4"/>
    <w:rsid w:val="00F14CAC"/>
    <w:rsid w:val="00F1755A"/>
    <w:rsid w:val="00F208AF"/>
    <w:rsid w:val="00F24015"/>
    <w:rsid w:val="00F3004C"/>
    <w:rsid w:val="00F44974"/>
    <w:rsid w:val="00F5022E"/>
    <w:rsid w:val="00F5082D"/>
    <w:rsid w:val="00F531BD"/>
    <w:rsid w:val="00F5324A"/>
    <w:rsid w:val="00F55A5A"/>
    <w:rsid w:val="00F57042"/>
    <w:rsid w:val="00F57C68"/>
    <w:rsid w:val="00F75302"/>
    <w:rsid w:val="00F92F73"/>
    <w:rsid w:val="00FA0CA9"/>
    <w:rsid w:val="00FA1417"/>
    <w:rsid w:val="00FA1F13"/>
    <w:rsid w:val="00FA717E"/>
    <w:rsid w:val="00FC3D3D"/>
    <w:rsid w:val="00FE5E07"/>
    <w:rsid w:val="00FE69FE"/>
    <w:rsid w:val="01B1A491"/>
    <w:rsid w:val="02BFAA4C"/>
    <w:rsid w:val="0397402E"/>
    <w:rsid w:val="04D4BA78"/>
    <w:rsid w:val="05079892"/>
    <w:rsid w:val="0B8512F5"/>
    <w:rsid w:val="0B8603AF"/>
    <w:rsid w:val="0C82AB87"/>
    <w:rsid w:val="0ED28DDD"/>
    <w:rsid w:val="10E84743"/>
    <w:rsid w:val="150A10FE"/>
    <w:rsid w:val="198C0419"/>
    <w:rsid w:val="198C0419"/>
    <w:rsid w:val="1CE48291"/>
    <w:rsid w:val="1F16E2D0"/>
    <w:rsid w:val="24CE0EF4"/>
    <w:rsid w:val="25A15716"/>
    <w:rsid w:val="2F447551"/>
    <w:rsid w:val="34DD438D"/>
    <w:rsid w:val="35203906"/>
    <w:rsid w:val="35E3931C"/>
    <w:rsid w:val="366D2CAA"/>
    <w:rsid w:val="37DE2A61"/>
    <w:rsid w:val="3964ED8F"/>
    <w:rsid w:val="3E31A0D3"/>
    <w:rsid w:val="3F16F060"/>
    <w:rsid w:val="42957957"/>
    <w:rsid w:val="444092BF"/>
    <w:rsid w:val="47E8A32C"/>
    <w:rsid w:val="4C24B56F"/>
    <w:rsid w:val="54DC2EA7"/>
    <w:rsid w:val="54EB1994"/>
    <w:rsid w:val="5DA3A3A8"/>
    <w:rsid w:val="5EC32AB4"/>
    <w:rsid w:val="6203799C"/>
    <w:rsid w:val="66F07E88"/>
    <w:rsid w:val="69EB464F"/>
    <w:rsid w:val="6BA376DE"/>
    <w:rsid w:val="6C0138DB"/>
    <w:rsid w:val="70356E9B"/>
    <w:rsid w:val="721B15AB"/>
    <w:rsid w:val="790AE3EA"/>
    <w:rsid w:val="79F92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805819C"/>
  <w15:docId w15:val="{5E4D10FF-994B-4616-8C45-531676A2007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B9743C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styleId="ListParagraphChar" w:customStyle="1">
    <w:name w:val="List Paragraph Char"/>
    <w:aliases w:val="Name Char"/>
    <w:link w:val="ListParagraph"/>
    <w:uiPriority w:val="34"/>
    <w:locked/>
    <w:rsid w:val="005E0FE0"/>
  </w:style>
  <w:style w:type="character" w:styleId="contentpasted3" w:customStyle="1">
    <w:name w:val="contentpasted3"/>
    <w:basedOn w:val="DefaultParagraphFont"/>
    <w:rsid w:val="001E6375"/>
  </w:style>
  <w:style w:type="character" w:styleId="Mention">
    <w:name w:val="Mention"/>
    <w:basedOn w:val="DefaultParagraphFont"/>
    <w:uiPriority w:val="99"/>
    <w:unhideWhenUsed/>
    <w:rsid w:val="00C57C9F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212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6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626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280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xmlns:wp14="http://schemas.microsoft.com/office/word/2010/wordml" w:rsidR="00F950D6" w:rsidRDefault="00997553" w14:paraId="6358D8DA" wp14:textId="77777777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109F2"/>
    <w:rsid w:val="00044534"/>
    <w:rsid w:val="000712EF"/>
    <w:rsid w:val="00146AEA"/>
    <w:rsid w:val="00165E7D"/>
    <w:rsid w:val="001915AE"/>
    <w:rsid w:val="002D0555"/>
    <w:rsid w:val="002E7994"/>
    <w:rsid w:val="003C7436"/>
    <w:rsid w:val="003E5D01"/>
    <w:rsid w:val="0045583A"/>
    <w:rsid w:val="004B7405"/>
    <w:rsid w:val="0052296E"/>
    <w:rsid w:val="00641FC8"/>
    <w:rsid w:val="006D0184"/>
    <w:rsid w:val="007E3B11"/>
    <w:rsid w:val="00802F35"/>
    <w:rsid w:val="00803D17"/>
    <w:rsid w:val="0084166F"/>
    <w:rsid w:val="00997553"/>
    <w:rsid w:val="00A1791E"/>
    <w:rsid w:val="00A23FC5"/>
    <w:rsid w:val="00A33404"/>
    <w:rsid w:val="00A776A8"/>
    <w:rsid w:val="00AF33F6"/>
    <w:rsid w:val="00B84040"/>
    <w:rsid w:val="00BB6D1F"/>
    <w:rsid w:val="00BE34BB"/>
    <w:rsid w:val="00BF682A"/>
    <w:rsid w:val="00CC510F"/>
    <w:rsid w:val="00CD7A41"/>
    <w:rsid w:val="00CE22B5"/>
    <w:rsid w:val="00DA2168"/>
    <w:rsid w:val="00E127D2"/>
    <w:rsid w:val="00E23EAE"/>
    <w:rsid w:val="00EB22B5"/>
    <w:rsid w:val="00EC1172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916737E9-D6E3-4750-9105-E792E513C40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7BAAD2D-550F-498B-A633-1A02F37937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9D6960B-6DF7-4060-BA0A-9BC51627987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A10FDFB-A1D3-4F12-B429-3DB95F8C77E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Pamela Wenger (ABM ULHB - Corporate Governance)</dc:creator>
  <keywords/>
  <lastModifiedBy>Hazel Lloyd (Swansea Bay UHB - Corporate Governance)</lastModifiedBy>
  <revision>52</revision>
  <dcterms:created xsi:type="dcterms:W3CDTF">2025-05-18T04:06:00.0000000Z</dcterms:created>
  <dcterms:modified xsi:type="dcterms:W3CDTF">2025-07-24T13:21:58.6662933Z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16828000</vt:r8>
  </property>
  <property fmtid="{D5CDD505-2E9C-101B-9397-08002B2CF9AE}" pid="4" name="MediaServiceImageTags">
    <vt:lpwstr/>
  </property>
</Properties>
</file>