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524F84" w14:textId="63105660" w:rsidR="00E372E1" w:rsidRPr="00D87775" w:rsidRDefault="008311E5" w:rsidP="003C41B5">
      <w:pPr>
        <w:jc w:val="center"/>
        <w:rPr>
          <w:sz w:val="22"/>
          <w:szCs w:val="22"/>
        </w:rPr>
      </w:pPr>
      <w:r w:rsidRPr="00D87775">
        <w:rPr>
          <w:noProof/>
          <w:sz w:val="22"/>
          <w:szCs w:val="22"/>
        </w:rPr>
        <w:drawing>
          <wp:inline distT="0" distB="0" distL="0" distR="0" wp14:anchorId="38CD0648" wp14:editId="5AE6CB41">
            <wp:extent cx="3403600" cy="863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03600" cy="863600"/>
                    </a:xfrm>
                    <a:prstGeom prst="rect">
                      <a:avLst/>
                    </a:prstGeom>
                    <a:noFill/>
                    <a:ln>
                      <a:noFill/>
                    </a:ln>
                  </pic:spPr>
                </pic:pic>
              </a:graphicData>
            </a:graphic>
          </wp:inline>
        </w:drawing>
      </w:r>
    </w:p>
    <w:p w14:paraId="71C17A54" w14:textId="77777777" w:rsidR="00E372E1" w:rsidRPr="00D87775" w:rsidRDefault="00E372E1" w:rsidP="00E372E1">
      <w:pPr>
        <w:rPr>
          <w:sz w:val="22"/>
          <w:szCs w:val="22"/>
        </w:rPr>
      </w:pPr>
    </w:p>
    <w:p w14:paraId="267EE0A1" w14:textId="77777777" w:rsidR="00DC2DE0" w:rsidRPr="00D87775" w:rsidRDefault="00DC2DE0" w:rsidP="00DC2DE0">
      <w:pPr>
        <w:jc w:val="center"/>
        <w:rPr>
          <w:rFonts w:ascii="Verdana" w:hAnsi="Verdana" w:cs="Arial"/>
          <w:b/>
          <w:sz w:val="22"/>
          <w:szCs w:val="22"/>
        </w:rPr>
      </w:pPr>
      <w:r w:rsidRPr="00D87775">
        <w:rPr>
          <w:rFonts w:ascii="Verdana" w:hAnsi="Verdana"/>
          <w:sz w:val="22"/>
          <w:szCs w:val="22"/>
        </w:rPr>
        <w:t xml:space="preserve"> </w:t>
      </w:r>
      <w:r w:rsidRPr="00D87775">
        <w:rPr>
          <w:rFonts w:ascii="Verdana" w:hAnsi="Verdana" w:cs="Arial"/>
          <w:b/>
          <w:sz w:val="22"/>
          <w:szCs w:val="22"/>
        </w:rPr>
        <w:t>Health Board Action Log</w:t>
      </w:r>
    </w:p>
    <w:p w14:paraId="6C7C3A8E" w14:textId="77777777" w:rsidR="00DC2DE0" w:rsidRPr="00D87775" w:rsidRDefault="00DC2DE0" w:rsidP="00DC2DE0">
      <w:pPr>
        <w:rPr>
          <w:rFonts w:ascii="Verdana" w:hAnsi="Verdana" w:cs="Arial"/>
          <w:sz w:val="22"/>
          <w:szCs w:val="22"/>
        </w:rPr>
      </w:pPr>
    </w:p>
    <w:tbl>
      <w:tblPr>
        <w:tblW w:w="16019"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1161"/>
        <w:gridCol w:w="1674"/>
        <w:gridCol w:w="4678"/>
        <w:gridCol w:w="1843"/>
        <w:gridCol w:w="1984"/>
        <w:gridCol w:w="3544"/>
      </w:tblGrid>
      <w:tr w:rsidR="00DC2DE0" w:rsidRPr="008B5EF6" w14:paraId="36341B56" w14:textId="77777777" w:rsidTr="5363D1DA">
        <w:tc>
          <w:tcPr>
            <w:tcW w:w="16019" w:type="dxa"/>
            <w:gridSpan w:val="7"/>
            <w:shd w:val="clear" w:color="auto" w:fill="FF0000"/>
          </w:tcPr>
          <w:p w14:paraId="74DF5105" w14:textId="77777777" w:rsidR="00DC2DE0" w:rsidRPr="008B5EF6" w:rsidRDefault="00DC2DE0" w:rsidP="00B42714">
            <w:pPr>
              <w:spacing w:before="60" w:after="60"/>
              <w:jc w:val="center"/>
              <w:rPr>
                <w:rFonts w:ascii="Verdana" w:hAnsi="Verdana" w:cs="Arial"/>
                <w:b/>
              </w:rPr>
            </w:pPr>
            <w:r w:rsidRPr="008B5EF6">
              <w:rPr>
                <w:rFonts w:ascii="Verdana" w:hAnsi="Verdana" w:cs="Arial"/>
                <w:b/>
                <w:color w:val="FFFFFF" w:themeColor="background1"/>
              </w:rPr>
              <w:t>Open Actions</w:t>
            </w:r>
          </w:p>
        </w:tc>
      </w:tr>
      <w:tr w:rsidR="00DC2DE0" w:rsidRPr="008B5EF6" w14:paraId="28A0F8BA" w14:textId="77777777" w:rsidTr="5363D1DA">
        <w:trPr>
          <w:trHeight w:val="849"/>
        </w:trPr>
        <w:tc>
          <w:tcPr>
            <w:tcW w:w="1135" w:type="dxa"/>
            <w:shd w:val="clear" w:color="auto" w:fill="BFBFBF" w:themeFill="background1" w:themeFillShade="BF"/>
          </w:tcPr>
          <w:p w14:paraId="08098916" w14:textId="77777777" w:rsidR="00DC2DE0" w:rsidRPr="008B5EF6" w:rsidRDefault="00DC2DE0" w:rsidP="001A37B1">
            <w:pPr>
              <w:spacing w:before="60" w:after="60"/>
              <w:rPr>
                <w:rFonts w:ascii="Verdana" w:hAnsi="Verdana" w:cs="Arial"/>
                <w:b/>
              </w:rPr>
            </w:pPr>
            <w:r w:rsidRPr="008B5EF6">
              <w:rPr>
                <w:rFonts w:ascii="Verdana" w:hAnsi="Verdana" w:cs="Arial"/>
                <w:b/>
              </w:rPr>
              <w:t xml:space="preserve">Action No. </w:t>
            </w:r>
          </w:p>
        </w:tc>
        <w:tc>
          <w:tcPr>
            <w:tcW w:w="1161" w:type="dxa"/>
            <w:shd w:val="clear" w:color="auto" w:fill="BFBFBF" w:themeFill="background1" w:themeFillShade="BF"/>
          </w:tcPr>
          <w:p w14:paraId="70DCD879" w14:textId="77777777" w:rsidR="00DC2DE0" w:rsidRPr="008B5EF6" w:rsidRDefault="00DC2DE0" w:rsidP="001A37B1">
            <w:pPr>
              <w:spacing w:before="60" w:after="60"/>
              <w:rPr>
                <w:rFonts w:ascii="Verdana" w:hAnsi="Verdana" w:cs="Arial"/>
                <w:b/>
              </w:rPr>
            </w:pPr>
            <w:r w:rsidRPr="008B5EF6">
              <w:rPr>
                <w:rFonts w:ascii="Verdana" w:hAnsi="Verdana" w:cs="Arial"/>
                <w:b/>
              </w:rPr>
              <w:t>Minute Ref.</w:t>
            </w:r>
          </w:p>
        </w:tc>
        <w:tc>
          <w:tcPr>
            <w:tcW w:w="1674" w:type="dxa"/>
            <w:shd w:val="clear" w:color="auto" w:fill="BFBFBF" w:themeFill="background1" w:themeFillShade="BF"/>
          </w:tcPr>
          <w:p w14:paraId="63697EBC" w14:textId="242B83FA" w:rsidR="00DC2DE0" w:rsidRPr="008B5EF6" w:rsidRDefault="00200478" w:rsidP="001A37B1">
            <w:pPr>
              <w:spacing w:before="60" w:after="60"/>
              <w:rPr>
                <w:rFonts w:ascii="Verdana" w:hAnsi="Verdana" w:cs="Arial"/>
                <w:b/>
              </w:rPr>
            </w:pPr>
            <w:r w:rsidRPr="008B5EF6">
              <w:rPr>
                <w:rFonts w:ascii="Verdana" w:hAnsi="Verdana" w:cs="Arial"/>
                <w:b/>
              </w:rPr>
              <w:t xml:space="preserve">Meeting </w:t>
            </w:r>
            <w:r w:rsidR="00DC2DE0" w:rsidRPr="008B5EF6">
              <w:rPr>
                <w:rFonts w:ascii="Verdana" w:hAnsi="Verdana" w:cs="Arial"/>
                <w:b/>
              </w:rPr>
              <w:t>Date</w:t>
            </w:r>
          </w:p>
        </w:tc>
        <w:tc>
          <w:tcPr>
            <w:tcW w:w="4678" w:type="dxa"/>
            <w:shd w:val="clear" w:color="auto" w:fill="BFBFBF" w:themeFill="background1" w:themeFillShade="BF"/>
          </w:tcPr>
          <w:p w14:paraId="612FD7F9" w14:textId="77777777" w:rsidR="00DC2DE0" w:rsidRPr="008B5EF6" w:rsidRDefault="00DC2DE0" w:rsidP="001A37B1">
            <w:pPr>
              <w:spacing w:before="60" w:after="60"/>
              <w:rPr>
                <w:rFonts w:ascii="Verdana" w:hAnsi="Verdana" w:cs="Arial"/>
                <w:b/>
              </w:rPr>
            </w:pPr>
            <w:r w:rsidRPr="008B5EF6">
              <w:rPr>
                <w:rFonts w:ascii="Verdana" w:hAnsi="Verdana" w:cs="Arial"/>
                <w:b/>
              </w:rPr>
              <w:t>Agreed Action</w:t>
            </w:r>
          </w:p>
        </w:tc>
        <w:tc>
          <w:tcPr>
            <w:tcW w:w="1843" w:type="dxa"/>
            <w:shd w:val="clear" w:color="auto" w:fill="BFBFBF" w:themeFill="background1" w:themeFillShade="BF"/>
          </w:tcPr>
          <w:p w14:paraId="037D57F5" w14:textId="77777777" w:rsidR="00DC2DE0" w:rsidRPr="008B5EF6" w:rsidRDefault="00DC2DE0" w:rsidP="001A37B1">
            <w:pPr>
              <w:spacing w:before="60" w:after="60"/>
              <w:rPr>
                <w:rFonts w:ascii="Verdana" w:hAnsi="Verdana" w:cs="Arial"/>
                <w:b/>
              </w:rPr>
            </w:pPr>
            <w:r w:rsidRPr="008B5EF6">
              <w:rPr>
                <w:rFonts w:ascii="Verdana" w:hAnsi="Verdana" w:cs="Arial"/>
                <w:b/>
              </w:rPr>
              <w:t xml:space="preserve">Lead </w:t>
            </w:r>
          </w:p>
        </w:tc>
        <w:tc>
          <w:tcPr>
            <w:tcW w:w="1984" w:type="dxa"/>
            <w:shd w:val="clear" w:color="auto" w:fill="BFBFBF" w:themeFill="background1" w:themeFillShade="BF"/>
          </w:tcPr>
          <w:p w14:paraId="7AA40613" w14:textId="77777777" w:rsidR="00DC2DE0" w:rsidRPr="008B5EF6" w:rsidRDefault="00DC2DE0" w:rsidP="001A37B1">
            <w:pPr>
              <w:spacing w:before="60" w:after="60"/>
              <w:rPr>
                <w:rFonts w:ascii="Verdana" w:hAnsi="Verdana" w:cs="Arial"/>
                <w:b/>
              </w:rPr>
            </w:pPr>
            <w:r w:rsidRPr="008B5EF6">
              <w:rPr>
                <w:rFonts w:ascii="Verdana" w:hAnsi="Verdana" w:cs="Arial"/>
                <w:b/>
              </w:rPr>
              <w:t>Timescale</w:t>
            </w:r>
          </w:p>
        </w:tc>
        <w:tc>
          <w:tcPr>
            <w:tcW w:w="3544" w:type="dxa"/>
            <w:shd w:val="clear" w:color="auto" w:fill="BFBFBF" w:themeFill="background1" w:themeFillShade="BF"/>
          </w:tcPr>
          <w:p w14:paraId="018A1053" w14:textId="77777777" w:rsidR="00DC2DE0" w:rsidRPr="008B5EF6" w:rsidRDefault="00DC2DE0" w:rsidP="001A37B1">
            <w:pPr>
              <w:spacing w:before="60" w:after="60"/>
              <w:rPr>
                <w:rFonts w:ascii="Verdana" w:hAnsi="Verdana" w:cs="Arial"/>
                <w:b/>
              </w:rPr>
            </w:pPr>
            <w:r w:rsidRPr="008B5EF6">
              <w:rPr>
                <w:rFonts w:ascii="Verdana" w:hAnsi="Verdana" w:cs="Arial"/>
                <w:b/>
              </w:rPr>
              <w:t xml:space="preserve">Status </w:t>
            </w:r>
          </w:p>
        </w:tc>
      </w:tr>
      <w:tr w:rsidR="003E1776" w:rsidRPr="008B5EF6" w14:paraId="07D378B3" w14:textId="77777777" w:rsidTr="5363D1DA">
        <w:trPr>
          <w:trHeight w:val="849"/>
        </w:trPr>
        <w:tc>
          <w:tcPr>
            <w:tcW w:w="1135" w:type="dxa"/>
          </w:tcPr>
          <w:p w14:paraId="46CAAC79" w14:textId="77777777" w:rsidR="003E1776" w:rsidRPr="008B5EF6" w:rsidRDefault="003E1776" w:rsidP="003E1776">
            <w:pPr>
              <w:pStyle w:val="ListParagraph"/>
              <w:numPr>
                <w:ilvl w:val="0"/>
                <w:numId w:val="3"/>
              </w:numPr>
              <w:spacing w:before="60" w:after="60"/>
              <w:rPr>
                <w:rFonts w:ascii="Verdana" w:hAnsi="Verdana" w:cs="Arial"/>
                <w:b/>
              </w:rPr>
            </w:pPr>
          </w:p>
        </w:tc>
        <w:tc>
          <w:tcPr>
            <w:tcW w:w="1161" w:type="dxa"/>
          </w:tcPr>
          <w:p w14:paraId="68477698" w14:textId="0896A207" w:rsidR="003E1776" w:rsidRPr="008B5EF6" w:rsidRDefault="003E1776" w:rsidP="003E1776">
            <w:pPr>
              <w:spacing w:before="60" w:after="60"/>
              <w:rPr>
                <w:rFonts w:ascii="Verdana" w:hAnsi="Verdana" w:cs="Arial"/>
                <w:bCs/>
              </w:rPr>
            </w:pPr>
            <w:r w:rsidRPr="008B5EF6">
              <w:rPr>
                <w:rFonts w:ascii="Verdana" w:hAnsi="Verdana" w:cs="Arial"/>
                <w:lang w:val="en-US"/>
              </w:rPr>
              <w:t>11</w:t>
            </w:r>
            <w:r w:rsidR="00771F7C">
              <w:rPr>
                <w:rFonts w:ascii="Verdana" w:hAnsi="Verdana" w:cs="Arial"/>
                <w:lang w:val="en-US"/>
              </w:rPr>
              <w:t>2</w:t>
            </w:r>
            <w:r w:rsidRPr="008B5EF6">
              <w:rPr>
                <w:rFonts w:ascii="Verdana" w:hAnsi="Verdana" w:cs="Arial"/>
                <w:lang w:val="en-US"/>
              </w:rPr>
              <w:t>/25</w:t>
            </w:r>
          </w:p>
        </w:tc>
        <w:tc>
          <w:tcPr>
            <w:tcW w:w="1674" w:type="dxa"/>
          </w:tcPr>
          <w:p w14:paraId="189DA0DA" w14:textId="21F879CA" w:rsidR="003E1776" w:rsidRPr="008B5EF6" w:rsidRDefault="008E7961" w:rsidP="003E1776">
            <w:pPr>
              <w:spacing w:before="60" w:after="60"/>
              <w:rPr>
                <w:rFonts w:ascii="Verdana" w:hAnsi="Verdana" w:cs="Arial"/>
                <w:bCs/>
              </w:rPr>
            </w:pPr>
            <w:r w:rsidRPr="008B5EF6">
              <w:rPr>
                <w:rFonts w:ascii="Verdana" w:hAnsi="Verdana" w:cs="Arial"/>
                <w:bCs/>
              </w:rPr>
              <w:t>15/07/2025</w:t>
            </w:r>
          </w:p>
        </w:tc>
        <w:tc>
          <w:tcPr>
            <w:tcW w:w="4678" w:type="dxa"/>
          </w:tcPr>
          <w:p w14:paraId="67AC060E" w14:textId="77CD3157" w:rsidR="00FF00E4" w:rsidRDefault="00FF00E4" w:rsidP="008E7961">
            <w:pPr>
              <w:rPr>
                <w:rFonts w:ascii="Verdana" w:hAnsi="Verdana" w:cs="Arial"/>
              </w:rPr>
            </w:pPr>
            <w:r w:rsidRPr="00F6377F">
              <w:rPr>
                <w:rFonts w:ascii="Verdana" w:hAnsi="Verdana" w:cs="Arial"/>
                <w:b/>
              </w:rPr>
              <w:t>1.1 WELCOME AND A</w:t>
            </w:r>
            <w:r>
              <w:rPr>
                <w:rFonts w:ascii="Verdana" w:hAnsi="Verdana" w:cs="Arial"/>
                <w:b/>
              </w:rPr>
              <w:t>POLOGIES</w:t>
            </w:r>
          </w:p>
          <w:p w14:paraId="0B2DD190" w14:textId="77777777" w:rsidR="00FF00E4" w:rsidRDefault="00FF00E4" w:rsidP="008E7961">
            <w:pPr>
              <w:rPr>
                <w:rFonts w:ascii="Verdana" w:hAnsi="Verdana" w:cs="Arial"/>
              </w:rPr>
            </w:pPr>
          </w:p>
          <w:p w14:paraId="7DF7A8BE" w14:textId="1B1EBBCB" w:rsidR="008E7961" w:rsidRPr="008B5EF6" w:rsidRDefault="00C9B810" w:rsidP="008E7961">
            <w:pPr>
              <w:rPr>
                <w:rFonts w:ascii="Verdana" w:hAnsi="Verdana" w:cs="Arial"/>
              </w:rPr>
            </w:pPr>
            <w:r w:rsidRPr="5363D1DA">
              <w:rPr>
                <w:rFonts w:ascii="Verdana" w:hAnsi="Verdana" w:cs="Arial"/>
              </w:rPr>
              <w:t xml:space="preserve">Chair </w:t>
            </w:r>
            <w:r w:rsidR="008E7961" w:rsidRPr="5363D1DA">
              <w:rPr>
                <w:rFonts w:ascii="Verdana" w:hAnsi="Verdana" w:cs="Arial"/>
              </w:rPr>
              <w:t>would liaise with Welsh Government to confirm the arrangements for considering those recommendations relating to national bodies.</w:t>
            </w:r>
          </w:p>
          <w:p w14:paraId="723099CB" w14:textId="0AB5FEBD" w:rsidR="003E1776" w:rsidRPr="008B5EF6" w:rsidRDefault="003E1776" w:rsidP="003E1776">
            <w:pPr>
              <w:rPr>
                <w:rFonts w:ascii="Verdana" w:hAnsi="Verdana" w:cs="Arial"/>
                <w:b/>
                <w:bCs/>
              </w:rPr>
            </w:pPr>
          </w:p>
        </w:tc>
        <w:tc>
          <w:tcPr>
            <w:tcW w:w="1843" w:type="dxa"/>
          </w:tcPr>
          <w:p w14:paraId="4D88EF57" w14:textId="6BA2EE20" w:rsidR="003E1776" w:rsidRPr="008B5EF6" w:rsidRDefault="008E7961" w:rsidP="003E1776">
            <w:pPr>
              <w:spacing w:before="60" w:after="60"/>
              <w:rPr>
                <w:rFonts w:ascii="Verdana" w:hAnsi="Verdana" w:cs="Arial"/>
              </w:rPr>
            </w:pPr>
            <w:r w:rsidRPr="008B5EF6">
              <w:rPr>
                <w:rFonts w:ascii="Verdana" w:hAnsi="Verdana" w:cs="Arial"/>
                <w:b/>
                <w:bCs/>
              </w:rPr>
              <w:t>JW</w:t>
            </w:r>
          </w:p>
        </w:tc>
        <w:tc>
          <w:tcPr>
            <w:tcW w:w="1984" w:type="dxa"/>
          </w:tcPr>
          <w:p w14:paraId="1952BA58" w14:textId="64A3E5D6" w:rsidR="003E1776" w:rsidRPr="008B5EF6" w:rsidRDefault="638C891F" w:rsidP="5363D1DA">
            <w:pPr>
              <w:spacing w:before="60" w:after="60"/>
              <w:rPr>
                <w:rFonts w:ascii="Verdana" w:hAnsi="Verdana" w:cs="Arial"/>
              </w:rPr>
            </w:pPr>
            <w:r w:rsidRPr="5363D1DA">
              <w:rPr>
                <w:rFonts w:ascii="Verdana" w:hAnsi="Verdana" w:cs="Arial"/>
              </w:rPr>
              <w:t>July 2025</w:t>
            </w:r>
          </w:p>
        </w:tc>
        <w:tc>
          <w:tcPr>
            <w:tcW w:w="3544" w:type="dxa"/>
          </w:tcPr>
          <w:p w14:paraId="15C37E5D" w14:textId="09667761" w:rsidR="003E1776" w:rsidRPr="008B5EF6" w:rsidRDefault="77D13960" w:rsidP="5363D1DA">
            <w:pPr>
              <w:spacing w:before="60" w:after="60"/>
              <w:rPr>
                <w:rFonts w:ascii="Verdana" w:hAnsi="Verdana" w:cs="Arial"/>
              </w:rPr>
            </w:pPr>
            <w:r w:rsidRPr="5363D1DA">
              <w:rPr>
                <w:rFonts w:ascii="Verdana" w:hAnsi="Verdana" w:cs="Arial"/>
              </w:rPr>
              <w:t xml:space="preserve">Chair of SBUHB has referred the </w:t>
            </w:r>
            <w:r w:rsidR="71059243" w:rsidRPr="5363D1DA">
              <w:rPr>
                <w:rFonts w:ascii="Verdana" w:hAnsi="Verdana" w:cs="Arial"/>
              </w:rPr>
              <w:t>recommendations</w:t>
            </w:r>
            <w:r w:rsidRPr="5363D1DA">
              <w:rPr>
                <w:rFonts w:ascii="Verdana" w:hAnsi="Verdana" w:cs="Arial"/>
              </w:rPr>
              <w:t xml:space="preserve"> for national bodies to the </w:t>
            </w:r>
            <w:r w:rsidR="1ADA2FAD" w:rsidRPr="5363D1DA">
              <w:rPr>
                <w:rFonts w:ascii="Verdana" w:hAnsi="Verdana" w:cs="Arial"/>
              </w:rPr>
              <w:t>Director</w:t>
            </w:r>
            <w:r w:rsidRPr="5363D1DA">
              <w:rPr>
                <w:rFonts w:ascii="Verdana" w:hAnsi="Verdana" w:cs="Arial"/>
              </w:rPr>
              <w:t xml:space="preserve"> G</w:t>
            </w:r>
            <w:r w:rsidR="09544351" w:rsidRPr="5363D1DA">
              <w:rPr>
                <w:rFonts w:ascii="Verdana" w:hAnsi="Verdana" w:cs="Arial"/>
              </w:rPr>
              <w:t>e</w:t>
            </w:r>
            <w:r w:rsidRPr="5363D1DA">
              <w:rPr>
                <w:rFonts w:ascii="Verdana" w:hAnsi="Verdana" w:cs="Arial"/>
              </w:rPr>
              <w:t>neral for NHS Wales for consideration.</w:t>
            </w:r>
          </w:p>
        </w:tc>
      </w:tr>
      <w:tr w:rsidR="008E7961" w:rsidRPr="008B5EF6" w14:paraId="6E8A833F" w14:textId="77777777" w:rsidTr="5363D1DA">
        <w:trPr>
          <w:trHeight w:val="849"/>
        </w:trPr>
        <w:tc>
          <w:tcPr>
            <w:tcW w:w="1135" w:type="dxa"/>
          </w:tcPr>
          <w:p w14:paraId="622B68E5" w14:textId="77777777" w:rsidR="008E7961" w:rsidRPr="008B5EF6" w:rsidRDefault="008E7961" w:rsidP="008E7961">
            <w:pPr>
              <w:pStyle w:val="ListParagraph"/>
              <w:numPr>
                <w:ilvl w:val="0"/>
                <w:numId w:val="3"/>
              </w:numPr>
              <w:spacing w:before="60" w:after="60"/>
              <w:rPr>
                <w:rFonts w:ascii="Verdana" w:hAnsi="Verdana" w:cs="Arial"/>
                <w:b/>
              </w:rPr>
            </w:pPr>
          </w:p>
        </w:tc>
        <w:tc>
          <w:tcPr>
            <w:tcW w:w="1161" w:type="dxa"/>
          </w:tcPr>
          <w:p w14:paraId="366411D4" w14:textId="5A1C32D2" w:rsidR="008E7961" w:rsidRPr="008B5EF6" w:rsidRDefault="008E7961" w:rsidP="008E7961">
            <w:pPr>
              <w:spacing w:before="60" w:after="60"/>
              <w:rPr>
                <w:rFonts w:ascii="Verdana" w:hAnsi="Verdana" w:cs="Arial"/>
                <w:bCs/>
              </w:rPr>
            </w:pPr>
            <w:r w:rsidRPr="008B5EF6">
              <w:rPr>
                <w:rFonts w:ascii="Verdana" w:hAnsi="Verdana" w:cs="Arial"/>
                <w:lang w:val="en-US"/>
              </w:rPr>
              <w:t>114/25</w:t>
            </w:r>
          </w:p>
        </w:tc>
        <w:tc>
          <w:tcPr>
            <w:tcW w:w="1674" w:type="dxa"/>
          </w:tcPr>
          <w:p w14:paraId="380CB66D" w14:textId="6D3912CA" w:rsidR="008E7961" w:rsidRPr="008B5EF6" w:rsidRDefault="008E7961" w:rsidP="008E7961">
            <w:pPr>
              <w:spacing w:before="60" w:after="60"/>
              <w:rPr>
                <w:rFonts w:ascii="Verdana" w:hAnsi="Verdana" w:cs="Arial"/>
                <w:bCs/>
              </w:rPr>
            </w:pPr>
            <w:r w:rsidRPr="008B5EF6">
              <w:rPr>
                <w:rFonts w:ascii="Verdana" w:hAnsi="Verdana" w:cs="Arial"/>
                <w:bCs/>
              </w:rPr>
              <w:t>15/07/2025</w:t>
            </w:r>
          </w:p>
        </w:tc>
        <w:tc>
          <w:tcPr>
            <w:tcW w:w="4678" w:type="dxa"/>
          </w:tcPr>
          <w:p w14:paraId="36AF79D6" w14:textId="77777777" w:rsidR="009105B0" w:rsidRDefault="009105B0" w:rsidP="00405AFA">
            <w:pPr>
              <w:rPr>
                <w:rFonts w:ascii="Verdana" w:hAnsi="Verdana" w:cs="Arial"/>
                <w:b/>
              </w:rPr>
            </w:pPr>
            <w:r w:rsidRPr="00F6377F">
              <w:rPr>
                <w:rFonts w:ascii="Verdana" w:hAnsi="Verdana" w:cs="Arial"/>
                <w:b/>
              </w:rPr>
              <w:t xml:space="preserve">2.1 </w:t>
            </w:r>
            <w:r>
              <w:rPr>
                <w:rFonts w:ascii="Verdana" w:hAnsi="Verdana" w:cs="Arial"/>
                <w:b/>
              </w:rPr>
              <w:t>MATERNITY AND NEONATAL EXTERNAL REVIEW REPORT</w:t>
            </w:r>
          </w:p>
          <w:p w14:paraId="64BD8CA1" w14:textId="77777777" w:rsidR="009105B0" w:rsidRDefault="009105B0" w:rsidP="00405AFA">
            <w:pPr>
              <w:rPr>
                <w:rFonts w:ascii="Verdana" w:hAnsi="Verdana" w:cs="Arial"/>
              </w:rPr>
            </w:pPr>
          </w:p>
          <w:p w14:paraId="62558400" w14:textId="7F889B01" w:rsidR="008E7961" w:rsidRPr="008B5EF6" w:rsidRDefault="00405AFA" w:rsidP="00405AFA">
            <w:pPr>
              <w:rPr>
                <w:rFonts w:ascii="Verdana" w:hAnsi="Verdana" w:cs="Arial"/>
              </w:rPr>
            </w:pPr>
            <w:r w:rsidRPr="008B5EF6">
              <w:rPr>
                <w:rFonts w:ascii="Verdana" w:hAnsi="Verdana" w:cs="Arial"/>
              </w:rPr>
              <w:t xml:space="preserve">JW confirmed that she had remitted the section of the report on population health matters to the Population Health Committee for consideration and advice to the Board. </w:t>
            </w:r>
          </w:p>
          <w:p w14:paraId="5ABF4737" w14:textId="57A4D10D" w:rsidR="00405AFA" w:rsidRPr="008B5EF6" w:rsidRDefault="00405AFA" w:rsidP="00405AFA">
            <w:pPr>
              <w:rPr>
                <w:rFonts w:ascii="Verdana" w:hAnsi="Verdana" w:cs="Arial"/>
              </w:rPr>
            </w:pPr>
          </w:p>
        </w:tc>
        <w:tc>
          <w:tcPr>
            <w:tcW w:w="1843" w:type="dxa"/>
          </w:tcPr>
          <w:p w14:paraId="68F4D462" w14:textId="77777777" w:rsidR="00405AFA" w:rsidRPr="008B5EF6" w:rsidRDefault="00405AFA" w:rsidP="00405AFA">
            <w:pPr>
              <w:rPr>
                <w:rFonts w:ascii="Verdana" w:hAnsi="Verdana" w:cs="Arial"/>
              </w:rPr>
            </w:pPr>
            <w:r w:rsidRPr="008B5EF6">
              <w:rPr>
                <w:rFonts w:ascii="Verdana" w:hAnsi="Verdana" w:cs="Arial"/>
                <w:b/>
                <w:bCs/>
              </w:rPr>
              <w:t>SS/GR</w:t>
            </w:r>
          </w:p>
          <w:p w14:paraId="771BFE17" w14:textId="77777777" w:rsidR="008E7961" w:rsidRPr="008B5EF6" w:rsidRDefault="008E7961" w:rsidP="008E7961">
            <w:pPr>
              <w:spacing w:before="60" w:after="60"/>
              <w:rPr>
                <w:rFonts w:ascii="Verdana" w:hAnsi="Verdana" w:cs="Arial"/>
                <w:b/>
                <w:bCs/>
              </w:rPr>
            </w:pPr>
          </w:p>
        </w:tc>
        <w:tc>
          <w:tcPr>
            <w:tcW w:w="1984" w:type="dxa"/>
          </w:tcPr>
          <w:p w14:paraId="07EFB4E4" w14:textId="672F6E18" w:rsidR="008E7961" w:rsidRPr="008B5EF6" w:rsidRDefault="165056D4" w:rsidP="5363D1DA">
            <w:pPr>
              <w:spacing w:before="60" w:after="60"/>
              <w:rPr>
                <w:rFonts w:ascii="Verdana" w:hAnsi="Verdana" w:cs="Arial"/>
              </w:rPr>
            </w:pPr>
            <w:r w:rsidRPr="5363D1DA">
              <w:rPr>
                <w:rFonts w:ascii="Verdana" w:hAnsi="Verdana" w:cs="Arial"/>
              </w:rPr>
              <w:t>July 2025</w:t>
            </w:r>
          </w:p>
        </w:tc>
        <w:tc>
          <w:tcPr>
            <w:tcW w:w="3544" w:type="dxa"/>
          </w:tcPr>
          <w:p w14:paraId="11FB3E1C" w14:textId="1A66CC43" w:rsidR="008E7961" w:rsidRPr="008B5EF6" w:rsidRDefault="4A4F92F5" w:rsidP="5363D1DA">
            <w:pPr>
              <w:spacing w:before="60" w:after="60"/>
              <w:rPr>
                <w:rFonts w:ascii="Verdana" w:hAnsi="Verdana" w:cs="Arial"/>
              </w:rPr>
            </w:pPr>
            <w:r w:rsidRPr="5363D1DA">
              <w:rPr>
                <w:rFonts w:ascii="Verdana" w:hAnsi="Verdana" w:cs="Arial"/>
              </w:rPr>
              <w:t xml:space="preserve">Chair of the Committee and Executive lead </w:t>
            </w:r>
            <w:r w:rsidR="47CF8929" w:rsidRPr="5363D1DA">
              <w:rPr>
                <w:rFonts w:ascii="Verdana" w:hAnsi="Verdana" w:cs="Arial"/>
              </w:rPr>
              <w:t>have agreed to this being considered at the next meeting of the Committee in September 2025 and an update would be provided to the Board through the 3A report.</w:t>
            </w:r>
          </w:p>
        </w:tc>
      </w:tr>
      <w:tr w:rsidR="008E7961" w:rsidRPr="008B5EF6" w14:paraId="37D8FEA0" w14:textId="77777777" w:rsidTr="5363D1DA">
        <w:trPr>
          <w:trHeight w:val="849"/>
        </w:trPr>
        <w:tc>
          <w:tcPr>
            <w:tcW w:w="1135" w:type="dxa"/>
          </w:tcPr>
          <w:p w14:paraId="64D63D00" w14:textId="77777777" w:rsidR="008E7961" w:rsidRPr="008B5EF6" w:rsidRDefault="008E7961" w:rsidP="008E7961">
            <w:pPr>
              <w:pStyle w:val="ListParagraph"/>
              <w:numPr>
                <w:ilvl w:val="0"/>
                <w:numId w:val="3"/>
              </w:numPr>
              <w:spacing w:before="60" w:after="60"/>
              <w:rPr>
                <w:rFonts w:ascii="Verdana" w:hAnsi="Verdana" w:cs="Arial"/>
                <w:b/>
              </w:rPr>
            </w:pPr>
          </w:p>
        </w:tc>
        <w:tc>
          <w:tcPr>
            <w:tcW w:w="1161" w:type="dxa"/>
          </w:tcPr>
          <w:p w14:paraId="09EF028B" w14:textId="06D69682" w:rsidR="008E7961" w:rsidRPr="008B5EF6" w:rsidRDefault="008E7961" w:rsidP="008E7961">
            <w:pPr>
              <w:spacing w:before="60" w:after="60"/>
              <w:rPr>
                <w:rFonts w:ascii="Verdana" w:hAnsi="Verdana" w:cs="Arial"/>
                <w:bCs/>
              </w:rPr>
            </w:pPr>
            <w:r w:rsidRPr="008B5EF6">
              <w:rPr>
                <w:rFonts w:ascii="Verdana" w:hAnsi="Verdana" w:cs="Arial"/>
                <w:lang w:val="en-US"/>
              </w:rPr>
              <w:t>114/25</w:t>
            </w:r>
          </w:p>
        </w:tc>
        <w:tc>
          <w:tcPr>
            <w:tcW w:w="1674" w:type="dxa"/>
          </w:tcPr>
          <w:p w14:paraId="3141444C" w14:textId="4192AE64" w:rsidR="008E7961" w:rsidRPr="008B5EF6" w:rsidRDefault="008E7961" w:rsidP="008E7961">
            <w:pPr>
              <w:spacing w:before="60" w:after="60"/>
              <w:rPr>
                <w:rFonts w:ascii="Verdana" w:hAnsi="Verdana" w:cs="Arial"/>
                <w:bCs/>
              </w:rPr>
            </w:pPr>
            <w:r w:rsidRPr="008B5EF6">
              <w:rPr>
                <w:rFonts w:ascii="Verdana" w:hAnsi="Verdana" w:cs="Arial"/>
                <w:bCs/>
              </w:rPr>
              <w:t>15/07/2025</w:t>
            </w:r>
          </w:p>
        </w:tc>
        <w:tc>
          <w:tcPr>
            <w:tcW w:w="4678" w:type="dxa"/>
          </w:tcPr>
          <w:p w14:paraId="7698CF39" w14:textId="1E1260D8" w:rsidR="009105B0" w:rsidRDefault="009105B0" w:rsidP="004D7710">
            <w:pPr>
              <w:rPr>
                <w:rFonts w:ascii="Verdana" w:hAnsi="Verdana" w:cs="Arial"/>
              </w:rPr>
            </w:pPr>
            <w:r w:rsidRPr="00F6377F">
              <w:rPr>
                <w:rFonts w:ascii="Verdana" w:hAnsi="Verdana" w:cs="Arial"/>
                <w:b/>
              </w:rPr>
              <w:t xml:space="preserve">2.1 </w:t>
            </w:r>
            <w:r>
              <w:rPr>
                <w:rFonts w:ascii="Verdana" w:hAnsi="Verdana" w:cs="Arial"/>
                <w:b/>
              </w:rPr>
              <w:t>MATERNITY AND NEONATAL EXTERNAL REVIEW REPORT</w:t>
            </w:r>
          </w:p>
          <w:p w14:paraId="00783192" w14:textId="77777777" w:rsidR="009105B0" w:rsidRDefault="009105B0" w:rsidP="004D7710">
            <w:pPr>
              <w:rPr>
                <w:rFonts w:ascii="Verdana" w:hAnsi="Verdana" w:cs="Arial"/>
              </w:rPr>
            </w:pPr>
          </w:p>
          <w:p w14:paraId="5C0CA047" w14:textId="5F52A45B" w:rsidR="004D7710" w:rsidRPr="008B5EF6" w:rsidRDefault="004D7710" w:rsidP="004D7710">
            <w:pPr>
              <w:rPr>
                <w:rFonts w:ascii="Verdana" w:hAnsi="Verdana" w:cs="Arial"/>
              </w:rPr>
            </w:pPr>
            <w:r w:rsidRPr="008B5EF6">
              <w:rPr>
                <w:rFonts w:ascii="Verdana" w:hAnsi="Verdana" w:cs="Arial"/>
              </w:rPr>
              <w:t>TR also commented on the forthcoming leadership and management development programmes. These would include modules on culture change. JW advised that Workforce and Organisational Development Committee (WODC) would oversee the impact of these programmes.</w:t>
            </w:r>
          </w:p>
          <w:p w14:paraId="2FE5DB1F" w14:textId="77777777" w:rsidR="008E7961" w:rsidRPr="008B5EF6" w:rsidRDefault="008E7961" w:rsidP="004D7710">
            <w:pPr>
              <w:rPr>
                <w:rFonts w:ascii="Verdana" w:hAnsi="Verdana" w:cs="Arial"/>
              </w:rPr>
            </w:pPr>
          </w:p>
        </w:tc>
        <w:tc>
          <w:tcPr>
            <w:tcW w:w="1843" w:type="dxa"/>
          </w:tcPr>
          <w:p w14:paraId="7E9E7551" w14:textId="011A39B1" w:rsidR="004D7710" w:rsidRPr="008B5EF6" w:rsidRDefault="004D7710" w:rsidP="004D7710">
            <w:pPr>
              <w:rPr>
                <w:rFonts w:ascii="Verdana" w:hAnsi="Verdana" w:cs="Arial"/>
                <w:b/>
                <w:bCs/>
              </w:rPr>
            </w:pPr>
            <w:r w:rsidRPr="008B5EF6">
              <w:rPr>
                <w:rFonts w:ascii="Verdana" w:hAnsi="Verdana" w:cs="Arial"/>
                <w:b/>
                <w:bCs/>
              </w:rPr>
              <w:t>RO/TR</w:t>
            </w:r>
          </w:p>
          <w:p w14:paraId="201400FE" w14:textId="77777777" w:rsidR="008E7961" w:rsidRPr="008B5EF6" w:rsidRDefault="008E7961" w:rsidP="008E7961">
            <w:pPr>
              <w:spacing w:before="60" w:after="60"/>
              <w:rPr>
                <w:rFonts w:ascii="Verdana" w:hAnsi="Verdana" w:cs="Arial"/>
              </w:rPr>
            </w:pPr>
          </w:p>
        </w:tc>
        <w:tc>
          <w:tcPr>
            <w:tcW w:w="1984" w:type="dxa"/>
          </w:tcPr>
          <w:p w14:paraId="3A76C3C0" w14:textId="263CE383" w:rsidR="008E7961" w:rsidRPr="008B5EF6" w:rsidRDefault="102BE535" w:rsidP="5363D1DA">
            <w:pPr>
              <w:spacing w:before="60" w:after="60"/>
              <w:rPr>
                <w:rFonts w:ascii="Verdana" w:hAnsi="Verdana" w:cs="Arial"/>
              </w:rPr>
            </w:pPr>
            <w:r w:rsidRPr="5363D1DA">
              <w:rPr>
                <w:rFonts w:ascii="Verdana" w:hAnsi="Verdana" w:cs="Arial"/>
              </w:rPr>
              <w:t>July 2025</w:t>
            </w:r>
          </w:p>
        </w:tc>
        <w:tc>
          <w:tcPr>
            <w:tcW w:w="3544" w:type="dxa"/>
          </w:tcPr>
          <w:p w14:paraId="79406E6B" w14:textId="622970B6" w:rsidR="008E7961" w:rsidRPr="008B5EF6" w:rsidRDefault="102BE535" w:rsidP="5363D1DA">
            <w:pPr>
              <w:spacing w:before="60" w:after="60"/>
              <w:rPr>
                <w:rFonts w:ascii="Verdana" w:hAnsi="Verdana" w:cs="Arial"/>
              </w:rPr>
            </w:pPr>
            <w:r w:rsidRPr="5363D1DA">
              <w:rPr>
                <w:rFonts w:ascii="Verdana" w:hAnsi="Verdana" w:cs="Arial"/>
              </w:rPr>
              <w:t>Remitted to Workforce &amp; OD Committee to oversee.</w:t>
            </w:r>
          </w:p>
        </w:tc>
      </w:tr>
      <w:tr w:rsidR="008E7961" w:rsidRPr="008B5EF6" w14:paraId="70764565" w14:textId="77777777" w:rsidTr="5363D1DA">
        <w:trPr>
          <w:trHeight w:val="849"/>
        </w:trPr>
        <w:tc>
          <w:tcPr>
            <w:tcW w:w="1135" w:type="dxa"/>
          </w:tcPr>
          <w:p w14:paraId="6A6E4332" w14:textId="77777777" w:rsidR="008E7961" w:rsidRPr="008B5EF6" w:rsidRDefault="008E7961" w:rsidP="008E7961">
            <w:pPr>
              <w:pStyle w:val="ListParagraph"/>
              <w:numPr>
                <w:ilvl w:val="0"/>
                <w:numId w:val="3"/>
              </w:numPr>
              <w:spacing w:before="60" w:after="60"/>
              <w:rPr>
                <w:rFonts w:ascii="Verdana" w:hAnsi="Verdana" w:cs="Arial"/>
                <w:b/>
              </w:rPr>
            </w:pPr>
          </w:p>
        </w:tc>
        <w:tc>
          <w:tcPr>
            <w:tcW w:w="1161" w:type="dxa"/>
          </w:tcPr>
          <w:p w14:paraId="2314C928" w14:textId="7158AD99" w:rsidR="008E7961" w:rsidRPr="008B5EF6" w:rsidRDefault="008E7961" w:rsidP="008E7961">
            <w:pPr>
              <w:spacing w:before="60" w:after="60"/>
              <w:rPr>
                <w:rFonts w:ascii="Verdana" w:hAnsi="Verdana" w:cs="Arial"/>
                <w:bCs/>
              </w:rPr>
            </w:pPr>
            <w:r w:rsidRPr="008B5EF6">
              <w:rPr>
                <w:rFonts w:ascii="Verdana" w:hAnsi="Verdana" w:cs="Arial"/>
                <w:lang w:val="en-US"/>
              </w:rPr>
              <w:t>114/25</w:t>
            </w:r>
          </w:p>
        </w:tc>
        <w:tc>
          <w:tcPr>
            <w:tcW w:w="1674" w:type="dxa"/>
          </w:tcPr>
          <w:p w14:paraId="6F75BDE6" w14:textId="33391875" w:rsidR="008E7961" w:rsidRPr="008B5EF6" w:rsidRDefault="008E7961" w:rsidP="008E7961">
            <w:pPr>
              <w:spacing w:before="60" w:after="60"/>
              <w:rPr>
                <w:rFonts w:ascii="Verdana" w:hAnsi="Verdana" w:cs="Arial"/>
                <w:bCs/>
              </w:rPr>
            </w:pPr>
            <w:r w:rsidRPr="008B5EF6">
              <w:rPr>
                <w:rFonts w:ascii="Verdana" w:hAnsi="Verdana" w:cs="Arial"/>
                <w:bCs/>
              </w:rPr>
              <w:t>15/07/2025</w:t>
            </w:r>
          </w:p>
        </w:tc>
        <w:tc>
          <w:tcPr>
            <w:tcW w:w="4678" w:type="dxa"/>
          </w:tcPr>
          <w:p w14:paraId="12C3C4DB" w14:textId="0999AF79" w:rsidR="009105B0" w:rsidRDefault="009105B0" w:rsidP="008B5EF6">
            <w:pPr>
              <w:rPr>
                <w:rFonts w:ascii="Verdana" w:hAnsi="Verdana" w:cs="Arial"/>
              </w:rPr>
            </w:pPr>
            <w:r w:rsidRPr="00F6377F">
              <w:rPr>
                <w:rFonts w:ascii="Verdana" w:hAnsi="Verdana" w:cs="Arial"/>
                <w:b/>
              </w:rPr>
              <w:t xml:space="preserve">2.1 </w:t>
            </w:r>
            <w:r>
              <w:rPr>
                <w:rFonts w:ascii="Verdana" w:hAnsi="Verdana" w:cs="Arial"/>
                <w:b/>
              </w:rPr>
              <w:t>MATERNITY AND NEONATAL EXTERNAL REVIEW REPORT</w:t>
            </w:r>
          </w:p>
          <w:p w14:paraId="3B9621C1" w14:textId="77777777" w:rsidR="009105B0" w:rsidRDefault="009105B0" w:rsidP="008B5EF6">
            <w:pPr>
              <w:rPr>
                <w:rFonts w:ascii="Verdana" w:hAnsi="Verdana" w:cs="Arial"/>
              </w:rPr>
            </w:pPr>
          </w:p>
          <w:p w14:paraId="1A313C92" w14:textId="7B63B7FB" w:rsidR="008B5EF6" w:rsidRPr="008B5EF6" w:rsidRDefault="008B5EF6" w:rsidP="008B5EF6">
            <w:pPr>
              <w:rPr>
                <w:rFonts w:ascii="Verdana" w:hAnsi="Verdana" w:cs="Arial"/>
              </w:rPr>
            </w:pPr>
            <w:r w:rsidRPr="008B5EF6">
              <w:rPr>
                <w:rFonts w:ascii="Verdana" w:hAnsi="Verdana" w:cs="Arial"/>
              </w:rPr>
              <w:t>On Governance, DC referred to the detailed information in the report and the challenge of delivering a robust approach to Governance across a number of Committees. JW confirmed that she, together with Committee chairs and lead Executives, would hold a workshop in the autumn to design a robust process.</w:t>
            </w:r>
          </w:p>
          <w:p w14:paraId="13030D81" w14:textId="0231B661" w:rsidR="008E7961" w:rsidRPr="008B5EF6" w:rsidRDefault="008E7961" w:rsidP="008B5EF6">
            <w:pPr>
              <w:rPr>
                <w:rFonts w:ascii="Verdana" w:hAnsi="Verdana" w:cs="Arial"/>
              </w:rPr>
            </w:pPr>
          </w:p>
        </w:tc>
        <w:tc>
          <w:tcPr>
            <w:tcW w:w="1843" w:type="dxa"/>
          </w:tcPr>
          <w:p w14:paraId="482E4BF4" w14:textId="77777777" w:rsidR="008B5EF6" w:rsidRPr="008B5EF6" w:rsidRDefault="008B5EF6" w:rsidP="008B5EF6">
            <w:pPr>
              <w:rPr>
                <w:rFonts w:ascii="Verdana" w:hAnsi="Verdana" w:cs="Arial"/>
                <w:b/>
                <w:bCs/>
              </w:rPr>
            </w:pPr>
            <w:r w:rsidRPr="008B5EF6">
              <w:rPr>
                <w:rFonts w:ascii="Verdana" w:hAnsi="Verdana" w:cs="Arial"/>
                <w:b/>
                <w:bCs/>
              </w:rPr>
              <w:t>JW/HL</w:t>
            </w:r>
          </w:p>
          <w:p w14:paraId="7729C588" w14:textId="77777777" w:rsidR="008E7961" w:rsidRPr="008B5EF6" w:rsidRDefault="008E7961" w:rsidP="008E7961">
            <w:pPr>
              <w:spacing w:before="60" w:after="60"/>
              <w:rPr>
                <w:rFonts w:ascii="Verdana" w:hAnsi="Verdana" w:cs="Arial"/>
              </w:rPr>
            </w:pPr>
          </w:p>
        </w:tc>
        <w:tc>
          <w:tcPr>
            <w:tcW w:w="1984" w:type="dxa"/>
          </w:tcPr>
          <w:p w14:paraId="188BF10A" w14:textId="6D088520" w:rsidR="008E7961" w:rsidRPr="008B5EF6" w:rsidRDefault="4AF3F992" w:rsidP="5363D1DA">
            <w:pPr>
              <w:spacing w:before="60" w:after="60"/>
              <w:rPr>
                <w:rFonts w:ascii="Verdana" w:hAnsi="Verdana" w:cs="Arial"/>
              </w:rPr>
            </w:pPr>
            <w:r w:rsidRPr="5363D1DA">
              <w:rPr>
                <w:rFonts w:ascii="Verdana" w:hAnsi="Verdana" w:cs="Arial"/>
              </w:rPr>
              <w:t>November 2025</w:t>
            </w:r>
          </w:p>
        </w:tc>
        <w:tc>
          <w:tcPr>
            <w:tcW w:w="3544" w:type="dxa"/>
          </w:tcPr>
          <w:p w14:paraId="4BAABF36" w14:textId="23189CB2" w:rsidR="008E7961" w:rsidRPr="008B5EF6" w:rsidRDefault="45006398" w:rsidP="5363D1DA">
            <w:pPr>
              <w:spacing w:before="60" w:after="60"/>
              <w:rPr>
                <w:rFonts w:ascii="Verdana" w:hAnsi="Verdana" w:cs="Arial"/>
              </w:rPr>
            </w:pPr>
            <w:r w:rsidRPr="5363D1DA">
              <w:rPr>
                <w:rFonts w:ascii="Verdana" w:hAnsi="Verdana" w:cs="Arial"/>
              </w:rPr>
              <w:t>Workshop arranged for October 2025.</w:t>
            </w:r>
          </w:p>
        </w:tc>
      </w:tr>
      <w:tr w:rsidR="009A6FA8" w:rsidRPr="008B5EF6" w14:paraId="7B89CFC9" w14:textId="77777777" w:rsidTr="5363D1DA">
        <w:trPr>
          <w:trHeight w:val="849"/>
        </w:trPr>
        <w:tc>
          <w:tcPr>
            <w:tcW w:w="1135" w:type="dxa"/>
          </w:tcPr>
          <w:p w14:paraId="47E98F80" w14:textId="41F55234" w:rsidR="009A6FA8" w:rsidRPr="008B5EF6" w:rsidRDefault="009A6FA8" w:rsidP="005C4218">
            <w:pPr>
              <w:pStyle w:val="ListParagraph"/>
              <w:numPr>
                <w:ilvl w:val="0"/>
                <w:numId w:val="3"/>
              </w:numPr>
              <w:spacing w:before="60" w:after="60"/>
              <w:rPr>
                <w:rFonts w:ascii="Verdana" w:hAnsi="Verdana" w:cs="Arial"/>
                <w:b/>
              </w:rPr>
            </w:pPr>
          </w:p>
        </w:tc>
        <w:tc>
          <w:tcPr>
            <w:tcW w:w="1161" w:type="dxa"/>
          </w:tcPr>
          <w:p w14:paraId="6633012E" w14:textId="456C2BCA" w:rsidR="009A6FA8" w:rsidRPr="008B5EF6" w:rsidRDefault="009A6FA8" w:rsidP="009A6FA8">
            <w:pPr>
              <w:spacing w:before="60" w:after="60"/>
              <w:rPr>
                <w:rFonts w:ascii="Verdana" w:hAnsi="Verdana" w:cs="Arial"/>
                <w:bCs/>
              </w:rPr>
            </w:pPr>
            <w:r w:rsidRPr="008B5EF6">
              <w:rPr>
                <w:rFonts w:ascii="Verdana" w:hAnsi="Verdana" w:cs="Arial"/>
                <w:bCs/>
              </w:rPr>
              <w:t>63/25</w:t>
            </w:r>
          </w:p>
        </w:tc>
        <w:tc>
          <w:tcPr>
            <w:tcW w:w="1674" w:type="dxa"/>
          </w:tcPr>
          <w:p w14:paraId="4DC14030" w14:textId="51BD0379" w:rsidR="009A6FA8" w:rsidRPr="008B5EF6" w:rsidRDefault="009A6FA8" w:rsidP="009A6FA8">
            <w:pPr>
              <w:spacing w:before="60" w:after="60"/>
              <w:rPr>
                <w:rFonts w:ascii="Verdana" w:hAnsi="Verdana" w:cs="Arial"/>
                <w:bCs/>
              </w:rPr>
            </w:pPr>
            <w:r w:rsidRPr="008B5EF6">
              <w:rPr>
                <w:rFonts w:ascii="Verdana" w:hAnsi="Verdana" w:cs="Arial"/>
                <w:bCs/>
              </w:rPr>
              <w:t>29/05/25</w:t>
            </w:r>
          </w:p>
        </w:tc>
        <w:tc>
          <w:tcPr>
            <w:tcW w:w="4678" w:type="dxa"/>
          </w:tcPr>
          <w:p w14:paraId="0710F350" w14:textId="141CA9B3" w:rsidR="009A6FA8" w:rsidRPr="008B5EF6" w:rsidRDefault="009A6FA8" w:rsidP="009A6FA8">
            <w:pPr>
              <w:rPr>
                <w:rFonts w:ascii="Verdana" w:hAnsi="Verdana" w:cs="Arial"/>
              </w:rPr>
            </w:pPr>
            <w:r w:rsidRPr="008B5EF6">
              <w:rPr>
                <w:rFonts w:ascii="Verdana" w:hAnsi="Verdana" w:cs="Arial"/>
                <w:b/>
                <w:bCs/>
              </w:rPr>
              <w:t>Chief Executive’s Report</w:t>
            </w:r>
          </w:p>
          <w:p w14:paraId="09C862A8" w14:textId="2FDB31C4" w:rsidR="009A6FA8" w:rsidRPr="008B5EF6" w:rsidRDefault="009A6FA8" w:rsidP="009A6FA8">
            <w:pPr>
              <w:rPr>
                <w:rFonts w:ascii="Verdana" w:hAnsi="Verdana" w:cs="Arial"/>
              </w:rPr>
            </w:pPr>
            <w:r w:rsidRPr="008B5EF6">
              <w:rPr>
                <w:rFonts w:ascii="Verdana" w:hAnsi="Verdana" w:cs="Arial"/>
              </w:rPr>
              <w:t xml:space="preserve">AH confirmed that repatriation would be the main focus; the Business Justification Case would </w:t>
            </w:r>
            <w:r w:rsidRPr="008B5EF6">
              <w:rPr>
                <w:rFonts w:ascii="Verdana" w:hAnsi="Verdana" w:cs="Arial"/>
              </w:rPr>
              <w:lastRenderedPageBreak/>
              <w:t>set out the draft timelines, for finalisation in the full Business Case. JW asked HL to forward to the Board a briefing on the differing components of the process for securing capital investment.</w:t>
            </w:r>
          </w:p>
        </w:tc>
        <w:tc>
          <w:tcPr>
            <w:tcW w:w="1843" w:type="dxa"/>
          </w:tcPr>
          <w:p w14:paraId="677D8C1D" w14:textId="0024DB7F" w:rsidR="009A6FA8" w:rsidRPr="008B5EF6" w:rsidRDefault="009A6FA8" w:rsidP="009A6FA8">
            <w:pPr>
              <w:spacing w:before="60" w:after="60"/>
              <w:rPr>
                <w:rFonts w:ascii="Verdana" w:hAnsi="Verdana" w:cs="Arial"/>
                <w:bCs/>
              </w:rPr>
            </w:pPr>
            <w:r w:rsidRPr="008B5EF6">
              <w:rPr>
                <w:rFonts w:ascii="Verdana" w:hAnsi="Verdana" w:cs="Arial"/>
              </w:rPr>
              <w:lastRenderedPageBreak/>
              <w:t>Director of Corporate Governance</w:t>
            </w:r>
          </w:p>
        </w:tc>
        <w:tc>
          <w:tcPr>
            <w:tcW w:w="1984" w:type="dxa"/>
          </w:tcPr>
          <w:p w14:paraId="56752081" w14:textId="5D95041F" w:rsidR="009A6FA8" w:rsidRPr="008B5EF6" w:rsidRDefault="009A6FA8" w:rsidP="009A6FA8">
            <w:pPr>
              <w:spacing w:before="60" w:after="60"/>
              <w:rPr>
                <w:rFonts w:ascii="Verdana" w:hAnsi="Verdana" w:cs="Arial"/>
                <w:bCs/>
              </w:rPr>
            </w:pPr>
            <w:r w:rsidRPr="008B5EF6">
              <w:rPr>
                <w:rFonts w:ascii="Verdana" w:hAnsi="Verdana" w:cs="Arial"/>
                <w:bCs/>
              </w:rPr>
              <w:t>July 2025</w:t>
            </w:r>
          </w:p>
        </w:tc>
        <w:tc>
          <w:tcPr>
            <w:tcW w:w="3544" w:type="dxa"/>
          </w:tcPr>
          <w:p w14:paraId="666CEB3F" w14:textId="68A0EA20" w:rsidR="009A6FA8" w:rsidRPr="008B5EF6" w:rsidRDefault="00FE6921" w:rsidP="009A6FA8">
            <w:pPr>
              <w:spacing w:before="60" w:after="60"/>
              <w:rPr>
                <w:rFonts w:ascii="Verdana" w:hAnsi="Verdana" w:cs="Arial"/>
                <w:bCs/>
                <w:caps/>
              </w:rPr>
            </w:pPr>
            <w:r w:rsidRPr="008B5EF6">
              <w:rPr>
                <w:rFonts w:ascii="Verdana" w:hAnsi="Verdana" w:cs="Arial"/>
                <w:bCs/>
              </w:rPr>
              <w:t xml:space="preserve">The Service Group has been working jointly with the </w:t>
            </w:r>
            <w:r w:rsidR="00FE5CD9" w:rsidRPr="008B5EF6">
              <w:rPr>
                <w:rFonts w:ascii="Verdana" w:hAnsi="Verdana" w:cs="Arial"/>
                <w:bCs/>
              </w:rPr>
              <w:t xml:space="preserve">Health Board’s </w:t>
            </w:r>
            <w:r w:rsidR="00644D51" w:rsidRPr="008B5EF6">
              <w:rPr>
                <w:rFonts w:ascii="Verdana" w:hAnsi="Verdana" w:cs="Arial"/>
                <w:bCs/>
              </w:rPr>
              <w:t>Capital</w:t>
            </w:r>
            <w:r w:rsidR="00FE5CD9" w:rsidRPr="008B5EF6">
              <w:rPr>
                <w:rFonts w:ascii="Verdana" w:hAnsi="Verdana" w:cs="Arial"/>
                <w:bCs/>
              </w:rPr>
              <w:t xml:space="preserve"> and Estates teams and the </w:t>
            </w:r>
            <w:r w:rsidR="00FE5CD9" w:rsidRPr="008B5EF6">
              <w:rPr>
                <w:rFonts w:ascii="Verdana" w:hAnsi="Verdana" w:cs="Arial"/>
                <w:bCs/>
              </w:rPr>
              <w:lastRenderedPageBreak/>
              <w:t xml:space="preserve">Regional </w:t>
            </w:r>
            <w:r w:rsidR="00644D51" w:rsidRPr="008B5EF6">
              <w:rPr>
                <w:rFonts w:ascii="Verdana" w:hAnsi="Verdana" w:cs="Arial"/>
                <w:bCs/>
              </w:rPr>
              <w:t>Partnership</w:t>
            </w:r>
            <w:r w:rsidR="00A202D1" w:rsidRPr="008B5EF6">
              <w:rPr>
                <w:rFonts w:ascii="Verdana" w:hAnsi="Verdana" w:cs="Arial"/>
                <w:bCs/>
              </w:rPr>
              <w:t xml:space="preserve"> </w:t>
            </w:r>
            <w:r w:rsidR="00644D51" w:rsidRPr="008B5EF6">
              <w:rPr>
                <w:rFonts w:ascii="Verdana" w:hAnsi="Verdana" w:cs="Arial"/>
                <w:bCs/>
              </w:rPr>
              <w:t>Capital</w:t>
            </w:r>
            <w:r w:rsidR="00A202D1" w:rsidRPr="008B5EF6">
              <w:rPr>
                <w:rFonts w:ascii="Verdana" w:hAnsi="Verdana" w:cs="Arial"/>
                <w:bCs/>
              </w:rPr>
              <w:t xml:space="preserve"> Board o</w:t>
            </w:r>
            <w:r w:rsidR="00644D51" w:rsidRPr="008B5EF6">
              <w:rPr>
                <w:rFonts w:ascii="Verdana" w:hAnsi="Verdana" w:cs="Arial"/>
                <w:bCs/>
              </w:rPr>
              <w:t>n</w:t>
            </w:r>
            <w:r w:rsidR="00A202D1" w:rsidRPr="008B5EF6">
              <w:rPr>
                <w:rFonts w:ascii="Verdana" w:hAnsi="Verdana" w:cs="Arial"/>
                <w:bCs/>
              </w:rPr>
              <w:t xml:space="preserve"> the development of a unit</w:t>
            </w:r>
            <w:r w:rsidR="007B1666" w:rsidRPr="008B5EF6">
              <w:rPr>
                <w:rFonts w:ascii="Verdana" w:hAnsi="Verdana" w:cs="Arial"/>
                <w:bCs/>
              </w:rPr>
              <w:t xml:space="preserve"> for complex specialist </w:t>
            </w:r>
            <w:r w:rsidR="00644D51" w:rsidRPr="008B5EF6">
              <w:rPr>
                <w:rFonts w:ascii="Verdana" w:hAnsi="Verdana" w:cs="Arial"/>
                <w:bCs/>
              </w:rPr>
              <w:t>learning</w:t>
            </w:r>
            <w:r w:rsidR="007B1666" w:rsidRPr="008B5EF6">
              <w:rPr>
                <w:rFonts w:ascii="Verdana" w:hAnsi="Verdana" w:cs="Arial"/>
                <w:bCs/>
              </w:rPr>
              <w:t xml:space="preserve"> difficulties by </w:t>
            </w:r>
            <w:r w:rsidR="00644D51" w:rsidRPr="008B5EF6">
              <w:rPr>
                <w:rFonts w:ascii="Verdana" w:hAnsi="Verdana" w:cs="Arial"/>
                <w:bCs/>
              </w:rPr>
              <w:t>repurposing</w:t>
            </w:r>
            <w:r w:rsidR="007B1666" w:rsidRPr="008B5EF6">
              <w:rPr>
                <w:rFonts w:ascii="Verdana" w:hAnsi="Verdana" w:cs="Arial"/>
                <w:bCs/>
              </w:rPr>
              <w:t xml:space="preserve"> an existing site </w:t>
            </w:r>
            <w:r w:rsidR="00644D51" w:rsidRPr="008B5EF6">
              <w:rPr>
                <w:rFonts w:ascii="Verdana" w:hAnsi="Verdana" w:cs="Arial"/>
                <w:bCs/>
              </w:rPr>
              <w:t>wit</w:t>
            </w:r>
            <w:r w:rsidR="00B444C3" w:rsidRPr="008B5EF6">
              <w:rPr>
                <w:rFonts w:ascii="Verdana" w:hAnsi="Verdana" w:cs="Arial"/>
                <w:bCs/>
              </w:rPr>
              <w:t>h</w:t>
            </w:r>
            <w:r w:rsidR="00644D51" w:rsidRPr="008B5EF6">
              <w:rPr>
                <w:rFonts w:ascii="Verdana" w:hAnsi="Verdana" w:cs="Arial"/>
                <w:bCs/>
              </w:rPr>
              <w:t xml:space="preserve"> the Health Board with Housing Care funding from the West Glamorgan Regional Partnership Board.</w:t>
            </w:r>
          </w:p>
        </w:tc>
      </w:tr>
      <w:tr w:rsidR="009A6FA8" w:rsidRPr="008B5EF6" w14:paraId="61D14B08" w14:textId="77777777" w:rsidTr="5363D1DA">
        <w:trPr>
          <w:trHeight w:val="849"/>
        </w:trPr>
        <w:tc>
          <w:tcPr>
            <w:tcW w:w="1135" w:type="dxa"/>
          </w:tcPr>
          <w:p w14:paraId="292C412C" w14:textId="16FAE146" w:rsidR="009A6FA8" w:rsidRPr="008B5EF6" w:rsidRDefault="009A6FA8" w:rsidP="005C4218">
            <w:pPr>
              <w:pStyle w:val="ListParagraph"/>
              <w:numPr>
                <w:ilvl w:val="0"/>
                <w:numId w:val="3"/>
              </w:numPr>
              <w:spacing w:before="60" w:after="60"/>
              <w:rPr>
                <w:rFonts w:ascii="Verdana" w:hAnsi="Verdana" w:cs="Arial"/>
                <w:b/>
              </w:rPr>
            </w:pPr>
          </w:p>
        </w:tc>
        <w:tc>
          <w:tcPr>
            <w:tcW w:w="1161" w:type="dxa"/>
          </w:tcPr>
          <w:p w14:paraId="21CCFF64" w14:textId="06C098C9" w:rsidR="009A6FA8" w:rsidRPr="008B5EF6" w:rsidRDefault="009A6FA8" w:rsidP="009A6FA8">
            <w:pPr>
              <w:spacing w:before="60" w:after="60"/>
              <w:rPr>
                <w:rFonts w:ascii="Verdana" w:hAnsi="Verdana" w:cs="Arial"/>
                <w:bCs/>
              </w:rPr>
            </w:pPr>
            <w:r w:rsidRPr="008B5EF6">
              <w:rPr>
                <w:rFonts w:ascii="Verdana" w:hAnsi="Verdana" w:cs="Arial"/>
                <w:bCs/>
              </w:rPr>
              <w:t>64/25</w:t>
            </w:r>
          </w:p>
        </w:tc>
        <w:tc>
          <w:tcPr>
            <w:tcW w:w="1674" w:type="dxa"/>
          </w:tcPr>
          <w:p w14:paraId="506E60F7" w14:textId="42A0744B" w:rsidR="009A6FA8" w:rsidRPr="008B5EF6" w:rsidRDefault="009A6FA8" w:rsidP="009A6FA8">
            <w:pPr>
              <w:spacing w:before="60" w:after="60"/>
              <w:rPr>
                <w:rFonts w:ascii="Verdana" w:hAnsi="Verdana" w:cs="Arial"/>
                <w:b/>
              </w:rPr>
            </w:pPr>
            <w:r w:rsidRPr="008B5EF6">
              <w:rPr>
                <w:rFonts w:ascii="Verdana" w:hAnsi="Verdana" w:cs="Arial"/>
                <w:bCs/>
              </w:rPr>
              <w:t>29/05/25</w:t>
            </w:r>
          </w:p>
        </w:tc>
        <w:tc>
          <w:tcPr>
            <w:tcW w:w="4678" w:type="dxa"/>
          </w:tcPr>
          <w:p w14:paraId="50ACD0C0" w14:textId="77777777" w:rsidR="009A6FA8" w:rsidRPr="008B5EF6" w:rsidRDefault="009A6FA8" w:rsidP="009A6FA8">
            <w:pPr>
              <w:spacing w:before="60" w:after="60"/>
              <w:rPr>
                <w:rFonts w:ascii="Verdana" w:hAnsi="Verdana" w:cs="Arial"/>
                <w:b/>
                <w:bCs/>
              </w:rPr>
            </w:pPr>
            <w:r w:rsidRPr="008B5EF6">
              <w:rPr>
                <w:rFonts w:ascii="Verdana" w:hAnsi="Verdana" w:cs="Arial"/>
                <w:b/>
                <w:bCs/>
              </w:rPr>
              <w:t>Patient Story: Child Suffering Burns</w:t>
            </w:r>
          </w:p>
          <w:p w14:paraId="358AC211" w14:textId="4D7305A8" w:rsidR="009A6FA8" w:rsidRPr="008B5EF6" w:rsidRDefault="009A6FA8" w:rsidP="009A6FA8">
            <w:pPr>
              <w:spacing w:before="60" w:after="60"/>
              <w:rPr>
                <w:rFonts w:ascii="Verdana" w:hAnsi="Verdana" w:cs="Arial"/>
                <w:b/>
                <w:bCs/>
              </w:rPr>
            </w:pPr>
            <w:r w:rsidRPr="008B5EF6">
              <w:rPr>
                <w:rFonts w:ascii="Verdana" w:hAnsi="Verdana" w:cs="Arial"/>
              </w:rPr>
              <w:t>JW referred to the reintroduction of Board visits from Q2 and asked for the inclusion of a visit to the Burns service in the 2025/26 programme.</w:t>
            </w:r>
          </w:p>
        </w:tc>
        <w:tc>
          <w:tcPr>
            <w:tcW w:w="1843" w:type="dxa"/>
          </w:tcPr>
          <w:p w14:paraId="2743D3F4" w14:textId="72AB0C52" w:rsidR="009A6FA8" w:rsidRPr="008B5EF6" w:rsidRDefault="009A6FA8" w:rsidP="009A6FA8">
            <w:pPr>
              <w:spacing w:before="60" w:after="60"/>
              <w:rPr>
                <w:rFonts w:ascii="Verdana" w:hAnsi="Verdana" w:cs="Arial"/>
              </w:rPr>
            </w:pPr>
            <w:r w:rsidRPr="008B5EF6">
              <w:rPr>
                <w:rFonts w:ascii="Verdana" w:hAnsi="Verdana" w:cs="Arial"/>
              </w:rPr>
              <w:t>Director of Corporate Governance / Executive Director of Nursing and Patient Experience</w:t>
            </w:r>
          </w:p>
        </w:tc>
        <w:tc>
          <w:tcPr>
            <w:tcW w:w="1984" w:type="dxa"/>
          </w:tcPr>
          <w:p w14:paraId="7026FFF2" w14:textId="00B9E583" w:rsidR="009A6FA8" w:rsidRPr="008B5EF6" w:rsidRDefault="45C26562" w:rsidP="5363D1DA">
            <w:pPr>
              <w:spacing w:before="60" w:after="60"/>
              <w:rPr>
                <w:rFonts w:ascii="Verdana" w:hAnsi="Verdana" w:cs="Arial"/>
                <w:b/>
                <w:bCs/>
              </w:rPr>
            </w:pPr>
            <w:r w:rsidRPr="5363D1DA">
              <w:rPr>
                <w:rFonts w:ascii="Verdana" w:hAnsi="Verdana" w:cs="Arial"/>
              </w:rPr>
              <w:t>August</w:t>
            </w:r>
            <w:r w:rsidR="009A6FA8" w:rsidRPr="5363D1DA">
              <w:rPr>
                <w:rFonts w:ascii="Verdana" w:hAnsi="Verdana" w:cs="Arial"/>
              </w:rPr>
              <w:t xml:space="preserve"> 2025</w:t>
            </w:r>
          </w:p>
        </w:tc>
        <w:tc>
          <w:tcPr>
            <w:tcW w:w="3544" w:type="dxa"/>
          </w:tcPr>
          <w:p w14:paraId="2335CB9F" w14:textId="3E4A38CD" w:rsidR="009A6FA8" w:rsidRPr="008B5EF6" w:rsidRDefault="52C26D2E" w:rsidP="5363D1DA">
            <w:pPr>
              <w:spacing w:before="60" w:after="60"/>
              <w:rPr>
                <w:rFonts w:ascii="Verdana" w:hAnsi="Verdana" w:cs="Arial"/>
              </w:rPr>
            </w:pPr>
            <w:proofErr w:type="spellStart"/>
            <w:r w:rsidRPr="5363D1DA">
              <w:rPr>
                <w:rFonts w:ascii="Verdana" w:hAnsi="Verdana" w:cs="Arial"/>
              </w:rPr>
              <w:t>HEad</w:t>
            </w:r>
            <w:proofErr w:type="spellEnd"/>
            <w:r w:rsidRPr="5363D1DA">
              <w:rPr>
                <w:rFonts w:ascii="Verdana" w:hAnsi="Verdana" w:cs="Arial"/>
              </w:rPr>
              <w:t xml:space="preserve"> of</w:t>
            </w:r>
            <w:r w:rsidR="00470607" w:rsidRPr="5363D1DA">
              <w:rPr>
                <w:rFonts w:ascii="Verdana" w:hAnsi="Verdana" w:cs="Arial"/>
              </w:rPr>
              <w:t xml:space="preserve"> </w:t>
            </w:r>
            <w:r w:rsidRPr="5363D1DA">
              <w:rPr>
                <w:rFonts w:ascii="Verdana" w:hAnsi="Verdana" w:cs="Arial"/>
              </w:rPr>
              <w:t xml:space="preserve">Quality &amp; Safety </w:t>
            </w:r>
            <w:r w:rsidR="00470607" w:rsidRPr="5363D1DA">
              <w:rPr>
                <w:rFonts w:ascii="Verdana" w:hAnsi="Verdana" w:cs="Arial"/>
              </w:rPr>
              <w:t xml:space="preserve">has </w:t>
            </w:r>
            <w:r w:rsidR="0034612A" w:rsidRPr="5363D1DA">
              <w:rPr>
                <w:rFonts w:ascii="Verdana" w:hAnsi="Verdana" w:cs="Arial"/>
              </w:rPr>
              <w:t xml:space="preserve">confirmed she will build </w:t>
            </w:r>
            <w:r w:rsidR="00AC6BAD" w:rsidRPr="5363D1DA">
              <w:rPr>
                <w:rFonts w:ascii="Verdana" w:hAnsi="Verdana" w:cs="Arial"/>
              </w:rPr>
              <w:t xml:space="preserve">a visit to the Burns service </w:t>
            </w:r>
            <w:r w:rsidR="0034612A" w:rsidRPr="5363D1DA">
              <w:rPr>
                <w:rFonts w:ascii="Verdana" w:hAnsi="Verdana" w:cs="Arial"/>
              </w:rPr>
              <w:t>in</w:t>
            </w:r>
            <w:r w:rsidR="00AC6BAD" w:rsidRPr="5363D1DA">
              <w:rPr>
                <w:rFonts w:ascii="Verdana" w:hAnsi="Verdana" w:cs="Arial"/>
              </w:rPr>
              <w:t>to the Board site visits programme for 2025-26</w:t>
            </w:r>
            <w:r w:rsidR="0034612A" w:rsidRPr="5363D1DA">
              <w:rPr>
                <w:rFonts w:ascii="Verdana" w:hAnsi="Verdana" w:cs="Arial"/>
              </w:rPr>
              <w:t xml:space="preserve"> and confirm with the </w:t>
            </w:r>
            <w:r w:rsidR="146BEC26" w:rsidRPr="5363D1DA">
              <w:rPr>
                <w:rFonts w:ascii="Verdana" w:hAnsi="Verdana" w:cs="Arial"/>
              </w:rPr>
              <w:t>Corporate</w:t>
            </w:r>
            <w:r w:rsidR="113A18F1" w:rsidRPr="5363D1DA">
              <w:rPr>
                <w:rFonts w:ascii="Verdana" w:hAnsi="Verdana" w:cs="Arial"/>
              </w:rPr>
              <w:t xml:space="preserve"> </w:t>
            </w:r>
            <w:proofErr w:type="spellStart"/>
            <w:r w:rsidR="0034612A" w:rsidRPr="5363D1DA">
              <w:rPr>
                <w:rFonts w:ascii="Verdana" w:hAnsi="Verdana" w:cs="Arial"/>
              </w:rPr>
              <w:t>G</w:t>
            </w:r>
            <w:r w:rsidR="42C9FFD0" w:rsidRPr="5363D1DA">
              <w:rPr>
                <w:rFonts w:ascii="Verdana" w:hAnsi="Verdana" w:cs="Arial"/>
              </w:rPr>
              <w:t>overance</w:t>
            </w:r>
            <w:proofErr w:type="spellEnd"/>
            <w:r w:rsidR="0034612A" w:rsidRPr="5363D1DA">
              <w:rPr>
                <w:rFonts w:ascii="Verdana" w:hAnsi="Verdana" w:cs="Arial"/>
              </w:rPr>
              <w:t xml:space="preserve"> Team when complete to facilitate.</w:t>
            </w:r>
          </w:p>
        </w:tc>
      </w:tr>
      <w:tr w:rsidR="009A6FA8" w:rsidRPr="008B5EF6" w14:paraId="026C1F88" w14:textId="77777777" w:rsidTr="5363D1DA">
        <w:trPr>
          <w:trHeight w:val="849"/>
        </w:trPr>
        <w:tc>
          <w:tcPr>
            <w:tcW w:w="1135" w:type="dxa"/>
          </w:tcPr>
          <w:p w14:paraId="4CDD9D0F" w14:textId="0C73C1B4" w:rsidR="009A6FA8" w:rsidRPr="008B5EF6" w:rsidRDefault="009A6FA8" w:rsidP="005C4218">
            <w:pPr>
              <w:pStyle w:val="ListParagraph"/>
              <w:numPr>
                <w:ilvl w:val="0"/>
                <w:numId w:val="3"/>
              </w:numPr>
              <w:spacing w:before="60" w:after="60"/>
              <w:rPr>
                <w:rFonts w:ascii="Verdana" w:hAnsi="Verdana" w:cs="Arial"/>
                <w:b/>
              </w:rPr>
            </w:pPr>
          </w:p>
        </w:tc>
        <w:tc>
          <w:tcPr>
            <w:tcW w:w="1161" w:type="dxa"/>
          </w:tcPr>
          <w:p w14:paraId="6CDF1A32" w14:textId="5F37B0CB" w:rsidR="009A6FA8" w:rsidRPr="008B5EF6" w:rsidRDefault="009A6FA8" w:rsidP="009A6FA8">
            <w:pPr>
              <w:spacing w:before="60" w:after="60"/>
              <w:rPr>
                <w:rFonts w:ascii="Verdana" w:hAnsi="Verdana" w:cs="Arial"/>
                <w:bCs/>
              </w:rPr>
            </w:pPr>
            <w:r w:rsidRPr="008B5EF6">
              <w:rPr>
                <w:rFonts w:ascii="Verdana" w:hAnsi="Verdana" w:cs="Arial"/>
                <w:bCs/>
              </w:rPr>
              <w:t>65/25</w:t>
            </w:r>
          </w:p>
        </w:tc>
        <w:tc>
          <w:tcPr>
            <w:tcW w:w="1674" w:type="dxa"/>
          </w:tcPr>
          <w:p w14:paraId="45FCD086" w14:textId="5A3251A2" w:rsidR="009A6FA8" w:rsidRPr="008B5EF6" w:rsidRDefault="009A6FA8" w:rsidP="009A6FA8">
            <w:pPr>
              <w:spacing w:before="60" w:after="60"/>
              <w:rPr>
                <w:rFonts w:ascii="Verdana" w:hAnsi="Verdana" w:cs="Arial"/>
                <w:b/>
              </w:rPr>
            </w:pPr>
            <w:r w:rsidRPr="008B5EF6">
              <w:rPr>
                <w:rFonts w:ascii="Verdana" w:hAnsi="Verdana" w:cs="Arial"/>
                <w:bCs/>
              </w:rPr>
              <w:t>29/05/25</w:t>
            </w:r>
          </w:p>
        </w:tc>
        <w:tc>
          <w:tcPr>
            <w:tcW w:w="4678" w:type="dxa"/>
          </w:tcPr>
          <w:p w14:paraId="44A2DDE9" w14:textId="77777777" w:rsidR="009A6FA8" w:rsidRPr="008B5EF6" w:rsidRDefault="009A6FA8" w:rsidP="009A6FA8">
            <w:pPr>
              <w:rPr>
                <w:rFonts w:ascii="Verdana" w:hAnsi="Verdana" w:cs="Arial"/>
                <w:b/>
                <w:bCs/>
              </w:rPr>
            </w:pPr>
            <w:r w:rsidRPr="008B5EF6">
              <w:rPr>
                <w:rFonts w:ascii="Verdana" w:hAnsi="Verdana" w:cs="Arial"/>
                <w:b/>
                <w:bCs/>
              </w:rPr>
              <w:t xml:space="preserve">Population Health Committee Key Issues Report </w:t>
            </w:r>
          </w:p>
          <w:p w14:paraId="0ED86EF0" w14:textId="49E3D659" w:rsidR="009A6FA8" w:rsidRPr="008B5EF6" w:rsidRDefault="009A6FA8" w:rsidP="009A6FA8">
            <w:pPr>
              <w:rPr>
                <w:rFonts w:ascii="Verdana" w:hAnsi="Verdana" w:cs="Arial"/>
              </w:rPr>
            </w:pPr>
            <w:r w:rsidRPr="008B5EF6">
              <w:rPr>
                <w:rFonts w:ascii="Verdana" w:hAnsi="Verdana" w:cs="Arial"/>
              </w:rPr>
              <w:t>ALF welcomed the additional features and identified a further residual issue relating to draft minutes. SS and HL agreed to consider this, as they did other suggestions from AH for further design changes to the Key Issues Report (3 As).</w:t>
            </w:r>
          </w:p>
        </w:tc>
        <w:tc>
          <w:tcPr>
            <w:tcW w:w="1843" w:type="dxa"/>
          </w:tcPr>
          <w:p w14:paraId="2024A0E4" w14:textId="6B66118E" w:rsidR="009A6FA8" w:rsidRPr="008B5EF6" w:rsidRDefault="009A6FA8" w:rsidP="009A6FA8">
            <w:pPr>
              <w:rPr>
                <w:rFonts w:ascii="Verdana" w:hAnsi="Verdana" w:cs="Arial"/>
                <w:b/>
              </w:rPr>
            </w:pPr>
            <w:r w:rsidRPr="008B5EF6">
              <w:rPr>
                <w:rFonts w:ascii="Verdana" w:hAnsi="Verdana" w:cs="Arial"/>
              </w:rPr>
              <w:t>Director of Corporate Governance (</w:t>
            </w:r>
            <w:r w:rsidRPr="008B5EF6">
              <w:rPr>
                <w:rFonts w:ascii="Verdana" w:hAnsi="Verdana" w:cs="Arial"/>
                <w:bCs/>
              </w:rPr>
              <w:t>IM Vice-Chair)</w:t>
            </w:r>
          </w:p>
        </w:tc>
        <w:tc>
          <w:tcPr>
            <w:tcW w:w="1984" w:type="dxa"/>
          </w:tcPr>
          <w:p w14:paraId="383D0B0B" w14:textId="5DE31333" w:rsidR="009A6FA8" w:rsidRPr="008B5EF6" w:rsidRDefault="009A6FA8" w:rsidP="009A6FA8">
            <w:pPr>
              <w:spacing w:before="60" w:after="60"/>
              <w:rPr>
                <w:rFonts w:ascii="Verdana" w:hAnsi="Verdana" w:cs="Arial"/>
                <w:b/>
              </w:rPr>
            </w:pPr>
            <w:r w:rsidRPr="008B5EF6">
              <w:rPr>
                <w:rFonts w:ascii="Verdana" w:hAnsi="Verdana" w:cs="Arial"/>
                <w:bCs/>
              </w:rPr>
              <w:t>July 2025</w:t>
            </w:r>
          </w:p>
        </w:tc>
        <w:tc>
          <w:tcPr>
            <w:tcW w:w="3544" w:type="dxa"/>
          </w:tcPr>
          <w:p w14:paraId="18DD7206" w14:textId="14D7738B" w:rsidR="009A6FA8" w:rsidRPr="008B5EF6" w:rsidRDefault="0068373F" w:rsidP="0068373F">
            <w:pPr>
              <w:spacing w:before="60" w:after="60"/>
              <w:rPr>
                <w:rFonts w:ascii="Verdana" w:hAnsi="Verdana" w:cs="Arial"/>
                <w:bCs/>
              </w:rPr>
            </w:pPr>
            <w:r w:rsidRPr="008B5EF6">
              <w:rPr>
                <w:rFonts w:ascii="Verdana" w:hAnsi="Verdana" w:cs="Arial"/>
                <w:bCs/>
              </w:rPr>
              <w:t>Report template has been revised to address feedback and will undergo further review following July Board and approval of the Risk Management Policy to incorporate the four T approach.</w:t>
            </w:r>
          </w:p>
        </w:tc>
      </w:tr>
      <w:tr w:rsidR="009A6FA8" w:rsidRPr="008B5EF6" w14:paraId="1BD0FA58" w14:textId="77777777" w:rsidTr="5363D1DA">
        <w:trPr>
          <w:trHeight w:val="849"/>
        </w:trPr>
        <w:tc>
          <w:tcPr>
            <w:tcW w:w="1135" w:type="dxa"/>
          </w:tcPr>
          <w:p w14:paraId="4CC2BDDA" w14:textId="5AC3B712" w:rsidR="009A6FA8" w:rsidRPr="008B5EF6" w:rsidRDefault="009A6FA8" w:rsidP="005C4218">
            <w:pPr>
              <w:pStyle w:val="ListParagraph"/>
              <w:numPr>
                <w:ilvl w:val="0"/>
                <w:numId w:val="3"/>
              </w:numPr>
              <w:spacing w:before="60" w:after="60"/>
              <w:rPr>
                <w:rFonts w:ascii="Verdana" w:hAnsi="Verdana" w:cs="Arial"/>
                <w:b/>
              </w:rPr>
            </w:pPr>
          </w:p>
        </w:tc>
        <w:tc>
          <w:tcPr>
            <w:tcW w:w="1161" w:type="dxa"/>
          </w:tcPr>
          <w:p w14:paraId="65FA3F1E" w14:textId="69273038" w:rsidR="009A6FA8" w:rsidRPr="008B5EF6" w:rsidRDefault="009A6FA8" w:rsidP="009A6FA8">
            <w:pPr>
              <w:spacing w:before="60" w:after="60"/>
              <w:rPr>
                <w:rFonts w:ascii="Verdana" w:hAnsi="Verdana" w:cs="Arial"/>
                <w:bCs/>
              </w:rPr>
            </w:pPr>
            <w:r w:rsidRPr="008B5EF6">
              <w:rPr>
                <w:rFonts w:ascii="Verdana" w:hAnsi="Verdana" w:cs="Arial"/>
                <w:bCs/>
              </w:rPr>
              <w:t>65/25</w:t>
            </w:r>
          </w:p>
        </w:tc>
        <w:tc>
          <w:tcPr>
            <w:tcW w:w="1674" w:type="dxa"/>
          </w:tcPr>
          <w:p w14:paraId="4C544374" w14:textId="63C90D68" w:rsidR="009A6FA8" w:rsidRPr="008B5EF6" w:rsidRDefault="009A6FA8" w:rsidP="009A6FA8">
            <w:pPr>
              <w:spacing w:before="60" w:after="60"/>
              <w:rPr>
                <w:rFonts w:ascii="Verdana" w:hAnsi="Verdana" w:cs="Arial"/>
                <w:b/>
              </w:rPr>
            </w:pPr>
            <w:r w:rsidRPr="008B5EF6">
              <w:rPr>
                <w:rFonts w:ascii="Verdana" w:hAnsi="Verdana" w:cs="Arial"/>
                <w:bCs/>
              </w:rPr>
              <w:t>29/05/25</w:t>
            </w:r>
          </w:p>
        </w:tc>
        <w:tc>
          <w:tcPr>
            <w:tcW w:w="4678" w:type="dxa"/>
          </w:tcPr>
          <w:p w14:paraId="0A024676" w14:textId="77777777" w:rsidR="009A6FA8" w:rsidRPr="008B5EF6" w:rsidRDefault="009A6FA8" w:rsidP="009A6FA8">
            <w:pPr>
              <w:rPr>
                <w:rFonts w:ascii="Verdana" w:hAnsi="Verdana" w:cs="Arial"/>
                <w:b/>
                <w:bCs/>
              </w:rPr>
            </w:pPr>
            <w:r w:rsidRPr="008B5EF6">
              <w:rPr>
                <w:rFonts w:ascii="Verdana" w:hAnsi="Verdana" w:cs="Arial"/>
                <w:b/>
                <w:bCs/>
              </w:rPr>
              <w:t xml:space="preserve">Population Health Committee Key Issues Report </w:t>
            </w:r>
          </w:p>
          <w:p w14:paraId="57ACA603" w14:textId="3C4B776E" w:rsidR="009A6FA8" w:rsidRPr="008B5EF6" w:rsidRDefault="009A6FA8" w:rsidP="009A6FA8">
            <w:pPr>
              <w:spacing w:after="160" w:line="259" w:lineRule="auto"/>
              <w:contextualSpacing/>
              <w:rPr>
                <w:rFonts w:ascii="Verdana" w:hAnsi="Verdana" w:cs="Arial"/>
              </w:rPr>
            </w:pPr>
            <w:r w:rsidRPr="008B5EF6">
              <w:rPr>
                <w:rFonts w:ascii="Verdana" w:hAnsi="Verdana" w:cs="Arial"/>
              </w:rPr>
              <w:t>Limited capacity for a population health focus and the work underway to look at the possibility of refocusing staff and/or exploring other resource opportunities. JW asked TR if she would support GR and the team with this work.</w:t>
            </w:r>
          </w:p>
        </w:tc>
        <w:tc>
          <w:tcPr>
            <w:tcW w:w="1843" w:type="dxa"/>
          </w:tcPr>
          <w:p w14:paraId="3C50DEB4" w14:textId="229912B7" w:rsidR="009A6FA8" w:rsidRPr="008B5EF6" w:rsidRDefault="009A6FA8" w:rsidP="009A6FA8">
            <w:pPr>
              <w:rPr>
                <w:rFonts w:ascii="Verdana" w:hAnsi="Verdana" w:cs="Arial"/>
                <w:bCs/>
              </w:rPr>
            </w:pPr>
            <w:r w:rsidRPr="008B5EF6">
              <w:rPr>
                <w:rFonts w:ascii="Verdana" w:hAnsi="Verdana" w:cs="Arial"/>
                <w:bCs/>
              </w:rPr>
              <w:t>Executive Director of Workforce and OD / Executive Director of Public Health</w:t>
            </w:r>
          </w:p>
          <w:p w14:paraId="15699802" w14:textId="77777777" w:rsidR="009A6FA8" w:rsidRPr="008B5EF6" w:rsidRDefault="009A6FA8" w:rsidP="009A6FA8">
            <w:pPr>
              <w:spacing w:before="60" w:after="60"/>
              <w:rPr>
                <w:rFonts w:ascii="Verdana" w:hAnsi="Verdana" w:cs="Arial"/>
                <w:b/>
              </w:rPr>
            </w:pPr>
          </w:p>
        </w:tc>
        <w:tc>
          <w:tcPr>
            <w:tcW w:w="1984" w:type="dxa"/>
          </w:tcPr>
          <w:p w14:paraId="0EF9532E" w14:textId="006E4305" w:rsidR="009A6FA8" w:rsidRPr="008B5EF6" w:rsidRDefault="1896FCBC" w:rsidP="5363D1DA">
            <w:pPr>
              <w:spacing w:before="60" w:after="60"/>
              <w:rPr>
                <w:rFonts w:ascii="Verdana" w:hAnsi="Verdana" w:cs="Arial"/>
                <w:b/>
                <w:bCs/>
              </w:rPr>
            </w:pPr>
            <w:r w:rsidRPr="5363D1DA">
              <w:rPr>
                <w:rFonts w:ascii="Verdana" w:hAnsi="Verdana" w:cs="Arial"/>
              </w:rPr>
              <w:t>August</w:t>
            </w:r>
            <w:r w:rsidR="009A6FA8" w:rsidRPr="5363D1DA">
              <w:rPr>
                <w:rFonts w:ascii="Verdana" w:hAnsi="Verdana" w:cs="Arial"/>
              </w:rPr>
              <w:t xml:space="preserve"> 2025</w:t>
            </w:r>
          </w:p>
        </w:tc>
        <w:tc>
          <w:tcPr>
            <w:tcW w:w="3544" w:type="dxa"/>
          </w:tcPr>
          <w:p w14:paraId="0DF8C602" w14:textId="7FAE7CAE" w:rsidR="009A6FA8" w:rsidRPr="008B5EF6" w:rsidRDefault="629DE2B1" w:rsidP="5363D1DA">
            <w:pPr>
              <w:spacing w:before="60" w:after="60"/>
              <w:rPr>
                <w:rFonts w:ascii="Verdana" w:hAnsi="Verdana" w:cs="Arial"/>
              </w:rPr>
            </w:pPr>
            <w:r w:rsidRPr="5363D1DA">
              <w:rPr>
                <w:rFonts w:ascii="Verdana" w:hAnsi="Verdana" w:cs="Arial"/>
              </w:rPr>
              <w:t>This work was progressing.</w:t>
            </w:r>
          </w:p>
        </w:tc>
      </w:tr>
      <w:tr w:rsidR="009A6FA8" w:rsidRPr="008B5EF6" w14:paraId="69037378" w14:textId="77777777" w:rsidTr="5363D1DA">
        <w:trPr>
          <w:trHeight w:val="849"/>
        </w:trPr>
        <w:tc>
          <w:tcPr>
            <w:tcW w:w="1135" w:type="dxa"/>
          </w:tcPr>
          <w:p w14:paraId="58802E6E" w14:textId="77777777" w:rsidR="009A6FA8" w:rsidRPr="008B5EF6" w:rsidRDefault="009A6FA8" w:rsidP="005C4218">
            <w:pPr>
              <w:pStyle w:val="ListParagraph"/>
              <w:numPr>
                <w:ilvl w:val="0"/>
                <w:numId w:val="3"/>
              </w:numPr>
              <w:spacing w:before="60" w:after="60"/>
              <w:rPr>
                <w:rFonts w:ascii="Verdana" w:hAnsi="Verdana" w:cs="Arial"/>
                <w:b/>
              </w:rPr>
            </w:pPr>
          </w:p>
        </w:tc>
        <w:tc>
          <w:tcPr>
            <w:tcW w:w="1161" w:type="dxa"/>
          </w:tcPr>
          <w:p w14:paraId="48822520" w14:textId="205DEE11" w:rsidR="009A6FA8" w:rsidRPr="008B5EF6" w:rsidRDefault="009A6FA8" w:rsidP="009A6FA8">
            <w:pPr>
              <w:spacing w:before="60" w:after="60"/>
              <w:rPr>
                <w:rFonts w:ascii="Verdana" w:hAnsi="Verdana" w:cs="Arial"/>
                <w:bCs/>
              </w:rPr>
            </w:pPr>
            <w:r w:rsidRPr="008B5EF6">
              <w:rPr>
                <w:rFonts w:ascii="Verdana" w:hAnsi="Verdana" w:cs="Arial"/>
                <w:bCs/>
              </w:rPr>
              <w:t>65/25</w:t>
            </w:r>
          </w:p>
        </w:tc>
        <w:tc>
          <w:tcPr>
            <w:tcW w:w="1674" w:type="dxa"/>
          </w:tcPr>
          <w:p w14:paraId="43D71D6F" w14:textId="29F96FD2" w:rsidR="009A6FA8" w:rsidRPr="008B5EF6" w:rsidRDefault="009A6FA8" w:rsidP="009A6FA8">
            <w:pPr>
              <w:spacing w:before="60" w:after="60"/>
              <w:rPr>
                <w:rFonts w:ascii="Verdana" w:hAnsi="Verdana" w:cs="Arial"/>
                <w:b/>
              </w:rPr>
            </w:pPr>
            <w:r w:rsidRPr="008B5EF6">
              <w:rPr>
                <w:rFonts w:ascii="Verdana" w:hAnsi="Verdana" w:cs="Arial"/>
                <w:bCs/>
              </w:rPr>
              <w:t>29/05/25</w:t>
            </w:r>
          </w:p>
        </w:tc>
        <w:tc>
          <w:tcPr>
            <w:tcW w:w="4678" w:type="dxa"/>
          </w:tcPr>
          <w:p w14:paraId="3E540D0B" w14:textId="77777777" w:rsidR="009A6FA8" w:rsidRPr="008B5EF6" w:rsidRDefault="009A6FA8" w:rsidP="009A6FA8">
            <w:pPr>
              <w:rPr>
                <w:rFonts w:ascii="Verdana" w:hAnsi="Verdana" w:cs="Arial"/>
                <w:b/>
                <w:bCs/>
              </w:rPr>
            </w:pPr>
            <w:r w:rsidRPr="008B5EF6">
              <w:rPr>
                <w:rFonts w:ascii="Verdana" w:hAnsi="Verdana" w:cs="Arial"/>
                <w:b/>
                <w:bCs/>
              </w:rPr>
              <w:t xml:space="preserve">Population Health Committee Key Issues Report </w:t>
            </w:r>
          </w:p>
          <w:p w14:paraId="2E90F8E0" w14:textId="5D44C871" w:rsidR="009A6FA8" w:rsidRPr="008B5EF6" w:rsidRDefault="009A6FA8" w:rsidP="009A6FA8">
            <w:pPr>
              <w:rPr>
                <w:rFonts w:ascii="Verdana" w:hAnsi="Verdana" w:cs="Arial"/>
              </w:rPr>
            </w:pPr>
            <w:r w:rsidRPr="008B5EF6">
              <w:rPr>
                <w:rFonts w:ascii="Verdana" w:hAnsi="Verdana" w:cs="Arial"/>
              </w:rPr>
              <w:t xml:space="preserve">RT advised that he would be spending time at Morriston Hospital as part of Volunteer Week and would take the opportunity to discuss better signposting to healthier food service options. The Strategic Equity Plan also identified the importance of access to healthy eating options. </w:t>
            </w:r>
          </w:p>
        </w:tc>
        <w:tc>
          <w:tcPr>
            <w:tcW w:w="1843" w:type="dxa"/>
          </w:tcPr>
          <w:p w14:paraId="0AA88325" w14:textId="6B02E548" w:rsidR="009A6FA8" w:rsidRPr="008B5EF6" w:rsidRDefault="009A6FA8" w:rsidP="009A6FA8">
            <w:pPr>
              <w:spacing w:before="60" w:after="60"/>
              <w:rPr>
                <w:rFonts w:ascii="Verdana" w:hAnsi="Verdana" w:cs="Arial"/>
                <w:bCs/>
              </w:rPr>
            </w:pPr>
            <w:r w:rsidRPr="008B5EF6">
              <w:rPr>
                <w:rFonts w:ascii="Verdana" w:hAnsi="Verdana" w:cs="Arial"/>
                <w:bCs/>
              </w:rPr>
              <w:t>Insight Communications and Engagement</w:t>
            </w:r>
          </w:p>
        </w:tc>
        <w:tc>
          <w:tcPr>
            <w:tcW w:w="1984" w:type="dxa"/>
          </w:tcPr>
          <w:p w14:paraId="7DBBC6C7" w14:textId="2ED6BA88" w:rsidR="009A6FA8" w:rsidRPr="008B5EF6" w:rsidRDefault="009A6FA8" w:rsidP="009A6FA8">
            <w:pPr>
              <w:spacing w:before="60" w:after="60"/>
              <w:rPr>
                <w:rFonts w:ascii="Verdana" w:hAnsi="Verdana" w:cs="Arial"/>
                <w:b/>
              </w:rPr>
            </w:pPr>
            <w:r w:rsidRPr="008B5EF6">
              <w:rPr>
                <w:rFonts w:ascii="Verdana" w:hAnsi="Verdana" w:cs="Arial"/>
                <w:bCs/>
              </w:rPr>
              <w:t>July 2025</w:t>
            </w:r>
          </w:p>
        </w:tc>
        <w:tc>
          <w:tcPr>
            <w:tcW w:w="3544" w:type="dxa"/>
          </w:tcPr>
          <w:p w14:paraId="27C5C42B" w14:textId="77777777" w:rsidR="009A6FA8" w:rsidRPr="008B5EF6" w:rsidRDefault="009A6FA8" w:rsidP="009A6FA8">
            <w:pPr>
              <w:spacing w:before="60" w:after="60"/>
              <w:rPr>
                <w:rFonts w:ascii="Verdana" w:hAnsi="Verdana" w:cs="Arial"/>
                <w:b/>
              </w:rPr>
            </w:pPr>
          </w:p>
        </w:tc>
      </w:tr>
      <w:tr w:rsidR="009A6FA8" w:rsidRPr="008B5EF6" w14:paraId="64FC2605" w14:textId="77777777" w:rsidTr="5363D1DA">
        <w:trPr>
          <w:trHeight w:val="849"/>
        </w:trPr>
        <w:tc>
          <w:tcPr>
            <w:tcW w:w="1135" w:type="dxa"/>
          </w:tcPr>
          <w:p w14:paraId="7A98EC40" w14:textId="77777777" w:rsidR="009A6FA8" w:rsidRPr="008B5EF6" w:rsidRDefault="009A6FA8" w:rsidP="005C4218">
            <w:pPr>
              <w:pStyle w:val="ListParagraph"/>
              <w:numPr>
                <w:ilvl w:val="0"/>
                <w:numId w:val="3"/>
              </w:numPr>
              <w:spacing w:before="60" w:after="60"/>
              <w:rPr>
                <w:rFonts w:ascii="Verdana" w:hAnsi="Verdana" w:cs="Arial"/>
                <w:b/>
              </w:rPr>
            </w:pPr>
          </w:p>
        </w:tc>
        <w:tc>
          <w:tcPr>
            <w:tcW w:w="1161" w:type="dxa"/>
          </w:tcPr>
          <w:p w14:paraId="57AC4C7C" w14:textId="4E82B773" w:rsidR="009A6FA8" w:rsidRPr="008B5EF6" w:rsidRDefault="009A6FA8" w:rsidP="009A6FA8">
            <w:pPr>
              <w:spacing w:before="60" w:after="60"/>
              <w:rPr>
                <w:rFonts w:ascii="Verdana" w:hAnsi="Verdana" w:cs="Arial"/>
                <w:bCs/>
              </w:rPr>
            </w:pPr>
            <w:r w:rsidRPr="008B5EF6">
              <w:rPr>
                <w:rFonts w:ascii="Verdana" w:hAnsi="Verdana" w:cs="Arial"/>
                <w:bCs/>
              </w:rPr>
              <w:t>65/25</w:t>
            </w:r>
          </w:p>
        </w:tc>
        <w:tc>
          <w:tcPr>
            <w:tcW w:w="1674" w:type="dxa"/>
          </w:tcPr>
          <w:p w14:paraId="07FF06FE" w14:textId="779EFD23" w:rsidR="009A6FA8" w:rsidRPr="008B5EF6" w:rsidRDefault="009A6FA8" w:rsidP="009A6FA8">
            <w:pPr>
              <w:spacing w:before="60" w:after="60"/>
              <w:rPr>
                <w:rFonts w:ascii="Verdana" w:hAnsi="Verdana" w:cs="Arial"/>
                <w:b/>
              </w:rPr>
            </w:pPr>
            <w:r w:rsidRPr="008B5EF6">
              <w:rPr>
                <w:rFonts w:ascii="Verdana" w:hAnsi="Verdana" w:cs="Arial"/>
                <w:bCs/>
              </w:rPr>
              <w:t>29/05/25</w:t>
            </w:r>
          </w:p>
        </w:tc>
        <w:tc>
          <w:tcPr>
            <w:tcW w:w="4678" w:type="dxa"/>
          </w:tcPr>
          <w:p w14:paraId="4483B6B4" w14:textId="77777777" w:rsidR="009A6FA8" w:rsidRPr="008B5EF6" w:rsidRDefault="009A6FA8" w:rsidP="009A6FA8">
            <w:pPr>
              <w:rPr>
                <w:rFonts w:ascii="Verdana" w:hAnsi="Verdana" w:cs="Arial"/>
                <w:b/>
                <w:bCs/>
              </w:rPr>
            </w:pPr>
            <w:r w:rsidRPr="008B5EF6">
              <w:rPr>
                <w:rFonts w:ascii="Verdana" w:hAnsi="Verdana" w:cs="Arial"/>
                <w:b/>
                <w:bCs/>
              </w:rPr>
              <w:t xml:space="preserve">Population Health Committee Key Issues Report </w:t>
            </w:r>
          </w:p>
          <w:p w14:paraId="5DBBFEDC" w14:textId="6800B31F" w:rsidR="009A6FA8" w:rsidRPr="008B5EF6" w:rsidRDefault="009A6FA8" w:rsidP="009A6FA8">
            <w:pPr>
              <w:rPr>
                <w:rFonts w:ascii="Verdana" w:hAnsi="Verdana" w:cs="Arial"/>
              </w:rPr>
            </w:pPr>
            <w:r w:rsidRPr="008B5EF6">
              <w:rPr>
                <w:rFonts w:ascii="Verdana" w:hAnsi="Verdana" w:cs="Arial"/>
              </w:rPr>
              <w:t>DG referenced the work underway to explore leasing options; he agreed to report back to the PHC.</w:t>
            </w:r>
          </w:p>
        </w:tc>
        <w:tc>
          <w:tcPr>
            <w:tcW w:w="1843" w:type="dxa"/>
          </w:tcPr>
          <w:p w14:paraId="102D2DCB" w14:textId="726F192C" w:rsidR="009A6FA8" w:rsidRPr="008B5EF6" w:rsidRDefault="009A6FA8" w:rsidP="009A6FA8">
            <w:pPr>
              <w:rPr>
                <w:rFonts w:ascii="Verdana" w:hAnsi="Verdana" w:cs="Arial"/>
                <w:bCs/>
              </w:rPr>
            </w:pPr>
            <w:r w:rsidRPr="008B5EF6">
              <w:rPr>
                <w:rFonts w:ascii="Verdana" w:hAnsi="Verdana" w:cs="Arial"/>
                <w:bCs/>
              </w:rPr>
              <w:t>Executive Director of Finance</w:t>
            </w:r>
          </w:p>
        </w:tc>
        <w:tc>
          <w:tcPr>
            <w:tcW w:w="1984" w:type="dxa"/>
          </w:tcPr>
          <w:p w14:paraId="30427F7E" w14:textId="746DEE40" w:rsidR="009A6FA8" w:rsidRPr="008B5EF6" w:rsidRDefault="009A6FA8" w:rsidP="009A6FA8">
            <w:pPr>
              <w:spacing w:before="60" w:after="60"/>
              <w:rPr>
                <w:rFonts w:ascii="Verdana" w:hAnsi="Verdana" w:cs="Arial"/>
                <w:b/>
              </w:rPr>
            </w:pPr>
            <w:r w:rsidRPr="008B5EF6">
              <w:rPr>
                <w:rFonts w:ascii="Verdana" w:hAnsi="Verdana" w:cs="Arial"/>
                <w:bCs/>
              </w:rPr>
              <w:t>July 2025</w:t>
            </w:r>
          </w:p>
        </w:tc>
        <w:tc>
          <w:tcPr>
            <w:tcW w:w="3544" w:type="dxa"/>
          </w:tcPr>
          <w:p w14:paraId="6C800472" w14:textId="77777777" w:rsidR="003F3E44" w:rsidRPr="003F3E44" w:rsidRDefault="003F3E44" w:rsidP="003F3E44">
            <w:pPr>
              <w:spacing w:before="60" w:after="60"/>
              <w:rPr>
                <w:rFonts w:ascii="Verdana" w:hAnsi="Verdana" w:cs="Arial"/>
                <w:bCs/>
              </w:rPr>
            </w:pPr>
            <w:r w:rsidRPr="003F3E44">
              <w:rPr>
                <w:rFonts w:ascii="Verdana" w:hAnsi="Verdana" w:cs="Arial"/>
                <w:bCs/>
              </w:rPr>
              <w:t>Action closed – this email was circulated to Board members explaining the nature of the lease and its remaining duration.</w:t>
            </w:r>
          </w:p>
          <w:p w14:paraId="0221C7D7" w14:textId="77777777" w:rsidR="009A6FA8" w:rsidRPr="008B5EF6" w:rsidRDefault="009A6FA8" w:rsidP="009A6FA8">
            <w:pPr>
              <w:spacing w:before="60" w:after="60"/>
              <w:rPr>
                <w:rFonts w:ascii="Verdana" w:hAnsi="Verdana" w:cs="Arial"/>
                <w:b/>
              </w:rPr>
            </w:pPr>
          </w:p>
        </w:tc>
      </w:tr>
      <w:tr w:rsidR="009A6FA8" w:rsidRPr="008B5EF6" w14:paraId="747AAA5D" w14:textId="77777777" w:rsidTr="5363D1DA">
        <w:trPr>
          <w:trHeight w:val="849"/>
        </w:trPr>
        <w:tc>
          <w:tcPr>
            <w:tcW w:w="1135" w:type="dxa"/>
          </w:tcPr>
          <w:p w14:paraId="4048759A" w14:textId="77777777" w:rsidR="009A6FA8" w:rsidRPr="008B5EF6" w:rsidRDefault="009A6FA8" w:rsidP="005C4218">
            <w:pPr>
              <w:pStyle w:val="ListParagraph"/>
              <w:numPr>
                <w:ilvl w:val="0"/>
                <w:numId w:val="3"/>
              </w:numPr>
              <w:spacing w:before="60" w:after="60"/>
              <w:rPr>
                <w:rFonts w:ascii="Verdana" w:hAnsi="Verdana" w:cs="Arial"/>
                <w:b/>
              </w:rPr>
            </w:pPr>
          </w:p>
        </w:tc>
        <w:tc>
          <w:tcPr>
            <w:tcW w:w="1161" w:type="dxa"/>
          </w:tcPr>
          <w:p w14:paraId="36D45AA1" w14:textId="74C26E23" w:rsidR="009A6FA8" w:rsidRPr="008B5EF6" w:rsidRDefault="009A6FA8" w:rsidP="009A6FA8">
            <w:pPr>
              <w:spacing w:before="60" w:after="60"/>
              <w:rPr>
                <w:rFonts w:ascii="Verdana" w:hAnsi="Verdana" w:cs="Arial"/>
                <w:bCs/>
              </w:rPr>
            </w:pPr>
            <w:r w:rsidRPr="008B5EF6">
              <w:rPr>
                <w:rFonts w:ascii="Verdana" w:hAnsi="Verdana" w:cs="Arial"/>
                <w:bCs/>
              </w:rPr>
              <w:t>66/25</w:t>
            </w:r>
          </w:p>
        </w:tc>
        <w:tc>
          <w:tcPr>
            <w:tcW w:w="1674" w:type="dxa"/>
          </w:tcPr>
          <w:p w14:paraId="0BA5A97C" w14:textId="33662DC8" w:rsidR="009A6FA8" w:rsidRPr="008B5EF6" w:rsidRDefault="009A6FA8" w:rsidP="009A6FA8">
            <w:pPr>
              <w:spacing w:before="60" w:after="60"/>
              <w:rPr>
                <w:rFonts w:ascii="Verdana" w:hAnsi="Verdana" w:cs="Arial"/>
                <w:bCs/>
              </w:rPr>
            </w:pPr>
            <w:r w:rsidRPr="008B5EF6">
              <w:rPr>
                <w:rFonts w:ascii="Verdana" w:hAnsi="Verdana" w:cs="Arial"/>
                <w:bCs/>
              </w:rPr>
              <w:t>29/05/25</w:t>
            </w:r>
          </w:p>
        </w:tc>
        <w:tc>
          <w:tcPr>
            <w:tcW w:w="4678" w:type="dxa"/>
          </w:tcPr>
          <w:p w14:paraId="6D63A919" w14:textId="7213CDCA" w:rsidR="009A6FA8" w:rsidRPr="008B5EF6" w:rsidRDefault="009A6FA8" w:rsidP="009A6FA8">
            <w:pPr>
              <w:rPr>
                <w:rFonts w:ascii="Verdana" w:hAnsi="Verdana" w:cs="Arial"/>
                <w:b/>
              </w:rPr>
            </w:pPr>
            <w:r w:rsidRPr="008B5EF6">
              <w:rPr>
                <w:rFonts w:ascii="Verdana" w:hAnsi="Verdana" w:cs="Arial"/>
                <w:b/>
                <w:bCs/>
              </w:rPr>
              <w:t>Planning and Partnerships Report</w:t>
            </w:r>
            <w:r w:rsidRPr="008B5EF6">
              <w:rPr>
                <w:rFonts w:ascii="Verdana" w:hAnsi="Verdana" w:cs="Arial"/>
              </w:rPr>
              <w:t xml:space="preserve"> Considering the range of partnership work underway, MD proposed the design </w:t>
            </w:r>
            <w:r w:rsidR="00A56FED" w:rsidRPr="008B5EF6">
              <w:rPr>
                <w:rFonts w:ascii="Verdana" w:hAnsi="Verdana" w:cs="Arial"/>
              </w:rPr>
              <w:t xml:space="preserve">and </w:t>
            </w:r>
            <w:r w:rsidR="00A56FED" w:rsidRPr="008B5EF6">
              <w:rPr>
                <w:rFonts w:ascii="Verdana" w:hAnsi="Verdana" w:cs="Arial"/>
              </w:rPr>
              <w:lastRenderedPageBreak/>
              <w:t>implementation</w:t>
            </w:r>
            <w:r w:rsidRPr="008B5EF6">
              <w:rPr>
                <w:rFonts w:ascii="Verdana" w:hAnsi="Verdana" w:cs="Arial"/>
              </w:rPr>
              <w:t xml:space="preserve"> of a partnership tracker, to assist with robust governance and oversight. The Board supported this proposal.</w:t>
            </w:r>
          </w:p>
        </w:tc>
        <w:tc>
          <w:tcPr>
            <w:tcW w:w="1843" w:type="dxa"/>
          </w:tcPr>
          <w:p w14:paraId="235B26FC" w14:textId="2C1C691B" w:rsidR="009A6FA8" w:rsidRPr="008B5EF6" w:rsidRDefault="009A6FA8" w:rsidP="009A6FA8">
            <w:pPr>
              <w:spacing w:before="60" w:after="60"/>
              <w:rPr>
                <w:rFonts w:ascii="Verdana" w:hAnsi="Verdana" w:cs="Arial"/>
              </w:rPr>
            </w:pPr>
            <w:r w:rsidRPr="008B5EF6">
              <w:rPr>
                <w:rFonts w:ascii="Verdana" w:hAnsi="Verdana" w:cs="Arial"/>
              </w:rPr>
              <w:lastRenderedPageBreak/>
              <w:t>Executive Director of Planning and Partnership</w:t>
            </w:r>
          </w:p>
        </w:tc>
        <w:tc>
          <w:tcPr>
            <w:tcW w:w="1984" w:type="dxa"/>
          </w:tcPr>
          <w:p w14:paraId="7AF3519B" w14:textId="7BB31A37" w:rsidR="009A6FA8" w:rsidRPr="008B5EF6" w:rsidRDefault="0462C017" w:rsidP="5363D1DA">
            <w:pPr>
              <w:spacing w:before="60" w:after="60"/>
              <w:rPr>
                <w:rFonts w:ascii="Verdana" w:hAnsi="Verdana" w:cs="Arial"/>
                <w:b/>
                <w:bCs/>
              </w:rPr>
            </w:pPr>
            <w:r w:rsidRPr="5363D1DA">
              <w:rPr>
                <w:rFonts w:ascii="Verdana" w:hAnsi="Verdana" w:cs="Arial"/>
              </w:rPr>
              <w:t>September</w:t>
            </w:r>
            <w:r w:rsidR="009A6FA8" w:rsidRPr="5363D1DA">
              <w:rPr>
                <w:rFonts w:ascii="Verdana" w:hAnsi="Verdana" w:cs="Arial"/>
              </w:rPr>
              <w:t xml:space="preserve"> 2025</w:t>
            </w:r>
          </w:p>
        </w:tc>
        <w:tc>
          <w:tcPr>
            <w:tcW w:w="3544" w:type="dxa"/>
          </w:tcPr>
          <w:p w14:paraId="638EB31F" w14:textId="6B9E8E38" w:rsidR="009A6FA8" w:rsidRPr="008B5EF6" w:rsidRDefault="3674665E" w:rsidP="5363D1DA">
            <w:pPr>
              <w:spacing w:before="60" w:after="60"/>
              <w:rPr>
                <w:rFonts w:ascii="Verdana" w:hAnsi="Verdana" w:cs="Arial"/>
              </w:rPr>
            </w:pPr>
            <w:r w:rsidRPr="5363D1DA">
              <w:rPr>
                <w:rFonts w:ascii="Verdana" w:hAnsi="Verdana" w:cs="Arial"/>
              </w:rPr>
              <w:t>Tracker developed and being reported to the Audit Committee in September 2025.</w:t>
            </w:r>
          </w:p>
        </w:tc>
      </w:tr>
      <w:tr w:rsidR="009A6FA8" w:rsidRPr="008B5EF6" w14:paraId="1B6BFB52" w14:textId="77777777" w:rsidTr="5363D1DA">
        <w:trPr>
          <w:trHeight w:val="849"/>
        </w:trPr>
        <w:tc>
          <w:tcPr>
            <w:tcW w:w="1135" w:type="dxa"/>
          </w:tcPr>
          <w:p w14:paraId="277CF542" w14:textId="77777777" w:rsidR="009A6FA8" w:rsidRPr="008B5EF6" w:rsidRDefault="009A6FA8" w:rsidP="005C4218">
            <w:pPr>
              <w:pStyle w:val="ListParagraph"/>
              <w:numPr>
                <w:ilvl w:val="0"/>
                <w:numId w:val="3"/>
              </w:numPr>
              <w:spacing w:before="60" w:after="60"/>
              <w:rPr>
                <w:rFonts w:ascii="Verdana" w:hAnsi="Verdana" w:cs="Arial"/>
                <w:b/>
              </w:rPr>
            </w:pPr>
          </w:p>
        </w:tc>
        <w:tc>
          <w:tcPr>
            <w:tcW w:w="1161" w:type="dxa"/>
          </w:tcPr>
          <w:p w14:paraId="7FD9B3CC" w14:textId="03FD8C42" w:rsidR="009A6FA8" w:rsidRPr="008B5EF6" w:rsidRDefault="009A6FA8" w:rsidP="009A6FA8">
            <w:pPr>
              <w:spacing w:before="60" w:after="60"/>
              <w:rPr>
                <w:rFonts w:ascii="Verdana" w:hAnsi="Verdana" w:cs="Arial"/>
                <w:bCs/>
              </w:rPr>
            </w:pPr>
            <w:r w:rsidRPr="008B5EF6">
              <w:rPr>
                <w:rFonts w:ascii="Verdana" w:hAnsi="Verdana" w:cs="Arial"/>
                <w:bCs/>
              </w:rPr>
              <w:t>66/25</w:t>
            </w:r>
          </w:p>
        </w:tc>
        <w:tc>
          <w:tcPr>
            <w:tcW w:w="1674" w:type="dxa"/>
          </w:tcPr>
          <w:p w14:paraId="5DD39C9B" w14:textId="2EA642D7" w:rsidR="009A6FA8" w:rsidRPr="008B5EF6" w:rsidRDefault="009A6FA8" w:rsidP="009A6FA8">
            <w:pPr>
              <w:spacing w:before="60" w:after="60"/>
              <w:rPr>
                <w:rFonts w:ascii="Verdana" w:hAnsi="Verdana" w:cs="Arial"/>
                <w:bCs/>
              </w:rPr>
            </w:pPr>
            <w:r w:rsidRPr="008B5EF6">
              <w:rPr>
                <w:rFonts w:ascii="Verdana" w:hAnsi="Verdana" w:cs="Arial"/>
                <w:bCs/>
              </w:rPr>
              <w:t>29/05/25</w:t>
            </w:r>
          </w:p>
        </w:tc>
        <w:tc>
          <w:tcPr>
            <w:tcW w:w="4678" w:type="dxa"/>
          </w:tcPr>
          <w:p w14:paraId="1A2BDE1F" w14:textId="7F0064D3" w:rsidR="009A6FA8" w:rsidRPr="008B5EF6" w:rsidRDefault="009A6FA8" w:rsidP="009A6FA8">
            <w:pPr>
              <w:rPr>
                <w:rFonts w:ascii="Verdana" w:hAnsi="Verdana" w:cs="Arial"/>
              </w:rPr>
            </w:pPr>
            <w:r w:rsidRPr="008B5EF6">
              <w:rPr>
                <w:rFonts w:ascii="Verdana" w:hAnsi="Verdana" w:cs="Arial"/>
                <w:b/>
                <w:bCs/>
              </w:rPr>
              <w:t>Planning and Partnerships Report</w:t>
            </w:r>
            <w:r w:rsidRPr="008B5EF6">
              <w:rPr>
                <w:rFonts w:ascii="Verdana" w:hAnsi="Verdana" w:cs="Arial"/>
              </w:rPr>
              <w:t xml:space="preserve"> RO reflected on the need to embed a population health approach in all partnership working. She welcomed the recognition of climate change and its role in future-proofing services but was disappointed about the lack of reference to food. MD thanked colleagues for all the comments/suggestions and agreed to explore the last point with the PSB and report back.</w:t>
            </w:r>
          </w:p>
        </w:tc>
        <w:tc>
          <w:tcPr>
            <w:tcW w:w="1843" w:type="dxa"/>
          </w:tcPr>
          <w:p w14:paraId="1FF50FC0" w14:textId="65300C06" w:rsidR="009A6FA8" w:rsidRPr="008B5EF6" w:rsidRDefault="009A6FA8" w:rsidP="009A6FA8">
            <w:pPr>
              <w:spacing w:before="60" w:after="60"/>
              <w:rPr>
                <w:rFonts w:ascii="Verdana" w:hAnsi="Verdana" w:cs="Arial"/>
              </w:rPr>
            </w:pPr>
            <w:r w:rsidRPr="008B5EF6">
              <w:rPr>
                <w:rFonts w:ascii="Verdana" w:hAnsi="Verdana" w:cs="Arial"/>
              </w:rPr>
              <w:t>Executive Director of Planning and Partnership</w:t>
            </w:r>
          </w:p>
        </w:tc>
        <w:tc>
          <w:tcPr>
            <w:tcW w:w="1984" w:type="dxa"/>
          </w:tcPr>
          <w:p w14:paraId="1769ECFA" w14:textId="6AD4D373" w:rsidR="009A6FA8" w:rsidRPr="008B5EF6" w:rsidRDefault="009A6FA8" w:rsidP="009A6FA8">
            <w:pPr>
              <w:spacing w:before="60" w:after="60"/>
              <w:rPr>
                <w:rFonts w:ascii="Verdana" w:hAnsi="Verdana" w:cs="Arial"/>
                <w:b/>
              </w:rPr>
            </w:pPr>
            <w:r w:rsidRPr="008B5EF6">
              <w:rPr>
                <w:rFonts w:ascii="Verdana" w:hAnsi="Verdana" w:cs="Arial"/>
                <w:bCs/>
              </w:rPr>
              <w:t>July 2025</w:t>
            </w:r>
          </w:p>
        </w:tc>
        <w:tc>
          <w:tcPr>
            <w:tcW w:w="3544" w:type="dxa"/>
          </w:tcPr>
          <w:p w14:paraId="55B4FD73" w14:textId="77777777" w:rsidR="009A6FA8" w:rsidRPr="008B5EF6" w:rsidRDefault="009A6FA8" w:rsidP="009A6FA8">
            <w:pPr>
              <w:spacing w:before="60" w:after="60"/>
              <w:rPr>
                <w:rFonts w:ascii="Verdana" w:hAnsi="Verdana" w:cs="Arial"/>
                <w:b/>
              </w:rPr>
            </w:pPr>
          </w:p>
        </w:tc>
      </w:tr>
      <w:tr w:rsidR="009A6FA8" w:rsidRPr="008B5EF6" w14:paraId="71F8D9A5" w14:textId="77777777" w:rsidTr="5363D1DA">
        <w:trPr>
          <w:trHeight w:val="849"/>
        </w:trPr>
        <w:tc>
          <w:tcPr>
            <w:tcW w:w="1135" w:type="dxa"/>
          </w:tcPr>
          <w:p w14:paraId="460E06E4" w14:textId="77777777" w:rsidR="009A6FA8" w:rsidRPr="008B5EF6" w:rsidRDefault="009A6FA8" w:rsidP="005C4218">
            <w:pPr>
              <w:pStyle w:val="ListParagraph"/>
              <w:numPr>
                <w:ilvl w:val="0"/>
                <w:numId w:val="3"/>
              </w:numPr>
              <w:spacing w:before="60" w:after="60"/>
              <w:rPr>
                <w:rFonts w:ascii="Verdana" w:hAnsi="Verdana" w:cs="Arial"/>
                <w:b/>
              </w:rPr>
            </w:pPr>
          </w:p>
        </w:tc>
        <w:tc>
          <w:tcPr>
            <w:tcW w:w="1161" w:type="dxa"/>
          </w:tcPr>
          <w:p w14:paraId="232B2A47" w14:textId="45D00AA3" w:rsidR="009A6FA8" w:rsidRPr="008B5EF6" w:rsidRDefault="009A6FA8" w:rsidP="009A6FA8">
            <w:pPr>
              <w:spacing w:before="60" w:after="60"/>
              <w:rPr>
                <w:rFonts w:ascii="Verdana" w:hAnsi="Verdana" w:cs="Arial"/>
                <w:bCs/>
              </w:rPr>
            </w:pPr>
            <w:r w:rsidRPr="008B5EF6">
              <w:rPr>
                <w:rFonts w:ascii="Verdana" w:hAnsi="Verdana" w:cs="Arial"/>
                <w:bCs/>
              </w:rPr>
              <w:t>72/25</w:t>
            </w:r>
          </w:p>
        </w:tc>
        <w:tc>
          <w:tcPr>
            <w:tcW w:w="1674" w:type="dxa"/>
          </w:tcPr>
          <w:p w14:paraId="4A01AA47" w14:textId="47CA5B0D" w:rsidR="009A6FA8" w:rsidRPr="008B5EF6" w:rsidRDefault="009A6FA8" w:rsidP="009A6FA8">
            <w:pPr>
              <w:spacing w:before="60" w:after="60"/>
              <w:rPr>
                <w:rFonts w:ascii="Verdana" w:hAnsi="Verdana" w:cs="Arial"/>
                <w:bCs/>
              </w:rPr>
            </w:pPr>
            <w:r w:rsidRPr="008B5EF6">
              <w:rPr>
                <w:rFonts w:ascii="Verdana" w:hAnsi="Verdana" w:cs="Arial"/>
                <w:bCs/>
              </w:rPr>
              <w:t>29/05/25</w:t>
            </w:r>
          </w:p>
        </w:tc>
        <w:tc>
          <w:tcPr>
            <w:tcW w:w="4678" w:type="dxa"/>
          </w:tcPr>
          <w:p w14:paraId="5EF8A9D0" w14:textId="77777777" w:rsidR="009A6FA8" w:rsidRPr="008B5EF6" w:rsidRDefault="009A6FA8" w:rsidP="009A6FA8">
            <w:pPr>
              <w:rPr>
                <w:rFonts w:ascii="Verdana" w:hAnsi="Verdana" w:cs="Arial"/>
              </w:rPr>
            </w:pPr>
            <w:r w:rsidRPr="008B5EF6">
              <w:rPr>
                <w:rFonts w:ascii="Verdana" w:hAnsi="Verdana" w:cs="Arial"/>
                <w:b/>
              </w:rPr>
              <w:t>Finance Report</w:t>
            </w:r>
            <w:r w:rsidRPr="008B5EF6">
              <w:rPr>
                <w:rFonts w:ascii="Verdana" w:hAnsi="Verdana" w:cs="Arial"/>
              </w:rPr>
              <w:t xml:space="preserve"> </w:t>
            </w:r>
          </w:p>
          <w:p w14:paraId="3CEE4062" w14:textId="559F6529" w:rsidR="009A6FA8" w:rsidRPr="008B5EF6" w:rsidRDefault="009A6FA8" w:rsidP="009A6FA8">
            <w:pPr>
              <w:rPr>
                <w:rFonts w:ascii="Verdana" w:hAnsi="Verdana" w:cs="Arial"/>
              </w:rPr>
            </w:pPr>
            <w:r w:rsidRPr="008B5EF6">
              <w:rPr>
                <w:rFonts w:ascii="Verdana" w:hAnsi="Verdana" w:cs="Arial"/>
              </w:rPr>
              <w:t>JW sought an update on the WG response to AH Accountable Office letter; AH agreed to follow up on this.</w:t>
            </w:r>
          </w:p>
        </w:tc>
        <w:tc>
          <w:tcPr>
            <w:tcW w:w="1843" w:type="dxa"/>
          </w:tcPr>
          <w:p w14:paraId="1B28BA3C" w14:textId="2DE4749A" w:rsidR="009A6FA8" w:rsidRPr="008B5EF6" w:rsidRDefault="009A6FA8" w:rsidP="009A6FA8">
            <w:pPr>
              <w:spacing w:before="60" w:after="60"/>
              <w:rPr>
                <w:rFonts w:ascii="Verdana" w:hAnsi="Verdana" w:cs="Arial"/>
                <w:bCs/>
              </w:rPr>
            </w:pPr>
            <w:r w:rsidRPr="008B5EF6">
              <w:rPr>
                <w:rFonts w:ascii="Verdana" w:hAnsi="Verdana" w:cs="Arial"/>
                <w:bCs/>
              </w:rPr>
              <w:t>Chief Executive Officer</w:t>
            </w:r>
          </w:p>
        </w:tc>
        <w:tc>
          <w:tcPr>
            <w:tcW w:w="1984" w:type="dxa"/>
          </w:tcPr>
          <w:p w14:paraId="047D3FFB" w14:textId="5B66DBD4" w:rsidR="009A6FA8" w:rsidRPr="008B5EF6" w:rsidRDefault="009A6FA8" w:rsidP="009A6FA8">
            <w:pPr>
              <w:spacing w:before="60" w:after="60"/>
              <w:rPr>
                <w:rFonts w:ascii="Verdana" w:hAnsi="Verdana" w:cs="Arial"/>
                <w:b/>
              </w:rPr>
            </w:pPr>
            <w:r w:rsidRPr="008B5EF6">
              <w:rPr>
                <w:rFonts w:ascii="Verdana" w:hAnsi="Verdana" w:cs="Arial"/>
                <w:bCs/>
              </w:rPr>
              <w:t>July 2025</w:t>
            </w:r>
          </w:p>
        </w:tc>
        <w:tc>
          <w:tcPr>
            <w:tcW w:w="3544" w:type="dxa"/>
          </w:tcPr>
          <w:p w14:paraId="540C2BCA" w14:textId="77777777" w:rsidR="009A6FA8" w:rsidRPr="008B5EF6" w:rsidRDefault="009A6FA8" w:rsidP="009A6FA8">
            <w:pPr>
              <w:spacing w:before="60" w:after="60"/>
              <w:rPr>
                <w:rFonts w:ascii="Verdana" w:hAnsi="Verdana" w:cs="Arial"/>
                <w:b/>
              </w:rPr>
            </w:pPr>
          </w:p>
        </w:tc>
      </w:tr>
      <w:tr w:rsidR="009A6FA8" w:rsidRPr="008B5EF6" w14:paraId="217C9E1E" w14:textId="77777777" w:rsidTr="5363D1DA">
        <w:trPr>
          <w:trHeight w:val="849"/>
        </w:trPr>
        <w:tc>
          <w:tcPr>
            <w:tcW w:w="1135" w:type="dxa"/>
          </w:tcPr>
          <w:p w14:paraId="75302B6A" w14:textId="77777777" w:rsidR="009A6FA8" w:rsidRPr="008B5EF6" w:rsidRDefault="009A6FA8" w:rsidP="005C4218">
            <w:pPr>
              <w:pStyle w:val="ListParagraph"/>
              <w:numPr>
                <w:ilvl w:val="0"/>
                <w:numId w:val="3"/>
              </w:numPr>
              <w:spacing w:before="60" w:after="60"/>
              <w:rPr>
                <w:rFonts w:ascii="Verdana" w:hAnsi="Verdana" w:cs="Arial"/>
                <w:b/>
              </w:rPr>
            </w:pPr>
          </w:p>
        </w:tc>
        <w:tc>
          <w:tcPr>
            <w:tcW w:w="1161" w:type="dxa"/>
          </w:tcPr>
          <w:p w14:paraId="53FE6FF4" w14:textId="4827AA61" w:rsidR="009A6FA8" w:rsidRPr="008B5EF6" w:rsidRDefault="009A6FA8" w:rsidP="009A6FA8">
            <w:pPr>
              <w:spacing w:before="60" w:after="60"/>
              <w:rPr>
                <w:rFonts w:ascii="Verdana" w:hAnsi="Verdana" w:cs="Arial"/>
                <w:bCs/>
              </w:rPr>
            </w:pPr>
            <w:r w:rsidRPr="008B5EF6">
              <w:rPr>
                <w:rFonts w:ascii="Verdana" w:hAnsi="Verdana" w:cs="Arial"/>
                <w:bCs/>
              </w:rPr>
              <w:t>73/25</w:t>
            </w:r>
          </w:p>
        </w:tc>
        <w:tc>
          <w:tcPr>
            <w:tcW w:w="1674" w:type="dxa"/>
          </w:tcPr>
          <w:p w14:paraId="6319B396" w14:textId="4BEBDD30" w:rsidR="009A6FA8" w:rsidRPr="008B5EF6" w:rsidRDefault="009A6FA8" w:rsidP="009A6FA8">
            <w:pPr>
              <w:spacing w:before="60" w:after="60"/>
              <w:rPr>
                <w:rFonts w:ascii="Verdana" w:hAnsi="Verdana" w:cs="Arial"/>
                <w:bCs/>
              </w:rPr>
            </w:pPr>
            <w:r w:rsidRPr="008B5EF6">
              <w:rPr>
                <w:rFonts w:ascii="Verdana" w:hAnsi="Verdana" w:cs="Arial"/>
                <w:bCs/>
              </w:rPr>
              <w:t>29/05/25</w:t>
            </w:r>
          </w:p>
        </w:tc>
        <w:tc>
          <w:tcPr>
            <w:tcW w:w="4678" w:type="dxa"/>
          </w:tcPr>
          <w:p w14:paraId="753C8C0A" w14:textId="77777777" w:rsidR="009A6FA8" w:rsidRPr="008B5EF6" w:rsidRDefault="009A6FA8" w:rsidP="009A6FA8">
            <w:pPr>
              <w:rPr>
                <w:rFonts w:ascii="Verdana" w:hAnsi="Verdana" w:cs="Arial"/>
              </w:rPr>
            </w:pPr>
            <w:r w:rsidRPr="008B5EF6">
              <w:rPr>
                <w:rFonts w:ascii="Verdana" w:hAnsi="Verdana" w:cs="Arial"/>
                <w:b/>
              </w:rPr>
              <w:t>Integrated Performance Report</w:t>
            </w:r>
            <w:r w:rsidRPr="008B5EF6">
              <w:rPr>
                <w:rFonts w:ascii="Verdana" w:hAnsi="Verdana" w:cs="Arial"/>
              </w:rPr>
              <w:t xml:space="preserve"> </w:t>
            </w:r>
          </w:p>
          <w:p w14:paraId="6C0B7A6D" w14:textId="00812386" w:rsidR="009A6FA8" w:rsidRPr="008B5EF6" w:rsidRDefault="009A6FA8" w:rsidP="009A6FA8">
            <w:pPr>
              <w:rPr>
                <w:rFonts w:ascii="Verdana" w:hAnsi="Verdana" w:cs="Arial"/>
              </w:rPr>
            </w:pPr>
            <w:r w:rsidRPr="008B5EF6">
              <w:rPr>
                <w:rFonts w:ascii="Verdana" w:hAnsi="Verdana" w:cs="Arial"/>
              </w:rPr>
              <w:t xml:space="preserve">NM asked about the 265 patients whose waiting time had exceeded 63 days, seeking more detail on how long the waits actually were and the communication with patients during that time. DL assured the Board that there were communication arrangements in place and agreed </w:t>
            </w:r>
            <w:r w:rsidRPr="008B5EF6">
              <w:rPr>
                <w:rFonts w:ascii="Verdana" w:hAnsi="Verdana" w:cs="Arial"/>
              </w:rPr>
              <w:lastRenderedPageBreak/>
              <w:t>to supply further detail on actual waiting times, including the longest time.</w:t>
            </w:r>
          </w:p>
        </w:tc>
        <w:tc>
          <w:tcPr>
            <w:tcW w:w="1843" w:type="dxa"/>
          </w:tcPr>
          <w:p w14:paraId="0F6487E2" w14:textId="4CF8B749" w:rsidR="009A6FA8" w:rsidRPr="008B5EF6" w:rsidRDefault="009A6FA8" w:rsidP="009A6FA8">
            <w:pPr>
              <w:spacing w:before="60" w:after="60"/>
              <w:rPr>
                <w:rFonts w:ascii="Verdana" w:hAnsi="Verdana" w:cs="Arial"/>
                <w:bCs/>
              </w:rPr>
            </w:pPr>
            <w:r w:rsidRPr="008B5EF6">
              <w:rPr>
                <w:rFonts w:ascii="Verdana" w:hAnsi="Verdana" w:cs="Arial"/>
                <w:bCs/>
              </w:rPr>
              <w:lastRenderedPageBreak/>
              <w:t>Chief Operating Officer &amp; Director of Population Health</w:t>
            </w:r>
          </w:p>
        </w:tc>
        <w:tc>
          <w:tcPr>
            <w:tcW w:w="1984" w:type="dxa"/>
          </w:tcPr>
          <w:p w14:paraId="1EBDAC51" w14:textId="358C8D9A" w:rsidR="009A6FA8" w:rsidRPr="008B5EF6" w:rsidRDefault="009A6FA8" w:rsidP="009A6FA8">
            <w:pPr>
              <w:spacing w:before="60" w:after="60"/>
              <w:rPr>
                <w:rFonts w:ascii="Verdana" w:hAnsi="Verdana" w:cs="Arial"/>
                <w:b/>
              </w:rPr>
            </w:pPr>
            <w:r w:rsidRPr="008B5EF6">
              <w:rPr>
                <w:rFonts w:ascii="Verdana" w:hAnsi="Verdana" w:cs="Arial"/>
                <w:bCs/>
              </w:rPr>
              <w:t>July 2025</w:t>
            </w:r>
          </w:p>
        </w:tc>
        <w:tc>
          <w:tcPr>
            <w:tcW w:w="3544" w:type="dxa"/>
          </w:tcPr>
          <w:p w14:paraId="6D885047" w14:textId="77777777" w:rsidR="009A6FA8" w:rsidRPr="008B5EF6" w:rsidRDefault="009A6FA8" w:rsidP="009A6FA8">
            <w:pPr>
              <w:spacing w:before="60" w:after="60"/>
              <w:rPr>
                <w:rFonts w:ascii="Verdana" w:hAnsi="Verdana" w:cs="Arial"/>
                <w:b/>
              </w:rPr>
            </w:pPr>
          </w:p>
        </w:tc>
      </w:tr>
      <w:tr w:rsidR="009A6FA8" w:rsidRPr="008B5EF6" w14:paraId="28C28DEE" w14:textId="77777777" w:rsidTr="5363D1DA">
        <w:trPr>
          <w:trHeight w:val="849"/>
        </w:trPr>
        <w:tc>
          <w:tcPr>
            <w:tcW w:w="1135" w:type="dxa"/>
          </w:tcPr>
          <w:p w14:paraId="1960F984" w14:textId="77777777" w:rsidR="009A6FA8" w:rsidRPr="008B5EF6" w:rsidRDefault="009A6FA8" w:rsidP="005C4218">
            <w:pPr>
              <w:pStyle w:val="ListParagraph"/>
              <w:numPr>
                <w:ilvl w:val="0"/>
                <w:numId w:val="3"/>
              </w:numPr>
              <w:spacing w:before="60" w:after="60"/>
              <w:rPr>
                <w:rFonts w:ascii="Verdana" w:hAnsi="Verdana" w:cs="Arial"/>
                <w:b/>
              </w:rPr>
            </w:pPr>
          </w:p>
        </w:tc>
        <w:tc>
          <w:tcPr>
            <w:tcW w:w="1161" w:type="dxa"/>
          </w:tcPr>
          <w:p w14:paraId="38510542" w14:textId="698B078A" w:rsidR="009A6FA8" w:rsidRPr="008B5EF6" w:rsidRDefault="009A6FA8" w:rsidP="009A6FA8">
            <w:pPr>
              <w:spacing w:before="60" w:after="60"/>
              <w:rPr>
                <w:rFonts w:ascii="Verdana" w:hAnsi="Verdana" w:cs="Arial"/>
                <w:bCs/>
              </w:rPr>
            </w:pPr>
            <w:r w:rsidRPr="008B5EF6">
              <w:rPr>
                <w:rFonts w:ascii="Verdana" w:hAnsi="Verdana" w:cs="Arial"/>
                <w:bCs/>
              </w:rPr>
              <w:t>73/25</w:t>
            </w:r>
          </w:p>
        </w:tc>
        <w:tc>
          <w:tcPr>
            <w:tcW w:w="1674" w:type="dxa"/>
          </w:tcPr>
          <w:p w14:paraId="174399AF" w14:textId="0DA2AABA" w:rsidR="009A6FA8" w:rsidRPr="008B5EF6" w:rsidRDefault="009A6FA8" w:rsidP="009A6FA8">
            <w:pPr>
              <w:spacing w:before="60" w:after="60"/>
              <w:rPr>
                <w:rFonts w:ascii="Verdana" w:hAnsi="Verdana" w:cs="Arial"/>
                <w:bCs/>
              </w:rPr>
            </w:pPr>
            <w:r w:rsidRPr="008B5EF6">
              <w:rPr>
                <w:rFonts w:ascii="Verdana" w:hAnsi="Verdana" w:cs="Arial"/>
                <w:bCs/>
              </w:rPr>
              <w:t>29/05/25</w:t>
            </w:r>
          </w:p>
        </w:tc>
        <w:tc>
          <w:tcPr>
            <w:tcW w:w="4678" w:type="dxa"/>
          </w:tcPr>
          <w:p w14:paraId="3344E17A" w14:textId="4A5C1C03" w:rsidR="009A6FA8" w:rsidRPr="008B5EF6" w:rsidRDefault="009A6FA8" w:rsidP="009A6FA8">
            <w:pPr>
              <w:rPr>
                <w:rFonts w:ascii="Verdana" w:hAnsi="Verdana" w:cs="Arial"/>
              </w:rPr>
            </w:pPr>
            <w:r w:rsidRPr="008B5EF6">
              <w:rPr>
                <w:rFonts w:ascii="Verdana" w:hAnsi="Verdana" w:cs="Arial"/>
                <w:b/>
              </w:rPr>
              <w:t>Integrated Performance Report</w:t>
            </w:r>
            <w:r w:rsidRPr="008B5EF6">
              <w:rPr>
                <w:rFonts w:ascii="Verdana" w:hAnsi="Verdana" w:cs="Arial"/>
              </w:rPr>
              <w:t xml:space="preserve"> Responding, DL referred to the time required to plan and implement a number of actions now underway; these included the implementation of a new rota, scheduled for June 2025.</w:t>
            </w:r>
          </w:p>
          <w:p w14:paraId="176B86D9" w14:textId="4EF44035" w:rsidR="009A6FA8" w:rsidRPr="008B5EF6" w:rsidRDefault="009A6FA8" w:rsidP="009A6FA8">
            <w:pPr>
              <w:rPr>
                <w:rFonts w:ascii="Verdana" w:hAnsi="Verdana" w:cs="Arial"/>
              </w:rPr>
            </w:pPr>
            <w:r w:rsidRPr="008B5EF6">
              <w:rPr>
                <w:rFonts w:ascii="Verdana" w:hAnsi="Verdana" w:cs="Arial"/>
              </w:rPr>
              <w:t>JC welcomed the revised format, finding that it gave more clarity. She sought more consistency in the use of numbers and percentages and DL agreed to look at this.</w:t>
            </w:r>
          </w:p>
        </w:tc>
        <w:tc>
          <w:tcPr>
            <w:tcW w:w="1843" w:type="dxa"/>
          </w:tcPr>
          <w:p w14:paraId="1320F61F" w14:textId="1403F4CD" w:rsidR="009A6FA8" w:rsidRPr="008B5EF6" w:rsidRDefault="009A6FA8" w:rsidP="009A6FA8">
            <w:pPr>
              <w:spacing w:before="60" w:after="60"/>
              <w:rPr>
                <w:rFonts w:ascii="Verdana" w:hAnsi="Verdana" w:cs="Arial"/>
                <w:bCs/>
              </w:rPr>
            </w:pPr>
            <w:r w:rsidRPr="008B5EF6">
              <w:rPr>
                <w:rFonts w:ascii="Verdana" w:hAnsi="Verdana" w:cs="Arial"/>
                <w:bCs/>
              </w:rPr>
              <w:t>Chief Operating Officer &amp; Director of Population Health</w:t>
            </w:r>
          </w:p>
        </w:tc>
        <w:tc>
          <w:tcPr>
            <w:tcW w:w="1984" w:type="dxa"/>
          </w:tcPr>
          <w:p w14:paraId="728EBB15" w14:textId="4BEE6051" w:rsidR="009A6FA8" w:rsidRPr="008B5EF6" w:rsidRDefault="009A6FA8" w:rsidP="009A6FA8">
            <w:pPr>
              <w:spacing w:before="60" w:after="60"/>
              <w:rPr>
                <w:rFonts w:ascii="Verdana" w:hAnsi="Verdana" w:cs="Arial"/>
                <w:b/>
              </w:rPr>
            </w:pPr>
            <w:r w:rsidRPr="008B5EF6">
              <w:rPr>
                <w:rFonts w:ascii="Verdana" w:hAnsi="Verdana" w:cs="Arial"/>
                <w:bCs/>
              </w:rPr>
              <w:t>July 2025</w:t>
            </w:r>
          </w:p>
        </w:tc>
        <w:tc>
          <w:tcPr>
            <w:tcW w:w="3544" w:type="dxa"/>
          </w:tcPr>
          <w:p w14:paraId="68ABFAD4" w14:textId="77777777" w:rsidR="009A6FA8" w:rsidRPr="008B5EF6" w:rsidRDefault="009A6FA8" w:rsidP="009A6FA8">
            <w:pPr>
              <w:spacing w:before="60" w:after="60"/>
              <w:rPr>
                <w:rFonts w:ascii="Verdana" w:hAnsi="Verdana" w:cs="Arial"/>
                <w:b/>
              </w:rPr>
            </w:pPr>
          </w:p>
        </w:tc>
      </w:tr>
      <w:tr w:rsidR="009A6FA8" w:rsidRPr="008B5EF6" w14:paraId="14A08ABD" w14:textId="77777777" w:rsidTr="5363D1DA">
        <w:trPr>
          <w:trHeight w:val="849"/>
        </w:trPr>
        <w:tc>
          <w:tcPr>
            <w:tcW w:w="1135" w:type="dxa"/>
          </w:tcPr>
          <w:p w14:paraId="461D7E7A" w14:textId="77777777" w:rsidR="009A6FA8" w:rsidRPr="008B5EF6" w:rsidRDefault="009A6FA8" w:rsidP="005C4218">
            <w:pPr>
              <w:pStyle w:val="ListParagraph"/>
              <w:numPr>
                <w:ilvl w:val="0"/>
                <w:numId w:val="3"/>
              </w:numPr>
              <w:spacing w:before="60" w:after="60"/>
              <w:rPr>
                <w:rFonts w:ascii="Verdana" w:hAnsi="Verdana" w:cs="Arial"/>
                <w:b/>
              </w:rPr>
            </w:pPr>
          </w:p>
        </w:tc>
        <w:tc>
          <w:tcPr>
            <w:tcW w:w="1161" w:type="dxa"/>
          </w:tcPr>
          <w:p w14:paraId="7489EB4E" w14:textId="42BE95E0" w:rsidR="009A6FA8" w:rsidRPr="008B5EF6" w:rsidRDefault="009A6FA8" w:rsidP="009A6FA8">
            <w:pPr>
              <w:spacing w:before="60" w:after="60"/>
              <w:rPr>
                <w:rFonts w:ascii="Verdana" w:hAnsi="Verdana" w:cs="Arial"/>
                <w:bCs/>
              </w:rPr>
            </w:pPr>
            <w:r w:rsidRPr="008B5EF6">
              <w:rPr>
                <w:rFonts w:ascii="Verdana" w:hAnsi="Verdana" w:cs="Arial"/>
                <w:bCs/>
              </w:rPr>
              <w:t>78/25</w:t>
            </w:r>
          </w:p>
        </w:tc>
        <w:tc>
          <w:tcPr>
            <w:tcW w:w="1674" w:type="dxa"/>
          </w:tcPr>
          <w:p w14:paraId="6A14F922" w14:textId="1F5C101B" w:rsidR="009A6FA8" w:rsidRPr="008B5EF6" w:rsidRDefault="009A6FA8" w:rsidP="009A6FA8">
            <w:pPr>
              <w:spacing w:before="60" w:after="60"/>
              <w:rPr>
                <w:rFonts w:ascii="Verdana" w:hAnsi="Verdana" w:cs="Arial"/>
                <w:bCs/>
              </w:rPr>
            </w:pPr>
            <w:r w:rsidRPr="008B5EF6">
              <w:rPr>
                <w:rFonts w:ascii="Verdana" w:hAnsi="Verdana" w:cs="Arial"/>
                <w:bCs/>
              </w:rPr>
              <w:t>29/05/25</w:t>
            </w:r>
          </w:p>
        </w:tc>
        <w:tc>
          <w:tcPr>
            <w:tcW w:w="4678" w:type="dxa"/>
          </w:tcPr>
          <w:p w14:paraId="435C3EA6" w14:textId="77777777" w:rsidR="009A6FA8" w:rsidRPr="008B5EF6" w:rsidRDefault="009A6FA8" w:rsidP="009A6FA8">
            <w:pPr>
              <w:rPr>
                <w:rFonts w:ascii="Verdana" w:hAnsi="Verdana" w:cs="Arial"/>
              </w:rPr>
            </w:pPr>
            <w:r w:rsidRPr="008B5EF6">
              <w:rPr>
                <w:rFonts w:ascii="Verdana" w:eastAsiaTheme="minorHAnsi" w:hAnsi="Verdana" w:cs="Arial"/>
                <w:b/>
              </w:rPr>
              <w:t>Audit Committee Key Issues Report</w:t>
            </w:r>
            <w:r w:rsidRPr="008B5EF6">
              <w:rPr>
                <w:rFonts w:ascii="Verdana" w:hAnsi="Verdana" w:cs="Arial"/>
              </w:rPr>
              <w:t xml:space="preserve"> </w:t>
            </w:r>
          </w:p>
          <w:p w14:paraId="6BC7E36D" w14:textId="7AE8784E" w:rsidR="009A6FA8" w:rsidRPr="008B5EF6" w:rsidRDefault="009A6FA8" w:rsidP="009A6FA8">
            <w:pPr>
              <w:rPr>
                <w:rFonts w:ascii="Verdana" w:hAnsi="Verdana" w:cs="Arial"/>
              </w:rPr>
            </w:pPr>
            <w:r w:rsidRPr="008B5EF6">
              <w:rPr>
                <w:rFonts w:ascii="Verdana" w:hAnsi="Verdana" w:cs="Arial"/>
              </w:rPr>
              <w:t>In addition, NZ drew attention to the need to agree a debt write off of £2500, in accordance with regulations. DG confirmed the need for a write off, as pursuit of the matter had not proved successful.</w:t>
            </w:r>
          </w:p>
          <w:p w14:paraId="41A67979" w14:textId="73B626AF" w:rsidR="009A6FA8" w:rsidRPr="008B5EF6" w:rsidRDefault="009A6FA8" w:rsidP="009A6FA8">
            <w:pPr>
              <w:rPr>
                <w:rFonts w:ascii="Verdana" w:hAnsi="Verdana" w:cs="Arial"/>
              </w:rPr>
            </w:pPr>
            <w:r w:rsidRPr="008B5EF6">
              <w:rPr>
                <w:rFonts w:ascii="Verdana" w:hAnsi="Verdana" w:cs="Arial"/>
              </w:rPr>
              <w:t>Responding to the request for a zero-tolerance approach to audit findings that impacted on patient safety and quality, AH agreed to explore this further and to report back to the Board.</w:t>
            </w:r>
          </w:p>
        </w:tc>
        <w:tc>
          <w:tcPr>
            <w:tcW w:w="1843" w:type="dxa"/>
          </w:tcPr>
          <w:p w14:paraId="2A8EF4EB" w14:textId="0F154609" w:rsidR="009A6FA8" w:rsidRPr="008B5EF6" w:rsidRDefault="009A6FA8" w:rsidP="009A6FA8">
            <w:pPr>
              <w:spacing w:before="60" w:after="60"/>
              <w:rPr>
                <w:rFonts w:ascii="Verdana" w:hAnsi="Verdana" w:cs="Arial"/>
              </w:rPr>
            </w:pPr>
            <w:r w:rsidRPr="008B5EF6">
              <w:rPr>
                <w:rFonts w:ascii="Verdana" w:hAnsi="Verdana" w:cs="Arial"/>
              </w:rPr>
              <w:t>Chief Executive Officer</w:t>
            </w:r>
          </w:p>
        </w:tc>
        <w:tc>
          <w:tcPr>
            <w:tcW w:w="1984" w:type="dxa"/>
          </w:tcPr>
          <w:p w14:paraId="4956ACAB" w14:textId="634F508C" w:rsidR="009A6FA8" w:rsidRPr="008B5EF6" w:rsidRDefault="009A6FA8" w:rsidP="009A6FA8">
            <w:pPr>
              <w:spacing w:before="60" w:after="60"/>
              <w:rPr>
                <w:rFonts w:ascii="Verdana" w:hAnsi="Verdana" w:cs="Arial"/>
                <w:b/>
              </w:rPr>
            </w:pPr>
            <w:r w:rsidRPr="008B5EF6">
              <w:rPr>
                <w:rFonts w:ascii="Verdana" w:hAnsi="Verdana" w:cs="Arial"/>
                <w:bCs/>
              </w:rPr>
              <w:t>July 2025</w:t>
            </w:r>
          </w:p>
        </w:tc>
        <w:tc>
          <w:tcPr>
            <w:tcW w:w="3544" w:type="dxa"/>
          </w:tcPr>
          <w:p w14:paraId="1D2AF909" w14:textId="77777777" w:rsidR="009A6FA8" w:rsidRPr="008B5EF6" w:rsidRDefault="009A6FA8" w:rsidP="009A6FA8">
            <w:pPr>
              <w:spacing w:before="60" w:after="60"/>
              <w:rPr>
                <w:rFonts w:ascii="Verdana" w:hAnsi="Verdana" w:cs="Arial"/>
                <w:b/>
              </w:rPr>
            </w:pPr>
          </w:p>
        </w:tc>
      </w:tr>
      <w:tr w:rsidR="009A6FA8" w:rsidRPr="008B5EF6" w14:paraId="7E578FFA" w14:textId="77777777" w:rsidTr="5363D1DA">
        <w:trPr>
          <w:trHeight w:val="849"/>
        </w:trPr>
        <w:tc>
          <w:tcPr>
            <w:tcW w:w="1135" w:type="dxa"/>
          </w:tcPr>
          <w:p w14:paraId="6D1FB949" w14:textId="77777777" w:rsidR="009A6FA8" w:rsidRPr="008B5EF6" w:rsidRDefault="009A6FA8" w:rsidP="005C4218">
            <w:pPr>
              <w:pStyle w:val="ListParagraph"/>
              <w:numPr>
                <w:ilvl w:val="0"/>
                <w:numId w:val="3"/>
              </w:numPr>
              <w:spacing w:before="60" w:after="60"/>
              <w:rPr>
                <w:rFonts w:ascii="Verdana" w:hAnsi="Verdana" w:cs="Arial"/>
                <w:b/>
              </w:rPr>
            </w:pPr>
          </w:p>
        </w:tc>
        <w:tc>
          <w:tcPr>
            <w:tcW w:w="1161" w:type="dxa"/>
          </w:tcPr>
          <w:p w14:paraId="75141D2D" w14:textId="0C49C5DE" w:rsidR="009A6FA8" w:rsidRPr="008B5EF6" w:rsidRDefault="009A6FA8" w:rsidP="009A6FA8">
            <w:pPr>
              <w:spacing w:before="60" w:after="60"/>
              <w:rPr>
                <w:rFonts w:ascii="Verdana" w:hAnsi="Verdana" w:cs="Arial"/>
                <w:bCs/>
              </w:rPr>
            </w:pPr>
            <w:r w:rsidRPr="008B5EF6">
              <w:rPr>
                <w:rFonts w:ascii="Verdana" w:hAnsi="Verdana" w:cs="Arial"/>
                <w:bCs/>
              </w:rPr>
              <w:t>79/25</w:t>
            </w:r>
          </w:p>
        </w:tc>
        <w:tc>
          <w:tcPr>
            <w:tcW w:w="1674" w:type="dxa"/>
          </w:tcPr>
          <w:p w14:paraId="1FB04AB3" w14:textId="7496EA11" w:rsidR="009A6FA8" w:rsidRPr="008B5EF6" w:rsidRDefault="009A6FA8" w:rsidP="009A6FA8">
            <w:pPr>
              <w:spacing w:before="60" w:after="60"/>
              <w:rPr>
                <w:rFonts w:ascii="Verdana" w:hAnsi="Verdana" w:cs="Arial"/>
                <w:bCs/>
              </w:rPr>
            </w:pPr>
            <w:r w:rsidRPr="008B5EF6">
              <w:rPr>
                <w:rFonts w:ascii="Verdana" w:hAnsi="Verdana" w:cs="Arial"/>
                <w:bCs/>
              </w:rPr>
              <w:t>29/05/25</w:t>
            </w:r>
          </w:p>
        </w:tc>
        <w:tc>
          <w:tcPr>
            <w:tcW w:w="4678" w:type="dxa"/>
          </w:tcPr>
          <w:p w14:paraId="77FDB501" w14:textId="77777777" w:rsidR="009A6FA8" w:rsidRPr="008B5EF6" w:rsidRDefault="009A6FA8" w:rsidP="009A6FA8">
            <w:pPr>
              <w:rPr>
                <w:rFonts w:ascii="Verdana" w:hAnsi="Verdana" w:cs="Arial"/>
              </w:rPr>
            </w:pPr>
            <w:r w:rsidRPr="008B5EF6">
              <w:rPr>
                <w:rFonts w:ascii="Verdana" w:eastAsiaTheme="minorHAnsi" w:hAnsi="Verdana" w:cs="Arial"/>
                <w:b/>
                <w:bCs/>
              </w:rPr>
              <w:t xml:space="preserve">Mental Health Legislation Committee </w:t>
            </w:r>
            <w:r w:rsidRPr="008B5EF6">
              <w:rPr>
                <w:rFonts w:ascii="Verdana" w:eastAsiaTheme="minorHAnsi" w:hAnsi="Verdana" w:cs="Arial"/>
                <w:b/>
              </w:rPr>
              <w:t>Key Issues Report</w:t>
            </w:r>
            <w:r w:rsidRPr="008B5EF6">
              <w:rPr>
                <w:rFonts w:ascii="Verdana" w:hAnsi="Verdana" w:cs="Arial"/>
              </w:rPr>
              <w:t xml:space="preserve"> </w:t>
            </w:r>
          </w:p>
          <w:p w14:paraId="492E788A" w14:textId="3268C296" w:rsidR="009A6FA8" w:rsidRPr="008B5EF6" w:rsidRDefault="009A6FA8" w:rsidP="009A6FA8">
            <w:pPr>
              <w:rPr>
                <w:rFonts w:ascii="Verdana" w:hAnsi="Verdana" w:cs="Arial"/>
              </w:rPr>
            </w:pPr>
            <w:r w:rsidRPr="008B5EF6">
              <w:rPr>
                <w:rFonts w:ascii="Verdana" w:hAnsi="Verdana" w:cs="Arial"/>
              </w:rPr>
              <w:t xml:space="preserve">DL drew attention to the increase in BI assessment linked to the ageing population; this was the case in both mental health and general hospital settings. She agreed to investigate further and explore options to improve the efficiency and timeliness of the process. </w:t>
            </w:r>
          </w:p>
        </w:tc>
        <w:tc>
          <w:tcPr>
            <w:tcW w:w="1843" w:type="dxa"/>
          </w:tcPr>
          <w:p w14:paraId="16D312DD" w14:textId="29C9AFCA" w:rsidR="009A6FA8" w:rsidRPr="008B5EF6" w:rsidRDefault="009A6FA8" w:rsidP="009A6FA8">
            <w:pPr>
              <w:spacing w:before="60" w:after="60"/>
              <w:rPr>
                <w:rFonts w:ascii="Verdana" w:hAnsi="Verdana" w:cs="Arial"/>
                <w:bCs/>
              </w:rPr>
            </w:pPr>
            <w:r w:rsidRPr="008B5EF6">
              <w:rPr>
                <w:rFonts w:ascii="Verdana" w:hAnsi="Verdana" w:cs="Arial"/>
                <w:bCs/>
              </w:rPr>
              <w:t>Chief Operating Officer &amp; Director of Population Health</w:t>
            </w:r>
          </w:p>
        </w:tc>
        <w:tc>
          <w:tcPr>
            <w:tcW w:w="1984" w:type="dxa"/>
          </w:tcPr>
          <w:p w14:paraId="3A875BC3" w14:textId="34E325D2" w:rsidR="009A6FA8" w:rsidRPr="008B5EF6" w:rsidRDefault="009A6FA8" w:rsidP="009A6FA8">
            <w:pPr>
              <w:spacing w:before="60" w:after="60"/>
              <w:rPr>
                <w:rFonts w:ascii="Verdana" w:hAnsi="Verdana" w:cs="Arial"/>
                <w:b/>
              </w:rPr>
            </w:pPr>
            <w:r w:rsidRPr="008B5EF6">
              <w:rPr>
                <w:rFonts w:ascii="Verdana" w:hAnsi="Verdana" w:cs="Arial"/>
                <w:bCs/>
              </w:rPr>
              <w:t>July 2025</w:t>
            </w:r>
          </w:p>
        </w:tc>
        <w:tc>
          <w:tcPr>
            <w:tcW w:w="3544" w:type="dxa"/>
          </w:tcPr>
          <w:p w14:paraId="75D81982" w14:textId="77777777" w:rsidR="009A6FA8" w:rsidRPr="008B5EF6" w:rsidRDefault="009A6FA8" w:rsidP="009A6FA8">
            <w:pPr>
              <w:spacing w:before="60" w:after="60"/>
              <w:rPr>
                <w:rFonts w:ascii="Verdana" w:hAnsi="Verdana" w:cs="Arial"/>
                <w:b/>
              </w:rPr>
            </w:pPr>
          </w:p>
        </w:tc>
      </w:tr>
      <w:tr w:rsidR="009A6FA8" w:rsidRPr="008B5EF6" w14:paraId="7772EE5F" w14:textId="77777777" w:rsidTr="5363D1DA">
        <w:trPr>
          <w:trHeight w:val="849"/>
        </w:trPr>
        <w:tc>
          <w:tcPr>
            <w:tcW w:w="1135" w:type="dxa"/>
          </w:tcPr>
          <w:p w14:paraId="44CE8031" w14:textId="77777777" w:rsidR="009A6FA8" w:rsidRPr="008B5EF6" w:rsidRDefault="009A6FA8" w:rsidP="005C4218">
            <w:pPr>
              <w:pStyle w:val="ListParagraph"/>
              <w:numPr>
                <w:ilvl w:val="0"/>
                <w:numId w:val="3"/>
              </w:numPr>
              <w:spacing w:before="60" w:after="60"/>
              <w:rPr>
                <w:rFonts w:ascii="Verdana" w:hAnsi="Verdana" w:cs="Arial"/>
                <w:b/>
              </w:rPr>
            </w:pPr>
          </w:p>
        </w:tc>
        <w:tc>
          <w:tcPr>
            <w:tcW w:w="1161" w:type="dxa"/>
          </w:tcPr>
          <w:p w14:paraId="4118B024" w14:textId="6174B8D1" w:rsidR="009A6FA8" w:rsidRPr="008B5EF6" w:rsidRDefault="009A6FA8" w:rsidP="009A6FA8">
            <w:pPr>
              <w:spacing w:before="60" w:after="60"/>
              <w:rPr>
                <w:rFonts w:ascii="Verdana" w:hAnsi="Verdana" w:cs="Arial"/>
                <w:bCs/>
              </w:rPr>
            </w:pPr>
            <w:r w:rsidRPr="008B5EF6">
              <w:rPr>
                <w:rFonts w:ascii="Verdana" w:hAnsi="Verdana" w:cs="Arial"/>
                <w:bCs/>
              </w:rPr>
              <w:t>82/25</w:t>
            </w:r>
          </w:p>
        </w:tc>
        <w:tc>
          <w:tcPr>
            <w:tcW w:w="1674" w:type="dxa"/>
          </w:tcPr>
          <w:p w14:paraId="6B2A34D6" w14:textId="4859018A" w:rsidR="009A6FA8" w:rsidRPr="008B5EF6" w:rsidRDefault="009A6FA8" w:rsidP="009A6FA8">
            <w:pPr>
              <w:spacing w:before="60" w:after="60"/>
              <w:rPr>
                <w:rFonts w:ascii="Verdana" w:hAnsi="Verdana" w:cs="Arial"/>
                <w:bCs/>
              </w:rPr>
            </w:pPr>
            <w:r w:rsidRPr="008B5EF6">
              <w:rPr>
                <w:rFonts w:ascii="Verdana" w:hAnsi="Verdana" w:cs="Arial"/>
                <w:bCs/>
              </w:rPr>
              <w:t>29/05/25</w:t>
            </w:r>
          </w:p>
        </w:tc>
        <w:tc>
          <w:tcPr>
            <w:tcW w:w="4678" w:type="dxa"/>
          </w:tcPr>
          <w:p w14:paraId="44CD8FC6" w14:textId="77777777" w:rsidR="009A6FA8" w:rsidRPr="008B5EF6" w:rsidRDefault="009A6FA8" w:rsidP="009A6FA8">
            <w:pPr>
              <w:rPr>
                <w:rFonts w:ascii="Verdana" w:hAnsi="Verdana" w:cs="Arial"/>
              </w:rPr>
            </w:pPr>
            <w:r w:rsidRPr="008B5EF6">
              <w:rPr>
                <w:rFonts w:ascii="Verdana" w:eastAsiaTheme="minorHAnsi" w:hAnsi="Verdana" w:cs="Arial"/>
                <w:b/>
              </w:rPr>
              <w:t xml:space="preserve">Performance and </w:t>
            </w:r>
            <w:r w:rsidRPr="008B5EF6">
              <w:rPr>
                <w:rFonts w:ascii="Verdana" w:hAnsi="Verdana" w:cs="Arial"/>
                <w:b/>
              </w:rPr>
              <w:t>Accountability</w:t>
            </w:r>
            <w:r w:rsidRPr="008B5EF6">
              <w:rPr>
                <w:rFonts w:ascii="Verdana" w:eastAsiaTheme="minorHAnsi" w:hAnsi="Verdana" w:cs="Arial"/>
                <w:b/>
              </w:rPr>
              <w:t xml:space="preserve"> Framework</w:t>
            </w:r>
          </w:p>
          <w:p w14:paraId="4D39D4D3" w14:textId="12078031" w:rsidR="009A6FA8" w:rsidRPr="008B5EF6" w:rsidRDefault="009A6FA8" w:rsidP="009A6FA8">
            <w:pPr>
              <w:rPr>
                <w:rFonts w:ascii="Verdana" w:hAnsi="Verdana" w:cs="Arial"/>
              </w:rPr>
            </w:pPr>
            <w:r w:rsidRPr="008B5EF6">
              <w:rPr>
                <w:rFonts w:ascii="Verdana" w:hAnsi="Verdana" w:cs="Arial"/>
              </w:rPr>
              <w:t>JC drew attention to specific wording around descriptions of accountability and performance; DG agreed to amend these and confirmed the retitling of the Framework to cover Performance and Accountability.</w:t>
            </w:r>
          </w:p>
        </w:tc>
        <w:tc>
          <w:tcPr>
            <w:tcW w:w="1843" w:type="dxa"/>
          </w:tcPr>
          <w:p w14:paraId="3EA68FD3" w14:textId="37DE6505" w:rsidR="009A6FA8" w:rsidRPr="008B5EF6" w:rsidRDefault="009A6FA8" w:rsidP="009A6FA8">
            <w:pPr>
              <w:spacing w:before="60" w:after="60"/>
              <w:rPr>
                <w:rFonts w:ascii="Verdana" w:hAnsi="Verdana" w:cs="Arial"/>
                <w:bCs/>
              </w:rPr>
            </w:pPr>
            <w:r w:rsidRPr="008B5EF6">
              <w:rPr>
                <w:rFonts w:ascii="Verdana" w:hAnsi="Verdana" w:cs="Arial"/>
                <w:bCs/>
              </w:rPr>
              <w:t>Executive Director of Finance</w:t>
            </w:r>
          </w:p>
        </w:tc>
        <w:tc>
          <w:tcPr>
            <w:tcW w:w="1984" w:type="dxa"/>
          </w:tcPr>
          <w:p w14:paraId="16E85E15" w14:textId="5E0148B3" w:rsidR="009A6FA8" w:rsidRPr="008B5EF6" w:rsidRDefault="009A6FA8" w:rsidP="009A6FA8">
            <w:pPr>
              <w:spacing w:before="60" w:after="60"/>
              <w:rPr>
                <w:rFonts w:ascii="Verdana" w:hAnsi="Verdana" w:cs="Arial"/>
                <w:b/>
              </w:rPr>
            </w:pPr>
            <w:r w:rsidRPr="008B5EF6">
              <w:rPr>
                <w:rFonts w:ascii="Verdana" w:hAnsi="Verdana" w:cs="Arial"/>
                <w:bCs/>
              </w:rPr>
              <w:t>July 2025</w:t>
            </w:r>
          </w:p>
        </w:tc>
        <w:tc>
          <w:tcPr>
            <w:tcW w:w="3544" w:type="dxa"/>
          </w:tcPr>
          <w:p w14:paraId="6B6E0998" w14:textId="77777777" w:rsidR="009A6FA8" w:rsidRPr="008B5EF6" w:rsidRDefault="009A6FA8" w:rsidP="009A6FA8">
            <w:pPr>
              <w:spacing w:before="60" w:after="60"/>
              <w:rPr>
                <w:rFonts w:ascii="Verdana" w:hAnsi="Verdana" w:cs="Arial"/>
                <w:b/>
              </w:rPr>
            </w:pPr>
          </w:p>
        </w:tc>
      </w:tr>
      <w:tr w:rsidR="00AC7892" w:rsidRPr="008B5EF6" w14:paraId="19E96EDD" w14:textId="77777777" w:rsidTr="5363D1DA">
        <w:trPr>
          <w:trHeight w:val="849"/>
        </w:trPr>
        <w:tc>
          <w:tcPr>
            <w:tcW w:w="1135" w:type="dxa"/>
          </w:tcPr>
          <w:p w14:paraId="4193D806" w14:textId="77777777" w:rsidR="00AC7892" w:rsidRPr="008B5EF6" w:rsidRDefault="00AC7892" w:rsidP="00AC7892">
            <w:pPr>
              <w:pStyle w:val="ListParagraph"/>
              <w:numPr>
                <w:ilvl w:val="0"/>
                <w:numId w:val="3"/>
              </w:numPr>
              <w:spacing w:before="60" w:after="60"/>
              <w:rPr>
                <w:rFonts w:ascii="Verdana" w:hAnsi="Verdana" w:cs="Arial"/>
                <w:b/>
              </w:rPr>
            </w:pPr>
          </w:p>
        </w:tc>
        <w:tc>
          <w:tcPr>
            <w:tcW w:w="1161" w:type="dxa"/>
          </w:tcPr>
          <w:p w14:paraId="5FD322D0" w14:textId="4670427A" w:rsidR="00AC7892" w:rsidRPr="008B5EF6" w:rsidRDefault="003A3CF0" w:rsidP="00AC7892">
            <w:pPr>
              <w:spacing w:before="60" w:after="60"/>
              <w:rPr>
                <w:rFonts w:ascii="Verdana" w:hAnsi="Verdana" w:cs="Arial"/>
                <w:bCs/>
              </w:rPr>
            </w:pPr>
            <w:r w:rsidRPr="008B5EF6">
              <w:rPr>
                <w:rFonts w:ascii="Verdana" w:hAnsi="Verdana" w:cs="Arial"/>
                <w:lang w:val="en-US"/>
              </w:rPr>
              <w:t>109/25</w:t>
            </w:r>
          </w:p>
        </w:tc>
        <w:tc>
          <w:tcPr>
            <w:tcW w:w="1674" w:type="dxa"/>
          </w:tcPr>
          <w:p w14:paraId="41EB6E16" w14:textId="38360889" w:rsidR="00AC7892" w:rsidRPr="008B5EF6" w:rsidRDefault="00AC7892" w:rsidP="00AC7892">
            <w:pPr>
              <w:spacing w:before="60" w:after="60"/>
              <w:rPr>
                <w:rFonts w:ascii="Verdana" w:hAnsi="Verdana" w:cs="Arial"/>
                <w:bCs/>
              </w:rPr>
            </w:pPr>
            <w:r w:rsidRPr="008B5EF6">
              <w:rPr>
                <w:rFonts w:ascii="Verdana" w:hAnsi="Verdana" w:cs="Arial"/>
                <w:bCs/>
              </w:rPr>
              <w:t>26/06/25</w:t>
            </w:r>
          </w:p>
        </w:tc>
        <w:tc>
          <w:tcPr>
            <w:tcW w:w="4678" w:type="dxa"/>
          </w:tcPr>
          <w:p w14:paraId="7FEB2ABD" w14:textId="22C8CDC7" w:rsidR="00AC7892" w:rsidRPr="008B5EF6" w:rsidRDefault="00295379" w:rsidP="00AC7892">
            <w:pPr>
              <w:rPr>
                <w:rFonts w:ascii="Verdana" w:eastAsiaTheme="minorHAnsi" w:hAnsi="Verdana" w:cs="Arial"/>
                <w:b/>
                <w:bCs/>
              </w:rPr>
            </w:pPr>
            <w:r w:rsidRPr="008B5EF6">
              <w:rPr>
                <w:rFonts w:ascii="Verdana" w:hAnsi="Verdana" w:cs="Arial"/>
                <w:b/>
                <w:bCs/>
              </w:rPr>
              <w:t>Financial Update Report</w:t>
            </w:r>
            <w:r w:rsidRPr="008B5EF6">
              <w:rPr>
                <w:rFonts w:ascii="Verdana" w:hAnsi="Verdana" w:cs="Arial"/>
              </w:rPr>
              <w:t xml:space="preserve"> </w:t>
            </w:r>
            <w:r w:rsidR="001D5AAE" w:rsidRPr="008B5EF6">
              <w:rPr>
                <w:rFonts w:ascii="Verdana" w:hAnsi="Verdana" w:cs="Arial"/>
              </w:rPr>
              <w:t>MD confirmed that processes were in place, with a newer approach focusing on continuous review and integrating planning processes; a session scheduled for September would refresh and reiterate expectations for 2026/27 planning purposes. The July Board meeting agenda would include an item on this.</w:t>
            </w:r>
          </w:p>
        </w:tc>
        <w:tc>
          <w:tcPr>
            <w:tcW w:w="1843" w:type="dxa"/>
          </w:tcPr>
          <w:p w14:paraId="7BD39250" w14:textId="72BED741" w:rsidR="00AC7892" w:rsidRPr="008B5EF6" w:rsidRDefault="007E5366" w:rsidP="00AC7892">
            <w:pPr>
              <w:spacing w:before="60" w:after="60"/>
              <w:rPr>
                <w:rFonts w:ascii="Verdana" w:hAnsi="Verdana" w:cs="Arial"/>
              </w:rPr>
            </w:pPr>
            <w:r w:rsidRPr="008B5EF6">
              <w:rPr>
                <w:rFonts w:ascii="Verdana" w:hAnsi="Verdana" w:cs="Arial"/>
              </w:rPr>
              <w:t>Executive Director of Planning and Partnership</w:t>
            </w:r>
          </w:p>
        </w:tc>
        <w:tc>
          <w:tcPr>
            <w:tcW w:w="1984" w:type="dxa"/>
          </w:tcPr>
          <w:p w14:paraId="7EA0F86D" w14:textId="67DF89FB" w:rsidR="00AC7892" w:rsidRPr="008B5EF6" w:rsidRDefault="00295379" w:rsidP="00AC7892">
            <w:pPr>
              <w:spacing w:before="60" w:after="60"/>
              <w:rPr>
                <w:rFonts w:ascii="Verdana" w:hAnsi="Verdana" w:cs="Arial"/>
                <w:bCs/>
              </w:rPr>
            </w:pPr>
            <w:r w:rsidRPr="008B5EF6">
              <w:rPr>
                <w:rFonts w:ascii="Verdana" w:hAnsi="Verdana" w:cs="Arial"/>
                <w:bCs/>
              </w:rPr>
              <w:t>July 2025</w:t>
            </w:r>
          </w:p>
        </w:tc>
        <w:tc>
          <w:tcPr>
            <w:tcW w:w="3544" w:type="dxa"/>
          </w:tcPr>
          <w:p w14:paraId="00676710" w14:textId="77777777" w:rsidR="00AC7892" w:rsidRPr="008B5EF6" w:rsidRDefault="00AC7892" w:rsidP="00AC7892">
            <w:pPr>
              <w:spacing w:before="60" w:after="60"/>
              <w:rPr>
                <w:rFonts w:ascii="Verdana" w:hAnsi="Verdana" w:cs="Arial"/>
                <w:bCs/>
              </w:rPr>
            </w:pPr>
          </w:p>
        </w:tc>
      </w:tr>
      <w:tr w:rsidR="00AC7892" w:rsidRPr="008B5EF6" w14:paraId="0133AF84" w14:textId="77777777" w:rsidTr="5363D1DA">
        <w:trPr>
          <w:trHeight w:val="849"/>
        </w:trPr>
        <w:tc>
          <w:tcPr>
            <w:tcW w:w="1135" w:type="dxa"/>
          </w:tcPr>
          <w:p w14:paraId="3A0753E5" w14:textId="77777777" w:rsidR="00AC7892" w:rsidRPr="008B5EF6" w:rsidRDefault="00AC7892" w:rsidP="00AC7892">
            <w:pPr>
              <w:pStyle w:val="ListParagraph"/>
              <w:numPr>
                <w:ilvl w:val="0"/>
                <w:numId w:val="3"/>
              </w:numPr>
              <w:spacing w:before="60" w:after="60"/>
              <w:rPr>
                <w:rFonts w:ascii="Verdana" w:hAnsi="Verdana" w:cs="Arial"/>
                <w:b/>
              </w:rPr>
            </w:pPr>
          </w:p>
        </w:tc>
        <w:tc>
          <w:tcPr>
            <w:tcW w:w="1161" w:type="dxa"/>
          </w:tcPr>
          <w:p w14:paraId="462A4F68" w14:textId="6B782F1A" w:rsidR="00AC7892" w:rsidRPr="008B5EF6" w:rsidRDefault="003A3CF0" w:rsidP="00AC7892">
            <w:pPr>
              <w:spacing w:before="60" w:after="60"/>
              <w:rPr>
                <w:rFonts w:ascii="Verdana" w:hAnsi="Verdana" w:cs="Arial"/>
                <w:bCs/>
              </w:rPr>
            </w:pPr>
            <w:r w:rsidRPr="008B5EF6">
              <w:rPr>
                <w:rFonts w:ascii="Verdana" w:hAnsi="Verdana" w:cs="Arial"/>
                <w:lang w:val="en-US"/>
              </w:rPr>
              <w:t>109/25</w:t>
            </w:r>
          </w:p>
        </w:tc>
        <w:tc>
          <w:tcPr>
            <w:tcW w:w="1674" w:type="dxa"/>
          </w:tcPr>
          <w:p w14:paraId="6035331A" w14:textId="0A2C3DE5" w:rsidR="00AC7892" w:rsidRPr="008B5EF6" w:rsidRDefault="00AC7892" w:rsidP="00AC7892">
            <w:pPr>
              <w:spacing w:before="60" w:after="60"/>
              <w:rPr>
                <w:rFonts w:ascii="Verdana" w:hAnsi="Verdana" w:cs="Arial"/>
                <w:bCs/>
              </w:rPr>
            </w:pPr>
            <w:r w:rsidRPr="008B5EF6">
              <w:rPr>
                <w:rFonts w:ascii="Verdana" w:hAnsi="Verdana" w:cs="Arial"/>
                <w:bCs/>
              </w:rPr>
              <w:t>26/06/25</w:t>
            </w:r>
          </w:p>
        </w:tc>
        <w:tc>
          <w:tcPr>
            <w:tcW w:w="4678" w:type="dxa"/>
          </w:tcPr>
          <w:p w14:paraId="0BB850E6" w14:textId="6AE662B7" w:rsidR="00AA2630" w:rsidRPr="008B5EF6" w:rsidRDefault="00AA2630" w:rsidP="00AA2630">
            <w:pPr>
              <w:rPr>
                <w:rFonts w:ascii="Verdana" w:hAnsi="Verdana" w:cs="Arial"/>
              </w:rPr>
            </w:pPr>
            <w:r w:rsidRPr="008B5EF6">
              <w:rPr>
                <w:rFonts w:ascii="Verdana" w:hAnsi="Verdana" w:cs="Arial"/>
                <w:b/>
                <w:bCs/>
              </w:rPr>
              <w:t>Financial Update Report</w:t>
            </w:r>
            <w:r w:rsidRPr="008B5EF6">
              <w:rPr>
                <w:rFonts w:ascii="Verdana" w:hAnsi="Verdana" w:cs="Arial"/>
              </w:rPr>
              <w:t xml:space="preserve"> JW asked DG about the framing of the response to WG; the 6 June letter had recognised the importance of governance and assurance and DG confirmed that the report acknowledged this. He would draft the response along the lines of the Board discussion and would reflect the changes requested by PFC and Board in the final document.</w:t>
            </w:r>
          </w:p>
          <w:p w14:paraId="73F662FB" w14:textId="77777777" w:rsidR="00AC7892" w:rsidRPr="008B5EF6" w:rsidRDefault="00AC7892" w:rsidP="00AC7892">
            <w:pPr>
              <w:rPr>
                <w:rFonts w:ascii="Verdana" w:eastAsiaTheme="minorHAnsi" w:hAnsi="Verdana" w:cs="Arial"/>
                <w:b/>
                <w:bCs/>
              </w:rPr>
            </w:pPr>
          </w:p>
        </w:tc>
        <w:tc>
          <w:tcPr>
            <w:tcW w:w="1843" w:type="dxa"/>
          </w:tcPr>
          <w:p w14:paraId="4E401EA9" w14:textId="24D722E1" w:rsidR="00AC7892" w:rsidRPr="008B5EF6" w:rsidRDefault="00711996" w:rsidP="00AC7892">
            <w:pPr>
              <w:spacing w:before="60" w:after="60"/>
              <w:rPr>
                <w:rFonts w:ascii="Verdana" w:hAnsi="Verdana" w:cs="Arial"/>
              </w:rPr>
            </w:pPr>
            <w:r w:rsidRPr="008B5EF6">
              <w:rPr>
                <w:rFonts w:ascii="Verdana" w:hAnsi="Verdana" w:cs="Arial"/>
              </w:rPr>
              <w:t>Executive Director of Finance</w:t>
            </w:r>
          </w:p>
        </w:tc>
        <w:tc>
          <w:tcPr>
            <w:tcW w:w="1984" w:type="dxa"/>
          </w:tcPr>
          <w:p w14:paraId="0CE50D65" w14:textId="4F936C41" w:rsidR="00AC7892" w:rsidRPr="008B5EF6" w:rsidRDefault="00711996" w:rsidP="00AC7892">
            <w:pPr>
              <w:spacing w:before="60" w:after="60"/>
              <w:rPr>
                <w:rFonts w:ascii="Verdana" w:hAnsi="Verdana" w:cs="Arial"/>
                <w:bCs/>
              </w:rPr>
            </w:pPr>
            <w:r w:rsidRPr="008B5EF6">
              <w:rPr>
                <w:rFonts w:ascii="Verdana" w:hAnsi="Verdana" w:cs="Arial"/>
              </w:rPr>
              <w:t>July 2025</w:t>
            </w:r>
          </w:p>
        </w:tc>
        <w:tc>
          <w:tcPr>
            <w:tcW w:w="3544" w:type="dxa"/>
          </w:tcPr>
          <w:p w14:paraId="4A3F808E" w14:textId="77777777" w:rsidR="00AC7892" w:rsidRPr="008B5EF6" w:rsidRDefault="00AC7892" w:rsidP="00AC7892">
            <w:pPr>
              <w:spacing w:before="60" w:after="60"/>
              <w:rPr>
                <w:rFonts w:ascii="Verdana" w:hAnsi="Verdana" w:cs="Arial"/>
                <w:bCs/>
              </w:rPr>
            </w:pPr>
          </w:p>
        </w:tc>
      </w:tr>
      <w:tr w:rsidR="00AC7892" w:rsidRPr="008B5EF6" w14:paraId="08F74E12" w14:textId="77777777" w:rsidTr="5363D1DA">
        <w:trPr>
          <w:trHeight w:val="849"/>
        </w:trPr>
        <w:tc>
          <w:tcPr>
            <w:tcW w:w="1135" w:type="dxa"/>
          </w:tcPr>
          <w:p w14:paraId="61052283" w14:textId="77777777" w:rsidR="00AC7892" w:rsidRPr="008B5EF6" w:rsidRDefault="00AC7892" w:rsidP="00AC7892">
            <w:pPr>
              <w:pStyle w:val="ListParagraph"/>
              <w:numPr>
                <w:ilvl w:val="0"/>
                <w:numId w:val="3"/>
              </w:numPr>
              <w:spacing w:before="60" w:after="60"/>
              <w:rPr>
                <w:rFonts w:ascii="Verdana" w:hAnsi="Verdana" w:cs="Arial"/>
                <w:b/>
              </w:rPr>
            </w:pPr>
          </w:p>
        </w:tc>
        <w:tc>
          <w:tcPr>
            <w:tcW w:w="1161" w:type="dxa"/>
          </w:tcPr>
          <w:p w14:paraId="1D09D35F" w14:textId="4FA49D8D" w:rsidR="00AC7892" w:rsidRPr="008B5EF6" w:rsidRDefault="00AC7892" w:rsidP="00AC7892">
            <w:pPr>
              <w:spacing w:before="60" w:after="60"/>
              <w:rPr>
                <w:rFonts w:ascii="Verdana" w:hAnsi="Verdana" w:cs="Arial"/>
                <w:bCs/>
              </w:rPr>
            </w:pPr>
            <w:r w:rsidRPr="008B5EF6">
              <w:rPr>
                <w:rFonts w:ascii="Verdana" w:hAnsi="Verdana" w:cs="Arial"/>
                <w:bCs/>
              </w:rPr>
              <w:t>110/25</w:t>
            </w:r>
          </w:p>
        </w:tc>
        <w:tc>
          <w:tcPr>
            <w:tcW w:w="1674" w:type="dxa"/>
          </w:tcPr>
          <w:p w14:paraId="1CFEA227" w14:textId="37BD09DC" w:rsidR="00AC7892" w:rsidRPr="008B5EF6" w:rsidRDefault="00AC7892" w:rsidP="00AC7892">
            <w:pPr>
              <w:spacing w:before="60" w:after="60"/>
              <w:rPr>
                <w:rFonts w:ascii="Verdana" w:hAnsi="Verdana" w:cs="Arial"/>
                <w:bCs/>
              </w:rPr>
            </w:pPr>
            <w:r w:rsidRPr="008B5EF6">
              <w:rPr>
                <w:rFonts w:ascii="Verdana" w:hAnsi="Verdana" w:cs="Arial"/>
                <w:bCs/>
              </w:rPr>
              <w:t>26/06/25</w:t>
            </w:r>
          </w:p>
        </w:tc>
        <w:tc>
          <w:tcPr>
            <w:tcW w:w="4678" w:type="dxa"/>
          </w:tcPr>
          <w:p w14:paraId="6A301928" w14:textId="77777777" w:rsidR="00AC7892" w:rsidRPr="008B5EF6" w:rsidRDefault="00AC7892" w:rsidP="00AC7892">
            <w:pPr>
              <w:rPr>
                <w:rFonts w:ascii="Verdana" w:eastAsiaTheme="minorHAnsi" w:hAnsi="Verdana" w:cs="Arial"/>
                <w:b/>
                <w:bCs/>
              </w:rPr>
            </w:pPr>
            <w:r w:rsidRPr="008B5EF6">
              <w:rPr>
                <w:rFonts w:ascii="Verdana" w:eastAsiaTheme="minorHAnsi" w:hAnsi="Verdana" w:cs="Arial"/>
                <w:b/>
                <w:bCs/>
              </w:rPr>
              <w:t>Mental Health And Learning Disabilities Report</w:t>
            </w:r>
          </w:p>
          <w:p w14:paraId="5242045F" w14:textId="026B9CE0" w:rsidR="00AC7892" w:rsidRPr="008B5EF6" w:rsidRDefault="00AC7892" w:rsidP="00AC7892">
            <w:pPr>
              <w:rPr>
                <w:rFonts w:ascii="Verdana" w:hAnsi="Verdana" w:cs="Arial"/>
              </w:rPr>
            </w:pPr>
            <w:r w:rsidRPr="008B5EF6">
              <w:rPr>
                <w:rFonts w:ascii="Verdana" w:hAnsi="Verdana" w:cs="Arial"/>
              </w:rPr>
              <w:t xml:space="preserve">Referring to the oversight and governance points raised by NZ, JW confirmed that she would work with HL and </w:t>
            </w:r>
            <w:r w:rsidR="4681B81B" w:rsidRPr="464F2C32">
              <w:rPr>
                <w:rFonts w:ascii="Verdana" w:hAnsi="Verdana" w:cs="Arial"/>
              </w:rPr>
              <w:t>C</w:t>
            </w:r>
            <w:r w:rsidRPr="464F2C32">
              <w:rPr>
                <w:rFonts w:ascii="Verdana" w:hAnsi="Verdana" w:cs="Arial"/>
              </w:rPr>
              <w:t>ommittee</w:t>
            </w:r>
            <w:r w:rsidRPr="008B5EF6">
              <w:rPr>
                <w:rFonts w:ascii="Verdana" w:hAnsi="Verdana" w:cs="Arial"/>
              </w:rPr>
              <w:t xml:space="preserve"> chairs to agree the approach. JW/HL/relevant committee chairs</w:t>
            </w:r>
          </w:p>
          <w:p w14:paraId="6F9F864F" w14:textId="77777777" w:rsidR="00AC7892" w:rsidRPr="008B5EF6" w:rsidRDefault="00AC7892" w:rsidP="00AC7892">
            <w:pPr>
              <w:rPr>
                <w:rFonts w:ascii="Verdana" w:eastAsiaTheme="minorHAnsi" w:hAnsi="Verdana" w:cs="Arial"/>
                <w:b/>
                <w:bCs/>
              </w:rPr>
            </w:pPr>
          </w:p>
        </w:tc>
        <w:tc>
          <w:tcPr>
            <w:tcW w:w="1843" w:type="dxa"/>
          </w:tcPr>
          <w:p w14:paraId="49AE9F7B" w14:textId="1A109677" w:rsidR="00AC7892" w:rsidRPr="008B5EF6" w:rsidRDefault="00AC7892" w:rsidP="00AC7892">
            <w:pPr>
              <w:spacing w:before="60" w:after="60"/>
              <w:rPr>
                <w:rFonts w:ascii="Verdana" w:hAnsi="Verdana" w:cs="Arial"/>
                <w:b/>
                <w:bCs/>
              </w:rPr>
            </w:pPr>
            <w:r w:rsidRPr="008B5EF6">
              <w:rPr>
                <w:rFonts w:ascii="Verdana" w:hAnsi="Verdana" w:cs="Arial"/>
              </w:rPr>
              <w:t>Chair</w:t>
            </w:r>
          </w:p>
          <w:p w14:paraId="55F0843A" w14:textId="77777777" w:rsidR="00AC7892" w:rsidRPr="008B5EF6" w:rsidRDefault="00AC7892" w:rsidP="00AC7892">
            <w:pPr>
              <w:spacing w:before="60" w:after="60"/>
              <w:rPr>
                <w:rFonts w:ascii="Verdana" w:hAnsi="Verdana" w:cs="Arial"/>
              </w:rPr>
            </w:pPr>
          </w:p>
        </w:tc>
        <w:tc>
          <w:tcPr>
            <w:tcW w:w="1984" w:type="dxa"/>
          </w:tcPr>
          <w:p w14:paraId="070D84E8" w14:textId="77777777" w:rsidR="00AC7892" w:rsidRPr="008B5EF6" w:rsidRDefault="00AC7892" w:rsidP="00AC7892">
            <w:pPr>
              <w:spacing w:before="60" w:after="60"/>
              <w:rPr>
                <w:rFonts w:ascii="Verdana" w:hAnsi="Verdana" w:cs="Arial"/>
                <w:bCs/>
              </w:rPr>
            </w:pPr>
          </w:p>
        </w:tc>
        <w:tc>
          <w:tcPr>
            <w:tcW w:w="3544" w:type="dxa"/>
          </w:tcPr>
          <w:p w14:paraId="2CB077F9" w14:textId="77777777" w:rsidR="00AC7892" w:rsidRPr="008B5EF6" w:rsidRDefault="00AC7892" w:rsidP="00AC7892">
            <w:pPr>
              <w:spacing w:before="60" w:after="60"/>
              <w:rPr>
                <w:rFonts w:ascii="Verdana" w:hAnsi="Verdana" w:cs="Arial"/>
                <w:bCs/>
              </w:rPr>
            </w:pPr>
          </w:p>
        </w:tc>
      </w:tr>
      <w:tr w:rsidR="00AC7892" w:rsidRPr="008B5EF6" w14:paraId="79220BAA" w14:textId="77777777" w:rsidTr="5363D1DA">
        <w:tc>
          <w:tcPr>
            <w:tcW w:w="1135" w:type="dxa"/>
          </w:tcPr>
          <w:p w14:paraId="5E306A00" w14:textId="77777777" w:rsidR="00AC7892" w:rsidRPr="008B5EF6" w:rsidRDefault="00AC7892" w:rsidP="00AC7892">
            <w:pPr>
              <w:numPr>
                <w:ilvl w:val="0"/>
                <w:numId w:val="3"/>
              </w:numPr>
              <w:spacing w:before="120" w:after="120"/>
              <w:rPr>
                <w:rFonts w:ascii="Verdana" w:hAnsi="Verdana" w:cs="Arial"/>
                <w:b/>
              </w:rPr>
            </w:pPr>
            <w:bookmarkStart w:id="0" w:name="_Hlk182305065"/>
          </w:p>
        </w:tc>
        <w:tc>
          <w:tcPr>
            <w:tcW w:w="1161" w:type="dxa"/>
          </w:tcPr>
          <w:p w14:paraId="025F7937" w14:textId="77777777" w:rsidR="00AC7892" w:rsidRPr="008B5EF6" w:rsidRDefault="00AC7892" w:rsidP="00AC7892">
            <w:pPr>
              <w:spacing w:before="120" w:after="120"/>
              <w:rPr>
                <w:rFonts w:ascii="Verdana" w:hAnsi="Verdana" w:cs="Arial"/>
              </w:rPr>
            </w:pPr>
            <w:r w:rsidRPr="008B5EF6">
              <w:rPr>
                <w:rFonts w:ascii="Verdana" w:hAnsi="Verdana" w:cs="Arial"/>
              </w:rPr>
              <w:t>179/24</w:t>
            </w:r>
          </w:p>
        </w:tc>
        <w:tc>
          <w:tcPr>
            <w:tcW w:w="1674" w:type="dxa"/>
          </w:tcPr>
          <w:p w14:paraId="23B9E615" w14:textId="1186F1B6" w:rsidR="00AC7892" w:rsidRPr="008B5EF6" w:rsidRDefault="00AC7892" w:rsidP="00AC7892">
            <w:pPr>
              <w:spacing w:before="120" w:after="120"/>
              <w:rPr>
                <w:rFonts w:ascii="Verdana" w:hAnsi="Verdana" w:cs="Arial"/>
              </w:rPr>
            </w:pPr>
            <w:r w:rsidRPr="008B5EF6">
              <w:rPr>
                <w:rFonts w:ascii="Verdana" w:hAnsi="Verdana" w:cs="Arial"/>
              </w:rPr>
              <w:t>25/09/24</w:t>
            </w:r>
          </w:p>
        </w:tc>
        <w:tc>
          <w:tcPr>
            <w:tcW w:w="4678" w:type="dxa"/>
          </w:tcPr>
          <w:p w14:paraId="2DBC88D3" w14:textId="0D7B3099" w:rsidR="00AC7892" w:rsidRPr="008B5EF6" w:rsidRDefault="00AC7892" w:rsidP="00AC7892">
            <w:pPr>
              <w:pStyle w:val="Body"/>
              <w:spacing w:before="120" w:after="120"/>
              <w:rPr>
                <w:rFonts w:ascii="Verdana" w:hAnsi="Verdana" w:cs="Arial"/>
                <w:bCs/>
                <w:color w:val="auto"/>
                <w:sz w:val="24"/>
                <w:szCs w:val="24"/>
                <w:lang w:val="en-GB"/>
              </w:rPr>
            </w:pPr>
            <w:r w:rsidRPr="008B5EF6">
              <w:rPr>
                <w:rFonts w:ascii="Verdana" w:hAnsi="Verdana" w:cs="Arial"/>
                <w:bCs/>
                <w:color w:val="auto"/>
                <w:sz w:val="24"/>
                <w:szCs w:val="24"/>
                <w:lang w:val="en-GB"/>
              </w:rPr>
              <w:t xml:space="preserve">DNA Rates - A report on all aspects of patient access be provided to Board in 2025. This work to be overseen by the Population Health and Partnership Committee. </w:t>
            </w:r>
          </w:p>
        </w:tc>
        <w:tc>
          <w:tcPr>
            <w:tcW w:w="1843" w:type="dxa"/>
          </w:tcPr>
          <w:p w14:paraId="34D9E54A" w14:textId="08D3F8E0" w:rsidR="00AC7892" w:rsidRPr="008B5EF6" w:rsidRDefault="00AC7892" w:rsidP="00AC7892">
            <w:pPr>
              <w:spacing w:before="120" w:after="120"/>
              <w:rPr>
                <w:rFonts w:ascii="Verdana" w:hAnsi="Verdana" w:cs="Arial"/>
              </w:rPr>
            </w:pPr>
            <w:r w:rsidRPr="008B5EF6">
              <w:rPr>
                <w:rFonts w:ascii="Verdana" w:hAnsi="Verdana" w:cs="Arial"/>
              </w:rPr>
              <w:t xml:space="preserve">Chief Operating Officer </w:t>
            </w:r>
          </w:p>
        </w:tc>
        <w:tc>
          <w:tcPr>
            <w:tcW w:w="1984" w:type="dxa"/>
          </w:tcPr>
          <w:p w14:paraId="263E0B2C" w14:textId="77777777" w:rsidR="00AC7892" w:rsidRPr="008B5EF6" w:rsidRDefault="00AC7892" w:rsidP="00AC7892">
            <w:pPr>
              <w:spacing w:before="120" w:after="120"/>
              <w:rPr>
                <w:rFonts w:ascii="Verdana" w:hAnsi="Verdana" w:cs="Arial"/>
              </w:rPr>
            </w:pPr>
            <w:r w:rsidRPr="008B5EF6">
              <w:rPr>
                <w:rFonts w:ascii="Verdana" w:hAnsi="Verdana" w:cs="Arial"/>
              </w:rPr>
              <w:t>September 2025</w:t>
            </w:r>
          </w:p>
        </w:tc>
        <w:tc>
          <w:tcPr>
            <w:tcW w:w="3544" w:type="dxa"/>
          </w:tcPr>
          <w:p w14:paraId="367D1F2E" w14:textId="4E97CE96" w:rsidR="00AC7892" w:rsidRPr="008B5EF6" w:rsidRDefault="00AC7892" w:rsidP="00AC7892">
            <w:pPr>
              <w:rPr>
                <w:rFonts w:ascii="Verdana" w:hAnsi="Verdana" w:cs="Arial"/>
              </w:rPr>
            </w:pPr>
            <w:r w:rsidRPr="008B5EF6">
              <w:rPr>
                <w:rFonts w:ascii="Verdana" w:hAnsi="Verdana" w:cs="Arial"/>
              </w:rPr>
              <w:t xml:space="preserve">A report to be provided to the </w:t>
            </w:r>
            <w:r w:rsidR="4457980E" w:rsidRPr="464F2C32">
              <w:rPr>
                <w:rFonts w:ascii="Verdana" w:hAnsi="Verdana" w:cs="Arial"/>
              </w:rPr>
              <w:t>C</w:t>
            </w:r>
            <w:r w:rsidRPr="464F2C32">
              <w:rPr>
                <w:rFonts w:ascii="Verdana" w:hAnsi="Verdana" w:cs="Arial"/>
              </w:rPr>
              <w:t>ommittee</w:t>
            </w:r>
            <w:r w:rsidRPr="008B5EF6">
              <w:rPr>
                <w:rFonts w:ascii="Verdana" w:hAnsi="Verdana" w:cs="Arial"/>
              </w:rPr>
              <w:t xml:space="preserve"> on accessibility of services to include digital capability. </w:t>
            </w:r>
          </w:p>
        </w:tc>
      </w:tr>
      <w:bookmarkEnd w:id="0"/>
      <w:tr w:rsidR="00AC7892" w:rsidRPr="008B5EF6" w14:paraId="1D01B4E6" w14:textId="77777777" w:rsidTr="5363D1DA">
        <w:tc>
          <w:tcPr>
            <w:tcW w:w="16019" w:type="dxa"/>
            <w:gridSpan w:val="7"/>
            <w:shd w:val="clear" w:color="auto" w:fill="00B050"/>
          </w:tcPr>
          <w:p w14:paraId="2A265E70" w14:textId="77777777" w:rsidR="00AC7892" w:rsidRPr="008B5EF6" w:rsidRDefault="00AC7892" w:rsidP="00AC7892">
            <w:pPr>
              <w:spacing w:before="60" w:after="60"/>
              <w:jc w:val="center"/>
              <w:rPr>
                <w:rFonts w:ascii="Verdana" w:hAnsi="Verdana" w:cs="Arial"/>
                <w:b/>
              </w:rPr>
            </w:pPr>
            <w:r w:rsidRPr="008B5EF6">
              <w:rPr>
                <w:rFonts w:ascii="Verdana" w:hAnsi="Verdana" w:cs="Arial"/>
                <w:b/>
                <w:color w:val="FFFFFF" w:themeColor="background1"/>
              </w:rPr>
              <w:t>Closed Actions</w:t>
            </w:r>
          </w:p>
        </w:tc>
      </w:tr>
      <w:tr w:rsidR="00AC7892" w:rsidRPr="008B5EF6" w14:paraId="4E37A5C2" w14:textId="77777777" w:rsidTr="5363D1DA">
        <w:tc>
          <w:tcPr>
            <w:tcW w:w="1135" w:type="dxa"/>
            <w:shd w:val="clear" w:color="auto" w:fill="BFBFBF" w:themeFill="background1" w:themeFillShade="BF"/>
          </w:tcPr>
          <w:p w14:paraId="65859699" w14:textId="77777777" w:rsidR="00AC7892" w:rsidRPr="008B5EF6" w:rsidRDefault="00AC7892" w:rsidP="00AC7892">
            <w:pPr>
              <w:spacing w:before="60" w:after="60"/>
              <w:rPr>
                <w:rFonts w:ascii="Verdana" w:hAnsi="Verdana" w:cs="Arial"/>
                <w:b/>
              </w:rPr>
            </w:pPr>
            <w:r w:rsidRPr="008B5EF6">
              <w:rPr>
                <w:rFonts w:ascii="Verdana" w:hAnsi="Verdana" w:cs="Arial"/>
                <w:b/>
              </w:rPr>
              <w:t>Action No.</w:t>
            </w:r>
          </w:p>
        </w:tc>
        <w:tc>
          <w:tcPr>
            <w:tcW w:w="1161" w:type="dxa"/>
            <w:shd w:val="clear" w:color="auto" w:fill="BFBFBF" w:themeFill="background1" w:themeFillShade="BF"/>
          </w:tcPr>
          <w:p w14:paraId="50EF4A84" w14:textId="77777777" w:rsidR="00AC7892" w:rsidRPr="008B5EF6" w:rsidRDefault="00AC7892" w:rsidP="00AC7892">
            <w:pPr>
              <w:spacing w:before="60" w:after="60"/>
              <w:rPr>
                <w:rFonts w:ascii="Verdana" w:hAnsi="Verdana" w:cs="Arial"/>
                <w:b/>
              </w:rPr>
            </w:pPr>
            <w:r w:rsidRPr="008B5EF6">
              <w:rPr>
                <w:rFonts w:ascii="Verdana" w:hAnsi="Verdana" w:cs="Arial"/>
                <w:b/>
              </w:rPr>
              <w:t>Minute Ref.</w:t>
            </w:r>
          </w:p>
        </w:tc>
        <w:tc>
          <w:tcPr>
            <w:tcW w:w="1674" w:type="dxa"/>
            <w:shd w:val="clear" w:color="auto" w:fill="BFBFBF" w:themeFill="background1" w:themeFillShade="BF"/>
          </w:tcPr>
          <w:p w14:paraId="070A891E" w14:textId="77777777" w:rsidR="00AC7892" w:rsidRPr="008B5EF6" w:rsidRDefault="00AC7892" w:rsidP="00AC7892">
            <w:pPr>
              <w:spacing w:before="60" w:after="60"/>
              <w:rPr>
                <w:rFonts w:ascii="Verdana" w:hAnsi="Verdana" w:cs="Arial"/>
                <w:b/>
              </w:rPr>
            </w:pPr>
            <w:r w:rsidRPr="008B5EF6">
              <w:rPr>
                <w:rFonts w:ascii="Verdana" w:hAnsi="Verdana" w:cs="Arial"/>
                <w:b/>
              </w:rPr>
              <w:t>Date</w:t>
            </w:r>
          </w:p>
        </w:tc>
        <w:tc>
          <w:tcPr>
            <w:tcW w:w="4678" w:type="dxa"/>
            <w:shd w:val="clear" w:color="auto" w:fill="BFBFBF" w:themeFill="background1" w:themeFillShade="BF"/>
          </w:tcPr>
          <w:p w14:paraId="3A3AEB3D" w14:textId="77777777" w:rsidR="00AC7892" w:rsidRPr="008B5EF6" w:rsidRDefault="00AC7892" w:rsidP="00AC7892">
            <w:pPr>
              <w:spacing w:before="60" w:after="60"/>
              <w:rPr>
                <w:rFonts w:ascii="Verdana" w:hAnsi="Verdana" w:cs="Arial"/>
                <w:b/>
              </w:rPr>
            </w:pPr>
            <w:r w:rsidRPr="008B5EF6">
              <w:rPr>
                <w:rFonts w:ascii="Verdana" w:hAnsi="Verdana" w:cs="Arial"/>
                <w:b/>
              </w:rPr>
              <w:t>Agreed Action</w:t>
            </w:r>
          </w:p>
        </w:tc>
        <w:tc>
          <w:tcPr>
            <w:tcW w:w="1843" w:type="dxa"/>
            <w:shd w:val="clear" w:color="auto" w:fill="BFBFBF" w:themeFill="background1" w:themeFillShade="BF"/>
          </w:tcPr>
          <w:p w14:paraId="015F4480" w14:textId="77777777" w:rsidR="00AC7892" w:rsidRPr="008B5EF6" w:rsidRDefault="00AC7892" w:rsidP="00AC7892">
            <w:pPr>
              <w:spacing w:before="60" w:after="60"/>
              <w:rPr>
                <w:rFonts w:ascii="Verdana" w:hAnsi="Verdana" w:cs="Arial"/>
                <w:b/>
              </w:rPr>
            </w:pPr>
            <w:r w:rsidRPr="008B5EF6">
              <w:rPr>
                <w:rFonts w:ascii="Verdana" w:hAnsi="Verdana" w:cs="Arial"/>
                <w:b/>
              </w:rPr>
              <w:t xml:space="preserve">Lead </w:t>
            </w:r>
          </w:p>
        </w:tc>
        <w:tc>
          <w:tcPr>
            <w:tcW w:w="1984" w:type="dxa"/>
            <w:shd w:val="clear" w:color="auto" w:fill="BFBFBF" w:themeFill="background1" w:themeFillShade="BF"/>
          </w:tcPr>
          <w:p w14:paraId="3ED3A4F6" w14:textId="77777777" w:rsidR="00AC7892" w:rsidRPr="008B5EF6" w:rsidRDefault="00AC7892" w:rsidP="00AC7892">
            <w:pPr>
              <w:spacing w:before="60" w:after="60"/>
              <w:rPr>
                <w:rFonts w:ascii="Verdana" w:hAnsi="Verdana" w:cs="Arial"/>
                <w:b/>
              </w:rPr>
            </w:pPr>
            <w:r w:rsidRPr="008B5EF6">
              <w:rPr>
                <w:rFonts w:ascii="Verdana" w:hAnsi="Verdana" w:cs="Arial"/>
                <w:b/>
              </w:rPr>
              <w:t>Timescale</w:t>
            </w:r>
          </w:p>
        </w:tc>
        <w:tc>
          <w:tcPr>
            <w:tcW w:w="3544" w:type="dxa"/>
            <w:shd w:val="clear" w:color="auto" w:fill="BFBFBF" w:themeFill="background1" w:themeFillShade="BF"/>
          </w:tcPr>
          <w:p w14:paraId="586C4FA1" w14:textId="77777777" w:rsidR="00AC7892" w:rsidRPr="008B5EF6" w:rsidRDefault="00AC7892" w:rsidP="00AC7892">
            <w:pPr>
              <w:spacing w:before="60" w:after="60"/>
              <w:rPr>
                <w:rFonts w:ascii="Verdana" w:hAnsi="Verdana" w:cs="Arial"/>
                <w:b/>
              </w:rPr>
            </w:pPr>
            <w:r w:rsidRPr="008B5EF6">
              <w:rPr>
                <w:rFonts w:ascii="Verdana" w:hAnsi="Verdana" w:cs="Arial"/>
                <w:b/>
              </w:rPr>
              <w:t xml:space="preserve">Status </w:t>
            </w:r>
          </w:p>
        </w:tc>
      </w:tr>
      <w:tr w:rsidR="00AC7892" w:rsidRPr="008B5EF6" w14:paraId="04393466" w14:textId="77777777" w:rsidTr="5363D1DA">
        <w:tc>
          <w:tcPr>
            <w:tcW w:w="1135" w:type="dxa"/>
          </w:tcPr>
          <w:p w14:paraId="47DEEE40"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4E66E0DF" w14:textId="77777777" w:rsidR="00AC7892" w:rsidRPr="008B5EF6" w:rsidRDefault="00AC7892" w:rsidP="00AC7892">
            <w:pPr>
              <w:spacing w:before="60" w:after="60"/>
              <w:rPr>
                <w:rFonts w:ascii="Verdana" w:hAnsi="Verdana" w:cs="Arial"/>
              </w:rPr>
            </w:pPr>
            <w:r w:rsidRPr="008B5EF6">
              <w:rPr>
                <w:rFonts w:ascii="Verdana" w:hAnsi="Verdana" w:cs="Arial"/>
              </w:rPr>
              <w:t>04/25</w:t>
            </w:r>
          </w:p>
        </w:tc>
        <w:tc>
          <w:tcPr>
            <w:tcW w:w="1674" w:type="dxa"/>
          </w:tcPr>
          <w:p w14:paraId="5BCD99C3" w14:textId="0935287E" w:rsidR="00AC7892" w:rsidRPr="008B5EF6" w:rsidRDefault="00AC7892" w:rsidP="00AC7892">
            <w:pPr>
              <w:spacing w:before="60" w:after="60"/>
              <w:rPr>
                <w:rFonts w:ascii="Verdana" w:hAnsi="Verdana" w:cs="Arial"/>
              </w:rPr>
            </w:pPr>
            <w:r w:rsidRPr="008B5EF6">
              <w:rPr>
                <w:rFonts w:ascii="Verdana" w:hAnsi="Verdana" w:cs="Arial"/>
              </w:rPr>
              <w:t>30/01/25</w:t>
            </w:r>
          </w:p>
        </w:tc>
        <w:tc>
          <w:tcPr>
            <w:tcW w:w="4678" w:type="dxa"/>
          </w:tcPr>
          <w:p w14:paraId="7990A401"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
                <w:color w:val="auto"/>
                <w:sz w:val="24"/>
                <w:szCs w:val="24"/>
                <w:lang w:val="en-GB"/>
              </w:rPr>
              <w:t xml:space="preserve">Staff Story; Urgent and Emergency Care </w:t>
            </w:r>
          </w:p>
          <w:p w14:paraId="3CF0B638"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Cs/>
                <w:color w:val="auto"/>
                <w:sz w:val="24"/>
                <w:szCs w:val="24"/>
                <w:lang w:val="en-GB"/>
              </w:rPr>
              <w:t>Action those matters identified as requiring immediate attention and raise with Welsh Government the urgency of a short-term solution to the ED accommodation constraints, whilst progressing the longer-term redesign work.</w:t>
            </w:r>
          </w:p>
        </w:tc>
        <w:tc>
          <w:tcPr>
            <w:tcW w:w="1843" w:type="dxa"/>
          </w:tcPr>
          <w:p w14:paraId="798B65EC" w14:textId="77777777" w:rsidR="00AC7892" w:rsidRPr="008B5EF6" w:rsidRDefault="00AC7892" w:rsidP="00AC7892">
            <w:pPr>
              <w:spacing w:before="120" w:after="120"/>
              <w:rPr>
                <w:rFonts w:ascii="Verdana" w:hAnsi="Verdana" w:cs="Arial"/>
              </w:rPr>
            </w:pPr>
            <w:r w:rsidRPr="008B5EF6">
              <w:rPr>
                <w:rFonts w:ascii="Verdana" w:hAnsi="Verdana" w:cs="Arial"/>
              </w:rPr>
              <w:t xml:space="preserve">Chief Executive </w:t>
            </w:r>
          </w:p>
        </w:tc>
        <w:tc>
          <w:tcPr>
            <w:tcW w:w="1984" w:type="dxa"/>
          </w:tcPr>
          <w:p w14:paraId="73D1F7EE" w14:textId="77777777" w:rsidR="00AC7892" w:rsidRPr="008B5EF6" w:rsidRDefault="00AC7892" w:rsidP="00AC7892">
            <w:pPr>
              <w:spacing w:before="120" w:after="120"/>
              <w:rPr>
                <w:rFonts w:ascii="Verdana" w:hAnsi="Verdana" w:cs="Arial"/>
              </w:rPr>
            </w:pPr>
            <w:r w:rsidRPr="008B5EF6">
              <w:rPr>
                <w:rFonts w:ascii="Verdana" w:hAnsi="Verdana" w:cs="Arial"/>
              </w:rPr>
              <w:t>March</w:t>
            </w:r>
          </w:p>
          <w:p w14:paraId="59216690" w14:textId="77777777" w:rsidR="00AC7892" w:rsidRPr="008B5EF6" w:rsidRDefault="00AC7892" w:rsidP="00AC7892">
            <w:pPr>
              <w:spacing w:before="120" w:after="120"/>
              <w:rPr>
                <w:rFonts w:ascii="Verdana" w:hAnsi="Verdana" w:cs="Arial"/>
              </w:rPr>
            </w:pPr>
            <w:r w:rsidRPr="008B5EF6">
              <w:rPr>
                <w:rFonts w:ascii="Verdana" w:hAnsi="Verdana" w:cs="Arial"/>
              </w:rPr>
              <w:t>2025</w:t>
            </w:r>
          </w:p>
        </w:tc>
        <w:tc>
          <w:tcPr>
            <w:tcW w:w="3544" w:type="dxa"/>
          </w:tcPr>
          <w:p w14:paraId="71687AF3" w14:textId="77777777" w:rsidR="00AC7892" w:rsidRPr="008B5EF6" w:rsidRDefault="00AC7892" w:rsidP="00AC7892">
            <w:pPr>
              <w:rPr>
                <w:rFonts w:ascii="Verdana" w:hAnsi="Verdana" w:cs="Arial"/>
                <w:b/>
                <w:bCs/>
              </w:rPr>
            </w:pPr>
            <w:r w:rsidRPr="008B5EF6">
              <w:rPr>
                <w:rFonts w:ascii="Verdana" w:hAnsi="Verdana" w:cs="Arial"/>
                <w:b/>
                <w:bCs/>
              </w:rPr>
              <w:t>Closed</w:t>
            </w:r>
          </w:p>
          <w:p w14:paraId="5041B7E9" w14:textId="77777777" w:rsidR="00AC7892" w:rsidRPr="008B5EF6" w:rsidRDefault="00AC7892" w:rsidP="00AC7892">
            <w:pPr>
              <w:spacing w:before="60" w:after="60"/>
              <w:rPr>
                <w:rFonts w:ascii="Verdana" w:hAnsi="Verdana" w:cs="Arial"/>
                <w:b/>
                <w:bCs/>
              </w:rPr>
            </w:pPr>
            <w:r w:rsidRPr="008B5EF6">
              <w:rPr>
                <w:rFonts w:ascii="Verdana" w:hAnsi="Verdana" w:cs="Arial"/>
              </w:rPr>
              <w:t xml:space="preserve">Update to be provided to the March Board in the CEO Report. </w:t>
            </w:r>
          </w:p>
        </w:tc>
      </w:tr>
      <w:tr w:rsidR="00AC7892" w:rsidRPr="008B5EF6" w14:paraId="239F7165" w14:textId="77777777" w:rsidTr="5363D1DA">
        <w:tc>
          <w:tcPr>
            <w:tcW w:w="1135" w:type="dxa"/>
          </w:tcPr>
          <w:p w14:paraId="219BDCDC"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7374B96A" w14:textId="77777777" w:rsidR="00AC7892" w:rsidRPr="008B5EF6" w:rsidRDefault="00AC7892" w:rsidP="00AC7892">
            <w:pPr>
              <w:spacing w:before="60" w:after="60"/>
              <w:rPr>
                <w:rFonts w:ascii="Verdana" w:hAnsi="Verdana" w:cs="Arial"/>
              </w:rPr>
            </w:pPr>
            <w:r w:rsidRPr="008B5EF6">
              <w:rPr>
                <w:rFonts w:ascii="Verdana" w:hAnsi="Verdana" w:cs="Arial"/>
              </w:rPr>
              <w:t>06/25</w:t>
            </w:r>
          </w:p>
        </w:tc>
        <w:tc>
          <w:tcPr>
            <w:tcW w:w="1674" w:type="dxa"/>
          </w:tcPr>
          <w:p w14:paraId="5FF9FB03" w14:textId="69EA3E7A" w:rsidR="00AC7892" w:rsidRPr="008B5EF6" w:rsidRDefault="00AC7892" w:rsidP="00AC7892">
            <w:pPr>
              <w:spacing w:before="60" w:after="60"/>
              <w:rPr>
                <w:rFonts w:ascii="Verdana" w:hAnsi="Verdana" w:cs="Arial"/>
              </w:rPr>
            </w:pPr>
            <w:r w:rsidRPr="008B5EF6">
              <w:rPr>
                <w:rFonts w:ascii="Verdana" w:hAnsi="Verdana" w:cs="Arial"/>
              </w:rPr>
              <w:t>30/01/25</w:t>
            </w:r>
          </w:p>
        </w:tc>
        <w:tc>
          <w:tcPr>
            <w:tcW w:w="4678" w:type="dxa"/>
          </w:tcPr>
          <w:p w14:paraId="141F8453"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
                <w:color w:val="auto"/>
                <w:sz w:val="24"/>
                <w:szCs w:val="24"/>
                <w:lang w:val="en-GB"/>
              </w:rPr>
              <w:t xml:space="preserve">Population Health and Partnership Committee </w:t>
            </w:r>
          </w:p>
          <w:p w14:paraId="18241CA7"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Cs/>
                <w:color w:val="auto"/>
                <w:sz w:val="24"/>
                <w:szCs w:val="24"/>
                <w:lang w:val="en-GB"/>
              </w:rPr>
              <w:t xml:space="preserve">A report be received at Board in March which sets out the proposals to enhance the work of the Board on planning and partnerships and the role of Audit Committee in overseeing the Partnership governance arrangements. </w:t>
            </w:r>
          </w:p>
        </w:tc>
        <w:tc>
          <w:tcPr>
            <w:tcW w:w="1843" w:type="dxa"/>
          </w:tcPr>
          <w:p w14:paraId="3C6BE47F" w14:textId="77777777" w:rsidR="00AC7892" w:rsidRPr="008B5EF6" w:rsidRDefault="00AC7892" w:rsidP="00AC7892">
            <w:pPr>
              <w:spacing w:before="120" w:after="120"/>
              <w:rPr>
                <w:rFonts w:ascii="Verdana" w:hAnsi="Verdana" w:cs="Arial"/>
              </w:rPr>
            </w:pPr>
            <w:r w:rsidRPr="008B5EF6">
              <w:rPr>
                <w:rFonts w:ascii="Verdana" w:hAnsi="Verdana" w:cs="Arial"/>
              </w:rPr>
              <w:t xml:space="preserve">Chair, Vice Chair and Director of Corporate Governance </w:t>
            </w:r>
          </w:p>
          <w:p w14:paraId="1229ADF6" w14:textId="77777777" w:rsidR="00AC7892" w:rsidRPr="008B5EF6" w:rsidRDefault="00AC7892" w:rsidP="00AC7892">
            <w:pPr>
              <w:spacing w:before="120" w:after="120"/>
              <w:rPr>
                <w:rFonts w:ascii="Verdana" w:hAnsi="Verdana" w:cs="Arial"/>
              </w:rPr>
            </w:pPr>
          </w:p>
        </w:tc>
        <w:tc>
          <w:tcPr>
            <w:tcW w:w="1984" w:type="dxa"/>
          </w:tcPr>
          <w:p w14:paraId="64037754" w14:textId="77777777" w:rsidR="00AC7892" w:rsidRPr="008B5EF6" w:rsidRDefault="00AC7892" w:rsidP="00AC7892">
            <w:pPr>
              <w:spacing w:before="120" w:after="120"/>
              <w:rPr>
                <w:rFonts w:ascii="Verdana" w:hAnsi="Verdana" w:cs="Arial"/>
              </w:rPr>
            </w:pPr>
            <w:r w:rsidRPr="008B5EF6">
              <w:rPr>
                <w:rFonts w:ascii="Verdana" w:hAnsi="Verdana" w:cs="Arial"/>
              </w:rPr>
              <w:t>March 2025</w:t>
            </w:r>
          </w:p>
        </w:tc>
        <w:tc>
          <w:tcPr>
            <w:tcW w:w="3544" w:type="dxa"/>
          </w:tcPr>
          <w:p w14:paraId="7405BDDC" w14:textId="77777777" w:rsidR="00AC7892" w:rsidRPr="008B5EF6" w:rsidRDefault="00AC7892" w:rsidP="00AC7892">
            <w:pPr>
              <w:rPr>
                <w:rFonts w:ascii="Verdana" w:hAnsi="Verdana" w:cs="Arial"/>
                <w:b/>
                <w:bCs/>
              </w:rPr>
            </w:pPr>
            <w:r w:rsidRPr="008B5EF6">
              <w:rPr>
                <w:rFonts w:ascii="Verdana" w:hAnsi="Verdana" w:cs="Arial"/>
                <w:b/>
                <w:bCs/>
              </w:rPr>
              <w:t xml:space="preserve">Closed </w:t>
            </w:r>
          </w:p>
          <w:p w14:paraId="1B5193CA" w14:textId="77777777" w:rsidR="00AC7892" w:rsidRPr="008B5EF6" w:rsidRDefault="00AC7892" w:rsidP="00AC7892">
            <w:pPr>
              <w:spacing w:before="60" w:after="60"/>
              <w:rPr>
                <w:rFonts w:ascii="Verdana" w:hAnsi="Verdana" w:cs="Arial"/>
                <w:b/>
                <w:bCs/>
              </w:rPr>
            </w:pPr>
            <w:r w:rsidRPr="008B5EF6">
              <w:rPr>
                <w:rFonts w:ascii="Verdana" w:hAnsi="Verdana" w:cs="Arial"/>
              </w:rPr>
              <w:t>On the agenda for March 2025</w:t>
            </w:r>
          </w:p>
        </w:tc>
      </w:tr>
      <w:tr w:rsidR="00AC7892" w:rsidRPr="008B5EF6" w14:paraId="448ECB82" w14:textId="77777777" w:rsidTr="5363D1DA">
        <w:tc>
          <w:tcPr>
            <w:tcW w:w="1135" w:type="dxa"/>
          </w:tcPr>
          <w:p w14:paraId="36CDEE55"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153D0707" w14:textId="77777777" w:rsidR="00AC7892" w:rsidRPr="008B5EF6" w:rsidRDefault="00AC7892" w:rsidP="00AC7892">
            <w:pPr>
              <w:spacing w:before="60" w:after="60"/>
              <w:rPr>
                <w:rFonts w:ascii="Verdana" w:hAnsi="Verdana" w:cs="Arial"/>
              </w:rPr>
            </w:pPr>
            <w:r w:rsidRPr="008B5EF6">
              <w:rPr>
                <w:rFonts w:ascii="Verdana" w:hAnsi="Verdana" w:cs="Arial"/>
              </w:rPr>
              <w:t>06/25</w:t>
            </w:r>
          </w:p>
        </w:tc>
        <w:tc>
          <w:tcPr>
            <w:tcW w:w="1674" w:type="dxa"/>
          </w:tcPr>
          <w:p w14:paraId="61434A58" w14:textId="70BA2313" w:rsidR="00AC7892" w:rsidRPr="008B5EF6" w:rsidRDefault="00AC7892" w:rsidP="00AC7892">
            <w:pPr>
              <w:spacing w:before="60" w:after="60"/>
              <w:rPr>
                <w:rFonts w:ascii="Verdana" w:hAnsi="Verdana" w:cs="Arial"/>
              </w:rPr>
            </w:pPr>
            <w:r w:rsidRPr="008B5EF6">
              <w:rPr>
                <w:rFonts w:ascii="Verdana" w:hAnsi="Verdana" w:cs="Arial"/>
              </w:rPr>
              <w:t>30/01/25</w:t>
            </w:r>
          </w:p>
        </w:tc>
        <w:tc>
          <w:tcPr>
            <w:tcW w:w="4678" w:type="dxa"/>
          </w:tcPr>
          <w:p w14:paraId="6D87F1A6"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Cs/>
                <w:color w:val="auto"/>
                <w:sz w:val="24"/>
                <w:szCs w:val="24"/>
                <w:lang w:val="en-GB"/>
              </w:rPr>
              <w:t xml:space="preserve">A briefing note be provided to Board on Right Care, Right Person </w:t>
            </w:r>
          </w:p>
        </w:tc>
        <w:tc>
          <w:tcPr>
            <w:tcW w:w="1843" w:type="dxa"/>
          </w:tcPr>
          <w:p w14:paraId="134E6BC9" w14:textId="77777777" w:rsidR="00AC7892" w:rsidRPr="008B5EF6" w:rsidRDefault="00AC7892" w:rsidP="00AC7892">
            <w:pPr>
              <w:spacing w:before="120" w:after="120"/>
              <w:rPr>
                <w:rFonts w:ascii="Verdana" w:hAnsi="Verdana" w:cs="Arial"/>
              </w:rPr>
            </w:pPr>
            <w:r w:rsidRPr="008B5EF6">
              <w:rPr>
                <w:rFonts w:ascii="Verdana" w:hAnsi="Verdana" w:cs="Arial"/>
              </w:rPr>
              <w:t xml:space="preserve">Chief Executive and Director of Corporate Governance </w:t>
            </w:r>
          </w:p>
        </w:tc>
        <w:tc>
          <w:tcPr>
            <w:tcW w:w="1984" w:type="dxa"/>
          </w:tcPr>
          <w:p w14:paraId="4289C8E0" w14:textId="77777777" w:rsidR="00AC7892" w:rsidRPr="008B5EF6" w:rsidRDefault="00AC7892" w:rsidP="00AC7892">
            <w:pPr>
              <w:spacing w:before="120" w:after="120"/>
              <w:rPr>
                <w:rFonts w:ascii="Verdana" w:hAnsi="Verdana" w:cs="Arial"/>
              </w:rPr>
            </w:pPr>
            <w:r w:rsidRPr="008B5EF6">
              <w:rPr>
                <w:rFonts w:ascii="Verdana" w:hAnsi="Verdana" w:cs="Arial"/>
              </w:rPr>
              <w:t>March 2025</w:t>
            </w:r>
          </w:p>
        </w:tc>
        <w:tc>
          <w:tcPr>
            <w:tcW w:w="3544" w:type="dxa"/>
          </w:tcPr>
          <w:p w14:paraId="0A8DBA7B" w14:textId="77777777" w:rsidR="00AC7892" w:rsidRPr="008B5EF6" w:rsidRDefault="00AC7892" w:rsidP="00AC7892">
            <w:pPr>
              <w:rPr>
                <w:rFonts w:ascii="Verdana" w:hAnsi="Verdana" w:cs="Arial"/>
                <w:b/>
                <w:bCs/>
              </w:rPr>
            </w:pPr>
            <w:r w:rsidRPr="008B5EF6">
              <w:rPr>
                <w:rFonts w:ascii="Verdana" w:hAnsi="Verdana" w:cs="Arial"/>
                <w:b/>
                <w:bCs/>
              </w:rPr>
              <w:t xml:space="preserve">Closed </w:t>
            </w:r>
          </w:p>
          <w:p w14:paraId="7A37AA57" w14:textId="77777777" w:rsidR="00AC7892" w:rsidRPr="008B5EF6" w:rsidRDefault="00AC7892" w:rsidP="00AC7892">
            <w:pPr>
              <w:rPr>
                <w:rFonts w:ascii="Verdana" w:hAnsi="Verdana" w:cs="Arial"/>
                <w:b/>
                <w:bCs/>
              </w:rPr>
            </w:pPr>
            <w:r w:rsidRPr="008B5EF6">
              <w:rPr>
                <w:rFonts w:ascii="Verdana" w:hAnsi="Verdana" w:cs="Arial"/>
              </w:rPr>
              <w:t xml:space="preserve">A report on Right Care and Right Person to be received at Quality and Safety Committee March 2025. The report to be circulated to Board members. </w:t>
            </w:r>
          </w:p>
        </w:tc>
      </w:tr>
      <w:tr w:rsidR="00AC7892" w:rsidRPr="008B5EF6" w14:paraId="778F83C0" w14:textId="77777777" w:rsidTr="5363D1DA">
        <w:tc>
          <w:tcPr>
            <w:tcW w:w="1135" w:type="dxa"/>
          </w:tcPr>
          <w:p w14:paraId="35221677"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77C49DB5" w14:textId="77777777" w:rsidR="00AC7892" w:rsidRPr="008B5EF6" w:rsidRDefault="00AC7892" w:rsidP="00AC7892">
            <w:pPr>
              <w:spacing w:before="60" w:after="60"/>
              <w:rPr>
                <w:rFonts w:ascii="Verdana" w:hAnsi="Verdana" w:cs="Arial"/>
              </w:rPr>
            </w:pPr>
            <w:r w:rsidRPr="008B5EF6">
              <w:rPr>
                <w:rFonts w:ascii="Verdana" w:hAnsi="Verdana" w:cs="Arial"/>
              </w:rPr>
              <w:t>58/25</w:t>
            </w:r>
          </w:p>
        </w:tc>
        <w:tc>
          <w:tcPr>
            <w:tcW w:w="1674" w:type="dxa"/>
          </w:tcPr>
          <w:p w14:paraId="4CE317B9" w14:textId="5120A34E" w:rsidR="00AC7892" w:rsidRPr="008B5EF6" w:rsidRDefault="00AC7892" w:rsidP="00AC7892">
            <w:pPr>
              <w:spacing w:before="60" w:after="60"/>
              <w:rPr>
                <w:rFonts w:ascii="Verdana" w:hAnsi="Verdana" w:cs="Arial"/>
              </w:rPr>
            </w:pPr>
            <w:r w:rsidRPr="008B5EF6">
              <w:rPr>
                <w:rFonts w:ascii="Verdana" w:hAnsi="Verdana" w:cs="Arial"/>
              </w:rPr>
              <w:t>01/05/25</w:t>
            </w:r>
          </w:p>
        </w:tc>
        <w:tc>
          <w:tcPr>
            <w:tcW w:w="4678" w:type="dxa"/>
          </w:tcPr>
          <w:p w14:paraId="3F11EE7F"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
                <w:color w:val="auto"/>
                <w:sz w:val="24"/>
                <w:szCs w:val="24"/>
                <w:lang w:val="en-GB"/>
              </w:rPr>
              <w:t>Mental Health and Learning Disabilities</w:t>
            </w:r>
          </w:p>
          <w:p w14:paraId="2DF75342" w14:textId="77777777" w:rsidR="00AC7892" w:rsidRPr="008B5EF6" w:rsidRDefault="00AC7892" w:rsidP="00AC7892">
            <w:pPr>
              <w:pStyle w:val="Body"/>
              <w:spacing w:before="120" w:after="120"/>
              <w:rPr>
                <w:rFonts w:ascii="Verdana" w:hAnsi="Verdana" w:cs="Arial"/>
                <w:bCs/>
                <w:color w:val="auto"/>
                <w:sz w:val="24"/>
                <w:szCs w:val="24"/>
                <w:lang w:val="en-GB"/>
              </w:rPr>
            </w:pPr>
            <w:r w:rsidRPr="008B5EF6">
              <w:rPr>
                <w:rFonts w:ascii="Verdana" w:hAnsi="Verdana" w:cs="Arial"/>
                <w:bCs/>
                <w:color w:val="auto"/>
                <w:sz w:val="24"/>
                <w:szCs w:val="24"/>
                <w:lang w:val="en-GB"/>
              </w:rPr>
              <w:lastRenderedPageBreak/>
              <w:t>LR to convey the Board’s thanks to all staff involved in outstanding care delivery and interactions with residents highlighted during inspection by Healthcare Inspectorate Wales (HIW)</w:t>
            </w:r>
          </w:p>
        </w:tc>
        <w:tc>
          <w:tcPr>
            <w:tcW w:w="1843" w:type="dxa"/>
          </w:tcPr>
          <w:p w14:paraId="0441CBA5" w14:textId="77777777" w:rsidR="00AC7892" w:rsidRPr="008B5EF6" w:rsidRDefault="00AC7892" w:rsidP="00AC7892">
            <w:pPr>
              <w:spacing w:before="120" w:after="120"/>
              <w:rPr>
                <w:rFonts w:ascii="Verdana" w:hAnsi="Verdana" w:cs="Arial"/>
              </w:rPr>
            </w:pPr>
          </w:p>
          <w:p w14:paraId="6B2E230C" w14:textId="77777777" w:rsidR="00AC7892" w:rsidRPr="008B5EF6" w:rsidRDefault="00AC7892" w:rsidP="00AC7892">
            <w:pPr>
              <w:spacing w:before="120" w:after="120"/>
              <w:rPr>
                <w:rFonts w:ascii="Verdana" w:hAnsi="Verdana" w:cs="Arial"/>
              </w:rPr>
            </w:pPr>
          </w:p>
          <w:p w14:paraId="640386B5" w14:textId="77777777" w:rsidR="00AC7892" w:rsidRPr="008B5EF6" w:rsidRDefault="00AC7892" w:rsidP="00AC7892">
            <w:pPr>
              <w:spacing w:before="120" w:after="120"/>
              <w:rPr>
                <w:rFonts w:ascii="Verdana" w:hAnsi="Verdana" w:cs="Arial"/>
              </w:rPr>
            </w:pPr>
          </w:p>
          <w:p w14:paraId="7653B7A0" w14:textId="77777777" w:rsidR="00AC7892" w:rsidRPr="008B5EF6" w:rsidRDefault="00AC7892" w:rsidP="00AC7892">
            <w:pPr>
              <w:spacing w:before="120" w:after="120"/>
              <w:rPr>
                <w:rFonts w:ascii="Verdana" w:hAnsi="Verdana" w:cs="Arial"/>
              </w:rPr>
            </w:pPr>
            <w:r w:rsidRPr="008B5EF6">
              <w:rPr>
                <w:rFonts w:ascii="Verdana" w:hAnsi="Verdana" w:cs="Arial"/>
              </w:rPr>
              <w:t xml:space="preserve">Executive Director of Nursing and Patient Experience </w:t>
            </w:r>
          </w:p>
        </w:tc>
        <w:tc>
          <w:tcPr>
            <w:tcW w:w="1984" w:type="dxa"/>
          </w:tcPr>
          <w:p w14:paraId="04B86838" w14:textId="77777777" w:rsidR="00AC7892" w:rsidRPr="008B5EF6" w:rsidRDefault="00AC7892" w:rsidP="00AC7892">
            <w:pPr>
              <w:spacing w:before="120" w:after="120"/>
              <w:rPr>
                <w:rFonts w:ascii="Verdana" w:hAnsi="Verdana" w:cs="Arial"/>
              </w:rPr>
            </w:pPr>
          </w:p>
          <w:p w14:paraId="3182DFD2" w14:textId="77777777" w:rsidR="00AC7892" w:rsidRPr="008B5EF6" w:rsidRDefault="00AC7892" w:rsidP="00AC7892">
            <w:pPr>
              <w:spacing w:before="120" w:after="120"/>
              <w:rPr>
                <w:rFonts w:ascii="Verdana" w:hAnsi="Verdana" w:cs="Arial"/>
              </w:rPr>
            </w:pPr>
          </w:p>
          <w:p w14:paraId="04D14CF7" w14:textId="77777777" w:rsidR="00AC7892" w:rsidRPr="008B5EF6" w:rsidRDefault="00AC7892" w:rsidP="00AC7892">
            <w:pPr>
              <w:spacing w:before="120" w:after="120"/>
              <w:rPr>
                <w:rFonts w:ascii="Verdana" w:hAnsi="Verdana" w:cs="Arial"/>
              </w:rPr>
            </w:pPr>
          </w:p>
          <w:p w14:paraId="6C8252C1" w14:textId="77777777" w:rsidR="00AC7892" w:rsidRPr="008B5EF6" w:rsidRDefault="00AC7892" w:rsidP="00AC7892">
            <w:pPr>
              <w:spacing w:before="120" w:after="120"/>
              <w:rPr>
                <w:rFonts w:ascii="Verdana" w:hAnsi="Verdana" w:cs="Arial"/>
              </w:rPr>
            </w:pPr>
            <w:r w:rsidRPr="008B5EF6">
              <w:rPr>
                <w:rFonts w:ascii="Verdana" w:hAnsi="Verdana" w:cs="Arial"/>
              </w:rPr>
              <w:t xml:space="preserve">May 2025 </w:t>
            </w:r>
          </w:p>
        </w:tc>
        <w:tc>
          <w:tcPr>
            <w:tcW w:w="3544" w:type="dxa"/>
          </w:tcPr>
          <w:p w14:paraId="429F626B" w14:textId="77777777" w:rsidR="00AC7892" w:rsidRPr="008B5EF6" w:rsidRDefault="00AC7892" w:rsidP="00AC7892">
            <w:pPr>
              <w:rPr>
                <w:rFonts w:ascii="Verdana" w:hAnsi="Verdana" w:cs="Arial"/>
                <w:b/>
                <w:bCs/>
              </w:rPr>
            </w:pPr>
            <w:r w:rsidRPr="008B5EF6">
              <w:rPr>
                <w:rFonts w:ascii="Verdana" w:hAnsi="Verdana" w:cs="Arial"/>
                <w:b/>
                <w:bCs/>
              </w:rPr>
              <w:lastRenderedPageBreak/>
              <w:t>Closed</w:t>
            </w:r>
            <w:r w:rsidRPr="008B5EF6">
              <w:rPr>
                <w:rFonts w:ascii="Verdana" w:hAnsi="Verdana" w:cs="Arial"/>
                <w:b/>
                <w:bCs/>
                <w:color w:val="FF0000"/>
              </w:rPr>
              <w:t xml:space="preserve"> </w:t>
            </w:r>
          </w:p>
        </w:tc>
      </w:tr>
      <w:tr w:rsidR="00AC7892" w:rsidRPr="008B5EF6" w14:paraId="574CE38A" w14:textId="77777777" w:rsidTr="5363D1DA">
        <w:tc>
          <w:tcPr>
            <w:tcW w:w="1135" w:type="dxa"/>
          </w:tcPr>
          <w:p w14:paraId="57BE57A2"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3C34B77F" w14:textId="77777777" w:rsidR="00AC7892" w:rsidRPr="008B5EF6" w:rsidRDefault="00AC7892" w:rsidP="00AC7892">
            <w:pPr>
              <w:spacing w:before="60" w:after="60"/>
              <w:rPr>
                <w:rFonts w:ascii="Verdana" w:hAnsi="Verdana" w:cs="Arial"/>
              </w:rPr>
            </w:pPr>
            <w:r w:rsidRPr="008B5EF6">
              <w:rPr>
                <w:rFonts w:ascii="Verdana" w:hAnsi="Verdana" w:cs="Arial"/>
              </w:rPr>
              <w:t>34/35</w:t>
            </w:r>
          </w:p>
        </w:tc>
        <w:tc>
          <w:tcPr>
            <w:tcW w:w="1674" w:type="dxa"/>
          </w:tcPr>
          <w:p w14:paraId="4D704E37" w14:textId="38FA187F" w:rsidR="00AC7892" w:rsidRPr="008B5EF6" w:rsidRDefault="00AC7892" w:rsidP="00AC7892">
            <w:pPr>
              <w:spacing w:before="60" w:after="60"/>
              <w:rPr>
                <w:rFonts w:ascii="Verdana" w:hAnsi="Verdana" w:cs="Arial"/>
              </w:rPr>
            </w:pPr>
            <w:r w:rsidRPr="008B5EF6">
              <w:rPr>
                <w:rFonts w:ascii="Verdana" w:hAnsi="Verdana" w:cs="Arial"/>
              </w:rPr>
              <w:t>27/03/25</w:t>
            </w:r>
          </w:p>
        </w:tc>
        <w:tc>
          <w:tcPr>
            <w:tcW w:w="4678" w:type="dxa"/>
          </w:tcPr>
          <w:p w14:paraId="68756DF8"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
                <w:color w:val="auto"/>
                <w:sz w:val="24"/>
                <w:szCs w:val="24"/>
                <w:lang w:val="en-GB"/>
              </w:rPr>
              <w:t>Digital Strategy</w:t>
            </w:r>
          </w:p>
          <w:p w14:paraId="7C08A2B3"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Cs/>
                <w:color w:val="auto"/>
                <w:sz w:val="24"/>
                <w:szCs w:val="24"/>
                <w:lang w:val="en-GB"/>
              </w:rPr>
              <w:t xml:space="preserve">An invitation to Simon Jones and Helen Thomas, DHCW Chair and Chief Executive, to a future Board development session. </w:t>
            </w:r>
          </w:p>
        </w:tc>
        <w:tc>
          <w:tcPr>
            <w:tcW w:w="1843" w:type="dxa"/>
          </w:tcPr>
          <w:p w14:paraId="7256A489" w14:textId="77777777" w:rsidR="00AC7892" w:rsidRPr="008B5EF6" w:rsidRDefault="00AC7892" w:rsidP="00AC7892">
            <w:pPr>
              <w:spacing w:before="120" w:after="120"/>
              <w:rPr>
                <w:rFonts w:ascii="Verdana" w:hAnsi="Verdana" w:cs="Arial"/>
              </w:rPr>
            </w:pPr>
          </w:p>
          <w:p w14:paraId="00F31130" w14:textId="77777777" w:rsidR="00AC7892" w:rsidRPr="008B5EF6" w:rsidRDefault="00AC7892" w:rsidP="00AC7892">
            <w:pPr>
              <w:spacing w:before="120" w:after="120"/>
              <w:rPr>
                <w:rFonts w:ascii="Verdana" w:hAnsi="Verdana" w:cs="Arial"/>
              </w:rPr>
            </w:pPr>
          </w:p>
          <w:p w14:paraId="07E703D5" w14:textId="77777777" w:rsidR="00AC7892" w:rsidRPr="008B5EF6" w:rsidRDefault="00AC7892" w:rsidP="00AC7892">
            <w:pPr>
              <w:spacing w:before="120" w:after="120"/>
              <w:rPr>
                <w:rFonts w:ascii="Verdana" w:hAnsi="Verdana" w:cs="Arial"/>
              </w:rPr>
            </w:pPr>
            <w:r w:rsidRPr="008B5EF6">
              <w:rPr>
                <w:rFonts w:ascii="Verdana" w:hAnsi="Verdana" w:cs="Arial"/>
              </w:rPr>
              <w:t xml:space="preserve">Director of Corporate Governance </w:t>
            </w:r>
          </w:p>
        </w:tc>
        <w:tc>
          <w:tcPr>
            <w:tcW w:w="1984" w:type="dxa"/>
          </w:tcPr>
          <w:p w14:paraId="448AA7FE" w14:textId="77777777" w:rsidR="00AC7892" w:rsidRPr="008B5EF6" w:rsidRDefault="00AC7892" w:rsidP="00AC7892">
            <w:pPr>
              <w:spacing w:before="120" w:after="120"/>
              <w:rPr>
                <w:rFonts w:ascii="Verdana" w:hAnsi="Verdana" w:cs="Arial"/>
              </w:rPr>
            </w:pPr>
          </w:p>
          <w:p w14:paraId="165BA7A9" w14:textId="77777777" w:rsidR="00AC7892" w:rsidRPr="008B5EF6" w:rsidRDefault="00AC7892" w:rsidP="00AC7892">
            <w:pPr>
              <w:spacing w:before="120" w:after="120"/>
              <w:rPr>
                <w:rFonts w:ascii="Verdana" w:hAnsi="Verdana" w:cs="Arial"/>
              </w:rPr>
            </w:pPr>
          </w:p>
          <w:p w14:paraId="553BBB3C" w14:textId="77777777" w:rsidR="00AC7892" w:rsidRPr="008B5EF6" w:rsidRDefault="00AC7892" w:rsidP="00AC7892">
            <w:pPr>
              <w:spacing w:before="120" w:after="120"/>
              <w:rPr>
                <w:rFonts w:ascii="Verdana" w:hAnsi="Verdana" w:cs="Arial"/>
              </w:rPr>
            </w:pPr>
            <w:r w:rsidRPr="008B5EF6">
              <w:rPr>
                <w:rFonts w:ascii="Verdana" w:hAnsi="Verdana" w:cs="Arial"/>
              </w:rPr>
              <w:t xml:space="preserve">Sept 2025 </w:t>
            </w:r>
          </w:p>
        </w:tc>
        <w:tc>
          <w:tcPr>
            <w:tcW w:w="3544" w:type="dxa"/>
          </w:tcPr>
          <w:p w14:paraId="3CC78C4C" w14:textId="77777777" w:rsidR="00AC7892" w:rsidRPr="008B5EF6" w:rsidRDefault="00AC7892" w:rsidP="00AC7892">
            <w:pPr>
              <w:rPr>
                <w:rFonts w:ascii="Verdana" w:hAnsi="Verdana" w:cs="Arial"/>
              </w:rPr>
            </w:pPr>
            <w:r w:rsidRPr="008B5EF6">
              <w:rPr>
                <w:rFonts w:ascii="Verdana" w:hAnsi="Verdana" w:cs="Arial"/>
                <w:b/>
                <w:bCs/>
              </w:rPr>
              <w:t>Closed</w:t>
            </w:r>
            <w:r w:rsidRPr="008B5EF6">
              <w:rPr>
                <w:rFonts w:ascii="Verdana" w:hAnsi="Verdana" w:cs="Arial"/>
              </w:rPr>
              <w:t xml:space="preserve"> – added to the work-programme for Sept 2025.</w:t>
            </w:r>
          </w:p>
          <w:p w14:paraId="4E5E1673" w14:textId="77777777" w:rsidR="00AC7892" w:rsidRPr="008B5EF6" w:rsidRDefault="00AC7892" w:rsidP="00AC7892">
            <w:pPr>
              <w:rPr>
                <w:rFonts w:ascii="Verdana" w:hAnsi="Verdana" w:cs="Arial"/>
                <w:color w:val="FF0000"/>
              </w:rPr>
            </w:pPr>
          </w:p>
          <w:p w14:paraId="0A9027A0" w14:textId="77777777" w:rsidR="00AC7892" w:rsidRPr="008B5EF6" w:rsidRDefault="00AC7892" w:rsidP="00AC7892">
            <w:pPr>
              <w:rPr>
                <w:rFonts w:ascii="Verdana" w:hAnsi="Verdana" w:cs="Arial"/>
                <w:color w:val="FF0000"/>
              </w:rPr>
            </w:pPr>
          </w:p>
        </w:tc>
      </w:tr>
      <w:tr w:rsidR="00AC7892" w:rsidRPr="008B5EF6" w14:paraId="2ED25CE8" w14:textId="77777777" w:rsidTr="5363D1DA">
        <w:tc>
          <w:tcPr>
            <w:tcW w:w="1135" w:type="dxa"/>
          </w:tcPr>
          <w:p w14:paraId="3BC20ABC"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1E22B3D4" w14:textId="77777777" w:rsidR="00AC7892" w:rsidRPr="008B5EF6" w:rsidRDefault="00AC7892" w:rsidP="00AC7892">
            <w:pPr>
              <w:spacing w:before="60" w:after="60"/>
              <w:rPr>
                <w:rFonts w:ascii="Verdana" w:hAnsi="Verdana" w:cs="Arial"/>
              </w:rPr>
            </w:pPr>
            <w:r w:rsidRPr="008B5EF6">
              <w:rPr>
                <w:rFonts w:ascii="Verdana" w:hAnsi="Verdana" w:cs="Arial"/>
              </w:rPr>
              <w:t>35/25</w:t>
            </w:r>
          </w:p>
        </w:tc>
        <w:tc>
          <w:tcPr>
            <w:tcW w:w="1674" w:type="dxa"/>
          </w:tcPr>
          <w:p w14:paraId="34598436" w14:textId="75C3E5B6" w:rsidR="00AC7892" w:rsidRPr="008B5EF6" w:rsidRDefault="00AC7892" w:rsidP="00AC7892">
            <w:pPr>
              <w:spacing w:before="60" w:after="60"/>
              <w:rPr>
                <w:rFonts w:ascii="Verdana" w:hAnsi="Verdana" w:cs="Arial"/>
              </w:rPr>
            </w:pPr>
            <w:r w:rsidRPr="008B5EF6">
              <w:rPr>
                <w:rFonts w:ascii="Verdana" w:hAnsi="Verdana" w:cs="Arial"/>
              </w:rPr>
              <w:t>27/03/25</w:t>
            </w:r>
          </w:p>
        </w:tc>
        <w:tc>
          <w:tcPr>
            <w:tcW w:w="4678" w:type="dxa"/>
          </w:tcPr>
          <w:p w14:paraId="6931EE4C" w14:textId="77777777" w:rsidR="00AC7892" w:rsidRPr="008B5EF6" w:rsidRDefault="00AC7892" w:rsidP="00AC7892">
            <w:pPr>
              <w:spacing w:after="160" w:line="259" w:lineRule="auto"/>
              <w:rPr>
                <w:rFonts w:ascii="Verdana" w:eastAsia="Calibri" w:hAnsi="Verdana" w:cs="Arial"/>
                <w:b/>
                <w:bCs/>
              </w:rPr>
            </w:pPr>
            <w:r w:rsidRPr="008B5EF6">
              <w:rPr>
                <w:rFonts w:ascii="Verdana" w:eastAsia="Calibri" w:hAnsi="Verdana" w:cs="Arial"/>
                <w:b/>
                <w:bCs/>
              </w:rPr>
              <w:t xml:space="preserve">Pathology Report </w:t>
            </w:r>
          </w:p>
          <w:p w14:paraId="3B8FBBEA"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sz w:val="24"/>
                <w:szCs w:val="24"/>
              </w:rPr>
              <w:t>DG to explore a creative financial solution, involving discussions with the private sector and to work with the programme team to explore options further.</w:t>
            </w:r>
          </w:p>
        </w:tc>
        <w:tc>
          <w:tcPr>
            <w:tcW w:w="1843" w:type="dxa"/>
          </w:tcPr>
          <w:p w14:paraId="1428E5D7" w14:textId="77777777" w:rsidR="00AC7892" w:rsidRPr="008B5EF6" w:rsidRDefault="00AC7892" w:rsidP="00AC7892">
            <w:pPr>
              <w:spacing w:before="120" w:after="120"/>
              <w:rPr>
                <w:rFonts w:ascii="Verdana" w:hAnsi="Verdana" w:cs="Arial"/>
              </w:rPr>
            </w:pPr>
          </w:p>
          <w:p w14:paraId="000616D1" w14:textId="77777777" w:rsidR="00AC7892" w:rsidRPr="008B5EF6" w:rsidRDefault="00AC7892" w:rsidP="00AC7892">
            <w:pPr>
              <w:spacing w:before="120" w:after="120"/>
              <w:rPr>
                <w:rFonts w:ascii="Verdana" w:hAnsi="Verdana" w:cs="Arial"/>
              </w:rPr>
            </w:pPr>
            <w:r w:rsidRPr="008B5EF6">
              <w:rPr>
                <w:rFonts w:ascii="Verdana" w:hAnsi="Verdana" w:cs="Arial"/>
              </w:rPr>
              <w:t xml:space="preserve">Director of Finance and Performance </w:t>
            </w:r>
          </w:p>
        </w:tc>
        <w:tc>
          <w:tcPr>
            <w:tcW w:w="1984" w:type="dxa"/>
          </w:tcPr>
          <w:p w14:paraId="04A5FBC3" w14:textId="77777777" w:rsidR="00AC7892" w:rsidRPr="008B5EF6" w:rsidRDefault="00AC7892" w:rsidP="00AC7892">
            <w:pPr>
              <w:spacing w:before="120" w:after="120"/>
              <w:rPr>
                <w:rFonts w:ascii="Verdana" w:hAnsi="Verdana" w:cs="Arial"/>
              </w:rPr>
            </w:pPr>
          </w:p>
          <w:p w14:paraId="6EB82548" w14:textId="77777777" w:rsidR="00AC7892" w:rsidRPr="008B5EF6" w:rsidRDefault="00AC7892" w:rsidP="00AC7892">
            <w:pPr>
              <w:spacing w:before="120" w:after="120"/>
              <w:rPr>
                <w:rFonts w:ascii="Verdana" w:hAnsi="Verdana" w:cs="Arial"/>
              </w:rPr>
            </w:pPr>
            <w:r w:rsidRPr="008B5EF6">
              <w:rPr>
                <w:rFonts w:ascii="Verdana" w:hAnsi="Verdana" w:cs="Arial"/>
              </w:rPr>
              <w:t>April 2025</w:t>
            </w:r>
          </w:p>
        </w:tc>
        <w:tc>
          <w:tcPr>
            <w:tcW w:w="3544" w:type="dxa"/>
          </w:tcPr>
          <w:p w14:paraId="739CB07D" w14:textId="77777777" w:rsidR="00AC7892" w:rsidRPr="008B5EF6" w:rsidRDefault="00AC7892" w:rsidP="00AC7892">
            <w:pPr>
              <w:rPr>
                <w:rFonts w:ascii="Verdana" w:hAnsi="Verdana" w:cs="Arial"/>
                <w:b/>
                <w:bCs/>
              </w:rPr>
            </w:pPr>
            <w:r w:rsidRPr="008B5EF6">
              <w:rPr>
                <w:rFonts w:ascii="Verdana" w:hAnsi="Verdana" w:cs="Arial"/>
                <w:b/>
                <w:bCs/>
              </w:rPr>
              <w:t xml:space="preserve">Closed </w:t>
            </w:r>
          </w:p>
          <w:p w14:paraId="5D2BA17F" w14:textId="77777777" w:rsidR="00AC7892" w:rsidRPr="008B5EF6" w:rsidRDefault="00AC7892" w:rsidP="00AC7892">
            <w:pPr>
              <w:rPr>
                <w:rFonts w:ascii="Verdana" w:hAnsi="Verdana"/>
              </w:rPr>
            </w:pPr>
            <w:r w:rsidRPr="008B5EF6">
              <w:rPr>
                <w:rFonts w:ascii="Verdana" w:hAnsi="Verdana"/>
              </w:rPr>
              <w:t>A preferred partner has been identified to undertake a pathology options review for the region. The final scope prepared by the partner will now pass-through project governance.</w:t>
            </w:r>
          </w:p>
          <w:p w14:paraId="6DDF692A" w14:textId="77777777" w:rsidR="00AC7892" w:rsidRPr="008B5EF6" w:rsidRDefault="00AC7892" w:rsidP="00AC7892">
            <w:pPr>
              <w:rPr>
                <w:rFonts w:ascii="Verdana" w:hAnsi="Verdana" w:cs="Arial"/>
                <w:color w:val="FF0000"/>
              </w:rPr>
            </w:pPr>
          </w:p>
        </w:tc>
      </w:tr>
      <w:tr w:rsidR="00AC7892" w:rsidRPr="008B5EF6" w14:paraId="799428CD" w14:textId="77777777" w:rsidTr="5363D1DA">
        <w:tc>
          <w:tcPr>
            <w:tcW w:w="1135" w:type="dxa"/>
          </w:tcPr>
          <w:p w14:paraId="5742F271"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3E5BC1CD" w14:textId="77777777" w:rsidR="00AC7892" w:rsidRPr="008B5EF6" w:rsidRDefault="00AC7892" w:rsidP="00AC7892">
            <w:pPr>
              <w:spacing w:before="60" w:after="60"/>
              <w:rPr>
                <w:rFonts w:ascii="Verdana" w:hAnsi="Verdana" w:cs="Arial"/>
              </w:rPr>
            </w:pPr>
            <w:r w:rsidRPr="008B5EF6">
              <w:rPr>
                <w:rFonts w:ascii="Verdana" w:hAnsi="Verdana" w:cs="Arial"/>
              </w:rPr>
              <w:t>35/25</w:t>
            </w:r>
          </w:p>
        </w:tc>
        <w:tc>
          <w:tcPr>
            <w:tcW w:w="1674" w:type="dxa"/>
          </w:tcPr>
          <w:p w14:paraId="6126ACC3" w14:textId="6188FE5E" w:rsidR="00AC7892" w:rsidRPr="008B5EF6" w:rsidRDefault="00AC7892" w:rsidP="00AC7892">
            <w:pPr>
              <w:spacing w:before="60" w:after="60"/>
              <w:rPr>
                <w:rFonts w:ascii="Verdana" w:hAnsi="Verdana" w:cs="Arial"/>
              </w:rPr>
            </w:pPr>
            <w:r w:rsidRPr="008B5EF6">
              <w:rPr>
                <w:rFonts w:ascii="Verdana" w:hAnsi="Verdana" w:cs="Arial"/>
              </w:rPr>
              <w:t>27/03/25</w:t>
            </w:r>
          </w:p>
        </w:tc>
        <w:tc>
          <w:tcPr>
            <w:tcW w:w="4678" w:type="dxa"/>
          </w:tcPr>
          <w:p w14:paraId="23BEA622"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
                <w:color w:val="auto"/>
                <w:sz w:val="24"/>
                <w:szCs w:val="24"/>
                <w:lang w:val="en-GB"/>
              </w:rPr>
              <w:t xml:space="preserve">Pathology Report </w:t>
            </w:r>
          </w:p>
          <w:p w14:paraId="63F83267"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Cs/>
                <w:color w:val="auto"/>
                <w:sz w:val="24"/>
                <w:szCs w:val="24"/>
                <w:lang w:val="en-GB"/>
              </w:rPr>
              <w:t>AH to accelerate the timeline to produce options by September and to speak with her counterpart in HDUHB.</w:t>
            </w:r>
          </w:p>
        </w:tc>
        <w:tc>
          <w:tcPr>
            <w:tcW w:w="1843" w:type="dxa"/>
          </w:tcPr>
          <w:p w14:paraId="43B28145" w14:textId="77777777" w:rsidR="00AC7892" w:rsidRPr="008B5EF6" w:rsidRDefault="00AC7892" w:rsidP="00AC7892">
            <w:pPr>
              <w:spacing w:before="120" w:after="120"/>
              <w:rPr>
                <w:rFonts w:ascii="Verdana" w:hAnsi="Verdana" w:cs="Arial"/>
              </w:rPr>
            </w:pPr>
          </w:p>
          <w:p w14:paraId="32160477" w14:textId="77777777" w:rsidR="00AC7892" w:rsidRPr="008B5EF6" w:rsidRDefault="00AC7892" w:rsidP="00AC7892">
            <w:pPr>
              <w:spacing w:before="120" w:after="120"/>
              <w:rPr>
                <w:rFonts w:ascii="Verdana" w:hAnsi="Verdana" w:cs="Arial"/>
              </w:rPr>
            </w:pPr>
          </w:p>
          <w:p w14:paraId="11B61F40" w14:textId="77777777" w:rsidR="00AC7892" w:rsidRPr="008B5EF6" w:rsidRDefault="00AC7892" w:rsidP="00AC7892">
            <w:pPr>
              <w:spacing w:before="120" w:after="120"/>
              <w:rPr>
                <w:rFonts w:ascii="Verdana" w:hAnsi="Verdana" w:cs="Arial"/>
              </w:rPr>
            </w:pPr>
            <w:r w:rsidRPr="008B5EF6">
              <w:rPr>
                <w:rFonts w:ascii="Verdana" w:hAnsi="Verdana" w:cs="Arial"/>
              </w:rPr>
              <w:t xml:space="preserve">Chief Executive </w:t>
            </w:r>
          </w:p>
        </w:tc>
        <w:tc>
          <w:tcPr>
            <w:tcW w:w="1984" w:type="dxa"/>
          </w:tcPr>
          <w:p w14:paraId="12D9A1CF" w14:textId="77777777" w:rsidR="00AC7892" w:rsidRPr="008B5EF6" w:rsidRDefault="00AC7892" w:rsidP="00AC7892">
            <w:pPr>
              <w:spacing w:before="120" w:after="120"/>
              <w:rPr>
                <w:rFonts w:ascii="Verdana" w:hAnsi="Verdana" w:cs="Arial"/>
              </w:rPr>
            </w:pPr>
          </w:p>
          <w:p w14:paraId="42214795" w14:textId="77777777" w:rsidR="00AC7892" w:rsidRPr="008B5EF6" w:rsidRDefault="00AC7892" w:rsidP="00AC7892">
            <w:pPr>
              <w:spacing w:before="120" w:after="120"/>
              <w:rPr>
                <w:rFonts w:ascii="Verdana" w:hAnsi="Verdana" w:cs="Arial"/>
              </w:rPr>
            </w:pPr>
          </w:p>
          <w:p w14:paraId="11C4009D" w14:textId="77777777" w:rsidR="00AC7892" w:rsidRPr="008B5EF6" w:rsidRDefault="00AC7892" w:rsidP="00AC7892">
            <w:pPr>
              <w:spacing w:before="120" w:after="120"/>
              <w:rPr>
                <w:rFonts w:ascii="Verdana" w:hAnsi="Verdana" w:cs="Arial"/>
              </w:rPr>
            </w:pPr>
            <w:r w:rsidRPr="008B5EF6">
              <w:rPr>
                <w:rFonts w:ascii="Verdana" w:hAnsi="Verdana" w:cs="Arial"/>
              </w:rPr>
              <w:t>April 2025</w:t>
            </w:r>
          </w:p>
        </w:tc>
        <w:tc>
          <w:tcPr>
            <w:tcW w:w="3544" w:type="dxa"/>
          </w:tcPr>
          <w:p w14:paraId="00985072" w14:textId="77777777" w:rsidR="00AC7892" w:rsidRPr="008B5EF6" w:rsidRDefault="00AC7892" w:rsidP="00AC7892">
            <w:pPr>
              <w:rPr>
                <w:rFonts w:ascii="Verdana" w:hAnsi="Verdana" w:cs="Arial"/>
                <w:b/>
                <w:bCs/>
              </w:rPr>
            </w:pPr>
            <w:r w:rsidRPr="008B5EF6">
              <w:rPr>
                <w:rFonts w:ascii="Verdana" w:hAnsi="Verdana" w:cs="Arial"/>
                <w:b/>
                <w:bCs/>
              </w:rPr>
              <w:t>Closed</w:t>
            </w:r>
          </w:p>
          <w:p w14:paraId="6E52CD20" w14:textId="77777777" w:rsidR="00AC7892" w:rsidRPr="008B5EF6" w:rsidRDefault="00AC7892" w:rsidP="00AC7892">
            <w:pPr>
              <w:rPr>
                <w:rFonts w:ascii="Verdana" w:hAnsi="Verdana" w:cs="Arial"/>
                <w:color w:val="FF0000"/>
              </w:rPr>
            </w:pPr>
            <w:r w:rsidRPr="008B5EF6">
              <w:rPr>
                <w:rFonts w:ascii="Verdana" w:hAnsi="Verdana" w:cs="Arial"/>
              </w:rPr>
              <w:t>This is included in the Regional Joint Committee work programme and additional specialist capacity has been sourced to support the development of the options</w:t>
            </w:r>
          </w:p>
        </w:tc>
      </w:tr>
      <w:tr w:rsidR="00AC7892" w:rsidRPr="008B5EF6" w14:paraId="3EF413AE" w14:textId="77777777" w:rsidTr="5363D1DA">
        <w:tc>
          <w:tcPr>
            <w:tcW w:w="1135" w:type="dxa"/>
          </w:tcPr>
          <w:p w14:paraId="43EE46AB"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2719F440" w14:textId="77777777" w:rsidR="00AC7892" w:rsidRPr="008B5EF6" w:rsidRDefault="00AC7892" w:rsidP="00AC7892">
            <w:pPr>
              <w:spacing w:before="60" w:after="60"/>
              <w:rPr>
                <w:rFonts w:ascii="Verdana" w:hAnsi="Verdana" w:cs="Arial"/>
              </w:rPr>
            </w:pPr>
            <w:r w:rsidRPr="008B5EF6">
              <w:rPr>
                <w:rFonts w:ascii="Verdana" w:hAnsi="Verdana" w:cs="Arial"/>
              </w:rPr>
              <w:t>28/25</w:t>
            </w:r>
          </w:p>
        </w:tc>
        <w:tc>
          <w:tcPr>
            <w:tcW w:w="1674" w:type="dxa"/>
          </w:tcPr>
          <w:p w14:paraId="29BC04D5" w14:textId="2F066B83" w:rsidR="00AC7892" w:rsidRPr="008B5EF6" w:rsidRDefault="00AC7892" w:rsidP="00AC7892">
            <w:pPr>
              <w:spacing w:before="60" w:after="60"/>
              <w:rPr>
                <w:rFonts w:ascii="Verdana" w:hAnsi="Verdana" w:cs="Arial"/>
              </w:rPr>
            </w:pPr>
            <w:r w:rsidRPr="008B5EF6">
              <w:rPr>
                <w:rFonts w:ascii="Verdana" w:hAnsi="Verdana" w:cs="Arial"/>
              </w:rPr>
              <w:t>27/03/25</w:t>
            </w:r>
          </w:p>
        </w:tc>
        <w:tc>
          <w:tcPr>
            <w:tcW w:w="4678" w:type="dxa"/>
          </w:tcPr>
          <w:p w14:paraId="2D122118"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
                <w:color w:val="auto"/>
                <w:sz w:val="24"/>
                <w:szCs w:val="24"/>
                <w:lang w:val="en-GB"/>
              </w:rPr>
              <w:t>Chief Executive’s Report</w:t>
            </w:r>
          </w:p>
          <w:p w14:paraId="2B8C54A9"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Cs/>
                <w:color w:val="auto"/>
                <w:sz w:val="24"/>
                <w:szCs w:val="24"/>
                <w:lang w:val="en-GB"/>
              </w:rPr>
              <w:t xml:space="preserve">HL to circulate the documentation on sustainability to members. </w:t>
            </w:r>
          </w:p>
        </w:tc>
        <w:tc>
          <w:tcPr>
            <w:tcW w:w="1843" w:type="dxa"/>
          </w:tcPr>
          <w:p w14:paraId="4198A10D" w14:textId="77777777" w:rsidR="00AC7892" w:rsidRPr="008B5EF6" w:rsidRDefault="00AC7892" w:rsidP="00AC7892">
            <w:pPr>
              <w:spacing w:before="120" w:after="120"/>
              <w:rPr>
                <w:rFonts w:ascii="Verdana" w:hAnsi="Verdana" w:cs="Arial"/>
              </w:rPr>
            </w:pPr>
          </w:p>
          <w:p w14:paraId="17673868" w14:textId="77777777" w:rsidR="00AC7892" w:rsidRPr="008B5EF6" w:rsidRDefault="00AC7892" w:rsidP="00AC7892">
            <w:pPr>
              <w:spacing w:before="120" w:after="120"/>
              <w:rPr>
                <w:rFonts w:ascii="Verdana" w:hAnsi="Verdana" w:cs="Arial"/>
              </w:rPr>
            </w:pPr>
            <w:r w:rsidRPr="008B5EF6">
              <w:rPr>
                <w:rFonts w:ascii="Verdana" w:hAnsi="Verdana" w:cs="Arial"/>
              </w:rPr>
              <w:t>Director of Corporate Governance</w:t>
            </w:r>
          </w:p>
        </w:tc>
        <w:tc>
          <w:tcPr>
            <w:tcW w:w="1984" w:type="dxa"/>
          </w:tcPr>
          <w:p w14:paraId="6DEBA899" w14:textId="77777777" w:rsidR="00AC7892" w:rsidRPr="008B5EF6" w:rsidRDefault="00AC7892" w:rsidP="00AC7892">
            <w:pPr>
              <w:spacing w:before="120" w:after="120"/>
              <w:rPr>
                <w:rFonts w:ascii="Verdana" w:hAnsi="Verdana" w:cs="Arial"/>
              </w:rPr>
            </w:pPr>
            <w:r w:rsidRPr="008B5EF6">
              <w:rPr>
                <w:rFonts w:ascii="Verdana" w:hAnsi="Verdana" w:cs="Arial"/>
              </w:rPr>
              <w:t>April 2025</w:t>
            </w:r>
          </w:p>
        </w:tc>
        <w:tc>
          <w:tcPr>
            <w:tcW w:w="3544" w:type="dxa"/>
          </w:tcPr>
          <w:p w14:paraId="565FA5C2" w14:textId="77777777" w:rsidR="00AC7892" w:rsidRPr="008B5EF6" w:rsidRDefault="00AC7892" w:rsidP="00AC7892">
            <w:pPr>
              <w:rPr>
                <w:rFonts w:ascii="Verdana" w:hAnsi="Verdana" w:cs="Arial"/>
                <w:b/>
                <w:bCs/>
              </w:rPr>
            </w:pPr>
            <w:r w:rsidRPr="008B5EF6">
              <w:rPr>
                <w:rFonts w:ascii="Verdana" w:hAnsi="Verdana" w:cs="Arial"/>
                <w:b/>
                <w:bCs/>
              </w:rPr>
              <w:t>Closed</w:t>
            </w:r>
          </w:p>
          <w:p w14:paraId="2E66F5E5" w14:textId="77777777" w:rsidR="00AC7892" w:rsidRPr="008B5EF6" w:rsidRDefault="00AC7892" w:rsidP="00AC7892">
            <w:pPr>
              <w:rPr>
                <w:rFonts w:ascii="Verdana" w:hAnsi="Verdana" w:cs="Arial"/>
              </w:rPr>
            </w:pPr>
            <w:r w:rsidRPr="008B5EF6">
              <w:rPr>
                <w:rFonts w:ascii="Verdana" w:hAnsi="Verdana" w:cs="Arial"/>
              </w:rPr>
              <w:t>Sent on 12</w:t>
            </w:r>
            <w:r w:rsidRPr="008B5EF6">
              <w:rPr>
                <w:rFonts w:ascii="Verdana" w:hAnsi="Verdana" w:cs="Arial"/>
                <w:vertAlign w:val="superscript"/>
              </w:rPr>
              <w:t>th</w:t>
            </w:r>
            <w:r w:rsidRPr="008B5EF6">
              <w:rPr>
                <w:rFonts w:ascii="Verdana" w:hAnsi="Verdana" w:cs="Arial"/>
              </w:rPr>
              <w:t xml:space="preserve"> May 2025</w:t>
            </w:r>
          </w:p>
        </w:tc>
      </w:tr>
      <w:tr w:rsidR="00AC7892" w:rsidRPr="008B5EF6" w14:paraId="5579BA8F" w14:textId="77777777" w:rsidTr="5363D1DA">
        <w:tc>
          <w:tcPr>
            <w:tcW w:w="1135" w:type="dxa"/>
          </w:tcPr>
          <w:p w14:paraId="34A3CA9C"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0AA098B1" w14:textId="77777777" w:rsidR="00AC7892" w:rsidRPr="008B5EF6" w:rsidRDefault="00AC7892" w:rsidP="00AC7892">
            <w:pPr>
              <w:spacing w:before="60" w:after="60"/>
              <w:rPr>
                <w:rFonts w:ascii="Verdana" w:hAnsi="Verdana" w:cs="Arial"/>
              </w:rPr>
            </w:pPr>
            <w:r w:rsidRPr="008B5EF6">
              <w:rPr>
                <w:rFonts w:ascii="Verdana" w:hAnsi="Verdana" w:cs="Arial"/>
              </w:rPr>
              <w:t>57/25</w:t>
            </w:r>
          </w:p>
        </w:tc>
        <w:tc>
          <w:tcPr>
            <w:tcW w:w="1674" w:type="dxa"/>
          </w:tcPr>
          <w:p w14:paraId="4E0E85DB" w14:textId="01B27307" w:rsidR="00AC7892" w:rsidRPr="008B5EF6" w:rsidRDefault="00AC7892" w:rsidP="00AC7892">
            <w:pPr>
              <w:spacing w:before="60" w:after="60"/>
              <w:rPr>
                <w:rFonts w:ascii="Verdana" w:hAnsi="Verdana" w:cs="Arial"/>
              </w:rPr>
            </w:pPr>
            <w:r w:rsidRPr="008B5EF6">
              <w:rPr>
                <w:rFonts w:ascii="Verdana" w:hAnsi="Verdana" w:cs="Arial"/>
              </w:rPr>
              <w:t>01/05/25</w:t>
            </w:r>
          </w:p>
        </w:tc>
        <w:tc>
          <w:tcPr>
            <w:tcW w:w="4678" w:type="dxa"/>
          </w:tcPr>
          <w:p w14:paraId="1E320E4F" w14:textId="77777777" w:rsidR="00AC7892" w:rsidRPr="008B5EF6" w:rsidRDefault="00AC7892" w:rsidP="00AC7892">
            <w:pPr>
              <w:pStyle w:val="Body"/>
              <w:spacing w:before="120" w:after="120"/>
              <w:rPr>
                <w:rFonts w:ascii="Verdana" w:hAnsi="Verdana" w:cs="Arial"/>
                <w:bCs/>
                <w:color w:val="auto"/>
                <w:sz w:val="24"/>
                <w:szCs w:val="24"/>
                <w:lang w:val="en-GB"/>
              </w:rPr>
            </w:pPr>
            <w:r w:rsidRPr="008B5EF6">
              <w:rPr>
                <w:rFonts w:ascii="Verdana" w:hAnsi="Verdana" w:cs="Arial"/>
                <w:b/>
                <w:color w:val="auto"/>
                <w:sz w:val="24"/>
                <w:szCs w:val="24"/>
                <w:lang w:val="en-GB"/>
              </w:rPr>
              <w:t xml:space="preserve">Annual Plan </w:t>
            </w:r>
          </w:p>
          <w:p w14:paraId="015BA7D2"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Cs/>
                <w:color w:val="auto"/>
                <w:sz w:val="24"/>
                <w:szCs w:val="24"/>
                <w:lang w:val="en-GB"/>
              </w:rPr>
              <w:t>Board members to see final draft of the Accountable Officer Letter prior to submission</w:t>
            </w:r>
          </w:p>
        </w:tc>
        <w:tc>
          <w:tcPr>
            <w:tcW w:w="1843" w:type="dxa"/>
          </w:tcPr>
          <w:p w14:paraId="3441E2D4" w14:textId="77777777" w:rsidR="00AC7892" w:rsidRPr="008B5EF6" w:rsidRDefault="00AC7892" w:rsidP="00AC7892">
            <w:pPr>
              <w:spacing w:before="120" w:after="120"/>
              <w:rPr>
                <w:rFonts w:ascii="Verdana" w:hAnsi="Verdana" w:cs="Arial"/>
              </w:rPr>
            </w:pPr>
          </w:p>
          <w:p w14:paraId="5EA7BA0E" w14:textId="77777777" w:rsidR="00AC7892" w:rsidRPr="008B5EF6" w:rsidRDefault="00AC7892" w:rsidP="00AC7892">
            <w:pPr>
              <w:spacing w:before="120" w:after="120"/>
              <w:rPr>
                <w:rFonts w:ascii="Verdana" w:hAnsi="Verdana" w:cs="Arial"/>
              </w:rPr>
            </w:pPr>
            <w:r w:rsidRPr="008B5EF6">
              <w:rPr>
                <w:rFonts w:ascii="Verdana" w:hAnsi="Verdana" w:cs="Arial"/>
              </w:rPr>
              <w:t xml:space="preserve">Chief Executive/Director of Finance </w:t>
            </w:r>
          </w:p>
        </w:tc>
        <w:tc>
          <w:tcPr>
            <w:tcW w:w="1984" w:type="dxa"/>
          </w:tcPr>
          <w:p w14:paraId="639984A9" w14:textId="77777777" w:rsidR="00AC7892" w:rsidRPr="008B5EF6" w:rsidRDefault="00AC7892" w:rsidP="00AC7892">
            <w:pPr>
              <w:spacing w:before="120" w:after="120"/>
              <w:rPr>
                <w:rFonts w:ascii="Verdana" w:hAnsi="Verdana" w:cs="Arial"/>
              </w:rPr>
            </w:pPr>
          </w:p>
          <w:p w14:paraId="13833A30" w14:textId="77777777" w:rsidR="00AC7892" w:rsidRPr="008B5EF6" w:rsidRDefault="00AC7892" w:rsidP="00AC7892">
            <w:pPr>
              <w:spacing w:before="120" w:after="120"/>
              <w:rPr>
                <w:rFonts w:ascii="Verdana" w:hAnsi="Verdana" w:cs="Arial"/>
              </w:rPr>
            </w:pPr>
            <w:r w:rsidRPr="008B5EF6">
              <w:rPr>
                <w:rFonts w:ascii="Verdana" w:hAnsi="Verdana" w:cs="Arial"/>
              </w:rPr>
              <w:t xml:space="preserve">May 2025 </w:t>
            </w:r>
          </w:p>
        </w:tc>
        <w:tc>
          <w:tcPr>
            <w:tcW w:w="3544" w:type="dxa"/>
          </w:tcPr>
          <w:p w14:paraId="286C154C" w14:textId="77777777" w:rsidR="00AC7892" w:rsidRPr="008B5EF6" w:rsidRDefault="00AC7892" w:rsidP="00AC7892">
            <w:pPr>
              <w:rPr>
                <w:rFonts w:ascii="Verdana" w:hAnsi="Verdana" w:cs="Arial"/>
              </w:rPr>
            </w:pPr>
            <w:r w:rsidRPr="008B5EF6">
              <w:rPr>
                <w:rFonts w:ascii="Verdana" w:hAnsi="Verdana" w:cs="Arial"/>
                <w:b/>
                <w:bCs/>
              </w:rPr>
              <w:t>Closed</w:t>
            </w:r>
            <w:r w:rsidRPr="008B5EF6">
              <w:rPr>
                <w:rFonts w:ascii="Verdana" w:hAnsi="Verdana" w:cs="Arial"/>
              </w:rPr>
              <w:t xml:space="preserve"> – letter shared with Board members. </w:t>
            </w:r>
          </w:p>
        </w:tc>
      </w:tr>
      <w:tr w:rsidR="00AC7892" w:rsidRPr="008B5EF6" w14:paraId="6E032F32" w14:textId="77777777" w:rsidTr="5363D1DA">
        <w:tc>
          <w:tcPr>
            <w:tcW w:w="1135" w:type="dxa"/>
          </w:tcPr>
          <w:p w14:paraId="39F6D166"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4CCBFA8A" w14:textId="77777777" w:rsidR="00AC7892" w:rsidRPr="008B5EF6" w:rsidRDefault="00AC7892" w:rsidP="00AC7892">
            <w:pPr>
              <w:spacing w:before="60" w:after="60"/>
              <w:rPr>
                <w:rFonts w:ascii="Verdana" w:hAnsi="Verdana" w:cs="Arial"/>
              </w:rPr>
            </w:pPr>
            <w:r w:rsidRPr="008B5EF6">
              <w:rPr>
                <w:rFonts w:ascii="Verdana" w:hAnsi="Verdana" w:cs="Arial"/>
              </w:rPr>
              <w:t>10/25</w:t>
            </w:r>
          </w:p>
        </w:tc>
        <w:tc>
          <w:tcPr>
            <w:tcW w:w="1674" w:type="dxa"/>
          </w:tcPr>
          <w:p w14:paraId="48575AB9" w14:textId="518455E7" w:rsidR="00AC7892" w:rsidRPr="008B5EF6" w:rsidRDefault="00AC7892" w:rsidP="00AC7892">
            <w:pPr>
              <w:spacing w:before="60" w:after="60"/>
              <w:rPr>
                <w:rFonts w:ascii="Verdana" w:hAnsi="Verdana" w:cs="Arial"/>
              </w:rPr>
            </w:pPr>
            <w:r w:rsidRPr="008B5EF6">
              <w:rPr>
                <w:rFonts w:ascii="Verdana" w:hAnsi="Verdana" w:cs="Arial"/>
              </w:rPr>
              <w:t>30/01/25</w:t>
            </w:r>
          </w:p>
        </w:tc>
        <w:tc>
          <w:tcPr>
            <w:tcW w:w="4678" w:type="dxa"/>
          </w:tcPr>
          <w:p w14:paraId="5A4035D6"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
                <w:color w:val="auto"/>
                <w:sz w:val="24"/>
                <w:szCs w:val="24"/>
                <w:lang w:val="en-GB"/>
              </w:rPr>
              <w:t xml:space="preserve">Performance Report </w:t>
            </w:r>
          </w:p>
          <w:p w14:paraId="6C5E2948"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Cs/>
                <w:color w:val="auto"/>
                <w:sz w:val="24"/>
                <w:szCs w:val="24"/>
                <w:lang w:val="en-GB"/>
              </w:rPr>
              <w:t>A briefing note be provided to HW on the arrangements in place to communication with people on waiting lists.</w:t>
            </w:r>
          </w:p>
        </w:tc>
        <w:tc>
          <w:tcPr>
            <w:tcW w:w="1843" w:type="dxa"/>
          </w:tcPr>
          <w:p w14:paraId="308F7968" w14:textId="77777777" w:rsidR="00AC7892" w:rsidRPr="008B5EF6" w:rsidRDefault="00AC7892" w:rsidP="00AC7892">
            <w:pPr>
              <w:spacing w:before="120" w:after="120"/>
              <w:rPr>
                <w:rFonts w:ascii="Verdana" w:hAnsi="Verdana" w:cs="Arial"/>
              </w:rPr>
            </w:pPr>
            <w:r w:rsidRPr="008B5EF6">
              <w:rPr>
                <w:rFonts w:ascii="Verdana" w:hAnsi="Verdana" w:cs="Arial"/>
              </w:rPr>
              <w:t>Chief Operating Officer and Director of DICE</w:t>
            </w:r>
          </w:p>
        </w:tc>
        <w:tc>
          <w:tcPr>
            <w:tcW w:w="1984" w:type="dxa"/>
          </w:tcPr>
          <w:p w14:paraId="13A46AF2" w14:textId="77777777" w:rsidR="00AC7892" w:rsidRPr="008B5EF6" w:rsidRDefault="00AC7892" w:rsidP="00AC7892">
            <w:pPr>
              <w:spacing w:before="120" w:after="120"/>
              <w:rPr>
                <w:rFonts w:ascii="Verdana" w:hAnsi="Verdana" w:cs="Arial"/>
              </w:rPr>
            </w:pPr>
            <w:r w:rsidRPr="008B5EF6">
              <w:rPr>
                <w:rFonts w:ascii="Verdana" w:hAnsi="Verdana" w:cs="Arial"/>
              </w:rPr>
              <w:t>March 2025</w:t>
            </w:r>
          </w:p>
        </w:tc>
        <w:tc>
          <w:tcPr>
            <w:tcW w:w="3544" w:type="dxa"/>
          </w:tcPr>
          <w:p w14:paraId="2447CA3F" w14:textId="77777777" w:rsidR="00AC7892" w:rsidRPr="008B5EF6" w:rsidRDefault="00AC7892" w:rsidP="00AC7892">
            <w:pPr>
              <w:rPr>
                <w:rFonts w:ascii="Verdana" w:hAnsi="Verdana" w:cs="Arial"/>
                <w:b/>
                <w:bCs/>
              </w:rPr>
            </w:pPr>
            <w:r w:rsidRPr="008B5EF6">
              <w:rPr>
                <w:rFonts w:ascii="Verdana" w:hAnsi="Verdana" w:cs="Arial"/>
                <w:b/>
                <w:bCs/>
              </w:rPr>
              <w:t xml:space="preserve">Closed </w:t>
            </w:r>
          </w:p>
          <w:p w14:paraId="71268682" w14:textId="77777777" w:rsidR="00AC7892" w:rsidRPr="008B5EF6" w:rsidRDefault="00AC7892" w:rsidP="00AC7892">
            <w:pPr>
              <w:rPr>
                <w:rFonts w:ascii="Verdana" w:hAnsi="Verdana" w:cs="Arial"/>
                <w:color w:val="FF0000"/>
              </w:rPr>
            </w:pPr>
            <w:r w:rsidRPr="008B5EF6">
              <w:rPr>
                <w:rFonts w:ascii="Verdana" w:hAnsi="Verdana" w:cs="Arial"/>
              </w:rPr>
              <w:t xml:space="preserve">A briefing arranged for within the Directorate of DICE and the Digital Team and this will cover digital developments, including how we communicate with patients when they are on waiting lists. </w:t>
            </w:r>
          </w:p>
        </w:tc>
      </w:tr>
      <w:tr w:rsidR="00AC7892" w:rsidRPr="008B5EF6" w14:paraId="04ED5381" w14:textId="77777777" w:rsidTr="5363D1DA">
        <w:tc>
          <w:tcPr>
            <w:tcW w:w="1135" w:type="dxa"/>
          </w:tcPr>
          <w:p w14:paraId="0B3688AE"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462623E6" w14:textId="77777777" w:rsidR="00AC7892" w:rsidRPr="008B5EF6" w:rsidRDefault="00AC7892" w:rsidP="00AC7892">
            <w:pPr>
              <w:spacing w:before="60" w:after="60"/>
              <w:rPr>
                <w:rFonts w:ascii="Verdana" w:hAnsi="Verdana" w:cs="Arial"/>
              </w:rPr>
            </w:pPr>
            <w:r w:rsidRPr="008B5EF6">
              <w:rPr>
                <w:rFonts w:ascii="Verdana" w:hAnsi="Verdana" w:cs="Arial"/>
              </w:rPr>
              <w:t>33/25</w:t>
            </w:r>
          </w:p>
        </w:tc>
        <w:tc>
          <w:tcPr>
            <w:tcW w:w="1674" w:type="dxa"/>
          </w:tcPr>
          <w:p w14:paraId="403BFA3C" w14:textId="2548CC0C" w:rsidR="00AC7892" w:rsidRPr="008B5EF6" w:rsidRDefault="00AC7892" w:rsidP="00AC7892">
            <w:pPr>
              <w:spacing w:before="60" w:after="60"/>
              <w:rPr>
                <w:rFonts w:ascii="Verdana" w:hAnsi="Verdana" w:cs="Arial"/>
              </w:rPr>
            </w:pPr>
            <w:r w:rsidRPr="008B5EF6">
              <w:rPr>
                <w:rFonts w:ascii="Verdana" w:hAnsi="Verdana" w:cs="Arial"/>
              </w:rPr>
              <w:t>27/03/25</w:t>
            </w:r>
          </w:p>
        </w:tc>
        <w:tc>
          <w:tcPr>
            <w:tcW w:w="4678" w:type="dxa"/>
          </w:tcPr>
          <w:p w14:paraId="57FB94CE"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
                <w:color w:val="auto"/>
                <w:sz w:val="24"/>
                <w:szCs w:val="24"/>
                <w:lang w:val="en-GB"/>
              </w:rPr>
              <w:t xml:space="preserve">IMTP 2025-28 </w:t>
            </w:r>
          </w:p>
          <w:p w14:paraId="698887D6"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sz w:val="24"/>
                <w:szCs w:val="24"/>
              </w:rPr>
              <w:t>PFC to review the architecture and infrastructure in place for 2025/26, to ensure that the Board had full sight to the front line, in respect of performance and escalation arrangements.</w:t>
            </w:r>
          </w:p>
        </w:tc>
        <w:tc>
          <w:tcPr>
            <w:tcW w:w="1843" w:type="dxa"/>
          </w:tcPr>
          <w:p w14:paraId="35D01740" w14:textId="77777777" w:rsidR="00AC7892" w:rsidRPr="008B5EF6" w:rsidRDefault="00AC7892" w:rsidP="00AC7892">
            <w:pPr>
              <w:spacing w:before="120" w:after="120"/>
              <w:rPr>
                <w:rFonts w:ascii="Verdana" w:hAnsi="Verdana" w:cs="Arial"/>
              </w:rPr>
            </w:pPr>
          </w:p>
          <w:p w14:paraId="0B18CB6B" w14:textId="77777777" w:rsidR="00AC7892" w:rsidRPr="008B5EF6" w:rsidRDefault="00AC7892" w:rsidP="00AC7892">
            <w:pPr>
              <w:spacing w:before="120" w:after="120"/>
              <w:rPr>
                <w:rFonts w:ascii="Verdana" w:hAnsi="Verdana" w:cs="Arial"/>
              </w:rPr>
            </w:pPr>
            <w:r w:rsidRPr="008B5EF6">
              <w:rPr>
                <w:rFonts w:ascii="Verdana" w:hAnsi="Verdana" w:cs="Arial"/>
              </w:rPr>
              <w:t>Director of Finance and Performance</w:t>
            </w:r>
          </w:p>
        </w:tc>
        <w:tc>
          <w:tcPr>
            <w:tcW w:w="1984" w:type="dxa"/>
          </w:tcPr>
          <w:p w14:paraId="51408131" w14:textId="77777777" w:rsidR="00AC7892" w:rsidRPr="008B5EF6" w:rsidRDefault="00AC7892" w:rsidP="00AC7892">
            <w:pPr>
              <w:spacing w:before="120" w:after="120"/>
              <w:rPr>
                <w:rFonts w:ascii="Verdana" w:hAnsi="Verdana" w:cs="Arial"/>
              </w:rPr>
            </w:pPr>
          </w:p>
          <w:p w14:paraId="32A90CEB" w14:textId="77777777" w:rsidR="00AC7892" w:rsidRPr="008B5EF6" w:rsidRDefault="00AC7892" w:rsidP="00AC7892">
            <w:pPr>
              <w:spacing w:before="120" w:after="120"/>
              <w:rPr>
                <w:rFonts w:ascii="Verdana" w:hAnsi="Verdana" w:cs="Arial"/>
              </w:rPr>
            </w:pPr>
          </w:p>
          <w:p w14:paraId="1A615E3A" w14:textId="77777777" w:rsidR="00AC7892" w:rsidRPr="008B5EF6" w:rsidRDefault="00AC7892" w:rsidP="00AC7892">
            <w:pPr>
              <w:spacing w:before="120" w:after="120"/>
              <w:rPr>
                <w:rFonts w:ascii="Verdana" w:hAnsi="Verdana" w:cs="Arial"/>
              </w:rPr>
            </w:pPr>
            <w:r w:rsidRPr="008B5EF6">
              <w:rPr>
                <w:rFonts w:ascii="Verdana" w:hAnsi="Verdana" w:cs="Arial"/>
              </w:rPr>
              <w:t>April 2025</w:t>
            </w:r>
          </w:p>
        </w:tc>
        <w:tc>
          <w:tcPr>
            <w:tcW w:w="3544" w:type="dxa"/>
          </w:tcPr>
          <w:p w14:paraId="6F49E519" w14:textId="77777777" w:rsidR="00AC7892" w:rsidRPr="008B5EF6" w:rsidRDefault="00AC7892" w:rsidP="00AC7892">
            <w:pPr>
              <w:rPr>
                <w:rFonts w:ascii="Verdana" w:hAnsi="Verdana" w:cs="Arial"/>
                <w:b/>
                <w:bCs/>
              </w:rPr>
            </w:pPr>
            <w:r w:rsidRPr="008B5EF6">
              <w:rPr>
                <w:rFonts w:ascii="Verdana" w:hAnsi="Verdana" w:cs="Arial"/>
                <w:b/>
                <w:bCs/>
              </w:rPr>
              <w:t>Closed</w:t>
            </w:r>
          </w:p>
          <w:p w14:paraId="369172C9" w14:textId="77777777" w:rsidR="00AC7892" w:rsidRPr="008B5EF6" w:rsidRDefault="00AC7892" w:rsidP="00AC7892">
            <w:pPr>
              <w:rPr>
                <w:rFonts w:ascii="Verdana" w:hAnsi="Verdana" w:cs="Arial"/>
              </w:rPr>
            </w:pPr>
            <w:r w:rsidRPr="008B5EF6">
              <w:rPr>
                <w:rFonts w:ascii="Verdana" w:hAnsi="Verdana" w:cs="Arial"/>
              </w:rPr>
              <w:t xml:space="preserve">Meeting took place on the </w:t>
            </w:r>
            <w:proofErr w:type="gramStart"/>
            <w:r w:rsidRPr="008B5EF6">
              <w:rPr>
                <w:rFonts w:ascii="Verdana" w:hAnsi="Verdana" w:cs="Arial"/>
              </w:rPr>
              <w:t>16</w:t>
            </w:r>
            <w:r w:rsidRPr="008B5EF6">
              <w:rPr>
                <w:rFonts w:ascii="Verdana" w:hAnsi="Verdana" w:cs="Arial"/>
                <w:vertAlign w:val="superscript"/>
              </w:rPr>
              <w:t>th</w:t>
            </w:r>
            <w:proofErr w:type="gramEnd"/>
            <w:r w:rsidRPr="008B5EF6">
              <w:rPr>
                <w:rFonts w:ascii="Verdana" w:hAnsi="Verdana" w:cs="Arial"/>
              </w:rPr>
              <w:t xml:space="preserve"> May 2025.</w:t>
            </w:r>
            <w:r w:rsidRPr="008B5EF6">
              <w:rPr>
                <w:rFonts w:ascii="Verdana" w:hAnsi="Verdana" w:cs="Arial"/>
                <w:color w:val="FF0000"/>
              </w:rPr>
              <w:t xml:space="preserve"> </w:t>
            </w:r>
          </w:p>
        </w:tc>
      </w:tr>
      <w:tr w:rsidR="00AC7892" w:rsidRPr="008B5EF6" w14:paraId="79D49FB1" w14:textId="77777777" w:rsidTr="5363D1DA">
        <w:tc>
          <w:tcPr>
            <w:tcW w:w="1135" w:type="dxa"/>
          </w:tcPr>
          <w:p w14:paraId="1FA92992"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37AC983C" w14:textId="77777777" w:rsidR="00AC7892" w:rsidRPr="008B5EF6" w:rsidRDefault="00AC7892" w:rsidP="00AC7892">
            <w:pPr>
              <w:spacing w:before="60" w:after="60"/>
              <w:rPr>
                <w:rFonts w:ascii="Verdana" w:hAnsi="Verdana" w:cs="Arial"/>
              </w:rPr>
            </w:pPr>
            <w:r w:rsidRPr="008B5EF6">
              <w:rPr>
                <w:rFonts w:ascii="Verdana" w:hAnsi="Verdana" w:cs="Arial"/>
              </w:rPr>
              <w:t>29/25</w:t>
            </w:r>
          </w:p>
        </w:tc>
        <w:tc>
          <w:tcPr>
            <w:tcW w:w="1674" w:type="dxa"/>
          </w:tcPr>
          <w:p w14:paraId="73591999" w14:textId="514578F0" w:rsidR="00AC7892" w:rsidRPr="008B5EF6" w:rsidRDefault="00AC7892" w:rsidP="00AC7892">
            <w:pPr>
              <w:spacing w:before="60" w:after="60"/>
              <w:rPr>
                <w:rFonts w:ascii="Verdana" w:hAnsi="Verdana" w:cs="Arial"/>
              </w:rPr>
            </w:pPr>
            <w:r w:rsidRPr="008B5EF6">
              <w:rPr>
                <w:rFonts w:ascii="Verdana" w:hAnsi="Verdana" w:cs="Arial"/>
              </w:rPr>
              <w:t>27/03/25</w:t>
            </w:r>
          </w:p>
        </w:tc>
        <w:tc>
          <w:tcPr>
            <w:tcW w:w="4678" w:type="dxa"/>
          </w:tcPr>
          <w:p w14:paraId="3C3800B0"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
                <w:color w:val="auto"/>
                <w:sz w:val="24"/>
                <w:szCs w:val="24"/>
                <w:lang w:val="en-GB"/>
              </w:rPr>
              <w:t xml:space="preserve">Risk Register </w:t>
            </w:r>
          </w:p>
          <w:p w14:paraId="4B7F2E63"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Cs/>
                <w:color w:val="auto"/>
                <w:sz w:val="24"/>
                <w:szCs w:val="24"/>
                <w:lang w:val="en-GB"/>
              </w:rPr>
              <w:lastRenderedPageBreak/>
              <w:t xml:space="preserve">A review to take place to capture the operational risks and strategic capital risks separately. </w:t>
            </w:r>
          </w:p>
        </w:tc>
        <w:tc>
          <w:tcPr>
            <w:tcW w:w="1843" w:type="dxa"/>
          </w:tcPr>
          <w:p w14:paraId="69236C9F" w14:textId="77777777" w:rsidR="00AC7892" w:rsidRPr="008B5EF6" w:rsidRDefault="00AC7892" w:rsidP="00AC7892">
            <w:pPr>
              <w:spacing w:before="120" w:after="120"/>
              <w:rPr>
                <w:rFonts w:ascii="Verdana" w:hAnsi="Verdana" w:cs="Arial"/>
              </w:rPr>
            </w:pPr>
          </w:p>
          <w:p w14:paraId="0F0AF5BE" w14:textId="77777777" w:rsidR="00AC7892" w:rsidRPr="008B5EF6" w:rsidRDefault="00AC7892" w:rsidP="00AC7892">
            <w:pPr>
              <w:spacing w:before="120" w:after="120"/>
              <w:rPr>
                <w:rFonts w:ascii="Verdana" w:hAnsi="Verdana" w:cs="Arial"/>
              </w:rPr>
            </w:pPr>
            <w:r w:rsidRPr="008B5EF6">
              <w:rPr>
                <w:rFonts w:ascii="Verdana" w:hAnsi="Verdana" w:cs="Arial"/>
              </w:rPr>
              <w:lastRenderedPageBreak/>
              <w:t xml:space="preserve">Director of Finance and Performance/Director of Corporate Governance  </w:t>
            </w:r>
          </w:p>
        </w:tc>
        <w:tc>
          <w:tcPr>
            <w:tcW w:w="1984" w:type="dxa"/>
          </w:tcPr>
          <w:p w14:paraId="328235AB" w14:textId="77777777" w:rsidR="00AC7892" w:rsidRPr="008B5EF6" w:rsidRDefault="00AC7892" w:rsidP="00AC7892">
            <w:pPr>
              <w:spacing w:before="120" w:after="120"/>
              <w:rPr>
                <w:rFonts w:ascii="Verdana" w:hAnsi="Verdana" w:cs="Arial"/>
              </w:rPr>
            </w:pPr>
          </w:p>
          <w:p w14:paraId="4851AB13" w14:textId="77777777" w:rsidR="00AC7892" w:rsidRPr="008B5EF6" w:rsidRDefault="00AC7892" w:rsidP="00AC7892">
            <w:pPr>
              <w:spacing w:before="120" w:after="120"/>
              <w:rPr>
                <w:rFonts w:ascii="Verdana" w:hAnsi="Verdana" w:cs="Arial"/>
              </w:rPr>
            </w:pPr>
            <w:r w:rsidRPr="008B5EF6">
              <w:rPr>
                <w:rFonts w:ascii="Verdana" w:hAnsi="Verdana" w:cs="Arial"/>
              </w:rPr>
              <w:lastRenderedPageBreak/>
              <w:t>April 2025</w:t>
            </w:r>
          </w:p>
        </w:tc>
        <w:tc>
          <w:tcPr>
            <w:tcW w:w="3544" w:type="dxa"/>
          </w:tcPr>
          <w:p w14:paraId="4E7F60A9" w14:textId="77777777" w:rsidR="00AC7892" w:rsidRPr="008B5EF6" w:rsidRDefault="00AC7892" w:rsidP="00AC7892">
            <w:pPr>
              <w:rPr>
                <w:rFonts w:ascii="Verdana" w:hAnsi="Verdana" w:cs="Arial"/>
                <w:b/>
                <w:bCs/>
              </w:rPr>
            </w:pPr>
            <w:r w:rsidRPr="008B5EF6">
              <w:rPr>
                <w:rFonts w:ascii="Verdana" w:hAnsi="Verdana" w:cs="Arial"/>
                <w:b/>
                <w:bCs/>
              </w:rPr>
              <w:lastRenderedPageBreak/>
              <w:t>Closed</w:t>
            </w:r>
          </w:p>
          <w:p w14:paraId="7F65A76B" w14:textId="176D1305" w:rsidR="00AC7892" w:rsidRPr="008B5EF6" w:rsidRDefault="00AC7892" w:rsidP="00AC7892">
            <w:pPr>
              <w:rPr>
                <w:rFonts w:ascii="Verdana" w:hAnsi="Verdana" w:cs="Arial"/>
                <w:b/>
                <w:bCs/>
              </w:rPr>
            </w:pPr>
            <w:r w:rsidRPr="008B5EF6">
              <w:rPr>
                <w:rFonts w:ascii="Verdana" w:hAnsi="Verdana" w:cs="Arial"/>
              </w:rPr>
              <w:lastRenderedPageBreak/>
              <w:t>This is being actioned as part of the risk management re set and will be reported in the Strategic Risk Register to Board in July.</w:t>
            </w:r>
          </w:p>
        </w:tc>
      </w:tr>
      <w:tr w:rsidR="00AC7892" w:rsidRPr="008B5EF6" w14:paraId="7AFD075E" w14:textId="77777777" w:rsidTr="5363D1DA">
        <w:tc>
          <w:tcPr>
            <w:tcW w:w="1135" w:type="dxa"/>
          </w:tcPr>
          <w:p w14:paraId="6CFF31D3"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1527547B" w14:textId="77777777" w:rsidR="00AC7892" w:rsidRPr="008B5EF6" w:rsidRDefault="00AC7892" w:rsidP="00AC7892">
            <w:pPr>
              <w:spacing w:before="60" w:after="60"/>
              <w:rPr>
                <w:rFonts w:ascii="Verdana" w:hAnsi="Verdana" w:cs="Arial"/>
              </w:rPr>
            </w:pPr>
            <w:r w:rsidRPr="008B5EF6">
              <w:rPr>
                <w:rFonts w:ascii="Verdana" w:hAnsi="Verdana" w:cs="Arial"/>
              </w:rPr>
              <w:t>39/25</w:t>
            </w:r>
          </w:p>
        </w:tc>
        <w:tc>
          <w:tcPr>
            <w:tcW w:w="1674" w:type="dxa"/>
          </w:tcPr>
          <w:p w14:paraId="20E0AAA8" w14:textId="5AF60E98" w:rsidR="00AC7892" w:rsidRPr="008B5EF6" w:rsidRDefault="00AC7892" w:rsidP="00AC7892">
            <w:pPr>
              <w:spacing w:before="60" w:after="60"/>
              <w:rPr>
                <w:rFonts w:ascii="Verdana" w:hAnsi="Verdana" w:cs="Arial"/>
              </w:rPr>
            </w:pPr>
            <w:r w:rsidRPr="008B5EF6">
              <w:rPr>
                <w:rFonts w:ascii="Verdana" w:hAnsi="Verdana" w:cs="Arial"/>
              </w:rPr>
              <w:t>27/03/25</w:t>
            </w:r>
          </w:p>
        </w:tc>
        <w:tc>
          <w:tcPr>
            <w:tcW w:w="4678" w:type="dxa"/>
          </w:tcPr>
          <w:p w14:paraId="65FFBCCE" w14:textId="77777777" w:rsidR="00AC7892" w:rsidRPr="008B5EF6" w:rsidRDefault="00AC7892" w:rsidP="00AC7892">
            <w:pPr>
              <w:spacing w:after="160" w:line="259" w:lineRule="auto"/>
              <w:rPr>
                <w:rFonts w:ascii="Verdana" w:eastAsia="Calibri" w:hAnsi="Verdana" w:cs="Arial"/>
                <w:b/>
                <w:bCs/>
              </w:rPr>
            </w:pPr>
            <w:r w:rsidRPr="008B5EF6">
              <w:rPr>
                <w:rFonts w:ascii="Verdana" w:eastAsia="Calibri" w:hAnsi="Verdana" w:cs="Arial"/>
                <w:b/>
                <w:bCs/>
              </w:rPr>
              <w:t>QSC Key Issues Report</w:t>
            </w:r>
          </w:p>
          <w:p w14:paraId="1EFB1982"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sz w:val="24"/>
                <w:szCs w:val="24"/>
              </w:rPr>
              <w:t>A report on all aspects of dental services to come to the May Board meeting, to ensure that the Board was sighted on all the current issues and future plans.</w:t>
            </w:r>
          </w:p>
        </w:tc>
        <w:tc>
          <w:tcPr>
            <w:tcW w:w="1843" w:type="dxa"/>
          </w:tcPr>
          <w:p w14:paraId="220E4E92" w14:textId="77777777" w:rsidR="00AC7892" w:rsidRPr="008B5EF6" w:rsidRDefault="00AC7892" w:rsidP="00AC7892">
            <w:pPr>
              <w:spacing w:before="120" w:after="120"/>
              <w:rPr>
                <w:rFonts w:ascii="Verdana" w:hAnsi="Verdana" w:cs="Arial"/>
              </w:rPr>
            </w:pPr>
          </w:p>
          <w:p w14:paraId="19E8EF50" w14:textId="77777777" w:rsidR="00AC7892" w:rsidRPr="008B5EF6" w:rsidRDefault="00AC7892" w:rsidP="00AC7892">
            <w:pPr>
              <w:spacing w:before="120" w:after="120"/>
              <w:rPr>
                <w:rFonts w:ascii="Verdana" w:hAnsi="Verdana" w:cs="Arial"/>
              </w:rPr>
            </w:pPr>
          </w:p>
          <w:p w14:paraId="1831935A" w14:textId="77777777" w:rsidR="00AC7892" w:rsidRPr="008B5EF6" w:rsidRDefault="00AC7892" w:rsidP="00AC7892">
            <w:pPr>
              <w:spacing w:before="120" w:after="120"/>
              <w:rPr>
                <w:rFonts w:ascii="Verdana" w:hAnsi="Verdana" w:cs="Arial"/>
              </w:rPr>
            </w:pPr>
            <w:r w:rsidRPr="008B5EF6">
              <w:rPr>
                <w:rFonts w:ascii="Verdana" w:hAnsi="Verdana" w:cs="Arial"/>
              </w:rPr>
              <w:t xml:space="preserve">Chief Operating Officer </w:t>
            </w:r>
          </w:p>
        </w:tc>
        <w:tc>
          <w:tcPr>
            <w:tcW w:w="1984" w:type="dxa"/>
          </w:tcPr>
          <w:p w14:paraId="40EE9B84" w14:textId="77777777" w:rsidR="00AC7892" w:rsidRPr="008B5EF6" w:rsidRDefault="00AC7892" w:rsidP="00AC7892">
            <w:pPr>
              <w:spacing w:before="120" w:after="120"/>
              <w:rPr>
                <w:rFonts w:ascii="Verdana" w:hAnsi="Verdana" w:cs="Arial"/>
              </w:rPr>
            </w:pPr>
          </w:p>
          <w:p w14:paraId="1CD0FD28" w14:textId="77777777" w:rsidR="00AC7892" w:rsidRPr="008B5EF6" w:rsidRDefault="00AC7892" w:rsidP="00AC7892">
            <w:pPr>
              <w:spacing w:before="120" w:after="120"/>
              <w:rPr>
                <w:rFonts w:ascii="Verdana" w:hAnsi="Verdana" w:cs="Arial"/>
              </w:rPr>
            </w:pPr>
          </w:p>
          <w:p w14:paraId="188CB815" w14:textId="77777777" w:rsidR="00AC7892" w:rsidRPr="008B5EF6" w:rsidRDefault="00AC7892" w:rsidP="00AC7892">
            <w:pPr>
              <w:spacing w:before="120" w:after="120"/>
              <w:rPr>
                <w:rFonts w:ascii="Verdana" w:hAnsi="Verdana" w:cs="Arial"/>
              </w:rPr>
            </w:pPr>
            <w:r w:rsidRPr="008B5EF6">
              <w:rPr>
                <w:rFonts w:ascii="Verdana" w:hAnsi="Verdana" w:cs="Arial"/>
              </w:rPr>
              <w:t>May 2025</w:t>
            </w:r>
          </w:p>
        </w:tc>
        <w:tc>
          <w:tcPr>
            <w:tcW w:w="3544" w:type="dxa"/>
          </w:tcPr>
          <w:p w14:paraId="5A831480" w14:textId="77777777" w:rsidR="00AC7892" w:rsidRPr="008B5EF6" w:rsidRDefault="00AC7892" w:rsidP="00AC7892">
            <w:pPr>
              <w:rPr>
                <w:rFonts w:ascii="Verdana" w:hAnsi="Verdana" w:cs="Arial"/>
                <w:b/>
                <w:bCs/>
              </w:rPr>
            </w:pPr>
            <w:r w:rsidRPr="008B5EF6">
              <w:rPr>
                <w:rFonts w:ascii="Verdana" w:hAnsi="Verdana" w:cs="Arial"/>
                <w:b/>
                <w:bCs/>
              </w:rPr>
              <w:t xml:space="preserve">Closed </w:t>
            </w:r>
          </w:p>
          <w:p w14:paraId="71B6558D" w14:textId="77777777" w:rsidR="00AC7892" w:rsidRPr="008B5EF6" w:rsidRDefault="00AC7892" w:rsidP="00AC7892">
            <w:pPr>
              <w:rPr>
                <w:rFonts w:ascii="Verdana" w:hAnsi="Verdana" w:cs="Arial"/>
              </w:rPr>
            </w:pPr>
            <w:r w:rsidRPr="008B5EF6">
              <w:rPr>
                <w:rFonts w:ascii="Verdana" w:hAnsi="Verdana" w:cs="Arial"/>
              </w:rPr>
              <w:t xml:space="preserve">On the agenda for May 2025. </w:t>
            </w:r>
          </w:p>
        </w:tc>
      </w:tr>
      <w:tr w:rsidR="00AC7892" w:rsidRPr="008B5EF6" w14:paraId="0579E40C" w14:textId="77777777" w:rsidTr="5363D1DA">
        <w:tc>
          <w:tcPr>
            <w:tcW w:w="1135" w:type="dxa"/>
          </w:tcPr>
          <w:p w14:paraId="581098CF"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0FC31A30" w14:textId="77777777" w:rsidR="00AC7892" w:rsidRPr="008B5EF6" w:rsidRDefault="00AC7892" w:rsidP="00AC7892">
            <w:pPr>
              <w:spacing w:before="60" w:after="60"/>
              <w:rPr>
                <w:rFonts w:ascii="Verdana" w:hAnsi="Verdana" w:cs="Arial"/>
              </w:rPr>
            </w:pPr>
            <w:r w:rsidRPr="008B5EF6">
              <w:rPr>
                <w:rFonts w:ascii="Verdana" w:hAnsi="Verdana" w:cs="Arial"/>
              </w:rPr>
              <w:t>42/25</w:t>
            </w:r>
          </w:p>
        </w:tc>
        <w:tc>
          <w:tcPr>
            <w:tcW w:w="1674" w:type="dxa"/>
          </w:tcPr>
          <w:p w14:paraId="4AD066DF" w14:textId="32FDD38F" w:rsidR="00AC7892" w:rsidRPr="008B5EF6" w:rsidRDefault="00AC7892" w:rsidP="00AC7892">
            <w:pPr>
              <w:spacing w:before="60" w:after="60"/>
              <w:rPr>
                <w:rFonts w:ascii="Verdana" w:hAnsi="Verdana" w:cs="Arial"/>
              </w:rPr>
            </w:pPr>
            <w:r w:rsidRPr="008B5EF6">
              <w:rPr>
                <w:rFonts w:ascii="Verdana" w:hAnsi="Verdana" w:cs="Arial"/>
              </w:rPr>
              <w:t>27/03/25</w:t>
            </w:r>
          </w:p>
        </w:tc>
        <w:tc>
          <w:tcPr>
            <w:tcW w:w="4678" w:type="dxa"/>
          </w:tcPr>
          <w:p w14:paraId="38076522" w14:textId="77777777" w:rsidR="00AC7892" w:rsidRPr="008B5EF6" w:rsidRDefault="00AC7892" w:rsidP="00AC7892">
            <w:pPr>
              <w:pStyle w:val="Body"/>
              <w:spacing w:before="120" w:after="120"/>
              <w:rPr>
                <w:rFonts w:ascii="Verdana" w:hAnsi="Verdana" w:cs="Arial"/>
                <w:b/>
                <w:bCs/>
                <w:sz w:val="24"/>
                <w:szCs w:val="24"/>
              </w:rPr>
            </w:pPr>
            <w:r w:rsidRPr="008B5EF6">
              <w:rPr>
                <w:rFonts w:ascii="Verdana" w:hAnsi="Verdana" w:cs="Arial"/>
                <w:b/>
                <w:bCs/>
                <w:sz w:val="24"/>
                <w:szCs w:val="24"/>
              </w:rPr>
              <w:t xml:space="preserve">Audit Committee </w:t>
            </w:r>
          </w:p>
          <w:p w14:paraId="0EBFA751" w14:textId="77777777" w:rsidR="00AC7892" w:rsidRPr="008B5EF6" w:rsidRDefault="00AC7892" w:rsidP="00AC7892">
            <w:pPr>
              <w:spacing w:after="160" w:line="259" w:lineRule="auto"/>
              <w:rPr>
                <w:rFonts w:ascii="Verdana" w:eastAsia="Calibri" w:hAnsi="Verdana" w:cs="Arial"/>
                <w:b/>
                <w:bCs/>
              </w:rPr>
            </w:pPr>
            <w:r w:rsidRPr="008B5EF6">
              <w:rPr>
                <w:rFonts w:ascii="Verdana" w:hAnsi="Verdana" w:cs="Arial"/>
              </w:rPr>
              <w:t>AH to ensure more timely responses to audit recommendations and to action with the Executive Team.</w:t>
            </w:r>
          </w:p>
        </w:tc>
        <w:tc>
          <w:tcPr>
            <w:tcW w:w="1843" w:type="dxa"/>
          </w:tcPr>
          <w:p w14:paraId="6982795C" w14:textId="77777777" w:rsidR="00AC7892" w:rsidRPr="008B5EF6" w:rsidRDefault="00AC7892" w:rsidP="00AC7892">
            <w:pPr>
              <w:spacing w:before="120" w:after="120"/>
              <w:rPr>
                <w:rFonts w:ascii="Verdana" w:hAnsi="Verdana" w:cs="Arial"/>
              </w:rPr>
            </w:pPr>
          </w:p>
          <w:p w14:paraId="4D769B55" w14:textId="77777777" w:rsidR="00AC7892" w:rsidRPr="008B5EF6" w:rsidRDefault="00AC7892" w:rsidP="00AC7892">
            <w:pPr>
              <w:spacing w:before="120" w:after="120"/>
              <w:rPr>
                <w:rFonts w:ascii="Verdana" w:hAnsi="Verdana" w:cs="Arial"/>
              </w:rPr>
            </w:pPr>
          </w:p>
          <w:p w14:paraId="5A31EEB5" w14:textId="77777777" w:rsidR="00AC7892" w:rsidRPr="008B5EF6" w:rsidRDefault="00AC7892" w:rsidP="00AC7892">
            <w:pPr>
              <w:spacing w:before="120" w:after="120"/>
              <w:rPr>
                <w:rFonts w:ascii="Verdana" w:hAnsi="Verdana" w:cs="Arial"/>
              </w:rPr>
            </w:pPr>
          </w:p>
          <w:p w14:paraId="489F85FF" w14:textId="77777777" w:rsidR="00AC7892" w:rsidRPr="008B5EF6" w:rsidRDefault="00AC7892" w:rsidP="00AC7892">
            <w:pPr>
              <w:spacing w:before="120" w:after="120"/>
              <w:rPr>
                <w:rFonts w:ascii="Verdana" w:hAnsi="Verdana" w:cs="Arial"/>
              </w:rPr>
            </w:pPr>
            <w:r w:rsidRPr="008B5EF6">
              <w:rPr>
                <w:rFonts w:ascii="Verdana" w:hAnsi="Verdana" w:cs="Arial"/>
              </w:rPr>
              <w:t xml:space="preserve">Chief Executive </w:t>
            </w:r>
          </w:p>
        </w:tc>
        <w:tc>
          <w:tcPr>
            <w:tcW w:w="1984" w:type="dxa"/>
          </w:tcPr>
          <w:p w14:paraId="2AE46539" w14:textId="77777777" w:rsidR="00AC7892" w:rsidRPr="008B5EF6" w:rsidRDefault="00AC7892" w:rsidP="00AC7892">
            <w:pPr>
              <w:spacing w:before="120" w:after="120"/>
              <w:rPr>
                <w:rFonts w:ascii="Verdana" w:hAnsi="Verdana" w:cs="Arial"/>
              </w:rPr>
            </w:pPr>
          </w:p>
          <w:p w14:paraId="170C1087" w14:textId="77777777" w:rsidR="00AC7892" w:rsidRPr="008B5EF6" w:rsidRDefault="00AC7892" w:rsidP="00AC7892">
            <w:pPr>
              <w:spacing w:before="120" w:after="120"/>
              <w:rPr>
                <w:rFonts w:ascii="Verdana" w:hAnsi="Verdana" w:cs="Arial"/>
              </w:rPr>
            </w:pPr>
          </w:p>
          <w:p w14:paraId="44E2D632" w14:textId="77777777" w:rsidR="00AC7892" w:rsidRPr="008B5EF6" w:rsidRDefault="00AC7892" w:rsidP="00AC7892">
            <w:pPr>
              <w:spacing w:before="120" w:after="120"/>
              <w:rPr>
                <w:rFonts w:ascii="Verdana" w:hAnsi="Verdana" w:cs="Arial"/>
              </w:rPr>
            </w:pPr>
          </w:p>
          <w:p w14:paraId="4D401D1F" w14:textId="77777777" w:rsidR="00AC7892" w:rsidRPr="008B5EF6" w:rsidRDefault="00AC7892" w:rsidP="00AC7892">
            <w:pPr>
              <w:spacing w:before="120" w:after="120"/>
              <w:rPr>
                <w:rFonts w:ascii="Verdana" w:hAnsi="Verdana" w:cs="Arial"/>
              </w:rPr>
            </w:pPr>
            <w:r w:rsidRPr="008B5EF6">
              <w:rPr>
                <w:rFonts w:ascii="Verdana" w:hAnsi="Verdana" w:cs="Arial"/>
              </w:rPr>
              <w:t>April 2025</w:t>
            </w:r>
          </w:p>
        </w:tc>
        <w:tc>
          <w:tcPr>
            <w:tcW w:w="3544" w:type="dxa"/>
          </w:tcPr>
          <w:p w14:paraId="51C334E2" w14:textId="77777777" w:rsidR="00AC7892" w:rsidRPr="008B5EF6" w:rsidRDefault="00AC7892" w:rsidP="00AC7892">
            <w:pPr>
              <w:rPr>
                <w:rFonts w:ascii="Verdana" w:hAnsi="Verdana" w:cs="Arial"/>
                <w:b/>
                <w:bCs/>
              </w:rPr>
            </w:pPr>
            <w:r w:rsidRPr="008B5EF6">
              <w:rPr>
                <w:rFonts w:ascii="Verdana" w:hAnsi="Verdana" w:cs="Arial"/>
                <w:b/>
                <w:bCs/>
              </w:rPr>
              <w:t xml:space="preserve">Closed </w:t>
            </w:r>
          </w:p>
          <w:p w14:paraId="48D09892" w14:textId="77777777" w:rsidR="00AC7892" w:rsidRPr="008B5EF6" w:rsidRDefault="00AC7892" w:rsidP="00AC7892">
            <w:pPr>
              <w:rPr>
                <w:rFonts w:ascii="Verdana" w:hAnsi="Verdana" w:cs="Arial"/>
                <w:color w:val="FF0000"/>
              </w:rPr>
            </w:pPr>
            <w:r w:rsidRPr="008B5EF6">
              <w:rPr>
                <w:rFonts w:ascii="Verdana" w:hAnsi="Verdana" w:cs="Arial"/>
              </w:rPr>
              <w:t>The Executive Team is committed to improving the timely completion of recommendations and actions.</w:t>
            </w:r>
          </w:p>
        </w:tc>
      </w:tr>
      <w:tr w:rsidR="00AC7892" w:rsidRPr="008B5EF6" w14:paraId="4156C60D" w14:textId="77777777" w:rsidTr="5363D1DA">
        <w:tc>
          <w:tcPr>
            <w:tcW w:w="1135" w:type="dxa"/>
          </w:tcPr>
          <w:p w14:paraId="302E4D05"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7B4D762E" w14:textId="77777777" w:rsidR="00AC7892" w:rsidRPr="008B5EF6" w:rsidRDefault="00AC7892" w:rsidP="00AC7892">
            <w:pPr>
              <w:spacing w:before="60" w:after="60"/>
              <w:rPr>
                <w:rFonts w:ascii="Verdana" w:hAnsi="Verdana" w:cs="Arial"/>
              </w:rPr>
            </w:pPr>
            <w:r w:rsidRPr="008B5EF6">
              <w:rPr>
                <w:rFonts w:ascii="Verdana" w:hAnsi="Verdana" w:cs="Arial"/>
              </w:rPr>
              <w:t>10/25</w:t>
            </w:r>
          </w:p>
        </w:tc>
        <w:tc>
          <w:tcPr>
            <w:tcW w:w="1674" w:type="dxa"/>
          </w:tcPr>
          <w:p w14:paraId="65BBB9D8" w14:textId="29AACEC2" w:rsidR="00AC7892" w:rsidRPr="008B5EF6" w:rsidRDefault="00AC7892" w:rsidP="00AC7892">
            <w:pPr>
              <w:spacing w:before="60" w:after="60"/>
              <w:rPr>
                <w:rFonts w:ascii="Verdana" w:hAnsi="Verdana" w:cs="Arial"/>
              </w:rPr>
            </w:pPr>
            <w:r w:rsidRPr="008B5EF6">
              <w:rPr>
                <w:rFonts w:ascii="Verdana" w:hAnsi="Verdana" w:cs="Arial"/>
              </w:rPr>
              <w:t>30/01/25</w:t>
            </w:r>
          </w:p>
        </w:tc>
        <w:tc>
          <w:tcPr>
            <w:tcW w:w="4678" w:type="dxa"/>
          </w:tcPr>
          <w:p w14:paraId="6DD58C7A" w14:textId="77777777" w:rsidR="00AC7892" w:rsidRPr="008B5EF6" w:rsidRDefault="00AC7892" w:rsidP="00AC7892">
            <w:pPr>
              <w:pStyle w:val="Body"/>
              <w:spacing w:before="120" w:after="120"/>
              <w:rPr>
                <w:rFonts w:ascii="Verdana" w:hAnsi="Verdana" w:cs="Arial"/>
                <w:b/>
                <w:bCs/>
                <w:sz w:val="24"/>
                <w:szCs w:val="24"/>
              </w:rPr>
            </w:pPr>
            <w:r w:rsidRPr="008B5EF6">
              <w:rPr>
                <w:rFonts w:ascii="Verdana" w:hAnsi="Verdana" w:cs="Arial"/>
                <w:bCs/>
                <w:color w:val="auto"/>
                <w:sz w:val="24"/>
                <w:szCs w:val="24"/>
                <w:lang w:val="en-GB"/>
              </w:rPr>
              <w:t xml:space="preserve">More detail to be provided to with future reports on the underlying reasons for cancelled theatre lists. </w:t>
            </w:r>
          </w:p>
        </w:tc>
        <w:tc>
          <w:tcPr>
            <w:tcW w:w="1843" w:type="dxa"/>
          </w:tcPr>
          <w:p w14:paraId="347B0B93" w14:textId="77777777" w:rsidR="00AC7892" w:rsidRPr="008B5EF6" w:rsidRDefault="00AC7892" w:rsidP="00AC7892">
            <w:pPr>
              <w:spacing w:before="120" w:after="120"/>
              <w:rPr>
                <w:rFonts w:ascii="Verdana" w:hAnsi="Verdana" w:cs="Arial"/>
              </w:rPr>
            </w:pPr>
          </w:p>
          <w:p w14:paraId="6F77C590" w14:textId="77777777" w:rsidR="00AC7892" w:rsidRPr="008B5EF6" w:rsidRDefault="00AC7892" w:rsidP="00AC7892">
            <w:pPr>
              <w:spacing w:before="120" w:after="120"/>
              <w:rPr>
                <w:rFonts w:ascii="Verdana" w:hAnsi="Verdana" w:cs="Arial"/>
              </w:rPr>
            </w:pPr>
            <w:r w:rsidRPr="008B5EF6">
              <w:rPr>
                <w:rFonts w:ascii="Verdana" w:hAnsi="Verdana" w:cs="Arial"/>
              </w:rPr>
              <w:t xml:space="preserve">Deputy Chief Operating Officer </w:t>
            </w:r>
          </w:p>
        </w:tc>
        <w:tc>
          <w:tcPr>
            <w:tcW w:w="1984" w:type="dxa"/>
          </w:tcPr>
          <w:p w14:paraId="60E32A3C" w14:textId="77777777" w:rsidR="00AC7892" w:rsidRPr="008B5EF6" w:rsidRDefault="00AC7892" w:rsidP="00AC7892">
            <w:pPr>
              <w:spacing w:before="120" w:after="120"/>
              <w:rPr>
                <w:rFonts w:ascii="Verdana" w:hAnsi="Verdana" w:cs="Arial"/>
              </w:rPr>
            </w:pPr>
          </w:p>
          <w:p w14:paraId="05D822A2" w14:textId="77777777" w:rsidR="00AC7892" w:rsidRPr="008B5EF6" w:rsidRDefault="00AC7892" w:rsidP="00AC7892">
            <w:pPr>
              <w:spacing w:before="120" w:after="120"/>
              <w:rPr>
                <w:rFonts w:ascii="Verdana" w:hAnsi="Verdana" w:cs="Arial"/>
              </w:rPr>
            </w:pPr>
            <w:r w:rsidRPr="008B5EF6">
              <w:rPr>
                <w:rFonts w:ascii="Verdana" w:hAnsi="Verdana" w:cs="Arial"/>
              </w:rPr>
              <w:t>April 2025</w:t>
            </w:r>
          </w:p>
          <w:p w14:paraId="4FB5445E" w14:textId="77777777" w:rsidR="00AC7892" w:rsidRPr="008B5EF6" w:rsidRDefault="00AC7892" w:rsidP="00AC7892">
            <w:pPr>
              <w:spacing w:before="120" w:after="120"/>
              <w:rPr>
                <w:rFonts w:ascii="Verdana" w:hAnsi="Verdana" w:cs="Arial"/>
              </w:rPr>
            </w:pPr>
          </w:p>
        </w:tc>
        <w:tc>
          <w:tcPr>
            <w:tcW w:w="3544" w:type="dxa"/>
          </w:tcPr>
          <w:p w14:paraId="780CA7BB" w14:textId="77777777" w:rsidR="00AC7892" w:rsidRPr="008B5EF6" w:rsidRDefault="00AC7892" w:rsidP="00AC7892">
            <w:pPr>
              <w:rPr>
                <w:rFonts w:ascii="Verdana" w:hAnsi="Verdana" w:cs="Arial"/>
                <w:b/>
                <w:bCs/>
              </w:rPr>
            </w:pPr>
            <w:r w:rsidRPr="008B5EF6">
              <w:rPr>
                <w:rFonts w:ascii="Verdana" w:hAnsi="Verdana" w:cs="Arial"/>
                <w:b/>
                <w:bCs/>
              </w:rPr>
              <w:t xml:space="preserve">Closed </w:t>
            </w:r>
          </w:p>
          <w:p w14:paraId="188BAC1E" w14:textId="77777777" w:rsidR="00AC7892" w:rsidRPr="008B5EF6" w:rsidRDefault="00AC7892" w:rsidP="00AC7892">
            <w:pPr>
              <w:rPr>
                <w:rFonts w:ascii="Verdana" w:hAnsi="Verdana" w:cs="Arial"/>
                <w:color w:val="FF0000"/>
              </w:rPr>
            </w:pPr>
            <w:r w:rsidRPr="008B5EF6">
              <w:rPr>
                <w:rFonts w:ascii="Verdana" w:hAnsi="Verdana" w:cs="Arial"/>
              </w:rPr>
              <w:t>A deep dive into the reasons has been included this months Integrated Performance report</w:t>
            </w:r>
          </w:p>
        </w:tc>
      </w:tr>
      <w:tr w:rsidR="00AC7892" w:rsidRPr="008B5EF6" w14:paraId="1C8C02CF" w14:textId="77777777" w:rsidTr="5363D1DA">
        <w:tc>
          <w:tcPr>
            <w:tcW w:w="1135" w:type="dxa"/>
          </w:tcPr>
          <w:p w14:paraId="38F8C1AE"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3A2B0BB3" w14:textId="77777777" w:rsidR="00AC7892" w:rsidRPr="008B5EF6" w:rsidRDefault="00AC7892" w:rsidP="00AC7892">
            <w:pPr>
              <w:spacing w:before="60" w:after="60"/>
              <w:rPr>
                <w:rFonts w:ascii="Verdana" w:hAnsi="Verdana" w:cs="Arial"/>
              </w:rPr>
            </w:pPr>
            <w:r w:rsidRPr="008B5EF6">
              <w:rPr>
                <w:rFonts w:ascii="Verdana" w:hAnsi="Verdana" w:cs="Arial"/>
              </w:rPr>
              <w:t>39/25</w:t>
            </w:r>
          </w:p>
        </w:tc>
        <w:tc>
          <w:tcPr>
            <w:tcW w:w="1674" w:type="dxa"/>
          </w:tcPr>
          <w:p w14:paraId="206CA38D" w14:textId="6CF5AC80" w:rsidR="00AC7892" w:rsidRPr="008B5EF6" w:rsidRDefault="00AC7892" w:rsidP="00AC7892">
            <w:pPr>
              <w:spacing w:before="60" w:after="60"/>
              <w:rPr>
                <w:rFonts w:ascii="Verdana" w:hAnsi="Verdana" w:cs="Arial"/>
              </w:rPr>
            </w:pPr>
            <w:r w:rsidRPr="008B5EF6">
              <w:rPr>
                <w:rFonts w:ascii="Verdana" w:hAnsi="Verdana" w:cs="Arial"/>
              </w:rPr>
              <w:t>27/03/25</w:t>
            </w:r>
          </w:p>
        </w:tc>
        <w:tc>
          <w:tcPr>
            <w:tcW w:w="4678" w:type="dxa"/>
          </w:tcPr>
          <w:p w14:paraId="02CB23AE" w14:textId="5F625294" w:rsidR="00AC7892" w:rsidRPr="008B5EF6" w:rsidRDefault="00AC7892" w:rsidP="00AC7892">
            <w:pPr>
              <w:pStyle w:val="Body"/>
              <w:spacing w:before="120" w:after="120"/>
              <w:rPr>
                <w:rFonts w:ascii="Verdana" w:hAnsi="Verdana" w:cs="Arial"/>
                <w:bCs/>
                <w:color w:val="auto"/>
                <w:sz w:val="24"/>
                <w:szCs w:val="24"/>
                <w:lang w:val="en-GB"/>
              </w:rPr>
            </w:pPr>
            <w:r w:rsidRPr="008B5EF6">
              <w:rPr>
                <w:rFonts w:ascii="Verdana" w:hAnsi="Verdana" w:cs="Arial"/>
                <w:sz w:val="24"/>
                <w:szCs w:val="24"/>
              </w:rPr>
              <w:t>MD to write to CTMUHB and to HDUHB to seek a resolution with regards to the specialist dental service.</w:t>
            </w:r>
          </w:p>
        </w:tc>
        <w:tc>
          <w:tcPr>
            <w:tcW w:w="1843" w:type="dxa"/>
          </w:tcPr>
          <w:p w14:paraId="46247A51" w14:textId="77777777" w:rsidR="00AC7892" w:rsidRPr="008B5EF6" w:rsidRDefault="00AC7892" w:rsidP="00AC7892">
            <w:pPr>
              <w:spacing w:before="120" w:after="120"/>
              <w:rPr>
                <w:rFonts w:ascii="Verdana" w:hAnsi="Verdana" w:cs="Arial"/>
              </w:rPr>
            </w:pPr>
          </w:p>
          <w:p w14:paraId="00754070" w14:textId="77777777" w:rsidR="00AC7892" w:rsidRPr="008B5EF6" w:rsidRDefault="00AC7892" w:rsidP="00AC7892">
            <w:pPr>
              <w:spacing w:before="120" w:after="120"/>
              <w:rPr>
                <w:rFonts w:ascii="Verdana" w:hAnsi="Verdana" w:cs="Arial"/>
              </w:rPr>
            </w:pPr>
            <w:r w:rsidRPr="008B5EF6">
              <w:rPr>
                <w:rFonts w:ascii="Verdana" w:hAnsi="Verdana" w:cs="Arial"/>
              </w:rPr>
              <w:t xml:space="preserve">Director of Planning and Partnerships </w:t>
            </w:r>
          </w:p>
        </w:tc>
        <w:tc>
          <w:tcPr>
            <w:tcW w:w="1984" w:type="dxa"/>
          </w:tcPr>
          <w:p w14:paraId="2D35A5FC" w14:textId="77777777" w:rsidR="00AC7892" w:rsidRPr="008B5EF6" w:rsidRDefault="00AC7892" w:rsidP="00AC7892">
            <w:pPr>
              <w:spacing w:before="120" w:after="120"/>
              <w:rPr>
                <w:rFonts w:ascii="Verdana" w:hAnsi="Verdana" w:cs="Arial"/>
              </w:rPr>
            </w:pPr>
          </w:p>
          <w:p w14:paraId="7E2D8F35" w14:textId="77777777" w:rsidR="00AC7892" w:rsidRPr="008B5EF6" w:rsidRDefault="00AC7892" w:rsidP="00AC7892">
            <w:pPr>
              <w:spacing w:before="120" w:after="120"/>
              <w:rPr>
                <w:rFonts w:ascii="Verdana" w:hAnsi="Verdana" w:cs="Arial"/>
              </w:rPr>
            </w:pPr>
            <w:r w:rsidRPr="008B5EF6">
              <w:rPr>
                <w:rFonts w:ascii="Verdana" w:hAnsi="Verdana" w:cs="Arial"/>
              </w:rPr>
              <w:t>April 2025</w:t>
            </w:r>
          </w:p>
        </w:tc>
        <w:tc>
          <w:tcPr>
            <w:tcW w:w="3544" w:type="dxa"/>
          </w:tcPr>
          <w:p w14:paraId="735538A9" w14:textId="77777777" w:rsidR="00AC7892" w:rsidRPr="008B5EF6" w:rsidRDefault="00AC7892" w:rsidP="00AC7892">
            <w:pPr>
              <w:rPr>
                <w:rFonts w:ascii="Verdana" w:hAnsi="Verdana" w:cs="Arial"/>
              </w:rPr>
            </w:pPr>
            <w:r w:rsidRPr="008B5EF6">
              <w:rPr>
                <w:rFonts w:ascii="Verdana" w:hAnsi="Verdana" w:cs="Arial"/>
                <w:b/>
                <w:bCs/>
              </w:rPr>
              <w:t xml:space="preserve">Closed </w:t>
            </w:r>
          </w:p>
          <w:p w14:paraId="276B9BCA" w14:textId="77777777" w:rsidR="00AC7892" w:rsidRPr="008B5EF6" w:rsidRDefault="00AC7892" w:rsidP="00AC7892">
            <w:pPr>
              <w:rPr>
                <w:rFonts w:ascii="Verdana" w:hAnsi="Verdana" w:cs="Arial"/>
              </w:rPr>
            </w:pPr>
            <w:r w:rsidRPr="008B5EF6">
              <w:rPr>
                <w:rFonts w:ascii="Verdana" w:hAnsi="Verdana" w:cs="Arial"/>
              </w:rPr>
              <w:t>CTMUHB resuming service delivery in August 2025.</w:t>
            </w:r>
          </w:p>
          <w:p w14:paraId="6644598A" w14:textId="77777777" w:rsidR="00AC7892" w:rsidRPr="008B5EF6" w:rsidRDefault="00AC7892" w:rsidP="00AC7892">
            <w:pPr>
              <w:rPr>
                <w:rFonts w:ascii="Verdana" w:hAnsi="Verdana" w:cs="Arial"/>
              </w:rPr>
            </w:pPr>
          </w:p>
          <w:p w14:paraId="672BF612" w14:textId="77777777" w:rsidR="00AC7892" w:rsidRPr="008B5EF6" w:rsidRDefault="00AC7892" w:rsidP="00AC7892">
            <w:pPr>
              <w:rPr>
                <w:rFonts w:ascii="Verdana" w:hAnsi="Verdana" w:cs="Arial"/>
                <w:b/>
                <w:bCs/>
              </w:rPr>
            </w:pPr>
          </w:p>
        </w:tc>
      </w:tr>
      <w:tr w:rsidR="00AC7892" w:rsidRPr="008B5EF6" w14:paraId="4719C737" w14:textId="77777777" w:rsidTr="5363D1DA">
        <w:tc>
          <w:tcPr>
            <w:tcW w:w="1135" w:type="dxa"/>
          </w:tcPr>
          <w:p w14:paraId="425472C0"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3CC30864" w14:textId="77777777" w:rsidR="00AC7892" w:rsidRPr="008B5EF6" w:rsidRDefault="00AC7892" w:rsidP="00AC7892">
            <w:pPr>
              <w:spacing w:before="60" w:after="60"/>
              <w:rPr>
                <w:rFonts w:ascii="Verdana" w:hAnsi="Verdana" w:cs="Arial"/>
              </w:rPr>
            </w:pPr>
            <w:r w:rsidRPr="008B5EF6">
              <w:rPr>
                <w:rFonts w:ascii="Verdana" w:hAnsi="Verdana" w:cs="Arial"/>
              </w:rPr>
              <w:t>43/25</w:t>
            </w:r>
          </w:p>
        </w:tc>
        <w:tc>
          <w:tcPr>
            <w:tcW w:w="1674" w:type="dxa"/>
          </w:tcPr>
          <w:p w14:paraId="2125B999" w14:textId="7BD4C0FF" w:rsidR="00AC7892" w:rsidRPr="008B5EF6" w:rsidRDefault="00AC7892" w:rsidP="00AC7892">
            <w:pPr>
              <w:spacing w:before="60" w:after="60"/>
              <w:rPr>
                <w:rFonts w:ascii="Verdana" w:hAnsi="Verdana" w:cs="Arial"/>
              </w:rPr>
            </w:pPr>
            <w:r w:rsidRPr="008B5EF6">
              <w:rPr>
                <w:rFonts w:ascii="Verdana" w:hAnsi="Verdana" w:cs="Arial"/>
              </w:rPr>
              <w:t>27/03/25</w:t>
            </w:r>
          </w:p>
        </w:tc>
        <w:tc>
          <w:tcPr>
            <w:tcW w:w="4678" w:type="dxa"/>
          </w:tcPr>
          <w:p w14:paraId="3F4DF12F" w14:textId="77777777" w:rsidR="00AC7892" w:rsidRPr="008B5EF6" w:rsidRDefault="00AC7892" w:rsidP="00AC7892">
            <w:pPr>
              <w:pStyle w:val="Body"/>
              <w:spacing w:before="120" w:after="120"/>
              <w:rPr>
                <w:rFonts w:ascii="Verdana" w:hAnsi="Verdana" w:cs="Arial"/>
                <w:b/>
                <w:bCs/>
                <w:sz w:val="24"/>
                <w:szCs w:val="24"/>
              </w:rPr>
            </w:pPr>
            <w:r w:rsidRPr="008B5EF6">
              <w:rPr>
                <w:rFonts w:ascii="Verdana" w:hAnsi="Verdana" w:cs="Arial"/>
                <w:b/>
                <w:bCs/>
                <w:sz w:val="24"/>
                <w:szCs w:val="24"/>
              </w:rPr>
              <w:t>MHL Key Issues Report</w:t>
            </w:r>
          </w:p>
          <w:p w14:paraId="2C2A604E" w14:textId="77777777" w:rsidR="00AC7892" w:rsidRPr="008B5EF6" w:rsidRDefault="00AC7892" w:rsidP="00AC7892">
            <w:pPr>
              <w:pStyle w:val="Body"/>
              <w:spacing w:before="120" w:after="120"/>
              <w:rPr>
                <w:rFonts w:ascii="Verdana" w:hAnsi="Verdana" w:cs="Arial"/>
                <w:bCs/>
                <w:color w:val="auto"/>
                <w:sz w:val="24"/>
                <w:szCs w:val="24"/>
                <w:lang w:val="en-GB"/>
              </w:rPr>
            </w:pPr>
            <w:r w:rsidRPr="008B5EF6">
              <w:rPr>
                <w:rFonts w:ascii="Verdana" w:hAnsi="Verdana" w:cs="Arial"/>
                <w:sz w:val="24"/>
                <w:szCs w:val="24"/>
              </w:rPr>
              <w:t>MD, as the executive lead, to follow through on the matter with</w:t>
            </w:r>
            <w:r w:rsidRPr="008B5EF6">
              <w:rPr>
                <w:sz w:val="24"/>
                <w:szCs w:val="24"/>
              </w:rPr>
              <w:t xml:space="preserve"> </w:t>
            </w:r>
            <w:r w:rsidRPr="008B5EF6">
              <w:rPr>
                <w:rFonts w:ascii="Verdana" w:hAnsi="Verdana" w:cs="Arial"/>
                <w:sz w:val="24"/>
                <w:szCs w:val="24"/>
              </w:rPr>
              <w:t>police colleagues regarding their responsibilities under the MHA. MD to provide a briefing for the Board.</w:t>
            </w:r>
          </w:p>
        </w:tc>
        <w:tc>
          <w:tcPr>
            <w:tcW w:w="1843" w:type="dxa"/>
          </w:tcPr>
          <w:p w14:paraId="70BD6E12" w14:textId="77777777" w:rsidR="00AC7892" w:rsidRPr="008B5EF6" w:rsidRDefault="00AC7892" w:rsidP="00AC7892">
            <w:pPr>
              <w:spacing w:before="120" w:after="120"/>
              <w:rPr>
                <w:rFonts w:ascii="Verdana" w:hAnsi="Verdana" w:cs="Arial"/>
              </w:rPr>
            </w:pPr>
          </w:p>
          <w:p w14:paraId="2E348B4C" w14:textId="77777777" w:rsidR="00AC7892" w:rsidRPr="008B5EF6" w:rsidRDefault="00AC7892" w:rsidP="00AC7892">
            <w:pPr>
              <w:spacing w:before="120" w:after="120"/>
              <w:rPr>
                <w:rFonts w:ascii="Verdana" w:hAnsi="Verdana" w:cs="Arial"/>
              </w:rPr>
            </w:pPr>
          </w:p>
          <w:p w14:paraId="30D0A5AC" w14:textId="77777777" w:rsidR="00AC7892" w:rsidRPr="008B5EF6" w:rsidRDefault="00AC7892" w:rsidP="00AC7892">
            <w:pPr>
              <w:spacing w:before="120" w:after="120"/>
              <w:rPr>
                <w:rFonts w:ascii="Verdana" w:hAnsi="Verdana" w:cs="Arial"/>
              </w:rPr>
            </w:pPr>
            <w:r w:rsidRPr="008B5EF6">
              <w:rPr>
                <w:rFonts w:ascii="Verdana" w:hAnsi="Verdana" w:cs="Arial"/>
              </w:rPr>
              <w:t>Director of Planning and Partnerships</w:t>
            </w:r>
          </w:p>
        </w:tc>
        <w:tc>
          <w:tcPr>
            <w:tcW w:w="1984" w:type="dxa"/>
          </w:tcPr>
          <w:p w14:paraId="4F7080C3" w14:textId="77777777" w:rsidR="00AC7892" w:rsidRPr="008B5EF6" w:rsidRDefault="00AC7892" w:rsidP="00AC7892">
            <w:pPr>
              <w:spacing w:before="120" w:after="120"/>
              <w:rPr>
                <w:rFonts w:ascii="Verdana" w:hAnsi="Verdana" w:cs="Arial"/>
              </w:rPr>
            </w:pPr>
          </w:p>
          <w:p w14:paraId="2A08AB68" w14:textId="77777777" w:rsidR="00AC7892" w:rsidRPr="008B5EF6" w:rsidRDefault="00AC7892" w:rsidP="00AC7892">
            <w:pPr>
              <w:spacing w:before="120" w:after="120"/>
              <w:rPr>
                <w:rFonts w:ascii="Verdana" w:hAnsi="Verdana" w:cs="Arial"/>
              </w:rPr>
            </w:pPr>
          </w:p>
          <w:p w14:paraId="29A48435" w14:textId="77777777" w:rsidR="00AC7892" w:rsidRPr="008B5EF6" w:rsidRDefault="00AC7892" w:rsidP="00AC7892">
            <w:pPr>
              <w:spacing w:before="120" w:after="120"/>
              <w:rPr>
                <w:rFonts w:ascii="Verdana" w:hAnsi="Verdana" w:cs="Arial"/>
              </w:rPr>
            </w:pPr>
            <w:r w:rsidRPr="008B5EF6">
              <w:rPr>
                <w:rFonts w:ascii="Verdana" w:hAnsi="Verdana" w:cs="Arial"/>
              </w:rPr>
              <w:t>May 2025</w:t>
            </w:r>
          </w:p>
        </w:tc>
        <w:tc>
          <w:tcPr>
            <w:tcW w:w="3544" w:type="dxa"/>
          </w:tcPr>
          <w:p w14:paraId="28B96BEA" w14:textId="77777777" w:rsidR="00AC7892" w:rsidRPr="008B5EF6" w:rsidRDefault="00AC7892" w:rsidP="00AC7892">
            <w:pPr>
              <w:rPr>
                <w:rFonts w:ascii="Verdana" w:hAnsi="Verdana" w:cs="Arial"/>
                <w:b/>
                <w:bCs/>
              </w:rPr>
            </w:pPr>
            <w:r w:rsidRPr="008B5EF6">
              <w:rPr>
                <w:rFonts w:ascii="Verdana" w:hAnsi="Verdana" w:cs="Arial"/>
                <w:b/>
                <w:bCs/>
              </w:rPr>
              <w:t>Closed</w:t>
            </w:r>
          </w:p>
          <w:p w14:paraId="6C6DB085" w14:textId="77777777" w:rsidR="00AC7892" w:rsidRPr="008B5EF6" w:rsidRDefault="00AC7892" w:rsidP="00AC7892">
            <w:pPr>
              <w:rPr>
                <w:rFonts w:ascii="Verdana" w:hAnsi="Verdana" w:cs="Arial"/>
                <w:b/>
                <w:bCs/>
              </w:rPr>
            </w:pPr>
            <w:r w:rsidRPr="008B5EF6">
              <w:rPr>
                <w:rFonts w:ascii="Verdana" w:hAnsi="Verdana" w:cs="Arial"/>
              </w:rPr>
              <w:t>EPRR group ensuing oversight and co-ordination of HB actions in response to Right Care Right Place policy roll out to assure that police colleagues are meeting their obligations under the MHA.</w:t>
            </w:r>
          </w:p>
        </w:tc>
      </w:tr>
      <w:tr w:rsidR="00AC7892" w:rsidRPr="008B5EF6" w14:paraId="792201E6" w14:textId="77777777" w:rsidTr="5363D1DA">
        <w:tc>
          <w:tcPr>
            <w:tcW w:w="1135" w:type="dxa"/>
          </w:tcPr>
          <w:p w14:paraId="42FC6E35"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691CD04D" w14:textId="77777777" w:rsidR="00AC7892" w:rsidRPr="008B5EF6" w:rsidRDefault="00AC7892" w:rsidP="00AC7892">
            <w:pPr>
              <w:spacing w:before="60" w:after="60"/>
              <w:rPr>
                <w:rFonts w:ascii="Verdana" w:hAnsi="Verdana" w:cs="Arial"/>
              </w:rPr>
            </w:pPr>
            <w:r w:rsidRPr="008B5EF6">
              <w:rPr>
                <w:rFonts w:ascii="Verdana" w:hAnsi="Verdana" w:cs="Arial"/>
              </w:rPr>
              <w:t>14/25</w:t>
            </w:r>
          </w:p>
        </w:tc>
        <w:tc>
          <w:tcPr>
            <w:tcW w:w="1674" w:type="dxa"/>
          </w:tcPr>
          <w:p w14:paraId="11700D24" w14:textId="316E7E90" w:rsidR="00AC7892" w:rsidRPr="008B5EF6" w:rsidRDefault="00AC7892" w:rsidP="00AC7892">
            <w:pPr>
              <w:spacing w:before="60" w:after="60"/>
              <w:rPr>
                <w:rFonts w:ascii="Verdana" w:hAnsi="Verdana" w:cs="Arial"/>
              </w:rPr>
            </w:pPr>
            <w:r w:rsidRPr="008B5EF6">
              <w:rPr>
                <w:rFonts w:ascii="Verdana" w:hAnsi="Verdana" w:cs="Arial"/>
              </w:rPr>
              <w:t>30/01/25</w:t>
            </w:r>
          </w:p>
        </w:tc>
        <w:tc>
          <w:tcPr>
            <w:tcW w:w="4678" w:type="dxa"/>
          </w:tcPr>
          <w:p w14:paraId="12B4D886"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
                <w:color w:val="auto"/>
                <w:sz w:val="24"/>
                <w:szCs w:val="24"/>
                <w:lang w:val="en-GB"/>
              </w:rPr>
              <w:t xml:space="preserve">Audit Committee Key Issues Report </w:t>
            </w:r>
          </w:p>
          <w:p w14:paraId="3EE35A3B" w14:textId="77777777" w:rsidR="00AC7892" w:rsidRPr="008B5EF6" w:rsidRDefault="00AC7892" w:rsidP="00AC7892">
            <w:pPr>
              <w:pStyle w:val="Body"/>
              <w:spacing w:before="120" w:after="120"/>
              <w:rPr>
                <w:rFonts w:ascii="Verdana" w:hAnsi="Verdana" w:cs="Arial"/>
                <w:b/>
                <w:bCs/>
                <w:sz w:val="24"/>
                <w:szCs w:val="24"/>
              </w:rPr>
            </w:pPr>
            <w:r w:rsidRPr="008B5EF6">
              <w:rPr>
                <w:rFonts w:ascii="Verdana" w:hAnsi="Verdana" w:cs="Arial"/>
                <w:bCs/>
                <w:color w:val="auto"/>
                <w:sz w:val="24"/>
                <w:szCs w:val="24"/>
                <w:lang w:val="en-GB"/>
              </w:rPr>
              <w:t xml:space="preserve">Work to be undertaken to recover the position on overdue audit recommendations. </w:t>
            </w:r>
          </w:p>
        </w:tc>
        <w:tc>
          <w:tcPr>
            <w:tcW w:w="1843" w:type="dxa"/>
          </w:tcPr>
          <w:p w14:paraId="33096333" w14:textId="77777777" w:rsidR="00AC7892" w:rsidRPr="008B5EF6" w:rsidRDefault="00AC7892" w:rsidP="00AC7892">
            <w:pPr>
              <w:spacing w:before="120" w:after="120"/>
              <w:rPr>
                <w:rFonts w:ascii="Verdana" w:hAnsi="Verdana" w:cs="Arial"/>
              </w:rPr>
            </w:pPr>
          </w:p>
          <w:p w14:paraId="0A2F663C" w14:textId="77777777" w:rsidR="00AC7892" w:rsidRPr="008B5EF6" w:rsidRDefault="00AC7892" w:rsidP="00AC7892">
            <w:pPr>
              <w:spacing w:before="120" w:after="120"/>
              <w:rPr>
                <w:rFonts w:ascii="Verdana" w:hAnsi="Verdana" w:cs="Arial"/>
              </w:rPr>
            </w:pPr>
            <w:r w:rsidRPr="008B5EF6">
              <w:rPr>
                <w:rFonts w:ascii="Verdana" w:hAnsi="Verdana" w:cs="Arial"/>
              </w:rPr>
              <w:t xml:space="preserve">Executives/Director of Corporate Governance </w:t>
            </w:r>
          </w:p>
        </w:tc>
        <w:tc>
          <w:tcPr>
            <w:tcW w:w="1984" w:type="dxa"/>
          </w:tcPr>
          <w:p w14:paraId="5771C2F1" w14:textId="77777777" w:rsidR="00AC7892" w:rsidRPr="008B5EF6" w:rsidRDefault="00AC7892" w:rsidP="00AC7892">
            <w:pPr>
              <w:spacing w:before="120" w:after="120"/>
              <w:rPr>
                <w:rFonts w:ascii="Verdana" w:hAnsi="Verdana" w:cs="Arial"/>
              </w:rPr>
            </w:pPr>
          </w:p>
          <w:p w14:paraId="42508BC4" w14:textId="77777777" w:rsidR="00AC7892" w:rsidRPr="008B5EF6" w:rsidRDefault="00AC7892" w:rsidP="00AC7892">
            <w:pPr>
              <w:spacing w:before="120" w:after="120"/>
              <w:rPr>
                <w:rFonts w:ascii="Verdana" w:hAnsi="Verdana" w:cs="Arial"/>
              </w:rPr>
            </w:pPr>
            <w:r w:rsidRPr="008B5EF6">
              <w:rPr>
                <w:rFonts w:ascii="Verdana" w:hAnsi="Verdana" w:cs="Arial"/>
              </w:rPr>
              <w:t>March 2025</w:t>
            </w:r>
          </w:p>
        </w:tc>
        <w:tc>
          <w:tcPr>
            <w:tcW w:w="3544" w:type="dxa"/>
          </w:tcPr>
          <w:p w14:paraId="270EAD7B" w14:textId="77777777" w:rsidR="00AC7892" w:rsidRPr="008B5EF6" w:rsidRDefault="00AC7892" w:rsidP="00AC7892">
            <w:pPr>
              <w:rPr>
                <w:rFonts w:ascii="Verdana" w:hAnsi="Verdana" w:cs="Arial"/>
              </w:rPr>
            </w:pPr>
            <w:r w:rsidRPr="008B5EF6">
              <w:rPr>
                <w:rFonts w:ascii="Verdana" w:hAnsi="Verdana" w:cs="Arial"/>
              </w:rPr>
              <w:t>March Audit Committee received a position update showing a 12% reduction in Internal Audit Actions.  Audit Wales overdue actions had increased.  Committee will invite lead Executives to the Committee to discuss overdue actions.</w:t>
            </w:r>
          </w:p>
        </w:tc>
      </w:tr>
      <w:tr w:rsidR="00AC7892" w:rsidRPr="008B5EF6" w14:paraId="7280593B" w14:textId="77777777" w:rsidTr="5363D1DA">
        <w:tc>
          <w:tcPr>
            <w:tcW w:w="1135" w:type="dxa"/>
          </w:tcPr>
          <w:p w14:paraId="6BCCB484" w14:textId="77777777" w:rsidR="00AC7892" w:rsidRPr="008B5EF6" w:rsidRDefault="00AC7892" w:rsidP="00AC7892">
            <w:pPr>
              <w:pStyle w:val="ListParagraph"/>
              <w:numPr>
                <w:ilvl w:val="0"/>
                <w:numId w:val="4"/>
              </w:numPr>
              <w:spacing w:before="60" w:after="60"/>
              <w:rPr>
                <w:rFonts w:ascii="Verdana" w:hAnsi="Verdana" w:cs="Arial"/>
                <w:b/>
              </w:rPr>
            </w:pPr>
          </w:p>
        </w:tc>
        <w:tc>
          <w:tcPr>
            <w:tcW w:w="1161" w:type="dxa"/>
          </w:tcPr>
          <w:p w14:paraId="27360AD0" w14:textId="484CB6B2" w:rsidR="00AC7892" w:rsidRPr="008B5EF6" w:rsidRDefault="00AC7892" w:rsidP="00AC7892">
            <w:pPr>
              <w:spacing w:before="60" w:after="60"/>
              <w:rPr>
                <w:rFonts w:ascii="Verdana" w:hAnsi="Verdana" w:cs="Arial"/>
              </w:rPr>
            </w:pPr>
            <w:r w:rsidRPr="008B5EF6">
              <w:rPr>
                <w:rFonts w:ascii="Verdana" w:hAnsi="Verdana" w:cs="Arial"/>
              </w:rPr>
              <w:t>19/25</w:t>
            </w:r>
          </w:p>
        </w:tc>
        <w:tc>
          <w:tcPr>
            <w:tcW w:w="1674" w:type="dxa"/>
          </w:tcPr>
          <w:p w14:paraId="5F49A5E7" w14:textId="7E57A47C" w:rsidR="00AC7892" w:rsidRPr="008B5EF6" w:rsidRDefault="00AC7892" w:rsidP="00AC7892">
            <w:pPr>
              <w:spacing w:before="60" w:after="60"/>
              <w:rPr>
                <w:rFonts w:ascii="Verdana" w:hAnsi="Verdana" w:cs="Arial"/>
              </w:rPr>
            </w:pPr>
            <w:r w:rsidRPr="008B5EF6">
              <w:rPr>
                <w:rFonts w:ascii="Verdana" w:hAnsi="Verdana" w:cs="Arial"/>
              </w:rPr>
              <w:t>30/01/25</w:t>
            </w:r>
          </w:p>
        </w:tc>
        <w:tc>
          <w:tcPr>
            <w:tcW w:w="4678" w:type="dxa"/>
          </w:tcPr>
          <w:p w14:paraId="094E9FA4" w14:textId="77777777"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
                <w:color w:val="auto"/>
                <w:sz w:val="24"/>
                <w:szCs w:val="24"/>
                <w:lang w:val="en-GB"/>
              </w:rPr>
              <w:t>Board Advisory Groups</w:t>
            </w:r>
          </w:p>
          <w:p w14:paraId="276E6EAE" w14:textId="284EFC6B" w:rsidR="00AC7892" w:rsidRPr="008B5EF6" w:rsidRDefault="00AC7892" w:rsidP="00AC7892">
            <w:pPr>
              <w:pStyle w:val="Body"/>
              <w:spacing w:before="120" w:after="120"/>
              <w:rPr>
                <w:rFonts w:ascii="Verdana" w:hAnsi="Verdana" w:cs="Arial"/>
                <w:b/>
                <w:color w:val="auto"/>
                <w:sz w:val="24"/>
                <w:szCs w:val="24"/>
                <w:lang w:val="en-GB"/>
              </w:rPr>
            </w:pPr>
            <w:r w:rsidRPr="008B5EF6">
              <w:rPr>
                <w:rFonts w:ascii="Verdana" w:hAnsi="Verdana" w:cs="Arial"/>
                <w:bCs/>
                <w:color w:val="auto"/>
                <w:sz w:val="24"/>
                <w:szCs w:val="24"/>
                <w:lang w:val="en-GB"/>
              </w:rPr>
              <w:t xml:space="preserve">A refresh of the work of the partnership forum be undertaken. </w:t>
            </w:r>
          </w:p>
        </w:tc>
        <w:tc>
          <w:tcPr>
            <w:tcW w:w="1843" w:type="dxa"/>
          </w:tcPr>
          <w:p w14:paraId="5298C1EE" w14:textId="7936644B" w:rsidR="00AC7892" w:rsidRPr="008B5EF6" w:rsidRDefault="00AC7892" w:rsidP="00AC7892">
            <w:pPr>
              <w:spacing w:before="120" w:after="120"/>
              <w:rPr>
                <w:rFonts w:ascii="Verdana" w:hAnsi="Verdana" w:cs="Arial"/>
              </w:rPr>
            </w:pPr>
            <w:r w:rsidRPr="008B5EF6">
              <w:rPr>
                <w:rFonts w:ascii="Verdana" w:hAnsi="Verdana" w:cs="Arial"/>
              </w:rPr>
              <w:t xml:space="preserve">Director of Corporate Governance </w:t>
            </w:r>
          </w:p>
        </w:tc>
        <w:tc>
          <w:tcPr>
            <w:tcW w:w="1984" w:type="dxa"/>
          </w:tcPr>
          <w:p w14:paraId="4954B48E" w14:textId="36B27FC4" w:rsidR="00AC7892" w:rsidRPr="008B5EF6" w:rsidRDefault="00AC7892" w:rsidP="00AC7892">
            <w:pPr>
              <w:spacing w:before="120" w:after="120"/>
              <w:rPr>
                <w:rFonts w:ascii="Verdana" w:hAnsi="Verdana" w:cs="Arial"/>
              </w:rPr>
            </w:pPr>
            <w:r w:rsidRPr="008B5EF6">
              <w:rPr>
                <w:rFonts w:ascii="Verdana" w:hAnsi="Verdana" w:cs="Arial"/>
              </w:rPr>
              <w:t>May 2025</w:t>
            </w:r>
          </w:p>
        </w:tc>
        <w:tc>
          <w:tcPr>
            <w:tcW w:w="3544" w:type="dxa"/>
          </w:tcPr>
          <w:p w14:paraId="78DC590B" w14:textId="77777777" w:rsidR="00AC7892" w:rsidRPr="008B5EF6" w:rsidRDefault="00AC7892" w:rsidP="00AC7892">
            <w:pPr>
              <w:rPr>
                <w:rFonts w:ascii="Verdana" w:hAnsi="Verdana" w:cs="Arial"/>
              </w:rPr>
            </w:pPr>
            <w:r w:rsidRPr="008B5EF6">
              <w:rPr>
                <w:rFonts w:ascii="Verdana" w:hAnsi="Verdana" w:cs="Arial"/>
                <w:b/>
                <w:bCs/>
              </w:rPr>
              <w:t xml:space="preserve">Closed: </w:t>
            </w:r>
            <w:r w:rsidRPr="008B5EF6">
              <w:rPr>
                <w:rFonts w:ascii="Verdana" w:hAnsi="Verdana" w:cs="Arial"/>
              </w:rPr>
              <w:t>HL updated the Board on actions set out in the Action Log. She invited CM to provide an update on the Board Advisory Groups.</w:t>
            </w:r>
          </w:p>
          <w:p w14:paraId="3850E8D7" w14:textId="77777777" w:rsidR="00AC7892" w:rsidRPr="008B5EF6" w:rsidRDefault="00AC7892" w:rsidP="00AC7892">
            <w:pPr>
              <w:rPr>
                <w:rFonts w:ascii="Verdana" w:hAnsi="Verdana" w:cs="Arial"/>
              </w:rPr>
            </w:pPr>
          </w:p>
          <w:p w14:paraId="519F9768" w14:textId="13016509" w:rsidR="00AC7892" w:rsidRPr="008B5EF6" w:rsidRDefault="00AC7892" w:rsidP="00AC7892">
            <w:pPr>
              <w:rPr>
                <w:rFonts w:ascii="Verdana" w:hAnsi="Verdana" w:cs="Arial"/>
              </w:rPr>
            </w:pPr>
            <w:r w:rsidRPr="008B5EF6">
              <w:rPr>
                <w:rFonts w:ascii="Verdana" w:hAnsi="Verdana" w:cs="Arial"/>
              </w:rPr>
              <w:t xml:space="preserve">Engagement with members has started seeking their views on the reset and an </w:t>
            </w:r>
            <w:r w:rsidRPr="008B5EF6">
              <w:rPr>
                <w:rFonts w:ascii="Verdana" w:hAnsi="Verdana" w:cs="Arial"/>
              </w:rPr>
              <w:lastRenderedPageBreak/>
              <w:t>update will be provided to the May Board.</w:t>
            </w:r>
          </w:p>
        </w:tc>
      </w:tr>
      <w:tr w:rsidR="00C02BF1" w:rsidRPr="008B5EF6" w14:paraId="49702A5B" w14:textId="77777777" w:rsidTr="5363D1DA">
        <w:tc>
          <w:tcPr>
            <w:tcW w:w="1135" w:type="dxa"/>
          </w:tcPr>
          <w:p w14:paraId="28DA2DA4" w14:textId="77777777" w:rsidR="00C02BF1" w:rsidRPr="008B5EF6" w:rsidRDefault="00C02BF1" w:rsidP="00C02BF1">
            <w:pPr>
              <w:pStyle w:val="ListParagraph"/>
              <w:numPr>
                <w:ilvl w:val="0"/>
                <w:numId w:val="4"/>
              </w:numPr>
              <w:spacing w:before="60" w:after="60"/>
              <w:rPr>
                <w:rFonts w:ascii="Verdana" w:hAnsi="Verdana" w:cs="Arial"/>
                <w:b/>
              </w:rPr>
            </w:pPr>
          </w:p>
        </w:tc>
        <w:tc>
          <w:tcPr>
            <w:tcW w:w="1161" w:type="dxa"/>
          </w:tcPr>
          <w:p w14:paraId="5515AFF0" w14:textId="10EBEBB6" w:rsidR="00C02BF1" w:rsidRPr="008B5EF6" w:rsidRDefault="00C02BF1" w:rsidP="00C02BF1">
            <w:pPr>
              <w:spacing w:before="60" w:after="60"/>
              <w:rPr>
                <w:rFonts w:ascii="Verdana" w:hAnsi="Verdana" w:cs="Arial"/>
              </w:rPr>
            </w:pPr>
            <w:r w:rsidRPr="008B5EF6">
              <w:rPr>
                <w:rFonts w:ascii="Verdana" w:hAnsi="Verdana" w:cs="Arial"/>
                <w:bCs/>
              </w:rPr>
              <w:t>100/25</w:t>
            </w:r>
          </w:p>
        </w:tc>
        <w:tc>
          <w:tcPr>
            <w:tcW w:w="1674" w:type="dxa"/>
          </w:tcPr>
          <w:p w14:paraId="3C0B6F57" w14:textId="45BE6568" w:rsidR="00C02BF1" w:rsidRPr="008B5EF6" w:rsidRDefault="00C02BF1" w:rsidP="00C02BF1">
            <w:pPr>
              <w:spacing w:before="60" w:after="60"/>
              <w:rPr>
                <w:rFonts w:ascii="Verdana" w:hAnsi="Verdana" w:cs="Arial"/>
              </w:rPr>
            </w:pPr>
            <w:r w:rsidRPr="008B5EF6">
              <w:rPr>
                <w:rFonts w:ascii="Verdana" w:hAnsi="Verdana" w:cs="Arial"/>
                <w:bCs/>
              </w:rPr>
              <w:t>29/05/25</w:t>
            </w:r>
          </w:p>
        </w:tc>
        <w:tc>
          <w:tcPr>
            <w:tcW w:w="4678" w:type="dxa"/>
          </w:tcPr>
          <w:p w14:paraId="1DBB3EB0" w14:textId="34451AC7" w:rsidR="00C02BF1" w:rsidRPr="008B5EF6" w:rsidRDefault="00C02BF1" w:rsidP="00C02BF1">
            <w:pPr>
              <w:pStyle w:val="Body"/>
              <w:spacing w:before="120" w:after="120"/>
              <w:rPr>
                <w:rFonts w:ascii="Verdana" w:hAnsi="Verdana" w:cs="Arial"/>
                <w:b/>
                <w:color w:val="auto"/>
                <w:sz w:val="24"/>
                <w:szCs w:val="24"/>
                <w:lang w:val="en-GB"/>
              </w:rPr>
            </w:pPr>
            <w:r w:rsidRPr="008B5EF6">
              <w:rPr>
                <w:rFonts w:ascii="Verdana" w:eastAsiaTheme="minorHAnsi" w:hAnsi="Verdana" w:cs="Arial"/>
                <w:b/>
                <w:bCs/>
              </w:rPr>
              <w:t>Review Of Meeting Effectiveness</w:t>
            </w:r>
            <w:r w:rsidRPr="008B5EF6">
              <w:rPr>
                <w:rFonts w:ascii="Verdana" w:hAnsi="Verdana" w:cs="Arial"/>
              </w:rPr>
              <w:t xml:space="preserve"> From a learning perspective, TR identified: some reports were too long and detailed; a ‘reading </w:t>
            </w:r>
            <w:proofErr w:type="gramStart"/>
            <w:r w:rsidRPr="008B5EF6">
              <w:rPr>
                <w:rFonts w:ascii="Verdana" w:hAnsi="Verdana" w:cs="Arial"/>
              </w:rPr>
              <w:t>room’</w:t>
            </w:r>
            <w:proofErr w:type="gramEnd"/>
            <w:r w:rsidRPr="008B5EF6">
              <w:rPr>
                <w:rFonts w:ascii="Verdana" w:hAnsi="Verdana" w:cs="Arial"/>
              </w:rPr>
              <w:t xml:space="preserve"> facility could allow for shorter, sharper reports with the detail available and accessible as needed. JW asked. TR and HL to explore this further in time for the July Board meeting.</w:t>
            </w:r>
          </w:p>
        </w:tc>
        <w:tc>
          <w:tcPr>
            <w:tcW w:w="1843" w:type="dxa"/>
          </w:tcPr>
          <w:p w14:paraId="3360B6DC" w14:textId="5A210F85" w:rsidR="00C02BF1" w:rsidRPr="008B5EF6" w:rsidRDefault="00C02BF1" w:rsidP="00C02BF1">
            <w:pPr>
              <w:spacing w:before="120" w:after="120"/>
              <w:rPr>
                <w:rFonts w:ascii="Verdana" w:hAnsi="Verdana" w:cs="Arial"/>
              </w:rPr>
            </w:pPr>
            <w:r w:rsidRPr="008B5EF6">
              <w:rPr>
                <w:rFonts w:ascii="Verdana" w:hAnsi="Verdana" w:cs="Arial"/>
              </w:rPr>
              <w:t>Executive Director of Workforce and OD / Director of Corporate Governance</w:t>
            </w:r>
          </w:p>
        </w:tc>
        <w:tc>
          <w:tcPr>
            <w:tcW w:w="1984" w:type="dxa"/>
          </w:tcPr>
          <w:p w14:paraId="2053F65B" w14:textId="415D493E" w:rsidR="00C02BF1" w:rsidRPr="008B5EF6" w:rsidRDefault="00C02BF1" w:rsidP="00C02BF1">
            <w:pPr>
              <w:spacing w:before="120" w:after="120"/>
              <w:rPr>
                <w:rFonts w:ascii="Verdana" w:hAnsi="Verdana" w:cs="Arial"/>
              </w:rPr>
            </w:pPr>
            <w:r w:rsidRPr="008B5EF6">
              <w:rPr>
                <w:rFonts w:ascii="Verdana" w:hAnsi="Verdana" w:cs="Arial"/>
                <w:bCs/>
              </w:rPr>
              <w:t>July 2025</w:t>
            </w:r>
          </w:p>
        </w:tc>
        <w:tc>
          <w:tcPr>
            <w:tcW w:w="3544" w:type="dxa"/>
          </w:tcPr>
          <w:p w14:paraId="501ED221" w14:textId="32CFA6E4" w:rsidR="00C02BF1" w:rsidRPr="008B5EF6" w:rsidRDefault="00C02BF1" w:rsidP="00C02BF1">
            <w:pPr>
              <w:rPr>
                <w:rFonts w:ascii="Verdana" w:hAnsi="Verdana" w:cs="Arial"/>
                <w:b/>
                <w:bCs/>
              </w:rPr>
            </w:pPr>
            <w:r w:rsidRPr="5363D1DA">
              <w:rPr>
                <w:rFonts w:ascii="Verdana" w:hAnsi="Verdana" w:cs="Arial"/>
              </w:rPr>
              <w:t>Reading Room established for July Board.</w:t>
            </w:r>
          </w:p>
        </w:tc>
      </w:tr>
      <w:tr w:rsidR="00C02BF1" w:rsidRPr="008B5EF6" w14:paraId="04A72F35" w14:textId="77777777" w:rsidTr="5363D1DA">
        <w:tc>
          <w:tcPr>
            <w:tcW w:w="1135" w:type="dxa"/>
          </w:tcPr>
          <w:p w14:paraId="4E7B9657" w14:textId="77777777" w:rsidR="00C02BF1" w:rsidRPr="008B5EF6" w:rsidRDefault="00C02BF1" w:rsidP="00C02BF1">
            <w:pPr>
              <w:pStyle w:val="ListParagraph"/>
              <w:numPr>
                <w:ilvl w:val="0"/>
                <w:numId w:val="4"/>
              </w:numPr>
              <w:spacing w:before="60" w:after="60"/>
              <w:rPr>
                <w:rFonts w:ascii="Verdana" w:hAnsi="Verdana" w:cs="Arial"/>
                <w:b/>
              </w:rPr>
            </w:pPr>
          </w:p>
        </w:tc>
        <w:tc>
          <w:tcPr>
            <w:tcW w:w="1161" w:type="dxa"/>
          </w:tcPr>
          <w:p w14:paraId="7643577A" w14:textId="63424AB9" w:rsidR="00C02BF1" w:rsidRPr="008B5EF6" w:rsidRDefault="00C02BF1" w:rsidP="00C02BF1">
            <w:pPr>
              <w:spacing w:before="60" w:after="60"/>
              <w:rPr>
                <w:rFonts w:ascii="Verdana" w:hAnsi="Verdana" w:cs="Arial"/>
              </w:rPr>
            </w:pPr>
            <w:r w:rsidRPr="008B5EF6">
              <w:rPr>
                <w:rFonts w:ascii="Verdana" w:hAnsi="Verdana" w:cs="Arial"/>
                <w:bCs/>
              </w:rPr>
              <w:t>100/25</w:t>
            </w:r>
          </w:p>
        </w:tc>
        <w:tc>
          <w:tcPr>
            <w:tcW w:w="1674" w:type="dxa"/>
          </w:tcPr>
          <w:p w14:paraId="107FD54A" w14:textId="01398981" w:rsidR="00C02BF1" w:rsidRPr="008B5EF6" w:rsidRDefault="00C02BF1" w:rsidP="00C02BF1">
            <w:pPr>
              <w:spacing w:before="60" w:after="60"/>
              <w:rPr>
                <w:rFonts w:ascii="Verdana" w:hAnsi="Verdana" w:cs="Arial"/>
              </w:rPr>
            </w:pPr>
            <w:r w:rsidRPr="008B5EF6">
              <w:rPr>
                <w:rFonts w:ascii="Verdana" w:hAnsi="Verdana" w:cs="Arial"/>
                <w:bCs/>
              </w:rPr>
              <w:t>29/05/25</w:t>
            </w:r>
          </w:p>
        </w:tc>
        <w:tc>
          <w:tcPr>
            <w:tcW w:w="4678" w:type="dxa"/>
          </w:tcPr>
          <w:p w14:paraId="13263600" w14:textId="175CDBBA" w:rsidR="00C02BF1" w:rsidRPr="008B5EF6" w:rsidRDefault="00C02BF1" w:rsidP="00C02BF1">
            <w:pPr>
              <w:pStyle w:val="Body"/>
              <w:spacing w:before="120" w:after="120"/>
              <w:rPr>
                <w:rFonts w:ascii="Verdana" w:hAnsi="Verdana" w:cs="Arial"/>
                <w:b/>
                <w:color w:val="auto"/>
                <w:sz w:val="24"/>
                <w:szCs w:val="24"/>
                <w:lang w:val="en-GB"/>
              </w:rPr>
            </w:pPr>
            <w:r w:rsidRPr="008B5EF6">
              <w:rPr>
                <w:rFonts w:ascii="Verdana" w:eastAsiaTheme="minorHAnsi" w:hAnsi="Verdana" w:cs="Arial"/>
                <w:b/>
                <w:bCs/>
              </w:rPr>
              <w:t>Review Of Meeting Effectiveness</w:t>
            </w:r>
            <w:r w:rsidRPr="008B5EF6">
              <w:rPr>
                <w:rFonts w:ascii="Verdana" w:hAnsi="Verdana" w:cs="Arial"/>
              </w:rPr>
              <w:t xml:space="preserve"> On the Committee Update reports, the ‘triple A’ approach sometimes failed to highlight risk, drive action or set out tolerance of risk. AH suggested exploring the whole approach to risk management, using the four ‘T’ approach: </w:t>
            </w:r>
            <w:proofErr w:type="gramStart"/>
            <w:r w:rsidRPr="008B5EF6">
              <w:rPr>
                <w:rFonts w:ascii="Verdana" w:hAnsi="Verdana" w:cs="Arial"/>
              </w:rPr>
              <w:t>tolerate</w:t>
            </w:r>
            <w:proofErr w:type="gramEnd"/>
            <w:r w:rsidRPr="008B5EF6">
              <w:rPr>
                <w:rFonts w:ascii="Verdana" w:hAnsi="Verdana" w:cs="Arial"/>
              </w:rPr>
              <w:t xml:space="preserve">, </w:t>
            </w:r>
            <w:proofErr w:type="gramStart"/>
            <w:r w:rsidRPr="008B5EF6">
              <w:rPr>
                <w:rFonts w:ascii="Verdana" w:hAnsi="Verdana" w:cs="Arial"/>
              </w:rPr>
              <w:t>terminate</w:t>
            </w:r>
            <w:proofErr w:type="gramEnd"/>
            <w:r w:rsidRPr="008B5EF6">
              <w:rPr>
                <w:rFonts w:ascii="Verdana" w:hAnsi="Verdana" w:cs="Arial"/>
              </w:rPr>
              <w:t xml:space="preserve">, </w:t>
            </w:r>
            <w:proofErr w:type="gramStart"/>
            <w:r w:rsidRPr="008B5EF6">
              <w:rPr>
                <w:rFonts w:ascii="Verdana" w:hAnsi="Verdana" w:cs="Arial"/>
              </w:rPr>
              <w:t>treat</w:t>
            </w:r>
            <w:proofErr w:type="gramEnd"/>
            <w:r w:rsidRPr="008B5EF6">
              <w:rPr>
                <w:rFonts w:ascii="Verdana" w:hAnsi="Verdana" w:cs="Arial"/>
              </w:rPr>
              <w:t xml:space="preserve">, and </w:t>
            </w:r>
            <w:proofErr w:type="gramStart"/>
            <w:r w:rsidRPr="008B5EF6">
              <w:rPr>
                <w:rFonts w:ascii="Verdana" w:hAnsi="Verdana" w:cs="Arial"/>
              </w:rPr>
              <w:t>transfer</w:t>
            </w:r>
            <w:proofErr w:type="gramEnd"/>
            <w:r w:rsidRPr="008B5EF6">
              <w:rPr>
                <w:rFonts w:ascii="Verdana" w:hAnsi="Verdana" w:cs="Arial"/>
              </w:rPr>
              <w:t>. Agreed to consider this at workshop on risk appetite.</w:t>
            </w:r>
          </w:p>
        </w:tc>
        <w:tc>
          <w:tcPr>
            <w:tcW w:w="1843" w:type="dxa"/>
          </w:tcPr>
          <w:p w14:paraId="60663B72" w14:textId="77777777" w:rsidR="00C02BF1" w:rsidRPr="008B5EF6" w:rsidRDefault="00C02BF1" w:rsidP="00C02BF1">
            <w:pPr>
              <w:spacing w:before="60" w:after="60"/>
              <w:rPr>
                <w:rFonts w:ascii="Verdana" w:hAnsi="Verdana" w:cs="Arial"/>
                <w:b/>
                <w:bCs/>
              </w:rPr>
            </w:pPr>
            <w:r w:rsidRPr="008B5EF6">
              <w:rPr>
                <w:rFonts w:ascii="Verdana" w:hAnsi="Verdana" w:cs="Arial"/>
              </w:rPr>
              <w:t>Director of Corporate Governance</w:t>
            </w:r>
          </w:p>
          <w:p w14:paraId="4D0377B1" w14:textId="77777777" w:rsidR="00C02BF1" w:rsidRPr="008B5EF6" w:rsidRDefault="00C02BF1" w:rsidP="00C02BF1">
            <w:pPr>
              <w:spacing w:before="60" w:after="60"/>
              <w:rPr>
                <w:rFonts w:ascii="Verdana" w:hAnsi="Verdana" w:cs="Arial"/>
                <w:b/>
                <w:bCs/>
              </w:rPr>
            </w:pPr>
          </w:p>
          <w:p w14:paraId="3BF267BB" w14:textId="1913996B" w:rsidR="00C02BF1" w:rsidRPr="008B5EF6" w:rsidRDefault="00C02BF1" w:rsidP="00C02BF1">
            <w:pPr>
              <w:spacing w:before="120" w:after="120"/>
              <w:rPr>
                <w:rFonts w:ascii="Verdana" w:hAnsi="Verdana" w:cs="Arial"/>
              </w:rPr>
            </w:pPr>
            <w:r w:rsidRPr="008B5EF6">
              <w:rPr>
                <w:rFonts w:ascii="Verdana" w:hAnsi="Verdana" w:cs="Arial"/>
                <w:bCs/>
              </w:rPr>
              <w:t>IM Vice-Chair</w:t>
            </w:r>
            <w:r w:rsidRPr="008B5EF6">
              <w:rPr>
                <w:rFonts w:ascii="Verdana" w:hAnsi="Verdana" w:cs="Arial"/>
                <w:b/>
                <w:bCs/>
              </w:rPr>
              <w:t xml:space="preserve"> </w:t>
            </w:r>
            <w:r w:rsidRPr="008B5EF6">
              <w:rPr>
                <w:rFonts w:ascii="Verdana" w:hAnsi="Verdana" w:cs="Arial"/>
              </w:rPr>
              <w:t>(for any subsequent changes to AAA format)</w:t>
            </w:r>
          </w:p>
        </w:tc>
        <w:tc>
          <w:tcPr>
            <w:tcW w:w="1984" w:type="dxa"/>
          </w:tcPr>
          <w:p w14:paraId="5D824095" w14:textId="1FF168BA" w:rsidR="00C02BF1" w:rsidRPr="008B5EF6" w:rsidRDefault="00C02BF1" w:rsidP="00C02BF1">
            <w:pPr>
              <w:spacing w:before="120" w:after="120"/>
              <w:rPr>
                <w:rFonts w:ascii="Verdana" w:hAnsi="Verdana" w:cs="Arial"/>
              </w:rPr>
            </w:pPr>
            <w:r w:rsidRPr="008B5EF6">
              <w:rPr>
                <w:rFonts w:ascii="Verdana" w:hAnsi="Verdana" w:cs="Arial"/>
                <w:bCs/>
              </w:rPr>
              <w:t>July 2025</w:t>
            </w:r>
          </w:p>
        </w:tc>
        <w:tc>
          <w:tcPr>
            <w:tcW w:w="3544" w:type="dxa"/>
          </w:tcPr>
          <w:p w14:paraId="68F47130" w14:textId="0B4B6CA8" w:rsidR="00C02BF1" w:rsidRPr="008B5EF6" w:rsidRDefault="00C02BF1" w:rsidP="00C02BF1">
            <w:pPr>
              <w:rPr>
                <w:rFonts w:ascii="Verdana" w:hAnsi="Verdana" w:cs="Arial"/>
                <w:b/>
                <w:bCs/>
              </w:rPr>
            </w:pPr>
            <w:r w:rsidRPr="008B5EF6">
              <w:rPr>
                <w:rFonts w:ascii="Verdana" w:hAnsi="Verdana" w:cs="Arial"/>
                <w:bCs/>
              </w:rPr>
              <w:t>Report template has been revised to address feedback and will undergo further review following July Board and approval of the Risk Management Policy to incorporate the four T approach.</w:t>
            </w:r>
          </w:p>
        </w:tc>
      </w:tr>
      <w:tr w:rsidR="004B390B" w:rsidRPr="008B5EF6" w14:paraId="72943882" w14:textId="77777777" w:rsidTr="5363D1DA">
        <w:tc>
          <w:tcPr>
            <w:tcW w:w="1135" w:type="dxa"/>
          </w:tcPr>
          <w:p w14:paraId="00597F16" w14:textId="77777777" w:rsidR="004B390B" w:rsidRPr="008B5EF6" w:rsidRDefault="004B390B" w:rsidP="004B390B">
            <w:pPr>
              <w:pStyle w:val="ListParagraph"/>
              <w:numPr>
                <w:ilvl w:val="0"/>
                <w:numId w:val="4"/>
              </w:numPr>
              <w:spacing w:before="60" w:after="60"/>
              <w:rPr>
                <w:rFonts w:ascii="Verdana" w:hAnsi="Verdana" w:cs="Arial"/>
                <w:b/>
              </w:rPr>
            </w:pPr>
          </w:p>
        </w:tc>
        <w:tc>
          <w:tcPr>
            <w:tcW w:w="1161" w:type="dxa"/>
          </w:tcPr>
          <w:p w14:paraId="046D2AB7" w14:textId="3E1244A8" w:rsidR="004B390B" w:rsidRPr="008B5EF6" w:rsidRDefault="004B390B" w:rsidP="004B390B">
            <w:pPr>
              <w:spacing w:before="60" w:after="60"/>
              <w:rPr>
                <w:rFonts w:ascii="Verdana" w:hAnsi="Verdana" w:cs="Arial"/>
              </w:rPr>
            </w:pPr>
            <w:r w:rsidRPr="008B5EF6">
              <w:rPr>
                <w:rFonts w:ascii="Verdana" w:hAnsi="Verdana" w:cs="Arial"/>
                <w:bCs/>
              </w:rPr>
              <w:t>28/25</w:t>
            </w:r>
          </w:p>
        </w:tc>
        <w:tc>
          <w:tcPr>
            <w:tcW w:w="1674" w:type="dxa"/>
          </w:tcPr>
          <w:p w14:paraId="6B0C590A" w14:textId="5DE0B241" w:rsidR="004B390B" w:rsidRPr="008B5EF6" w:rsidRDefault="004B390B" w:rsidP="004B390B">
            <w:pPr>
              <w:spacing w:before="60" w:after="60"/>
              <w:rPr>
                <w:rFonts w:ascii="Verdana" w:hAnsi="Verdana" w:cs="Arial"/>
              </w:rPr>
            </w:pPr>
            <w:r w:rsidRPr="008B5EF6">
              <w:rPr>
                <w:rFonts w:ascii="Verdana" w:hAnsi="Verdana" w:cs="Arial"/>
              </w:rPr>
              <w:t>27/03/25</w:t>
            </w:r>
          </w:p>
        </w:tc>
        <w:tc>
          <w:tcPr>
            <w:tcW w:w="4678" w:type="dxa"/>
          </w:tcPr>
          <w:p w14:paraId="53C0C370" w14:textId="10235490" w:rsidR="004B390B" w:rsidRPr="008B5EF6" w:rsidRDefault="004B390B" w:rsidP="004B390B">
            <w:pPr>
              <w:pStyle w:val="Body"/>
              <w:spacing w:before="120" w:after="120"/>
              <w:rPr>
                <w:rFonts w:ascii="Verdana" w:hAnsi="Verdana" w:cs="Arial"/>
                <w:b/>
                <w:color w:val="auto"/>
                <w:sz w:val="24"/>
                <w:szCs w:val="24"/>
                <w:lang w:val="en-GB"/>
              </w:rPr>
            </w:pPr>
            <w:r w:rsidRPr="008B5EF6">
              <w:rPr>
                <w:rFonts w:ascii="Verdana" w:hAnsi="Verdana" w:cs="Arial"/>
                <w:bCs/>
                <w:color w:val="auto"/>
                <w:sz w:val="24"/>
                <w:szCs w:val="24"/>
                <w:lang w:val="en-GB"/>
              </w:rPr>
              <w:t xml:space="preserve">A report to a future Board meeting on the digitisation of eye care services. </w:t>
            </w:r>
          </w:p>
        </w:tc>
        <w:tc>
          <w:tcPr>
            <w:tcW w:w="1843" w:type="dxa"/>
          </w:tcPr>
          <w:p w14:paraId="25167B7A" w14:textId="366FCFD6" w:rsidR="004B390B" w:rsidRPr="008B5EF6" w:rsidRDefault="004B390B" w:rsidP="004B390B">
            <w:pPr>
              <w:spacing w:before="120" w:after="120"/>
              <w:rPr>
                <w:rFonts w:ascii="Verdana" w:hAnsi="Verdana" w:cs="Arial"/>
              </w:rPr>
            </w:pPr>
            <w:r w:rsidRPr="008B5EF6">
              <w:rPr>
                <w:rFonts w:ascii="Verdana" w:hAnsi="Verdana" w:cs="Arial"/>
              </w:rPr>
              <w:t xml:space="preserve">Deputy Chief Operating Officer/Director of Digital  </w:t>
            </w:r>
          </w:p>
        </w:tc>
        <w:tc>
          <w:tcPr>
            <w:tcW w:w="1984" w:type="dxa"/>
          </w:tcPr>
          <w:p w14:paraId="6A8BBE5A" w14:textId="7A850F11" w:rsidR="004B390B" w:rsidRPr="008B5EF6" w:rsidRDefault="004B390B" w:rsidP="004B390B">
            <w:pPr>
              <w:spacing w:before="120" w:after="120"/>
              <w:rPr>
                <w:rFonts w:ascii="Verdana" w:hAnsi="Verdana" w:cs="Arial"/>
              </w:rPr>
            </w:pPr>
            <w:r w:rsidRPr="008B5EF6">
              <w:rPr>
                <w:rFonts w:ascii="Verdana" w:hAnsi="Verdana" w:cs="Arial"/>
              </w:rPr>
              <w:t>July 2025</w:t>
            </w:r>
          </w:p>
        </w:tc>
        <w:tc>
          <w:tcPr>
            <w:tcW w:w="3544" w:type="dxa"/>
          </w:tcPr>
          <w:p w14:paraId="0E126408" w14:textId="5DA00692" w:rsidR="004B390B" w:rsidRPr="008B5EF6" w:rsidRDefault="004B390B" w:rsidP="004B390B">
            <w:pPr>
              <w:rPr>
                <w:rFonts w:ascii="Verdana" w:hAnsi="Verdana" w:cs="Arial"/>
                <w:b/>
                <w:bCs/>
              </w:rPr>
            </w:pPr>
            <w:r w:rsidRPr="464F2C32">
              <w:rPr>
                <w:rFonts w:ascii="Verdana" w:hAnsi="Verdana" w:cs="Arial"/>
              </w:rPr>
              <w:t>Briefing issued to Board Members in July.</w:t>
            </w:r>
          </w:p>
        </w:tc>
      </w:tr>
      <w:tr w:rsidR="004B390B" w:rsidRPr="008B5EF6" w14:paraId="391ED34A" w14:textId="77777777" w:rsidTr="5363D1DA">
        <w:tc>
          <w:tcPr>
            <w:tcW w:w="1135" w:type="dxa"/>
          </w:tcPr>
          <w:p w14:paraId="529A7B44" w14:textId="77777777" w:rsidR="004B390B" w:rsidRPr="008B5EF6" w:rsidRDefault="004B390B" w:rsidP="004B390B">
            <w:pPr>
              <w:pStyle w:val="ListParagraph"/>
              <w:numPr>
                <w:ilvl w:val="0"/>
                <w:numId w:val="4"/>
              </w:numPr>
              <w:spacing w:before="60" w:after="60"/>
              <w:rPr>
                <w:rFonts w:ascii="Verdana" w:hAnsi="Verdana" w:cs="Arial"/>
                <w:b/>
              </w:rPr>
            </w:pPr>
          </w:p>
        </w:tc>
        <w:tc>
          <w:tcPr>
            <w:tcW w:w="1161" w:type="dxa"/>
          </w:tcPr>
          <w:p w14:paraId="0B77BB92" w14:textId="5F28F191" w:rsidR="004B390B" w:rsidRPr="008B5EF6" w:rsidRDefault="004B390B" w:rsidP="004B390B">
            <w:pPr>
              <w:spacing w:before="60" w:after="60"/>
              <w:rPr>
                <w:rFonts w:ascii="Verdana" w:hAnsi="Verdana" w:cs="Arial"/>
              </w:rPr>
            </w:pPr>
            <w:r w:rsidRPr="008B5EF6">
              <w:rPr>
                <w:rFonts w:ascii="Verdana" w:hAnsi="Verdana" w:cs="Arial"/>
              </w:rPr>
              <w:t>35/35</w:t>
            </w:r>
          </w:p>
        </w:tc>
        <w:tc>
          <w:tcPr>
            <w:tcW w:w="1674" w:type="dxa"/>
          </w:tcPr>
          <w:p w14:paraId="0B6377AE" w14:textId="40C84269" w:rsidR="004B390B" w:rsidRPr="008B5EF6" w:rsidRDefault="004B390B" w:rsidP="004B390B">
            <w:pPr>
              <w:spacing w:before="60" w:after="60"/>
              <w:rPr>
                <w:rFonts w:ascii="Verdana" w:hAnsi="Verdana" w:cs="Arial"/>
              </w:rPr>
            </w:pPr>
            <w:r w:rsidRPr="008B5EF6">
              <w:rPr>
                <w:rFonts w:ascii="Verdana" w:hAnsi="Verdana" w:cs="Arial"/>
              </w:rPr>
              <w:t>27/03/25</w:t>
            </w:r>
          </w:p>
        </w:tc>
        <w:tc>
          <w:tcPr>
            <w:tcW w:w="4678" w:type="dxa"/>
          </w:tcPr>
          <w:p w14:paraId="5DA87DD9" w14:textId="77777777" w:rsidR="004B390B" w:rsidRPr="008B5EF6" w:rsidRDefault="004B390B" w:rsidP="004B390B">
            <w:pPr>
              <w:pStyle w:val="Body"/>
              <w:spacing w:before="120" w:after="120"/>
              <w:rPr>
                <w:rFonts w:ascii="Verdana" w:hAnsi="Verdana" w:cs="Arial"/>
                <w:b/>
                <w:color w:val="auto"/>
                <w:sz w:val="24"/>
                <w:szCs w:val="24"/>
                <w:lang w:val="en-GB"/>
              </w:rPr>
            </w:pPr>
            <w:r w:rsidRPr="008B5EF6">
              <w:rPr>
                <w:rFonts w:ascii="Verdana" w:hAnsi="Verdana" w:cs="Arial"/>
                <w:b/>
                <w:color w:val="auto"/>
                <w:sz w:val="24"/>
                <w:szCs w:val="24"/>
                <w:lang w:val="en-GB"/>
              </w:rPr>
              <w:t>Pathology Report</w:t>
            </w:r>
          </w:p>
          <w:p w14:paraId="01F30510" w14:textId="23F0E785" w:rsidR="004B390B" w:rsidRPr="008B5EF6" w:rsidRDefault="004B390B" w:rsidP="004B390B">
            <w:pPr>
              <w:pStyle w:val="Body"/>
              <w:spacing w:before="120" w:after="120"/>
              <w:rPr>
                <w:rFonts w:ascii="Verdana" w:hAnsi="Verdana" w:cs="Arial"/>
                <w:b/>
                <w:color w:val="auto"/>
                <w:sz w:val="24"/>
                <w:szCs w:val="24"/>
                <w:lang w:val="en-GB"/>
              </w:rPr>
            </w:pPr>
            <w:r w:rsidRPr="008B5EF6">
              <w:rPr>
                <w:rFonts w:ascii="Verdana" w:hAnsi="Verdana" w:cs="Arial"/>
                <w:bCs/>
                <w:color w:val="auto"/>
                <w:sz w:val="24"/>
                <w:szCs w:val="24"/>
                <w:lang w:val="en-GB"/>
              </w:rPr>
              <w:t xml:space="preserve">Given the significant implications of not securing a sustainable solution, </w:t>
            </w:r>
            <w:r w:rsidRPr="008B5EF6">
              <w:rPr>
                <w:rFonts w:ascii="Verdana" w:hAnsi="Verdana" w:cs="Arial"/>
                <w:bCs/>
                <w:color w:val="auto"/>
                <w:sz w:val="24"/>
                <w:szCs w:val="24"/>
                <w:lang w:val="en-GB"/>
              </w:rPr>
              <w:lastRenderedPageBreak/>
              <w:t xml:space="preserve">HL to ensure the risks are included on the Risk Register. </w:t>
            </w:r>
          </w:p>
        </w:tc>
        <w:tc>
          <w:tcPr>
            <w:tcW w:w="1843" w:type="dxa"/>
          </w:tcPr>
          <w:p w14:paraId="6315E8CA" w14:textId="6BEE8C31" w:rsidR="004B390B" w:rsidRPr="008B5EF6" w:rsidRDefault="004B390B" w:rsidP="004B390B">
            <w:pPr>
              <w:spacing w:before="120" w:after="120"/>
              <w:rPr>
                <w:rFonts w:ascii="Verdana" w:hAnsi="Verdana" w:cs="Arial"/>
              </w:rPr>
            </w:pPr>
            <w:r w:rsidRPr="008B5EF6">
              <w:rPr>
                <w:rFonts w:ascii="Verdana" w:hAnsi="Verdana" w:cs="Arial"/>
              </w:rPr>
              <w:lastRenderedPageBreak/>
              <w:t>Director of Corporate Governance</w:t>
            </w:r>
          </w:p>
        </w:tc>
        <w:tc>
          <w:tcPr>
            <w:tcW w:w="1984" w:type="dxa"/>
          </w:tcPr>
          <w:p w14:paraId="5A906D24" w14:textId="39851A74" w:rsidR="004B390B" w:rsidRPr="008B5EF6" w:rsidRDefault="004B390B" w:rsidP="004B390B">
            <w:pPr>
              <w:spacing w:before="120" w:after="120"/>
              <w:rPr>
                <w:rFonts w:ascii="Verdana" w:hAnsi="Verdana" w:cs="Arial"/>
              </w:rPr>
            </w:pPr>
            <w:r w:rsidRPr="008B5EF6">
              <w:rPr>
                <w:rFonts w:ascii="Verdana" w:hAnsi="Verdana" w:cs="Arial"/>
              </w:rPr>
              <w:t>May 2025</w:t>
            </w:r>
          </w:p>
        </w:tc>
        <w:tc>
          <w:tcPr>
            <w:tcW w:w="3544" w:type="dxa"/>
          </w:tcPr>
          <w:p w14:paraId="71B7F42A" w14:textId="4254A849" w:rsidR="004B390B" w:rsidRPr="008B5EF6" w:rsidRDefault="004B390B" w:rsidP="004B390B">
            <w:pPr>
              <w:rPr>
                <w:rFonts w:ascii="Verdana" w:hAnsi="Verdana" w:cs="Arial"/>
                <w:b/>
                <w:bCs/>
              </w:rPr>
            </w:pPr>
            <w:r w:rsidRPr="464F2C32">
              <w:rPr>
                <w:rFonts w:ascii="Verdana" w:hAnsi="Verdana" w:cs="Arial"/>
              </w:rPr>
              <w:t>Risk included on the risk register.</w:t>
            </w:r>
          </w:p>
        </w:tc>
      </w:tr>
      <w:tr w:rsidR="004B390B" w:rsidRPr="008B5EF6" w14:paraId="08B4F46C" w14:textId="77777777" w:rsidTr="5363D1DA">
        <w:tc>
          <w:tcPr>
            <w:tcW w:w="1135" w:type="dxa"/>
          </w:tcPr>
          <w:p w14:paraId="11FB9C64" w14:textId="77777777" w:rsidR="004B390B" w:rsidRPr="008B5EF6" w:rsidRDefault="004B390B" w:rsidP="004B390B">
            <w:pPr>
              <w:pStyle w:val="ListParagraph"/>
              <w:numPr>
                <w:ilvl w:val="0"/>
                <w:numId w:val="4"/>
              </w:numPr>
              <w:spacing w:before="60" w:after="60"/>
              <w:rPr>
                <w:rFonts w:ascii="Verdana" w:hAnsi="Verdana" w:cs="Arial"/>
                <w:b/>
              </w:rPr>
            </w:pPr>
          </w:p>
        </w:tc>
        <w:tc>
          <w:tcPr>
            <w:tcW w:w="1161" w:type="dxa"/>
          </w:tcPr>
          <w:p w14:paraId="7CAB64CB" w14:textId="44C8D1AF" w:rsidR="004B390B" w:rsidRPr="008B5EF6" w:rsidRDefault="004B390B" w:rsidP="004B390B">
            <w:pPr>
              <w:spacing w:before="60" w:after="60"/>
              <w:rPr>
                <w:rFonts w:ascii="Verdana" w:hAnsi="Verdana" w:cs="Arial"/>
              </w:rPr>
            </w:pPr>
            <w:r w:rsidRPr="008B5EF6">
              <w:rPr>
                <w:rFonts w:ascii="Verdana" w:hAnsi="Verdana" w:cs="Arial"/>
              </w:rPr>
              <w:t>180/24</w:t>
            </w:r>
          </w:p>
        </w:tc>
        <w:tc>
          <w:tcPr>
            <w:tcW w:w="1674" w:type="dxa"/>
          </w:tcPr>
          <w:p w14:paraId="5646AFFD" w14:textId="67210641" w:rsidR="004B390B" w:rsidRPr="008B5EF6" w:rsidRDefault="004B390B" w:rsidP="004B390B">
            <w:pPr>
              <w:spacing w:before="60" w:after="60"/>
              <w:rPr>
                <w:rFonts w:ascii="Verdana" w:hAnsi="Verdana" w:cs="Arial"/>
              </w:rPr>
            </w:pPr>
            <w:r w:rsidRPr="008B5EF6">
              <w:rPr>
                <w:rFonts w:ascii="Verdana" w:hAnsi="Verdana" w:cs="Arial"/>
              </w:rPr>
              <w:t>25/09/24</w:t>
            </w:r>
          </w:p>
        </w:tc>
        <w:tc>
          <w:tcPr>
            <w:tcW w:w="4678" w:type="dxa"/>
          </w:tcPr>
          <w:p w14:paraId="70DA5AA5" w14:textId="78F9EA17" w:rsidR="004B390B" w:rsidRPr="008B5EF6" w:rsidRDefault="004B390B" w:rsidP="004B390B">
            <w:pPr>
              <w:pStyle w:val="Body"/>
              <w:spacing w:before="120" w:after="120"/>
              <w:rPr>
                <w:rFonts w:ascii="Verdana" w:hAnsi="Verdana" w:cs="Arial"/>
                <w:b/>
                <w:color w:val="auto"/>
                <w:sz w:val="24"/>
                <w:szCs w:val="24"/>
                <w:lang w:val="en-GB"/>
              </w:rPr>
            </w:pPr>
            <w:r w:rsidRPr="008B5EF6">
              <w:rPr>
                <w:rFonts w:ascii="Verdana" w:hAnsi="Verdana" w:cs="Arial"/>
                <w:bCs/>
                <w:color w:val="auto"/>
                <w:sz w:val="24"/>
                <w:szCs w:val="24"/>
                <w:lang w:val="en-GB"/>
              </w:rPr>
              <w:t xml:space="preserve">The options available to improve how the Board is viewed by the public to be reviewed. </w:t>
            </w:r>
          </w:p>
        </w:tc>
        <w:tc>
          <w:tcPr>
            <w:tcW w:w="1843" w:type="dxa"/>
          </w:tcPr>
          <w:p w14:paraId="03D44EB3" w14:textId="26966593" w:rsidR="004B390B" w:rsidRPr="008B5EF6" w:rsidRDefault="004B390B" w:rsidP="004B390B">
            <w:pPr>
              <w:spacing w:before="120" w:after="120"/>
              <w:rPr>
                <w:rFonts w:ascii="Verdana" w:hAnsi="Verdana" w:cs="Arial"/>
              </w:rPr>
            </w:pPr>
            <w:r w:rsidRPr="008B5EF6">
              <w:rPr>
                <w:rFonts w:ascii="Verdana" w:hAnsi="Verdana" w:cs="Arial"/>
              </w:rPr>
              <w:t xml:space="preserve">Director of Digital and Director of Corporate Governance </w:t>
            </w:r>
          </w:p>
        </w:tc>
        <w:tc>
          <w:tcPr>
            <w:tcW w:w="1984" w:type="dxa"/>
          </w:tcPr>
          <w:p w14:paraId="02DBEC18" w14:textId="72C37D8F" w:rsidR="004B390B" w:rsidRPr="008B5EF6" w:rsidRDefault="004B390B" w:rsidP="004B390B">
            <w:pPr>
              <w:spacing w:before="120" w:after="120"/>
              <w:rPr>
                <w:rFonts w:ascii="Verdana" w:hAnsi="Verdana" w:cs="Arial"/>
              </w:rPr>
            </w:pPr>
            <w:r w:rsidRPr="008B5EF6">
              <w:rPr>
                <w:rFonts w:ascii="Verdana" w:hAnsi="Verdana" w:cs="Arial"/>
              </w:rPr>
              <w:t>May 2025</w:t>
            </w:r>
          </w:p>
        </w:tc>
        <w:tc>
          <w:tcPr>
            <w:tcW w:w="3544" w:type="dxa"/>
          </w:tcPr>
          <w:p w14:paraId="50B4C9E3" w14:textId="77777777" w:rsidR="004B390B" w:rsidRPr="008B5EF6" w:rsidRDefault="004B390B" w:rsidP="004B390B">
            <w:pPr>
              <w:rPr>
                <w:rFonts w:ascii="Verdana" w:hAnsi="Verdana" w:cs="Arial"/>
              </w:rPr>
            </w:pPr>
            <w:r w:rsidRPr="008B5EF6">
              <w:rPr>
                <w:rFonts w:ascii="Verdana" w:hAnsi="Verdana" w:cs="Arial"/>
              </w:rPr>
              <w:t xml:space="preserve">A new system to improve the video and audio in the Millenium room </w:t>
            </w:r>
            <w:r w:rsidRPr="464F2C32">
              <w:rPr>
                <w:rFonts w:ascii="Verdana" w:hAnsi="Verdana" w:cs="Arial"/>
              </w:rPr>
              <w:t>have</w:t>
            </w:r>
            <w:r w:rsidRPr="008B5EF6">
              <w:rPr>
                <w:rFonts w:ascii="Verdana" w:hAnsi="Verdana" w:cs="Arial"/>
              </w:rPr>
              <w:t xml:space="preserve"> been implemented. </w:t>
            </w:r>
          </w:p>
          <w:p w14:paraId="49FCF7A3" w14:textId="77777777" w:rsidR="004B390B" w:rsidRPr="008B5EF6" w:rsidRDefault="004B390B" w:rsidP="004B390B">
            <w:pPr>
              <w:rPr>
                <w:rFonts w:ascii="Verdana" w:hAnsi="Verdana" w:cs="Arial"/>
                <w:b/>
                <w:bCs/>
              </w:rPr>
            </w:pPr>
          </w:p>
        </w:tc>
      </w:tr>
      <w:tr w:rsidR="00D415FC" w:rsidRPr="008B5EF6" w14:paraId="532B3EF0" w14:textId="77777777" w:rsidTr="5363D1DA">
        <w:tc>
          <w:tcPr>
            <w:tcW w:w="1135" w:type="dxa"/>
          </w:tcPr>
          <w:p w14:paraId="541E8C45" w14:textId="77777777" w:rsidR="00D415FC" w:rsidRPr="008B5EF6" w:rsidRDefault="00D415FC" w:rsidP="00D415FC">
            <w:pPr>
              <w:pStyle w:val="ListParagraph"/>
              <w:numPr>
                <w:ilvl w:val="0"/>
                <w:numId w:val="4"/>
              </w:numPr>
              <w:spacing w:before="60" w:after="60"/>
              <w:rPr>
                <w:rFonts w:ascii="Verdana" w:hAnsi="Verdana" w:cs="Arial"/>
                <w:b/>
              </w:rPr>
            </w:pPr>
          </w:p>
        </w:tc>
        <w:tc>
          <w:tcPr>
            <w:tcW w:w="1161" w:type="dxa"/>
          </w:tcPr>
          <w:p w14:paraId="32F81E4A" w14:textId="006EF1CC" w:rsidR="00D415FC" w:rsidRPr="008B5EF6" w:rsidRDefault="00D415FC" w:rsidP="00D415FC">
            <w:pPr>
              <w:spacing w:before="60" w:after="60"/>
              <w:rPr>
                <w:rFonts w:ascii="Verdana" w:hAnsi="Verdana" w:cs="Arial"/>
              </w:rPr>
            </w:pPr>
            <w:r w:rsidRPr="008B5EF6">
              <w:rPr>
                <w:rFonts w:ascii="Verdana" w:hAnsi="Verdana" w:cs="Arial"/>
                <w:bCs/>
              </w:rPr>
              <w:t>86/25</w:t>
            </w:r>
          </w:p>
        </w:tc>
        <w:tc>
          <w:tcPr>
            <w:tcW w:w="1674" w:type="dxa"/>
          </w:tcPr>
          <w:p w14:paraId="73AED3F2" w14:textId="3B3EC34D" w:rsidR="00D415FC" w:rsidRPr="00424593" w:rsidRDefault="00D415FC" w:rsidP="00D415FC">
            <w:pPr>
              <w:spacing w:before="60" w:after="60"/>
              <w:rPr>
                <w:rFonts w:ascii="Verdana" w:hAnsi="Verdana" w:cs="Arial"/>
              </w:rPr>
            </w:pPr>
            <w:r w:rsidRPr="00424593">
              <w:rPr>
                <w:rFonts w:ascii="Verdana" w:hAnsi="Verdana" w:cs="Arial"/>
                <w:bCs/>
              </w:rPr>
              <w:t>29/05/25</w:t>
            </w:r>
          </w:p>
        </w:tc>
        <w:tc>
          <w:tcPr>
            <w:tcW w:w="4678" w:type="dxa"/>
          </w:tcPr>
          <w:p w14:paraId="71D7308C" w14:textId="77777777" w:rsidR="00D415FC" w:rsidRPr="00424593" w:rsidRDefault="00D415FC" w:rsidP="00D415FC">
            <w:pPr>
              <w:rPr>
                <w:rFonts w:ascii="Verdana" w:hAnsi="Verdana" w:cs="Arial"/>
              </w:rPr>
            </w:pPr>
            <w:r w:rsidRPr="00424593">
              <w:rPr>
                <w:rFonts w:ascii="Verdana" w:eastAsiaTheme="minorHAnsi" w:hAnsi="Verdana" w:cs="Arial"/>
                <w:b/>
                <w:bCs/>
              </w:rPr>
              <w:t>Action Log</w:t>
            </w:r>
            <w:r w:rsidRPr="00424593">
              <w:rPr>
                <w:rFonts w:ascii="Verdana" w:hAnsi="Verdana" w:cs="Arial"/>
              </w:rPr>
              <w:t xml:space="preserve"> </w:t>
            </w:r>
          </w:p>
          <w:p w14:paraId="1505EDAB" w14:textId="676E4C6A" w:rsidR="00D415FC" w:rsidRPr="00424593" w:rsidRDefault="00D415FC" w:rsidP="00D415FC">
            <w:pPr>
              <w:pStyle w:val="Body"/>
              <w:spacing w:before="120" w:after="120"/>
              <w:rPr>
                <w:rFonts w:ascii="Verdana" w:hAnsi="Verdana" w:cs="Arial"/>
                <w:bCs/>
                <w:color w:val="auto"/>
                <w:sz w:val="24"/>
                <w:szCs w:val="24"/>
                <w:lang w:val="en-GB"/>
              </w:rPr>
            </w:pPr>
            <w:r w:rsidRPr="00424593">
              <w:rPr>
                <w:rFonts w:ascii="Verdana" w:hAnsi="Verdana" w:cs="Arial"/>
                <w:sz w:val="24"/>
                <w:szCs w:val="24"/>
              </w:rPr>
              <w:t>CM extended her thanks to JV and AG for their terms as chairs. A reset was underway, with a workshop later in June to drive progress and identify a new chair/co-chairs. CM would provide a further update following this workshop.</w:t>
            </w:r>
          </w:p>
        </w:tc>
        <w:tc>
          <w:tcPr>
            <w:tcW w:w="1843" w:type="dxa"/>
          </w:tcPr>
          <w:p w14:paraId="1F7B6B40" w14:textId="0D766B88" w:rsidR="00D415FC" w:rsidRPr="00424593" w:rsidRDefault="00D415FC" w:rsidP="00D415FC">
            <w:pPr>
              <w:spacing w:before="120" w:after="120"/>
              <w:rPr>
                <w:rFonts w:ascii="Verdana" w:hAnsi="Verdana" w:cs="Arial"/>
              </w:rPr>
            </w:pPr>
            <w:r w:rsidRPr="00424593">
              <w:rPr>
                <w:rFonts w:ascii="Verdana" w:hAnsi="Verdana" w:cs="Arial"/>
              </w:rPr>
              <w:t>Executive Director of Allied Health Professionals and Health Sciences</w:t>
            </w:r>
          </w:p>
        </w:tc>
        <w:tc>
          <w:tcPr>
            <w:tcW w:w="1984" w:type="dxa"/>
          </w:tcPr>
          <w:p w14:paraId="5CCE3D95" w14:textId="1307FEE6" w:rsidR="00D415FC" w:rsidRPr="00424593" w:rsidRDefault="00D415FC" w:rsidP="00D415FC">
            <w:pPr>
              <w:spacing w:before="120" w:after="120"/>
              <w:rPr>
                <w:rFonts w:ascii="Verdana" w:hAnsi="Verdana" w:cs="Arial"/>
              </w:rPr>
            </w:pPr>
            <w:r w:rsidRPr="00424593">
              <w:rPr>
                <w:rFonts w:ascii="Verdana" w:hAnsi="Verdana" w:cs="Arial"/>
                <w:bCs/>
              </w:rPr>
              <w:t>July 2025</w:t>
            </w:r>
          </w:p>
        </w:tc>
        <w:tc>
          <w:tcPr>
            <w:tcW w:w="3544" w:type="dxa"/>
          </w:tcPr>
          <w:p w14:paraId="6F1D53F8" w14:textId="15E1D1BE" w:rsidR="00D415FC" w:rsidRPr="008B5EF6" w:rsidRDefault="00910C94" w:rsidP="00D415FC">
            <w:pPr>
              <w:rPr>
                <w:rFonts w:ascii="Verdana" w:hAnsi="Verdana" w:cs="Arial"/>
              </w:rPr>
            </w:pPr>
            <w:r w:rsidRPr="00910C94">
              <w:rPr>
                <w:rFonts w:ascii="Verdana" w:hAnsi="Verdana" w:cs="Arial"/>
              </w:rPr>
              <w:t>The update is in the report to Board in July from Healthcare Professionals Forum</w:t>
            </w:r>
            <w:r>
              <w:rPr>
                <w:rFonts w:ascii="Verdana" w:hAnsi="Verdana" w:cs="Arial"/>
              </w:rPr>
              <w:t xml:space="preserve">, which includes </w:t>
            </w:r>
            <w:r w:rsidR="00FE38FA">
              <w:rPr>
                <w:rFonts w:ascii="Verdana" w:hAnsi="Verdana" w:cs="Arial"/>
              </w:rPr>
              <w:t xml:space="preserve">an </w:t>
            </w:r>
            <w:r w:rsidR="000C5AA9" w:rsidRPr="000C5AA9">
              <w:rPr>
                <w:rFonts w:ascii="Verdana" w:hAnsi="Verdana" w:cs="Arial"/>
              </w:rPr>
              <w:t xml:space="preserve">update on </w:t>
            </w:r>
            <w:r w:rsidR="00FE38FA">
              <w:rPr>
                <w:rFonts w:ascii="Verdana" w:hAnsi="Verdana" w:cs="Arial"/>
              </w:rPr>
              <w:t xml:space="preserve">the </w:t>
            </w:r>
            <w:r w:rsidR="000C5AA9" w:rsidRPr="000C5AA9">
              <w:rPr>
                <w:rFonts w:ascii="Verdana" w:hAnsi="Verdana" w:cs="Arial"/>
              </w:rPr>
              <w:t>workshop</w:t>
            </w:r>
            <w:r w:rsidR="00FE38FA">
              <w:rPr>
                <w:rFonts w:ascii="Verdana" w:hAnsi="Verdana" w:cs="Arial"/>
              </w:rPr>
              <w:t xml:space="preserve"> and the</w:t>
            </w:r>
            <w:r w:rsidR="000C5AA9" w:rsidRPr="000C5AA9">
              <w:rPr>
                <w:rFonts w:ascii="Verdana" w:hAnsi="Verdana" w:cs="Arial"/>
              </w:rPr>
              <w:t xml:space="preserve"> interview</w:t>
            </w:r>
            <w:r w:rsidR="00FE38FA">
              <w:rPr>
                <w:rFonts w:ascii="Verdana" w:hAnsi="Verdana" w:cs="Arial"/>
              </w:rPr>
              <w:t xml:space="preserve">s </w:t>
            </w:r>
            <w:r w:rsidR="000C5AA9" w:rsidRPr="000C5AA9">
              <w:rPr>
                <w:rFonts w:ascii="Verdana" w:hAnsi="Verdana" w:cs="Arial"/>
              </w:rPr>
              <w:t>for</w:t>
            </w:r>
            <w:r w:rsidR="00FE38FA">
              <w:rPr>
                <w:rFonts w:ascii="Verdana" w:hAnsi="Verdana" w:cs="Arial"/>
              </w:rPr>
              <w:t xml:space="preserve"> a</w:t>
            </w:r>
            <w:r w:rsidR="000C5AA9" w:rsidRPr="000C5AA9">
              <w:rPr>
                <w:rFonts w:ascii="Verdana" w:hAnsi="Verdana" w:cs="Arial"/>
              </w:rPr>
              <w:t xml:space="preserve"> new chair</w:t>
            </w:r>
            <w:r w:rsidR="00FE38FA">
              <w:rPr>
                <w:rFonts w:ascii="Verdana" w:hAnsi="Verdana" w:cs="Arial"/>
              </w:rPr>
              <w:t xml:space="preserve"> due</w:t>
            </w:r>
            <w:r w:rsidR="000C5AA9" w:rsidRPr="000C5AA9">
              <w:rPr>
                <w:rFonts w:ascii="Verdana" w:hAnsi="Verdana" w:cs="Arial"/>
              </w:rPr>
              <w:t xml:space="preserve"> in late August or early September</w:t>
            </w:r>
            <w:r w:rsidR="00424593">
              <w:rPr>
                <w:rFonts w:ascii="Verdana" w:hAnsi="Verdana" w:cs="Arial"/>
              </w:rPr>
              <w:t xml:space="preserve"> (</w:t>
            </w:r>
            <w:r w:rsidR="000C5AA9" w:rsidRPr="000C5AA9">
              <w:rPr>
                <w:rFonts w:ascii="Verdana" w:hAnsi="Verdana" w:cs="Arial"/>
              </w:rPr>
              <w:t>Date tbc</w:t>
            </w:r>
            <w:r w:rsidR="00424593">
              <w:rPr>
                <w:rFonts w:ascii="Verdana" w:hAnsi="Verdana" w:cs="Arial"/>
              </w:rPr>
              <w:t>). Action Closed.</w:t>
            </w:r>
            <w:r w:rsidR="000C5AA9" w:rsidRPr="000C5AA9">
              <w:rPr>
                <w:rFonts w:ascii="Verdana" w:hAnsi="Verdana" w:cs="Arial"/>
              </w:rPr>
              <w:t> </w:t>
            </w:r>
          </w:p>
        </w:tc>
      </w:tr>
    </w:tbl>
    <w:p w14:paraId="28AFD9EE" w14:textId="77777777" w:rsidR="0006158C" w:rsidRPr="00D87775" w:rsidRDefault="0006158C" w:rsidP="001A37B1">
      <w:pPr>
        <w:rPr>
          <w:sz w:val="22"/>
          <w:szCs w:val="22"/>
        </w:rPr>
      </w:pPr>
    </w:p>
    <w:sectPr w:rsidR="0006158C" w:rsidRPr="00D87775" w:rsidSect="00FD3806">
      <w:headerReference w:type="even" r:id="rId12"/>
      <w:headerReference w:type="default" r:id="rId13"/>
      <w:footerReference w:type="even" r:id="rId14"/>
      <w:footerReference w:type="default" r:id="rId15"/>
      <w:headerReference w:type="first" r:id="rId16"/>
      <w:footerReference w:type="first" r:id="rId17"/>
      <w:pgSz w:w="16838" w:h="11906" w:orient="landscape"/>
      <w:pgMar w:top="1021" w:right="1440" w:bottom="1021" w:left="1440"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1F2894" w14:textId="77777777" w:rsidR="00E152D2" w:rsidRDefault="00E152D2" w:rsidP="005D1F54">
      <w:r>
        <w:separator/>
      </w:r>
    </w:p>
  </w:endnote>
  <w:endnote w:type="continuationSeparator" w:id="0">
    <w:p w14:paraId="33E55104" w14:textId="77777777" w:rsidR="00E152D2" w:rsidRDefault="00E152D2" w:rsidP="005D1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25AF4A" w14:textId="77777777" w:rsidR="00C64279" w:rsidRDefault="00C6427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3107D8" w14:textId="77777777" w:rsidR="00FD3806" w:rsidRDefault="00FD3806">
    <w:pPr>
      <w:pStyle w:val="Footer"/>
    </w:pPr>
  </w:p>
  <w:p w14:paraId="2806D2C8" w14:textId="0F79F65C" w:rsidR="007E3B15" w:rsidRDefault="008311E5">
    <w:pPr>
      <w:pStyle w:val="Footer"/>
    </w:pPr>
    <w:r>
      <w:rPr>
        <w:noProof/>
      </w:rPr>
      <w:drawing>
        <wp:inline distT="0" distB="0" distL="0" distR="0" wp14:anchorId="15DE306F" wp14:editId="552BE195">
          <wp:extent cx="1943100" cy="4762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3100" cy="47625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E61CCB" w14:textId="77777777" w:rsidR="00C64279" w:rsidRDefault="00C642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F8E65C" w14:textId="77777777" w:rsidR="00E152D2" w:rsidRDefault="00E152D2" w:rsidP="005D1F54">
      <w:r>
        <w:separator/>
      </w:r>
    </w:p>
  </w:footnote>
  <w:footnote w:type="continuationSeparator" w:id="0">
    <w:p w14:paraId="34CCE717" w14:textId="77777777" w:rsidR="00E152D2" w:rsidRDefault="00E152D2" w:rsidP="005D1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A0483" w14:textId="77777777" w:rsidR="00C64279" w:rsidRDefault="00C6427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BAFD2" w14:textId="77777777" w:rsidR="00645B25" w:rsidRPr="00645B25" w:rsidRDefault="00645B25" w:rsidP="00645B25">
    <w:pPr>
      <w:pStyle w:val="Header"/>
      <w:jc w:val="right"/>
      <w:rPr>
        <w:rFonts w:ascii="Arial" w:hAnsi="Arial" w:cs="Arial"/>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113362" w14:textId="77777777" w:rsidR="00C64279" w:rsidRDefault="00C6427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E858D5"/>
    <w:multiLevelType w:val="hybridMultilevel"/>
    <w:tmpl w:val="23A6F96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3BFF6D50"/>
    <w:multiLevelType w:val="hybridMultilevel"/>
    <w:tmpl w:val="AF54C6A4"/>
    <w:styleLink w:val="ImportedStyle8"/>
    <w:lvl w:ilvl="0" w:tplc="8B2CC0BA">
      <w:numFmt w:val="bullet"/>
      <w:lvlText w:val="-"/>
      <w:lvlJc w:val="left"/>
      <w:pPr>
        <w:ind w:left="720" w:hanging="360"/>
      </w:pPr>
      <w:rPr>
        <w:rFonts w:ascii="Arial" w:eastAsia="Times New Roman" w:hAnsi="Arial" w:cs="Aria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52D067C"/>
    <w:multiLevelType w:val="hybridMultilevel"/>
    <w:tmpl w:val="F31E6CD8"/>
    <w:styleLink w:val="ImportedStyle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DF21B9E"/>
    <w:multiLevelType w:val="hybridMultilevel"/>
    <w:tmpl w:val="23A6F96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6F3058CD"/>
    <w:multiLevelType w:val="hybridMultilevel"/>
    <w:tmpl w:val="23A6F9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26039989">
    <w:abstractNumId w:val="2"/>
  </w:num>
  <w:num w:numId="2" w16cid:durableId="1699546709">
    <w:abstractNumId w:val="1"/>
  </w:num>
  <w:num w:numId="3" w16cid:durableId="1509253012">
    <w:abstractNumId w:val="4"/>
  </w:num>
  <w:num w:numId="4" w16cid:durableId="920716671">
    <w:abstractNumId w:val="3"/>
  </w:num>
  <w:num w:numId="5" w16cid:durableId="1035883624">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proofState w:spelling="clean" w:grammar="clean"/>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2256"/>
    <w:rsid w:val="0000083D"/>
    <w:rsid w:val="00000F58"/>
    <w:rsid w:val="000038F7"/>
    <w:rsid w:val="00003B91"/>
    <w:rsid w:val="00003E47"/>
    <w:rsid w:val="000067AA"/>
    <w:rsid w:val="00006EFB"/>
    <w:rsid w:val="000070A4"/>
    <w:rsid w:val="00007BE0"/>
    <w:rsid w:val="000120AA"/>
    <w:rsid w:val="00012FB3"/>
    <w:rsid w:val="000135BF"/>
    <w:rsid w:val="00014207"/>
    <w:rsid w:val="0001431D"/>
    <w:rsid w:val="00014FD1"/>
    <w:rsid w:val="00017CAC"/>
    <w:rsid w:val="00017F31"/>
    <w:rsid w:val="00021135"/>
    <w:rsid w:val="000214BE"/>
    <w:rsid w:val="00021B45"/>
    <w:rsid w:val="00023043"/>
    <w:rsid w:val="00025A65"/>
    <w:rsid w:val="0002638D"/>
    <w:rsid w:val="00033EDE"/>
    <w:rsid w:val="0003458B"/>
    <w:rsid w:val="00035633"/>
    <w:rsid w:val="00036E8A"/>
    <w:rsid w:val="00040D1D"/>
    <w:rsid w:val="00042F15"/>
    <w:rsid w:val="00045387"/>
    <w:rsid w:val="00051C9D"/>
    <w:rsid w:val="00052BFE"/>
    <w:rsid w:val="00053883"/>
    <w:rsid w:val="000552D8"/>
    <w:rsid w:val="00056C1A"/>
    <w:rsid w:val="00056D0F"/>
    <w:rsid w:val="000572D9"/>
    <w:rsid w:val="00060A35"/>
    <w:rsid w:val="00060A91"/>
    <w:rsid w:val="0006158C"/>
    <w:rsid w:val="00062EAB"/>
    <w:rsid w:val="0006621E"/>
    <w:rsid w:val="00066662"/>
    <w:rsid w:val="00067B91"/>
    <w:rsid w:val="00074F38"/>
    <w:rsid w:val="00074FE3"/>
    <w:rsid w:val="0007633F"/>
    <w:rsid w:val="00077DBA"/>
    <w:rsid w:val="00080789"/>
    <w:rsid w:val="00081D3C"/>
    <w:rsid w:val="00083FC9"/>
    <w:rsid w:val="00084EC6"/>
    <w:rsid w:val="00086535"/>
    <w:rsid w:val="00090E6D"/>
    <w:rsid w:val="00090FFF"/>
    <w:rsid w:val="0009153E"/>
    <w:rsid w:val="0009233C"/>
    <w:rsid w:val="00093033"/>
    <w:rsid w:val="000948E4"/>
    <w:rsid w:val="00094C1A"/>
    <w:rsid w:val="0009616E"/>
    <w:rsid w:val="000964F3"/>
    <w:rsid w:val="00096976"/>
    <w:rsid w:val="00097FB6"/>
    <w:rsid w:val="000A19DD"/>
    <w:rsid w:val="000A2552"/>
    <w:rsid w:val="000A2B6F"/>
    <w:rsid w:val="000A6385"/>
    <w:rsid w:val="000A79CE"/>
    <w:rsid w:val="000B0BF0"/>
    <w:rsid w:val="000B224F"/>
    <w:rsid w:val="000B3EBD"/>
    <w:rsid w:val="000B5012"/>
    <w:rsid w:val="000B7B6D"/>
    <w:rsid w:val="000C135F"/>
    <w:rsid w:val="000C5AA9"/>
    <w:rsid w:val="000C5FFD"/>
    <w:rsid w:val="000C646C"/>
    <w:rsid w:val="000D1BC4"/>
    <w:rsid w:val="000D6803"/>
    <w:rsid w:val="000D7D08"/>
    <w:rsid w:val="000E15F5"/>
    <w:rsid w:val="000E1617"/>
    <w:rsid w:val="000E4DB6"/>
    <w:rsid w:val="000F0184"/>
    <w:rsid w:val="000F19F2"/>
    <w:rsid w:val="000F7E90"/>
    <w:rsid w:val="001018D1"/>
    <w:rsid w:val="00102833"/>
    <w:rsid w:val="001044E9"/>
    <w:rsid w:val="00104CDB"/>
    <w:rsid w:val="001066D0"/>
    <w:rsid w:val="00107F52"/>
    <w:rsid w:val="00110CC6"/>
    <w:rsid w:val="00113177"/>
    <w:rsid w:val="00115447"/>
    <w:rsid w:val="001158D0"/>
    <w:rsid w:val="00117DF4"/>
    <w:rsid w:val="00121830"/>
    <w:rsid w:val="00121AAE"/>
    <w:rsid w:val="00122C7D"/>
    <w:rsid w:val="00125E37"/>
    <w:rsid w:val="001277DA"/>
    <w:rsid w:val="00127DC9"/>
    <w:rsid w:val="00130AB2"/>
    <w:rsid w:val="00130D4A"/>
    <w:rsid w:val="00134613"/>
    <w:rsid w:val="00134CA8"/>
    <w:rsid w:val="00134D68"/>
    <w:rsid w:val="00134E2A"/>
    <w:rsid w:val="0013611B"/>
    <w:rsid w:val="00136A9C"/>
    <w:rsid w:val="001376FA"/>
    <w:rsid w:val="00137D20"/>
    <w:rsid w:val="00137D6F"/>
    <w:rsid w:val="0014197A"/>
    <w:rsid w:val="001430A8"/>
    <w:rsid w:val="001463F5"/>
    <w:rsid w:val="00146E09"/>
    <w:rsid w:val="00147E55"/>
    <w:rsid w:val="00150E00"/>
    <w:rsid w:val="00155B9C"/>
    <w:rsid w:val="0016174C"/>
    <w:rsid w:val="00162CA9"/>
    <w:rsid w:val="00166081"/>
    <w:rsid w:val="001666CB"/>
    <w:rsid w:val="001713DD"/>
    <w:rsid w:val="0017149C"/>
    <w:rsid w:val="00172F0F"/>
    <w:rsid w:val="0017337A"/>
    <w:rsid w:val="001745D2"/>
    <w:rsid w:val="00176EE0"/>
    <w:rsid w:val="00177264"/>
    <w:rsid w:val="001774E6"/>
    <w:rsid w:val="001805DB"/>
    <w:rsid w:val="001815E7"/>
    <w:rsid w:val="00182454"/>
    <w:rsid w:val="00182B74"/>
    <w:rsid w:val="001830B3"/>
    <w:rsid w:val="00184692"/>
    <w:rsid w:val="001850C0"/>
    <w:rsid w:val="001854EC"/>
    <w:rsid w:val="00185EEB"/>
    <w:rsid w:val="00186582"/>
    <w:rsid w:val="00186DF4"/>
    <w:rsid w:val="001943C5"/>
    <w:rsid w:val="00194CD0"/>
    <w:rsid w:val="001955BE"/>
    <w:rsid w:val="001963A7"/>
    <w:rsid w:val="001A012F"/>
    <w:rsid w:val="001A15EA"/>
    <w:rsid w:val="001A37B1"/>
    <w:rsid w:val="001A3EB5"/>
    <w:rsid w:val="001A40B2"/>
    <w:rsid w:val="001A472B"/>
    <w:rsid w:val="001B27DE"/>
    <w:rsid w:val="001B3FEF"/>
    <w:rsid w:val="001B4AE3"/>
    <w:rsid w:val="001B4F0A"/>
    <w:rsid w:val="001B6F81"/>
    <w:rsid w:val="001C12DE"/>
    <w:rsid w:val="001C17E5"/>
    <w:rsid w:val="001C2466"/>
    <w:rsid w:val="001C3F64"/>
    <w:rsid w:val="001C4441"/>
    <w:rsid w:val="001C49EB"/>
    <w:rsid w:val="001C515A"/>
    <w:rsid w:val="001D16DC"/>
    <w:rsid w:val="001D2A96"/>
    <w:rsid w:val="001D4077"/>
    <w:rsid w:val="001D5174"/>
    <w:rsid w:val="001D5665"/>
    <w:rsid w:val="001D56DB"/>
    <w:rsid w:val="001D5772"/>
    <w:rsid w:val="001D5AAE"/>
    <w:rsid w:val="001D5CDC"/>
    <w:rsid w:val="001D6E8E"/>
    <w:rsid w:val="001D6EDA"/>
    <w:rsid w:val="001D7028"/>
    <w:rsid w:val="001E0E1C"/>
    <w:rsid w:val="001E0F14"/>
    <w:rsid w:val="001E23B9"/>
    <w:rsid w:val="001E31B3"/>
    <w:rsid w:val="001E71F0"/>
    <w:rsid w:val="001F003B"/>
    <w:rsid w:val="001F09DE"/>
    <w:rsid w:val="001F0A9D"/>
    <w:rsid w:val="001F1275"/>
    <w:rsid w:val="001F14FB"/>
    <w:rsid w:val="001F1595"/>
    <w:rsid w:val="001F1F20"/>
    <w:rsid w:val="0020012C"/>
    <w:rsid w:val="00200478"/>
    <w:rsid w:val="002020E4"/>
    <w:rsid w:val="00204C35"/>
    <w:rsid w:val="00210AB4"/>
    <w:rsid w:val="002123E0"/>
    <w:rsid w:val="0021508B"/>
    <w:rsid w:val="002151F0"/>
    <w:rsid w:val="00215CA1"/>
    <w:rsid w:val="002161F0"/>
    <w:rsid w:val="002179EE"/>
    <w:rsid w:val="00220C39"/>
    <w:rsid w:val="00221F05"/>
    <w:rsid w:val="002240DC"/>
    <w:rsid w:val="00224206"/>
    <w:rsid w:val="002260AC"/>
    <w:rsid w:val="002276A8"/>
    <w:rsid w:val="00227BFE"/>
    <w:rsid w:val="00232037"/>
    <w:rsid w:val="00233ECD"/>
    <w:rsid w:val="00233F95"/>
    <w:rsid w:val="00240D67"/>
    <w:rsid w:val="00241ED8"/>
    <w:rsid w:val="0024381C"/>
    <w:rsid w:val="0024544F"/>
    <w:rsid w:val="00245839"/>
    <w:rsid w:val="00246873"/>
    <w:rsid w:val="00246D3D"/>
    <w:rsid w:val="0024749F"/>
    <w:rsid w:val="0025003C"/>
    <w:rsid w:val="00250BC7"/>
    <w:rsid w:val="0025260F"/>
    <w:rsid w:val="0025616F"/>
    <w:rsid w:val="0025785D"/>
    <w:rsid w:val="00262075"/>
    <w:rsid w:val="002641A4"/>
    <w:rsid w:val="00264CCB"/>
    <w:rsid w:val="00264CDA"/>
    <w:rsid w:val="00266371"/>
    <w:rsid w:val="00266F3E"/>
    <w:rsid w:val="002679DA"/>
    <w:rsid w:val="00271A47"/>
    <w:rsid w:val="0027292B"/>
    <w:rsid w:val="0027385B"/>
    <w:rsid w:val="00274675"/>
    <w:rsid w:val="00274B18"/>
    <w:rsid w:val="002750F4"/>
    <w:rsid w:val="00275995"/>
    <w:rsid w:val="00276D03"/>
    <w:rsid w:val="00280079"/>
    <w:rsid w:val="00282179"/>
    <w:rsid w:val="00282EE1"/>
    <w:rsid w:val="00284655"/>
    <w:rsid w:val="002867A4"/>
    <w:rsid w:val="00286AD3"/>
    <w:rsid w:val="00290CC3"/>
    <w:rsid w:val="00292A57"/>
    <w:rsid w:val="002945B6"/>
    <w:rsid w:val="00295379"/>
    <w:rsid w:val="0029548A"/>
    <w:rsid w:val="002A0C09"/>
    <w:rsid w:val="002A1343"/>
    <w:rsid w:val="002A43FE"/>
    <w:rsid w:val="002A47AA"/>
    <w:rsid w:val="002A5827"/>
    <w:rsid w:val="002B1769"/>
    <w:rsid w:val="002B46EF"/>
    <w:rsid w:val="002B4F2A"/>
    <w:rsid w:val="002B5E0C"/>
    <w:rsid w:val="002C1815"/>
    <w:rsid w:val="002C32CE"/>
    <w:rsid w:val="002C376E"/>
    <w:rsid w:val="002C4FF7"/>
    <w:rsid w:val="002C6565"/>
    <w:rsid w:val="002C7465"/>
    <w:rsid w:val="002D0670"/>
    <w:rsid w:val="002D081D"/>
    <w:rsid w:val="002D0A66"/>
    <w:rsid w:val="002D6E83"/>
    <w:rsid w:val="002E0EEF"/>
    <w:rsid w:val="002E198E"/>
    <w:rsid w:val="002E4AAA"/>
    <w:rsid w:val="002E4CD6"/>
    <w:rsid w:val="002E4D70"/>
    <w:rsid w:val="002E55CC"/>
    <w:rsid w:val="002E60AE"/>
    <w:rsid w:val="002E6F50"/>
    <w:rsid w:val="002E776C"/>
    <w:rsid w:val="002F1492"/>
    <w:rsid w:val="002F180F"/>
    <w:rsid w:val="002F1AA4"/>
    <w:rsid w:val="002F2016"/>
    <w:rsid w:val="002F2158"/>
    <w:rsid w:val="002F3315"/>
    <w:rsid w:val="002F5909"/>
    <w:rsid w:val="002F683E"/>
    <w:rsid w:val="002F77AF"/>
    <w:rsid w:val="00301F77"/>
    <w:rsid w:val="003026E3"/>
    <w:rsid w:val="0030548D"/>
    <w:rsid w:val="00306336"/>
    <w:rsid w:val="00306395"/>
    <w:rsid w:val="00306D1E"/>
    <w:rsid w:val="00307887"/>
    <w:rsid w:val="00307A3F"/>
    <w:rsid w:val="00307B0C"/>
    <w:rsid w:val="00307EE8"/>
    <w:rsid w:val="00310000"/>
    <w:rsid w:val="00312666"/>
    <w:rsid w:val="00312C63"/>
    <w:rsid w:val="00313F3C"/>
    <w:rsid w:val="00315836"/>
    <w:rsid w:val="00315D1F"/>
    <w:rsid w:val="00315D37"/>
    <w:rsid w:val="00321CE0"/>
    <w:rsid w:val="00322D18"/>
    <w:rsid w:val="00323B69"/>
    <w:rsid w:val="00324599"/>
    <w:rsid w:val="003247A2"/>
    <w:rsid w:val="00325C75"/>
    <w:rsid w:val="00326FD0"/>
    <w:rsid w:val="00327512"/>
    <w:rsid w:val="00330BD5"/>
    <w:rsid w:val="00333207"/>
    <w:rsid w:val="0033320D"/>
    <w:rsid w:val="00334F5F"/>
    <w:rsid w:val="00335AD9"/>
    <w:rsid w:val="00336192"/>
    <w:rsid w:val="003430F5"/>
    <w:rsid w:val="00345E64"/>
    <w:rsid w:val="0034612A"/>
    <w:rsid w:val="00346A20"/>
    <w:rsid w:val="00347D31"/>
    <w:rsid w:val="00350D24"/>
    <w:rsid w:val="00352B9C"/>
    <w:rsid w:val="00353177"/>
    <w:rsid w:val="00356D8F"/>
    <w:rsid w:val="0035736A"/>
    <w:rsid w:val="00357C47"/>
    <w:rsid w:val="003637D7"/>
    <w:rsid w:val="00364316"/>
    <w:rsid w:val="00364527"/>
    <w:rsid w:val="00364D62"/>
    <w:rsid w:val="00367FBF"/>
    <w:rsid w:val="00371B16"/>
    <w:rsid w:val="00371C39"/>
    <w:rsid w:val="00372F67"/>
    <w:rsid w:val="003740CE"/>
    <w:rsid w:val="00375121"/>
    <w:rsid w:val="00375C95"/>
    <w:rsid w:val="00375C96"/>
    <w:rsid w:val="00375DD1"/>
    <w:rsid w:val="003765A6"/>
    <w:rsid w:val="00376E7C"/>
    <w:rsid w:val="0037770C"/>
    <w:rsid w:val="00377A06"/>
    <w:rsid w:val="0038087C"/>
    <w:rsid w:val="0038226F"/>
    <w:rsid w:val="00383A8A"/>
    <w:rsid w:val="00384635"/>
    <w:rsid w:val="00385848"/>
    <w:rsid w:val="00385A44"/>
    <w:rsid w:val="00385D42"/>
    <w:rsid w:val="003860EF"/>
    <w:rsid w:val="00387A1E"/>
    <w:rsid w:val="00396E5F"/>
    <w:rsid w:val="003A15A6"/>
    <w:rsid w:val="003A15ED"/>
    <w:rsid w:val="003A21B2"/>
    <w:rsid w:val="003A25CA"/>
    <w:rsid w:val="003A2740"/>
    <w:rsid w:val="003A3CF0"/>
    <w:rsid w:val="003A4FA0"/>
    <w:rsid w:val="003A60A9"/>
    <w:rsid w:val="003A6C87"/>
    <w:rsid w:val="003A6CDE"/>
    <w:rsid w:val="003A6DF1"/>
    <w:rsid w:val="003A6F6F"/>
    <w:rsid w:val="003A776D"/>
    <w:rsid w:val="003B11E8"/>
    <w:rsid w:val="003B1512"/>
    <w:rsid w:val="003B20F4"/>
    <w:rsid w:val="003B220F"/>
    <w:rsid w:val="003B56BB"/>
    <w:rsid w:val="003B59BF"/>
    <w:rsid w:val="003B6F84"/>
    <w:rsid w:val="003C0ABB"/>
    <w:rsid w:val="003C13C3"/>
    <w:rsid w:val="003C2598"/>
    <w:rsid w:val="003C3B2B"/>
    <w:rsid w:val="003C41B5"/>
    <w:rsid w:val="003D0637"/>
    <w:rsid w:val="003D0F2C"/>
    <w:rsid w:val="003D22C8"/>
    <w:rsid w:val="003D365B"/>
    <w:rsid w:val="003D3CC6"/>
    <w:rsid w:val="003D4DCB"/>
    <w:rsid w:val="003D70D9"/>
    <w:rsid w:val="003E1776"/>
    <w:rsid w:val="003E55F7"/>
    <w:rsid w:val="003E5E8B"/>
    <w:rsid w:val="003F0A4A"/>
    <w:rsid w:val="003F3E44"/>
    <w:rsid w:val="003F40EC"/>
    <w:rsid w:val="003F50CB"/>
    <w:rsid w:val="003F5769"/>
    <w:rsid w:val="003F57C7"/>
    <w:rsid w:val="003F5900"/>
    <w:rsid w:val="003F7738"/>
    <w:rsid w:val="0040000B"/>
    <w:rsid w:val="004005D0"/>
    <w:rsid w:val="00400BCD"/>
    <w:rsid w:val="004018F2"/>
    <w:rsid w:val="004020FD"/>
    <w:rsid w:val="00403073"/>
    <w:rsid w:val="00403DF8"/>
    <w:rsid w:val="00403EF1"/>
    <w:rsid w:val="00404922"/>
    <w:rsid w:val="00405148"/>
    <w:rsid w:val="00405AFA"/>
    <w:rsid w:val="00407444"/>
    <w:rsid w:val="0041047C"/>
    <w:rsid w:val="00410C02"/>
    <w:rsid w:val="00411E20"/>
    <w:rsid w:val="004126A6"/>
    <w:rsid w:val="00412DF2"/>
    <w:rsid w:val="00414B05"/>
    <w:rsid w:val="00415A52"/>
    <w:rsid w:val="00420100"/>
    <w:rsid w:val="00420731"/>
    <w:rsid w:val="00420E87"/>
    <w:rsid w:val="00424593"/>
    <w:rsid w:val="00425A99"/>
    <w:rsid w:val="00425AE8"/>
    <w:rsid w:val="00426621"/>
    <w:rsid w:val="00427EF6"/>
    <w:rsid w:val="00430580"/>
    <w:rsid w:val="00435631"/>
    <w:rsid w:val="004365FF"/>
    <w:rsid w:val="00436AAE"/>
    <w:rsid w:val="00436AD2"/>
    <w:rsid w:val="00437CA7"/>
    <w:rsid w:val="00441BC1"/>
    <w:rsid w:val="00442127"/>
    <w:rsid w:val="00446085"/>
    <w:rsid w:val="00447B61"/>
    <w:rsid w:val="00452688"/>
    <w:rsid w:val="004530F7"/>
    <w:rsid w:val="00453414"/>
    <w:rsid w:val="00453CF2"/>
    <w:rsid w:val="004558FE"/>
    <w:rsid w:val="00456367"/>
    <w:rsid w:val="00457346"/>
    <w:rsid w:val="00457654"/>
    <w:rsid w:val="0045772B"/>
    <w:rsid w:val="00457ABB"/>
    <w:rsid w:val="00457F9D"/>
    <w:rsid w:val="0046032C"/>
    <w:rsid w:val="004644BB"/>
    <w:rsid w:val="004653DA"/>
    <w:rsid w:val="00465AA7"/>
    <w:rsid w:val="00470607"/>
    <w:rsid w:val="004709DC"/>
    <w:rsid w:val="00476118"/>
    <w:rsid w:val="004767A1"/>
    <w:rsid w:val="004777F7"/>
    <w:rsid w:val="00477957"/>
    <w:rsid w:val="004805C2"/>
    <w:rsid w:val="00480B6B"/>
    <w:rsid w:val="00480CA0"/>
    <w:rsid w:val="00481085"/>
    <w:rsid w:val="00481815"/>
    <w:rsid w:val="00481A19"/>
    <w:rsid w:val="00484167"/>
    <w:rsid w:val="004842CC"/>
    <w:rsid w:val="00485CAC"/>
    <w:rsid w:val="00485E3D"/>
    <w:rsid w:val="00486C3F"/>
    <w:rsid w:val="004909FD"/>
    <w:rsid w:val="00492A4D"/>
    <w:rsid w:val="00493054"/>
    <w:rsid w:val="00493A20"/>
    <w:rsid w:val="00494851"/>
    <w:rsid w:val="00496593"/>
    <w:rsid w:val="004A156C"/>
    <w:rsid w:val="004A48BD"/>
    <w:rsid w:val="004A546C"/>
    <w:rsid w:val="004A6B8A"/>
    <w:rsid w:val="004B0C9E"/>
    <w:rsid w:val="004B2303"/>
    <w:rsid w:val="004B2AB3"/>
    <w:rsid w:val="004B390B"/>
    <w:rsid w:val="004B3CBA"/>
    <w:rsid w:val="004B71FE"/>
    <w:rsid w:val="004B7EFA"/>
    <w:rsid w:val="004C0211"/>
    <w:rsid w:val="004C2852"/>
    <w:rsid w:val="004C31F9"/>
    <w:rsid w:val="004C420E"/>
    <w:rsid w:val="004C4D62"/>
    <w:rsid w:val="004C6890"/>
    <w:rsid w:val="004C6E7D"/>
    <w:rsid w:val="004C7F94"/>
    <w:rsid w:val="004D0096"/>
    <w:rsid w:val="004D1073"/>
    <w:rsid w:val="004D1444"/>
    <w:rsid w:val="004D168F"/>
    <w:rsid w:val="004D3D7A"/>
    <w:rsid w:val="004D414D"/>
    <w:rsid w:val="004D4380"/>
    <w:rsid w:val="004D55F7"/>
    <w:rsid w:val="004D6343"/>
    <w:rsid w:val="004D6969"/>
    <w:rsid w:val="004D7710"/>
    <w:rsid w:val="004D7B97"/>
    <w:rsid w:val="004E0282"/>
    <w:rsid w:val="004E07F5"/>
    <w:rsid w:val="004E1575"/>
    <w:rsid w:val="004E39D4"/>
    <w:rsid w:val="004E4ADD"/>
    <w:rsid w:val="004E653E"/>
    <w:rsid w:val="004E7838"/>
    <w:rsid w:val="004F0998"/>
    <w:rsid w:val="004F1DB5"/>
    <w:rsid w:val="004F3CF6"/>
    <w:rsid w:val="004F446E"/>
    <w:rsid w:val="004F516D"/>
    <w:rsid w:val="004F5F83"/>
    <w:rsid w:val="004F68A9"/>
    <w:rsid w:val="004F7FCA"/>
    <w:rsid w:val="00500351"/>
    <w:rsid w:val="00500D81"/>
    <w:rsid w:val="0050532C"/>
    <w:rsid w:val="005120B4"/>
    <w:rsid w:val="00512376"/>
    <w:rsid w:val="00514BBA"/>
    <w:rsid w:val="00517D0E"/>
    <w:rsid w:val="00520B8F"/>
    <w:rsid w:val="005235F6"/>
    <w:rsid w:val="0052483F"/>
    <w:rsid w:val="0052542C"/>
    <w:rsid w:val="00527090"/>
    <w:rsid w:val="0052740E"/>
    <w:rsid w:val="00527823"/>
    <w:rsid w:val="005321C6"/>
    <w:rsid w:val="00535556"/>
    <w:rsid w:val="00536EAE"/>
    <w:rsid w:val="00537489"/>
    <w:rsid w:val="005414BB"/>
    <w:rsid w:val="005422FB"/>
    <w:rsid w:val="005445AD"/>
    <w:rsid w:val="00545E23"/>
    <w:rsid w:val="0055145B"/>
    <w:rsid w:val="00551E5D"/>
    <w:rsid w:val="00552411"/>
    <w:rsid w:val="00552492"/>
    <w:rsid w:val="0055440E"/>
    <w:rsid w:val="005545E9"/>
    <w:rsid w:val="00554A35"/>
    <w:rsid w:val="0055688B"/>
    <w:rsid w:val="00557876"/>
    <w:rsid w:val="00557D5B"/>
    <w:rsid w:val="00561373"/>
    <w:rsid w:val="0056401D"/>
    <w:rsid w:val="00566A03"/>
    <w:rsid w:val="00567288"/>
    <w:rsid w:val="00570526"/>
    <w:rsid w:val="00572072"/>
    <w:rsid w:val="00572AB2"/>
    <w:rsid w:val="00572CD5"/>
    <w:rsid w:val="00575804"/>
    <w:rsid w:val="00576AD8"/>
    <w:rsid w:val="00580808"/>
    <w:rsid w:val="00580AC1"/>
    <w:rsid w:val="00580F66"/>
    <w:rsid w:val="005825BB"/>
    <w:rsid w:val="0058365F"/>
    <w:rsid w:val="00584F05"/>
    <w:rsid w:val="00590651"/>
    <w:rsid w:val="00590DA6"/>
    <w:rsid w:val="005922DB"/>
    <w:rsid w:val="00597140"/>
    <w:rsid w:val="005976B3"/>
    <w:rsid w:val="005A0492"/>
    <w:rsid w:val="005A0717"/>
    <w:rsid w:val="005A47C6"/>
    <w:rsid w:val="005A704F"/>
    <w:rsid w:val="005B4A40"/>
    <w:rsid w:val="005B64D7"/>
    <w:rsid w:val="005C04CE"/>
    <w:rsid w:val="005C1D7C"/>
    <w:rsid w:val="005C3966"/>
    <w:rsid w:val="005C3BD0"/>
    <w:rsid w:val="005C4218"/>
    <w:rsid w:val="005C44AF"/>
    <w:rsid w:val="005C5959"/>
    <w:rsid w:val="005D1F54"/>
    <w:rsid w:val="005D206F"/>
    <w:rsid w:val="005D2078"/>
    <w:rsid w:val="005D2C09"/>
    <w:rsid w:val="005D376D"/>
    <w:rsid w:val="005D3880"/>
    <w:rsid w:val="005D3D3D"/>
    <w:rsid w:val="005D41AD"/>
    <w:rsid w:val="005D4660"/>
    <w:rsid w:val="005D50E0"/>
    <w:rsid w:val="005E0E36"/>
    <w:rsid w:val="005E2582"/>
    <w:rsid w:val="005E2E56"/>
    <w:rsid w:val="005E3F67"/>
    <w:rsid w:val="005E4AD7"/>
    <w:rsid w:val="005E5D79"/>
    <w:rsid w:val="005F0934"/>
    <w:rsid w:val="005F2479"/>
    <w:rsid w:val="005F31C4"/>
    <w:rsid w:val="005F3CB2"/>
    <w:rsid w:val="005F442A"/>
    <w:rsid w:val="005F53B7"/>
    <w:rsid w:val="005F70B0"/>
    <w:rsid w:val="005F7ADC"/>
    <w:rsid w:val="005F7ADE"/>
    <w:rsid w:val="00600919"/>
    <w:rsid w:val="00606B48"/>
    <w:rsid w:val="00610EFB"/>
    <w:rsid w:val="00614768"/>
    <w:rsid w:val="00615D94"/>
    <w:rsid w:val="0061667D"/>
    <w:rsid w:val="00616FB2"/>
    <w:rsid w:val="006173C2"/>
    <w:rsid w:val="0062152B"/>
    <w:rsid w:val="0062268A"/>
    <w:rsid w:val="00622830"/>
    <w:rsid w:val="00622CF4"/>
    <w:rsid w:val="006243CD"/>
    <w:rsid w:val="006246A0"/>
    <w:rsid w:val="00626A9D"/>
    <w:rsid w:val="00630A40"/>
    <w:rsid w:val="006311C0"/>
    <w:rsid w:val="00631359"/>
    <w:rsid w:val="006316AA"/>
    <w:rsid w:val="0063202D"/>
    <w:rsid w:val="0063387D"/>
    <w:rsid w:val="006352B8"/>
    <w:rsid w:val="00636622"/>
    <w:rsid w:val="006372CF"/>
    <w:rsid w:val="00637E19"/>
    <w:rsid w:val="00637F31"/>
    <w:rsid w:val="006424E7"/>
    <w:rsid w:val="006425BA"/>
    <w:rsid w:val="0064317B"/>
    <w:rsid w:val="00643C49"/>
    <w:rsid w:val="00644167"/>
    <w:rsid w:val="00644D51"/>
    <w:rsid w:val="00645B25"/>
    <w:rsid w:val="00645F2C"/>
    <w:rsid w:val="00647168"/>
    <w:rsid w:val="006479E7"/>
    <w:rsid w:val="00650A29"/>
    <w:rsid w:val="00650E70"/>
    <w:rsid w:val="006512C6"/>
    <w:rsid w:val="00651773"/>
    <w:rsid w:val="00652326"/>
    <w:rsid w:val="0065244A"/>
    <w:rsid w:val="00652CA6"/>
    <w:rsid w:val="006546E3"/>
    <w:rsid w:val="00656249"/>
    <w:rsid w:val="006576FE"/>
    <w:rsid w:val="00657963"/>
    <w:rsid w:val="00660CC0"/>
    <w:rsid w:val="00662023"/>
    <w:rsid w:val="0066480E"/>
    <w:rsid w:val="00664C9B"/>
    <w:rsid w:val="00672AA4"/>
    <w:rsid w:val="00673602"/>
    <w:rsid w:val="00673720"/>
    <w:rsid w:val="006755CC"/>
    <w:rsid w:val="00680692"/>
    <w:rsid w:val="00680786"/>
    <w:rsid w:val="00680E71"/>
    <w:rsid w:val="0068373F"/>
    <w:rsid w:val="00684802"/>
    <w:rsid w:val="006854B9"/>
    <w:rsid w:val="006872C9"/>
    <w:rsid w:val="0069348F"/>
    <w:rsid w:val="00694722"/>
    <w:rsid w:val="00695C04"/>
    <w:rsid w:val="0069770D"/>
    <w:rsid w:val="006A5CE3"/>
    <w:rsid w:val="006A7670"/>
    <w:rsid w:val="006A770E"/>
    <w:rsid w:val="006B19CE"/>
    <w:rsid w:val="006B280E"/>
    <w:rsid w:val="006B2BB4"/>
    <w:rsid w:val="006B3209"/>
    <w:rsid w:val="006B4313"/>
    <w:rsid w:val="006B651C"/>
    <w:rsid w:val="006B666F"/>
    <w:rsid w:val="006B6CCF"/>
    <w:rsid w:val="006B6E4A"/>
    <w:rsid w:val="006B71FB"/>
    <w:rsid w:val="006C3DF0"/>
    <w:rsid w:val="006C500C"/>
    <w:rsid w:val="006C5893"/>
    <w:rsid w:val="006D1400"/>
    <w:rsid w:val="006D2451"/>
    <w:rsid w:val="006D4848"/>
    <w:rsid w:val="006D6887"/>
    <w:rsid w:val="006E2542"/>
    <w:rsid w:val="006E2A13"/>
    <w:rsid w:val="006E3199"/>
    <w:rsid w:val="006E353A"/>
    <w:rsid w:val="006E6CB6"/>
    <w:rsid w:val="006E78B3"/>
    <w:rsid w:val="006F0FC8"/>
    <w:rsid w:val="006F1322"/>
    <w:rsid w:val="006F2C29"/>
    <w:rsid w:val="006F5069"/>
    <w:rsid w:val="006F6D45"/>
    <w:rsid w:val="00700378"/>
    <w:rsid w:val="0070047C"/>
    <w:rsid w:val="00700C85"/>
    <w:rsid w:val="00700E26"/>
    <w:rsid w:val="007011B1"/>
    <w:rsid w:val="007026EE"/>
    <w:rsid w:val="00703EC8"/>
    <w:rsid w:val="00705023"/>
    <w:rsid w:val="00706149"/>
    <w:rsid w:val="007063AC"/>
    <w:rsid w:val="00710A99"/>
    <w:rsid w:val="00711996"/>
    <w:rsid w:val="00713F56"/>
    <w:rsid w:val="00717E3E"/>
    <w:rsid w:val="00720063"/>
    <w:rsid w:val="007205E2"/>
    <w:rsid w:val="007208F6"/>
    <w:rsid w:val="00722B18"/>
    <w:rsid w:val="00724685"/>
    <w:rsid w:val="0072530D"/>
    <w:rsid w:val="00731329"/>
    <w:rsid w:val="00731A3D"/>
    <w:rsid w:val="00733B64"/>
    <w:rsid w:val="0073560E"/>
    <w:rsid w:val="00735A24"/>
    <w:rsid w:val="0073620B"/>
    <w:rsid w:val="00736822"/>
    <w:rsid w:val="00737898"/>
    <w:rsid w:val="007402E3"/>
    <w:rsid w:val="00741591"/>
    <w:rsid w:val="00741C2F"/>
    <w:rsid w:val="007432B7"/>
    <w:rsid w:val="007440D9"/>
    <w:rsid w:val="007443EA"/>
    <w:rsid w:val="00744B60"/>
    <w:rsid w:val="00745BF2"/>
    <w:rsid w:val="00745ED8"/>
    <w:rsid w:val="007460A6"/>
    <w:rsid w:val="00751E83"/>
    <w:rsid w:val="00752A74"/>
    <w:rsid w:val="00752B42"/>
    <w:rsid w:val="00753011"/>
    <w:rsid w:val="007531AF"/>
    <w:rsid w:val="00757182"/>
    <w:rsid w:val="007571DF"/>
    <w:rsid w:val="007579CF"/>
    <w:rsid w:val="00760714"/>
    <w:rsid w:val="00762531"/>
    <w:rsid w:val="00762739"/>
    <w:rsid w:val="007631B8"/>
    <w:rsid w:val="0076362B"/>
    <w:rsid w:val="00763FD1"/>
    <w:rsid w:val="007657D3"/>
    <w:rsid w:val="00765F03"/>
    <w:rsid w:val="00771F7C"/>
    <w:rsid w:val="00772992"/>
    <w:rsid w:val="00773636"/>
    <w:rsid w:val="00776975"/>
    <w:rsid w:val="00777278"/>
    <w:rsid w:val="00780302"/>
    <w:rsid w:val="007824FB"/>
    <w:rsid w:val="00782C1B"/>
    <w:rsid w:val="00785255"/>
    <w:rsid w:val="00786A1D"/>
    <w:rsid w:val="00791CFA"/>
    <w:rsid w:val="00795019"/>
    <w:rsid w:val="007950A5"/>
    <w:rsid w:val="007961B1"/>
    <w:rsid w:val="00796C81"/>
    <w:rsid w:val="007A1079"/>
    <w:rsid w:val="007A2259"/>
    <w:rsid w:val="007A325B"/>
    <w:rsid w:val="007A3AE6"/>
    <w:rsid w:val="007A3BA3"/>
    <w:rsid w:val="007A69A8"/>
    <w:rsid w:val="007A7B17"/>
    <w:rsid w:val="007B0EE5"/>
    <w:rsid w:val="007B125D"/>
    <w:rsid w:val="007B1666"/>
    <w:rsid w:val="007B3C0B"/>
    <w:rsid w:val="007B6D01"/>
    <w:rsid w:val="007B76A0"/>
    <w:rsid w:val="007C1B94"/>
    <w:rsid w:val="007C3B45"/>
    <w:rsid w:val="007C4328"/>
    <w:rsid w:val="007C537C"/>
    <w:rsid w:val="007C5B9C"/>
    <w:rsid w:val="007C66DE"/>
    <w:rsid w:val="007C6D5D"/>
    <w:rsid w:val="007C79A8"/>
    <w:rsid w:val="007D3BA8"/>
    <w:rsid w:val="007D3DA0"/>
    <w:rsid w:val="007E0621"/>
    <w:rsid w:val="007E0A5D"/>
    <w:rsid w:val="007E0CD3"/>
    <w:rsid w:val="007E321D"/>
    <w:rsid w:val="007E3A1B"/>
    <w:rsid w:val="007E3B15"/>
    <w:rsid w:val="007E3CAC"/>
    <w:rsid w:val="007E47B3"/>
    <w:rsid w:val="007E4D08"/>
    <w:rsid w:val="007E5366"/>
    <w:rsid w:val="007E5955"/>
    <w:rsid w:val="007E77FC"/>
    <w:rsid w:val="007F0D46"/>
    <w:rsid w:val="007F1AD8"/>
    <w:rsid w:val="007F2EF3"/>
    <w:rsid w:val="007F2FB9"/>
    <w:rsid w:val="007F337F"/>
    <w:rsid w:val="007F5E1A"/>
    <w:rsid w:val="008026D9"/>
    <w:rsid w:val="00804F16"/>
    <w:rsid w:val="00805054"/>
    <w:rsid w:val="008061DC"/>
    <w:rsid w:val="008070BD"/>
    <w:rsid w:val="008107E4"/>
    <w:rsid w:val="00810A0C"/>
    <w:rsid w:val="0081359E"/>
    <w:rsid w:val="008136A3"/>
    <w:rsid w:val="00813D00"/>
    <w:rsid w:val="00814D53"/>
    <w:rsid w:val="00823084"/>
    <w:rsid w:val="00823176"/>
    <w:rsid w:val="00823FE5"/>
    <w:rsid w:val="008252C0"/>
    <w:rsid w:val="008260BE"/>
    <w:rsid w:val="0082721F"/>
    <w:rsid w:val="008311E5"/>
    <w:rsid w:val="00831556"/>
    <w:rsid w:val="00831CED"/>
    <w:rsid w:val="00831D72"/>
    <w:rsid w:val="0083364D"/>
    <w:rsid w:val="008357B9"/>
    <w:rsid w:val="00836C96"/>
    <w:rsid w:val="00836D95"/>
    <w:rsid w:val="00836E34"/>
    <w:rsid w:val="00837231"/>
    <w:rsid w:val="00837B13"/>
    <w:rsid w:val="00837FB0"/>
    <w:rsid w:val="00840441"/>
    <w:rsid w:val="0084094A"/>
    <w:rsid w:val="00843B50"/>
    <w:rsid w:val="00843CFC"/>
    <w:rsid w:val="00844B3D"/>
    <w:rsid w:val="008477D2"/>
    <w:rsid w:val="008504BB"/>
    <w:rsid w:val="00851AB6"/>
    <w:rsid w:val="00852CF1"/>
    <w:rsid w:val="008532BE"/>
    <w:rsid w:val="00853390"/>
    <w:rsid w:val="00854FFF"/>
    <w:rsid w:val="00855DB8"/>
    <w:rsid w:val="008563B7"/>
    <w:rsid w:val="0086072B"/>
    <w:rsid w:val="00860C97"/>
    <w:rsid w:val="00861736"/>
    <w:rsid w:val="00861F0F"/>
    <w:rsid w:val="00861F83"/>
    <w:rsid w:val="00863EF2"/>
    <w:rsid w:val="0086469D"/>
    <w:rsid w:val="00864A18"/>
    <w:rsid w:val="00864B82"/>
    <w:rsid w:val="00867010"/>
    <w:rsid w:val="00871701"/>
    <w:rsid w:val="00872B24"/>
    <w:rsid w:val="008736D4"/>
    <w:rsid w:val="00873DDE"/>
    <w:rsid w:val="00874232"/>
    <w:rsid w:val="00876035"/>
    <w:rsid w:val="0087634E"/>
    <w:rsid w:val="00877567"/>
    <w:rsid w:val="00877B66"/>
    <w:rsid w:val="008825FE"/>
    <w:rsid w:val="00882608"/>
    <w:rsid w:val="0088393F"/>
    <w:rsid w:val="00884E89"/>
    <w:rsid w:val="00885E47"/>
    <w:rsid w:val="00885F2B"/>
    <w:rsid w:val="0088605C"/>
    <w:rsid w:val="008907C5"/>
    <w:rsid w:val="0089119D"/>
    <w:rsid w:val="008934FF"/>
    <w:rsid w:val="00895B17"/>
    <w:rsid w:val="00896C18"/>
    <w:rsid w:val="00897C76"/>
    <w:rsid w:val="008A1CF1"/>
    <w:rsid w:val="008A1DB7"/>
    <w:rsid w:val="008A30FD"/>
    <w:rsid w:val="008A467C"/>
    <w:rsid w:val="008A670A"/>
    <w:rsid w:val="008B0777"/>
    <w:rsid w:val="008B0D56"/>
    <w:rsid w:val="008B1DE5"/>
    <w:rsid w:val="008B2F20"/>
    <w:rsid w:val="008B52CB"/>
    <w:rsid w:val="008B5BA1"/>
    <w:rsid w:val="008B5EF6"/>
    <w:rsid w:val="008B653B"/>
    <w:rsid w:val="008B6601"/>
    <w:rsid w:val="008C0F87"/>
    <w:rsid w:val="008C1AE0"/>
    <w:rsid w:val="008C218B"/>
    <w:rsid w:val="008C451B"/>
    <w:rsid w:val="008C59D5"/>
    <w:rsid w:val="008C5D97"/>
    <w:rsid w:val="008C5F11"/>
    <w:rsid w:val="008C6513"/>
    <w:rsid w:val="008C721C"/>
    <w:rsid w:val="008C78A9"/>
    <w:rsid w:val="008D1B3A"/>
    <w:rsid w:val="008D6E57"/>
    <w:rsid w:val="008E1E5F"/>
    <w:rsid w:val="008E2AD0"/>
    <w:rsid w:val="008E3888"/>
    <w:rsid w:val="008E477C"/>
    <w:rsid w:val="008E5791"/>
    <w:rsid w:val="008E6DCD"/>
    <w:rsid w:val="008E7961"/>
    <w:rsid w:val="008F0352"/>
    <w:rsid w:val="008F1E6E"/>
    <w:rsid w:val="008F3EBD"/>
    <w:rsid w:val="008F56F3"/>
    <w:rsid w:val="008F5B10"/>
    <w:rsid w:val="008F5BC7"/>
    <w:rsid w:val="008F5FF7"/>
    <w:rsid w:val="009021FD"/>
    <w:rsid w:val="00902430"/>
    <w:rsid w:val="009030BD"/>
    <w:rsid w:val="00904898"/>
    <w:rsid w:val="00904E84"/>
    <w:rsid w:val="00905AAC"/>
    <w:rsid w:val="0090761D"/>
    <w:rsid w:val="00907E61"/>
    <w:rsid w:val="009105B0"/>
    <w:rsid w:val="00910C94"/>
    <w:rsid w:val="00911A7C"/>
    <w:rsid w:val="00913185"/>
    <w:rsid w:val="00915118"/>
    <w:rsid w:val="00915812"/>
    <w:rsid w:val="009163FA"/>
    <w:rsid w:val="00916EE3"/>
    <w:rsid w:val="0091757D"/>
    <w:rsid w:val="00917C80"/>
    <w:rsid w:val="00920269"/>
    <w:rsid w:val="00922256"/>
    <w:rsid w:val="00922C62"/>
    <w:rsid w:val="0092426D"/>
    <w:rsid w:val="009262B8"/>
    <w:rsid w:val="009307D9"/>
    <w:rsid w:val="009312BE"/>
    <w:rsid w:val="00932159"/>
    <w:rsid w:val="00933F05"/>
    <w:rsid w:val="00937833"/>
    <w:rsid w:val="00940920"/>
    <w:rsid w:val="00942796"/>
    <w:rsid w:val="009428C2"/>
    <w:rsid w:val="00943C04"/>
    <w:rsid w:val="00944484"/>
    <w:rsid w:val="00944E33"/>
    <w:rsid w:val="009471EE"/>
    <w:rsid w:val="009478C3"/>
    <w:rsid w:val="009504C9"/>
    <w:rsid w:val="00952485"/>
    <w:rsid w:val="009528DE"/>
    <w:rsid w:val="00953826"/>
    <w:rsid w:val="00955CD9"/>
    <w:rsid w:val="00955ED4"/>
    <w:rsid w:val="00961E72"/>
    <w:rsid w:val="009625F1"/>
    <w:rsid w:val="00963024"/>
    <w:rsid w:val="00970AF7"/>
    <w:rsid w:val="00971AC1"/>
    <w:rsid w:val="009738AD"/>
    <w:rsid w:val="00975460"/>
    <w:rsid w:val="009800F2"/>
    <w:rsid w:val="00983742"/>
    <w:rsid w:val="00984CF0"/>
    <w:rsid w:val="0099037A"/>
    <w:rsid w:val="00990A4A"/>
    <w:rsid w:val="00993415"/>
    <w:rsid w:val="009939AF"/>
    <w:rsid w:val="00995CE0"/>
    <w:rsid w:val="00997230"/>
    <w:rsid w:val="00997B5D"/>
    <w:rsid w:val="009A25B3"/>
    <w:rsid w:val="009A342B"/>
    <w:rsid w:val="009A4CEF"/>
    <w:rsid w:val="009A559D"/>
    <w:rsid w:val="009A5EAA"/>
    <w:rsid w:val="009A6879"/>
    <w:rsid w:val="009A6B63"/>
    <w:rsid w:val="009A6FA8"/>
    <w:rsid w:val="009A7CAB"/>
    <w:rsid w:val="009A7F4F"/>
    <w:rsid w:val="009B00F4"/>
    <w:rsid w:val="009B1011"/>
    <w:rsid w:val="009B5865"/>
    <w:rsid w:val="009B5E43"/>
    <w:rsid w:val="009B6D7D"/>
    <w:rsid w:val="009C115F"/>
    <w:rsid w:val="009C2911"/>
    <w:rsid w:val="009C2E85"/>
    <w:rsid w:val="009C375E"/>
    <w:rsid w:val="009C5E54"/>
    <w:rsid w:val="009D0D10"/>
    <w:rsid w:val="009D3830"/>
    <w:rsid w:val="009D4F61"/>
    <w:rsid w:val="009D5E7E"/>
    <w:rsid w:val="009E2686"/>
    <w:rsid w:val="009E40DD"/>
    <w:rsid w:val="009E62E1"/>
    <w:rsid w:val="009E6477"/>
    <w:rsid w:val="009E7827"/>
    <w:rsid w:val="009F3F33"/>
    <w:rsid w:val="009F453D"/>
    <w:rsid w:val="009F4E1F"/>
    <w:rsid w:val="009F643B"/>
    <w:rsid w:val="009F65A5"/>
    <w:rsid w:val="009F7093"/>
    <w:rsid w:val="00A02752"/>
    <w:rsid w:val="00A027CE"/>
    <w:rsid w:val="00A02A22"/>
    <w:rsid w:val="00A045CF"/>
    <w:rsid w:val="00A04EB2"/>
    <w:rsid w:val="00A04FAB"/>
    <w:rsid w:val="00A1015C"/>
    <w:rsid w:val="00A10495"/>
    <w:rsid w:val="00A125CE"/>
    <w:rsid w:val="00A16927"/>
    <w:rsid w:val="00A202D1"/>
    <w:rsid w:val="00A2155D"/>
    <w:rsid w:val="00A21FB9"/>
    <w:rsid w:val="00A22A16"/>
    <w:rsid w:val="00A24BFF"/>
    <w:rsid w:val="00A275AA"/>
    <w:rsid w:val="00A27BAE"/>
    <w:rsid w:val="00A30D6B"/>
    <w:rsid w:val="00A33205"/>
    <w:rsid w:val="00A3376F"/>
    <w:rsid w:val="00A34B48"/>
    <w:rsid w:val="00A356EF"/>
    <w:rsid w:val="00A41596"/>
    <w:rsid w:val="00A43BE7"/>
    <w:rsid w:val="00A44DBE"/>
    <w:rsid w:val="00A45777"/>
    <w:rsid w:val="00A45BE3"/>
    <w:rsid w:val="00A51D36"/>
    <w:rsid w:val="00A520EC"/>
    <w:rsid w:val="00A56FED"/>
    <w:rsid w:val="00A57224"/>
    <w:rsid w:val="00A574BF"/>
    <w:rsid w:val="00A6012D"/>
    <w:rsid w:val="00A616C0"/>
    <w:rsid w:val="00A62E9A"/>
    <w:rsid w:val="00A67E1B"/>
    <w:rsid w:val="00A700B7"/>
    <w:rsid w:val="00A71914"/>
    <w:rsid w:val="00A73BD3"/>
    <w:rsid w:val="00A76EC8"/>
    <w:rsid w:val="00A81734"/>
    <w:rsid w:val="00A82A30"/>
    <w:rsid w:val="00A85CFC"/>
    <w:rsid w:val="00A86954"/>
    <w:rsid w:val="00A86A9B"/>
    <w:rsid w:val="00A87689"/>
    <w:rsid w:val="00A90088"/>
    <w:rsid w:val="00A9247A"/>
    <w:rsid w:val="00A92857"/>
    <w:rsid w:val="00A93BF4"/>
    <w:rsid w:val="00A94097"/>
    <w:rsid w:val="00A94166"/>
    <w:rsid w:val="00A971EB"/>
    <w:rsid w:val="00A97739"/>
    <w:rsid w:val="00A97E38"/>
    <w:rsid w:val="00AA0D23"/>
    <w:rsid w:val="00AA0F98"/>
    <w:rsid w:val="00AA175E"/>
    <w:rsid w:val="00AA2630"/>
    <w:rsid w:val="00AA4480"/>
    <w:rsid w:val="00AB4E5E"/>
    <w:rsid w:val="00AB5687"/>
    <w:rsid w:val="00AB5781"/>
    <w:rsid w:val="00AB5B67"/>
    <w:rsid w:val="00AB7982"/>
    <w:rsid w:val="00AC2691"/>
    <w:rsid w:val="00AC2910"/>
    <w:rsid w:val="00AC6BAD"/>
    <w:rsid w:val="00AC7892"/>
    <w:rsid w:val="00AD12C9"/>
    <w:rsid w:val="00AD1E2B"/>
    <w:rsid w:val="00AD2086"/>
    <w:rsid w:val="00AD2E48"/>
    <w:rsid w:val="00AD5B05"/>
    <w:rsid w:val="00AE132A"/>
    <w:rsid w:val="00AE1875"/>
    <w:rsid w:val="00AE3C5B"/>
    <w:rsid w:val="00AE613B"/>
    <w:rsid w:val="00AE62E5"/>
    <w:rsid w:val="00AE7568"/>
    <w:rsid w:val="00AE77ED"/>
    <w:rsid w:val="00AF123B"/>
    <w:rsid w:val="00AF1743"/>
    <w:rsid w:val="00AF3AA0"/>
    <w:rsid w:val="00AF50BF"/>
    <w:rsid w:val="00AF5AFC"/>
    <w:rsid w:val="00AF6728"/>
    <w:rsid w:val="00AF68FC"/>
    <w:rsid w:val="00B018EA"/>
    <w:rsid w:val="00B019C2"/>
    <w:rsid w:val="00B0258E"/>
    <w:rsid w:val="00B02AE7"/>
    <w:rsid w:val="00B04AAA"/>
    <w:rsid w:val="00B07AEA"/>
    <w:rsid w:val="00B11F94"/>
    <w:rsid w:val="00B12078"/>
    <w:rsid w:val="00B12553"/>
    <w:rsid w:val="00B13838"/>
    <w:rsid w:val="00B1625F"/>
    <w:rsid w:val="00B17BD6"/>
    <w:rsid w:val="00B209FA"/>
    <w:rsid w:val="00B20C48"/>
    <w:rsid w:val="00B21C77"/>
    <w:rsid w:val="00B240C9"/>
    <w:rsid w:val="00B24DE6"/>
    <w:rsid w:val="00B25437"/>
    <w:rsid w:val="00B25647"/>
    <w:rsid w:val="00B2616F"/>
    <w:rsid w:val="00B30E43"/>
    <w:rsid w:val="00B31C81"/>
    <w:rsid w:val="00B331BB"/>
    <w:rsid w:val="00B35393"/>
    <w:rsid w:val="00B363A2"/>
    <w:rsid w:val="00B404E3"/>
    <w:rsid w:val="00B407DF"/>
    <w:rsid w:val="00B40F42"/>
    <w:rsid w:val="00B41002"/>
    <w:rsid w:val="00B413BE"/>
    <w:rsid w:val="00B42714"/>
    <w:rsid w:val="00B43315"/>
    <w:rsid w:val="00B43327"/>
    <w:rsid w:val="00B444C3"/>
    <w:rsid w:val="00B46964"/>
    <w:rsid w:val="00B46AB8"/>
    <w:rsid w:val="00B46EAA"/>
    <w:rsid w:val="00B50FDF"/>
    <w:rsid w:val="00B5146D"/>
    <w:rsid w:val="00B53A0D"/>
    <w:rsid w:val="00B55AF5"/>
    <w:rsid w:val="00B57FB7"/>
    <w:rsid w:val="00B6410C"/>
    <w:rsid w:val="00B65865"/>
    <w:rsid w:val="00B65F12"/>
    <w:rsid w:val="00B65F20"/>
    <w:rsid w:val="00B66755"/>
    <w:rsid w:val="00B6702A"/>
    <w:rsid w:val="00B71142"/>
    <w:rsid w:val="00B71A51"/>
    <w:rsid w:val="00B71B1D"/>
    <w:rsid w:val="00B75C2D"/>
    <w:rsid w:val="00B77359"/>
    <w:rsid w:val="00B8177A"/>
    <w:rsid w:val="00B832FD"/>
    <w:rsid w:val="00B83C00"/>
    <w:rsid w:val="00B859A0"/>
    <w:rsid w:val="00B8652C"/>
    <w:rsid w:val="00B91710"/>
    <w:rsid w:val="00B92B9F"/>
    <w:rsid w:val="00B936F7"/>
    <w:rsid w:val="00BA0A4B"/>
    <w:rsid w:val="00BA5077"/>
    <w:rsid w:val="00BA6FB7"/>
    <w:rsid w:val="00BB31F9"/>
    <w:rsid w:val="00BB5B0B"/>
    <w:rsid w:val="00BB7EAF"/>
    <w:rsid w:val="00BC0A3E"/>
    <w:rsid w:val="00BC0D97"/>
    <w:rsid w:val="00BC26C4"/>
    <w:rsid w:val="00BC2B61"/>
    <w:rsid w:val="00BC428A"/>
    <w:rsid w:val="00BC57F5"/>
    <w:rsid w:val="00BD0C40"/>
    <w:rsid w:val="00BD0F9B"/>
    <w:rsid w:val="00BD4ECB"/>
    <w:rsid w:val="00BD5216"/>
    <w:rsid w:val="00BD5B7F"/>
    <w:rsid w:val="00BD5E06"/>
    <w:rsid w:val="00BD6691"/>
    <w:rsid w:val="00BE0B7D"/>
    <w:rsid w:val="00BE1245"/>
    <w:rsid w:val="00BE14E1"/>
    <w:rsid w:val="00BE1A2E"/>
    <w:rsid w:val="00BE3BC3"/>
    <w:rsid w:val="00BE3BCC"/>
    <w:rsid w:val="00BE4107"/>
    <w:rsid w:val="00BE42C1"/>
    <w:rsid w:val="00BE5229"/>
    <w:rsid w:val="00BE5A29"/>
    <w:rsid w:val="00BF163F"/>
    <w:rsid w:val="00BF30D4"/>
    <w:rsid w:val="00BF44AE"/>
    <w:rsid w:val="00BF4AE2"/>
    <w:rsid w:val="00BF5769"/>
    <w:rsid w:val="00C02BF1"/>
    <w:rsid w:val="00C0726F"/>
    <w:rsid w:val="00C0733D"/>
    <w:rsid w:val="00C126B8"/>
    <w:rsid w:val="00C167FD"/>
    <w:rsid w:val="00C17ECE"/>
    <w:rsid w:val="00C20815"/>
    <w:rsid w:val="00C235D6"/>
    <w:rsid w:val="00C252C3"/>
    <w:rsid w:val="00C26576"/>
    <w:rsid w:val="00C26A5B"/>
    <w:rsid w:val="00C26FFE"/>
    <w:rsid w:val="00C30F63"/>
    <w:rsid w:val="00C323EA"/>
    <w:rsid w:val="00C32829"/>
    <w:rsid w:val="00C35E77"/>
    <w:rsid w:val="00C36D91"/>
    <w:rsid w:val="00C4115C"/>
    <w:rsid w:val="00C449C7"/>
    <w:rsid w:val="00C44C9B"/>
    <w:rsid w:val="00C45DD0"/>
    <w:rsid w:val="00C46EEB"/>
    <w:rsid w:val="00C5073B"/>
    <w:rsid w:val="00C51902"/>
    <w:rsid w:val="00C51AA5"/>
    <w:rsid w:val="00C529C3"/>
    <w:rsid w:val="00C5355A"/>
    <w:rsid w:val="00C53C51"/>
    <w:rsid w:val="00C53DA2"/>
    <w:rsid w:val="00C55032"/>
    <w:rsid w:val="00C552B7"/>
    <w:rsid w:val="00C560BB"/>
    <w:rsid w:val="00C56E20"/>
    <w:rsid w:val="00C56F72"/>
    <w:rsid w:val="00C57B4E"/>
    <w:rsid w:val="00C61359"/>
    <w:rsid w:val="00C618B1"/>
    <w:rsid w:val="00C6196A"/>
    <w:rsid w:val="00C62489"/>
    <w:rsid w:val="00C64279"/>
    <w:rsid w:val="00C7028C"/>
    <w:rsid w:val="00C71AB8"/>
    <w:rsid w:val="00C71CD0"/>
    <w:rsid w:val="00C73048"/>
    <w:rsid w:val="00C74BF7"/>
    <w:rsid w:val="00C774EB"/>
    <w:rsid w:val="00C82B6A"/>
    <w:rsid w:val="00C83007"/>
    <w:rsid w:val="00C832EA"/>
    <w:rsid w:val="00C8486E"/>
    <w:rsid w:val="00C90523"/>
    <w:rsid w:val="00C90E02"/>
    <w:rsid w:val="00C90FDE"/>
    <w:rsid w:val="00C934DE"/>
    <w:rsid w:val="00C960B8"/>
    <w:rsid w:val="00C9769A"/>
    <w:rsid w:val="00C97805"/>
    <w:rsid w:val="00C9B810"/>
    <w:rsid w:val="00CA19D7"/>
    <w:rsid w:val="00CA2C96"/>
    <w:rsid w:val="00CA3E00"/>
    <w:rsid w:val="00CA5979"/>
    <w:rsid w:val="00CA59B3"/>
    <w:rsid w:val="00CA5C72"/>
    <w:rsid w:val="00CA6475"/>
    <w:rsid w:val="00CA6A33"/>
    <w:rsid w:val="00CA7673"/>
    <w:rsid w:val="00CB00A0"/>
    <w:rsid w:val="00CB079F"/>
    <w:rsid w:val="00CB0BD4"/>
    <w:rsid w:val="00CB14AA"/>
    <w:rsid w:val="00CB2B62"/>
    <w:rsid w:val="00CC0E56"/>
    <w:rsid w:val="00CC3187"/>
    <w:rsid w:val="00CC3538"/>
    <w:rsid w:val="00CC4C32"/>
    <w:rsid w:val="00CC6537"/>
    <w:rsid w:val="00CC7CAD"/>
    <w:rsid w:val="00CD10E5"/>
    <w:rsid w:val="00CD32DC"/>
    <w:rsid w:val="00CD3B8E"/>
    <w:rsid w:val="00CD3C4C"/>
    <w:rsid w:val="00CD46C6"/>
    <w:rsid w:val="00CD6461"/>
    <w:rsid w:val="00CE1942"/>
    <w:rsid w:val="00CE1E6F"/>
    <w:rsid w:val="00CE4077"/>
    <w:rsid w:val="00CE45F6"/>
    <w:rsid w:val="00CE4AA2"/>
    <w:rsid w:val="00CE6373"/>
    <w:rsid w:val="00CF23FF"/>
    <w:rsid w:val="00CF3DF1"/>
    <w:rsid w:val="00CF67FF"/>
    <w:rsid w:val="00D00379"/>
    <w:rsid w:val="00D00AFD"/>
    <w:rsid w:val="00D03843"/>
    <w:rsid w:val="00D04BBB"/>
    <w:rsid w:val="00D065E7"/>
    <w:rsid w:val="00D079F8"/>
    <w:rsid w:val="00D07FD9"/>
    <w:rsid w:val="00D13314"/>
    <w:rsid w:val="00D13919"/>
    <w:rsid w:val="00D13AF8"/>
    <w:rsid w:val="00D15DE1"/>
    <w:rsid w:val="00D20E52"/>
    <w:rsid w:val="00D2233A"/>
    <w:rsid w:val="00D24BE9"/>
    <w:rsid w:val="00D25B82"/>
    <w:rsid w:val="00D303CC"/>
    <w:rsid w:val="00D313F2"/>
    <w:rsid w:val="00D34F0F"/>
    <w:rsid w:val="00D3613A"/>
    <w:rsid w:val="00D36340"/>
    <w:rsid w:val="00D36A13"/>
    <w:rsid w:val="00D36B41"/>
    <w:rsid w:val="00D3745E"/>
    <w:rsid w:val="00D4043B"/>
    <w:rsid w:val="00D415FC"/>
    <w:rsid w:val="00D420B1"/>
    <w:rsid w:val="00D4318F"/>
    <w:rsid w:val="00D43560"/>
    <w:rsid w:val="00D43EEB"/>
    <w:rsid w:val="00D43FBE"/>
    <w:rsid w:val="00D45379"/>
    <w:rsid w:val="00D4549A"/>
    <w:rsid w:val="00D4682D"/>
    <w:rsid w:val="00D531E4"/>
    <w:rsid w:val="00D55280"/>
    <w:rsid w:val="00D5640B"/>
    <w:rsid w:val="00D62E4A"/>
    <w:rsid w:val="00D649CB"/>
    <w:rsid w:val="00D67FE1"/>
    <w:rsid w:val="00D70C62"/>
    <w:rsid w:val="00D7138F"/>
    <w:rsid w:val="00D717E4"/>
    <w:rsid w:val="00D71DDE"/>
    <w:rsid w:val="00D734AE"/>
    <w:rsid w:val="00D75E8A"/>
    <w:rsid w:val="00D8203E"/>
    <w:rsid w:val="00D8349E"/>
    <w:rsid w:val="00D87775"/>
    <w:rsid w:val="00D902D6"/>
    <w:rsid w:val="00D91F89"/>
    <w:rsid w:val="00D93DB1"/>
    <w:rsid w:val="00D958D0"/>
    <w:rsid w:val="00D95ACE"/>
    <w:rsid w:val="00D965B2"/>
    <w:rsid w:val="00D96B1E"/>
    <w:rsid w:val="00D9758B"/>
    <w:rsid w:val="00DA31FE"/>
    <w:rsid w:val="00DA3623"/>
    <w:rsid w:val="00DA3F69"/>
    <w:rsid w:val="00DA4A3A"/>
    <w:rsid w:val="00DA57E1"/>
    <w:rsid w:val="00DA5E87"/>
    <w:rsid w:val="00DA76FD"/>
    <w:rsid w:val="00DA7D59"/>
    <w:rsid w:val="00DB0BD0"/>
    <w:rsid w:val="00DB0BED"/>
    <w:rsid w:val="00DB123A"/>
    <w:rsid w:val="00DB13B5"/>
    <w:rsid w:val="00DB1F99"/>
    <w:rsid w:val="00DB41F2"/>
    <w:rsid w:val="00DC2DE0"/>
    <w:rsid w:val="00DC6488"/>
    <w:rsid w:val="00DC7746"/>
    <w:rsid w:val="00DC787D"/>
    <w:rsid w:val="00DC7AB4"/>
    <w:rsid w:val="00DD0DF5"/>
    <w:rsid w:val="00DD342F"/>
    <w:rsid w:val="00DD3D3C"/>
    <w:rsid w:val="00DD5745"/>
    <w:rsid w:val="00DD5B67"/>
    <w:rsid w:val="00DE0A0E"/>
    <w:rsid w:val="00DE1109"/>
    <w:rsid w:val="00DE1B0E"/>
    <w:rsid w:val="00DE2167"/>
    <w:rsid w:val="00DE2E7B"/>
    <w:rsid w:val="00DE4D80"/>
    <w:rsid w:val="00DE64F4"/>
    <w:rsid w:val="00DE71CD"/>
    <w:rsid w:val="00DE73AF"/>
    <w:rsid w:val="00DE7937"/>
    <w:rsid w:val="00DF02D8"/>
    <w:rsid w:val="00DF0479"/>
    <w:rsid w:val="00DF3958"/>
    <w:rsid w:val="00DF49C9"/>
    <w:rsid w:val="00DF6320"/>
    <w:rsid w:val="00E01117"/>
    <w:rsid w:val="00E03BA0"/>
    <w:rsid w:val="00E046DA"/>
    <w:rsid w:val="00E06CE2"/>
    <w:rsid w:val="00E130D7"/>
    <w:rsid w:val="00E152D2"/>
    <w:rsid w:val="00E15BE0"/>
    <w:rsid w:val="00E213A8"/>
    <w:rsid w:val="00E21725"/>
    <w:rsid w:val="00E223AA"/>
    <w:rsid w:val="00E22F16"/>
    <w:rsid w:val="00E23328"/>
    <w:rsid w:val="00E24034"/>
    <w:rsid w:val="00E24AE4"/>
    <w:rsid w:val="00E25335"/>
    <w:rsid w:val="00E2636D"/>
    <w:rsid w:val="00E269D6"/>
    <w:rsid w:val="00E26A60"/>
    <w:rsid w:val="00E27EA4"/>
    <w:rsid w:val="00E3091A"/>
    <w:rsid w:val="00E30FD0"/>
    <w:rsid w:val="00E340AD"/>
    <w:rsid w:val="00E34401"/>
    <w:rsid w:val="00E349FE"/>
    <w:rsid w:val="00E35007"/>
    <w:rsid w:val="00E35637"/>
    <w:rsid w:val="00E35F94"/>
    <w:rsid w:val="00E372E1"/>
    <w:rsid w:val="00E40417"/>
    <w:rsid w:val="00E427DD"/>
    <w:rsid w:val="00E43775"/>
    <w:rsid w:val="00E44CB6"/>
    <w:rsid w:val="00E45A93"/>
    <w:rsid w:val="00E46DBF"/>
    <w:rsid w:val="00E475F8"/>
    <w:rsid w:val="00E511E7"/>
    <w:rsid w:val="00E51D40"/>
    <w:rsid w:val="00E53149"/>
    <w:rsid w:val="00E559D3"/>
    <w:rsid w:val="00E56256"/>
    <w:rsid w:val="00E573C8"/>
    <w:rsid w:val="00E60364"/>
    <w:rsid w:val="00E607FD"/>
    <w:rsid w:val="00E612BE"/>
    <w:rsid w:val="00E6196F"/>
    <w:rsid w:val="00E6521E"/>
    <w:rsid w:val="00E66946"/>
    <w:rsid w:val="00E66C20"/>
    <w:rsid w:val="00E73BE8"/>
    <w:rsid w:val="00E7459E"/>
    <w:rsid w:val="00E75D57"/>
    <w:rsid w:val="00E76632"/>
    <w:rsid w:val="00E771A5"/>
    <w:rsid w:val="00E7767A"/>
    <w:rsid w:val="00E77D9E"/>
    <w:rsid w:val="00E77DFF"/>
    <w:rsid w:val="00E82CDD"/>
    <w:rsid w:val="00E86468"/>
    <w:rsid w:val="00E86A96"/>
    <w:rsid w:val="00E86B91"/>
    <w:rsid w:val="00E87CFC"/>
    <w:rsid w:val="00E90A02"/>
    <w:rsid w:val="00E90D78"/>
    <w:rsid w:val="00E95BC4"/>
    <w:rsid w:val="00E964CA"/>
    <w:rsid w:val="00E96ACC"/>
    <w:rsid w:val="00E97034"/>
    <w:rsid w:val="00EA1037"/>
    <w:rsid w:val="00EA1A17"/>
    <w:rsid w:val="00EA3180"/>
    <w:rsid w:val="00EA6CB2"/>
    <w:rsid w:val="00EB04DE"/>
    <w:rsid w:val="00EB286E"/>
    <w:rsid w:val="00EB3DDF"/>
    <w:rsid w:val="00EB49AE"/>
    <w:rsid w:val="00EB6FD8"/>
    <w:rsid w:val="00EB7719"/>
    <w:rsid w:val="00EC00F9"/>
    <w:rsid w:val="00EC0A14"/>
    <w:rsid w:val="00EC0D47"/>
    <w:rsid w:val="00EC0EC5"/>
    <w:rsid w:val="00EC52F0"/>
    <w:rsid w:val="00EC5E31"/>
    <w:rsid w:val="00EC61EB"/>
    <w:rsid w:val="00EC68B6"/>
    <w:rsid w:val="00ED1B2F"/>
    <w:rsid w:val="00ED369D"/>
    <w:rsid w:val="00ED49C4"/>
    <w:rsid w:val="00ED4F55"/>
    <w:rsid w:val="00ED5229"/>
    <w:rsid w:val="00ED5BA5"/>
    <w:rsid w:val="00ED6630"/>
    <w:rsid w:val="00ED6968"/>
    <w:rsid w:val="00EE1EB5"/>
    <w:rsid w:val="00EE3637"/>
    <w:rsid w:val="00EE384E"/>
    <w:rsid w:val="00EE3C5B"/>
    <w:rsid w:val="00EE3D4A"/>
    <w:rsid w:val="00EE3F22"/>
    <w:rsid w:val="00EF03EB"/>
    <w:rsid w:val="00EF10D2"/>
    <w:rsid w:val="00EF1BA6"/>
    <w:rsid w:val="00EF1FCC"/>
    <w:rsid w:val="00EF312E"/>
    <w:rsid w:val="00EF3710"/>
    <w:rsid w:val="00EF556B"/>
    <w:rsid w:val="00EF68BC"/>
    <w:rsid w:val="00F0218B"/>
    <w:rsid w:val="00F02611"/>
    <w:rsid w:val="00F028B5"/>
    <w:rsid w:val="00F02D79"/>
    <w:rsid w:val="00F06E80"/>
    <w:rsid w:val="00F07AB5"/>
    <w:rsid w:val="00F07DE5"/>
    <w:rsid w:val="00F10ABC"/>
    <w:rsid w:val="00F145A2"/>
    <w:rsid w:val="00F15C7C"/>
    <w:rsid w:val="00F17029"/>
    <w:rsid w:val="00F17D87"/>
    <w:rsid w:val="00F17EED"/>
    <w:rsid w:val="00F17FD5"/>
    <w:rsid w:val="00F21B40"/>
    <w:rsid w:val="00F2357C"/>
    <w:rsid w:val="00F24D3B"/>
    <w:rsid w:val="00F25BE6"/>
    <w:rsid w:val="00F30CAF"/>
    <w:rsid w:val="00F32AC5"/>
    <w:rsid w:val="00F34D37"/>
    <w:rsid w:val="00F35B03"/>
    <w:rsid w:val="00F408F3"/>
    <w:rsid w:val="00F40E7F"/>
    <w:rsid w:val="00F47B61"/>
    <w:rsid w:val="00F47C35"/>
    <w:rsid w:val="00F5050E"/>
    <w:rsid w:val="00F50D1E"/>
    <w:rsid w:val="00F5311A"/>
    <w:rsid w:val="00F64000"/>
    <w:rsid w:val="00F65EF6"/>
    <w:rsid w:val="00F67E63"/>
    <w:rsid w:val="00F708BC"/>
    <w:rsid w:val="00F73A08"/>
    <w:rsid w:val="00F73F26"/>
    <w:rsid w:val="00F761F7"/>
    <w:rsid w:val="00F77FFC"/>
    <w:rsid w:val="00F82C22"/>
    <w:rsid w:val="00F87DAB"/>
    <w:rsid w:val="00F919D6"/>
    <w:rsid w:val="00F91BF8"/>
    <w:rsid w:val="00F926F3"/>
    <w:rsid w:val="00F9562F"/>
    <w:rsid w:val="00F95B47"/>
    <w:rsid w:val="00F97FAE"/>
    <w:rsid w:val="00FA1164"/>
    <w:rsid w:val="00FA1239"/>
    <w:rsid w:val="00FA39DF"/>
    <w:rsid w:val="00FA6769"/>
    <w:rsid w:val="00FA7C26"/>
    <w:rsid w:val="00FB0735"/>
    <w:rsid w:val="00FB0B4A"/>
    <w:rsid w:val="00FC1B01"/>
    <w:rsid w:val="00FC1FED"/>
    <w:rsid w:val="00FC2014"/>
    <w:rsid w:val="00FC272B"/>
    <w:rsid w:val="00FC33DB"/>
    <w:rsid w:val="00FC551A"/>
    <w:rsid w:val="00FC59E3"/>
    <w:rsid w:val="00FC7FB1"/>
    <w:rsid w:val="00FD0EEB"/>
    <w:rsid w:val="00FD3806"/>
    <w:rsid w:val="00FD3A8F"/>
    <w:rsid w:val="00FD456A"/>
    <w:rsid w:val="00FD5057"/>
    <w:rsid w:val="00FD67B4"/>
    <w:rsid w:val="00FE0419"/>
    <w:rsid w:val="00FE0DBB"/>
    <w:rsid w:val="00FE1020"/>
    <w:rsid w:val="00FE2714"/>
    <w:rsid w:val="00FE2831"/>
    <w:rsid w:val="00FE2E99"/>
    <w:rsid w:val="00FE38FA"/>
    <w:rsid w:val="00FE52F3"/>
    <w:rsid w:val="00FE5CD9"/>
    <w:rsid w:val="00FE649D"/>
    <w:rsid w:val="00FE6921"/>
    <w:rsid w:val="00FE7771"/>
    <w:rsid w:val="00FF00E4"/>
    <w:rsid w:val="00FF1004"/>
    <w:rsid w:val="00FF18CA"/>
    <w:rsid w:val="00FF2364"/>
    <w:rsid w:val="00FF2A0A"/>
    <w:rsid w:val="00FF62A6"/>
    <w:rsid w:val="00FF653B"/>
    <w:rsid w:val="00FF7B21"/>
    <w:rsid w:val="00FF7F25"/>
    <w:rsid w:val="012FE0E7"/>
    <w:rsid w:val="039E7D7B"/>
    <w:rsid w:val="0462C017"/>
    <w:rsid w:val="0591B761"/>
    <w:rsid w:val="0743409B"/>
    <w:rsid w:val="09544351"/>
    <w:rsid w:val="0959C160"/>
    <w:rsid w:val="0A0F64AE"/>
    <w:rsid w:val="0D066A9A"/>
    <w:rsid w:val="102BE535"/>
    <w:rsid w:val="1116C16F"/>
    <w:rsid w:val="113A18F1"/>
    <w:rsid w:val="122B2642"/>
    <w:rsid w:val="128660BC"/>
    <w:rsid w:val="12E5D9F2"/>
    <w:rsid w:val="146BEC26"/>
    <w:rsid w:val="165056D4"/>
    <w:rsid w:val="18453EE2"/>
    <w:rsid w:val="1896FCBC"/>
    <w:rsid w:val="199A08D7"/>
    <w:rsid w:val="1ADA2FAD"/>
    <w:rsid w:val="1DF2A681"/>
    <w:rsid w:val="26C4E827"/>
    <w:rsid w:val="26F18F69"/>
    <w:rsid w:val="2A13969F"/>
    <w:rsid w:val="2B35FD54"/>
    <w:rsid w:val="3024A9F8"/>
    <w:rsid w:val="306FF6DA"/>
    <w:rsid w:val="36266E7D"/>
    <w:rsid w:val="3674665E"/>
    <w:rsid w:val="39F582BE"/>
    <w:rsid w:val="3A88CFA1"/>
    <w:rsid w:val="3ABAE190"/>
    <w:rsid w:val="3B88EC16"/>
    <w:rsid w:val="403DC977"/>
    <w:rsid w:val="40A779DC"/>
    <w:rsid w:val="42C9FFD0"/>
    <w:rsid w:val="4457980E"/>
    <w:rsid w:val="4481D066"/>
    <w:rsid w:val="45006398"/>
    <w:rsid w:val="45C26562"/>
    <w:rsid w:val="4602F20C"/>
    <w:rsid w:val="464F2C32"/>
    <w:rsid w:val="4681B81B"/>
    <w:rsid w:val="47CF8929"/>
    <w:rsid w:val="4879902E"/>
    <w:rsid w:val="4A4F92F5"/>
    <w:rsid w:val="4AF3F992"/>
    <w:rsid w:val="4B2CF439"/>
    <w:rsid w:val="4CF72475"/>
    <w:rsid w:val="4DA2E209"/>
    <w:rsid w:val="4EB265CB"/>
    <w:rsid w:val="50FCCE53"/>
    <w:rsid w:val="52C26D2E"/>
    <w:rsid w:val="535CF3BF"/>
    <w:rsid w:val="5363D1DA"/>
    <w:rsid w:val="536A4528"/>
    <w:rsid w:val="5579032C"/>
    <w:rsid w:val="5727F29B"/>
    <w:rsid w:val="5A0ACBF4"/>
    <w:rsid w:val="5DF111C4"/>
    <w:rsid w:val="6139C425"/>
    <w:rsid w:val="62563D2D"/>
    <w:rsid w:val="629DE2B1"/>
    <w:rsid w:val="638C891F"/>
    <w:rsid w:val="6FE6F61F"/>
    <w:rsid w:val="70EAB889"/>
    <w:rsid w:val="71059243"/>
    <w:rsid w:val="710A4A55"/>
    <w:rsid w:val="72F76759"/>
    <w:rsid w:val="75742FF6"/>
    <w:rsid w:val="7771A96E"/>
    <w:rsid w:val="77D13960"/>
    <w:rsid w:val="7B221F98"/>
    <w:rsid w:val="7B22E20D"/>
    <w:rsid w:val="7E3000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B2C8C4"/>
  <w15:chartTrackingRefBased/>
  <w15:docId w15:val="{62242B2B-CFB7-49C6-A6D5-F39CB62756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2256"/>
    <w:rPr>
      <w:rFonts w:ascii="Times New Roman" w:eastAsia="Times New Roman" w:hAnsi="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22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lorfulShading-Accent31">
    <w:name w:val="Colorful Shading - Accent 31"/>
    <w:basedOn w:val="Normal"/>
    <w:uiPriority w:val="34"/>
    <w:qFormat/>
    <w:rsid w:val="00922256"/>
    <w:pPr>
      <w:ind w:left="720"/>
      <w:contextualSpacing/>
    </w:pPr>
  </w:style>
  <w:style w:type="character" w:customStyle="1" w:styleId="Heading2Char">
    <w:name w:val="Heading 2 Char"/>
    <w:link w:val="Heading2"/>
    <w:uiPriority w:val="99"/>
    <w:rsid w:val="0073560E"/>
    <w:rPr>
      <w:rFonts w:ascii="Arial" w:eastAsia="Times New Roman" w:hAnsi="Arial"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customStyle="1" w:styleId="HeaderChar">
    <w:name w:val="Header Char"/>
    <w:link w:val="Header"/>
    <w:uiPriority w:val="99"/>
    <w:rsid w:val="005D1F54"/>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customStyle="1" w:styleId="FooterChar">
    <w:name w:val="Footer Char"/>
    <w:link w:val="Footer"/>
    <w:uiPriority w:val="99"/>
    <w:rsid w:val="005D1F54"/>
    <w:rPr>
      <w:rFonts w:ascii="Times New Roman" w:eastAsia="Times New Roman" w:hAnsi="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customStyle="1" w:styleId="BalloonTextChar">
    <w:name w:val="Balloon Text Char"/>
    <w:link w:val="BalloonText"/>
    <w:uiPriority w:val="99"/>
    <w:semiHidden/>
    <w:rsid w:val="008A670A"/>
    <w:rPr>
      <w:rFonts w:ascii="Tahoma" w:eastAsia="Times New Roman" w:hAnsi="Tahoma"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semiHidden/>
    <w:rsid w:val="00B35393"/>
    <w:pPr>
      <w:spacing w:before="120" w:after="120"/>
      <w:ind w:left="720" w:hanging="720"/>
    </w:pPr>
    <w:rPr>
      <w:sz w:val="20"/>
      <w:szCs w:val="20"/>
      <w:lang w:val="x-none"/>
    </w:rPr>
  </w:style>
  <w:style w:type="character" w:customStyle="1" w:styleId="CommentTextChar">
    <w:name w:val="Comment Text Char"/>
    <w:link w:val="CommentText"/>
    <w:uiPriority w:val="99"/>
    <w:semiHidden/>
    <w:rsid w:val="00B35393"/>
    <w:rPr>
      <w:rFonts w:ascii="Times New Roman" w:eastAsia="Times New Roman" w:hAnsi="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customStyle="1" w:styleId="CommentSubjectChar">
    <w:name w:val="Comment Subject Char"/>
    <w:link w:val="CommentSubject"/>
    <w:uiPriority w:val="99"/>
    <w:semiHidden/>
    <w:rsid w:val="00271A47"/>
    <w:rPr>
      <w:rFonts w:ascii="Times New Roman" w:eastAsia="Times New Roman" w:hAnsi="Times New Roman"/>
      <w:b/>
      <w:bCs/>
      <w:lang w:val="x-none" w:eastAsia="en-US"/>
    </w:rPr>
  </w:style>
  <w:style w:type="paragraph" w:customStyle="1" w:styleId="DarkList-Accent31">
    <w:name w:val="Dark List - Accent 31"/>
    <w:hidden/>
    <w:uiPriority w:val="99"/>
    <w:semiHidden/>
    <w:rsid w:val="002B5E0C"/>
    <w:rPr>
      <w:rFonts w:ascii="Times New Roman" w:eastAsia="Times New Roman" w:hAnsi="Times New Roman"/>
      <w:sz w:val="24"/>
      <w:szCs w:val="24"/>
      <w:lang w:eastAsia="en-US"/>
    </w:rPr>
  </w:style>
  <w:style w:type="character" w:styleId="Emphasis">
    <w:name w:val="Emphasis"/>
    <w:uiPriority w:val="20"/>
    <w:qFormat/>
    <w:rsid w:val="00B50FDF"/>
    <w:rPr>
      <w:i/>
      <w:iC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777278"/>
    <w:pPr>
      <w:ind w:left="720"/>
    </w:pPr>
  </w:style>
  <w:style w:type="character" w:styleId="Hyperlink">
    <w:name w:val="Hyperlink"/>
    <w:uiPriority w:val="99"/>
    <w:semiHidden/>
    <w:unhideWhenUsed/>
    <w:rsid w:val="00F9562F"/>
    <w:rPr>
      <w:color w:val="0000FF"/>
      <w:u w:val="single"/>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link w:val="ListParagraph"/>
    <w:uiPriority w:val="34"/>
    <w:qFormat/>
    <w:locked/>
    <w:rsid w:val="003B11E8"/>
    <w:rPr>
      <w:rFonts w:ascii="Times New Roman" w:eastAsia="Times New Roman" w:hAnsi="Times New Roman"/>
      <w:sz w:val="24"/>
      <w:szCs w:val="24"/>
      <w:lang w:eastAsia="en-US"/>
    </w:rPr>
  </w:style>
  <w:style w:type="paragraph" w:customStyle="1" w:styleId="xmsonormal">
    <w:name w:val="x_msonormal"/>
    <w:basedOn w:val="Normal"/>
    <w:rsid w:val="00EE384E"/>
    <w:rPr>
      <w:rFonts w:ascii="Calibri" w:eastAsia="Calibri" w:hAnsi="Calibri" w:cs="Calibri"/>
      <w:sz w:val="22"/>
      <w:szCs w:val="22"/>
      <w:lang w:eastAsia="en-GB"/>
    </w:rPr>
  </w:style>
  <w:style w:type="paragraph" w:customStyle="1" w:styleId="xmsolistparagraph">
    <w:name w:val="x_msolistparagraph"/>
    <w:basedOn w:val="Normal"/>
    <w:rsid w:val="00EE384E"/>
    <w:pPr>
      <w:ind w:left="720"/>
    </w:pPr>
    <w:rPr>
      <w:rFonts w:ascii="Calibri" w:eastAsia="Calibri" w:hAnsi="Calibri" w:cs="Calibri"/>
      <w:sz w:val="22"/>
      <w:szCs w:val="22"/>
      <w:lang w:eastAsia="en-GB"/>
    </w:rPr>
  </w:style>
  <w:style w:type="paragraph" w:customStyle="1" w:styleId="Body">
    <w:name w:val="Body"/>
    <w:rsid w:val="003F0A4A"/>
    <w:pPr>
      <w:pBdr>
        <w:top w:val="nil"/>
        <w:left w:val="nil"/>
        <w:bottom w:val="nil"/>
        <w:right w:val="nil"/>
        <w:between w:val="nil"/>
        <w:bar w:val="nil"/>
      </w:pBdr>
    </w:pPr>
    <w:rPr>
      <w:rFonts w:cs="Calibri"/>
      <w:color w:val="000000"/>
      <w:sz w:val="22"/>
      <w:szCs w:val="22"/>
      <w:u w:color="000000"/>
      <w:bdr w:val="nil"/>
      <w:lang w:val="en-US"/>
    </w:rPr>
  </w:style>
  <w:style w:type="numbering" w:customStyle="1" w:styleId="ImportedStyle12">
    <w:name w:val="Imported Style 12"/>
    <w:rsid w:val="008070BD"/>
    <w:pPr>
      <w:numPr>
        <w:numId w:val="1"/>
      </w:numPr>
    </w:pPr>
  </w:style>
  <w:style w:type="numbering" w:customStyle="1" w:styleId="ImportedStyle8">
    <w:name w:val="Imported Style 8"/>
    <w:rsid w:val="00CC4C32"/>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175821">
      <w:bodyDiv w:val="1"/>
      <w:marLeft w:val="0"/>
      <w:marRight w:val="0"/>
      <w:marTop w:val="0"/>
      <w:marBottom w:val="0"/>
      <w:divBdr>
        <w:top w:val="none" w:sz="0" w:space="0" w:color="auto"/>
        <w:left w:val="none" w:sz="0" w:space="0" w:color="auto"/>
        <w:bottom w:val="none" w:sz="0" w:space="0" w:color="auto"/>
        <w:right w:val="none" w:sz="0" w:space="0" w:color="auto"/>
      </w:divBdr>
    </w:div>
    <w:div w:id="154499196">
      <w:bodyDiv w:val="1"/>
      <w:marLeft w:val="0"/>
      <w:marRight w:val="0"/>
      <w:marTop w:val="0"/>
      <w:marBottom w:val="0"/>
      <w:divBdr>
        <w:top w:val="none" w:sz="0" w:space="0" w:color="auto"/>
        <w:left w:val="none" w:sz="0" w:space="0" w:color="auto"/>
        <w:bottom w:val="none" w:sz="0" w:space="0" w:color="auto"/>
        <w:right w:val="none" w:sz="0" w:space="0" w:color="auto"/>
      </w:divBdr>
    </w:div>
    <w:div w:id="201595669">
      <w:bodyDiv w:val="1"/>
      <w:marLeft w:val="0"/>
      <w:marRight w:val="0"/>
      <w:marTop w:val="0"/>
      <w:marBottom w:val="0"/>
      <w:divBdr>
        <w:top w:val="none" w:sz="0" w:space="0" w:color="auto"/>
        <w:left w:val="none" w:sz="0" w:space="0" w:color="auto"/>
        <w:bottom w:val="none" w:sz="0" w:space="0" w:color="auto"/>
        <w:right w:val="none" w:sz="0" w:space="0" w:color="auto"/>
      </w:divBdr>
    </w:div>
    <w:div w:id="312030742">
      <w:bodyDiv w:val="1"/>
      <w:marLeft w:val="0"/>
      <w:marRight w:val="0"/>
      <w:marTop w:val="0"/>
      <w:marBottom w:val="0"/>
      <w:divBdr>
        <w:top w:val="none" w:sz="0" w:space="0" w:color="auto"/>
        <w:left w:val="none" w:sz="0" w:space="0" w:color="auto"/>
        <w:bottom w:val="none" w:sz="0" w:space="0" w:color="auto"/>
        <w:right w:val="none" w:sz="0" w:space="0" w:color="auto"/>
      </w:divBdr>
    </w:div>
    <w:div w:id="379671088">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565409110">
      <w:bodyDiv w:val="1"/>
      <w:marLeft w:val="0"/>
      <w:marRight w:val="0"/>
      <w:marTop w:val="0"/>
      <w:marBottom w:val="0"/>
      <w:divBdr>
        <w:top w:val="none" w:sz="0" w:space="0" w:color="auto"/>
        <w:left w:val="none" w:sz="0" w:space="0" w:color="auto"/>
        <w:bottom w:val="none" w:sz="0" w:space="0" w:color="auto"/>
        <w:right w:val="none" w:sz="0" w:space="0" w:color="auto"/>
      </w:divBdr>
    </w:div>
    <w:div w:id="569661241">
      <w:bodyDiv w:val="1"/>
      <w:marLeft w:val="0"/>
      <w:marRight w:val="0"/>
      <w:marTop w:val="0"/>
      <w:marBottom w:val="0"/>
      <w:divBdr>
        <w:top w:val="none" w:sz="0" w:space="0" w:color="auto"/>
        <w:left w:val="none" w:sz="0" w:space="0" w:color="auto"/>
        <w:bottom w:val="none" w:sz="0" w:space="0" w:color="auto"/>
        <w:right w:val="none" w:sz="0" w:space="0" w:color="auto"/>
      </w:divBdr>
    </w:div>
    <w:div w:id="647319228">
      <w:bodyDiv w:val="1"/>
      <w:marLeft w:val="0"/>
      <w:marRight w:val="0"/>
      <w:marTop w:val="0"/>
      <w:marBottom w:val="0"/>
      <w:divBdr>
        <w:top w:val="none" w:sz="0" w:space="0" w:color="auto"/>
        <w:left w:val="none" w:sz="0" w:space="0" w:color="auto"/>
        <w:bottom w:val="none" w:sz="0" w:space="0" w:color="auto"/>
        <w:right w:val="none" w:sz="0" w:space="0" w:color="auto"/>
      </w:divBdr>
    </w:div>
    <w:div w:id="707140496">
      <w:bodyDiv w:val="1"/>
      <w:marLeft w:val="0"/>
      <w:marRight w:val="0"/>
      <w:marTop w:val="0"/>
      <w:marBottom w:val="0"/>
      <w:divBdr>
        <w:top w:val="none" w:sz="0" w:space="0" w:color="auto"/>
        <w:left w:val="none" w:sz="0" w:space="0" w:color="auto"/>
        <w:bottom w:val="none" w:sz="0" w:space="0" w:color="auto"/>
        <w:right w:val="none" w:sz="0" w:space="0" w:color="auto"/>
      </w:divBdr>
    </w:div>
    <w:div w:id="767191413">
      <w:bodyDiv w:val="1"/>
      <w:marLeft w:val="0"/>
      <w:marRight w:val="0"/>
      <w:marTop w:val="0"/>
      <w:marBottom w:val="0"/>
      <w:divBdr>
        <w:top w:val="none" w:sz="0" w:space="0" w:color="auto"/>
        <w:left w:val="none" w:sz="0" w:space="0" w:color="auto"/>
        <w:bottom w:val="none" w:sz="0" w:space="0" w:color="auto"/>
        <w:right w:val="none" w:sz="0" w:space="0" w:color="auto"/>
      </w:divBdr>
    </w:div>
    <w:div w:id="950749113">
      <w:bodyDiv w:val="1"/>
      <w:marLeft w:val="0"/>
      <w:marRight w:val="0"/>
      <w:marTop w:val="0"/>
      <w:marBottom w:val="0"/>
      <w:divBdr>
        <w:top w:val="none" w:sz="0" w:space="0" w:color="auto"/>
        <w:left w:val="none" w:sz="0" w:space="0" w:color="auto"/>
        <w:bottom w:val="none" w:sz="0" w:space="0" w:color="auto"/>
        <w:right w:val="none" w:sz="0" w:space="0" w:color="auto"/>
      </w:divBdr>
    </w:div>
    <w:div w:id="1020549272">
      <w:bodyDiv w:val="1"/>
      <w:marLeft w:val="0"/>
      <w:marRight w:val="0"/>
      <w:marTop w:val="0"/>
      <w:marBottom w:val="0"/>
      <w:divBdr>
        <w:top w:val="none" w:sz="0" w:space="0" w:color="auto"/>
        <w:left w:val="none" w:sz="0" w:space="0" w:color="auto"/>
        <w:bottom w:val="none" w:sz="0" w:space="0" w:color="auto"/>
        <w:right w:val="none" w:sz="0" w:space="0" w:color="auto"/>
      </w:divBdr>
    </w:div>
    <w:div w:id="1023900022">
      <w:bodyDiv w:val="1"/>
      <w:marLeft w:val="0"/>
      <w:marRight w:val="0"/>
      <w:marTop w:val="0"/>
      <w:marBottom w:val="0"/>
      <w:divBdr>
        <w:top w:val="none" w:sz="0" w:space="0" w:color="auto"/>
        <w:left w:val="none" w:sz="0" w:space="0" w:color="auto"/>
        <w:bottom w:val="none" w:sz="0" w:space="0" w:color="auto"/>
        <w:right w:val="none" w:sz="0" w:space="0" w:color="auto"/>
      </w:divBdr>
    </w:div>
    <w:div w:id="1078020031">
      <w:bodyDiv w:val="1"/>
      <w:marLeft w:val="0"/>
      <w:marRight w:val="0"/>
      <w:marTop w:val="0"/>
      <w:marBottom w:val="0"/>
      <w:divBdr>
        <w:top w:val="none" w:sz="0" w:space="0" w:color="auto"/>
        <w:left w:val="none" w:sz="0" w:space="0" w:color="auto"/>
        <w:bottom w:val="none" w:sz="0" w:space="0" w:color="auto"/>
        <w:right w:val="none" w:sz="0" w:space="0" w:color="auto"/>
      </w:divBdr>
    </w:div>
    <w:div w:id="1191602704">
      <w:bodyDiv w:val="1"/>
      <w:marLeft w:val="0"/>
      <w:marRight w:val="0"/>
      <w:marTop w:val="0"/>
      <w:marBottom w:val="0"/>
      <w:divBdr>
        <w:top w:val="none" w:sz="0" w:space="0" w:color="auto"/>
        <w:left w:val="none" w:sz="0" w:space="0" w:color="auto"/>
        <w:bottom w:val="none" w:sz="0" w:space="0" w:color="auto"/>
        <w:right w:val="none" w:sz="0" w:space="0" w:color="auto"/>
      </w:divBdr>
    </w:div>
    <w:div w:id="1235553112">
      <w:bodyDiv w:val="1"/>
      <w:marLeft w:val="0"/>
      <w:marRight w:val="0"/>
      <w:marTop w:val="0"/>
      <w:marBottom w:val="0"/>
      <w:divBdr>
        <w:top w:val="none" w:sz="0" w:space="0" w:color="auto"/>
        <w:left w:val="none" w:sz="0" w:space="0" w:color="auto"/>
        <w:bottom w:val="none" w:sz="0" w:space="0" w:color="auto"/>
        <w:right w:val="none" w:sz="0" w:space="0" w:color="auto"/>
      </w:divBdr>
    </w:div>
    <w:div w:id="1247958599">
      <w:bodyDiv w:val="1"/>
      <w:marLeft w:val="0"/>
      <w:marRight w:val="0"/>
      <w:marTop w:val="0"/>
      <w:marBottom w:val="0"/>
      <w:divBdr>
        <w:top w:val="none" w:sz="0" w:space="0" w:color="auto"/>
        <w:left w:val="none" w:sz="0" w:space="0" w:color="auto"/>
        <w:bottom w:val="none" w:sz="0" w:space="0" w:color="auto"/>
        <w:right w:val="none" w:sz="0" w:space="0" w:color="auto"/>
      </w:divBdr>
    </w:div>
    <w:div w:id="1250893046">
      <w:bodyDiv w:val="1"/>
      <w:marLeft w:val="0"/>
      <w:marRight w:val="0"/>
      <w:marTop w:val="0"/>
      <w:marBottom w:val="0"/>
      <w:divBdr>
        <w:top w:val="none" w:sz="0" w:space="0" w:color="auto"/>
        <w:left w:val="none" w:sz="0" w:space="0" w:color="auto"/>
        <w:bottom w:val="none" w:sz="0" w:space="0" w:color="auto"/>
        <w:right w:val="none" w:sz="0" w:space="0" w:color="auto"/>
      </w:divBdr>
    </w:div>
    <w:div w:id="1383942203">
      <w:bodyDiv w:val="1"/>
      <w:marLeft w:val="0"/>
      <w:marRight w:val="0"/>
      <w:marTop w:val="0"/>
      <w:marBottom w:val="0"/>
      <w:divBdr>
        <w:top w:val="none" w:sz="0" w:space="0" w:color="auto"/>
        <w:left w:val="none" w:sz="0" w:space="0" w:color="auto"/>
        <w:bottom w:val="none" w:sz="0" w:space="0" w:color="auto"/>
        <w:right w:val="none" w:sz="0" w:space="0" w:color="auto"/>
      </w:divBdr>
    </w:div>
    <w:div w:id="1520318121">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580941655">
      <w:bodyDiv w:val="1"/>
      <w:marLeft w:val="0"/>
      <w:marRight w:val="0"/>
      <w:marTop w:val="0"/>
      <w:marBottom w:val="0"/>
      <w:divBdr>
        <w:top w:val="none" w:sz="0" w:space="0" w:color="auto"/>
        <w:left w:val="none" w:sz="0" w:space="0" w:color="auto"/>
        <w:bottom w:val="none" w:sz="0" w:space="0" w:color="auto"/>
        <w:right w:val="none" w:sz="0" w:space="0" w:color="auto"/>
      </w:divBdr>
    </w:div>
    <w:div w:id="1629431942">
      <w:bodyDiv w:val="1"/>
      <w:marLeft w:val="0"/>
      <w:marRight w:val="0"/>
      <w:marTop w:val="0"/>
      <w:marBottom w:val="0"/>
      <w:divBdr>
        <w:top w:val="none" w:sz="0" w:space="0" w:color="auto"/>
        <w:left w:val="none" w:sz="0" w:space="0" w:color="auto"/>
        <w:bottom w:val="none" w:sz="0" w:space="0" w:color="auto"/>
        <w:right w:val="none" w:sz="0" w:space="0" w:color="auto"/>
      </w:divBdr>
    </w:div>
    <w:div w:id="163802251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2060784830">
      <w:bodyDiv w:val="1"/>
      <w:marLeft w:val="0"/>
      <w:marRight w:val="0"/>
      <w:marTop w:val="0"/>
      <w:marBottom w:val="0"/>
      <w:divBdr>
        <w:top w:val="none" w:sz="0" w:space="0" w:color="auto"/>
        <w:left w:val="none" w:sz="0" w:space="0" w:color="auto"/>
        <w:bottom w:val="none" w:sz="0" w:space="0" w:color="auto"/>
        <w:right w:val="none" w:sz="0" w:space="0" w:color="auto"/>
      </w:divBdr>
    </w:div>
    <w:div w:id="2120685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9A7E5A6-3D40-4033-8438-B2A373386A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679CD0-7FE3-4C95-A4C2-8479610E4B34}">
  <ds:schemaRefs>
    <ds:schemaRef ds:uri="http://schemas.openxmlformats.org/officeDocument/2006/bibliography"/>
  </ds:schemaRefs>
</ds:datastoreItem>
</file>

<file path=customXml/itemProps3.xml><?xml version="1.0" encoding="utf-8"?>
<ds:datastoreItem xmlns:ds="http://schemas.openxmlformats.org/officeDocument/2006/customXml" ds:itemID="{A8060314-0A7B-4C00-874B-0DDE219F9A27}">
  <ds:schemaRefs>
    <ds:schemaRef ds:uri="http://schemas.microsoft.com/sharepoint/v3/contenttype/forms"/>
  </ds:schemaRefs>
</ds:datastoreItem>
</file>

<file path=customXml/itemProps4.xml><?xml version="1.0" encoding="utf-8"?>
<ds:datastoreItem xmlns:ds="http://schemas.openxmlformats.org/officeDocument/2006/customXml" ds:itemID="{B6981D6E-EF0B-4E80-9278-D8C6FD149548}">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15</Pages>
  <Words>2655</Words>
  <Characters>15138</Characters>
  <Application>Microsoft Office Word</Application>
  <DocSecurity>0</DocSecurity>
  <Lines>126</Lines>
  <Paragraphs>35</Paragraphs>
  <ScaleCrop>false</ScaleCrop>
  <Company>ABMU NHS Trust</Company>
  <LinksUpToDate>false</LinksUpToDate>
  <CharactersWithSpaces>17758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ga019504</dc:creator>
  <cp:keywords/>
  <dc:description/>
  <cp:lastModifiedBy>Carys Richards (Swansea Bay UHB - Corporate Governance)</cp:lastModifiedBy>
  <cp:revision>182</cp:revision>
  <cp:lastPrinted>2017-08-24T08:06:00Z</cp:lastPrinted>
  <dcterms:created xsi:type="dcterms:W3CDTF">2025-05-22T14:56:00Z</dcterms:created>
  <dcterms:modified xsi:type="dcterms:W3CDTF">2025-07-25T10:22:00Z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0x01010001C022EFBB18C64ABE3B9933434D2554</vt:lpwstr>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Order">
    <vt:r8>1000</vt:r8>
  </property>
  <property fmtid="{D5CDD505-2E9C-101B-9397-08002B2CF9AE}" pid="11" name="MediaServiceImageTags">
    <vt:lpwstr/>
  </property>
</Properties>
</file>