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74034" w:rsidR="00083FC0" w:rsidTr="7A46A20A" w14:paraId="6D2903E2" w14:textId="77777777">
        <w:tc>
          <w:tcPr>
            <w:tcW w:w="2547" w:type="dxa"/>
            <w:tcMar/>
          </w:tcPr>
          <w:p w:rsidRPr="00F74034" w:rsidR="00F5082D" w:rsidP="00FA0CA9" w:rsidRDefault="00F5082D" w14:paraId="6D2903DE" w14:textId="77777777">
            <w:pPr>
              <w:rPr>
                <w:rFonts w:ascii="Verdana" w:hAnsi="Verdana" w:cs="Arial"/>
                <w:b/>
                <w:sz w:val="24"/>
                <w:szCs w:val="24"/>
              </w:rPr>
            </w:pPr>
            <w:r w:rsidRPr="00F74034">
              <w:rPr>
                <w:rFonts w:ascii="Verdana" w:hAnsi="Verdana" w:cs="Arial"/>
                <w:b/>
                <w:sz w:val="24"/>
                <w:szCs w:val="24"/>
              </w:rPr>
              <w:t>Meeting Date</w:t>
            </w:r>
          </w:p>
        </w:tc>
        <w:tc>
          <w:tcPr>
            <w:tcW w:w="3260" w:type="dxa"/>
            <w:gridSpan w:val="2"/>
            <w:tcMar/>
          </w:tcPr>
          <w:p w:rsidRPr="00F74034" w:rsidR="00F5082D" w:rsidP="0A8D7569" w:rsidRDefault="00732198" w14:paraId="6D2903DF" w14:textId="1CFB0C6F">
            <w:pPr>
              <w:rPr>
                <w:rFonts w:ascii="Verdana" w:hAnsi="Verdana" w:cs="Arial"/>
                <w:b/>
                <w:bCs/>
                <w:sz w:val="24"/>
                <w:szCs w:val="24"/>
              </w:rPr>
            </w:pPr>
            <w:r w:rsidRPr="00F74034">
              <w:rPr>
                <w:rFonts w:ascii="Verdana" w:hAnsi="Verdana" w:cs="Arial"/>
                <w:b/>
                <w:bCs/>
                <w:sz w:val="24"/>
                <w:szCs w:val="24"/>
              </w:rPr>
              <w:t>31</w:t>
            </w:r>
            <w:r w:rsidRPr="00F74034" w:rsidR="001C82C6">
              <w:rPr>
                <w:rFonts w:ascii="Verdana" w:hAnsi="Verdana" w:cs="Arial"/>
                <w:b/>
                <w:bCs/>
                <w:sz w:val="24"/>
                <w:szCs w:val="24"/>
              </w:rPr>
              <w:t xml:space="preserve"> </w:t>
            </w:r>
            <w:r w:rsidRPr="00F74034">
              <w:rPr>
                <w:rFonts w:ascii="Verdana" w:hAnsi="Verdana" w:cs="Arial"/>
                <w:b/>
                <w:bCs/>
                <w:sz w:val="24"/>
                <w:szCs w:val="24"/>
              </w:rPr>
              <w:t>July 2025</w:t>
            </w:r>
          </w:p>
        </w:tc>
        <w:tc>
          <w:tcPr>
            <w:tcW w:w="2368" w:type="dxa"/>
            <w:gridSpan w:val="3"/>
            <w:tcMar/>
          </w:tcPr>
          <w:p w:rsidRPr="00F74034" w:rsidR="00F5082D" w:rsidP="00FA0CA9" w:rsidRDefault="00F5082D" w14:paraId="6D2903E0" w14:textId="77777777">
            <w:pPr>
              <w:rPr>
                <w:rFonts w:ascii="Verdana" w:hAnsi="Verdana" w:cs="Arial"/>
                <w:b/>
                <w:sz w:val="24"/>
                <w:szCs w:val="24"/>
              </w:rPr>
            </w:pPr>
            <w:r w:rsidRPr="00F74034">
              <w:rPr>
                <w:rFonts w:ascii="Verdana" w:hAnsi="Verdana" w:cs="Arial"/>
                <w:b/>
                <w:sz w:val="24"/>
                <w:szCs w:val="24"/>
              </w:rPr>
              <w:t>Agenda Item</w:t>
            </w:r>
          </w:p>
        </w:tc>
        <w:tc>
          <w:tcPr>
            <w:tcW w:w="841" w:type="dxa"/>
            <w:tcMar/>
          </w:tcPr>
          <w:p w:rsidRPr="00F74034" w:rsidR="00F5082D" w:rsidP="5D16ED31" w:rsidRDefault="685D4943" w14:paraId="6D2903E1" w14:textId="5863579A">
            <w:pPr>
              <w:rPr>
                <w:rFonts w:ascii="Verdana" w:hAnsi="Verdana" w:cs="Arial"/>
                <w:b/>
                <w:bCs/>
                <w:sz w:val="24"/>
                <w:szCs w:val="24"/>
              </w:rPr>
            </w:pPr>
            <w:r w:rsidRPr="00F74034">
              <w:rPr>
                <w:rFonts w:ascii="Verdana" w:hAnsi="Verdana" w:cs="Arial"/>
                <w:b/>
                <w:bCs/>
                <w:sz w:val="24"/>
                <w:szCs w:val="24"/>
              </w:rPr>
              <w:t>6.4</w:t>
            </w:r>
          </w:p>
        </w:tc>
      </w:tr>
      <w:tr w:rsidRPr="00F74034" w:rsidR="00B0479E" w:rsidTr="7A46A20A" w14:paraId="1EEB45B2" w14:textId="77777777">
        <w:tc>
          <w:tcPr>
            <w:tcW w:w="2547" w:type="dxa"/>
            <w:tcMar/>
          </w:tcPr>
          <w:p w:rsidRPr="00F74034" w:rsidR="00B0479E" w:rsidP="00FA0CA9" w:rsidRDefault="00B0479E" w14:paraId="4A48663E" w14:textId="6879CA0B">
            <w:pPr>
              <w:rPr>
                <w:rFonts w:ascii="Verdana" w:hAnsi="Verdana" w:cs="Arial"/>
                <w:b/>
                <w:sz w:val="24"/>
                <w:szCs w:val="24"/>
              </w:rPr>
            </w:pPr>
            <w:r w:rsidRPr="00F74034">
              <w:rPr>
                <w:rFonts w:ascii="Verdana" w:hAnsi="Verdana" w:cs="Arial"/>
                <w:b/>
                <w:sz w:val="24"/>
                <w:szCs w:val="24"/>
              </w:rPr>
              <w:t xml:space="preserve">Name of Meeting </w:t>
            </w:r>
          </w:p>
        </w:tc>
        <w:tc>
          <w:tcPr>
            <w:tcW w:w="6469" w:type="dxa"/>
            <w:gridSpan w:val="6"/>
            <w:tcMar/>
          </w:tcPr>
          <w:p w:rsidRPr="00F74034" w:rsidR="00B0479E" w:rsidP="00FA0CA9" w:rsidRDefault="00761C92" w14:paraId="5687483E" w14:textId="5F336868">
            <w:pPr>
              <w:rPr>
                <w:rFonts w:ascii="Verdana" w:hAnsi="Verdana" w:cs="Arial"/>
                <w:b/>
                <w:sz w:val="24"/>
                <w:szCs w:val="24"/>
              </w:rPr>
            </w:pPr>
            <w:r w:rsidRPr="00F74034">
              <w:rPr>
                <w:rFonts w:ascii="Verdana" w:hAnsi="Verdana" w:cs="Arial"/>
                <w:b/>
                <w:sz w:val="24"/>
                <w:szCs w:val="24"/>
              </w:rPr>
              <w:t>Health Board</w:t>
            </w:r>
          </w:p>
        </w:tc>
      </w:tr>
      <w:tr w:rsidRPr="00F74034" w:rsidR="00083FC0" w:rsidTr="7A46A20A" w14:paraId="6D2903E5" w14:textId="77777777">
        <w:tc>
          <w:tcPr>
            <w:tcW w:w="2547" w:type="dxa"/>
            <w:tcMar/>
          </w:tcPr>
          <w:p w:rsidRPr="00F74034" w:rsidR="00034194" w:rsidP="00FA0CA9" w:rsidRDefault="00034194" w14:paraId="6D2903E3" w14:textId="77777777">
            <w:pPr>
              <w:rPr>
                <w:rFonts w:ascii="Verdana" w:hAnsi="Verdana" w:cs="Arial"/>
                <w:b/>
                <w:sz w:val="24"/>
                <w:szCs w:val="24"/>
              </w:rPr>
            </w:pPr>
            <w:r w:rsidRPr="00F74034">
              <w:rPr>
                <w:rFonts w:ascii="Verdana" w:hAnsi="Verdana" w:cs="Arial"/>
                <w:b/>
                <w:sz w:val="24"/>
                <w:szCs w:val="24"/>
              </w:rPr>
              <w:t>Report Title</w:t>
            </w:r>
          </w:p>
        </w:tc>
        <w:tc>
          <w:tcPr>
            <w:tcW w:w="6469" w:type="dxa"/>
            <w:gridSpan w:val="6"/>
            <w:tcMar/>
          </w:tcPr>
          <w:p w:rsidRPr="00F74034" w:rsidR="00034194" w:rsidP="00FA0CA9" w:rsidRDefault="00761C92" w14:paraId="6D2903E4" w14:textId="153E5F69">
            <w:pPr>
              <w:rPr>
                <w:rFonts w:ascii="Verdana" w:hAnsi="Verdana" w:cs="Arial"/>
                <w:b/>
                <w:sz w:val="24"/>
                <w:szCs w:val="24"/>
              </w:rPr>
            </w:pPr>
            <w:r w:rsidRPr="00F74034">
              <w:rPr>
                <w:rFonts w:ascii="Verdana" w:hAnsi="Verdana" w:cs="Arial"/>
                <w:b/>
                <w:sz w:val="24"/>
                <w:szCs w:val="24"/>
              </w:rPr>
              <w:t>Mental Health Transformation</w:t>
            </w:r>
          </w:p>
        </w:tc>
      </w:tr>
      <w:tr w:rsidRPr="00F74034" w:rsidR="00083FC0" w:rsidTr="7A46A20A" w14:paraId="6D2903E8" w14:textId="77777777">
        <w:tc>
          <w:tcPr>
            <w:tcW w:w="2547" w:type="dxa"/>
            <w:tcMar/>
          </w:tcPr>
          <w:p w:rsidRPr="00F74034" w:rsidR="00034194" w:rsidP="00FA0CA9" w:rsidRDefault="00034194" w14:paraId="6D2903E6" w14:textId="77777777">
            <w:pPr>
              <w:rPr>
                <w:rFonts w:ascii="Verdana" w:hAnsi="Verdana" w:cs="Arial"/>
                <w:b/>
                <w:sz w:val="24"/>
                <w:szCs w:val="24"/>
              </w:rPr>
            </w:pPr>
            <w:r w:rsidRPr="00F74034">
              <w:rPr>
                <w:rFonts w:ascii="Verdana" w:hAnsi="Verdana" w:cs="Arial"/>
                <w:b/>
                <w:sz w:val="24"/>
                <w:szCs w:val="24"/>
              </w:rPr>
              <w:t>Report Author</w:t>
            </w:r>
          </w:p>
        </w:tc>
        <w:tc>
          <w:tcPr>
            <w:tcW w:w="6469" w:type="dxa"/>
            <w:gridSpan w:val="6"/>
            <w:tcMar/>
          </w:tcPr>
          <w:p w:rsidRPr="00F74034" w:rsidR="00034194" w:rsidP="00FA0CA9" w:rsidRDefault="00761C92" w14:paraId="6D2903E7" w14:textId="421DAB54">
            <w:pPr>
              <w:rPr>
                <w:rFonts w:ascii="Verdana" w:hAnsi="Verdana" w:cs="Arial"/>
                <w:sz w:val="24"/>
                <w:szCs w:val="24"/>
              </w:rPr>
            </w:pPr>
            <w:r w:rsidRPr="00F74034">
              <w:rPr>
                <w:rFonts w:ascii="Verdana" w:hAnsi="Verdana" w:cs="Arial"/>
                <w:sz w:val="24"/>
                <w:szCs w:val="24"/>
              </w:rPr>
              <w:t>Melanie Walker / Nerissa Vaughan</w:t>
            </w:r>
          </w:p>
        </w:tc>
      </w:tr>
      <w:tr w:rsidRPr="00F74034" w:rsidR="00762BBE" w:rsidTr="7A46A20A" w14:paraId="6D2903EB" w14:textId="77777777">
        <w:tc>
          <w:tcPr>
            <w:tcW w:w="2547" w:type="dxa"/>
            <w:tcMar/>
          </w:tcPr>
          <w:p w:rsidRPr="00F74034" w:rsidR="00762BBE" w:rsidP="00762BBE" w:rsidRDefault="00762BBE" w14:paraId="6D2903E9" w14:textId="77777777">
            <w:pPr>
              <w:rPr>
                <w:rFonts w:ascii="Verdana" w:hAnsi="Verdana" w:cs="Arial"/>
                <w:b/>
                <w:sz w:val="24"/>
                <w:szCs w:val="24"/>
              </w:rPr>
            </w:pPr>
            <w:r w:rsidRPr="00F74034">
              <w:rPr>
                <w:rFonts w:ascii="Verdana" w:hAnsi="Verdana" w:cs="Arial"/>
                <w:b/>
                <w:sz w:val="24"/>
                <w:szCs w:val="24"/>
              </w:rPr>
              <w:t>Report Sponsor</w:t>
            </w:r>
          </w:p>
        </w:tc>
        <w:tc>
          <w:tcPr>
            <w:tcW w:w="6469" w:type="dxa"/>
            <w:gridSpan w:val="6"/>
            <w:tcMar/>
          </w:tcPr>
          <w:p w:rsidRPr="00F74034" w:rsidR="00762BBE" w:rsidP="00762BBE" w:rsidRDefault="00123D11" w14:paraId="6D2903EA" w14:textId="793D7B14">
            <w:pPr>
              <w:rPr>
                <w:rFonts w:ascii="Verdana" w:hAnsi="Verdana" w:cs="Arial"/>
                <w:sz w:val="24"/>
                <w:szCs w:val="24"/>
              </w:rPr>
            </w:pPr>
            <w:r w:rsidRPr="00F74034">
              <w:rPr>
                <w:rFonts w:ascii="Verdana" w:hAnsi="Verdana" w:cs="Arial"/>
                <w:sz w:val="24"/>
                <w:szCs w:val="24"/>
              </w:rPr>
              <w:t>Deb Lewis</w:t>
            </w:r>
          </w:p>
        </w:tc>
      </w:tr>
      <w:tr w:rsidRPr="00F74034" w:rsidR="00762BBE" w:rsidTr="7A46A20A" w14:paraId="6D2903EE" w14:textId="77777777">
        <w:tc>
          <w:tcPr>
            <w:tcW w:w="2547" w:type="dxa"/>
            <w:tcMar/>
          </w:tcPr>
          <w:p w:rsidRPr="00F74034" w:rsidR="00762BBE" w:rsidP="00762BBE" w:rsidRDefault="00762BBE" w14:paraId="6D2903EC" w14:textId="77777777">
            <w:pPr>
              <w:rPr>
                <w:rFonts w:ascii="Verdana" w:hAnsi="Verdana" w:cs="Arial"/>
                <w:b/>
                <w:sz w:val="24"/>
                <w:szCs w:val="24"/>
              </w:rPr>
            </w:pPr>
            <w:r w:rsidRPr="00F74034">
              <w:rPr>
                <w:rFonts w:ascii="Verdana" w:hAnsi="Verdana" w:cs="Arial"/>
                <w:b/>
                <w:sz w:val="24"/>
                <w:szCs w:val="24"/>
              </w:rPr>
              <w:t>Presented by</w:t>
            </w:r>
          </w:p>
        </w:tc>
        <w:tc>
          <w:tcPr>
            <w:tcW w:w="6469" w:type="dxa"/>
            <w:gridSpan w:val="6"/>
            <w:tcMar/>
          </w:tcPr>
          <w:p w:rsidRPr="00F74034" w:rsidR="00762BBE" w:rsidP="00762BBE" w:rsidRDefault="00123D11" w14:paraId="6D2903ED" w14:textId="0F29653E">
            <w:pPr>
              <w:rPr>
                <w:rFonts w:ascii="Verdana" w:hAnsi="Verdana" w:cs="Arial"/>
                <w:sz w:val="24"/>
                <w:szCs w:val="24"/>
              </w:rPr>
            </w:pPr>
            <w:r w:rsidRPr="00F74034">
              <w:rPr>
                <w:rFonts w:ascii="Verdana" w:hAnsi="Verdana" w:cs="Arial"/>
                <w:sz w:val="24"/>
                <w:szCs w:val="24"/>
              </w:rPr>
              <w:t>Melanie Walker/Nerissa Vaughan</w:t>
            </w:r>
          </w:p>
        </w:tc>
      </w:tr>
      <w:tr w:rsidRPr="00F74034" w:rsidR="00653AEC" w:rsidTr="7A46A20A" w14:paraId="6D2903F1" w14:textId="77777777">
        <w:tc>
          <w:tcPr>
            <w:tcW w:w="2547" w:type="dxa"/>
            <w:tcMar/>
          </w:tcPr>
          <w:p w:rsidRPr="00F74034" w:rsidR="00653AEC" w:rsidP="00653AEC" w:rsidRDefault="00653AEC" w14:paraId="6D2903EF" w14:textId="77777777">
            <w:pPr>
              <w:rPr>
                <w:rFonts w:ascii="Verdana" w:hAnsi="Verdana" w:cs="Arial"/>
                <w:b/>
                <w:sz w:val="24"/>
                <w:szCs w:val="24"/>
              </w:rPr>
            </w:pPr>
            <w:r w:rsidRPr="00F74034">
              <w:rPr>
                <w:rFonts w:ascii="Verdana" w:hAnsi="Verdana" w:cs="Arial"/>
                <w:b/>
                <w:sz w:val="24"/>
                <w:szCs w:val="24"/>
              </w:rPr>
              <w:t xml:space="preserve">Freedom of Information </w:t>
            </w:r>
          </w:p>
        </w:tc>
        <w:tc>
          <w:tcPr>
            <w:tcW w:w="6469" w:type="dxa"/>
            <w:gridSpan w:val="6"/>
            <w:tcMar/>
          </w:tcPr>
          <w:p w:rsidRPr="00F74034" w:rsidR="00653AEC" w:rsidP="00653AEC" w:rsidRDefault="00653AEC" w14:paraId="6D2903F0" w14:textId="75BF8A88">
            <w:pPr>
              <w:rPr>
                <w:rFonts w:ascii="Verdana" w:hAnsi="Verdana" w:cs="Arial"/>
                <w:sz w:val="24"/>
                <w:szCs w:val="24"/>
              </w:rPr>
            </w:pPr>
            <w:r w:rsidRPr="00F74034">
              <w:rPr>
                <w:rFonts w:ascii="Verdana" w:hAnsi="Verdana" w:cs="Arial"/>
                <w:sz w:val="24"/>
                <w:szCs w:val="24"/>
              </w:rPr>
              <w:t>Open</w:t>
            </w:r>
          </w:p>
        </w:tc>
      </w:tr>
      <w:tr w:rsidRPr="00F74034" w:rsidR="00653AEC" w:rsidTr="7A46A20A" w14:paraId="6D2903F8" w14:textId="77777777">
        <w:tc>
          <w:tcPr>
            <w:tcW w:w="2547" w:type="dxa"/>
            <w:tcMar/>
          </w:tcPr>
          <w:p w:rsidRPr="00F74034" w:rsidR="00653AEC" w:rsidP="00653AEC" w:rsidRDefault="00653AEC" w14:paraId="6D2903F2" w14:textId="77777777">
            <w:pPr>
              <w:rPr>
                <w:rFonts w:ascii="Verdana" w:hAnsi="Verdana" w:cs="Arial"/>
                <w:b/>
                <w:sz w:val="24"/>
                <w:szCs w:val="24"/>
              </w:rPr>
            </w:pPr>
            <w:r w:rsidRPr="00F74034">
              <w:rPr>
                <w:rFonts w:ascii="Verdana" w:hAnsi="Verdana" w:cs="Arial"/>
                <w:b/>
                <w:sz w:val="24"/>
                <w:szCs w:val="24"/>
              </w:rPr>
              <w:t>Purpose of the Report</w:t>
            </w:r>
          </w:p>
        </w:tc>
        <w:tc>
          <w:tcPr>
            <w:tcW w:w="6469" w:type="dxa"/>
            <w:gridSpan w:val="6"/>
            <w:tcMar/>
          </w:tcPr>
          <w:p w:rsidRPr="00F74034" w:rsidR="00653AEC" w:rsidP="00653AEC" w:rsidRDefault="00761C92" w14:paraId="6D2903F3" w14:textId="131F42A2">
            <w:pPr>
              <w:ind w:right="96"/>
              <w:rPr>
                <w:rFonts w:ascii="Verdana" w:hAnsi="Verdana" w:cs="Arial"/>
                <w:sz w:val="24"/>
                <w:szCs w:val="24"/>
              </w:rPr>
            </w:pPr>
            <w:r w:rsidRPr="00F74034">
              <w:rPr>
                <w:rFonts w:ascii="Verdana" w:hAnsi="Verdana" w:cs="Arial"/>
                <w:sz w:val="24"/>
                <w:szCs w:val="24"/>
              </w:rPr>
              <w:t>To provide the Health Board with</w:t>
            </w:r>
            <w:r w:rsidRPr="00F74034" w:rsidR="000918E7">
              <w:rPr>
                <w:rFonts w:ascii="Verdana" w:hAnsi="Verdana" w:cs="Arial"/>
                <w:sz w:val="24"/>
                <w:szCs w:val="24"/>
              </w:rPr>
              <w:t>;</w:t>
            </w:r>
          </w:p>
          <w:p w:rsidRPr="00F74034" w:rsidR="000918E7" w:rsidP="00653AEC" w:rsidRDefault="000918E7" w14:paraId="314C056A" w14:textId="77777777">
            <w:pPr>
              <w:ind w:right="96"/>
              <w:rPr>
                <w:rFonts w:ascii="Verdana" w:hAnsi="Verdana" w:cs="Arial"/>
                <w:sz w:val="24"/>
                <w:szCs w:val="24"/>
              </w:rPr>
            </w:pPr>
          </w:p>
          <w:p w:rsidRPr="00F74034" w:rsidR="000918E7" w:rsidP="000918E7" w:rsidRDefault="00761C92" w14:paraId="32061562" w14:textId="57947E0B">
            <w:pPr>
              <w:pStyle w:val="ListParagraph"/>
              <w:numPr>
                <w:ilvl w:val="0"/>
                <w:numId w:val="35"/>
              </w:numPr>
              <w:ind w:right="96"/>
              <w:rPr>
                <w:rFonts w:ascii="Verdana" w:hAnsi="Verdana" w:cs="Arial"/>
                <w:sz w:val="24"/>
                <w:szCs w:val="24"/>
              </w:rPr>
            </w:pPr>
            <w:r w:rsidRPr="00F74034">
              <w:rPr>
                <w:rFonts w:ascii="Verdana" w:hAnsi="Verdana" w:cs="Arial"/>
                <w:sz w:val="24"/>
                <w:szCs w:val="24"/>
              </w:rPr>
              <w:t>A</w:t>
            </w:r>
            <w:r w:rsidRPr="00F74034" w:rsidR="000918E7">
              <w:rPr>
                <w:rFonts w:ascii="Verdana" w:hAnsi="Verdana" w:cs="Arial"/>
                <w:sz w:val="24"/>
                <w:szCs w:val="24"/>
              </w:rPr>
              <w:t xml:space="preserve"> general</w:t>
            </w:r>
            <w:r w:rsidRPr="00F74034">
              <w:rPr>
                <w:rFonts w:ascii="Verdana" w:hAnsi="Verdana" w:cs="Arial"/>
                <w:sz w:val="24"/>
                <w:szCs w:val="24"/>
              </w:rPr>
              <w:t xml:space="preserve"> update on the Mental Health Transformation Programme</w:t>
            </w:r>
          </w:p>
          <w:p w:rsidRPr="00F74034" w:rsidR="00B11079" w:rsidP="00B11079" w:rsidRDefault="00B11079" w14:paraId="76B43F3D" w14:textId="77777777">
            <w:pPr>
              <w:pStyle w:val="ListParagraph"/>
              <w:ind w:right="96"/>
              <w:rPr>
                <w:rFonts w:ascii="Verdana" w:hAnsi="Verdana" w:cs="Arial"/>
                <w:sz w:val="24"/>
                <w:szCs w:val="24"/>
              </w:rPr>
            </w:pPr>
          </w:p>
          <w:p w:rsidRPr="00F74034" w:rsidR="00653AEC" w:rsidP="00653AEC" w:rsidRDefault="000918E7" w14:paraId="6D2903F6" w14:textId="1144E36C">
            <w:pPr>
              <w:pStyle w:val="ListParagraph"/>
              <w:numPr>
                <w:ilvl w:val="0"/>
                <w:numId w:val="35"/>
              </w:numPr>
              <w:ind w:right="96"/>
              <w:rPr>
                <w:rFonts w:ascii="Verdana" w:hAnsi="Verdana" w:cs="Arial"/>
                <w:sz w:val="24"/>
                <w:szCs w:val="24"/>
              </w:rPr>
            </w:pPr>
            <w:r w:rsidRPr="00F74034">
              <w:rPr>
                <w:rFonts w:ascii="Verdana" w:hAnsi="Verdana" w:cs="Arial"/>
                <w:sz w:val="24"/>
                <w:szCs w:val="24"/>
              </w:rPr>
              <w:t>A detailed overview of the estates components of the programme</w:t>
            </w:r>
            <w:r w:rsidRPr="00F74034" w:rsidR="00B11079">
              <w:rPr>
                <w:rFonts w:ascii="Verdana" w:hAnsi="Verdana" w:cs="Arial"/>
                <w:sz w:val="24"/>
                <w:szCs w:val="24"/>
              </w:rPr>
              <w:t xml:space="preserve"> -</w:t>
            </w:r>
            <w:r w:rsidRPr="00F74034">
              <w:rPr>
                <w:rFonts w:ascii="Verdana" w:hAnsi="Verdana" w:cs="Arial"/>
                <w:sz w:val="24"/>
                <w:szCs w:val="24"/>
              </w:rPr>
              <w:t xml:space="preserve"> including an assessment of the existing estate, a summary of previous consultations and the work plan for addressing the estate risks</w:t>
            </w:r>
          </w:p>
          <w:p w:rsidRPr="00F74034" w:rsidR="00653AEC" w:rsidP="00653AEC" w:rsidRDefault="00653AEC" w14:paraId="6D2903F7" w14:textId="77777777">
            <w:pPr>
              <w:rPr>
                <w:rFonts w:ascii="Verdana" w:hAnsi="Verdana" w:cs="Arial"/>
                <w:sz w:val="24"/>
                <w:szCs w:val="24"/>
              </w:rPr>
            </w:pPr>
          </w:p>
        </w:tc>
      </w:tr>
      <w:tr w:rsidRPr="00F74034" w:rsidR="00653AEC" w:rsidTr="7A46A20A" w14:paraId="6D290402" w14:textId="77777777">
        <w:tc>
          <w:tcPr>
            <w:tcW w:w="2547" w:type="dxa"/>
            <w:tcMar/>
          </w:tcPr>
          <w:p w:rsidRPr="00F74034" w:rsidR="00653AEC" w:rsidP="00653AEC" w:rsidRDefault="00653AEC" w14:paraId="6D2903F9" w14:textId="77777777">
            <w:pPr>
              <w:rPr>
                <w:rFonts w:ascii="Verdana" w:hAnsi="Verdana" w:cs="Arial"/>
                <w:b/>
                <w:sz w:val="24"/>
                <w:szCs w:val="24"/>
              </w:rPr>
            </w:pPr>
            <w:r w:rsidRPr="00F74034">
              <w:rPr>
                <w:rFonts w:ascii="Verdana" w:hAnsi="Verdana" w:cs="Arial"/>
                <w:b/>
                <w:sz w:val="24"/>
                <w:szCs w:val="24"/>
              </w:rPr>
              <w:t>Key Issues</w:t>
            </w:r>
          </w:p>
          <w:p w:rsidRPr="00F74034" w:rsidR="00653AEC" w:rsidP="00653AEC" w:rsidRDefault="00653AEC" w14:paraId="6D2903FA" w14:textId="77777777">
            <w:pPr>
              <w:rPr>
                <w:rFonts w:ascii="Verdana" w:hAnsi="Verdana" w:cs="Arial"/>
                <w:b/>
                <w:sz w:val="24"/>
                <w:szCs w:val="24"/>
              </w:rPr>
            </w:pPr>
          </w:p>
          <w:p w:rsidRPr="00F74034" w:rsidR="00653AEC" w:rsidP="00653AEC" w:rsidRDefault="00653AEC" w14:paraId="6D2903FB" w14:textId="77777777">
            <w:pPr>
              <w:rPr>
                <w:rFonts w:ascii="Verdana" w:hAnsi="Verdana" w:cs="Arial"/>
                <w:b/>
                <w:sz w:val="24"/>
                <w:szCs w:val="24"/>
              </w:rPr>
            </w:pPr>
          </w:p>
          <w:p w:rsidRPr="00F74034" w:rsidR="00653AEC" w:rsidP="00653AEC" w:rsidRDefault="00653AEC" w14:paraId="44255A5A" w14:textId="77777777">
            <w:pPr>
              <w:rPr>
                <w:rFonts w:ascii="Verdana" w:hAnsi="Verdana" w:cs="Arial"/>
                <w:b/>
                <w:sz w:val="24"/>
                <w:szCs w:val="24"/>
              </w:rPr>
            </w:pPr>
          </w:p>
          <w:p w:rsidRPr="00F74034" w:rsidR="00B11079" w:rsidP="00653AEC" w:rsidRDefault="00B11079" w14:paraId="6D2903FC" w14:textId="06715061">
            <w:pPr>
              <w:rPr>
                <w:rFonts w:ascii="Verdana" w:hAnsi="Verdana" w:cs="Arial"/>
                <w:b/>
                <w:sz w:val="24"/>
                <w:szCs w:val="24"/>
              </w:rPr>
            </w:pPr>
          </w:p>
        </w:tc>
        <w:tc>
          <w:tcPr>
            <w:tcW w:w="6469" w:type="dxa"/>
            <w:gridSpan w:val="6"/>
            <w:tcMar/>
          </w:tcPr>
          <w:p w:rsidRPr="00F74034" w:rsidR="00B11079" w:rsidP="00653AEC" w:rsidRDefault="00B11079" w14:paraId="16592BA9" w14:textId="196DEABF">
            <w:pPr>
              <w:rPr>
                <w:rFonts w:ascii="Verdana" w:hAnsi="Verdana" w:cs="Arial"/>
                <w:sz w:val="24"/>
                <w:szCs w:val="24"/>
              </w:rPr>
            </w:pPr>
            <w:r w:rsidRPr="00F74034">
              <w:rPr>
                <w:rFonts w:ascii="Verdana" w:hAnsi="Verdana" w:cs="Arial"/>
                <w:sz w:val="24"/>
                <w:szCs w:val="24"/>
              </w:rPr>
              <w:t>In February 2025 the Board received In Committee the initial findings of the Independent Expert’s review of the Health Board’s Mental Health Services. There were a number of serious concerns raised in the report and a number of immediate, medium term and long</w:t>
            </w:r>
            <w:r w:rsidRPr="00F74034" w:rsidR="00506F0F">
              <w:rPr>
                <w:rFonts w:ascii="Verdana" w:hAnsi="Verdana" w:cs="Arial"/>
                <w:sz w:val="24"/>
                <w:szCs w:val="24"/>
              </w:rPr>
              <w:t>-</w:t>
            </w:r>
            <w:r w:rsidRPr="00F74034">
              <w:rPr>
                <w:rFonts w:ascii="Verdana" w:hAnsi="Verdana" w:cs="Arial"/>
                <w:sz w:val="24"/>
                <w:szCs w:val="24"/>
              </w:rPr>
              <w:t xml:space="preserve"> term actions were recommended. At a Special Board in June 25 an update was given on actions that had been completed or were in progress. </w:t>
            </w:r>
            <w:r w:rsidRPr="00F74034" w:rsidR="00BF7C3A">
              <w:rPr>
                <w:rFonts w:ascii="Verdana" w:hAnsi="Verdana" w:cs="Arial"/>
                <w:sz w:val="24"/>
                <w:szCs w:val="24"/>
              </w:rPr>
              <w:t xml:space="preserve">The paper raised a number of serious concerns about the estate and environment. </w:t>
            </w:r>
            <w:r w:rsidRPr="00F74034">
              <w:rPr>
                <w:rFonts w:ascii="Verdana" w:hAnsi="Verdana" w:cs="Arial"/>
                <w:sz w:val="24"/>
                <w:szCs w:val="24"/>
              </w:rPr>
              <w:t>This paper gives a further update on the overall Transformation Programme. One of the approved recommendations of the report was to develop proposals to consider options for an interim solution to address the safety and quality of the adult and older people’s inpatient estate ahead of a new business case for the permanent reprovision of inpatient services. The aim was to address the serious concerns</w:t>
            </w:r>
            <w:r w:rsidRPr="00F74034" w:rsidR="00BF7C3A">
              <w:rPr>
                <w:rFonts w:ascii="Verdana" w:hAnsi="Verdana" w:cs="Arial"/>
                <w:sz w:val="24"/>
                <w:szCs w:val="24"/>
              </w:rPr>
              <w:t>.</w:t>
            </w:r>
            <w:r w:rsidRPr="00F74034">
              <w:rPr>
                <w:rFonts w:ascii="Verdana" w:hAnsi="Verdana" w:cs="Arial"/>
                <w:sz w:val="24"/>
                <w:szCs w:val="24"/>
              </w:rPr>
              <w:t xml:space="preserve"> This paper provides an update to the Board on the work around the development of an overall estates plan associated with the Transformation Programme to give context to the interim solution and provides an update on the immediate works being undertaken to address the estate risks. </w:t>
            </w:r>
          </w:p>
          <w:p w:rsidR="00B11079" w:rsidP="00653AEC" w:rsidRDefault="00B11079" w14:paraId="155EAE43" w14:textId="77777777">
            <w:pPr>
              <w:rPr>
                <w:rFonts w:ascii="Verdana" w:hAnsi="Verdana" w:cs="Arial"/>
                <w:sz w:val="24"/>
                <w:szCs w:val="24"/>
              </w:rPr>
            </w:pPr>
          </w:p>
          <w:p w:rsidRPr="00F74034" w:rsidR="00653AEC" w:rsidP="00653AEC" w:rsidRDefault="00B11079" w14:paraId="6D290400" w14:textId="6C4FEF78">
            <w:pPr>
              <w:rPr>
                <w:rFonts w:ascii="Verdana" w:hAnsi="Verdana" w:cs="Arial"/>
                <w:b/>
                <w:sz w:val="24"/>
                <w:szCs w:val="24"/>
              </w:rPr>
            </w:pPr>
            <w:r w:rsidRPr="00F74034">
              <w:rPr>
                <w:rFonts w:ascii="Verdana" w:hAnsi="Verdana" w:cs="Arial"/>
                <w:sz w:val="24"/>
                <w:szCs w:val="24"/>
              </w:rPr>
              <w:lastRenderedPageBreak/>
              <w:t xml:space="preserve">The aim is to bring a more comprehensive assessment of the interim solution options to the meeting of the Board in September seeking approval to proceed. It will also seek approval to proceed with the development of a Business Case for the Permanent solution alongside. </w:t>
            </w:r>
          </w:p>
          <w:p w:rsidRPr="00F74034" w:rsidR="00653AEC" w:rsidP="00653AEC" w:rsidRDefault="00653AEC" w14:paraId="6D290401" w14:textId="77777777">
            <w:pPr>
              <w:rPr>
                <w:rFonts w:ascii="Verdana" w:hAnsi="Verdana" w:cs="Arial"/>
                <w:sz w:val="24"/>
                <w:szCs w:val="24"/>
              </w:rPr>
            </w:pPr>
          </w:p>
        </w:tc>
      </w:tr>
      <w:tr w:rsidRPr="00F74034" w:rsidR="00762BBE" w:rsidTr="7A46A20A" w14:paraId="6D290409" w14:textId="77777777">
        <w:trPr>
          <w:trHeight w:val="97"/>
        </w:trPr>
        <w:tc>
          <w:tcPr>
            <w:tcW w:w="2547" w:type="dxa"/>
            <w:vMerge w:val="restart"/>
            <w:tcMar/>
          </w:tcPr>
          <w:p w:rsidRPr="00F74034" w:rsidR="00762BBE" w:rsidP="00762BBE" w:rsidRDefault="00762BBE" w14:paraId="6D290403" w14:textId="77777777">
            <w:pPr>
              <w:rPr>
                <w:rFonts w:ascii="Verdana" w:hAnsi="Verdana" w:cs="Arial"/>
                <w:b/>
                <w:sz w:val="24"/>
                <w:szCs w:val="24"/>
              </w:rPr>
            </w:pPr>
            <w:r w:rsidRPr="00F74034">
              <w:rPr>
                <w:rFonts w:ascii="Verdana" w:hAnsi="Verdana" w:cs="Arial"/>
                <w:b/>
                <w:sz w:val="24"/>
                <w:szCs w:val="24"/>
              </w:rPr>
              <w:lastRenderedPageBreak/>
              <w:t xml:space="preserve">Specific Action Required </w:t>
            </w:r>
          </w:p>
          <w:p w:rsidRPr="00F74034" w:rsidR="00762BBE" w:rsidP="00762BBE" w:rsidRDefault="00762BBE" w14:paraId="6D290404" w14:textId="77777777">
            <w:pPr>
              <w:rPr>
                <w:rFonts w:ascii="Verdana" w:hAnsi="Verdana" w:cs="Arial"/>
                <w:b/>
                <w:i/>
                <w:sz w:val="24"/>
                <w:szCs w:val="24"/>
              </w:rPr>
            </w:pPr>
            <w:r w:rsidRPr="00F74034">
              <w:rPr>
                <w:rFonts w:ascii="Verdana" w:hAnsi="Verdana" w:cs="Arial"/>
                <w:b/>
                <w:i/>
                <w:sz w:val="24"/>
                <w:szCs w:val="24"/>
              </w:rPr>
              <w:t>(please choose one only)</w:t>
            </w:r>
          </w:p>
        </w:tc>
        <w:tc>
          <w:tcPr>
            <w:tcW w:w="1569" w:type="dxa"/>
            <w:shd w:val="clear" w:color="auto" w:fill="D5DCE4" w:themeFill="text2" w:themeFillTint="33"/>
            <w:tcMar/>
          </w:tcPr>
          <w:p w:rsidRPr="00F74034" w:rsidR="00762BBE" w:rsidP="00762BBE" w:rsidRDefault="00762BBE" w14:paraId="6D290405" w14:textId="77777777">
            <w:pPr>
              <w:rPr>
                <w:rFonts w:ascii="Verdana" w:hAnsi="Verdana" w:cs="Arial"/>
                <w:b/>
                <w:sz w:val="24"/>
                <w:szCs w:val="24"/>
              </w:rPr>
            </w:pPr>
            <w:r w:rsidRPr="00F74034">
              <w:rPr>
                <w:rFonts w:ascii="Verdana" w:hAnsi="Verdana" w:cs="Arial"/>
                <w:b/>
                <w:sz w:val="24"/>
                <w:szCs w:val="24"/>
              </w:rPr>
              <w:t>Information</w:t>
            </w:r>
          </w:p>
        </w:tc>
        <w:tc>
          <w:tcPr>
            <w:tcW w:w="1723" w:type="dxa"/>
            <w:gridSpan w:val="2"/>
            <w:shd w:val="clear" w:color="auto" w:fill="D5DCE4" w:themeFill="text2" w:themeFillTint="33"/>
            <w:tcMar/>
          </w:tcPr>
          <w:p w:rsidRPr="00F74034" w:rsidR="00762BBE" w:rsidP="00762BBE" w:rsidRDefault="00762BBE" w14:paraId="6D290406" w14:textId="77777777">
            <w:pPr>
              <w:rPr>
                <w:rFonts w:ascii="Verdana" w:hAnsi="Verdana" w:cs="Arial"/>
                <w:b/>
                <w:sz w:val="24"/>
                <w:szCs w:val="24"/>
              </w:rPr>
            </w:pPr>
            <w:r w:rsidRPr="00F74034">
              <w:rPr>
                <w:rFonts w:ascii="Verdana" w:hAnsi="Verdana" w:cs="Arial"/>
                <w:b/>
                <w:sz w:val="24"/>
                <w:szCs w:val="24"/>
              </w:rPr>
              <w:t>Discussion</w:t>
            </w:r>
          </w:p>
        </w:tc>
        <w:tc>
          <w:tcPr>
            <w:tcW w:w="1661" w:type="dxa"/>
            <w:shd w:val="clear" w:color="auto" w:fill="D5DCE4" w:themeFill="text2" w:themeFillTint="33"/>
            <w:tcMar/>
          </w:tcPr>
          <w:p w:rsidRPr="00F74034" w:rsidR="00762BBE" w:rsidP="00762BBE" w:rsidRDefault="00762BBE" w14:paraId="6D290407" w14:textId="77777777">
            <w:pPr>
              <w:rPr>
                <w:rFonts w:ascii="Verdana" w:hAnsi="Verdana" w:cs="Arial"/>
                <w:b/>
                <w:sz w:val="24"/>
                <w:szCs w:val="24"/>
              </w:rPr>
            </w:pPr>
            <w:r w:rsidRPr="00F74034">
              <w:rPr>
                <w:rFonts w:ascii="Verdana" w:hAnsi="Verdana" w:cs="Arial"/>
                <w:b/>
                <w:sz w:val="24"/>
                <w:szCs w:val="24"/>
              </w:rPr>
              <w:t>Assurance</w:t>
            </w:r>
          </w:p>
        </w:tc>
        <w:tc>
          <w:tcPr>
            <w:tcW w:w="1516" w:type="dxa"/>
            <w:gridSpan w:val="2"/>
            <w:shd w:val="clear" w:color="auto" w:fill="D5DCE4" w:themeFill="text2" w:themeFillTint="33"/>
            <w:tcMar/>
          </w:tcPr>
          <w:p w:rsidRPr="00F74034" w:rsidR="00762BBE" w:rsidP="00762BBE" w:rsidRDefault="00762BBE" w14:paraId="6D290408" w14:textId="77777777">
            <w:pPr>
              <w:rPr>
                <w:rFonts w:ascii="Verdana" w:hAnsi="Verdana" w:cs="Arial"/>
                <w:b/>
                <w:sz w:val="24"/>
                <w:szCs w:val="24"/>
              </w:rPr>
            </w:pPr>
            <w:r w:rsidRPr="00F74034">
              <w:rPr>
                <w:rFonts w:ascii="Verdana" w:hAnsi="Verdana" w:cs="Arial"/>
                <w:b/>
                <w:sz w:val="24"/>
                <w:szCs w:val="24"/>
              </w:rPr>
              <w:t>Approval</w:t>
            </w:r>
          </w:p>
        </w:tc>
      </w:tr>
      <w:tr w:rsidRPr="00F74034" w:rsidR="00762BBE" w:rsidTr="7A46A20A" w14:paraId="6D29040F" w14:textId="77777777">
        <w:trPr>
          <w:trHeight w:val="96"/>
        </w:trPr>
        <w:tc>
          <w:tcPr>
            <w:tcW w:w="2547" w:type="dxa"/>
            <w:vMerge/>
            <w:tcMar/>
          </w:tcPr>
          <w:p w:rsidRPr="00F74034"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74034" w:rsidR="00762BBE" w:rsidP="00762BBE" w:rsidRDefault="00762BBE" w14:paraId="6D29040B" w14:textId="77777777">
                <w:pPr>
                  <w:ind w:right="96"/>
                  <w:jc w:val="center"/>
                  <w:rPr>
                    <w:rFonts w:ascii="Verdana" w:hAnsi="Verdana" w:cs="Arial"/>
                    <w:sz w:val="24"/>
                    <w:szCs w:val="24"/>
                  </w:rPr>
                </w:pPr>
                <w:r w:rsidRPr="00F74034">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74034" w:rsidR="00762BBE" w:rsidP="00762BBE" w:rsidRDefault="00762BBE" w14:paraId="6D29040C" w14:textId="77777777">
                <w:pPr>
                  <w:ind w:right="96"/>
                  <w:jc w:val="center"/>
                  <w:rPr>
                    <w:rFonts w:ascii="Verdana" w:hAnsi="Verdana" w:cs="Arial"/>
                    <w:sz w:val="24"/>
                    <w:szCs w:val="24"/>
                  </w:rPr>
                </w:pPr>
                <w:r w:rsidRPr="00F74034">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74034" w:rsidR="00762BBE" w:rsidP="00762BBE" w:rsidRDefault="00F74034" w14:paraId="6D29040D" w14:textId="4000FBB9">
                <w:pPr>
                  <w:ind w:right="96"/>
                  <w:jc w:val="center"/>
                  <w:rPr>
                    <w:rFonts w:ascii="Verdana" w:hAnsi="Verdana" w:cs="Arial"/>
                    <w:sz w:val="24"/>
                    <w:szCs w:val="24"/>
                  </w:rPr>
                </w:pPr>
                <w:r w:rsidRPr="00F74034">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74034" w:rsidR="00762BBE" w:rsidP="00762BBE" w:rsidRDefault="00F57042" w14:paraId="6D29040E" w14:textId="77777777">
                <w:pPr>
                  <w:ind w:right="96"/>
                  <w:jc w:val="center"/>
                  <w:rPr>
                    <w:rFonts w:ascii="Verdana" w:hAnsi="Verdana" w:cs="Arial"/>
                    <w:sz w:val="24"/>
                    <w:szCs w:val="24"/>
                  </w:rPr>
                </w:pPr>
                <w:r w:rsidRPr="00F74034">
                  <w:rPr>
                    <w:rFonts w:ascii="Segoe UI Symbol" w:hAnsi="Segoe UI Symbol" w:eastAsia="MS Gothic" w:cs="Segoe UI Symbol"/>
                    <w:sz w:val="24"/>
                    <w:szCs w:val="24"/>
                  </w:rPr>
                  <w:t>☐</w:t>
                </w:r>
              </w:p>
            </w:tc>
          </w:sdtContent>
        </w:sdt>
      </w:tr>
      <w:tr w:rsidRPr="00F74034" w:rsidR="00762BBE" w:rsidTr="7A46A20A" w14:paraId="6D290418" w14:textId="77777777">
        <w:tc>
          <w:tcPr>
            <w:tcW w:w="2547" w:type="dxa"/>
            <w:tcMar/>
          </w:tcPr>
          <w:p w:rsidRPr="00F74034" w:rsidR="00762BBE" w:rsidP="00762BBE" w:rsidRDefault="00762BBE" w14:paraId="6D290410" w14:textId="77777777">
            <w:pPr>
              <w:rPr>
                <w:rFonts w:ascii="Verdana" w:hAnsi="Verdana" w:cs="Arial"/>
                <w:b/>
                <w:sz w:val="24"/>
                <w:szCs w:val="24"/>
              </w:rPr>
            </w:pPr>
            <w:r w:rsidRPr="00F74034">
              <w:rPr>
                <w:rFonts w:ascii="Verdana" w:hAnsi="Verdana" w:cs="Arial"/>
                <w:b/>
                <w:sz w:val="24"/>
                <w:szCs w:val="24"/>
              </w:rPr>
              <w:t>Recommendations</w:t>
            </w:r>
          </w:p>
          <w:p w:rsidRPr="00F74034" w:rsidR="00762BBE" w:rsidP="00762BBE" w:rsidRDefault="00762BBE" w14:paraId="6D290411" w14:textId="77777777">
            <w:pPr>
              <w:rPr>
                <w:rFonts w:ascii="Verdana" w:hAnsi="Verdana" w:cs="Arial"/>
                <w:b/>
                <w:sz w:val="24"/>
                <w:szCs w:val="24"/>
              </w:rPr>
            </w:pPr>
          </w:p>
        </w:tc>
        <w:tc>
          <w:tcPr>
            <w:tcW w:w="6469" w:type="dxa"/>
            <w:gridSpan w:val="6"/>
            <w:tcMar/>
          </w:tcPr>
          <w:p w:rsidRPr="00F74034" w:rsidR="00653AEC" w:rsidP="00653AEC" w:rsidRDefault="00653AEC" w14:paraId="6D290412" w14:textId="77777777">
            <w:pPr>
              <w:ind w:right="96"/>
              <w:rPr>
                <w:rFonts w:ascii="Verdana" w:hAnsi="Verdana" w:cs="Arial"/>
                <w:sz w:val="24"/>
                <w:szCs w:val="24"/>
              </w:rPr>
            </w:pPr>
            <w:r w:rsidRPr="00F74034">
              <w:rPr>
                <w:rFonts w:ascii="Verdana" w:hAnsi="Verdana" w:cs="Arial"/>
                <w:sz w:val="24"/>
                <w:szCs w:val="24"/>
              </w:rPr>
              <w:t>Members are asked to:</w:t>
            </w:r>
          </w:p>
          <w:p w:rsidRPr="00F74034" w:rsidR="00653AEC" w:rsidP="00A27A1D" w:rsidRDefault="00653AEC" w14:paraId="6D290414" w14:textId="3C80ADB0">
            <w:pPr>
              <w:ind w:right="96"/>
              <w:rPr>
                <w:rFonts w:ascii="Verdana" w:hAnsi="Verdana" w:cs="Arial"/>
                <w:b/>
                <w:color w:val="FF0000"/>
                <w:sz w:val="24"/>
                <w:szCs w:val="24"/>
              </w:rPr>
            </w:pPr>
          </w:p>
          <w:p w:rsidRPr="00F74034" w:rsidR="00B11079" w:rsidP="00B11079" w:rsidRDefault="00F74034" w14:paraId="59965D5E" w14:textId="47E74FD7">
            <w:pPr>
              <w:pStyle w:val="ListParagraph"/>
              <w:numPr>
                <w:ilvl w:val="0"/>
                <w:numId w:val="6"/>
              </w:numPr>
              <w:ind w:right="96"/>
              <w:rPr>
                <w:rFonts w:ascii="Verdana" w:hAnsi="Verdana" w:cs="Arial"/>
                <w:bCs/>
                <w:sz w:val="24"/>
                <w:szCs w:val="24"/>
              </w:rPr>
            </w:pPr>
            <w:r w:rsidRPr="00F74034">
              <w:rPr>
                <w:rFonts w:ascii="Verdana" w:hAnsi="Verdana" w:cs="Arial"/>
                <w:b/>
                <w:sz w:val="24"/>
                <w:szCs w:val="24"/>
              </w:rPr>
              <w:t>RECEIVE</w:t>
            </w:r>
            <w:r w:rsidRPr="00F74034">
              <w:rPr>
                <w:rFonts w:ascii="Verdana" w:hAnsi="Verdana" w:cs="Arial"/>
                <w:bCs/>
                <w:sz w:val="24"/>
                <w:szCs w:val="24"/>
              </w:rPr>
              <w:t xml:space="preserve"> </w:t>
            </w:r>
            <w:r w:rsidRPr="00F74034" w:rsidR="00B11079">
              <w:rPr>
                <w:rFonts w:ascii="Verdana" w:hAnsi="Verdana" w:cs="Arial"/>
                <w:bCs/>
                <w:sz w:val="24"/>
                <w:szCs w:val="24"/>
              </w:rPr>
              <w:t>the update on the work being undertaken on the overall Mental Health Transformation Programme</w:t>
            </w:r>
          </w:p>
          <w:p w:rsidRPr="00F74034" w:rsidR="00B11079" w:rsidP="00B11079" w:rsidRDefault="00F74034" w14:paraId="7A44CB82" w14:textId="7FE695CC">
            <w:pPr>
              <w:pStyle w:val="ListParagraph"/>
              <w:numPr>
                <w:ilvl w:val="0"/>
                <w:numId w:val="29"/>
              </w:numPr>
              <w:rPr>
                <w:rFonts w:ascii="Verdana" w:hAnsi="Verdana" w:cs="Arial"/>
                <w:bCs/>
                <w:sz w:val="24"/>
                <w:szCs w:val="24"/>
              </w:rPr>
            </w:pPr>
            <w:r w:rsidRPr="00F74034">
              <w:rPr>
                <w:rFonts w:ascii="Verdana" w:hAnsi="Verdana" w:cs="Arial"/>
                <w:b/>
                <w:sz w:val="24"/>
                <w:szCs w:val="24"/>
              </w:rPr>
              <w:t>CONSIDER</w:t>
            </w:r>
            <w:r w:rsidRPr="00F74034">
              <w:rPr>
                <w:rFonts w:ascii="Verdana" w:hAnsi="Verdana" w:cs="Arial"/>
                <w:bCs/>
                <w:sz w:val="24"/>
                <w:szCs w:val="24"/>
              </w:rPr>
              <w:t xml:space="preserve"> </w:t>
            </w:r>
            <w:r w:rsidRPr="00F74034" w:rsidR="00B11079">
              <w:rPr>
                <w:rFonts w:ascii="Verdana" w:hAnsi="Verdana" w:cs="Arial"/>
                <w:bCs/>
                <w:sz w:val="24"/>
                <w:szCs w:val="24"/>
              </w:rPr>
              <w:t>the existing position in relation to the Mental Health Services’ estate</w:t>
            </w:r>
          </w:p>
          <w:p w:rsidRPr="00F74034" w:rsidR="00B11079" w:rsidP="00B11079" w:rsidRDefault="00F74034" w14:paraId="4F57833B" w14:textId="0B843E64">
            <w:pPr>
              <w:pStyle w:val="ListParagraph"/>
              <w:numPr>
                <w:ilvl w:val="0"/>
                <w:numId w:val="29"/>
              </w:numPr>
              <w:rPr>
                <w:rFonts w:ascii="Verdana" w:hAnsi="Verdana" w:cs="Arial"/>
                <w:bCs/>
                <w:sz w:val="24"/>
                <w:szCs w:val="24"/>
              </w:rPr>
            </w:pPr>
            <w:r w:rsidRPr="00F74034">
              <w:rPr>
                <w:rFonts w:ascii="Verdana" w:hAnsi="Verdana" w:cs="Arial"/>
                <w:b/>
                <w:sz w:val="24"/>
                <w:szCs w:val="24"/>
              </w:rPr>
              <w:t>CONSIDER</w:t>
            </w:r>
            <w:r w:rsidRPr="00F74034">
              <w:rPr>
                <w:rFonts w:ascii="Verdana" w:hAnsi="Verdana" w:cs="Arial"/>
                <w:bCs/>
                <w:sz w:val="24"/>
                <w:szCs w:val="24"/>
              </w:rPr>
              <w:t xml:space="preserve"> </w:t>
            </w:r>
            <w:r w:rsidRPr="00F74034" w:rsidR="00B11079">
              <w:rPr>
                <w:rFonts w:ascii="Verdana" w:hAnsi="Verdana" w:cs="Arial"/>
                <w:bCs/>
                <w:sz w:val="24"/>
                <w:szCs w:val="24"/>
              </w:rPr>
              <w:t>the previous consultation exercises undertaken with the commitments made by the Health Board</w:t>
            </w:r>
          </w:p>
          <w:p w:rsidRPr="00F74034" w:rsidR="00B11079" w:rsidP="00B11079" w:rsidRDefault="00F74034" w14:paraId="0595D094" w14:textId="73D641D7">
            <w:pPr>
              <w:pStyle w:val="ListParagraph"/>
              <w:numPr>
                <w:ilvl w:val="0"/>
                <w:numId w:val="29"/>
              </w:numPr>
              <w:rPr>
                <w:rFonts w:ascii="Verdana" w:hAnsi="Verdana" w:cs="Arial"/>
                <w:bCs/>
                <w:sz w:val="24"/>
                <w:szCs w:val="24"/>
              </w:rPr>
            </w:pPr>
            <w:r w:rsidRPr="00F74034">
              <w:rPr>
                <w:rFonts w:ascii="Verdana" w:hAnsi="Verdana" w:cs="Arial"/>
                <w:b/>
                <w:sz w:val="24"/>
                <w:szCs w:val="24"/>
              </w:rPr>
              <w:t>ENDORSE</w:t>
            </w:r>
            <w:r w:rsidRPr="00F74034">
              <w:rPr>
                <w:rFonts w:ascii="Verdana" w:hAnsi="Verdana" w:cs="Arial"/>
                <w:bCs/>
                <w:sz w:val="24"/>
                <w:szCs w:val="24"/>
              </w:rPr>
              <w:t xml:space="preserve"> </w:t>
            </w:r>
            <w:r w:rsidRPr="00F74034" w:rsidR="00B11079">
              <w:rPr>
                <w:rFonts w:ascii="Verdana" w:hAnsi="Verdana" w:cs="Arial"/>
                <w:bCs/>
                <w:sz w:val="24"/>
                <w:szCs w:val="24"/>
              </w:rPr>
              <w:t>the work currently being undertaken to address the risks associated with the Mental Health Services’ estate</w:t>
            </w:r>
          </w:p>
          <w:p w:rsidRPr="00F74034" w:rsidR="00B11079" w:rsidP="00B11079" w:rsidRDefault="00F74034" w14:paraId="5F6F7390" w14:textId="0ED5F2EC">
            <w:pPr>
              <w:pStyle w:val="ListParagraph"/>
              <w:numPr>
                <w:ilvl w:val="0"/>
                <w:numId w:val="29"/>
              </w:numPr>
              <w:rPr>
                <w:rFonts w:ascii="Verdana" w:hAnsi="Verdana" w:cs="Arial"/>
                <w:bCs/>
                <w:sz w:val="24"/>
                <w:szCs w:val="24"/>
              </w:rPr>
            </w:pPr>
            <w:r w:rsidRPr="00F74034">
              <w:rPr>
                <w:rFonts w:ascii="Verdana" w:hAnsi="Verdana" w:cs="Arial"/>
                <w:b/>
                <w:sz w:val="24"/>
                <w:szCs w:val="24"/>
              </w:rPr>
              <w:t>APPROVE</w:t>
            </w:r>
            <w:r w:rsidRPr="00F74034">
              <w:rPr>
                <w:rFonts w:ascii="Verdana" w:hAnsi="Verdana" w:cs="Arial"/>
                <w:bCs/>
                <w:sz w:val="24"/>
                <w:szCs w:val="24"/>
              </w:rPr>
              <w:t xml:space="preserve"> </w:t>
            </w:r>
            <w:r w:rsidRPr="00F74034" w:rsidR="00B11079">
              <w:rPr>
                <w:rFonts w:ascii="Verdana" w:hAnsi="Verdana" w:cs="Arial"/>
                <w:bCs/>
                <w:sz w:val="24"/>
                <w:szCs w:val="24"/>
              </w:rPr>
              <w:t>that a more comprehensive paper is developed on the Interim Solution – Temporary Moves, providing a full option appraisal</w:t>
            </w:r>
            <w:r w:rsidRPr="00F74034" w:rsidR="00A27A1D">
              <w:rPr>
                <w:rFonts w:ascii="Verdana" w:hAnsi="Verdana" w:cs="Arial"/>
                <w:bCs/>
                <w:sz w:val="24"/>
                <w:szCs w:val="24"/>
              </w:rPr>
              <w:t>, capital and revenue considerations</w:t>
            </w:r>
            <w:r w:rsidRPr="00F74034" w:rsidR="00B11079">
              <w:rPr>
                <w:rFonts w:ascii="Verdana" w:hAnsi="Verdana" w:cs="Arial"/>
                <w:bCs/>
                <w:sz w:val="24"/>
                <w:szCs w:val="24"/>
              </w:rPr>
              <w:t xml:space="preserve"> </w:t>
            </w:r>
            <w:r w:rsidRPr="00F74034" w:rsidR="00A27A1D">
              <w:rPr>
                <w:rFonts w:ascii="Verdana" w:hAnsi="Verdana" w:cs="Arial"/>
                <w:bCs/>
                <w:sz w:val="24"/>
                <w:szCs w:val="24"/>
              </w:rPr>
              <w:t xml:space="preserve">and </w:t>
            </w:r>
            <w:r w:rsidRPr="00F74034" w:rsidR="00B11079">
              <w:rPr>
                <w:rFonts w:ascii="Verdana" w:hAnsi="Verdana" w:cs="Arial"/>
                <w:bCs/>
                <w:sz w:val="24"/>
                <w:szCs w:val="24"/>
              </w:rPr>
              <w:t>seeking approval to proceed on the preferred option</w:t>
            </w:r>
          </w:p>
          <w:p w:rsidRPr="00F74034" w:rsidR="00762BBE" w:rsidP="00653AEC" w:rsidRDefault="00762BBE" w14:paraId="6D290417" w14:textId="77777777">
            <w:pPr>
              <w:pStyle w:val="Default"/>
              <w:rPr>
                <w:rFonts w:ascii="Verdana" w:hAnsi="Verdana" w:cs="Arial"/>
              </w:rPr>
            </w:pPr>
          </w:p>
        </w:tc>
      </w:tr>
    </w:tbl>
    <w:p w:rsidRPr="00F74034" w:rsidR="0020539A" w:rsidRDefault="0020539A" w14:paraId="6D290419" w14:textId="77777777">
      <w:pPr>
        <w:rPr>
          <w:rFonts w:ascii="Verdana" w:hAnsi="Verdana"/>
          <w:sz w:val="24"/>
          <w:szCs w:val="24"/>
        </w:rPr>
      </w:pPr>
    </w:p>
    <w:p w:rsidRPr="00F74034" w:rsidR="00653AEC" w:rsidP="00653AEC" w:rsidRDefault="0020539A" w14:paraId="6D29041A" w14:textId="74206D6C">
      <w:pPr>
        <w:spacing w:after="0" w:line="240" w:lineRule="auto"/>
        <w:jc w:val="center"/>
        <w:rPr>
          <w:rFonts w:ascii="Verdana" w:hAnsi="Verdana" w:cs="Arial"/>
          <w:b/>
          <w:sz w:val="24"/>
          <w:szCs w:val="24"/>
        </w:rPr>
      </w:pPr>
      <w:r w:rsidRPr="00F74034">
        <w:rPr>
          <w:rFonts w:ascii="Verdana" w:hAnsi="Verdana"/>
          <w:sz w:val="24"/>
          <w:szCs w:val="24"/>
        </w:rPr>
        <w:br w:type="page"/>
      </w:r>
      <w:r w:rsidRPr="00F74034" w:rsidR="00505D2D">
        <w:rPr>
          <w:rFonts w:ascii="Verdana" w:hAnsi="Verdana" w:cs="Arial"/>
          <w:b/>
          <w:sz w:val="24"/>
          <w:szCs w:val="24"/>
        </w:rPr>
        <w:lastRenderedPageBreak/>
        <w:t>Mental Health Transformation</w:t>
      </w:r>
      <w:r w:rsidRPr="00F74034" w:rsidR="002C2D5F">
        <w:rPr>
          <w:rFonts w:ascii="Verdana" w:hAnsi="Verdana" w:cs="Arial"/>
          <w:b/>
          <w:sz w:val="24"/>
          <w:szCs w:val="24"/>
        </w:rPr>
        <w:t xml:space="preserve"> </w:t>
      </w:r>
    </w:p>
    <w:p w:rsidRPr="00F74034" w:rsidR="00653AEC" w:rsidP="00653AEC" w:rsidRDefault="00653AEC" w14:paraId="6D29041B" w14:textId="77777777">
      <w:pPr>
        <w:spacing w:after="0" w:line="240" w:lineRule="auto"/>
        <w:jc w:val="center"/>
        <w:rPr>
          <w:rFonts w:ascii="Verdana" w:hAnsi="Verdana" w:cs="Arial"/>
          <w:b/>
          <w:sz w:val="24"/>
          <w:szCs w:val="24"/>
        </w:rPr>
      </w:pPr>
    </w:p>
    <w:p w:rsidRPr="00F74034"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7A46A20A" w:rsidR="00653AEC">
        <w:rPr>
          <w:rFonts w:ascii="Verdana" w:hAnsi="Verdana" w:cs="Arial"/>
          <w:b w:val="1"/>
          <w:bCs w:val="1"/>
          <w:sz w:val="24"/>
          <w:szCs w:val="24"/>
        </w:rPr>
        <w:t>INTRODUCTION</w:t>
      </w:r>
    </w:p>
    <w:p w:rsidRPr="00F74034" w:rsidR="00653AEC" w:rsidP="00653AEC" w:rsidRDefault="00505D2D" w14:paraId="6D29041D" w14:textId="6D3E22EB">
      <w:pPr>
        <w:spacing w:after="0" w:line="240" w:lineRule="auto"/>
        <w:rPr>
          <w:rFonts w:ascii="Verdana" w:hAnsi="Verdana" w:cs="Arial"/>
          <w:b/>
          <w:sz w:val="24"/>
          <w:szCs w:val="24"/>
        </w:rPr>
      </w:pPr>
      <w:r w:rsidRPr="00F74034">
        <w:rPr>
          <w:rFonts w:ascii="Verdana" w:hAnsi="Verdana" w:cs="Arial"/>
          <w:sz w:val="24"/>
          <w:szCs w:val="24"/>
        </w:rPr>
        <w:t xml:space="preserve">In February 2025 the Board received In Committee the initial findings of the Independent Expert’s review of the Health Board’s Mental Health </w:t>
      </w:r>
      <w:r w:rsidRPr="00F74034" w:rsidR="00E5761B">
        <w:rPr>
          <w:rFonts w:ascii="Verdana" w:hAnsi="Verdana" w:cs="Arial"/>
          <w:sz w:val="24"/>
          <w:szCs w:val="24"/>
        </w:rPr>
        <w:t xml:space="preserve">Services. There were a number of serious concerns raised in the report and a number of immediate, medium term and </w:t>
      </w:r>
      <w:proofErr w:type="gramStart"/>
      <w:r w:rsidRPr="00F74034" w:rsidR="00E5761B">
        <w:rPr>
          <w:rFonts w:ascii="Verdana" w:hAnsi="Verdana" w:cs="Arial"/>
          <w:sz w:val="24"/>
          <w:szCs w:val="24"/>
        </w:rPr>
        <w:t>long term</w:t>
      </w:r>
      <w:proofErr w:type="gramEnd"/>
      <w:r w:rsidRPr="00F74034" w:rsidR="00E5761B">
        <w:rPr>
          <w:rFonts w:ascii="Verdana" w:hAnsi="Verdana" w:cs="Arial"/>
          <w:sz w:val="24"/>
          <w:szCs w:val="24"/>
        </w:rPr>
        <w:t xml:space="preserve"> actions were recommended. </w:t>
      </w:r>
      <w:bookmarkStart w:name="_Hlk203558693" w:id="0"/>
      <w:r w:rsidRPr="00F74034" w:rsidR="00E5761B">
        <w:rPr>
          <w:rFonts w:ascii="Verdana" w:hAnsi="Verdana" w:cs="Arial"/>
          <w:sz w:val="24"/>
          <w:szCs w:val="24"/>
        </w:rPr>
        <w:t>At a Special Board in June 25 an update was given on actions that had been completed or were</w:t>
      </w:r>
      <w:r w:rsidRPr="00F74034" w:rsidR="00775280">
        <w:rPr>
          <w:rFonts w:ascii="Verdana" w:hAnsi="Verdana" w:cs="Arial"/>
          <w:sz w:val="24"/>
          <w:szCs w:val="24"/>
        </w:rPr>
        <w:t xml:space="preserve"> in</w:t>
      </w:r>
      <w:r w:rsidRPr="00F74034" w:rsidR="00E5761B">
        <w:rPr>
          <w:rFonts w:ascii="Verdana" w:hAnsi="Verdana" w:cs="Arial"/>
          <w:sz w:val="24"/>
          <w:szCs w:val="24"/>
        </w:rPr>
        <w:t xml:space="preserve"> progress.</w:t>
      </w:r>
      <w:r w:rsidRPr="00F74034" w:rsidR="00BF7C3A">
        <w:rPr>
          <w:rFonts w:ascii="Verdana" w:hAnsi="Verdana" w:cs="Arial"/>
          <w:sz w:val="24"/>
          <w:szCs w:val="24"/>
        </w:rPr>
        <w:t xml:space="preserve"> The report raised a number of serious concerns about the estate and environment</w:t>
      </w:r>
      <w:r w:rsidRPr="00F74034" w:rsidR="00E5761B">
        <w:rPr>
          <w:rFonts w:ascii="Verdana" w:hAnsi="Verdana" w:cs="Arial"/>
          <w:sz w:val="24"/>
          <w:szCs w:val="24"/>
        </w:rPr>
        <w:t xml:space="preserve"> </w:t>
      </w:r>
      <w:bookmarkEnd w:id="0"/>
      <w:r w:rsidRPr="00F74034" w:rsidR="000918E7">
        <w:rPr>
          <w:rFonts w:ascii="Verdana" w:hAnsi="Verdana" w:cs="Arial"/>
          <w:sz w:val="24"/>
          <w:szCs w:val="24"/>
        </w:rPr>
        <w:t xml:space="preserve">This paper gives a further update on the overall Transformation Programme. </w:t>
      </w:r>
      <w:r w:rsidRPr="00F74034" w:rsidR="00E5761B">
        <w:rPr>
          <w:rFonts w:ascii="Verdana" w:hAnsi="Verdana" w:cs="Arial"/>
          <w:sz w:val="24"/>
          <w:szCs w:val="24"/>
        </w:rPr>
        <w:t>One of the approved recommendations of the report was to develop proposals to consider options for an interim solution to address the safety and quality of the adult and older people’s inpatient estate ahead of a new business case for the permanent reprovision of inpatient services. The aim was to address the serious concerns</w:t>
      </w:r>
      <w:r w:rsidRPr="00F74034" w:rsidR="00BF7C3A">
        <w:rPr>
          <w:rFonts w:ascii="Verdana" w:hAnsi="Verdana" w:cs="Arial"/>
          <w:sz w:val="24"/>
          <w:szCs w:val="24"/>
        </w:rPr>
        <w:t>.</w:t>
      </w:r>
      <w:r w:rsidRPr="00F74034" w:rsidR="00E5761B">
        <w:rPr>
          <w:rFonts w:ascii="Verdana" w:hAnsi="Verdana" w:cs="Arial"/>
          <w:sz w:val="24"/>
          <w:szCs w:val="24"/>
        </w:rPr>
        <w:t xml:space="preserve"> This paper provides</w:t>
      </w:r>
      <w:r w:rsidRPr="00F74034" w:rsidR="002C2D5F">
        <w:rPr>
          <w:rFonts w:ascii="Verdana" w:hAnsi="Verdana" w:cs="Arial"/>
          <w:sz w:val="24"/>
          <w:szCs w:val="24"/>
        </w:rPr>
        <w:t xml:space="preserve"> an update to the Board on the work around the development of an overall estates plan associated with the Transformation Programme to give context to the interim solution and provides an update on the immediate works being undertaken to address the estate risks. </w:t>
      </w:r>
      <w:r w:rsidRPr="00F74034" w:rsidR="007B03AE">
        <w:rPr>
          <w:rFonts w:ascii="Verdana" w:hAnsi="Verdana" w:cs="Arial"/>
          <w:sz w:val="24"/>
          <w:szCs w:val="24"/>
        </w:rPr>
        <w:t xml:space="preserve"> The aim is to bring a more comprehensive assessment</w:t>
      </w:r>
      <w:r w:rsidRPr="00F74034" w:rsidR="00775280">
        <w:rPr>
          <w:rFonts w:ascii="Verdana" w:hAnsi="Verdana" w:cs="Arial"/>
          <w:sz w:val="24"/>
          <w:szCs w:val="24"/>
        </w:rPr>
        <w:t xml:space="preserve"> of the</w:t>
      </w:r>
      <w:r w:rsidRPr="00F74034" w:rsidR="009C2AC3">
        <w:rPr>
          <w:rFonts w:ascii="Verdana" w:hAnsi="Verdana" w:cs="Arial"/>
          <w:sz w:val="24"/>
          <w:szCs w:val="24"/>
        </w:rPr>
        <w:t xml:space="preserve"> interim solution</w:t>
      </w:r>
      <w:r w:rsidRPr="00F74034" w:rsidR="00775280">
        <w:rPr>
          <w:rFonts w:ascii="Verdana" w:hAnsi="Verdana" w:cs="Arial"/>
          <w:sz w:val="24"/>
          <w:szCs w:val="24"/>
        </w:rPr>
        <w:t xml:space="preserve"> options</w:t>
      </w:r>
      <w:r w:rsidRPr="00F74034" w:rsidR="007B03AE">
        <w:rPr>
          <w:rFonts w:ascii="Verdana" w:hAnsi="Verdana" w:cs="Arial"/>
          <w:sz w:val="24"/>
          <w:szCs w:val="24"/>
        </w:rPr>
        <w:t xml:space="preserve"> to the</w:t>
      </w:r>
      <w:r w:rsidRPr="00F74034" w:rsidR="002C2D5F">
        <w:rPr>
          <w:rFonts w:ascii="Verdana" w:hAnsi="Verdana" w:cs="Arial"/>
          <w:sz w:val="24"/>
          <w:szCs w:val="24"/>
        </w:rPr>
        <w:t xml:space="preserve"> meeting of the Board </w:t>
      </w:r>
      <w:r w:rsidRPr="00F74034" w:rsidR="007B03AE">
        <w:rPr>
          <w:rFonts w:ascii="Verdana" w:hAnsi="Verdana" w:cs="Arial"/>
          <w:sz w:val="24"/>
          <w:szCs w:val="24"/>
        </w:rPr>
        <w:t>in September seeking approval to proceed</w:t>
      </w:r>
      <w:r w:rsidRPr="00F74034" w:rsidR="002C2D5F">
        <w:rPr>
          <w:rFonts w:ascii="Verdana" w:hAnsi="Verdana" w:cs="Arial"/>
          <w:sz w:val="24"/>
          <w:szCs w:val="24"/>
        </w:rPr>
        <w:t>. It will also seek approval to proceed with the development of a Business</w:t>
      </w:r>
      <w:r w:rsidRPr="00F74034" w:rsidR="009C2AC3">
        <w:rPr>
          <w:rFonts w:ascii="Verdana" w:hAnsi="Verdana" w:cs="Arial"/>
          <w:sz w:val="24"/>
          <w:szCs w:val="24"/>
        </w:rPr>
        <w:t xml:space="preserve"> Case for the Permanent solution</w:t>
      </w:r>
      <w:r w:rsidRPr="00F74034" w:rsidR="002C2D5F">
        <w:rPr>
          <w:rFonts w:ascii="Verdana" w:hAnsi="Verdana" w:cs="Arial"/>
          <w:sz w:val="24"/>
          <w:szCs w:val="24"/>
        </w:rPr>
        <w:t xml:space="preserve"> </w:t>
      </w:r>
      <w:r w:rsidRPr="00F74034" w:rsidR="009C2AC3">
        <w:rPr>
          <w:rFonts w:ascii="Verdana" w:hAnsi="Verdana" w:cs="Arial"/>
          <w:sz w:val="24"/>
          <w:szCs w:val="24"/>
        </w:rPr>
        <w:t>alongside.</w:t>
      </w:r>
      <w:r w:rsidRPr="00F74034" w:rsidR="002C2D5F">
        <w:rPr>
          <w:rFonts w:ascii="Verdana" w:hAnsi="Verdana" w:cs="Arial"/>
          <w:sz w:val="24"/>
          <w:szCs w:val="24"/>
        </w:rPr>
        <w:t xml:space="preserve">  </w:t>
      </w:r>
      <w:r w:rsidRPr="00F74034" w:rsidR="007B03AE">
        <w:rPr>
          <w:rFonts w:ascii="Verdana" w:hAnsi="Verdana" w:cs="Arial"/>
          <w:sz w:val="24"/>
          <w:szCs w:val="24"/>
        </w:rPr>
        <w:t xml:space="preserve"> </w:t>
      </w:r>
    </w:p>
    <w:p w:rsidRPr="00F74034" w:rsidR="00653AEC" w:rsidP="00653AEC" w:rsidRDefault="00653AEC" w14:paraId="6D29041E" w14:textId="77777777">
      <w:pPr>
        <w:pStyle w:val="ListParagraph"/>
        <w:spacing w:after="0" w:line="240" w:lineRule="auto"/>
        <w:rPr>
          <w:rFonts w:ascii="Verdana" w:hAnsi="Verdana" w:cs="Arial"/>
          <w:b/>
          <w:sz w:val="24"/>
          <w:szCs w:val="24"/>
        </w:rPr>
      </w:pPr>
    </w:p>
    <w:p w:rsidRPr="00F74034" w:rsidR="00653AEC" w:rsidP="00653AEC" w:rsidRDefault="00653AEC" w14:paraId="6D29041F" w14:textId="0E3263A4">
      <w:pPr>
        <w:pStyle w:val="ListParagraph"/>
        <w:numPr>
          <w:ilvl w:val="0"/>
          <w:numId w:val="1"/>
        </w:numPr>
        <w:spacing w:after="0" w:line="240" w:lineRule="auto"/>
        <w:rPr>
          <w:rFonts w:ascii="Verdana" w:hAnsi="Verdana" w:cs="Arial"/>
          <w:b/>
          <w:sz w:val="24"/>
          <w:szCs w:val="24"/>
        </w:rPr>
      </w:pPr>
      <w:r w:rsidRPr="00F74034">
        <w:rPr>
          <w:rFonts w:ascii="Verdana" w:hAnsi="Verdana" w:cs="Arial"/>
          <w:b/>
          <w:sz w:val="24"/>
          <w:szCs w:val="24"/>
        </w:rPr>
        <w:t>BACKGROUND</w:t>
      </w:r>
    </w:p>
    <w:p w:rsidRPr="00F74034" w:rsidR="005628C6" w:rsidP="005628C6" w:rsidRDefault="005628C6" w14:paraId="3E2534FD" w14:textId="3858A4ED">
      <w:pPr>
        <w:spacing w:after="0" w:line="240" w:lineRule="auto"/>
        <w:rPr>
          <w:rFonts w:ascii="Verdana" w:hAnsi="Verdana" w:cs="Arial"/>
          <w:b/>
          <w:sz w:val="24"/>
          <w:szCs w:val="24"/>
        </w:rPr>
      </w:pPr>
    </w:p>
    <w:p w:rsidRPr="00F74034" w:rsidR="005628C6" w:rsidP="005628C6" w:rsidRDefault="005628C6" w14:paraId="3BBBDADC" w14:textId="3EC1E0AF">
      <w:pPr>
        <w:pStyle w:val="ListParagraph"/>
        <w:numPr>
          <w:ilvl w:val="1"/>
          <w:numId w:val="1"/>
        </w:numPr>
        <w:spacing w:after="0" w:line="240" w:lineRule="auto"/>
        <w:rPr>
          <w:rFonts w:ascii="Verdana" w:hAnsi="Verdana" w:cs="Arial"/>
          <w:b/>
          <w:sz w:val="24"/>
          <w:szCs w:val="24"/>
        </w:rPr>
      </w:pPr>
      <w:r w:rsidRPr="7A46A20A" w:rsidR="005628C6">
        <w:rPr>
          <w:rFonts w:ascii="Verdana" w:hAnsi="Verdana" w:cs="Arial"/>
          <w:b w:val="1"/>
          <w:bCs w:val="1"/>
          <w:sz w:val="24"/>
          <w:szCs w:val="24"/>
        </w:rPr>
        <w:t>Mental Health Transformation Programme</w:t>
      </w:r>
    </w:p>
    <w:p w:rsidRPr="00F74034" w:rsidR="003A5409" w:rsidP="003A5409" w:rsidRDefault="003A5409" w14:paraId="2495DBA2" w14:textId="511117E7">
      <w:pPr>
        <w:spacing w:line="240" w:lineRule="auto"/>
        <w:jc w:val="both"/>
        <w:rPr>
          <w:rFonts w:ascii="Verdana" w:hAnsi="Verdana" w:cs="Arial"/>
          <w:sz w:val="24"/>
          <w:szCs w:val="24"/>
        </w:rPr>
      </w:pPr>
      <w:r w:rsidRPr="00F74034">
        <w:rPr>
          <w:rFonts w:ascii="Verdana" w:hAnsi="Verdana" w:cs="Arial"/>
          <w:sz w:val="24"/>
          <w:szCs w:val="24"/>
        </w:rPr>
        <w:t>Given the urgency of some of the challenges faced by the Health Board and the need for a focused internal programme of work, the Board supported the proposal that an Organisational Transformation Programme should</w:t>
      </w:r>
      <w:r w:rsidRPr="00F74034" w:rsidR="009334CE">
        <w:rPr>
          <w:rFonts w:ascii="Verdana" w:hAnsi="Verdana" w:cs="Arial"/>
          <w:sz w:val="24"/>
          <w:szCs w:val="24"/>
        </w:rPr>
        <w:t xml:space="preserve"> be</w:t>
      </w:r>
      <w:r w:rsidRPr="00F74034">
        <w:rPr>
          <w:rFonts w:ascii="Verdana" w:hAnsi="Verdana" w:cs="Arial"/>
          <w:sz w:val="24"/>
          <w:szCs w:val="24"/>
        </w:rPr>
        <w:t xml:space="preserve"> developed </w:t>
      </w:r>
      <w:r w:rsidRPr="00F74034" w:rsidR="0065014E">
        <w:rPr>
          <w:rFonts w:ascii="Verdana" w:hAnsi="Verdana" w:cs="Arial"/>
          <w:sz w:val="24"/>
          <w:szCs w:val="24"/>
        </w:rPr>
        <w:t xml:space="preserve">to mobilise actions across the Health Board to enable rapid improvements in Quality and Safety </w:t>
      </w:r>
      <w:r w:rsidRPr="00F74034">
        <w:rPr>
          <w:rFonts w:ascii="Verdana" w:hAnsi="Verdana" w:cs="Arial"/>
          <w:sz w:val="24"/>
          <w:szCs w:val="24"/>
        </w:rPr>
        <w:t xml:space="preserve">and be the main driver of the necessary short to medium improvement in mental health services described in the Independent Expert’s paper to the Board in </w:t>
      </w:r>
      <w:r w:rsidRPr="00F74034" w:rsidR="0065014E">
        <w:rPr>
          <w:rFonts w:ascii="Verdana" w:hAnsi="Verdana" w:cs="Arial"/>
          <w:sz w:val="24"/>
          <w:szCs w:val="24"/>
        </w:rPr>
        <w:t>February. An update on the establishment of the Programme was given to the Board in June.</w:t>
      </w:r>
      <w:r w:rsidRPr="00F74034">
        <w:rPr>
          <w:rFonts w:ascii="Verdana" w:hAnsi="Verdana" w:cs="Arial"/>
          <w:sz w:val="24"/>
          <w:szCs w:val="24"/>
        </w:rPr>
        <w:t xml:space="preserve"> </w:t>
      </w:r>
    </w:p>
    <w:p w:rsidRPr="00F74034" w:rsidR="008A4353" w:rsidP="003A5409" w:rsidRDefault="008A4353" w14:paraId="4A4BF4A5" w14:textId="77777777">
      <w:pPr>
        <w:spacing w:line="240" w:lineRule="auto"/>
        <w:jc w:val="both"/>
        <w:rPr>
          <w:rFonts w:ascii="Verdana" w:hAnsi="Verdana" w:cs="Arial"/>
          <w:sz w:val="24"/>
          <w:szCs w:val="24"/>
        </w:rPr>
      </w:pPr>
    </w:p>
    <w:p w:rsidRPr="00F74034" w:rsidR="008A4353" w:rsidP="003A5409" w:rsidRDefault="008A4353" w14:paraId="0218F1EF" w14:textId="77777777">
      <w:pPr>
        <w:spacing w:line="240" w:lineRule="auto"/>
        <w:jc w:val="both"/>
        <w:rPr>
          <w:rFonts w:ascii="Verdana" w:hAnsi="Verdana" w:cs="Arial"/>
          <w:sz w:val="24"/>
          <w:szCs w:val="24"/>
        </w:rPr>
      </w:pPr>
    </w:p>
    <w:p w:rsidRPr="00F74034" w:rsidR="008A4353" w:rsidP="003A5409" w:rsidRDefault="008A4353" w14:paraId="0D1A90ED" w14:textId="77777777">
      <w:pPr>
        <w:spacing w:line="240" w:lineRule="auto"/>
        <w:jc w:val="both"/>
        <w:rPr>
          <w:rFonts w:ascii="Verdana" w:hAnsi="Verdana" w:cs="Arial"/>
          <w:sz w:val="24"/>
          <w:szCs w:val="24"/>
        </w:rPr>
      </w:pPr>
    </w:p>
    <w:p w:rsidRPr="00F74034" w:rsidR="008A4353" w:rsidP="003A5409" w:rsidRDefault="008A4353" w14:paraId="7CA5256C" w14:textId="77777777">
      <w:pPr>
        <w:spacing w:line="240" w:lineRule="auto"/>
        <w:jc w:val="both"/>
        <w:rPr>
          <w:rFonts w:ascii="Verdana" w:hAnsi="Verdana" w:cs="Arial"/>
          <w:sz w:val="24"/>
          <w:szCs w:val="24"/>
        </w:rPr>
      </w:pPr>
    </w:p>
    <w:p w:rsidRPr="00F74034" w:rsidR="008A4353" w:rsidP="003A5409" w:rsidRDefault="008A4353" w14:paraId="19DF4499" w14:textId="77777777">
      <w:pPr>
        <w:spacing w:line="240" w:lineRule="auto"/>
        <w:jc w:val="both"/>
        <w:rPr>
          <w:rFonts w:ascii="Verdana" w:hAnsi="Verdana" w:cs="Arial"/>
          <w:sz w:val="24"/>
          <w:szCs w:val="24"/>
        </w:rPr>
      </w:pPr>
    </w:p>
    <w:p w:rsidRPr="00F74034" w:rsidR="003A5409" w:rsidP="003A5409" w:rsidRDefault="003A5409" w14:paraId="2417AC2C" w14:textId="0C404D39">
      <w:pPr>
        <w:spacing w:line="240" w:lineRule="auto"/>
        <w:jc w:val="both"/>
        <w:rPr>
          <w:rFonts w:ascii="Verdana" w:hAnsi="Verdana" w:cs="Arial"/>
          <w:sz w:val="24"/>
          <w:szCs w:val="24"/>
        </w:rPr>
      </w:pPr>
      <w:r w:rsidRPr="00F74034">
        <w:rPr>
          <w:rFonts w:ascii="Verdana" w:hAnsi="Verdana" w:cs="Arial"/>
          <w:sz w:val="24"/>
          <w:szCs w:val="24"/>
        </w:rPr>
        <w:lastRenderedPageBreak/>
        <w:t>The programme structure is set out in the diagram below:</w:t>
      </w:r>
    </w:p>
    <w:p w:rsidRPr="00F74034" w:rsidR="003A5409" w:rsidP="003A5409" w:rsidRDefault="003A5409" w14:paraId="3B34D10D" w14:textId="77777777">
      <w:pPr>
        <w:spacing w:line="240" w:lineRule="auto"/>
        <w:jc w:val="both"/>
        <w:rPr>
          <w:rFonts w:ascii="Verdana" w:hAnsi="Verdana" w:cs="Arial"/>
          <w:sz w:val="24"/>
          <w:szCs w:val="24"/>
        </w:rPr>
      </w:pPr>
    </w:p>
    <w:p w:rsidRPr="00F74034" w:rsidR="003A5409" w:rsidP="003A5409" w:rsidRDefault="003A5409" w14:paraId="7444BAFC" w14:textId="09B4E719">
      <w:pPr>
        <w:spacing w:line="240" w:lineRule="auto"/>
        <w:jc w:val="both"/>
        <w:rPr>
          <w:rFonts w:ascii="Verdana" w:hAnsi="Verdana" w:cs="Arial"/>
          <w:sz w:val="24"/>
          <w:szCs w:val="24"/>
        </w:rPr>
      </w:pPr>
      <w:r w:rsidR="003A5409">
        <w:drawing>
          <wp:inline wp14:editId="34429584" wp14:anchorId="05ACBF94">
            <wp:extent cx="5731510" cy="3662045"/>
            <wp:effectExtent l="0" t="0" r="2540" b="0"/>
            <wp:docPr id="2"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1" cstate="print">
                      <a:extLst>
                        <a:ext uri="{28A0092B-C50C-407E-A947-70E740481C1C}">
                          <a14:useLocalDpi xmlns:a14="http://schemas.microsoft.com/office/drawing/2010/main" val="0"/>
                        </a:ext>
                      </a:extLst>
                    </a:blip>
                    <a:srcRect/>
                    <a:stretch>
                      <a:fillRect/>
                    </a:stretch>
                  </pic:blipFill>
                  <pic:spPr bwMode="auto">
                    <a:xfrm>
                      <a:off x="0" y="0"/>
                      <a:ext cx="5731510" cy="3662045"/>
                    </a:xfrm>
                    <a:prstGeom prst="rect">
                      <a:avLst/>
                    </a:prstGeom>
                    <a:noFill/>
                    <a:ln>
                      <a:noFill/>
                    </a:ln>
                  </pic:spPr>
                </pic:pic>
              </a:graphicData>
            </a:graphic>
          </wp:inline>
        </w:drawing>
      </w:r>
    </w:p>
    <w:p w:rsidRPr="00F74034" w:rsidR="003A5409" w:rsidP="003A5409" w:rsidRDefault="003A5409" w14:paraId="4E736AEF" w14:textId="08A27A1C">
      <w:pPr>
        <w:spacing w:line="240" w:lineRule="auto"/>
        <w:jc w:val="both"/>
        <w:rPr>
          <w:rFonts w:ascii="Verdana" w:hAnsi="Verdana" w:cs="Arial"/>
          <w:sz w:val="24"/>
          <w:szCs w:val="24"/>
        </w:rPr>
      </w:pPr>
      <w:r w:rsidRPr="00F74034">
        <w:rPr>
          <w:rFonts w:ascii="Verdana" w:hAnsi="Verdana" w:cs="Arial"/>
          <w:sz w:val="24"/>
          <w:szCs w:val="24"/>
        </w:rPr>
        <w:t xml:space="preserve">A Project Initiation Document has been developed </w:t>
      </w:r>
      <w:r w:rsidRPr="00F74034" w:rsidR="00520B1A">
        <w:rPr>
          <w:rFonts w:ascii="Verdana" w:hAnsi="Verdana" w:cs="Arial"/>
          <w:sz w:val="24"/>
          <w:szCs w:val="24"/>
        </w:rPr>
        <w:t>and</w:t>
      </w:r>
      <w:r w:rsidRPr="00F74034">
        <w:rPr>
          <w:rFonts w:ascii="Verdana" w:hAnsi="Verdana" w:cs="Arial"/>
          <w:sz w:val="24"/>
          <w:szCs w:val="24"/>
        </w:rPr>
        <w:t xml:space="preserve"> been agreed by the Executive Team.</w:t>
      </w:r>
      <w:r w:rsidRPr="00F74034" w:rsidR="00520B1A">
        <w:rPr>
          <w:rFonts w:ascii="Verdana" w:hAnsi="Verdana" w:cs="Arial"/>
          <w:sz w:val="24"/>
          <w:szCs w:val="24"/>
        </w:rPr>
        <w:t xml:space="preserve"> </w:t>
      </w:r>
      <w:r w:rsidRPr="00F74034">
        <w:rPr>
          <w:rFonts w:ascii="Verdana" w:hAnsi="Verdana" w:cs="Arial"/>
          <w:sz w:val="24"/>
          <w:szCs w:val="24"/>
        </w:rPr>
        <w:t>The workstreams have multi-disciplinary membership and are chaired by leaders from across the organisation.</w:t>
      </w:r>
      <w:r w:rsidRPr="00F74034" w:rsidR="008A4353">
        <w:rPr>
          <w:rFonts w:ascii="Verdana" w:hAnsi="Verdana" w:cs="Arial"/>
          <w:sz w:val="24"/>
          <w:szCs w:val="24"/>
        </w:rPr>
        <w:t xml:space="preserve"> </w:t>
      </w:r>
      <w:r w:rsidRPr="00F74034" w:rsidR="003317BE">
        <w:rPr>
          <w:rFonts w:ascii="Verdana" w:hAnsi="Verdana" w:cs="Arial"/>
          <w:sz w:val="24"/>
          <w:szCs w:val="24"/>
        </w:rPr>
        <w:t>Most</w:t>
      </w:r>
      <w:r w:rsidRPr="00F74034" w:rsidR="008A4353">
        <w:rPr>
          <w:rFonts w:ascii="Verdana" w:hAnsi="Verdana" w:cs="Arial"/>
          <w:sz w:val="24"/>
          <w:szCs w:val="24"/>
        </w:rPr>
        <w:t xml:space="preserve"> of the workstreams have now been formally established</w:t>
      </w:r>
      <w:r w:rsidRPr="00F74034">
        <w:rPr>
          <w:rFonts w:ascii="Verdana" w:hAnsi="Verdana" w:cs="Arial"/>
          <w:sz w:val="24"/>
          <w:szCs w:val="24"/>
        </w:rPr>
        <w:t xml:space="preserve">. </w:t>
      </w:r>
      <w:r w:rsidRPr="00F74034" w:rsidR="008A4353">
        <w:rPr>
          <w:rFonts w:ascii="Verdana" w:hAnsi="Verdana" w:cs="Arial"/>
          <w:sz w:val="24"/>
          <w:szCs w:val="24"/>
        </w:rPr>
        <w:t xml:space="preserve">Two of the workstreams – Informatics and Estates are currently working in a temporary Task and Finish model, given the complexity of the challenges facing these workstreams. The aim is to establish these as formal workstreams as soon as possible. </w:t>
      </w:r>
      <w:r w:rsidRPr="00F74034">
        <w:rPr>
          <w:rFonts w:ascii="Verdana" w:hAnsi="Verdana" w:cs="Arial"/>
          <w:sz w:val="24"/>
          <w:szCs w:val="24"/>
        </w:rPr>
        <w:t xml:space="preserve"> The risks identified in the revised Service Group risk register form part of each of the workstreams work programme. There is a driver group which is chaired by the Board’s independent expert.  The purpose of the driver group is to ensure connection and challenge between the workstreams and that the necessary changes deliver at pace.  This group will report into the Health Board’s </w:t>
      </w:r>
      <w:r w:rsidRPr="00F74034" w:rsidR="008A4353">
        <w:rPr>
          <w:rFonts w:ascii="Verdana" w:hAnsi="Verdana" w:cs="Arial"/>
          <w:sz w:val="24"/>
          <w:szCs w:val="24"/>
        </w:rPr>
        <w:t>P</w:t>
      </w:r>
      <w:r w:rsidRPr="00F74034">
        <w:rPr>
          <w:rFonts w:ascii="Verdana" w:hAnsi="Verdana" w:cs="Arial"/>
          <w:sz w:val="24"/>
          <w:szCs w:val="24"/>
        </w:rPr>
        <w:t xml:space="preserve">rogramme </w:t>
      </w:r>
      <w:r w:rsidRPr="00F74034" w:rsidR="008A4353">
        <w:rPr>
          <w:rFonts w:ascii="Verdana" w:hAnsi="Verdana" w:cs="Arial"/>
          <w:sz w:val="24"/>
          <w:szCs w:val="24"/>
        </w:rPr>
        <w:t>B</w:t>
      </w:r>
      <w:r w:rsidRPr="00F74034">
        <w:rPr>
          <w:rFonts w:ascii="Verdana" w:hAnsi="Verdana" w:cs="Arial"/>
          <w:sz w:val="24"/>
          <w:szCs w:val="24"/>
        </w:rPr>
        <w:t>oard.</w:t>
      </w:r>
    </w:p>
    <w:p w:rsidRPr="00F74034" w:rsidR="002E795F" w:rsidP="002E795F" w:rsidRDefault="008A4353" w14:paraId="6528BBEC" w14:textId="3B0B94CB">
      <w:pPr>
        <w:pStyle w:val="NormalWeb"/>
        <w:spacing w:before="0" w:beforeAutospacing="0" w:after="0" w:afterAutospacing="0"/>
        <w:rPr>
          <w:rFonts w:ascii="Verdana" w:hAnsi="Verdana" w:cs="Arial"/>
        </w:rPr>
      </w:pPr>
      <w:r w:rsidRPr="00F74034">
        <w:rPr>
          <w:rFonts w:ascii="Verdana" w:hAnsi="Verdana" w:cs="Arial"/>
        </w:rPr>
        <w:t>Since the update provided to the Board in June</w:t>
      </w:r>
      <w:r w:rsidRPr="00F74034" w:rsidR="002C296B">
        <w:rPr>
          <w:rFonts w:ascii="Verdana" w:hAnsi="Verdana" w:cs="Arial"/>
        </w:rPr>
        <w:t xml:space="preserve"> </w:t>
      </w:r>
      <w:r w:rsidRPr="00F74034">
        <w:rPr>
          <w:rFonts w:ascii="Verdana" w:hAnsi="Verdana" w:cs="Arial"/>
        </w:rPr>
        <w:t xml:space="preserve">significant progress has been made in </w:t>
      </w:r>
      <w:r w:rsidRPr="00F74034" w:rsidR="00520B1A">
        <w:rPr>
          <w:rFonts w:ascii="Verdana" w:hAnsi="Verdana" w:cs="Arial"/>
        </w:rPr>
        <w:t xml:space="preserve">the </w:t>
      </w:r>
      <w:r w:rsidRPr="00F74034">
        <w:rPr>
          <w:rFonts w:ascii="Verdana" w:hAnsi="Verdana" w:cs="Arial"/>
        </w:rPr>
        <w:t xml:space="preserve">Informatics </w:t>
      </w:r>
      <w:r w:rsidRPr="00F74034" w:rsidR="00520B1A">
        <w:rPr>
          <w:rFonts w:ascii="Verdana" w:hAnsi="Verdana" w:cs="Arial"/>
        </w:rPr>
        <w:t>T</w:t>
      </w:r>
      <w:r w:rsidRPr="00F74034">
        <w:rPr>
          <w:rFonts w:ascii="Verdana" w:hAnsi="Verdana" w:cs="Arial"/>
        </w:rPr>
        <w:t xml:space="preserve">ask and </w:t>
      </w:r>
      <w:r w:rsidRPr="00F74034" w:rsidR="00520B1A">
        <w:rPr>
          <w:rFonts w:ascii="Verdana" w:hAnsi="Verdana" w:cs="Arial"/>
        </w:rPr>
        <w:t>F</w:t>
      </w:r>
      <w:r w:rsidRPr="00F74034">
        <w:rPr>
          <w:rFonts w:ascii="Verdana" w:hAnsi="Verdana" w:cs="Arial"/>
        </w:rPr>
        <w:t>inish group</w:t>
      </w:r>
      <w:r w:rsidRPr="00F74034" w:rsidR="009409D8">
        <w:rPr>
          <w:rFonts w:ascii="Verdana" w:hAnsi="Verdana" w:cs="Arial"/>
        </w:rPr>
        <w:t>. As the Board is aware</w:t>
      </w:r>
      <w:r w:rsidRPr="00F74034" w:rsidR="00520B1A">
        <w:rPr>
          <w:rFonts w:ascii="Verdana" w:hAnsi="Verdana" w:cs="Arial"/>
        </w:rPr>
        <w:t>, c</w:t>
      </w:r>
      <w:r w:rsidRPr="00F74034" w:rsidR="009409D8">
        <w:rPr>
          <w:rFonts w:ascii="Verdana" w:hAnsi="Verdana" w:cs="Arial"/>
        </w:rPr>
        <w:t xml:space="preserve">urrently </w:t>
      </w:r>
      <w:r w:rsidRPr="00F74034" w:rsidR="00520B1A">
        <w:rPr>
          <w:rFonts w:ascii="Verdana" w:hAnsi="Verdana" w:cs="Arial"/>
        </w:rPr>
        <w:t>M</w:t>
      </w:r>
      <w:r w:rsidRPr="00F74034" w:rsidR="009409D8">
        <w:rPr>
          <w:rFonts w:ascii="Verdana" w:hAnsi="Verdana" w:cs="Arial"/>
        </w:rPr>
        <w:t xml:space="preserve">ental </w:t>
      </w:r>
      <w:r w:rsidRPr="00F74034" w:rsidR="00520B1A">
        <w:rPr>
          <w:rFonts w:ascii="Verdana" w:hAnsi="Verdana" w:cs="Arial"/>
        </w:rPr>
        <w:t>H</w:t>
      </w:r>
      <w:r w:rsidRPr="00F74034" w:rsidR="009409D8">
        <w:rPr>
          <w:rFonts w:ascii="Verdana" w:hAnsi="Verdana" w:cs="Arial"/>
        </w:rPr>
        <w:t xml:space="preserve">ealth and </w:t>
      </w:r>
      <w:r w:rsidRPr="00F74034" w:rsidR="00520B1A">
        <w:rPr>
          <w:rFonts w:ascii="Verdana" w:hAnsi="Verdana" w:cs="Arial"/>
        </w:rPr>
        <w:t>L</w:t>
      </w:r>
      <w:r w:rsidRPr="00F74034" w:rsidR="009409D8">
        <w:rPr>
          <w:rFonts w:ascii="Verdana" w:hAnsi="Verdana" w:cs="Arial"/>
        </w:rPr>
        <w:t xml:space="preserve">earning </w:t>
      </w:r>
      <w:r w:rsidRPr="00F74034" w:rsidR="00520B1A">
        <w:rPr>
          <w:rFonts w:ascii="Verdana" w:hAnsi="Verdana" w:cs="Arial"/>
        </w:rPr>
        <w:t>D</w:t>
      </w:r>
      <w:r w:rsidRPr="00F74034" w:rsidR="009409D8">
        <w:rPr>
          <w:rFonts w:ascii="Verdana" w:hAnsi="Verdana" w:cs="Arial"/>
        </w:rPr>
        <w:t xml:space="preserve">isability patient and service data is largely managed through paper records and manual systems. </w:t>
      </w:r>
      <w:r w:rsidRPr="00F74034" w:rsidR="00520B1A">
        <w:rPr>
          <w:rFonts w:ascii="Verdana" w:hAnsi="Verdana" w:cs="Arial"/>
        </w:rPr>
        <w:t>M</w:t>
      </w:r>
      <w:r w:rsidRPr="00F74034" w:rsidR="009409D8">
        <w:rPr>
          <w:rFonts w:ascii="Verdana" w:hAnsi="Verdana" w:cs="Arial"/>
        </w:rPr>
        <w:t xml:space="preserve">ental </w:t>
      </w:r>
      <w:r w:rsidRPr="00F74034" w:rsidR="00520B1A">
        <w:rPr>
          <w:rFonts w:ascii="Verdana" w:hAnsi="Verdana" w:cs="Arial"/>
        </w:rPr>
        <w:t>H</w:t>
      </w:r>
      <w:r w:rsidRPr="00F74034" w:rsidR="009409D8">
        <w:rPr>
          <w:rFonts w:ascii="Verdana" w:hAnsi="Verdana" w:cs="Arial"/>
        </w:rPr>
        <w:t xml:space="preserve">ealth and </w:t>
      </w:r>
      <w:r w:rsidRPr="00F74034" w:rsidR="00520B1A">
        <w:rPr>
          <w:rFonts w:ascii="Verdana" w:hAnsi="Verdana" w:cs="Arial"/>
        </w:rPr>
        <w:t>L</w:t>
      </w:r>
      <w:r w:rsidRPr="00F74034" w:rsidR="009409D8">
        <w:rPr>
          <w:rFonts w:ascii="Verdana" w:hAnsi="Verdana" w:cs="Arial"/>
        </w:rPr>
        <w:t xml:space="preserve">earning </w:t>
      </w:r>
      <w:r w:rsidRPr="00F74034" w:rsidR="00520B1A">
        <w:rPr>
          <w:rFonts w:ascii="Verdana" w:hAnsi="Verdana" w:cs="Arial"/>
        </w:rPr>
        <w:t>D</w:t>
      </w:r>
      <w:r w:rsidRPr="00F74034" w:rsidR="009409D8">
        <w:rPr>
          <w:rFonts w:ascii="Verdana" w:hAnsi="Verdana" w:cs="Arial"/>
        </w:rPr>
        <w:t>isability services were not included in the Health Board rollout of the Electronic Patient Record</w:t>
      </w:r>
      <w:r w:rsidRPr="00F74034" w:rsidR="00520B1A">
        <w:rPr>
          <w:rFonts w:ascii="Verdana" w:hAnsi="Verdana" w:cs="Arial"/>
        </w:rPr>
        <w:t>.</w:t>
      </w:r>
      <w:r w:rsidRPr="00F74034" w:rsidR="009409D8">
        <w:rPr>
          <w:rFonts w:ascii="Verdana" w:hAnsi="Verdana" w:cs="Arial"/>
        </w:rPr>
        <w:t xml:space="preserve"> </w:t>
      </w:r>
      <w:r w:rsidRPr="00F74034" w:rsidR="00520B1A">
        <w:rPr>
          <w:rFonts w:ascii="Verdana" w:hAnsi="Verdana" w:cs="Arial"/>
        </w:rPr>
        <w:t>W</w:t>
      </w:r>
      <w:r w:rsidRPr="00F74034" w:rsidR="009409D8">
        <w:rPr>
          <w:rFonts w:ascii="Verdana" w:hAnsi="Verdana" w:cs="Arial"/>
        </w:rPr>
        <w:t>aiting list management is largely a manual collation of data.  Whilst some of these limitations are as a result of national priorities and decisions</w:t>
      </w:r>
      <w:r w:rsidRPr="00F74034" w:rsidR="00B04D51">
        <w:rPr>
          <w:rFonts w:ascii="Verdana" w:hAnsi="Verdana" w:cs="Arial"/>
        </w:rPr>
        <w:t>,</w:t>
      </w:r>
      <w:r w:rsidRPr="00F74034" w:rsidR="00520B1A">
        <w:rPr>
          <w:rFonts w:ascii="Verdana" w:hAnsi="Verdana" w:cs="Arial"/>
        </w:rPr>
        <w:t xml:space="preserve"> it has been </w:t>
      </w:r>
      <w:r w:rsidRPr="00F74034" w:rsidR="00520B1A">
        <w:rPr>
          <w:rFonts w:ascii="Verdana" w:hAnsi="Verdana" w:cs="Arial"/>
        </w:rPr>
        <w:lastRenderedPageBreak/>
        <w:t xml:space="preserve">recognised that </w:t>
      </w:r>
      <w:r w:rsidRPr="00F74034" w:rsidR="009409D8">
        <w:rPr>
          <w:rFonts w:ascii="Verdana" w:hAnsi="Verdana" w:cs="Arial"/>
        </w:rPr>
        <w:t>the Health Board needs to rapidly improve its mental health and learning data collection and analysi</w:t>
      </w:r>
      <w:r w:rsidRPr="00F74034" w:rsidR="00520B1A">
        <w:rPr>
          <w:rFonts w:ascii="Verdana" w:hAnsi="Verdana" w:cs="Arial"/>
        </w:rPr>
        <w:t>s supported by the development of an appropriate electronic system.</w:t>
      </w:r>
      <w:r w:rsidRPr="00F74034" w:rsidR="002E795F">
        <w:rPr>
          <w:rFonts w:ascii="Verdana" w:hAnsi="Verdana" w:cs="Aptos"/>
        </w:rPr>
        <w:t xml:space="preserve"> </w:t>
      </w:r>
      <w:r w:rsidRPr="00F74034" w:rsidR="002E795F">
        <w:rPr>
          <w:rFonts w:ascii="Verdana" w:hAnsi="Verdana" w:cs="Arial"/>
        </w:rPr>
        <w:t>The Task and Finish group was established to undertake an assessment to gain a comprehensive understanding of the current landscape, including the number and variety of data sources in use and the specific reporting requirements tied to each.</w:t>
      </w:r>
    </w:p>
    <w:p w:rsidRPr="00F74034" w:rsidR="002E795F" w:rsidP="002E795F" w:rsidRDefault="002E795F" w14:paraId="66BE333C" w14:textId="77777777">
      <w:pPr>
        <w:spacing w:after="0" w:line="240" w:lineRule="auto"/>
        <w:rPr>
          <w:rFonts w:ascii="Verdana" w:hAnsi="Verdana" w:cs="Arial"/>
          <w:sz w:val="24"/>
          <w:szCs w:val="24"/>
        </w:rPr>
      </w:pPr>
    </w:p>
    <w:p w:rsidRPr="00F74034" w:rsidR="002E795F" w:rsidP="002E795F" w:rsidRDefault="002E795F" w14:paraId="29C07138" w14:textId="1D82FE06">
      <w:pPr>
        <w:spacing w:after="0" w:line="240" w:lineRule="auto"/>
        <w:rPr>
          <w:rFonts w:ascii="Verdana" w:hAnsi="Verdana" w:cs="Arial"/>
          <w:sz w:val="24"/>
          <w:szCs w:val="24"/>
        </w:rPr>
      </w:pPr>
      <w:r w:rsidRPr="00F74034">
        <w:rPr>
          <w:rFonts w:ascii="Verdana" w:hAnsi="Verdana" w:cs="Arial"/>
          <w:sz w:val="24"/>
          <w:szCs w:val="24"/>
        </w:rPr>
        <w:t>An initial baseline assessment has been completed to understand the current state of both digital and paper-based processes in use across Mental Health teams, which includes the following.</w:t>
      </w:r>
    </w:p>
    <w:p w:rsidRPr="00F74034" w:rsidR="002E795F" w:rsidP="002E795F" w:rsidRDefault="002E795F" w14:paraId="4557F888" w14:textId="77777777">
      <w:pPr>
        <w:spacing w:after="0" w:line="240" w:lineRule="auto"/>
        <w:rPr>
          <w:rFonts w:ascii="Verdana" w:hAnsi="Verdana" w:cs="Arial"/>
          <w:sz w:val="24"/>
          <w:szCs w:val="24"/>
        </w:rPr>
      </w:pPr>
    </w:p>
    <w:p w:rsidRPr="00F74034" w:rsidR="002E795F" w:rsidP="002E795F" w:rsidRDefault="002E795F" w14:paraId="56C444D0" w14:textId="77777777">
      <w:pPr>
        <w:numPr>
          <w:ilvl w:val="0"/>
          <w:numId w:val="31"/>
        </w:numPr>
        <w:spacing w:after="0" w:line="240" w:lineRule="auto"/>
        <w:contextualSpacing/>
        <w:rPr>
          <w:rFonts w:ascii="Verdana" w:hAnsi="Verdana" w:cs="Arial"/>
          <w:sz w:val="24"/>
          <w:szCs w:val="24"/>
        </w:rPr>
      </w:pPr>
      <w:r w:rsidRPr="00F74034">
        <w:rPr>
          <w:rFonts w:ascii="Verdana" w:hAnsi="Verdana" w:cs="Arial"/>
          <w:sz w:val="24"/>
          <w:szCs w:val="24"/>
        </w:rPr>
        <w:t>Reporting requirements</w:t>
      </w:r>
    </w:p>
    <w:p w:rsidRPr="00F74034" w:rsidR="002E795F" w:rsidP="002E795F" w:rsidRDefault="002E795F" w14:paraId="4290C6BD" w14:textId="77777777">
      <w:pPr>
        <w:numPr>
          <w:ilvl w:val="0"/>
          <w:numId w:val="31"/>
        </w:numPr>
        <w:spacing w:after="0" w:line="240" w:lineRule="auto"/>
        <w:contextualSpacing/>
        <w:rPr>
          <w:rFonts w:ascii="Verdana" w:hAnsi="Verdana" w:cs="Arial"/>
          <w:sz w:val="24"/>
          <w:szCs w:val="24"/>
        </w:rPr>
      </w:pPr>
      <w:r w:rsidRPr="00F74034">
        <w:rPr>
          <w:rFonts w:ascii="Verdana" w:hAnsi="Verdana" w:cs="Arial"/>
          <w:sz w:val="24"/>
          <w:szCs w:val="24"/>
        </w:rPr>
        <w:t>Data source e.g. Access Database, excel spreadsheet, WCCIS</w:t>
      </w:r>
    </w:p>
    <w:p w:rsidRPr="00F74034" w:rsidR="002E795F" w:rsidP="002E795F" w:rsidRDefault="002E795F" w14:paraId="47251F12" w14:textId="77777777">
      <w:pPr>
        <w:numPr>
          <w:ilvl w:val="0"/>
          <w:numId w:val="31"/>
        </w:numPr>
        <w:spacing w:after="0" w:line="240" w:lineRule="auto"/>
        <w:contextualSpacing/>
        <w:rPr>
          <w:rFonts w:ascii="Verdana" w:hAnsi="Verdana" w:cs="Arial"/>
          <w:sz w:val="24"/>
          <w:szCs w:val="24"/>
        </w:rPr>
      </w:pPr>
      <w:r w:rsidRPr="00F74034">
        <w:rPr>
          <w:rFonts w:ascii="Verdana" w:hAnsi="Verdana" w:cs="Arial"/>
          <w:sz w:val="24"/>
          <w:szCs w:val="24"/>
        </w:rPr>
        <w:t>Estimated number of monthly referrals</w:t>
      </w:r>
    </w:p>
    <w:p w:rsidRPr="00F74034" w:rsidR="002E795F" w:rsidP="002E795F" w:rsidRDefault="002E795F" w14:paraId="7625CA48" w14:textId="77777777">
      <w:pPr>
        <w:numPr>
          <w:ilvl w:val="0"/>
          <w:numId w:val="31"/>
        </w:numPr>
        <w:spacing w:after="0" w:line="240" w:lineRule="auto"/>
        <w:contextualSpacing/>
        <w:rPr>
          <w:rFonts w:ascii="Verdana" w:hAnsi="Verdana" w:cs="Arial"/>
          <w:sz w:val="24"/>
          <w:szCs w:val="24"/>
        </w:rPr>
      </w:pPr>
      <w:r w:rsidRPr="00F74034">
        <w:rPr>
          <w:rFonts w:ascii="Verdana" w:hAnsi="Verdana" w:cs="Arial"/>
          <w:sz w:val="24"/>
          <w:szCs w:val="24"/>
        </w:rPr>
        <w:t xml:space="preserve">No of patients on the caseload </w:t>
      </w:r>
    </w:p>
    <w:p w:rsidRPr="00F74034" w:rsidR="002E795F" w:rsidP="002E795F" w:rsidRDefault="002E795F" w14:paraId="22CE16B5" w14:textId="75795986">
      <w:pPr>
        <w:numPr>
          <w:ilvl w:val="0"/>
          <w:numId w:val="31"/>
        </w:numPr>
        <w:spacing w:after="0" w:line="240" w:lineRule="auto"/>
        <w:contextualSpacing/>
        <w:rPr>
          <w:rFonts w:ascii="Verdana" w:hAnsi="Verdana" w:cs="Arial"/>
          <w:sz w:val="24"/>
          <w:szCs w:val="24"/>
        </w:rPr>
      </w:pPr>
      <w:r w:rsidRPr="00F74034">
        <w:rPr>
          <w:rFonts w:ascii="Verdana" w:hAnsi="Verdana" w:cs="Arial"/>
          <w:sz w:val="24"/>
          <w:szCs w:val="24"/>
        </w:rPr>
        <w:t>Number of WTE staff in each team</w:t>
      </w:r>
    </w:p>
    <w:p w:rsidRPr="00F74034" w:rsidR="002E795F" w:rsidP="002E795F" w:rsidRDefault="002E795F" w14:paraId="4B6C5BF2" w14:textId="17102CE8">
      <w:pPr>
        <w:spacing w:after="0" w:line="240" w:lineRule="auto"/>
        <w:contextualSpacing/>
        <w:rPr>
          <w:rFonts w:ascii="Verdana" w:hAnsi="Verdana" w:cs="Arial"/>
          <w:sz w:val="24"/>
          <w:szCs w:val="24"/>
        </w:rPr>
      </w:pPr>
    </w:p>
    <w:p w:rsidRPr="00F74034" w:rsidR="002E795F" w:rsidP="002E795F" w:rsidRDefault="002E795F" w14:paraId="62977986" w14:textId="2F65EADA">
      <w:pPr>
        <w:spacing w:after="0" w:line="240" w:lineRule="auto"/>
        <w:contextualSpacing/>
        <w:rPr>
          <w:rFonts w:ascii="Verdana" w:hAnsi="Verdana" w:cs="Arial"/>
          <w:sz w:val="24"/>
          <w:szCs w:val="24"/>
        </w:rPr>
      </w:pPr>
      <w:r w:rsidRPr="00F74034">
        <w:rPr>
          <w:rFonts w:ascii="Verdana" w:hAnsi="Verdana" w:cs="Arial"/>
          <w:sz w:val="24"/>
          <w:szCs w:val="24"/>
        </w:rPr>
        <w:t>A short – term Improvement Plan has been developed which risk assesses and prioritises the various teams with the aim of moving them from paper based to an electronic system</w:t>
      </w:r>
      <w:r w:rsidRPr="00F74034" w:rsidR="005761DF">
        <w:rPr>
          <w:rFonts w:ascii="Verdana" w:hAnsi="Verdana" w:cs="Arial"/>
          <w:sz w:val="24"/>
          <w:szCs w:val="24"/>
        </w:rPr>
        <w:t xml:space="preserve">. The </w:t>
      </w:r>
      <w:proofErr w:type="gramStart"/>
      <w:r w:rsidRPr="00F74034" w:rsidR="005761DF">
        <w:rPr>
          <w:rFonts w:ascii="Verdana" w:hAnsi="Verdana" w:cs="Arial"/>
          <w:sz w:val="24"/>
          <w:szCs w:val="24"/>
        </w:rPr>
        <w:t>longer term</w:t>
      </w:r>
      <w:proofErr w:type="gramEnd"/>
      <w:r w:rsidRPr="00F74034" w:rsidR="005761DF">
        <w:rPr>
          <w:rFonts w:ascii="Verdana" w:hAnsi="Verdana" w:cs="Arial"/>
          <w:sz w:val="24"/>
          <w:szCs w:val="24"/>
        </w:rPr>
        <w:t xml:space="preserve"> plan is to migrate to the Rio system which is currently being procured.</w:t>
      </w:r>
    </w:p>
    <w:p w:rsidRPr="00F74034" w:rsidR="002E795F" w:rsidP="002E795F" w:rsidRDefault="002E795F" w14:paraId="67D875F1" w14:textId="77777777">
      <w:pPr>
        <w:spacing w:after="0" w:line="240" w:lineRule="auto"/>
        <w:rPr>
          <w:rFonts w:ascii="Verdana" w:hAnsi="Verdana"/>
          <w:sz w:val="24"/>
          <w:szCs w:val="24"/>
        </w:rPr>
      </w:pPr>
    </w:p>
    <w:p w:rsidRPr="00F74034" w:rsidR="00B04D51" w:rsidP="002E795F" w:rsidRDefault="002E795F" w14:paraId="5AE186FC" w14:textId="0FC2C5C7">
      <w:pPr>
        <w:spacing w:after="0" w:line="240" w:lineRule="auto"/>
        <w:rPr>
          <w:rFonts w:ascii="Verdana" w:hAnsi="Verdana" w:cs="Arial"/>
          <w:sz w:val="24"/>
          <w:szCs w:val="24"/>
          <w:lang w:eastAsia="en-GB"/>
        </w:rPr>
      </w:pPr>
      <w:r w:rsidRPr="00F74034">
        <w:rPr>
          <w:rFonts w:ascii="Verdana" w:hAnsi="Verdana" w:cs="Arial"/>
          <w:sz w:val="24"/>
          <w:szCs w:val="24"/>
        </w:rPr>
        <w:t>T</w:t>
      </w:r>
      <w:r w:rsidRPr="00F74034">
        <w:rPr>
          <w:rFonts w:ascii="Verdana" w:hAnsi="Verdana" w:cs="Arial"/>
          <w:sz w:val="24"/>
          <w:szCs w:val="24"/>
          <w:lang w:eastAsia="en-GB"/>
        </w:rPr>
        <w:t xml:space="preserve">he use of the Health Care Professional (HCP) module of WPAS as an interim solution has been </w:t>
      </w:r>
      <w:r w:rsidRPr="00F74034" w:rsidR="00B04D51">
        <w:rPr>
          <w:rFonts w:ascii="Verdana" w:hAnsi="Verdana" w:cs="Arial"/>
          <w:sz w:val="24"/>
          <w:szCs w:val="24"/>
          <w:lang w:eastAsia="en-GB"/>
        </w:rPr>
        <w:t>agreed</w:t>
      </w:r>
      <w:r w:rsidRPr="00F74034">
        <w:rPr>
          <w:rFonts w:ascii="Verdana" w:hAnsi="Verdana" w:cs="Arial"/>
          <w:sz w:val="24"/>
          <w:szCs w:val="24"/>
          <w:lang w:eastAsia="en-GB"/>
        </w:rPr>
        <w:t xml:space="preserve"> for the Crisis Resolution Team and the SPOA </w:t>
      </w:r>
      <w:r w:rsidRPr="00F74034" w:rsidR="00B04D51">
        <w:rPr>
          <w:rFonts w:ascii="Verdana" w:hAnsi="Verdana" w:cs="Arial"/>
          <w:sz w:val="24"/>
          <w:szCs w:val="24"/>
          <w:lang w:eastAsia="en-GB"/>
        </w:rPr>
        <w:t>T</w:t>
      </w:r>
      <w:r w:rsidRPr="00F74034">
        <w:rPr>
          <w:rFonts w:ascii="Verdana" w:hAnsi="Verdana" w:cs="Arial"/>
          <w:sz w:val="24"/>
          <w:szCs w:val="24"/>
          <w:lang w:eastAsia="en-GB"/>
        </w:rPr>
        <w:t>eam</w:t>
      </w:r>
      <w:r w:rsidRPr="00F74034" w:rsidR="00B04D51">
        <w:rPr>
          <w:rFonts w:ascii="Verdana" w:hAnsi="Verdana" w:cs="Arial"/>
          <w:sz w:val="24"/>
          <w:szCs w:val="24"/>
          <w:lang w:eastAsia="en-GB"/>
        </w:rPr>
        <w:t xml:space="preserve"> with a  go live on September 1</w:t>
      </w:r>
      <w:r w:rsidRPr="00F74034" w:rsidR="00B04D51">
        <w:rPr>
          <w:rFonts w:ascii="Verdana" w:hAnsi="Verdana" w:cs="Arial"/>
          <w:sz w:val="24"/>
          <w:szCs w:val="24"/>
          <w:vertAlign w:val="superscript"/>
          <w:lang w:eastAsia="en-GB"/>
        </w:rPr>
        <w:t>st</w:t>
      </w:r>
      <w:r w:rsidRPr="00F74034" w:rsidR="00B04D51">
        <w:rPr>
          <w:rFonts w:ascii="Verdana" w:hAnsi="Verdana" w:cs="Arial"/>
          <w:sz w:val="24"/>
          <w:szCs w:val="24"/>
          <w:lang w:eastAsia="en-GB"/>
        </w:rPr>
        <w:t>, 2025.</w:t>
      </w:r>
      <w:r w:rsidRPr="00F74034">
        <w:rPr>
          <w:rFonts w:ascii="Verdana" w:hAnsi="Verdana" w:cs="Aptos"/>
          <w:sz w:val="24"/>
          <w:szCs w:val="24"/>
          <w:lang w:eastAsia="en-GB"/>
        </w:rPr>
        <w:t xml:space="preserve"> </w:t>
      </w:r>
      <w:r w:rsidRPr="00F74034" w:rsidR="00FF2030">
        <w:rPr>
          <w:rFonts w:ascii="Verdana" w:hAnsi="Verdana" w:cs="Arial"/>
          <w:sz w:val="24"/>
          <w:szCs w:val="24"/>
          <w:lang w:eastAsia="en-GB"/>
        </w:rPr>
        <w:t>These teams were considered the highest priority and posed the highest risk.</w:t>
      </w:r>
    </w:p>
    <w:p w:rsidRPr="00F74034" w:rsidR="00B04D51" w:rsidP="002E795F" w:rsidRDefault="00B04D51" w14:paraId="5773481D" w14:textId="77777777">
      <w:pPr>
        <w:spacing w:after="0" w:line="240" w:lineRule="auto"/>
        <w:rPr>
          <w:rFonts w:ascii="Verdana" w:hAnsi="Verdana" w:cs="Aptos"/>
          <w:sz w:val="24"/>
          <w:szCs w:val="24"/>
          <w:lang w:eastAsia="en-GB"/>
        </w:rPr>
      </w:pPr>
    </w:p>
    <w:p w:rsidRPr="00F74034" w:rsidR="002E795F" w:rsidP="002E795F" w:rsidRDefault="002E795F" w14:paraId="1A164295" w14:textId="19045D12">
      <w:pPr>
        <w:spacing w:after="0" w:line="240" w:lineRule="auto"/>
        <w:rPr>
          <w:rFonts w:ascii="Verdana" w:hAnsi="Verdana" w:cs="Arial"/>
          <w:sz w:val="24"/>
          <w:szCs w:val="24"/>
        </w:rPr>
      </w:pPr>
      <w:r w:rsidRPr="00F74034">
        <w:rPr>
          <w:rFonts w:ascii="Verdana" w:hAnsi="Verdana" w:cs="Arial"/>
          <w:sz w:val="24"/>
          <w:szCs w:val="24"/>
          <w:lang w:eastAsia="en-GB"/>
        </w:rPr>
        <w:t>Implementing the HCP module across both teams as an interim solution ahead of the longer-term solution will provide the following benefits.</w:t>
      </w:r>
    </w:p>
    <w:p w:rsidRPr="00F74034" w:rsidR="002E795F" w:rsidP="002E795F" w:rsidRDefault="002E795F" w14:paraId="63050892" w14:textId="77777777">
      <w:pPr>
        <w:spacing w:after="0" w:line="240" w:lineRule="auto"/>
        <w:rPr>
          <w:rFonts w:ascii="Verdana" w:hAnsi="Verdana" w:cs="Arial"/>
          <w:sz w:val="24"/>
          <w:szCs w:val="24"/>
          <w:lang w:eastAsia="en-GB"/>
        </w:rPr>
      </w:pPr>
    </w:p>
    <w:p w:rsidRPr="00F74034" w:rsidR="002E795F" w:rsidP="002E795F" w:rsidRDefault="002E795F" w14:paraId="5326BCF4" w14:textId="77777777">
      <w:pPr>
        <w:numPr>
          <w:ilvl w:val="0"/>
          <w:numId w:val="32"/>
        </w:numPr>
        <w:spacing w:after="0" w:line="240" w:lineRule="auto"/>
        <w:rPr>
          <w:rFonts w:ascii="Verdana" w:hAnsi="Verdana" w:cs="Arial"/>
          <w:sz w:val="24"/>
          <w:szCs w:val="24"/>
          <w:lang w:eastAsia="en-GB"/>
        </w:rPr>
      </w:pPr>
      <w:r w:rsidRPr="00F74034">
        <w:rPr>
          <w:rFonts w:ascii="Verdana" w:hAnsi="Verdana" w:cs="Arial"/>
          <w:sz w:val="24"/>
          <w:szCs w:val="24"/>
          <w:lang w:eastAsia="en-GB"/>
        </w:rPr>
        <w:t>It will provide data to underpin planning and performance across Mental Health services.</w:t>
      </w:r>
    </w:p>
    <w:p w:rsidRPr="00F74034" w:rsidR="002E795F" w:rsidP="002E795F" w:rsidRDefault="002E795F" w14:paraId="102BB668" w14:textId="77777777">
      <w:pPr>
        <w:numPr>
          <w:ilvl w:val="0"/>
          <w:numId w:val="32"/>
        </w:numPr>
        <w:spacing w:after="0" w:line="240" w:lineRule="auto"/>
        <w:rPr>
          <w:rFonts w:ascii="Verdana" w:hAnsi="Verdana" w:cs="Arial"/>
          <w:sz w:val="24"/>
          <w:szCs w:val="24"/>
          <w:lang w:eastAsia="en-GB"/>
        </w:rPr>
      </w:pPr>
      <w:r w:rsidRPr="00F74034">
        <w:rPr>
          <w:rFonts w:ascii="Verdana" w:hAnsi="Verdana" w:cs="Arial"/>
          <w:sz w:val="24"/>
          <w:szCs w:val="24"/>
          <w:lang w:eastAsia="en-GB"/>
        </w:rPr>
        <w:t>It will enable the teams to move away from the use of access databases, excel spreadsheets and manual processes which are inefficient, error prone and difficult to manage.</w:t>
      </w:r>
    </w:p>
    <w:p w:rsidRPr="00F74034" w:rsidR="002E795F" w:rsidP="002E795F" w:rsidRDefault="002E795F" w14:paraId="78017E7B" w14:textId="77777777">
      <w:pPr>
        <w:numPr>
          <w:ilvl w:val="0"/>
          <w:numId w:val="32"/>
        </w:numPr>
        <w:spacing w:after="0" w:line="240" w:lineRule="auto"/>
        <w:rPr>
          <w:rFonts w:ascii="Verdana" w:hAnsi="Verdana" w:cs="Arial"/>
          <w:sz w:val="24"/>
          <w:szCs w:val="24"/>
          <w:lang w:eastAsia="en-GB"/>
        </w:rPr>
      </w:pPr>
      <w:r w:rsidRPr="00F74034">
        <w:rPr>
          <w:rFonts w:ascii="Verdana" w:hAnsi="Verdana" w:cs="Arial"/>
          <w:sz w:val="24"/>
          <w:szCs w:val="24"/>
          <w:lang w:eastAsia="en-GB"/>
        </w:rPr>
        <w:t>It will enable teams to standardise processes, improve data accuracy and reporting solutions.</w:t>
      </w:r>
    </w:p>
    <w:p w:rsidRPr="00F74034" w:rsidR="002E795F" w:rsidP="002E795F" w:rsidRDefault="002E795F" w14:paraId="6C5E388E" w14:textId="77777777">
      <w:pPr>
        <w:numPr>
          <w:ilvl w:val="0"/>
          <w:numId w:val="32"/>
        </w:numPr>
        <w:spacing w:after="0" w:line="240" w:lineRule="auto"/>
        <w:rPr>
          <w:rFonts w:ascii="Verdana" w:hAnsi="Verdana" w:cs="Arial"/>
          <w:sz w:val="24"/>
          <w:szCs w:val="24"/>
          <w:lang w:eastAsia="en-GB"/>
        </w:rPr>
      </w:pPr>
      <w:r w:rsidRPr="00F74034">
        <w:rPr>
          <w:rFonts w:ascii="Verdana" w:hAnsi="Verdana" w:cs="Arial"/>
          <w:sz w:val="24"/>
          <w:szCs w:val="24"/>
          <w:lang w:eastAsia="en-GB"/>
        </w:rPr>
        <w:t>It will provide an invaluable opportunity for learning, including building digital confidence across teams which will inform the smooth transition to the longer-term solution.</w:t>
      </w:r>
    </w:p>
    <w:p w:rsidRPr="00F74034" w:rsidR="002E795F" w:rsidP="002E795F" w:rsidRDefault="002E795F" w14:paraId="75AC93CC" w14:textId="26BF2828">
      <w:pPr>
        <w:numPr>
          <w:ilvl w:val="0"/>
          <w:numId w:val="32"/>
        </w:numPr>
        <w:spacing w:after="0" w:line="240" w:lineRule="auto"/>
        <w:rPr>
          <w:rFonts w:ascii="Verdana" w:hAnsi="Verdana" w:cs="Arial"/>
          <w:sz w:val="24"/>
          <w:szCs w:val="24"/>
          <w:lang w:eastAsia="en-GB"/>
        </w:rPr>
      </w:pPr>
      <w:r w:rsidRPr="00F74034">
        <w:rPr>
          <w:rFonts w:ascii="Verdana" w:hAnsi="Verdana" w:cs="Arial"/>
          <w:sz w:val="24"/>
          <w:szCs w:val="24"/>
          <w:lang w:eastAsia="en-GB"/>
        </w:rPr>
        <w:t>It will address the immediate operational pressures caused by using outdated systems and manual processes.</w:t>
      </w:r>
    </w:p>
    <w:p w:rsidRPr="00F74034" w:rsidR="00FF2030" w:rsidP="00FF2030" w:rsidRDefault="00FF2030" w14:paraId="0E7446AC" w14:textId="1DC7FA8B">
      <w:pPr>
        <w:spacing w:after="0" w:line="240" w:lineRule="auto"/>
        <w:rPr>
          <w:rFonts w:ascii="Verdana" w:hAnsi="Verdana" w:cs="Arial"/>
          <w:sz w:val="24"/>
          <w:szCs w:val="24"/>
          <w:lang w:eastAsia="en-GB"/>
        </w:rPr>
      </w:pPr>
    </w:p>
    <w:p w:rsidRPr="00F74034" w:rsidR="00FF2030" w:rsidP="00FF2030" w:rsidRDefault="00FF2030" w14:paraId="1BE379F8" w14:textId="69111CC8">
      <w:pPr>
        <w:spacing w:after="0" w:line="240" w:lineRule="auto"/>
        <w:rPr>
          <w:rFonts w:ascii="Verdana" w:hAnsi="Verdana" w:cs="Arial"/>
          <w:sz w:val="24"/>
          <w:szCs w:val="24"/>
          <w:lang w:eastAsia="en-GB"/>
        </w:rPr>
      </w:pPr>
      <w:r w:rsidRPr="00F74034">
        <w:rPr>
          <w:rFonts w:ascii="Verdana" w:hAnsi="Verdana" w:cs="Arial"/>
          <w:sz w:val="24"/>
          <w:szCs w:val="24"/>
          <w:lang w:eastAsia="en-GB"/>
        </w:rPr>
        <w:t xml:space="preserve">The remaining teams have been prioritised </w:t>
      </w:r>
      <w:r w:rsidRPr="00F74034" w:rsidR="009E41E1">
        <w:rPr>
          <w:rFonts w:ascii="Verdana" w:hAnsi="Verdana" w:cs="Arial"/>
          <w:sz w:val="24"/>
          <w:szCs w:val="24"/>
          <w:lang w:eastAsia="en-GB"/>
        </w:rPr>
        <w:t>with detailed</w:t>
      </w:r>
      <w:r w:rsidRPr="00F74034">
        <w:rPr>
          <w:rFonts w:ascii="Verdana" w:hAnsi="Verdana" w:cs="Arial"/>
          <w:sz w:val="24"/>
          <w:szCs w:val="24"/>
          <w:lang w:eastAsia="en-GB"/>
        </w:rPr>
        <w:t xml:space="preserve"> implementation plan</w:t>
      </w:r>
      <w:r w:rsidRPr="00F74034" w:rsidR="009E41E1">
        <w:rPr>
          <w:rFonts w:ascii="Verdana" w:hAnsi="Verdana" w:cs="Arial"/>
          <w:sz w:val="24"/>
          <w:szCs w:val="24"/>
          <w:lang w:eastAsia="en-GB"/>
        </w:rPr>
        <w:t>s</w:t>
      </w:r>
      <w:r w:rsidRPr="00F74034">
        <w:rPr>
          <w:rFonts w:ascii="Verdana" w:hAnsi="Verdana" w:cs="Arial"/>
          <w:sz w:val="24"/>
          <w:szCs w:val="24"/>
          <w:lang w:eastAsia="en-GB"/>
        </w:rPr>
        <w:t xml:space="preserve"> being developed for sign off at the next Task and Finish Group. </w:t>
      </w:r>
    </w:p>
    <w:p w:rsidRPr="00F74034" w:rsidR="00FF2030" w:rsidP="00FF2030" w:rsidRDefault="00FF2030" w14:paraId="053F0533" w14:textId="5DB73A03">
      <w:pPr>
        <w:spacing w:after="0" w:line="240" w:lineRule="auto"/>
        <w:rPr>
          <w:rFonts w:ascii="Verdana" w:hAnsi="Verdana" w:cs="Arial"/>
          <w:sz w:val="24"/>
          <w:szCs w:val="24"/>
          <w:lang w:eastAsia="en-GB"/>
        </w:rPr>
      </w:pPr>
    </w:p>
    <w:p w:rsidRPr="00F74034" w:rsidR="005B0C34" w:rsidP="00FF2030" w:rsidRDefault="00FF2030" w14:paraId="219CA838" w14:textId="23451D8F">
      <w:pPr>
        <w:spacing w:after="0" w:line="240" w:lineRule="auto"/>
        <w:rPr>
          <w:rFonts w:ascii="Verdana" w:hAnsi="Verdana" w:cs="Arial"/>
          <w:sz w:val="24"/>
          <w:szCs w:val="24"/>
          <w:lang w:eastAsia="en-GB"/>
        </w:rPr>
      </w:pPr>
      <w:r w:rsidRPr="00F74034">
        <w:rPr>
          <w:rFonts w:ascii="Verdana" w:hAnsi="Verdana" w:cs="Arial"/>
          <w:sz w:val="24"/>
          <w:szCs w:val="24"/>
          <w:lang w:eastAsia="en-GB"/>
        </w:rPr>
        <w:t xml:space="preserve">The </w:t>
      </w:r>
      <w:r w:rsidRPr="00F74034" w:rsidR="005B0C34">
        <w:rPr>
          <w:rFonts w:ascii="Verdana" w:hAnsi="Verdana" w:cs="Arial"/>
          <w:sz w:val="24"/>
          <w:szCs w:val="24"/>
          <w:lang w:eastAsia="en-GB"/>
        </w:rPr>
        <w:t>S</w:t>
      </w:r>
      <w:r w:rsidRPr="00F74034">
        <w:rPr>
          <w:rFonts w:ascii="Verdana" w:hAnsi="Verdana" w:cs="Arial"/>
          <w:sz w:val="24"/>
          <w:szCs w:val="24"/>
          <w:lang w:eastAsia="en-GB"/>
        </w:rPr>
        <w:t xml:space="preserve">ervice </w:t>
      </w:r>
      <w:r w:rsidRPr="00F74034" w:rsidR="005B0C34">
        <w:rPr>
          <w:rFonts w:ascii="Verdana" w:hAnsi="Verdana" w:cs="Arial"/>
          <w:sz w:val="24"/>
          <w:szCs w:val="24"/>
          <w:lang w:eastAsia="en-GB"/>
        </w:rPr>
        <w:t>R</w:t>
      </w:r>
      <w:r w:rsidRPr="00F74034">
        <w:rPr>
          <w:rFonts w:ascii="Verdana" w:hAnsi="Verdana" w:cs="Arial"/>
          <w:sz w:val="24"/>
          <w:szCs w:val="24"/>
          <w:lang w:eastAsia="en-GB"/>
        </w:rPr>
        <w:t xml:space="preserve">edesign </w:t>
      </w:r>
      <w:r w:rsidRPr="00F74034" w:rsidR="005B0C34">
        <w:rPr>
          <w:rFonts w:ascii="Verdana" w:hAnsi="Verdana" w:cs="Arial"/>
          <w:sz w:val="24"/>
          <w:szCs w:val="24"/>
          <w:lang w:eastAsia="en-GB"/>
        </w:rPr>
        <w:t>G</w:t>
      </w:r>
      <w:r w:rsidRPr="00F74034">
        <w:rPr>
          <w:rFonts w:ascii="Verdana" w:hAnsi="Verdana" w:cs="Arial"/>
          <w:sz w:val="24"/>
          <w:szCs w:val="24"/>
          <w:lang w:eastAsia="en-GB"/>
        </w:rPr>
        <w:t>roup</w:t>
      </w:r>
      <w:r w:rsidRPr="00F74034" w:rsidR="005B0C34">
        <w:rPr>
          <w:rFonts w:ascii="Verdana" w:hAnsi="Verdana" w:cs="Arial"/>
          <w:sz w:val="24"/>
          <w:szCs w:val="24"/>
          <w:lang w:eastAsia="en-GB"/>
        </w:rPr>
        <w:t xml:space="preserve"> has also begun work. </w:t>
      </w:r>
      <w:r w:rsidRPr="00F74034" w:rsidR="009E41E1">
        <w:rPr>
          <w:rFonts w:ascii="Verdana" w:hAnsi="Verdana" w:cs="Arial"/>
          <w:sz w:val="24"/>
          <w:szCs w:val="24"/>
          <w:lang w:eastAsia="en-GB"/>
        </w:rPr>
        <w:t xml:space="preserve">The programme has been divided in two (Planned, Unscheduled) to support this. </w:t>
      </w:r>
      <w:r w:rsidRPr="00F74034" w:rsidR="005B0C34">
        <w:rPr>
          <w:rFonts w:ascii="Verdana" w:hAnsi="Verdana" w:cs="Arial"/>
          <w:sz w:val="24"/>
          <w:szCs w:val="24"/>
          <w:lang w:eastAsia="en-GB"/>
        </w:rPr>
        <w:t>The priority areas have been agreed as follows;</w:t>
      </w:r>
    </w:p>
    <w:p w:rsidRPr="00F74034" w:rsidR="005B0C34" w:rsidP="00FF2030" w:rsidRDefault="005B0C34" w14:paraId="797253FF" w14:textId="77777777">
      <w:pPr>
        <w:spacing w:after="0" w:line="240" w:lineRule="auto"/>
        <w:rPr>
          <w:rFonts w:ascii="Verdana" w:hAnsi="Verdana" w:cs="Arial"/>
          <w:sz w:val="24"/>
          <w:szCs w:val="24"/>
          <w:lang w:eastAsia="en-GB"/>
        </w:rPr>
      </w:pPr>
    </w:p>
    <w:p w:rsidRPr="00F74034" w:rsidR="00FF2030" w:rsidP="005B0C34" w:rsidRDefault="005B0C34" w14:paraId="59395FAD" w14:textId="7C6DB9B9">
      <w:pPr>
        <w:pStyle w:val="ListParagraph"/>
        <w:numPr>
          <w:ilvl w:val="0"/>
          <w:numId w:val="33"/>
        </w:numPr>
        <w:spacing w:after="0" w:line="240" w:lineRule="auto"/>
        <w:rPr>
          <w:rFonts w:ascii="Verdana" w:hAnsi="Verdana" w:cs="Arial"/>
          <w:sz w:val="24"/>
          <w:szCs w:val="24"/>
          <w:lang w:eastAsia="en-GB"/>
        </w:rPr>
      </w:pPr>
      <w:r w:rsidRPr="00F74034">
        <w:rPr>
          <w:rFonts w:ascii="Verdana" w:hAnsi="Verdana" w:cs="Arial"/>
          <w:sz w:val="24"/>
          <w:szCs w:val="24"/>
          <w:lang w:eastAsia="en-GB"/>
        </w:rPr>
        <w:t>SPOA</w:t>
      </w:r>
    </w:p>
    <w:p w:rsidRPr="00F74034" w:rsidR="005B0C34" w:rsidP="005B0C34" w:rsidRDefault="005B0C34" w14:paraId="187AEE1D" w14:textId="59F2AAE9">
      <w:pPr>
        <w:pStyle w:val="ListParagraph"/>
        <w:numPr>
          <w:ilvl w:val="0"/>
          <w:numId w:val="33"/>
        </w:numPr>
        <w:spacing w:after="0" w:line="240" w:lineRule="auto"/>
        <w:rPr>
          <w:rFonts w:ascii="Verdana" w:hAnsi="Verdana" w:cs="Arial"/>
          <w:sz w:val="24"/>
          <w:szCs w:val="24"/>
          <w:lang w:eastAsia="en-GB"/>
        </w:rPr>
      </w:pPr>
      <w:r w:rsidRPr="00F74034">
        <w:rPr>
          <w:rFonts w:ascii="Verdana" w:hAnsi="Verdana" w:cs="Arial"/>
          <w:sz w:val="24"/>
          <w:szCs w:val="24"/>
          <w:lang w:eastAsia="en-GB"/>
        </w:rPr>
        <w:t>Home Treatment/Crisis Teams</w:t>
      </w:r>
    </w:p>
    <w:p w:rsidRPr="00F74034" w:rsidR="005B0C34" w:rsidP="005B0C34" w:rsidRDefault="005B0C34" w14:paraId="4D938E6D" w14:textId="15719B32">
      <w:pPr>
        <w:pStyle w:val="ListParagraph"/>
        <w:numPr>
          <w:ilvl w:val="0"/>
          <w:numId w:val="33"/>
        </w:numPr>
        <w:spacing w:after="0" w:line="240" w:lineRule="auto"/>
        <w:rPr>
          <w:rFonts w:ascii="Verdana" w:hAnsi="Verdana" w:cs="Arial"/>
          <w:sz w:val="24"/>
          <w:szCs w:val="24"/>
          <w:lang w:eastAsia="en-GB"/>
        </w:rPr>
      </w:pPr>
      <w:r w:rsidRPr="00F74034">
        <w:rPr>
          <w:rFonts w:ascii="Verdana" w:hAnsi="Verdana" w:cs="Arial"/>
          <w:sz w:val="24"/>
          <w:szCs w:val="24"/>
          <w:lang w:eastAsia="en-GB"/>
        </w:rPr>
        <w:t>Community Services including the Community Mental Health Teams</w:t>
      </w:r>
    </w:p>
    <w:p w:rsidRPr="00F74034" w:rsidR="005B0C34" w:rsidP="005B0C34" w:rsidRDefault="005B0C34" w14:paraId="3E68B680" w14:textId="77777777">
      <w:pPr>
        <w:spacing w:after="0" w:line="240" w:lineRule="auto"/>
        <w:rPr>
          <w:rFonts w:ascii="Verdana" w:hAnsi="Verdana" w:cs="Arial"/>
          <w:sz w:val="24"/>
          <w:szCs w:val="24"/>
          <w:lang w:eastAsia="en-GB"/>
        </w:rPr>
      </w:pPr>
    </w:p>
    <w:p w:rsidRPr="00F74034" w:rsidR="008A4353" w:rsidP="00653AEC" w:rsidRDefault="005B0C34" w14:paraId="2890B9B0" w14:textId="371E1C53">
      <w:pPr>
        <w:spacing w:after="0" w:line="240" w:lineRule="auto"/>
        <w:rPr>
          <w:rFonts w:ascii="Verdana" w:hAnsi="Verdana" w:cs="Arial"/>
          <w:sz w:val="24"/>
          <w:szCs w:val="24"/>
          <w:lang w:eastAsia="en-GB"/>
        </w:rPr>
      </w:pPr>
      <w:r w:rsidRPr="00F74034">
        <w:rPr>
          <w:rFonts w:ascii="Verdana" w:hAnsi="Verdana" w:cs="Arial"/>
          <w:sz w:val="24"/>
          <w:szCs w:val="24"/>
          <w:lang w:eastAsia="en-GB"/>
        </w:rPr>
        <w:t xml:space="preserve">This work spans agencies and it is essential that this is done in a multiagency, </w:t>
      </w:r>
      <w:proofErr w:type="spellStart"/>
      <w:r w:rsidRPr="00F74034">
        <w:rPr>
          <w:rFonts w:ascii="Verdana" w:hAnsi="Verdana" w:cs="Arial"/>
          <w:sz w:val="24"/>
          <w:szCs w:val="24"/>
          <w:lang w:eastAsia="en-GB"/>
        </w:rPr>
        <w:t>multi disc</w:t>
      </w:r>
      <w:r w:rsidRPr="00F74034" w:rsidR="00964CE9">
        <w:rPr>
          <w:rFonts w:ascii="Verdana" w:hAnsi="Verdana" w:cs="Arial"/>
          <w:sz w:val="24"/>
          <w:szCs w:val="24"/>
          <w:lang w:eastAsia="en-GB"/>
        </w:rPr>
        <w:t>iplinary</w:t>
      </w:r>
      <w:proofErr w:type="spellEnd"/>
      <w:r w:rsidRPr="00F74034">
        <w:rPr>
          <w:rFonts w:ascii="Verdana" w:hAnsi="Verdana" w:cs="Arial"/>
          <w:sz w:val="24"/>
          <w:szCs w:val="24"/>
          <w:lang w:eastAsia="en-GB"/>
        </w:rPr>
        <w:t xml:space="preserve"> environment</w:t>
      </w:r>
      <w:r w:rsidRPr="00F74034" w:rsidR="00964CE9">
        <w:rPr>
          <w:rFonts w:ascii="Verdana" w:hAnsi="Verdana" w:cs="Arial"/>
          <w:sz w:val="24"/>
          <w:szCs w:val="24"/>
          <w:lang w:eastAsia="en-GB"/>
        </w:rPr>
        <w:t>. Membership of the workstream includes Local Authority membership.</w:t>
      </w:r>
      <w:r w:rsidRPr="00F74034">
        <w:rPr>
          <w:rFonts w:ascii="Verdana" w:hAnsi="Verdana" w:cs="Arial"/>
          <w:sz w:val="24"/>
          <w:szCs w:val="24"/>
          <w:lang w:eastAsia="en-GB"/>
        </w:rPr>
        <w:t xml:space="preserve"> </w:t>
      </w:r>
      <w:r w:rsidRPr="00F74034" w:rsidR="00D44425">
        <w:rPr>
          <w:rFonts w:ascii="Verdana" w:hAnsi="Verdana" w:cs="Arial"/>
          <w:sz w:val="24"/>
          <w:szCs w:val="24"/>
          <w:lang w:eastAsia="en-GB"/>
        </w:rPr>
        <w:t>This work will</w:t>
      </w:r>
      <w:r w:rsidRPr="00F74034" w:rsidR="00964CE9">
        <w:rPr>
          <w:rFonts w:ascii="Verdana" w:hAnsi="Verdana" w:cs="Arial"/>
          <w:sz w:val="24"/>
          <w:szCs w:val="24"/>
          <w:lang w:eastAsia="en-GB"/>
        </w:rPr>
        <w:t xml:space="preserve"> also</w:t>
      </w:r>
      <w:r w:rsidRPr="00F74034" w:rsidR="00D44425">
        <w:rPr>
          <w:rFonts w:ascii="Verdana" w:hAnsi="Verdana" w:cs="Arial"/>
          <w:sz w:val="24"/>
          <w:szCs w:val="24"/>
          <w:lang w:eastAsia="en-GB"/>
        </w:rPr>
        <w:t xml:space="preserve"> link to RPB governance.</w:t>
      </w:r>
    </w:p>
    <w:p w:rsidRPr="00F74034" w:rsidR="009E41E1" w:rsidP="00653AEC" w:rsidRDefault="009E41E1" w14:paraId="67710B94" w14:textId="76D6234D">
      <w:pPr>
        <w:spacing w:after="0" w:line="240" w:lineRule="auto"/>
        <w:rPr>
          <w:rFonts w:ascii="Verdana" w:hAnsi="Verdana" w:cs="Arial"/>
          <w:sz w:val="24"/>
          <w:szCs w:val="24"/>
          <w:lang w:eastAsia="en-GB"/>
        </w:rPr>
      </w:pPr>
    </w:p>
    <w:p w:rsidRPr="00F74034" w:rsidR="009E41E1" w:rsidP="00653AEC" w:rsidRDefault="009E41E1" w14:paraId="10152874" w14:textId="1106FAB3">
      <w:pPr>
        <w:spacing w:after="0" w:line="240" w:lineRule="auto"/>
        <w:rPr>
          <w:rFonts w:ascii="Verdana" w:hAnsi="Verdana" w:cs="Arial"/>
          <w:sz w:val="24"/>
          <w:szCs w:val="24"/>
          <w:lang w:eastAsia="en-GB"/>
        </w:rPr>
      </w:pPr>
      <w:r w:rsidRPr="00F74034">
        <w:rPr>
          <w:rFonts w:ascii="Verdana" w:hAnsi="Verdana" w:cs="Arial"/>
          <w:sz w:val="24"/>
          <w:szCs w:val="24"/>
          <w:lang w:eastAsia="en-GB"/>
        </w:rPr>
        <w:t>The Quality and Safety workstream has met and agreed it’s key deliverables</w:t>
      </w:r>
      <w:r w:rsidRPr="00F74034" w:rsidR="00EA65B2">
        <w:rPr>
          <w:rFonts w:ascii="Verdana" w:hAnsi="Verdana" w:cs="Arial"/>
          <w:sz w:val="24"/>
          <w:szCs w:val="24"/>
          <w:lang w:eastAsia="en-GB"/>
        </w:rPr>
        <w:t xml:space="preserve"> these are;</w:t>
      </w:r>
    </w:p>
    <w:p w:rsidRPr="00F74034" w:rsidR="00EA65B2" w:rsidP="00653AEC" w:rsidRDefault="00EA65B2" w14:paraId="3BB1630E" w14:textId="77777777">
      <w:pPr>
        <w:spacing w:after="0" w:line="240" w:lineRule="auto"/>
        <w:rPr>
          <w:rFonts w:ascii="Verdana" w:hAnsi="Verdana" w:cs="Arial"/>
          <w:sz w:val="24"/>
          <w:szCs w:val="24"/>
          <w:lang w:eastAsia="en-GB"/>
        </w:rPr>
      </w:pPr>
    </w:p>
    <w:p w:rsidRPr="00F74034" w:rsidR="00EA65B2" w:rsidP="00EA65B2" w:rsidRDefault="00EA65B2" w14:paraId="58673754" w14:textId="77777777">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Identify quality and safety metrics for MHLD services to be used at the Departmental Service Group, Corporate and Board level</w:t>
      </w:r>
    </w:p>
    <w:p w:rsidRPr="00F74034" w:rsidR="00EA65B2" w:rsidP="00EA65B2" w:rsidRDefault="00EA65B2" w14:paraId="0AC26D75" w14:textId="77777777">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Ensure processes are in place to oversee incident reporting and concerns management</w:t>
      </w:r>
    </w:p>
    <w:p w:rsidRPr="00F74034" w:rsidR="00EA65B2" w:rsidP="00EA65B2" w:rsidRDefault="00EA65B2" w14:paraId="5FEDD01C" w14:textId="77777777">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Detailed assessment of mortality within the service</w:t>
      </w:r>
    </w:p>
    <w:p w:rsidRPr="00F74034" w:rsidR="00EA65B2" w:rsidP="00EA65B2" w:rsidRDefault="00EA65B2" w14:paraId="41559B43" w14:textId="77777777">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 xml:space="preserve">To identify and mitigate risks to patient safety and/or provision of </w:t>
      </w:r>
      <w:proofErr w:type="gramStart"/>
      <w:r w:rsidRPr="00F74034">
        <w:rPr>
          <w:rFonts w:ascii="Verdana" w:hAnsi="Verdana" w:eastAsia="Times New Roman" w:cs="Arial"/>
          <w:bCs/>
          <w:color w:val="202A30"/>
          <w:sz w:val="24"/>
          <w:szCs w:val="24"/>
        </w:rPr>
        <w:t>high quality</w:t>
      </w:r>
      <w:proofErr w:type="gramEnd"/>
      <w:r w:rsidRPr="00F74034">
        <w:rPr>
          <w:rFonts w:ascii="Verdana" w:hAnsi="Verdana" w:eastAsia="Times New Roman" w:cs="Arial"/>
          <w:bCs/>
          <w:color w:val="202A30"/>
          <w:sz w:val="24"/>
          <w:szCs w:val="24"/>
        </w:rPr>
        <w:t xml:space="preserve"> services</w:t>
      </w:r>
    </w:p>
    <w:p w:rsidRPr="00F74034" w:rsidR="00EA65B2" w:rsidP="00EA65B2" w:rsidRDefault="00EA65B2" w14:paraId="0C32320F" w14:textId="77777777">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The development of a clear risk register and ongoing process to maintain accuracy and relevance</w:t>
      </w:r>
    </w:p>
    <w:p w:rsidRPr="00F74034" w:rsidR="00EA65B2" w:rsidP="00EA65B2" w:rsidRDefault="00EA65B2" w14:paraId="7CB71F52" w14:textId="77777777">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Improvement in the oversight of the coroner process and recommendations</w:t>
      </w:r>
    </w:p>
    <w:p w:rsidRPr="00F74034" w:rsidR="00EA65B2" w:rsidP="00EA65B2" w:rsidRDefault="00EA65B2" w14:paraId="18397DA2" w14:textId="77777777">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To oversee the timely delivery of Improvement Plans relating to external regulators (e.g. Healthcare Inspectorate Wales, Public Services Ombudsman)</w:t>
      </w:r>
    </w:p>
    <w:p w:rsidRPr="00F74034" w:rsidR="00EA65B2" w:rsidP="00EA65B2" w:rsidRDefault="00EA65B2" w14:paraId="7095789B" w14:textId="53CC538F">
      <w:pPr>
        <w:pStyle w:val="ListParagraph"/>
        <w:numPr>
          <w:ilvl w:val="0"/>
          <w:numId w:val="34"/>
        </w:num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The development of a Quality Management System to support the service and promote a culture of continuous improvement and learning</w:t>
      </w:r>
    </w:p>
    <w:p w:rsidRPr="00F74034" w:rsidR="00EA65B2" w:rsidP="00EA65B2" w:rsidRDefault="00EA65B2" w14:paraId="60AE6712" w14:textId="5878AA10">
      <w:pPr>
        <w:spacing w:line="276" w:lineRule="auto"/>
        <w:rPr>
          <w:rFonts w:ascii="Verdana" w:hAnsi="Verdana" w:eastAsia="Times New Roman" w:cs="Arial"/>
          <w:bCs/>
          <w:color w:val="202A30"/>
          <w:sz w:val="24"/>
          <w:szCs w:val="24"/>
        </w:rPr>
      </w:pPr>
    </w:p>
    <w:p w:rsidRPr="00F74034" w:rsidR="00EA65B2" w:rsidP="00EA65B2" w:rsidRDefault="00964CE9" w14:paraId="2821070C" w14:textId="5E207A2A">
      <w:pPr>
        <w:spacing w:line="276" w:lineRule="auto"/>
        <w:rPr>
          <w:rFonts w:ascii="Verdana" w:hAnsi="Verdana" w:eastAsia="Times New Roman" w:cs="Arial"/>
          <w:bCs/>
          <w:color w:val="202A30"/>
          <w:sz w:val="24"/>
          <w:szCs w:val="24"/>
        </w:rPr>
      </w:pPr>
      <w:r w:rsidRPr="00F74034">
        <w:rPr>
          <w:rFonts w:ascii="Verdana" w:hAnsi="Verdana" w:eastAsia="Times New Roman" w:cs="Arial"/>
          <w:bCs/>
          <w:color w:val="202A30"/>
          <w:sz w:val="24"/>
          <w:szCs w:val="24"/>
        </w:rPr>
        <w:t>The</w:t>
      </w:r>
      <w:r w:rsidRPr="00F74034" w:rsidR="00EA65B2">
        <w:rPr>
          <w:rFonts w:ascii="Verdana" w:hAnsi="Verdana" w:eastAsia="Times New Roman" w:cs="Arial"/>
          <w:bCs/>
          <w:color w:val="202A30"/>
          <w:sz w:val="24"/>
          <w:szCs w:val="24"/>
        </w:rPr>
        <w:t xml:space="preserve"> </w:t>
      </w:r>
      <w:r w:rsidRPr="00F74034" w:rsidR="000918E7">
        <w:rPr>
          <w:rFonts w:ascii="Verdana" w:hAnsi="Verdana" w:eastAsia="Times New Roman" w:cs="Arial"/>
          <w:bCs/>
          <w:color w:val="202A30"/>
          <w:sz w:val="24"/>
          <w:szCs w:val="24"/>
        </w:rPr>
        <w:t>W</w:t>
      </w:r>
      <w:r w:rsidRPr="00F74034" w:rsidR="00EA65B2">
        <w:rPr>
          <w:rFonts w:ascii="Verdana" w:hAnsi="Verdana" w:eastAsia="Times New Roman" w:cs="Arial"/>
          <w:bCs/>
          <w:color w:val="202A30"/>
          <w:sz w:val="24"/>
          <w:szCs w:val="24"/>
        </w:rPr>
        <w:t>orkforce workstream</w:t>
      </w:r>
      <w:r w:rsidRPr="00F74034">
        <w:rPr>
          <w:rFonts w:ascii="Verdana" w:hAnsi="Verdana" w:eastAsia="Times New Roman" w:cs="Arial"/>
          <w:bCs/>
          <w:color w:val="202A30"/>
          <w:sz w:val="24"/>
          <w:szCs w:val="24"/>
        </w:rPr>
        <w:t xml:space="preserve"> is not as advanced</w:t>
      </w:r>
      <w:r w:rsidRPr="00F74034" w:rsidR="00EA65B2">
        <w:rPr>
          <w:rFonts w:ascii="Verdana" w:hAnsi="Verdana" w:eastAsia="Times New Roman" w:cs="Arial"/>
          <w:bCs/>
          <w:color w:val="202A30"/>
          <w:sz w:val="24"/>
          <w:szCs w:val="24"/>
        </w:rPr>
        <w:t xml:space="preserve"> – the membership has been agreed and draft Terms of Reference have been developed. The key deliverables will be agreed at </w:t>
      </w:r>
      <w:proofErr w:type="spellStart"/>
      <w:r w:rsidRPr="00F74034" w:rsidR="00EA65B2">
        <w:rPr>
          <w:rFonts w:ascii="Verdana" w:hAnsi="Verdana" w:eastAsia="Times New Roman" w:cs="Arial"/>
          <w:bCs/>
          <w:color w:val="202A30"/>
          <w:sz w:val="24"/>
          <w:szCs w:val="24"/>
        </w:rPr>
        <w:t>it’s</w:t>
      </w:r>
      <w:proofErr w:type="spellEnd"/>
      <w:r w:rsidRPr="00F74034" w:rsidR="00EA65B2">
        <w:rPr>
          <w:rFonts w:ascii="Verdana" w:hAnsi="Verdana" w:eastAsia="Times New Roman" w:cs="Arial"/>
          <w:bCs/>
          <w:color w:val="202A30"/>
          <w:sz w:val="24"/>
          <w:szCs w:val="24"/>
        </w:rPr>
        <w:t xml:space="preserve"> first meeting during July. </w:t>
      </w:r>
    </w:p>
    <w:p w:rsidRPr="00F74034" w:rsidR="00EA65B2" w:rsidP="00EA65B2" w:rsidRDefault="00EA65B2" w14:paraId="44A974C6" w14:textId="01C57D77">
      <w:pPr>
        <w:spacing w:line="276" w:lineRule="auto"/>
        <w:rPr>
          <w:rFonts w:ascii="Verdana" w:hAnsi="Verdana" w:eastAsia="Times New Roman" w:cs="Arial"/>
          <w:bCs/>
          <w:color w:val="202A30"/>
          <w:sz w:val="24"/>
          <w:szCs w:val="24"/>
        </w:rPr>
      </w:pPr>
      <w:r w:rsidRPr="7A46A20A" w:rsidR="00EA65B2">
        <w:rPr>
          <w:rFonts w:ascii="Verdana" w:hAnsi="Verdana" w:eastAsia="Times New Roman" w:cs="Arial"/>
          <w:color w:val="202A30"/>
          <w:sz w:val="24"/>
          <w:szCs w:val="24"/>
        </w:rPr>
        <w:t xml:space="preserve">The activity supporting estates is covered in the </w:t>
      </w:r>
      <w:r w:rsidRPr="7A46A20A" w:rsidR="00964CE9">
        <w:rPr>
          <w:rFonts w:ascii="Verdana" w:hAnsi="Verdana" w:eastAsia="Times New Roman" w:cs="Arial"/>
          <w:color w:val="202A30"/>
          <w:sz w:val="24"/>
          <w:szCs w:val="24"/>
        </w:rPr>
        <w:t xml:space="preserve">latter part of the paper. </w:t>
      </w:r>
      <w:r w:rsidRPr="7A46A20A" w:rsidR="00EA65B2">
        <w:rPr>
          <w:rFonts w:ascii="Verdana" w:hAnsi="Verdana" w:eastAsia="Times New Roman" w:cs="Arial"/>
          <w:color w:val="202A30"/>
          <w:sz w:val="24"/>
          <w:szCs w:val="24"/>
        </w:rPr>
        <w:t xml:space="preserve"> </w:t>
      </w:r>
    </w:p>
    <w:p w:rsidRPr="00F74034" w:rsidR="00B658CE" w:rsidP="005628C6" w:rsidRDefault="005628C6" w14:paraId="5CCE5EB0" w14:textId="3536B109">
      <w:pPr>
        <w:pStyle w:val="ListParagraph"/>
        <w:numPr>
          <w:ilvl w:val="1"/>
          <w:numId w:val="30"/>
        </w:numPr>
        <w:spacing w:after="0" w:line="240" w:lineRule="auto"/>
        <w:rPr>
          <w:rFonts w:ascii="Verdana" w:hAnsi="Verdana" w:cs="Arial"/>
          <w:b/>
          <w:bCs/>
          <w:sz w:val="24"/>
          <w:szCs w:val="24"/>
        </w:rPr>
      </w:pPr>
      <w:bookmarkStart w:name="_Hlk202878645" w:id="1"/>
      <w:r w:rsidRPr="00F74034">
        <w:rPr>
          <w:rFonts w:ascii="Verdana" w:hAnsi="Verdana" w:cs="Arial"/>
          <w:b/>
          <w:bCs/>
          <w:sz w:val="24"/>
          <w:szCs w:val="24"/>
        </w:rPr>
        <w:lastRenderedPageBreak/>
        <w:t xml:space="preserve"> </w:t>
      </w:r>
      <w:r w:rsidRPr="00F74034" w:rsidR="00B658CE">
        <w:rPr>
          <w:rFonts w:ascii="Verdana" w:hAnsi="Verdana" w:cs="Arial"/>
          <w:b/>
          <w:bCs/>
          <w:sz w:val="24"/>
          <w:szCs w:val="24"/>
        </w:rPr>
        <w:t>Overview of the existing estate</w:t>
      </w:r>
    </w:p>
    <w:bookmarkEnd w:id="1"/>
    <w:p w:rsidRPr="00F74034" w:rsidR="00B658CE" w:rsidP="00B658CE" w:rsidRDefault="00B658CE" w14:paraId="7EC930C5" w14:textId="69C904CE">
      <w:pPr>
        <w:spacing w:after="0" w:line="240" w:lineRule="auto"/>
        <w:rPr>
          <w:rFonts w:ascii="Verdana" w:hAnsi="Verdana" w:cs="Arial"/>
          <w:sz w:val="24"/>
          <w:szCs w:val="24"/>
        </w:rPr>
      </w:pPr>
    </w:p>
    <w:p w:rsidRPr="00F74034" w:rsidR="00B95415" w:rsidP="00B95415" w:rsidRDefault="008C2686" w14:paraId="06FD4661" w14:textId="1417EE7F">
      <w:pPr>
        <w:spacing w:after="0" w:line="240" w:lineRule="auto"/>
        <w:rPr>
          <w:rFonts w:ascii="Verdana" w:hAnsi="Verdana" w:cs="Arial"/>
          <w:sz w:val="24"/>
          <w:szCs w:val="24"/>
        </w:rPr>
      </w:pPr>
      <w:r w:rsidRPr="7A46A20A" w:rsidR="008C2686">
        <w:rPr>
          <w:rFonts w:ascii="Verdana" w:hAnsi="Verdana" w:cs="Arial"/>
          <w:sz w:val="24"/>
          <w:szCs w:val="24"/>
        </w:rPr>
        <w:t xml:space="preserve">None of the existing estate </w:t>
      </w:r>
      <w:r w:rsidRPr="7A46A20A" w:rsidR="00D72FCD">
        <w:rPr>
          <w:rFonts w:ascii="Verdana" w:hAnsi="Verdana" w:cs="Arial"/>
          <w:sz w:val="24"/>
          <w:szCs w:val="24"/>
        </w:rPr>
        <w:t>is</w:t>
      </w:r>
      <w:r w:rsidRPr="7A46A20A" w:rsidR="008C2686">
        <w:rPr>
          <w:rFonts w:ascii="Verdana" w:hAnsi="Verdana" w:cs="Arial"/>
          <w:sz w:val="24"/>
          <w:szCs w:val="24"/>
        </w:rPr>
        <w:t xml:space="preserve"> compliant with the Royal College of Psychiatrists’ Standards for Inpatient Mental Health Services</w:t>
      </w:r>
      <w:r w:rsidRPr="7A46A20A" w:rsidR="00B95415">
        <w:rPr>
          <w:rFonts w:ascii="Verdana" w:hAnsi="Verdana" w:cs="Arial"/>
          <w:sz w:val="24"/>
          <w:szCs w:val="24"/>
        </w:rPr>
        <w:t xml:space="preserve"> or the standards which are </w:t>
      </w:r>
      <w:r w:rsidRPr="7A46A20A" w:rsidR="00BC0279">
        <w:rPr>
          <w:rFonts w:ascii="Verdana" w:hAnsi="Verdana" w:cs="Arial"/>
          <w:sz w:val="24"/>
          <w:szCs w:val="24"/>
        </w:rPr>
        <w:t>described in</w:t>
      </w:r>
      <w:r w:rsidRPr="7A46A20A" w:rsidR="00A30528">
        <w:rPr>
          <w:rFonts w:ascii="Verdana" w:hAnsi="Verdana" w:cs="Arial"/>
          <w:sz w:val="24"/>
          <w:szCs w:val="24"/>
        </w:rPr>
        <w:t xml:space="preserve"> the recently published All Wales Mental Health and Wellbeing Strategy.</w:t>
      </w:r>
      <w:r w:rsidRPr="7A46A20A" w:rsidR="00D72FCD">
        <w:rPr>
          <w:rFonts w:ascii="Verdana" w:hAnsi="Verdana" w:cs="Arial"/>
          <w:sz w:val="24"/>
          <w:szCs w:val="24"/>
        </w:rPr>
        <w:t xml:space="preserve"> Much of the estate is </w:t>
      </w:r>
      <w:r w:rsidRPr="7A46A20A" w:rsidR="008A3802">
        <w:rPr>
          <w:rFonts w:ascii="Verdana" w:hAnsi="Verdana" w:cs="Arial"/>
          <w:sz w:val="24"/>
          <w:szCs w:val="24"/>
        </w:rPr>
        <w:t xml:space="preserve">in </w:t>
      </w:r>
      <w:r w:rsidRPr="7A46A20A" w:rsidR="00D72FCD">
        <w:rPr>
          <w:rFonts w:ascii="Verdana" w:hAnsi="Verdana" w:cs="Arial"/>
          <w:sz w:val="24"/>
          <w:szCs w:val="24"/>
        </w:rPr>
        <w:t>visibly poor condition and not fit for purpose but even</w:t>
      </w:r>
      <w:r w:rsidRPr="7A46A20A" w:rsidR="00A30528">
        <w:rPr>
          <w:rFonts w:ascii="Verdana" w:hAnsi="Verdana" w:cs="Arial"/>
          <w:sz w:val="24"/>
          <w:szCs w:val="24"/>
        </w:rPr>
        <w:t xml:space="preserve"> the estate </w:t>
      </w:r>
      <w:r w:rsidRPr="7A46A20A" w:rsidR="00D72FCD">
        <w:rPr>
          <w:rFonts w:ascii="Verdana" w:hAnsi="Verdana" w:cs="Arial"/>
          <w:sz w:val="24"/>
          <w:szCs w:val="24"/>
        </w:rPr>
        <w:t xml:space="preserve">which </w:t>
      </w:r>
      <w:r w:rsidRPr="7A46A20A" w:rsidR="00A30528">
        <w:rPr>
          <w:rFonts w:ascii="Verdana" w:hAnsi="Verdana" w:cs="Arial"/>
          <w:sz w:val="24"/>
          <w:szCs w:val="24"/>
        </w:rPr>
        <w:t xml:space="preserve">appears to be more modern </w:t>
      </w:r>
      <w:r w:rsidRPr="7A46A20A" w:rsidR="008A3802">
        <w:rPr>
          <w:rFonts w:ascii="Verdana" w:hAnsi="Verdana" w:cs="Arial"/>
          <w:sz w:val="24"/>
          <w:szCs w:val="24"/>
        </w:rPr>
        <w:t>has a number of deficits.</w:t>
      </w:r>
      <w:r w:rsidRPr="7A46A20A" w:rsidR="009334CE">
        <w:rPr>
          <w:rFonts w:ascii="Verdana" w:hAnsi="Verdana" w:cs="Arial"/>
          <w:sz w:val="24"/>
          <w:szCs w:val="24"/>
        </w:rPr>
        <w:t xml:space="preserve"> Overall, t</w:t>
      </w:r>
      <w:r w:rsidRPr="7A46A20A" w:rsidR="008A3802">
        <w:rPr>
          <w:rFonts w:ascii="Verdana" w:hAnsi="Verdana" w:cs="Arial"/>
          <w:sz w:val="24"/>
          <w:szCs w:val="24"/>
        </w:rPr>
        <w:t>he accommodation</w:t>
      </w:r>
      <w:r w:rsidRPr="7A46A20A" w:rsidR="00A30528">
        <w:rPr>
          <w:rFonts w:ascii="Verdana" w:hAnsi="Verdana" w:cs="Arial"/>
          <w:sz w:val="24"/>
          <w:szCs w:val="24"/>
        </w:rPr>
        <w:t xml:space="preserve"> is often cluttered</w:t>
      </w:r>
      <w:r w:rsidRPr="7A46A20A" w:rsidR="00D72FCD">
        <w:rPr>
          <w:rFonts w:ascii="Verdana" w:hAnsi="Verdana" w:cs="Arial"/>
          <w:sz w:val="24"/>
          <w:szCs w:val="24"/>
        </w:rPr>
        <w:t xml:space="preserve">, does not provide adequate heating/cooling control </w:t>
      </w:r>
      <w:r w:rsidRPr="7A46A20A" w:rsidR="00A30528">
        <w:rPr>
          <w:rFonts w:ascii="Verdana" w:hAnsi="Verdana" w:cs="Arial"/>
          <w:sz w:val="24"/>
          <w:szCs w:val="24"/>
        </w:rPr>
        <w:t xml:space="preserve">or </w:t>
      </w:r>
      <w:r w:rsidRPr="7A46A20A" w:rsidR="00D72FCD">
        <w:rPr>
          <w:rFonts w:ascii="Verdana" w:hAnsi="Verdana" w:cs="Arial"/>
          <w:sz w:val="24"/>
          <w:szCs w:val="24"/>
        </w:rPr>
        <w:t xml:space="preserve">provides accommodation which is difficult to nurse with poor observation. There are ligature risks in all areas and insufficient alarm raising capacity. </w:t>
      </w:r>
      <w:r w:rsidRPr="7A46A20A" w:rsidR="005628C6">
        <w:rPr>
          <w:rFonts w:ascii="Verdana" w:hAnsi="Verdana" w:cs="Arial"/>
          <w:sz w:val="24"/>
          <w:szCs w:val="24"/>
        </w:rPr>
        <w:t>There is</w:t>
      </w:r>
      <w:r w:rsidRPr="7A46A20A" w:rsidR="009334CE">
        <w:rPr>
          <w:rFonts w:ascii="Verdana" w:hAnsi="Verdana" w:cs="Arial"/>
          <w:sz w:val="24"/>
          <w:szCs w:val="24"/>
        </w:rPr>
        <w:t xml:space="preserve"> also</w:t>
      </w:r>
      <w:r w:rsidRPr="7A46A20A" w:rsidR="005628C6">
        <w:rPr>
          <w:rFonts w:ascii="Verdana" w:hAnsi="Verdana" w:cs="Arial"/>
          <w:sz w:val="24"/>
          <w:szCs w:val="24"/>
        </w:rPr>
        <w:t xml:space="preserve"> insufficient availability or single en-suite rooms in much of the estate and often inadequate bathroom facilities. Disabled access is problematic in the oldest estate. </w:t>
      </w:r>
    </w:p>
    <w:p w:rsidRPr="00F74034" w:rsidR="00B95415" w:rsidP="00B95415" w:rsidRDefault="00B95415" w14:paraId="69B29620" w14:textId="5ABB1EE6">
      <w:pPr>
        <w:spacing w:after="0" w:line="240" w:lineRule="auto"/>
        <w:rPr>
          <w:rFonts w:ascii="Verdana" w:hAnsi="Verdana" w:cs="Arial"/>
          <w:sz w:val="24"/>
          <w:szCs w:val="24"/>
        </w:rPr>
      </w:pPr>
    </w:p>
    <w:p w:rsidRPr="00F74034" w:rsidR="00B658CE" w:rsidP="00B658CE" w:rsidRDefault="00B658CE" w14:paraId="03B917BE" w14:textId="6B445399">
      <w:pPr>
        <w:spacing w:after="0" w:line="240" w:lineRule="auto"/>
        <w:rPr>
          <w:rFonts w:ascii="Verdana" w:hAnsi="Verdana" w:cs="Arial"/>
          <w:b/>
          <w:bCs/>
          <w:sz w:val="24"/>
          <w:szCs w:val="24"/>
        </w:rPr>
      </w:pPr>
      <w:r w:rsidRPr="00F74034">
        <w:rPr>
          <w:rFonts w:ascii="Verdana" w:hAnsi="Verdana" w:cs="Arial"/>
          <w:b/>
          <w:bCs/>
          <w:sz w:val="24"/>
          <w:szCs w:val="24"/>
        </w:rPr>
        <w:t>Adult Mental Health Services</w:t>
      </w:r>
    </w:p>
    <w:p w:rsidRPr="00F74034" w:rsidR="003079C3" w:rsidP="00B658CE" w:rsidRDefault="003079C3" w14:paraId="37480054" w14:textId="60417825">
      <w:pPr>
        <w:spacing w:after="0" w:line="240" w:lineRule="auto"/>
        <w:rPr>
          <w:rFonts w:ascii="Verdana" w:hAnsi="Verdana" w:cs="Arial"/>
          <w:b/>
          <w:bCs/>
          <w:sz w:val="24"/>
          <w:szCs w:val="24"/>
        </w:rPr>
      </w:pPr>
    </w:p>
    <w:p w:rsidRPr="00F74034" w:rsidR="003079C3" w:rsidP="004D2630" w:rsidRDefault="004D2630" w14:paraId="4B0E50DC" w14:textId="25B829C7">
      <w:pPr>
        <w:pStyle w:val="ListParagraph"/>
        <w:numPr>
          <w:ilvl w:val="0"/>
          <w:numId w:val="6"/>
        </w:numPr>
        <w:spacing w:after="0" w:line="240" w:lineRule="auto"/>
        <w:rPr>
          <w:rFonts w:ascii="Verdana" w:hAnsi="Verdana" w:cs="Arial"/>
          <w:sz w:val="24"/>
          <w:szCs w:val="24"/>
        </w:rPr>
      </w:pPr>
      <w:r w:rsidRPr="00F74034">
        <w:rPr>
          <w:rFonts w:ascii="Verdana" w:hAnsi="Verdana" w:cs="Arial"/>
          <w:sz w:val="24"/>
          <w:szCs w:val="24"/>
        </w:rPr>
        <w:t xml:space="preserve">Acute </w:t>
      </w:r>
      <w:r w:rsidRPr="00F74034" w:rsidR="003079C3">
        <w:rPr>
          <w:rFonts w:ascii="Verdana" w:hAnsi="Verdana" w:cs="Arial"/>
          <w:sz w:val="24"/>
          <w:szCs w:val="24"/>
        </w:rPr>
        <w:t>Adult Mental Health Services</w:t>
      </w:r>
      <w:r w:rsidRPr="00F74034" w:rsidR="00297544">
        <w:rPr>
          <w:rFonts w:ascii="Verdana" w:hAnsi="Verdana" w:cs="Arial"/>
          <w:sz w:val="24"/>
          <w:szCs w:val="24"/>
        </w:rPr>
        <w:t xml:space="preserve"> (AMHS)</w:t>
      </w:r>
      <w:r w:rsidRPr="00F74034">
        <w:rPr>
          <w:rFonts w:ascii="Verdana" w:hAnsi="Verdana" w:cs="Arial"/>
          <w:sz w:val="24"/>
          <w:szCs w:val="24"/>
        </w:rPr>
        <w:t xml:space="preserve"> are provided over 3 wards</w:t>
      </w:r>
      <w:r w:rsidRPr="00F74034" w:rsidR="003079C3">
        <w:rPr>
          <w:rFonts w:ascii="Verdana" w:hAnsi="Verdana" w:cs="Arial"/>
          <w:sz w:val="24"/>
          <w:szCs w:val="24"/>
        </w:rPr>
        <w:t>, two at Cefn Coed and one at Neath Port Talbot hospital – the</w:t>
      </w:r>
      <w:r w:rsidRPr="00F74034">
        <w:rPr>
          <w:rFonts w:ascii="Verdana" w:hAnsi="Verdana" w:cs="Arial"/>
          <w:sz w:val="24"/>
          <w:szCs w:val="24"/>
        </w:rPr>
        <w:t>re</w:t>
      </w:r>
      <w:r w:rsidRPr="00F74034" w:rsidR="003079C3">
        <w:rPr>
          <w:rFonts w:ascii="Verdana" w:hAnsi="Verdana" w:cs="Arial"/>
          <w:sz w:val="24"/>
          <w:szCs w:val="24"/>
        </w:rPr>
        <w:t xml:space="preserve"> ar</w:t>
      </w:r>
      <w:r w:rsidRPr="00F74034">
        <w:rPr>
          <w:rFonts w:ascii="Verdana" w:hAnsi="Verdana" w:cs="Arial"/>
          <w:sz w:val="24"/>
          <w:szCs w:val="24"/>
        </w:rPr>
        <w:t>e</w:t>
      </w:r>
      <w:r w:rsidRPr="00F74034" w:rsidR="003079C3">
        <w:rPr>
          <w:rFonts w:ascii="Verdana" w:hAnsi="Verdana" w:cs="Arial"/>
          <w:sz w:val="24"/>
          <w:szCs w:val="24"/>
        </w:rPr>
        <w:t xml:space="preserve"> in 54 beds in total. </w:t>
      </w:r>
    </w:p>
    <w:p w:rsidRPr="00F74034" w:rsidR="004D2630" w:rsidP="004D2630" w:rsidRDefault="004D2630" w14:paraId="30B05087" w14:textId="77777777">
      <w:pPr>
        <w:pStyle w:val="ListParagraph"/>
        <w:spacing w:after="0" w:line="240" w:lineRule="auto"/>
        <w:rPr>
          <w:rFonts w:ascii="Verdana" w:hAnsi="Verdana" w:cs="Arial"/>
          <w:sz w:val="24"/>
          <w:szCs w:val="24"/>
        </w:rPr>
      </w:pPr>
    </w:p>
    <w:p w:rsidRPr="00F74034" w:rsidR="004D2630" w:rsidP="004D2630" w:rsidRDefault="004D2630" w14:paraId="4F385C4A" w14:textId="6687C63A">
      <w:pPr>
        <w:pStyle w:val="ListParagraph"/>
        <w:numPr>
          <w:ilvl w:val="0"/>
          <w:numId w:val="6"/>
        </w:numPr>
        <w:spacing w:after="0" w:line="240" w:lineRule="auto"/>
        <w:rPr>
          <w:rFonts w:ascii="Verdana" w:hAnsi="Verdana" w:cs="Arial"/>
          <w:sz w:val="24"/>
          <w:szCs w:val="24"/>
        </w:rPr>
      </w:pPr>
      <w:r w:rsidRPr="00F74034">
        <w:rPr>
          <w:rFonts w:ascii="Verdana" w:hAnsi="Verdana" w:cs="Arial"/>
          <w:sz w:val="24"/>
          <w:szCs w:val="24"/>
        </w:rPr>
        <w:t>Section 136 Suite is provided in rooms in Ward F, Neath Port Talbot Hospital</w:t>
      </w:r>
    </w:p>
    <w:p w:rsidRPr="00F74034" w:rsidR="003079C3" w:rsidP="00B658CE" w:rsidRDefault="003079C3" w14:paraId="75197EEB" w14:textId="77777777">
      <w:pPr>
        <w:spacing w:after="0" w:line="240" w:lineRule="auto"/>
        <w:rPr>
          <w:rFonts w:ascii="Verdana" w:hAnsi="Verdana" w:cs="Arial"/>
          <w:sz w:val="24"/>
          <w:szCs w:val="24"/>
        </w:rPr>
      </w:pPr>
    </w:p>
    <w:p w:rsidRPr="00F74034" w:rsidR="003079C3" w:rsidP="004D2630" w:rsidRDefault="003079C3" w14:paraId="3501DF46" w14:textId="688367B2">
      <w:pPr>
        <w:pStyle w:val="ListParagraph"/>
        <w:numPr>
          <w:ilvl w:val="0"/>
          <w:numId w:val="6"/>
        </w:numPr>
        <w:spacing w:after="0" w:line="240" w:lineRule="auto"/>
        <w:rPr>
          <w:rFonts w:ascii="Verdana" w:hAnsi="Verdana" w:cs="Arial"/>
          <w:sz w:val="24"/>
          <w:szCs w:val="24"/>
        </w:rPr>
      </w:pPr>
      <w:r w:rsidRPr="00F74034">
        <w:rPr>
          <w:rFonts w:ascii="Verdana" w:hAnsi="Verdana" w:cs="Arial"/>
          <w:sz w:val="24"/>
          <w:szCs w:val="24"/>
        </w:rPr>
        <w:t>Psychiatric Intensive Care</w:t>
      </w:r>
      <w:r w:rsidRPr="00F74034" w:rsidR="004D2630">
        <w:rPr>
          <w:rFonts w:ascii="Verdana" w:hAnsi="Verdana" w:cs="Arial"/>
          <w:sz w:val="24"/>
          <w:szCs w:val="24"/>
        </w:rPr>
        <w:t xml:space="preserve"> is provided through 4</w:t>
      </w:r>
      <w:r w:rsidRPr="00F74034">
        <w:rPr>
          <w:rFonts w:ascii="Verdana" w:hAnsi="Verdana" w:cs="Arial"/>
          <w:sz w:val="24"/>
          <w:szCs w:val="24"/>
        </w:rPr>
        <w:t xml:space="preserve"> </w:t>
      </w:r>
      <w:r w:rsidRPr="00F74034" w:rsidR="004D2630">
        <w:rPr>
          <w:rFonts w:ascii="Verdana" w:hAnsi="Verdana" w:cs="Arial"/>
          <w:sz w:val="24"/>
          <w:szCs w:val="24"/>
        </w:rPr>
        <w:t>b</w:t>
      </w:r>
      <w:r w:rsidRPr="00F74034">
        <w:rPr>
          <w:rFonts w:ascii="Verdana" w:hAnsi="Verdana" w:cs="Arial"/>
          <w:sz w:val="24"/>
          <w:szCs w:val="24"/>
        </w:rPr>
        <w:t xml:space="preserve">eds at Princess of Wales Hospital, Bridgend. </w:t>
      </w:r>
    </w:p>
    <w:p w:rsidRPr="00F74034" w:rsidR="003079C3" w:rsidP="00B658CE" w:rsidRDefault="003079C3" w14:paraId="4A323F44" w14:textId="77777777">
      <w:pPr>
        <w:spacing w:after="0" w:line="240" w:lineRule="auto"/>
        <w:rPr>
          <w:rFonts w:ascii="Verdana" w:hAnsi="Verdana" w:cs="Arial"/>
          <w:sz w:val="24"/>
          <w:szCs w:val="24"/>
        </w:rPr>
      </w:pPr>
    </w:p>
    <w:p w:rsidRPr="00F74034" w:rsidR="003079C3" w:rsidP="004D2630" w:rsidRDefault="004D2630" w14:paraId="4AAB1748" w14:textId="5E2B8A4C">
      <w:pPr>
        <w:pStyle w:val="ListParagraph"/>
        <w:numPr>
          <w:ilvl w:val="0"/>
          <w:numId w:val="6"/>
        </w:numPr>
        <w:spacing w:after="0" w:line="240" w:lineRule="auto"/>
        <w:rPr>
          <w:rFonts w:ascii="Verdana" w:hAnsi="Verdana" w:cs="Arial"/>
          <w:sz w:val="24"/>
          <w:szCs w:val="24"/>
        </w:rPr>
      </w:pPr>
      <w:r w:rsidRPr="00F74034">
        <w:rPr>
          <w:rFonts w:ascii="Verdana" w:hAnsi="Verdana" w:cs="Arial"/>
          <w:sz w:val="24"/>
          <w:szCs w:val="24"/>
        </w:rPr>
        <w:t>Perinatal Mental Health</w:t>
      </w:r>
      <w:r w:rsidRPr="00F74034" w:rsidR="003079C3">
        <w:rPr>
          <w:rFonts w:ascii="Verdana" w:hAnsi="Verdana" w:cs="Arial"/>
          <w:sz w:val="24"/>
          <w:szCs w:val="24"/>
        </w:rPr>
        <w:t xml:space="preserve"> </w:t>
      </w:r>
      <w:r w:rsidRPr="00F74034">
        <w:rPr>
          <w:rFonts w:ascii="Verdana" w:hAnsi="Verdana" w:cs="Arial"/>
          <w:sz w:val="24"/>
          <w:szCs w:val="24"/>
        </w:rPr>
        <w:t>Services are provided through 6 beds in a dedicated unit</w:t>
      </w:r>
      <w:r w:rsidRPr="00F74034" w:rsidR="003079C3">
        <w:rPr>
          <w:rFonts w:ascii="Verdana" w:hAnsi="Verdana" w:cs="Arial"/>
          <w:sz w:val="24"/>
          <w:szCs w:val="24"/>
        </w:rPr>
        <w:t xml:space="preserve"> at Tonna Hospital  </w:t>
      </w:r>
    </w:p>
    <w:p w:rsidRPr="00F74034" w:rsidR="00775280" w:rsidP="00653AEC" w:rsidRDefault="00775280" w14:paraId="4EB5D61D" w14:textId="77777777">
      <w:pPr>
        <w:spacing w:after="0" w:line="240" w:lineRule="auto"/>
        <w:rPr>
          <w:rFonts w:ascii="Verdana" w:hAnsi="Verdana" w:cs="Arial"/>
          <w:color w:val="FF0000"/>
          <w:sz w:val="24"/>
          <w:szCs w:val="24"/>
        </w:rPr>
      </w:pPr>
    </w:p>
    <w:p w:rsidRPr="00F74034" w:rsidR="00B658CE" w:rsidP="003079C3" w:rsidRDefault="00B658CE" w14:paraId="0A823D32" w14:textId="77777777">
      <w:pPr>
        <w:spacing w:after="0" w:line="240" w:lineRule="auto"/>
        <w:rPr>
          <w:rFonts w:ascii="Verdana" w:hAnsi="Verdana" w:cs="Arial"/>
          <w:color w:val="000000" w:themeColor="text1"/>
          <w:sz w:val="24"/>
          <w:szCs w:val="24"/>
          <w:u w:val="single"/>
        </w:rPr>
      </w:pPr>
      <w:r w:rsidRPr="00F74034">
        <w:rPr>
          <w:rFonts w:ascii="Verdana" w:hAnsi="Verdana" w:cs="Arial"/>
          <w:color w:val="000000" w:themeColor="text1"/>
          <w:sz w:val="24"/>
          <w:szCs w:val="24"/>
          <w:u w:val="single"/>
        </w:rPr>
        <w:t>Tawe Clinic - Cefn Coed Hospital:</w:t>
      </w:r>
    </w:p>
    <w:p w:rsidRPr="00F74034" w:rsidR="00B658CE" w:rsidP="00B658CE" w:rsidRDefault="00B658CE" w14:paraId="41725971" w14:textId="77777777">
      <w:pPr>
        <w:spacing w:after="0" w:line="240" w:lineRule="auto"/>
        <w:ind w:left="360"/>
        <w:rPr>
          <w:rFonts w:ascii="Verdana" w:hAnsi="Verdana" w:cs="Arial"/>
          <w:color w:val="000000" w:themeColor="text1"/>
          <w:sz w:val="24"/>
          <w:szCs w:val="24"/>
        </w:rPr>
      </w:pPr>
    </w:p>
    <w:p w:rsidRPr="00F74034" w:rsidR="00B658CE" w:rsidP="00B658CE" w:rsidRDefault="00B658CE" w14:paraId="5ADE1951" w14:textId="5F745219">
      <w:pPr>
        <w:spacing w:after="0" w:line="240" w:lineRule="auto"/>
        <w:rPr>
          <w:rFonts w:ascii="Verdana" w:hAnsi="Verdana" w:cs="Arial"/>
          <w:color w:val="000000" w:themeColor="text1"/>
          <w:sz w:val="24"/>
          <w:szCs w:val="24"/>
        </w:rPr>
      </w:pPr>
      <w:r w:rsidRPr="00F74034">
        <w:rPr>
          <w:rFonts w:ascii="Verdana" w:hAnsi="Verdana" w:cs="Arial"/>
          <w:color w:val="000000" w:themeColor="text1"/>
          <w:sz w:val="24"/>
          <w:szCs w:val="24"/>
        </w:rPr>
        <w:t xml:space="preserve">Cefn Coed Hospital is one of only two remaining functional mental health hospitals from the 1930s in the UK. Most of the wards have been decommissioned and isolated from the active estate. A small area of the oldest site remains operational, providing treatment wards (Wards Clyne and </w:t>
      </w:r>
      <w:proofErr w:type="spellStart"/>
      <w:r w:rsidRPr="00F74034">
        <w:rPr>
          <w:rFonts w:ascii="Verdana" w:hAnsi="Verdana" w:cs="Arial"/>
          <w:color w:val="000000" w:themeColor="text1"/>
          <w:sz w:val="24"/>
          <w:szCs w:val="24"/>
        </w:rPr>
        <w:t>Fendrod</w:t>
      </w:r>
      <w:proofErr w:type="spellEnd"/>
      <w:r w:rsidRPr="00F74034">
        <w:rPr>
          <w:rFonts w:ascii="Verdana" w:hAnsi="Verdana" w:cs="Arial"/>
          <w:color w:val="000000" w:themeColor="text1"/>
          <w:sz w:val="24"/>
          <w:szCs w:val="24"/>
        </w:rPr>
        <w:t>) for adults of a working age</w:t>
      </w:r>
      <w:r w:rsidRPr="00F74034" w:rsidR="00E43AB9">
        <w:rPr>
          <w:rFonts w:ascii="Verdana" w:hAnsi="Verdana" w:cs="Arial"/>
          <w:color w:val="000000" w:themeColor="text1"/>
          <w:sz w:val="24"/>
          <w:szCs w:val="24"/>
        </w:rPr>
        <w:t>. The two wards provide</w:t>
      </w:r>
      <w:r w:rsidRPr="00F74034" w:rsidR="004D2630">
        <w:rPr>
          <w:rFonts w:ascii="Verdana" w:hAnsi="Verdana" w:cs="Arial"/>
          <w:color w:val="000000" w:themeColor="text1"/>
          <w:sz w:val="24"/>
          <w:szCs w:val="24"/>
        </w:rPr>
        <w:t xml:space="preserve"> 33 </w:t>
      </w:r>
      <w:r w:rsidRPr="00F74034" w:rsidR="00E43AB9">
        <w:rPr>
          <w:rFonts w:ascii="Verdana" w:hAnsi="Verdana" w:cs="Arial"/>
          <w:color w:val="000000" w:themeColor="text1"/>
          <w:sz w:val="24"/>
          <w:szCs w:val="24"/>
        </w:rPr>
        <w:t>beds.</w:t>
      </w:r>
      <w:r w:rsidRPr="00F74034">
        <w:rPr>
          <w:rFonts w:ascii="Verdana" w:hAnsi="Verdana" w:cs="Arial"/>
          <w:color w:val="000000" w:themeColor="text1"/>
          <w:sz w:val="24"/>
          <w:szCs w:val="24"/>
        </w:rPr>
        <w:t xml:space="preserve">  </w:t>
      </w:r>
    </w:p>
    <w:p w:rsidRPr="00F74034" w:rsidR="00B658CE" w:rsidP="00B658CE" w:rsidRDefault="00B658CE" w14:paraId="157E2D64" w14:textId="77777777">
      <w:pPr>
        <w:spacing w:after="0" w:line="240" w:lineRule="auto"/>
        <w:ind w:left="360"/>
        <w:rPr>
          <w:rFonts w:ascii="Verdana" w:hAnsi="Verdana" w:cs="Arial"/>
          <w:color w:val="000000" w:themeColor="text1"/>
          <w:sz w:val="24"/>
          <w:szCs w:val="24"/>
        </w:rPr>
      </w:pPr>
    </w:p>
    <w:p w:rsidRPr="00F74034" w:rsidR="00B658CE" w:rsidP="00B658CE" w:rsidRDefault="00B658CE" w14:paraId="24A01D90" w14:textId="4C2CF71D">
      <w:pPr>
        <w:spacing w:after="0" w:line="240" w:lineRule="auto"/>
        <w:rPr>
          <w:rFonts w:ascii="Verdana" w:hAnsi="Verdana" w:cs="Arial"/>
          <w:color w:val="000000" w:themeColor="text1"/>
          <w:sz w:val="24"/>
          <w:szCs w:val="24"/>
        </w:rPr>
      </w:pPr>
      <w:r w:rsidRPr="00F74034">
        <w:rPr>
          <w:rFonts w:ascii="Verdana" w:hAnsi="Verdana" w:cs="Arial"/>
          <w:color w:val="000000" w:themeColor="text1"/>
          <w:sz w:val="24"/>
          <w:szCs w:val="24"/>
        </w:rPr>
        <w:t>The supporting infrastructure (water and heating) as well as some of the patient accommodation was upgraded during 2016. This addressed the most pressing estate issues (i.e. immediate risk of failure) and was intended to extend the life of the site by 5 years. The age and structure of the building</w:t>
      </w:r>
      <w:r w:rsidRPr="00F74034" w:rsidR="00AD5F28">
        <w:rPr>
          <w:rFonts w:ascii="Verdana" w:hAnsi="Verdana" w:cs="Arial"/>
          <w:color w:val="000000" w:themeColor="text1"/>
          <w:sz w:val="24"/>
          <w:szCs w:val="24"/>
        </w:rPr>
        <w:t>, with the extensive presence of asbestos, coupled with the antiquated infrastructure means that</w:t>
      </w:r>
      <w:r w:rsidRPr="00F74034">
        <w:rPr>
          <w:rFonts w:ascii="Verdana" w:hAnsi="Verdana" w:cs="Arial"/>
          <w:color w:val="000000" w:themeColor="text1"/>
          <w:sz w:val="24"/>
          <w:szCs w:val="24"/>
        </w:rPr>
        <w:t xml:space="preserve"> </w:t>
      </w:r>
      <w:r w:rsidRPr="00F74034" w:rsidR="00AD5F28">
        <w:rPr>
          <w:rFonts w:ascii="Verdana" w:hAnsi="Verdana" w:cs="Arial"/>
          <w:color w:val="000000" w:themeColor="text1"/>
          <w:sz w:val="24"/>
          <w:szCs w:val="24"/>
        </w:rPr>
        <w:t>f</w:t>
      </w:r>
      <w:r w:rsidRPr="00F74034">
        <w:rPr>
          <w:rFonts w:ascii="Verdana" w:hAnsi="Verdana" w:cs="Arial"/>
          <w:color w:val="000000" w:themeColor="text1"/>
          <w:sz w:val="24"/>
          <w:szCs w:val="24"/>
        </w:rPr>
        <w:t>urther</w:t>
      </w:r>
      <w:r w:rsidRPr="00F74034" w:rsidR="00AD5F28">
        <w:rPr>
          <w:rFonts w:ascii="Verdana" w:hAnsi="Verdana" w:cs="Arial"/>
          <w:color w:val="000000" w:themeColor="text1"/>
          <w:sz w:val="24"/>
          <w:szCs w:val="24"/>
        </w:rPr>
        <w:t xml:space="preserve"> extensive</w:t>
      </w:r>
      <w:r w:rsidRPr="00F74034">
        <w:rPr>
          <w:rFonts w:ascii="Verdana" w:hAnsi="Verdana" w:cs="Arial"/>
          <w:color w:val="000000" w:themeColor="text1"/>
          <w:sz w:val="24"/>
          <w:szCs w:val="24"/>
        </w:rPr>
        <w:t xml:space="preserve"> upgrade</w:t>
      </w:r>
      <w:r w:rsidRPr="00F74034" w:rsidR="00AD5F28">
        <w:rPr>
          <w:rFonts w:ascii="Verdana" w:hAnsi="Verdana" w:cs="Arial"/>
          <w:color w:val="000000" w:themeColor="text1"/>
          <w:sz w:val="24"/>
          <w:szCs w:val="24"/>
        </w:rPr>
        <w:t xml:space="preserve"> is</w:t>
      </w:r>
      <w:r w:rsidRPr="00F74034">
        <w:rPr>
          <w:rFonts w:ascii="Verdana" w:hAnsi="Verdana" w:cs="Arial"/>
          <w:color w:val="000000" w:themeColor="text1"/>
          <w:sz w:val="24"/>
          <w:szCs w:val="24"/>
        </w:rPr>
        <w:t xml:space="preserve"> not considered feasible. The</w:t>
      </w:r>
      <w:r w:rsidRPr="00F74034" w:rsidR="00AD5F28">
        <w:rPr>
          <w:rFonts w:ascii="Verdana" w:hAnsi="Verdana" w:cs="Arial"/>
          <w:color w:val="000000" w:themeColor="text1"/>
          <w:sz w:val="24"/>
          <w:szCs w:val="24"/>
        </w:rPr>
        <w:t xml:space="preserve"> estate and environment </w:t>
      </w:r>
      <w:proofErr w:type="gramStart"/>
      <w:r w:rsidRPr="00F74034" w:rsidR="00AD5F28">
        <w:rPr>
          <w:rFonts w:ascii="Verdana" w:hAnsi="Verdana" w:cs="Arial"/>
          <w:color w:val="000000" w:themeColor="text1"/>
          <w:sz w:val="24"/>
          <w:szCs w:val="24"/>
        </w:rPr>
        <w:t>is</w:t>
      </w:r>
      <w:proofErr w:type="gramEnd"/>
      <w:r w:rsidRPr="00F74034" w:rsidR="00AD5F28">
        <w:rPr>
          <w:rFonts w:ascii="Verdana" w:hAnsi="Verdana" w:cs="Arial"/>
          <w:color w:val="000000" w:themeColor="text1"/>
          <w:sz w:val="24"/>
          <w:szCs w:val="24"/>
        </w:rPr>
        <w:t xml:space="preserve"> of very poor quality </w:t>
      </w:r>
      <w:r w:rsidRPr="00F74034" w:rsidR="00AD5F28">
        <w:rPr>
          <w:rFonts w:ascii="Verdana" w:hAnsi="Verdana" w:cs="Arial"/>
          <w:color w:val="000000" w:themeColor="text1"/>
          <w:sz w:val="24"/>
          <w:szCs w:val="24"/>
        </w:rPr>
        <w:lastRenderedPageBreak/>
        <w:t xml:space="preserve">and does not provide a therapeutic environment in which to receive or provide care. </w:t>
      </w:r>
    </w:p>
    <w:p w:rsidRPr="00F74034" w:rsidR="00B658CE" w:rsidP="00B658CE" w:rsidRDefault="00B658CE" w14:paraId="2D9AD4B0" w14:textId="77777777">
      <w:pPr>
        <w:spacing w:after="0" w:line="240" w:lineRule="auto"/>
        <w:ind w:left="360"/>
        <w:rPr>
          <w:rFonts w:ascii="Verdana" w:hAnsi="Verdana" w:cs="Arial"/>
          <w:color w:val="000000" w:themeColor="text1"/>
          <w:sz w:val="24"/>
          <w:szCs w:val="24"/>
        </w:rPr>
      </w:pPr>
    </w:p>
    <w:p w:rsidRPr="00F74034" w:rsidR="00AD5F28" w:rsidP="004D2630" w:rsidRDefault="00AD5F28" w14:paraId="01016812" w14:textId="72C5C45E">
      <w:pPr>
        <w:spacing w:after="0" w:line="240" w:lineRule="auto"/>
        <w:rPr>
          <w:rFonts w:ascii="Verdana" w:hAnsi="Verdana" w:cs="Arial"/>
          <w:color w:val="000000" w:themeColor="text1"/>
          <w:sz w:val="24"/>
          <w:szCs w:val="24"/>
          <w:u w:val="single"/>
        </w:rPr>
      </w:pPr>
      <w:r w:rsidRPr="7A46A20A" w:rsidR="00AD5F28">
        <w:rPr>
          <w:rFonts w:ascii="Verdana" w:hAnsi="Verdana" w:cs="Arial"/>
          <w:color w:val="000000" w:themeColor="text1" w:themeTint="FF" w:themeShade="FF"/>
          <w:sz w:val="24"/>
          <w:szCs w:val="24"/>
          <w:u w:val="single"/>
        </w:rPr>
        <w:t>Ward F, Neath Port Talbot Hospital</w:t>
      </w:r>
    </w:p>
    <w:p w:rsidRPr="00F74034" w:rsidR="00A56FC1" w:rsidP="00AD5F28" w:rsidRDefault="00AD5F28" w14:paraId="7330EFE3" w14:textId="5CA35FFB">
      <w:pPr>
        <w:spacing w:after="0" w:line="240" w:lineRule="auto"/>
        <w:rPr>
          <w:rFonts w:ascii="Verdana" w:hAnsi="Verdana" w:cs="Arial"/>
          <w:sz w:val="24"/>
          <w:szCs w:val="24"/>
        </w:rPr>
      </w:pPr>
      <w:r w:rsidRPr="00F74034">
        <w:rPr>
          <w:rFonts w:ascii="Verdana" w:hAnsi="Verdana" w:cs="Arial"/>
          <w:sz w:val="24"/>
          <w:szCs w:val="24"/>
        </w:rPr>
        <w:t>This p</w:t>
      </w:r>
      <w:r w:rsidRPr="00F74034" w:rsidR="00E43AB9">
        <w:rPr>
          <w:rFonts w:ascii="Verdana" w:hAnsi="Verdana" w:cs="Arial"/>
          <w:sz w:val="24"/>
          <w:szCs w:val="24"/>
        </w:rPr>
        <w:t>rovides the third Adult Mental Health inpatient ward</w:t>
      </w:r>
      <w:r w:rsidRPr="00F74034" w:rsidR="00DA7099">
        <w:rPr>
          <w:rFonts w:ascii="Verdana" w:hAnsi="Verdana" w:cs="Arial"/>
          <w:sz w:val="24"/>
          <w:szCs w:val="24"/>
        </w:rPr>
        <w:t xml:space="preserve"> in</w:t>
      </w:r>
      <w:r w:rsidRPr="00F74034" w:rsidR="004D2630">
        <w:rPr>
          <w:rFonts w:ascii="Verdana" w:hAnsi="Verdana" w:cs="Arial"/>
          <w:sz w:val="24"/>
          <w:szCs w:val="24"/>
        </w:rPr>
        <w:t xml:space="preserve"> 21</w:t>
      </w:r>
      <w:r w:rsidRPr="00F74034" w:rsidR="00DA7099">
        <w:rPr>
          <w:rFonts w:ascii="Verdana" w:hAnsi="Verdana" w:cs="Arial"/>
          <w:sz w:val="24"/>
          <w:szCs w:val="24"/>
        </w:rPr>
        <w:t xml:space="preserve"> beds. </w:t>
      </w:r>
      <w:r w:rsidRPr="00F74034" w:rsidR="00E43AB9">
        <w:rPr>
          <w:rFonts w:ascii="Verdana" w:hAnsi="Verdana" w:cs="Arial"/>
          <w:sz w:val="24"/>
          <w:szCs w:val="24"/>
        </w:rPr>
        <w:t xml:space="preserve"> It is provided in newer accommodation being situated within Neath Port Talbot Hospital which is a PFI facility. The ward also provides the Section 136 Suite and Seclusion Suite. The fabric of the building is </w:t>
      </w:r>
      <w:r w:rsidRPr="00F74034" w:rsidR="00BF7C3A">
        <w:rPr>
          <w:rFonts w:ascii="Verdana" w:hAnsi="Verdana" w:cs="Arial"/>
          <w:sz w:val="24"/>
          <w:szCs w:val="24"/>
        </w:rPr>
        <w:t>good</w:t>
      </w:r>
      <w:r w:rsidRPr="00F74034" w:rsidR="00D83841">
        <w:rPr>
          <w:rFonts w:ascii="Verdana" w:hAnsi="Verdana" w:cs="Arial"/>
          <w:sz w:val="24"/>
          <w:szCs w:val="24"/>
        </w:rPr>
        <w:t xml:space="preserve"> and </w:t>
      </w:r>
      <w:r w:rsidRPr="00F74034" w:rsidR="00E43AB9">
        <w:rPr>
          <w:rFonts w:ascii="Verdana" w:hAnsi="Verdana" w:cs="Arial"/>
          <w:sz w:val="24"/>
          <w:szCs w:val="24"/>
        </w:rPr>
        <w:t>there</w:t>
      </w:r>
      <w:r w:rsidRPr="00F74034" w:rsidR="00A56FC1">
        <w:rPr>
          <w:rFonts w:ascii="Verdana" w:hAnsi="Verdana" w:cs="Arial"/>
          <w:sz w:val="24"/>
          <w:szCs w:val="24"/>
        </w:rPr>
        <w:t xml:space="preserve"> en-suite facilities</w:t>
      </w:r>
      <w:r w:rsidRPr="00F74034" w:rsidR="00E43AB9">
        <w:rPr>
          <w:rFonts w:ascii="Verdana" w:hAnsi="Verdana" w:cs="Arial"/>
          <w:sz w:val="24"/>
          <w:szCs w:val="24"/>
        </w:rPr>
        <w:t xml:space="preserve"> a</w:t>
      </w:r>
      <w:r w:rsidRPr="00F74034" w:rsidR="00A56FC1">
        <w:rPr>
          <w:rFonts w:ascii="Verdana" w:hAnsi="Verdana" w:cs="Arial"/>
          <w:sz w:val="24"/>
          <w:szCs w:val="24"/>
        </w:rPr>
        <w:t>nd</w:t>
      </w:r>
      <w:r w:rsidRPr="00F74034" w:rsidR="00E43AB9">
        <w:rPr>
          <w:rFonts w:ascii="Verdana" w:hAnsi="Verdana" w:cs="Arial"/>
          <w:sz w:val="24"/>
          <w:szCs w:val="24"/>
        </w:rPr>
        <w:t xml:space="preserve"> outside spaces for patients. There are</w:t>
      </w:r>
      <w:r w:rsidRPr="00F74034" w:rsidR="00D83841">
        <w:rPr>
          <w:rFonts w:ascii="Verdana" w:hAnsi="Verdana" w:cs="Arial"/>
          <w:sz w:val="24"/>
          <w:szCs w:val="24"/>
        </w:rPr>
        <w:t>, however,</w:t>
      </w:r>
      <w:r w:rsidRPr="00F74034" w:rsidR="00E43AB9">
        <w:rPr>
          <w:rFonts w:ascii="Verdana" w:hAnsi="Verdana" w:cs="Arial"/>
          <w:sz w:val="24"/>
          <w:szCs w:val="24"/>
        </w:rPr>
        <w:t xml:space="preserve"> design issues with the ward with</w:t>
      </w:r>
      <w:r w:rsidRPr="00F74034" w:rsidR="00BF7C3A">
        <w:rPr>
          <w:rFonts w:ascii="Verdana" w:hAnsi="Verdana" w:cs="Arial"/>
          <w:sz w:val="24"/>
          <w:szCs w:val="24"/>
        </w:rPr>
        <w:t xml:space="preserve"> poor lines of sight, ligature risks and</w:t>
      </w:r>
      <w:r w:rsidRPr="00F74034" w:rsidR="00E43AB9">
        <w:rPr>
          <w:rFonts w:ascii="Verdana" w:hAnsi="Verdana" w:cs="Arial"/>
          <w:sz w:val="24"/>
          <w:szCs w:val="24"/>
        </w:rPr>
        <w:t xml:space="preserve"> a very </w:t>
      </w:r>
      <w:proofErr w:type="gramStart"/>
      <w:r w:rsidRPr="00F74034" w:rsidR="00E43AB9">
        <w:rPr>
          <w:rFonts w:ascii="Verdana" w:hAnsi="Verdana" w:cs="Arial"/>
          <w:sz w:val="24"/>
          <w:szCs w:val="24"/>
        </w:rPr>
        <w:t>small isolated</w:t>
      </w:r>
      <w:proofErr w:type="gramEnd"/>
      <w:r w:rsidRPr="00F74034" w:rsidR="00E43AB9">
        <w:rPr>
          <w:rFonts w:ascii="Verdana" w:hAnsi="Verdana" w:cs="Arial"/>
          <w:sz w:val="24"/>
          <w:szCs w:val="24"/>
        </w:rPr>
        <w:t xml:space="preserve"> Section 136 suite which is not fit for purpose. The bathroom facilities are shared with the Seclusion Suite. </w:t>
      </w:r>
      <w:r w:rsidRPr="00F74034" w:rsidR="00A56FC1">
        <w:rPr>
          <w:rFonts w:ascii="Verdana" w:hAnsi="Verdana" w:cs="Arial"/>
          <w:sz w:val="24"/>
          <w:szCs w:val="24"/>
        </w:rPr>
        <w:t xml:space="preserve">This is also isolated from the main ward and poses safety risks for patients and staff. </w:t>
      </w:r>
      <w:r w:rsidRPr="00F74034" w:rsidR="00D83841">
        <w:rPr>
          <w:rFonts w:ascii="Verdana" w:hAnsi="Verdana" w:cs="Arial"/>
          <w:sz w:val="24"/>
          <w:szCs w:val="24"/>
        </w:rPr>
        <w:t>Both these areas have poor temperature control and adequate ventilation.</w:t>
      </w:r>
    </w:p>
    <w:p w:rsidRPr="00F74034" w:rsidR="00A56FC1" w:rsidP="00AD5F28" w:rsidRDefault="00A56FC1" w14:paraId="54BDBA64" w14:textId="77777777">
      <w:pPr>
        <w:spacing w:after="0" w:line="240" w:lineRule="auto"/>
        <w:rPr>
          <w:rFonts w:ascii="Verdana" w:hAnsi="Verdana" w:cs="Arial"/>
          <w:sz w:val="24"/>
          <w:szCs w:val="24"/>
        </w:rPr>
      </w:pPr>
    </w:p>
    <w:p w:rsidRPr="00F74034" w:rsidR="00AD5F28" w:rsidP="00AD5F28" w:rsidRDefault="00A56FC1" w14:paraId="55CEEA06" w14:textId="02D309E0">
      <w:pPr>
        <w:spacing w:after="0" w:line="240" w:lineRule="auto"/>
        <w:rPr>
          <w:rFonts w:ascii="Verdana" w:hAnsi="Verdana" w:cs="Arial"/>
          <w:sz w:val="24"/>
          <w:szCs w:val="24"/>
        </w:rPr>
      </w:pPr>
      <w:r w:rsidRPr="00F74034">
        <w:rPr>
          <w:rFonts w:ascii="Verdana" w:hAnsi="Verdana" w:cs="Arial"/>
          <w:sz w:val="24"/>
          <w:szCs w:val="24"/>
        </w:rPr>
        <w:t xml:space="preserve">The ward operates as an </w:t>
      </w:r>
      <w:r w:rsidRPr="00F74034" w:rsidR="00DA7099">
        <w:rPr>
          <w:rFonts w:ascii="Verdana" w:hAnsi="Verdana" w:cs="Arial"/>
          <w:sz w:val="24"/>
          <w:szCs w:val="24"/>
        </w:rPr>
        <w:t xml:space="preserve">initial </w:t>
      </w:r>
      <w:r w:rsidRPr="00F74034">
        <w:rPr>
          <w:rFonts w:ascii="Verdana" w:hAnsi="Verdana" w:cs="Arial"/>
          <w:sz w:val="24"/>
          <w:szCs w:val="24"/>
        </w:rPr>
        <w:t>assessment ward with onward patient movement to Cefn Coed following assessment.  Due to the lack of disabled access in Cefn Coed</w:t>
      </w:r>
      <w:r w:rsidRPr="00F74034" w:rsidR="00DA7099">
        <w:rPr>
          <w:rFonts w:ascii="Verdana" w:hAnsi="Verdana" w:cs="Arial"/>
          <w:sz w:val="24"/>
          <w:szCs w:val="24"/>
        </w:rPr>
        <w:t>,</w:t>
      </w:r>
      <w:r w:rsidRPr="00F74034">
        <w:rPr>
          <w:rFonts w:ascii="Verdana" w:hAnsi="Verdana" w:cs="Arial"/>
          <w:sz w:val="24"/>
          <w:szCs w:val="24"/>
        </w:rPr>
        <w:t xml:space="preserve"> a number of patients remain for their entire stay at Ward F.  </w:t>
      </w:r>
      <w:r w:rsidRPr="00F74034" w:rsidR="00E43AB9">
        <w:rPr>
          <w:rFonts w:ascii="Verdana" w:hAnsi="Verdana" w:cs="Arial"/>
          <w:sz w:val="24"/>
          <w:szCs w:val="24"/>
        </w:rPr>
        <w:t xml:space="preserve">  </w:t>
      </w:r>
    </w:p>
    <w:p w:rsidRPr="00F74034" w:rsidR="00AD5F28" w:rsidP="00AD5F28" w:rsidRDefault="00AD5F28" w14:paraId="22B7F7A2" w14:textId="77777777">
      <w:pPr>
        <w:pStyle w:val="ListParagraph"/>
        <w:spacing w:after="0" w:line="240" w:lineRule="auto"/>
        <w:rPr>
          <w:rFonts w:ascii="Verdana" w:hAnsi="Verdana" w:cs="Arial"/>
          <w:color w:val="000000" w:themeColor="text1"/>
          <w:sz w:val="24"/>
          <w:szCs w:val="24"/>
        </w:rPr>
      </w:pPr>
    </w:p>
    <w:p w:rsidRPr="00F74034" w:rsidR="00DA7099" w:rsidP="00A56FC1" w:rsidRDefault="00B658CE" w14:paraId="73394CA0" w14:textId="77777777">
      <w:pPr>
        <w:spacing w:after="0" w:line="240" w:lineRule="auto"/>
        <w:rPr>
          <w:rFonts w:ascii="Verdana" w:hAnsi="Verdana" w:cs="Arial"/>
          <w:color w:val="000000" w:themeColor="text1"/>
          <w:sz w:val="24"/>
          <w:szCs w:val="24"/>
        </w:rPr>
      </w:pPr>
      <w:r w:rsidRPr="00F74034">
        <w:rPr>
          <w:rFonts w:ascii="Verdana" w:hAnsi="Verdana" w:cs="Arial"/>
          <w:color w:val="000000" w:themeColor="text1"/>
          <w:sz w:val="24"/>
          <w:szCs w:val="24"/>
        </w:rPr>
        <w:t>P</w:t>
      </w:r>
      <w:r w:rsidRPr="00F74034" w:rsidR="00A56FC1">
        <w:rPr>
          <w:rFonts w:ascii="Verdana" w:hAnsi="Verdana" w:cs="Arial"/>
          <w:color w:val="000000" w:themeColor="text1"/>
          <w:sz w:val="24"/>
          <w:szCs w:val="24"/>
        </w:rPr>
        <w:t>sychiatric Intensive Care is provided</w:t>
      </w:r>
      <w:r w:rsidRPr="00F74034" w:rsidR="00DA7099">
        <w:rPr>
          <w:rFonts w:ascii="Verdana" w:hAnsi="Verdana" w:cs="Arial"/>
          <w:color w:val="000000" w:themeColor="text1"/>
          <w:sz w:val="24"/>
          <w:szCs w:val="24"/>
        </w:rPr>
        <w:t xml:space="preserve"> in 4 beds at the Princess of Wales Hospital in Bridgend</w:t>
      </w:r>
      <w:r w:rsidRPr="00F74034" w:rsidR="00A56FC1">
        <w:rPr>
          <w:rFonts w:ascii="Verdana" w:hAnsi="Verdana" w:cs="Arial"/>
          <w:color w:val="000000" w:themeColor="text1"/>
          <w:sz w:val="24"/>
          <w:szCs w:val="24"/>
        </w:rPr>
        <w:t xml:space="preserve"> </w:t>
      </w:r>
      <w:r w:rsidRPr="00F74034" w:rsidR="00DA7099">
        <w:rPr>
          <w:rFonts w:ascii="Verdana" w:hAnsi="Verdana" w:cs="Arial"/>
          <w:color w:val="000000" w:themeColor="text1"/>
          <w:sz w:val="24"/>
          <w:szCs w:val="24"/>
        </w:rPr>
        <w:t xml:space="preserve">through the LTA with Cwm Taff Morganwg Health Board. </w:t>
      </w:r>
    </w:p>
    <w:p w:rsidRPr="00F74034" w:rsidR="00DA7099" w:rsidP="00A56FC1" w:rsidRDefault="00DA7099" w14:paraId="6C30381B" w14:textId="77777777">
      <w:pPr>
        <w:spacing w:after="0" w:line="240" w:lineRule="auto"/>
        <w:rPr>
          <w:rFonts w:ascii="Verdana" w:hAnsi="Verdana" w:cs="Arial"/>
          <w:color w:val="000000" w:themeColor="text1"/>
          <w:sz w:val="24"/>
          <w:szCs w:val="24"/>
        </w:rPr>
      </w:pPr>
    </w:p>
    <w:p w:rsidRPr="00F74034" w:rsidR="00DA7099" w:rsidP="00DA7099" w:rsidRDefault="00DA7099" w14:paraId="5AF15124" w14:textId="7D443944">
      <w:pPr>
        <w:spacing w:after="0" w:line="240" w:lineRule="auto"/>
        <w:rPr>
          <w:rFonts w:ascii="Verdana" w:hAnsi="Verdana" w:cs="Arial"/>
          <w:color w:val="000000" w:themeColor="text1"/>
          <w:sz w:val="24"/>
          <w:szCs w:val="24"/>
        </w:rPr>
      </w:pPr>
      <w:r w:rsidRPr="7A46A20A" w:rsidR="00DA7099">
        <w:rPr>
          <w:rFonts w:ascii="Verdana" w:hAnsi="Verdana" w:cs="Arial"/>
          <w:color w:val="000000" w:themeColor="text1" w:themeTint="FF" w:themeShade="FF"/>
          <w:sz w:val="24"/>
          <w:szCs w:val="24"/>
        </w:rPr>
        <w:t>The Perinatal Mental Health Unit (</w:t>
      </w:r>
      <w:proofErr w:type="spellStart"/>
      <w:r w:rsidRPr="7A46A20A" w:rsidR="00DA7099">
        <w:rPr>
          <w:rFonts w:ascii="Verdana" w:hAnsi="Verdana" w:cs="Arial"/>
          <w:color w:val="000000" w:themeColor="text1" w:themeTint="FF" w:themeShade="FF"/>
          <w:sz w:val="24"/>
          <w:szCs w:val="24"/>
        </w:rPr>
        <w:t>Uned</w:t>
      </w:r>
      <w:proofErr w:type="spellEnd"/>
      <w:r w:rsidRPr="7A46A20A" w:rsidR="00DA7099">
        <w:rPr>
          <w:rFonts w:ascii="Verdana" w:hAnsi="Verdana" w:cs="Arial"/>
          <w:color w:val="000000" w:themeColor="text1" w:themeTint="FF" w:themeShade="FF"/>
          <w:sz w:val="24"/>
          <w:szCs w:val="24"/>
        </w:rPr>
        <w:t xml:space="preserve"> </w:t>
      </w:r>
      <w:proofErr w:type="spellStart"/>
      <w:r w:rsidRPr="7A46A20A" w:rsidR="00DA7099">
        <w:rPr>
          <w:rFonts w:ascii="Verdana" w:hAnsi="Verdana" w:cs="Arial"/>
          <w:color w:val="000000" w:themeColor="text1" w:themeTint="FF" w:themeShade="FF"/>
          <w:sz w:val="24"/>
          <w:szCs w:val="24"/>
        </w:rPr>
        <w:t>Gobaith</w:t>
      </w:r>
      <w:proofErr w:type="spellEnd"/>
      <w:r w:rsidRPr="7A46A20A" w:rsidR="00DA7099">
        <w:rPr>
          <w:rFonts w:ascii="Verdana" w:hAnsi="Verdana" w:cs="Arial"/>
          <w:color w:val="000000" w:themeColor="text1" w:themeTint="FF" w:themeShade="FF"/>
          <w:sz w:val="24"/>
          <w:szCs w:val="24"/>
        </w:rPr>
        <w:t xml:space="preserve">) is located at Tonna Hospital providing 6 beds. This unit delivers </w:t>
      </w:r>
      <w:r w:rsidRPr="7A46A20A" w:rsidR="00BA3758">
        <w:rPr>
          <w:rFonts w:ascii="Verdana" w:hAnsi="Verdana" w:cs="Arial"/>
          <w:color w:val="000000" w:themeColor="text1" w:themeTint="FF" w:themeShade="FF"/>
          <w:sz w:val="24"/>
          <w:szCs w:val="24"/>
        </w:rPr>
        <w:t>R</w:t>
      </w:r>
      <w:r w:rsidRPr="7A46A20A" w:rsidR="00DA7099">
        <w:rPr>
          <w:rFonts w:ascii="Verdana" w:hAnsi="Verdana" w:cs="Arial"/>
          <w:color w:val="000000" w:themeColor="text1" w:themeTint="FF" w:themeShade="FF"/>
          <w:sz w:val="24"/>
          <w:szCs w:val="24"/>
        </w:rPr>
        <w:t xml:space="preserve">egional </w:t>
      </w:r>
      <w:r w:rsidRPr="7A46A20A" w:rsidR="00BA3758">
        <w:rPr>
          <w:rFonts w:ascii="Verdana" w:hAnsi="Verdana" w:cs="Arial"/>
          <w:color w:val="000000" w:themeColor="text1" w:themeTint="FF" w:themeShade="FF"/>
          <w:sz w:val="24"/>
          <w:szCs w:val="24"/>
        </w:rPr>
        <w:t>S</w:t>
      </w:r>
      <w:r w:rsidRPr="7A46A20A" w:rsidR="00DA7099">
        <w:rPr>
          <w:rFonts w:ascii="Verdana" w:hAnsi="Verdana" w:cs="Arial"/>
          <w:color w:val="000000" w:themeColor="text1" w:themeTint="FF" w:themeShade="FF"/>
          <w:sz w:val="24"/>
          <w:szCs w:val="24"/>
        </w:rPr>
        <w:t>ervices to the South Wales population and are commissioned by JCC. The clinical services provide high quality modern care.</w:t>
      </w:r>
      <w:r w:rsidRPr="7A46A20A" w:rsidR="00BA3758">
        <w:rPr>
          <w:rFonts w:ascii="Verdana" w:hAnsi="Verdana" w:cs="Arial"/>
          <w:color w:val="000000" w:themeColor="text1" w:themeTint="FF" w:themeShade="FF"/>
          <w:sz w:val="24"/>
          <w:szCs w:val="24"/>
        </w:rPr>
        <w:t xml:space="preserve"> The Unit was set up as a temporary solution in repurposed accommodation. Whilst the design of the unit has been imaginative, there is a </w:t>
      </w:r>
      <w:r w:rsidRPr="7A46A20A" w:rsidR="00DA7099">
        <w:rPr>
          <w:rFonts w:ascii="Verdana" w:hAnsi="Verdana" w:cs="Arial"/>
          <w:color w:val="000000" w:themeColor="text1" w:themeTint="FF" w:themeShade="FF"/>
          <w:sz w:val="24"/>
          <w:szCs w:val="24"/>
        </w:rPr>
        <w:t>lack of space</w:t>
      </w:r>
      <w:r w:rsidRPr="7A46A20A" w:rsidR="00BA3758">
        <w:rPr>
          <w:rFonts w:ascii="Verdana" w:hAnsi="Verdana" w:cs="Arial"/>
          <w:color w:val="000000" w:themeColor="text1" w:themeTint="FF" w:themeShade="FF"/>
          <w:sz w:val="24"/>
          <w:szCs w:val="24"/>
        </w:rPr>
        <w:t xml:space="preserve"> and layout compromises have been made. It’s geographical location is remote and the unit is isolated</w:t>
      </w:r>
      <w:r w:rsidRPr="7A46A20A" w:rsidR="00DA7099">
        <w:rPr>
          <w:rFonts w:ascii="Verdana" w:hAnsi="Verdana" w:cs="Arial"/>
          <w:color w:val="000000" w:themeColor="text1" w:themeTint="FF" w:themeShade="FF"/>
          <w:sz w:val="24"/>
          <w:szCs w:val="24"/>
        </w:rPr>
        <w:t xml:space="preserve"> in relation to other mental health services. </w:t>
      </w:r>
    </w:p>
    <w:p w:rsidRPr="00F74034" w:rsidR="00B658CE" w:rsidP="00B658CE" w:rsidRDefault="00B658CE" w14:paraId="674F6A16" w14:textId="77777777" w14:noSpellErr="1">
      <w:pPr>
        <w:spacing w:after="0" w:line="240" w:lineRule="auto"/>
        <w:ind w:left="360"/>
        <w:rPr>
          <w:rFonts w:ascii="Verdana" w:hAnsi="Verdana" w:cs="Arial"/>
          <w:color w:val="000000" w:themeColor="text1"/>
          <w:sz w:val="24"/>
          <w:szCs w:val="24"/>
          <w:u w:val="single"/>
        </w:rPr>
      </w:pPr>
    </w:p>
    <w:p w:rsidR="7A46A20A" w:rsidP="7A46A20A" w:rsidRDefault="7A46A20A" w14:paraId="74B4E1A8" w14:textId="748E8706">
      <w:pPr>
        <w:spacing w:after="0" w:line="240" w:lineRule="auto"/>
        <w:ind w:left="360"/>
        <w:rPr>
          <w:rFonts w:ascii="Verdana" w:hAnsi="Verdana" w:cs="Arial"/>
          <w:color w:val="000000" w:themeColor="text1" w:themeTint="FF" w:themeShade="FF"/>
          <w:sz w:val="24"/>
          <w:szCs w:val="24"/>
          <w:u w:val="single"/>
        </w:rPr>
      </w:pPr>
    </w:p>
    <w:p w:rsidR="7A46A20A" w:rsidP="7A46A20A" w:rsidRDefault="7A46A20A" w14:paraId="74540359" w14:textId="57C672F1">
      <w:pPr>
        <w:spacing w:after="0" w:line="240" w:lineRule="auto"/>
        <w:ind w:left="360"/>
        <w:rPr>
          <w:rFonts w:ascii="Verdana" w:hAnsi="Verdana" w:cs="Arial"/>
          <w:color w:val="000000" w:themeColor="text1" w:themeTint="FF" w:themeShade="FF"/>
          <w:sz w:val="24"/>
          <w:szCs w:val="24"/>
          <w:u w:val="single"/>
        </w:rPr>
      </w:pPr>
    </w:p>
    <w:p w:rsidR="7A46A20A" w:rsidP="7A46A20A" w:rsidRDefault="7A46A20A" w14:paraId="6E24CBB5" w14:textId="2D9387CF">
      <w:pPr>
        <w:spacing w:after="0" w:line="240" w:lineRule="auto"/>
        <w:ind w:left="360"/>
        <w:rPr>
          <w:rFonts w:ascii="Verdana" w:hAnsi="Verdana" w:cs="Arial"/>
          <w:color w:val="000000" w:themeColor="text1" w:themeTint="FF" w:themeShade="FF"/>
          <w:sz w:val="24"/>
          <w:szCs w:val="24"/>
          <w:u w:val="single"/>
        </w:rPr>
      </w:pPr>
    </w:p>
    <w:p w:rsidRPr="00F74034" w:rsidR="00B658CE" w:rsidP="00B658CE" w:rsidRDefault="00B658CE" w14:paraId="6CA5C8CC" w14:textId="4AAC7E99">
      <w:pPr>
        <w:spacing w:after="0" w:line="240" w:lineRule="auto"/>
        <w:rPr>
          <w:rFonts w:ascii="Verdana" w:hAnsi="Verdana" w:cs="Arial"/>
          <w:b/>
          <w:bCs/>
          <w:color w:val="000000" w:themeColor="text1"/>
          <w:sz w:val="24"/>
          <w:szCs w:val="24"/>
        </w:rPr>
      </w:pPr>
      <w:r w:rsidRPr="7A46A20A" w:rsidR="00B658CE">
        <w:rPr>
          <w:rFonts w:ascii="Verdana" w:hAnsi="Verdana" w:cs="Arial"/>
          <w:b w:val="1"/>
          <w:bCs w:val="1"/>
          <w:color w:val="000000" w:themeColor="text1" w:themeTint="FF" w:themeShade="FF"/>
          <w:sz w:val="24"/>
          <w:szCs w:val="24"/>
        </w:rPr>
        <w:t>Older Peoples Mental Health Wards</w:t>
      </w:r>
    </w:p>
    <w:p w:rsidRPr="00F74034" w:rsidR="001D2736" w:rsidP="004D2630" w:rsidRDefault="001D2736" w14:paraId="103BCE0A" w14:textId="28B5B336">
      <w:pPr>
        <w:pStyle w:val="ListParagraph"/>
        <w:numPr>
          <w:ilvl w:val="0"/>
          <w:numId w:val="6"/>
        </w:numPr>
        <w:spacing w:after="0" w:line="240" w:lineRule="auto"/>
        <w:rPr>
          <w:rFonts w:ascii="Verdana" w:hAnsi="Verdana" w:cs="Arial"/>
          <w:color w:val="000000" w:themeColor="text1"/>
          <w:sz w:val="24"/>
          <w:szCs w:val="24"/>
        </w:rPr>
      </w:pPr>
      <w:r w:rsidRPr="00F74034">
        <w:rPr>
          <w:rFonts w:ascii="Verdana" w:hAnsi="Verdana" w:cs="Arial"/>
          <w:color w:val="000000" w:themeColor="text1"/>
          <w:sz w:val="24"/>
          <w:szCs w:val="24"/>
        </w:rPr>
        <w:t>The Older People’s Mental Health Services</w:t>
      </w:r>
      <w:r w:rsidRPr="00F74034" w:rsidR="00297544">
        <w:rPr>
          <w:rFonts w:ascii="Verdana" w:hAnsi="Verdana" w:cs="Arial"/>
          <w:color w:val="000000" w:themeColor="text1"/>
          <w:sz w:val="24"/>
          <w:szCs w:val="24"/>
        </w:rPr>
        <w:t xml:space="preserve"> (OPMHS)</w:t>
      </w:r>
      <w:r w:rsidRPr="00F74034">
        <w:rPr>
          <w:rFonts w:ascii="Verdana" w:hAnsi="Verdana" w:cs="Arial"/>
          <w:color w:val="000000" w:themeColor="text1"/>
          <w:sz w:val="24"/>
          <w:szCs w:val="24"/>
        </w:rPr>
        <w:t xml:space="preserve"> are provided </w:t>
      </w:r>
      <w:r w:rsidRPr="00F74034" w:rsidR="006E5BCE">
        <w:rPr>
          <w:rFonts w:ascii="Verdana" w:hAnsi="Verdana" w:cs="Arial"/>
          <w:color w:val="000000" w:themeColor="text1"/>
          <w:sz w:val="24"/>
          <w:szCs w:val="24"/>
        </w:rPr>
        <w:t xml:space="preserve">over 4 </w:t>
      </w:r>
      <w:proofErr w:type="spellStart"/>
      <w:r w:rsidRPr="00F74034" w:rsidR="006E5BCE">
        <w:rPr>
          <w:rFonts w:ascii="Verdana" w:hAnsi="Verdana" w:cs="Arial"/>
          <w:color w:val="000000" w:themeColor="text1"/>
          <w:sz w:val="24"/>
          <w:szCs w:val="24"/>
        </w:rPr>
        <w:t>wards</w:t>
      </w:r>
      <w:proofErr w:type="spellEnd"/>
      <w:r w:rsidRPr="00F74034" w:rsidR="006E5BCE">
        <w:rPr>
          <w:rFonts w:ascii="Verdana" w:hAnsi="Verdana" w:cs="Arial"/>
          <w:color w:val="000000" w:themeColor="text1"/>
          <w:sz w:val="24"/>
          <w:szCs w:val="24"/>
        </w:rPr>
        <w:t xml:space="preserve"> on</w:t>
      </w:r>
      <w:r w:rsidRPr="00F74034">
        <w:rPr>
          <w:rFonts w:ascii="Verdana" w:hAnsi="Verdana" w:cs="Arial"/>
          <w:color w:val="000000" w:themeColor="text1"/>
          <w:sz w:val="24"/>
          <w:szCs w:val="24"/>
        </w:rPr>
        <w:t xml:space="preserve"> 2 sites. Suite 2, Tonna Hospital</w:t>
      </w:r>
      <w:r w:rsidRPr="00F74034" w:rsidR="00701F11">
        <w:rPr>
          <w:rFonts w:ascii="Verdana" w:hAnsi="Verdana" w:cs="Arial"/>
          <w:color w:val="000000" w:themeColor="text1"/>
          <w:sz w:val="24"/>
          <w:szCs w:val="24"/>
        </w:rPr>
        <w:t xml:space="preserve"> and </w:t>
      </w:r>
      <w:proofErr w:type="spellStart"/>
      <w:r w:rsidRPr="00F74034" w:rsidR="00701F11">
        <w:rPr>
          <w:rFonts w:ascii="Verdana" w:hAnsi="Verdana" w:cs="Arial"/>
          <w:color w:val="000000" w:themeColor="text1"/>
          <w:sz w:val="24"/>
          <w:szCs w:val="24"/>
        </w:rPr>
        <w:t>Ysbr</w:t>
      </w:r>
      <w:r w:rsidRPr="00F74034" w:rsidR="004D2630">
        <w:rPr>
          <w:rFonts w:ascii="Verdana" w:hAnsi="Verdana" w:cs="Arial"/>
          <w:color w:val="000000" w:themeColor="text1"/>
          <w:sz w:val="24"/>
          <w:szCs w:val="24"/>
        </w:rPr>
        <w:t>yd</w:t>
      </w:r>
      <w:proofErr w:type="spellEnd"/>
      <w:r w:rsidRPr="00F74034" w:rsidR="004D2630">
        <w:rPr>
          <w:rFonts w:ascii="Verdana" w:hAnsi="Verdana" w:cs="Arial"/>
          <w:color w:val="000000" w:themeColor="text1"/>
          <w:sz w:val="24"/>
          <w:szCs w:val="24"/>
        </w:rPr>
        <w:t xml:space="preserve"> y Coed, Cefn Coed Hospital</w:t>
      </w:r>
      <w:r w:rsidRPr="00F74034" w:rsidR="006E5BCE">
        <w:rPr>
          <w:rFonts w:ascii="Verdana" w:hAnsi="Verdana" w:cs="Arial"/>
          <w:color w:val="000000" w:themeColor="text1"/>
          <w:sz w:val="24"/>
          <w:szCs w:val="24"/>
        </w:rPr>
        <w:t>.</w:t>
      </w:r>
      <w:r w:rsidRPr="00F74034">
        <w:rPr>
          <w:rFonts w:ascii="Verdana" w:hAnsi="Verdana" w:cs="Arial"/>
          <w:color w:val="000000" w:themeColor="text1"/>
          <w:sz w:val="24"/>
          <w:szCs w:val="24"/>
        </w:rPr>
        <w:t xml:space="preserve"> There are</w:t>
      </w:r>
      <w:r w:rsidRPr="00F74034" w:rsidR="003079C3">
        <w:rPr>
          <w:rFonts w:ascii="Verdana" w:hAnsi="Verdana" w:cs="Arial"/>
          <w:color w:val="000000" w:themeColor="text1"/>
          <w:sz w:val="24"/>
          <w:szCs w:val="24"/>
        </w:rPr>
        <w:t xml:space="preserve"> 78 </w:t>
      </w:r>
      <w:r w:rsidRPr="00F74034">
        <w:rPr>
          <w:rFonts w:ascii="Verdana" w:hAnsi="Verdana" w:cs="Arial"/>
          <w:color w:val="000000" w:themeColor="text1"/>
          <w:sz w:val="24"/>
          <w:szCs w:val="24"/>
        </w:rPr>
        <w:t>beds in total</w:t>
      </w:r>
    </w:p>
    <w:p w:rsidRPr="00F74034" w:rsidR="004D2630" w:rsidP="004D2630" w:rsidRDefault="004D2630" w14:paraId="62DD5DE4" w14:textId="3DEB07A4">
      <w:pPr>
        <w:spacing w:after="0" w:line="240" w:lineRule="auto"/>
        <w:rPr>
          <w:rFonts w:ascii="Verdana" w:hAnsi="Verdana" w:cs="Arial"/>
          <w:color w:val="000000" w:themeColor="text1"/>
          <w:sz w:val="24"/>
          <w:szCs w:val="24"/>
        </w:rPr>
      </w:pPr>
    </w:p>
    <w:p w:rsidRPr="00F74034" w:rsidR="004D2630" w:rsidP="004D2630" w:rsidRDefault="004D2630" w14:paraId="7C90EF0C" w14:textId="36A854EC">
      <w:pPr>
        <w:spacing w:after="0" w:line="240" w:lineRule="auto"/>
        <w:rPr>
          <w:rFonts w:ascii="Verdana" w:hAnsi="Verdana" w:cs="Arial"/>
          <w:color w:val="000000" w:themeColor="text1"/>
          <w:sz w:val="24"/>
          <w:szCs w:val="24"/>
          <w:u w:val="single"/>
        </w:rPr>
      </w:pPr>
      <w:r w:rsidRPr="7A46A20A" w:rsidR="004D2630">
        <w:rPr>
          <w:rFonts w:ascii="Verdana" w:hAnsi="Verdana" w:cs="Arial"/>
          <w:color w:val="000000" w:themeColor="text1" w:themeTint="FF" w:themeShade="FF"/>
          <w:sz w:val="24"/>
          <w:szCs w:val="24"/>
          <w:u w:val="single"/>
        </w:rPr>
        <w:t>Tonna Hospital</w:t>
      </w:r>
    </w:p>
    <w:p w:rsidRPr="00F74034" w:rsidR="00B658CE" w:rsidP="00B658CE" w:rsidRDefault="00B658CE" w14:paraId="5ABE9427" w14:textId="798A2F57">
      <w:pPr>
        <w:spacing w:after="0" w:line="240" w:lineRule="auto"/>
        <w:rPr>
          <w:rFonts w:ascii="Verdana" w:hAnsi="Verdana" w:cs="Arial"/>
          <w:color w:val="000000" w:themeColor="text1"/>
          <w:sz w:val="24"/>
          <w:szCs w:val="24"/>
        </w:rPr>
      </w:pPr>
      <w:r w:rsidRPr="00F74034">
        <w:rPr>
          <w:rFonts w:ascii="Verdana" w:hAnsi="Verdana" w:cs="Arial"/>
          <w:color w:val="000000" w:themeColor="text1"/>
          <w:sz w:val="24"/>
          <w:szCs w:val="24"/>
        </w:rPr>
        <w:t>Tonna Hospital was first commissioned and opened in 1991. From opening it has provided In</w:t>
      </w:r>
      <w:r w:rsidRPr="00F74034" w:rsidR="003079C3">
        <w:rPr>
          <w:rFonts w:ascii="Verdana" w:hAnsi="Verdana" w:cs="Arial"/>
          <w:color w:val="000000" w:themeColor="text1"/>
          <w:sz w:val="24"/>
          <w:szCs w:val="24"/>
        </w:rPr>
        <w:t>-</w:t>
      </w:r>
      <w:r w:rsidRPr="00F74034">
        <w:rPr>
          <w:rFonts w:ascii="Verdana" w:hAnsi="Verdana" w:cs="Arial"/>
          <w:color w:val="000000" w:themeColor="text1"/>
          <w:sz w:val="24"/>
          <w:szCs w:val="24"/>
        </w:rPr>
        <w:t xml:space="preserve">patient Older Adult Mental Health Services. The facility currently provides the Older Peoples Mental Health Service for the Neath/ </w:t>
      </w:r>
      <w:r w:rsidRPr="00F74034">
        <w:rPr>
          <w:rFonts w:ascii="Verdana" w:hAnsi="Verdana" w:cs="Arial"/>
          <w:color w:val="000000" w:themeColor="text1"/>
          <w:sz w:val="24"/>
          <w:szCs w:val="24"/>
        </w:rPr>
        <w:lastRenderedPageBreak/>
        <w:t>Port Talbot population</w:t>
      </w:r>
      <w:r w:rsidRPr="00F74034" w:rsidR="001D2736">
        <w:rPr>
          <w:rFonts w:ascii="Verdana" w:hAnsi="Verdana" w:cs="Arial"/>
          <w:color w:val="000000" w:themeColor="text1"/>
          <w:sz w:val="24"/>
          <w:szCs w:val="24"/>
        </w:rPr>
        <w:t>.</w:t>
      </w:r>
      <w:r w:rsidRPr="00F74034" w:rsidR="003079C3">
        <w:rPr>
          <w:rFonts w:ascii="Verdana" w:hAnsi="Verdana" w:cs="Arial"/>
          <w:color w:val="000000" w:themeColor="text1"/>
          <w:sz w:val="24"/>
          <w:szCs w:val="24"/>
        </w:rPr>
        <w:t xml:space="preserve"> There are 18 beds.</w:t>
      </w:r>
      <w:r w:rsidRPr="00F74034">
        <w:rPr>
          <w:rFonts w:ascii="Verdana" w:hAnsi="Verdana" w:cs="Arial"/>
          <w:color w:val="000000" w:themeColor="text1"/>
          <w:sz w:val="24"/>
          <w:szCs w:val="24"/>
        </w:rPr>
        <w:t xml:space="preserve"> The accommodation is dated and doesn’t</w:t>
      </w:r>
      <w:r w:rsidRPr="00F74034" w:rsidR="003079C3">
        <w:rPr>
          <w:rFonts w:ascii="Verdana" w:hAnsi="Verdana" w:cs="Arial"/>
          <w:color w:val="000000" w:themeColor="text1"/>
          <w:sz w:val="24"/>
          <w:szCs w:val="24"/>
        </w:rPr>
        <w:t xml:space="preserve"> </w:t>
      </w:r>
      <w:r w:rsidRPr="00F74034" w:rsidR="00EB12FF">
        <w:rPr>
          <w:rFonts w:ascii="Verdana" w:hAnsi="Verdana" w:cs="Arial"/>
          <w:color w:val="000000" w:themeColor="text1"/>
          <w:sz w:val="24"/>
          <w:szCs w:val="24"/>
        </w:rPr>
        <w:t>aid the</w:t>
      </w:r>
      <w:r w:rsidRPr="00F74034">
        <w:rPr>
          <w:rFonts w:ascii="Verdana" w:hAnsi="Verdana" w:cs="Arial"/>
          <w:color w:val="000000" w:themeColor="text1"/>
          <w:sz w:val="24"/>
          <w:szCs w:val="24"/>
        </w:rPr>
        <w:t xml:space="preserve"> delivery of</w:t>
      </w:r>
      <w:r w:rsidRPr="00F74034" w:rsidR="00EB12FF">
        <w:rPr>
          <w:rFonts w:ascii="Verdana" w:hAnsi="Verdana" w:cs="Arial"/>
          <w:color w:val="000000" w:themeColor="text1"/>
          <w:sz w:val="24"/>
          <w:szCs w:val="24"/>
        </w:rPr>
        <w:t xml:space="preserve"> modern</w:t>
      </w:r>
      <w:r w:rsidRPr="00F74034">
        <w:rPr>
          <w:rFonts w:ascii="Verdana" w:hAnsi="Verdana" w:cs="Arial"/>
          <w:color w:val="000000" w:themeColor="text1"/>
          <w:sz w:val="24"/>
          <w:szCs w:val="24"/>
        </w:rPr>
        <w:t xml:space="preserve"> Older People’s Mental Health Services</w:t>
      </w:r>
      <w:r w:rsidRPr="00F74034" w:rsidR="00EB12FF">
        <w:rPr>
          <w:rFonts w:ascii="Verdana" w:hAnsi="Verdana" w:cs="Arial"/>
          <w:color w:val="000000" w:themeColor="text1"/>
          <w:sz w:val="24"/>
          <w:szCs w:val="24"/>
        </w:rPr>
        <w:t xml:space="preserve"> – mixing functional mental health with dementia care.</w:t>
      </w:r>
      <w:r w:rsidRPr="00F74034" w:rsidR="00D83841">
        <w:rPr>
          <w:rFonts w:ascii="Verdana" w:hAnsi="Verdana" w:cs="Arial"/>
          <w:color w:val="000000" w:themeColor="text1"/>
          <w:sz w:val="24"/>
          <w:szCs w:val="24"/>
        </w:rPr>
        <w:t xml:space="preserve"> It is crowded and has limited ensuite facilities. Bathroom facilities are limited. </w:t>
      </w:r>
    </w:p>
    <w:p w:rsidRPr="00F74034" w:rsidR="00B658CE" w:rsidP="00B658CE" w:rsidRDefault="00B658CE" w14:paraId="56F1824F" w14:textId="77777777">
      <w:pPr>
        <w:spacing w:after="0" w:line="240" w:lineRule="auto"/>
        <w:rPr>
          <w:rFonts w:ascii="Verdana" w:hAnsi="Verdana" w:cs="Arial"/>
          <w:color w:val="000000" w:themeColor="text1"/>
          <w:sz w:val="24"/>
          <w:szCs w:val="24"/>
        </w:rPr>
      </w:pPr>
    </w:p>
    <w:p w:rsidRPr="00F74034" w:rsidR="00B658CE" w:rsidP="00B658CE" w:rsidRDefault="00B658CE" w14:paraId="183804BC" w14:textId="6ADD937E">
      <w:pPr>
        <w:spacing w:after="0" w:line="240" w:lineRule="auto"/>
        <w:rPr>
          <w:rFonts w:ascii="Verdana" w:hAnsi="Verdana" w:cs="Arial"/>
          <w:color w:val="000000" w:themeColor="text1"/>
          <w:sz w:val="24"/>
          <w:szCs w:val="24"/>
        </w:rPr>
      </w:pPr>
      <w:r w:rsidRPr="7A46A20A" w:rsidR="00B658CE">
        <w:rPr>
          <w:rFonts w:ascii="Verdana" w:hAnsi="Verdana" w:cs="Arial"/>
          <w:color w:val="000000" w:themeColor="text1" w:themeTint="FF" w:themeShade="FF"/>
          <w:sz w:val="24"/>
          <w:szCs w:val="24"/>
        </w:rPr>
        <w:t xml:space="preserve">As part of the </w:t>
      </w:r>
      <w:r w:rsidRPr="7A46A20A" w:rsidR="2978980B">
        <w:rPr>
          <w:rFonts w:ascii="Verdana" w:hAnsi="Verdana" w:cs="Arial"/>
          <w:color w:val="000000" w:themeColor="text1" w:themeTint="FF" w:themeShade="FF"/>
          <w:sz w:val="24"/>
          <w:szCs w:val="24"/>
        </w:rPr>
        <w:t>C</w:t>
      </w:r>
      <w:r w:rsidRPr="7A46A20A" w:rsidR="00B658CE">
        <w:rPr>
          <w:rFonts w:ascii="Verdana" w:hAnsi="Verdana" w:cs="Arial"/>
          <w:color w:val="000000" w:themeColor="text1" w:themeTint="FF" w:themeShade="FF"/>
          <w:sz w:val="24"/>
          <w:szCs w:val="24"/>
        </w:rPr>
        <w:t xml:space="preserve">ovid response in 2020, there was a need to maximise acute beds on acute hospital sites. This resulted in Older People’s Mental Health services being </w:t>
      </w:r>
      <w:r w:rsidRPr="7A46A20A" w:rsidR="00B658CE">
        <w:rPr>
          <w:rFonts w:ascii="Verdana" w:hAnsi="Verdana" w:cs="Arial"/>
          <w:color w:val="000000" w:themeColor="text1" w:themeTint="FF" w:themeShade="FF"/>
          <w:sz w:val="24"/>
          <w:szCs w:val="24"/>
        </w:rPr>
        <w:t>consolidated</w:t>
      </w:r>
      <w:r w:rsidRPr="7A46A20A" w:rsidR="00B658CE">
        <w:rPr>
          <w:rFonts w:ascii="Verdana" w:hAnsi="Verdana" w:cs="Arial"/>
          <w:color w:val="000000" w:themeColor="text1" w:themeTint="FF" w:themeShade="FF"/>
          <w:sz w:val="24"/>
          <w:szCs w:val="24"/>
        </w:rPr>
        <w:t xml:space="preserve"> on the Tonna Hospital site from </w:t>
      </w:r>
      <w:r w:rsidRPr="7A46A20A" w:rsidR="001D2736">
        <w:rPr>
          <w:rFonts w:ascii="Verdana" w:hAnsi="Verdana" w:cs="Arial"/>
          <w:color w:val="000000" w:themeColor="text1" w:themeTint="FF" w:themeShade="FF"/>
          <w:sz w:val="24"/>
          <w:szCs w:val="24"/>
        </w:rPr>
        <w:t>W</w:t>
      </w:r>
      <w:r w:rsidRPr="7A46A20A" w:rsidR="00B658CE">
        <w:rPr>
          <w:rFonts w:ascii="Verdana" w:hAnsi="Verdana" w:cs="Arial"/>
          <w:color w:val="000000" w:themeColor="text1" w:themeTint="FF" w:themeShade="FF"/>
          <w:sz w:val="24"/>
          <w:szCs w:val="24"/>
        </w:rPr>
        <w:t>ard G in Neath Port Talbot Hospital.</w:t>
      </w:r>
      <w:r w:rsidRPr="7A46A20A" w:rsidR="00701F11">
        <w:rPr>
          <w:rFonts w:ascii="Verdana" w:hAnsi="Verdana" w:cs="Arial"/>
          <w:color w:val="000000" w:themeColor="text1" w:themeTint="FF" w:themeShade="FF"/>
          <w:sz w:val="24"/>
          <w:szCs w:val="24"/>
        </w:rPr>
        <w:t xml:space="preserve"> This enabled a reduction of sites from 3 to 2.</w:t>
      </w:r>
    </w:p>
    <w:p w:rsidRPr="00F74034" w:rsidR="009D7F1C" w:rsidP="00B658CE" w:rsidRDefault="009D7F1C" w14:paraId="577AE65E" w14:textId="77777777">
      <w:pPr>
        <w:spacing w:after="0" w:line="240" w:lineRule="auto"/>
        <w:rPr>
          <w:rFonts w:ascii="Verdana" w:hAnsi="Verdana" w:cs="Arial"/>
          <w:color w:val="000000" w:themeColor="text1"/>
          <w:sz w:val="24"/>
          <w:szCs w:val="24"/>
        </w:rPr>
      </w:pPr>
    </w:p>
    <w:p w:rsidRPr="00F74034" w:rsidR="009D7F1C" w:rsidP="009D7F1C" w:rsidRDefault="009D7F1C" w14:paraId="0FCEC063" w14:textId="698C4C70">
      <w:pPr>
        <w:spacing w:after="0" w:line="240" w:lineRule="auto"/>
        <w:rPr>
          <w:rFonts w:ascii="Verdana" w:hAnsi="Verdana" w:cs="Arial"/>
          <w:color w:val="000000" w:themeColor="text1"/>
          <w:sz w:val="24"/>
          <w:szCs w:val="24"/>
          <w:u w:val="single"/>
        </w:rPr>
      </w:pPr>
      <w:proofErr w:type="spellStart"/>
      <w:r w:rsidRPr="7A46A20A" w:rsidR="009D7F1C">
        <w:rPr>
          <w:rFonts w:ascii="Verdana" w:hAnsi="Verdana" w:cs="Arial"/>
          <w:color w:val="000000" w:themeColor="text1" w:themeTint="FF" w:themeShade="FF"/>
          <w:sz w:val="24"/>
          <w:szCs w:val="24"/>
          <w:u w:val="single"/>
        </w:rPr>
        <w:t>Ysbryd</w:t>
      </w:r>
      <w:proofErr w:type="spellEnd"/>
      <w:r w:rsidRPr="7A46A20A" w:rsidR="009D7F1C">
        <w:rPr>
          <w:rFonts w:ascii="Verdana" w:hAnsi="Verdana" w:cs="Arial"/>
          <w:color w:val="000000" w:themeColor="text1" w:themeTint="FF" w:themeShade="FF"/>
          <w:sz w:val="24"/>
          <w:szCs w:val="24"/>
          <w:u w:val="single"/>
        </w:rPr>
        <w:t xml:space="preserve"> y Coed – Cefn Coed Hospital</w:t>
      </w:r>
    </w:p>
    <w:p w:rsidRPr="00F74034" w:rsidR="003079C3" w:rsidP="00B658CE" w:rsidRDefault="003079C3" w14:paraId="6D6F5A74" w14:textId="27198BE0">
      <w:pPr>
        <w:spacing w:after="0" w:line="240" w:lineRule="auto"/>
        <w:rPr>
          <w:rFonts w:ascii="Verdana" w:hAnsi="Verdana" w:cs="Arial"/>
          <w:color w:val="000000" w:themeColor="text1"/>
          <w:sz w:val="24"/>
          <w:szCs w:val="24"/>
        </w:rPr>
      </w:pPr>
      <w:proofErr w:type="spellStart"/>
      <w:r w:rsidRPr="7A46A20A" w:rsidR="003079C3">
        <w:rPr>
          <w:rFonts w:ascii="Verdana" w:hAnsi="Verdana" w:cs="Arial"/>
          <w:color w:val="000000" w:themeColor="text1" w:themeTint="FF" w:themeShade="FF"/>
          <w:sz w:val="24"/>
          <w:szCs w:val="24"/>
        </w:rPr>
        <w:t>Ysbryd</w:t>
      </w:r>
      <w:proofErr w:type="spellEnd"/>
      <w:r w:rsidRPr="7A46A20A" w:rsidR="003079C3">
        <w:rPr>
          <w:rFonts w:ascii="Verdana" w:hAnsi="Verdana" w:cs="Arial"/>
          <w:color w:val="000000" w:themeColor="text1" w:themeTint="FF" w:themeShade="FF"/>
          <w:sz w:val="24"/>
          <w:szCs w:val="24"/>
        </w:rPr>
        <w:t xml:space="preserve"> y Coed at Cefn Coed Hospital has 3 </w:t>
      </w:r>
      <w:proofErr w:type="spellStart"/>
      <w:r w:rsidRPr="7A46A20A" w:rsidR="003079C3">
        <w:rPr>
          <w:rFonts w:ascii="Verdana" w:hAnsi="Verdana" w:cs="Arial"/>
          <w:color w:val="000000" w:themeColor="text1" w:themeTint="FF" w:themeShade="FF"/>
          <w:sz w:val="24"/>
          <w:szCs w:val="24"/>
        </w:rPr>
        <w:t>wards</w:t>
      </w:r>
      <w:proofErr w:type="spellEnd"/>
      <w:r w:rsidRPr="7A46A20A" w:rsidR="003079C3">
        <w:rPr>
          <w:rFonts w:ascii="Verdana" w:hAnsi="Verdana" w:cs="Arial"/>
          <w:color w:val="000000" w:themeColor="text1" w:themeTint="FF" w:themeShade="FF"/>
          <w:sz w:val="24"/>
          <w:szCs w:val="24"/>
        </w:rPr>
        <w:t xml:space="preserve"> and a total of 60 beds</w:t>
      </w:r>
      <w:r w:rsidRPr="7A46A20A" w:rsidR="00EB12FF">
        <w:rPr>
          <w:rFonts w:ascii="Verdana" w:hAnsi="Verdana" w:cs="Arial"/>
          <w:color w:val="000000" w:themeColor="text1" w:themeTint="FF" w:themeShade="FF"/>
          <w:sz w:val="24"/>
          <w:szCs w:val="24"/>
        </w:rPr>
        <w:t>. The facility</w:t>
      </w:r>
      <w:r w:rsidRPr="7A46A20A" w:rsidR="002D3585">
        <w:rPr>
          <w:rFonts w:ascii="Verdana" w:hAnsi="Verdana" w:cs="Arial"/>
          <w:color w:val="000000" w:themeColor="text1" w:themeTint="FF" w:themeShade="FF"/>
          <w:sz w:val="24"/>
          <w:szCs w:val="24"/>
        </w:rPr>
        <w:t xml:space="preserve"> was opened in </w:t>
      </w:r>
      <w:r w:rsidRPr="7A46A20A" w:rsidR="00964CE9">
        <w:rPr>
          <w:rFonts w:ascii="Verdana" w:hAnsi="Verdana" w:cs="Arial"/>
          <w:sz w:val="24"/>
          <w:szCs w:val="24"/>
        </w:rPr>
        <w:t xml:space="preserve">the early part of the </w:t>
      </w:r>
      <w:proofErr w:type="spellStart"/>
      <w:r w:rsidRPr="7A46A20A" w:rsidR="00964CE9">
        <w:rPr>
          <w:rFonts w:ascii="Verdana" w:hAnsi="Verdana" w:cs="Arial"/>
          <w:sz w:val="24"/>
          <w:szCs w:val="24"/>
        </w:rPr>
        <w:t>millenium</w:t>
      </w:r>
      <w:proofErr w:type="spellEnd"/>
      <w:r w:rsidRPr="7A46A20A" w:rsidR="002D3585">
        <w:rPr>
          <w:rFonts w:ascii="Verdana" w:hAnsi="Verdana" w:cs="Arial"/>
          <w:color w:val="000000" w:themeColor="text1" w:themeTint="FF" w:themeShade="FF"/>
          <w:sz w:val="24"/>
          <w:szCs w:val="24"/>
        </w:rPr>
        <w:t xml:space="preserve"> and</w:t>
      </w:r>
      <w:r w:rsidRPr="7A46A20A" w:rsidR="00EB12FF">
        <w:rPr>
          <w:rFonts w:ascii="Verdana" w:hAnsi="Verdana" w:cs="Arial"/>
          <w:color w:val="000000" w:themeColor="text1" w:themeTint="FF" w:themeShade="FF"/>
          <w:sz w:val="24"/>
          <w:szCs w:val="24"/>
        </w:rPr>
        <w:t xml:space="preserve"> currently provides the Older Peoples Mental Health Service for the Swansea population. The accommodation is in a</w:t>
      </w:r>
      <w:r w:rsidRPr="7A46A20A" w:rsidR="00D83841">
        <w:rPr>
          <w:rFonts w:ascii="Verdana" w:hAnsi="Verdana" w:cs="Arial"/>
          <w:color w:val="000000" w:themeColor="text1" w:themeTint="FF" w:themeShade="FF"/>
          <w:sz w:val="24"/>
          <w:szCs w:val="24"/>
        </w:rPr>
        <w:t xml:space="preserve"> newer</w:t>
      </w:r>
      <w:r w:rsidRPr="7A46A20A" w:rsidR="00EB12FF">
        <w:rPr>
          <w:rFonts w:ascii="Verdana" w:hAnsi="Verdana" w:cs="Arial"/>
          <w:color w:val="000000" w:themeColor="text1" w:themeTint="FF" w:themeShade="FF"/>
          <w:sz w:val="24"/>
          <w:szCs w:val="24"/>
        </w:rPr>
        <w:t xml:space="preserve"> </w:t>
      </w:r>
      <w:r w:rsidRPr="7A46A20A" w:rsidR="002D3585">
        <w:rPr>
          <w:rFonts w:ascii="Verdana" w:hAnsi="Verdana" w:cs="Arial"/>
          <w:color w:val="000000" w:themeColor="text1" w:themeTint="FF" w:themeShade="FF"/>
          <w:sz w:val="24"/>
          <w:szCs w:val="24"/>
        </w:rPr>
        <w:t>facility</w:t>
      </w:r>
      <w:r w:rsidRPr="7A46A20A" w:rsidR="00EB12FF">
        <w:rPr>
          <w:rFonts w:ascii="Verdana" w:hAnsi="Verdana" w:cs="Arial"/>
          <w:color w:val="000000" w:themeColor="text1" w:themeTint="FF" w:themeShade="FF"/>
          <w:sz w:val="24"/>
          <w:szCs w:val="24"/>
        </w:rPr>
        <w:t xml:space="preserve"> at the back of the Cefn Coed site away from the</w:t>
      </w:r>
      <w:r w:rsidRPr="7A46A20A" w:rsidR="009C2AC3">
        <w:rPr>
          <w:rFonts w:ascii="Verdana" w:hAnsi="Verdana" w:cs="Arial"/>
          <w:color w:val="000000" w:themeColor="text1" w:themeTint="FF" w:themeShade="FF"/>
          <w:sz w:val="24"/>
          <w:szCs w:val="24"/>
        </w:rPr>
        <w:t xml:space="preserve"> original</w:t>
      </w:r>
      <w:r w:rsidRPr="7A46A20A" w:rsidR="00EB12FF">
        <w:rPr>
          <w:rFonts w:ascii="Verdana" w:hAnsi="Verdana" w:cs="Arial"/>
          <w:color w:val="000000" w:themeColor="text1" w:themeTint="FF" w:themeShade="FF"/>
          <w:sz w:val="24"/>
          <w:szCs w:val="24"/>
        </w:rPr>
        <w:t xml:space="preserve"> building. The infrastructure to support the </w:t>
      </w:r>
      <w:r w:rsidRPr="7A46A20A" w:rsidR="002D3585">
        <w:rPr>
          <w:rFonts w:ascii="Verdana" w:hAnsi="Verdana" w:cs="Arial"/>
          <w:color w:val="000000" w:themeColor="text1" w:themeTint="FF" w:themeShade="FF"/>
          <w:sz w:val="24"/>
          <w:szCs w:val="24"/>
        </w:rPr>
        <w:t xml:space="preserve">facility is </w:t>
      </w:r>
      <w:r w:rsidRPr="7A46A20A" w:rsidR="00EB12FF">
        <w:rPr>
          <w:rFonts w:ascii="Verdana" w:hAnsi="Verdana" w:cs="Arial"/>
          <w:color w:val="000000" w:themeColor="text1" w:themeTint="FF" w:themeShade="FF"/>
          <w:sz w:val="24"/>
          <w:szCs w:val="24"/>
        </w:rPr>
        <w:t xml:space="preserve">independent of </w:t>
      </w:r>
      <w:r w:rsidRPr="7A46A20A" w:rsidR="009C2AC3">
        <w:rPr>
          <w:rFonts w:ascii="Verdana" w:hAnsi="Verdana" w:cs="Arial"/>
          <w:color w:val="000000" w:themeColor="text1" w:themeTint="FF" w:themeShade="FF"/>
          <w:sz w:val="24"/>
          <w:szCs w:val="24"/>
        </w:rPr>
        <w:t>the original building</w:t>
      </w:r>
      <w:r w:rsidRPr="7A46A20A" w:rsidR="00EB12FF">
        <w:rPr>
          <w:rFonts w:ascii="Verdana" w:hAnsi="Verdana" w:cs="Arial"/>
          <w:color w:val="000000" w:themeColor="text1" w:themeTint="FF" w:themeShade="FF"/>
          <w:sz w:val="24"/>
          <w:szCs w:val="24"/>
        </w:rPr>
        <w:t>.</w:t>
      </w:r>
      <w:r w:rsidRPr="7A46A20A" w:rsidR="002D3585">
        <w:rPr>
          <w:rFonts w:ascii="Verdana" w:hAnsi="Verdana" w:cs="Arial"/>
          <w:color w:val="000000" w:themeColor="text1" w:themeTint="FF" w:themeShade="FF"/>
          <w:sz w:val="24"/>
          <w:szCs w:val="24"/>
        </w:rPr>
        <w:t xml:space="preserve"> Wh</w:t>
      </w:r>
      <w:r w:rsidRPr="7A46A20A" w:rsidR="009C2AC3">
        <w:rPr>
          <w:rFonts w:ascii="Verdana" w:hAnsi="Verdana" w:cs="Arial"/>
          <w:color w:val="000000" w:themeColor="text1" w:themeTint="FF" w:themeShade="FF"/>
          <w:sz w:val="24"/>
          <w:szCs w:val="24"/>
        </w:rPr>
        <w:t>ilst it is new</w:t>
      </w:r>
      <w:r w:rsidRPr="7A46A20A" w:rsidR="00D83841">
        <w:rPr>
          <w:rFonts w:ascii="Verdana" w:hAnsi="Verdana" w:cs="Arial"/>
          <w:color w:val="000000" w:themeColor="text1" w:themeTint="FF" w:themeShade="FF"/>
          <w:sz w:val="24"/>
          <w:szCs w:val="24"/>
        </w:rPr>
        <w:t>er</w:t>
      </w:r>
      <w:r w:rsidRPr="7A46A20A" w:rsidR="009C2AC3">
        <w:rPr>
          <w:rFonts w:ascii="Verdana" w:hAnsi="Verdana" w:cs="Arial"/>
          <w:color w:val="000000" w:themeColor="text1" w:themeTint="FF" w:themeShade="FF"/>
          <w:sz w:val="24"/>
          <w:szCs w:val="24"/>
        </w:rPr>
        <w:t xml:space="preserve"> estate,</w:t>
      </w:r>
      <w:r w:rsidRPr="7A46A20A" w:rsidR="002D3585">
        <w:rPr>
          <w:rFonts w:ascii="Verdana" w:hAnsi="Verdana" w:cs="Arial"/>
          <w:color w:val="000000" w:themeColor="text1" w:themeTint="FF" w:themeShade="FF"/>
          <w:sz w:val="24"/>
          <w:szCs w:val="24"/>
        </w:rPr>
        <w:t xml:space="preserve"> it has not been well maintained and there are design faults with the building’s roof which are being repaired. The wards have a large footprint and </w:t>
      </w:r>
      <w:r w:rsidRPr="7A46A20A" w:rsidR="004C34DD">
        <w:rPr>
          <w:rFonts w:ascii="Verdana" w:hAnsi="Verdana" w:cs="Arial"/>
          <w:color w:val="000000" w:themeColor="text1" w:themeTint="FF" w:themeShade="FF"/>
          <w:sz w:val="24"/>
          <w:szCs w:val="24"/>
        </w:rPr>
        <w:t>are</w:t>
      </w:r>
      <w:r w:rsidRPr="7A46A20A" w:rsidR="002D3585">
        <w:rPr>
          <w:rFonts w:ascii="Verdana" w:hAnsi="Verdana" w:cs="Arial"/>
          <w:color w:val="000000" w:themeColor="text1" w:themeTint="FF" w:themeShade="FF"/>
          <w:sz w:val="24"/>
          <w:szCs w:val="24"/>
        </w:rPr>
        <w:t xml:space="preserve"> of a design</w:t>
      </w:r>
      <w:r w:rsidRPr="7A46A20A" w:rsidR="004C34DD">
        <w:rPr>
          <w:rFonts w:ascii="Verdana" w:hAnsi="Verdana" w:cs="Arial"/>
          <w:color w:val="000000" w:themeColor="text1" w:themeTint="FF" w:themeShade="FF"/>
          <w:sz w:val="24"/>
          <w:szCs w:val="24"/>
        </w:rPr>
        <w:t xml:space="preserve"> which was fashionable</w:t>
      </w:r>
      <w:r w:rsidRPr="7A46A20A" w:rsidR="002D3585">
        <w:rPr>
          <w:rFonts w:ascii="Verdana" w:hAnsi="Verdana" w:cs="Arial"/>
          <w:color w:val="000000" w:themeColor="text1" w:themeTint="FF" w:themeShade="FF"/>
          <w:sz w:val="24"/>
          <w:szCs w:val="24"/>
        </w:rPr>
        <w:t xml:space="preserve"> at the time</w:t>
      </w:r>
      <w:r w:rsidRPr="7A46A20A" w:rsidR="004C34DD">
        <w:rPr>
          <w:rFonts w:ascii="Verdana" w:hAnsi="Verdana" w:cs="Arial"/>
          <w:color w:val="000000" w:themeColor="text1" w:themeTint="FF" w:themeShade="FF"/>
          <w:sz w:val="24"/>
          <w:szCs w:val="24"/>
        </w:rPr>
        <w:t xml:space="preserve"> of construction but which do</w:t>
      </w:r>
      <w:r w:rsidRPr="7A46A20A" w:rsidR="009C2AC3">
        <w:rPr>
          <w:rFonts w:ascii="Verdana" w:hAnsi="Verdana" w:cs="Arial"/>
          <w:color w:val="000000" w:themeColor="text1" w:themeTint="FF" w:themeShade="FF"/>
          <w:sz w:val="24"/>
          <w:szCs w:val="24"/>
        </w:rPr>
        <w:t>es</w:t>
      </w:r>
      <w:r w:rsidRPr="7A46A20A" w:rsidR="004C34DD">
        <w:rPr>
          <w:rFonts w:ascii="Verdana" w:hAnsi="Verdana" w:cs="Arial"/>
          <w:color w:val="000000" w:themeColor="text1" w:themeTint="FF" w:themeShade="FF"/>
          <w:sz w:val="24"/>
          <w:szCs w:val="24"/>
        </w:rPr>
        <w:t xml:space="preserve"> not reflect modern best practice</w:t>
      </w:r>
      <w:r w:rsidRPr="7A46A20A" w:rsidR="002D3585">
        <w:rPr>
          <w:rFonts w:ascii="Verdana" w:hAnsi="Verdana" w:cs="Arial"/>
          <w:color w:val="000000" w:themeColor="text1" w:themeTint="FF" w:themeShade="FF"/>
          <w:sz w:val="24"/>
          <w:szCs w:val="24"/>
        </w:rPr>
        <w:t>. The</w:t>
      </w:r>
      <w:r w:rsidRPr="7A46A20A" w:rsidR="009C2AC3">
        <w:rPr>
          <w:rFonts w:ascii="Verdana" w:hAnsi="Verdana" w:cs="Arial"/>
          <w:color w:val="000000" w:themeColor="text1" w:themeTint="FF" w:themeShade="FF"/>
          <w:sz w:val="24"/>
          <w:szCs w:val="24"/>
        </w:rPr>
        <w:t xml:space="preserve"> ward design</w:t>
      </w:r>
      <w:r w:rsidRPr="7A46A20A" w:rsidR="002D3585">
        <w:rPr>
          <w:rFonts w:ascii="Verdana" w:hAnsi="Verdana" w:cs="Arial"/>
          <w:color w:val="000000" w:themeColor="text1" w:themeTint="FF" w:themeShade="FF"/>
          <w:sz w:val="24"/>
          <w:szCs w:val="24"/>
        </w:rPr>
        <w:t xml:space="preserve"> do</w:t>
      </w:r>
      <w:r w:rsidRPr="7A46A20A" w:rsidR="009C2AC3">
        <w:rPr>
          <w:rFonts w:ascii="Verdana" w:hAnsi="Verdana" w:cs="Arial"/>
          <w:color w:val="000000" w:themeColor="text1" w:themeTint="FF" w:themeShade="FF"/>
          <w:sz w:val="24"/>
          <w:szCs w:val="24"/>
        </w:rPr>
        <w:t>es</w:t>
      </w:r>
      <w:r w:rsidRPr="7A46A20A" w:rsidR="002D3585">
        <w:rPr>
          <w:rFonts w:ascii="Verdana" w:hAnsi="Verdana" w:cs="Arial"/>
          <w:color w:val="000000" w:themeColor="text1" w:themeTint="FF" w:themeShade="FF"/>
          <w:sz w:val="24"/>
          <w:szCs w:val="24"/>
        </w:rPr>
        <w:t xml:space="preserve"> not enable good observation of patient care and are, therefore, difficult to nurse. The wards are expansive </w:t>
      </w:r>
      <w:r w:rsidRPr="7A46A20A" w:rsidR="004C34DD">
        <w:rPr>
          <w:rFonts w:ascii="Verdana" w:hAnsi="Verdana" w:cs="Arial"/>
          <w:color w:val="000000" w:themeColor="text1" w:themeTint="FF" w:themeShade="FF"/>
          <w:sz w:val="24"/>
          <w:szCs w:val="24"/>
        </w:rPr>
        <w:t xml:space="preserve">in nature, making it difficult for elderly people to navigate. </w:t>
      </w:r>
      <w:r w:rsidRPr="7A46A20A" w:rsidR="00EB12FF">
        <w:rPr>
          <w:rFonts w:ascii="Verdana" w:hAnsi="Verdana" w:cs="Arial"/>
          <w:color w:val="000000" w:themeColor="text1" w:themeTint="FF" w:themeShade="FF"/>
          <w:sz w:val="24"/>
          <w:szCs w:val="24"/>
        </w:rPr>
        <w:t xml:space="preserve">  </w:t>
      </w:r>
    </w:p>
    <w:p w:rsidRPr="00F74034" w:rsidR="004E6F0E" w:rsidP="004C34DD" w:rsidRDefault="004E6F0E" w14:paraId="3C6F96A3" w14:textId="77777777">
      <w:pPr>
        <w:spacing w:after="0" w:line="240" w:lineRule="auto"/>
        <w:rPr>
          <w:rFonts w:ascii="Verdana" w:hAnsi="Verdana" w:cs="Arial"/>
          <w:b/>
          <w:bCs/>
          <w:color w:val="000000" w:themeColor="text1"/>
          <w:sz w:val="24"/>
          <w:szCs w:val="24"/>
        </w:rPr>
      </w:pPr>
    </w:p>
    <w:p w:rsidRPr="00F74034" w:rsidR="004C34DD" w:rsidP="004C34DD" w:rsidRDefault="004C34DD" w14:paraId="491AA7D1" w14:textId="1DCF8009">
      <w:pPr>
        <w:spacing w:after="0" w:line="240" w:lineRule="auto"/>
        <w:rPr>
          <w:rFonts w:ascii="Verdana" w:hAnsi="Verdana" w:cs="Arial"/>
          <w:b/>
          <w:bCs/>
          <w:color w:val="000000" w:themeColor="text1"/>
          <w:sz w:val="24"/>
          <w:szCs w:val="24"/>
        </w:rPr>
      </w:pPr>
      <w:r w:rsidRPr="00F74034">
        <w:rPr>
          <w:rFonts w:ascii="Verdana" w:hAnsi="Verdana" w:cs="Arial"/>
          <w:b/>
          <w:bCs/>
          <w:color w:val="000000" w:themeColor="text1"/>
          <w:sz w:val="24"/>
          <w:szCs w:val="24"/>
        </w:rPr>
        <w:t>Substance Misuse Inpatient Services</w:t>
      </w:r>
    </w:p>
    <w:p w:rsidRPr="00F74034" w:rsidR="00701F11" w:rsidP="00B658CE" w:rsidRDefault="00701F11" w14:paraId="415ACE15" w14:textId="53A0CBBA">
      <w:pPr>
        <w:spacing w:after="0" w:line="240" w:lineRule="auto"/>
        <w:rPr>
          <w:rFonts w:ascii="Verdana" w:hAnsi="Verdana" w:cs="Arial"/>
          <w:color w:val="000000" w:themeColor="text1"/>
          <w:sz w:val="24"/>
          <w:szCs w:val="24"/>
        </w:rPr>
      </w:pPr>
    </w:p>
    <w:p w:rsidRPr="00F74034" w:rsidR="00701F11" w:rsidP="004C34DD" w:rsidRDefault="004C34DD" w14:paraId="5AB47F14" w14:textId="1C54FED2">
      <w:pPr>
        <w:pStyle w:val="ListParagraph"/>
        <w:numPr>
          <w:ilvl w:val="0"/>
          <w:numId w:val="6"/>
        </w:numPr>
        <w:spacing w:after="0" w:line="240" w:lineRule="auto"/>
        <w:rPr>
          <w:rFonts w:ascii="Verdana" w:hAnsi="Verdana" w:cs="Arial"/>
          <w:color w:val="000000" w:themeColor="text1"/>
          <w:sz w:val="24"/>
          <w:szCs w:val="24"/>
        </w:rPr>
      </w:pPr>
      <w:r w:rsidRPr="00F74034">
        <w:rPr>
          <w:rFonts w:ascii="Verdana" w:hAnsi="Verdana" w:cs="Arial"/>
          <w:color w:val="000000" w:themeColor="text1"/>
          <w:sz w:val="24"/>
          <w:szCs w:val="24"/>
        </w:rPr>
        <w:t xml:space="preserve">Substance Misuse Inpatient Services are provided in a dedicated unit of 5 beds on Ward F, Neath Port Talbot Hospital. </w:t>
      </w:r>
    </w:p>
    <w:p w:rsidRPr="00F74034" w:rsidR="00B658CE" w:rsidP="00B658CE" w:rsidRDefault="00B658CE" w14:paraId="27337B5B" w14:textId="77777777">
      <w:pPr>
        <w:spacing w:after="0" w:line="240" w:lineRule="auto"/>
        <w:rPr>
          <w:rFonts w:ascii="Verdana" w:hAnsi="Verdana" w:cs="Arial"/>
          <w:color w:val="000000" w:themeColor="text1"/>
          <w:sz w:val="24"/>
          <w:szCs w:val="24"/>
        </w:rPr>
      </w:pPr>
    </w:p>
    <w:p w:rsidRPr="00F74034" w:rsidR="00B658CE" w:rsidP="00B658CE" w:rsidRDefault="00B658CE" w14:paraId="31AEBF65" w14:textId="7A11E80A">
      <w:pPr>
        <w:spacing w:after="0" w:line="240" w:lineRule="auto"/>
        <w:rPr>
          <w:rFonts w:ascii="Verdana" w:hAnsi="Verdana" w:cs="Arial"/>
          <w:color w:val="000000" w:themeColor="text1"/>
          <w:sz w:val="24"/>
          <w:szCs w:val="24"/>
          <w:u w:val="single"/>
        </w:rPr>
      </w:pPr>
      <w:r w:rsidRPr="7A46A20A" w:rsidR="00B658CE">
        <w:rPr>
          <w:rFonts w:ascii="Verdana" w:hAnsi="Verdana" w:cs="Arial"/>
          <w:color w:val="000000" w:themeColor="text1" w:themeTint="FF" w:themeShade="FF"/>
          <w:sz w:val="24"/>
          <w:szCs w:val="24"/>
          <w:u w:val="single"/>
        </w:rPr>
        <w:t>Calon Lan Inpatient Substance Use Detox Unit:</w:t>
      </w:r>
    </w:p>
    <w:p w:rsidRPr="00F74034" w:rsidR="00B658CE" w:rsidP="00B658CE" w:rsidRDefault="00B658CE" w14:paraId="2212F445" w14:textId="46B30867">
      <w:pPr>
        <w:spacing w:after="0" w:line="240" w:lineRule="auto"/>
        <w:rPr>
          <w:rFonts w:ascii="Verdana" w:hAnsi="Verdana" w:cs="Arial"/>
          <w:color w:val="000000" w:themeColor="text1"/>
          <w:sz w:val="24"/>
          <w:szCs w:val="24"/>
        </w:rPr>
      </w:pPr>
      <w:r w:rsidRPr="7A46A20A" w:rsidR="00B658CE">
        <w:rPr>
          <w:rFonts w:ascii="Verdana" w:hAnsi="Verdana" w:cs="Arial"/>
          <w:color w:val="000000" w:themeColor="text1" w:themeTint="FF" w:themeShade="FF"/>
          <w:sz w:val="24"/>
          <w:szCs w:val="24"/>
        </w:rPr>
        <w:t>This facility is situated in Ward F in Neath Port Talbot Hospital. It provides inpatient</w:t>
      </w:r>
      <w:r w:rsidRPr="7A46A20A" w:rsidR="004C34DD">
        <w:rPr>
          <w:rFonts w:ascii="Verdana" w:hAnsi="Verdana" w:cs="Arial"/>
          <w:color w:val="000000" w:themeColor="text1" w:themeTint="FF" w:themeShade="FF"/>
          <w:sz w:val="24"/>
          <w:szCs w:val="24"/>
        </w:rPr>
        <w:t xml:space="preserve"> planned</w:t>
      </w:r>
      <w:r w:rsidRPr="7A46A20A" w:rsidR="00B658CE">
        <w:rPr>
          <w:rFonts w:ascii="Verdana" w:hAnsi="Verdana" w:cs="Arial"/>
          <w:color w:val="000000" w:themeColor="text1" w:themeTint="FF" w:themeShade="FF"/>
          <w:sz w:val="24"/>
          <w:szCs w:val="24"/>
        </w:rPr>
        <w:t xml:space="preserve"> detox services</w:t>
      </w:r>
      <w:r w:rsidRPr="7A46A20A" w:rsidR="004C34DD">
        <w:rPr>
          <w:rFonts w:ascii="Verdana" w:hAnsi="Verdana" w:cs="Arial"/>
          <w:color w:val="000000" w:themeColor="text1" w:themeTint="FF" w:themeShade="FF"/>
          <w:sz w:val="24"/>
          <w:szCs w:val="24"/>
        </w:rPr>
        <w:t xml:space="preserve"> (both alcohol and drugs)</w:t>
      </w:r>
      <w:r w:rsidRPr="7A46A20A" w:rsidR="006E5BCE">
        <w:rPr>
          <w:rFonts w:ascii="Verdana" w:hAnsi="Verdana" w:cs="Arial"/>
          <w:color w:val="000000" w:themeColor="text1" w:themeTint="FF" w:themeShade="FF"/>
          <w:sz w:val="24"/>
          <w:szCs w:val="24"/>
        </w:rPr>
        <w:t xml:space="preserve"> </w:t>
      </w:r>
      <w:r w:rsidRPr="7A46A20A" w:rsidR="004C34DD">
        <w:rPr>
          <w:rFonts w:ascii="Verdana" w:hAnsi="Verdana" w:cs="Arial"/>
          <w:color w:val="000000" w:themeColor="text1" w:themeTint="FF" w:themeShade="FF"/>
          <w:sz w:val="24"/>
          <w:szCs w:val="24"/>
        </w:rPr>
        <w:t>and</w:t>
      </w:r>
      <w:r w:rsidRPr="7A46A20A" w:rsidR="00B658CE">
        <w:rPr>
          <w:rFonts w:ascii="Verdana" w:hAnsi="Verdana" w:cs="Arial"/>
          <w:color w:val="000000" w:themeColor="text1" w:themeTint="FF" w:themeShade="FF"/>
          <w:sz w:val="24"/>
          <w:szCs w:val="24"/>
        </w:rPr>
        <w:t xml:space="preserve"> are commissioned by the Area Planning Board.</w:t>
      </w:r>
      <w:r w:rsidRPr="7A46A20A" w:rsidR="00E64912">
        <w:rPr>
          <w:rFonts w:ascii="Verdana" w:hAnsi="Verdana" w:cs="Arial"/>
          <w:color w:val="000000" w:themeColor="text1" w:themeTint="FF" w:themeShade="FF"/>
          <w:sz w:val="24"/>
          <w:szCs w:val="24"/>
        </w:rPr>
        <w:t xml:space="preserve"> The</w:t>
      </w:r>
      <w:r w:rsidRPr="7A46A20A" w:rsidR="001F4B13">
        <w:rPr>
          <w:rFonts w:ascii="Verdana" w:hAnsi="Verdana" w:cs="Arial"/>
          <w:color w:val="000000" w:themeColor="text1" w:themeTint="FF" w:themeShade="FF"/>
          <w:sz w:val="24"/>
          <w:szCs w:val="24"/>
        </w:rPr>
        <w:t xml:space="preserve"> accom</w:t>
      </w:r>
      <w:r w:rsidRPr="7A46A20A" w:rsidR="003D0447">
        <w:rPr>
          <w:rFonts w:ascii="Verdana" w:hAnsi="Verdana" w:cs="Arial"/>
          <w:color w:val="000000" w:themeColor="text1" w:themeTint="FF" w:themeShade="FF"/>
          <w:sz w:val="24"/>
          <w:szCs w:val="24"/>
        </w:rPr>
        <w:t>m</w:t>
      </w:r>
      <w:r w:rsidRPr="7A46A20A" w:rsidR="001F4B13">
        <w:rPr>
          <w:rFonts w:ascii="Verdana" w:hAnsi="Verdana" w:cs="Arial"/>
          <w:color w:val="000000" w:themeColor="text1" w:themeTint="FF" w:themeShade="FF"/>
          <w:sz w:val="24"/>
          <w:szCs w:val="24"/>
        </w:rPr>
        <w:t>odation</w:t>
      </w:r>
      <w:r w:rsidRPr="7A46A20A" w:rsidR="00E64912">
        <w:rPr>
          <w:rFonts w:ascii="Verdana" w:hAnsi="Verdana" w:cs="Arial"/>
          <w:color w:val="000000" w:themeColor="text1" w:themeTint="FF" w:themeShade="FF"/>
          <w:sz w:val="24"/>
          <w:szCs w:val="24"/>
        </w:rPr>
        <w:t xml:space="preserve"> is in modern purposed designed facilities. </w:t>
      </w:r>
      <w:r w:rsidRPr="7A46A20A" w:rsidR="00B658CE">
        <w:rPr>
          <w:rFonts w:ascii="Verdana" w:hAnsi="Verdana" w:cs="Arial"/>
          <w:color w:val="000000" w:themeColor="text1" w:themeTint="FF" w:themeShade="FF"/>
          <w:sz w:val="24"/>
          <w:szCs w:val="24"/>
        </w:rPr>
        <w:t xml:space="preserve"> It’s location</w:t>
      </w:r>
      <w:r w:rsidRPr="7A46A20A" w:rsidR="00E64912">
        <w:rPr>
          <w:rFonts w:ascii="Verdana" w:hAnsi="Verdana" w:cs="Arial"/>
          <w:color w:val="000000" w:themeColor="text1" w:themeTint="FF" w:themeShade="FF"/>
          <w:sz w:val="24"/>
          <w:szCs w:val="24"/>
        </w:rPr>
        <w:t>, however,</w:t>
      </w:r>
      <w:r w:rsidRPr="7A46A20A" w:rsidR="00B658CE">
        <w:rPr>
          <w:rFonts w:ascii="Verdana" w:hAnsi="Verdana" w:cs="Arial"/>
          <w:color w:val="000000" w:themeColor="text1" w:themeTint="FF" w:themeShade="FF"/>
          <w:sz w:val="24"/>
          <w:szCs w:val="24"/>
        </w:rPr>
        <w:t xml:space="preserve"> is unusual as most facilities of this nature are co-located with physical health services (acute medicine and gastroenterology) due to the medical needs of the cohort of patient. A national review of Inpatient Detox is due to commence.</w:t>
      </w:r>
    </w:p>
    <w:p w:rsidRPr="00F74034" w:rsidR="00B658CE" w:rsidP="00B658CE" w:rsidRDefault="00B658CE" w14:paraId="4C31C120" w14:textId="77777777">
      <w:pPr>
        <w:spacing w:after="0" w:line="240" w:lineRule="auto"/>
        <w:rPr>
          <w:rFonts w:ascii="Verdana" w:hAnsi="Verdana" w:cs="Arial"/>
          <w:b/>
          <w:color w:val="000000" w:themeColor="text1"/>
          <w:sz w:val="24"/>
          <w:szCs w:val="24"/>
          <w:u w:val="single"/>
        </w:rPr>
      </w:pPr>
    </w:p>
    <w:p w:rsidRPr="00F74034" w:rsidR="007B03AE" w:rsidP="005628C6" w:rsidRDefault="00F96487" w14:paraId="35ED1E67" w14:textId="39CB07E3">
      <w:pPr>
        <w:pStyle w:val="ListParagraph"/>
        <w:numPr>
          <w:ilvl w:val="1"/>
          <w:numId w:val="30"/>
        </w:numPr>
        <w:spacing w:after="0" w:line="240" w:lineRule="auto"/>
        <w:rPr>
          <w:rFonts w:ascii="Verdana" w:hAnsi="Verdana" w:cs="Arial"/>
          <w:b/>
          <w:color w:val="000000" w:themeColor="text1"/>
          <w:sz w:val="24"/>
          <w:szCs w:val="24"/>
        </w:rPr>
      </w:pPr>
      <w:r w:rsidRPr="00F74034">
        <w:rPr>
          <w:rFonts w:ascii="Verdana" w:hAnsi="Verdana" w:cs="Arial"/>
          <w:b/>
          <w:color w:val="000000" w:themeColor="text1"/>
          <w:sz w:val="24"/>
          <w:szCs w:val="24"/>
        </w:rPr>
        <w:t xml:space="preserve"> Overview of Previous Consultations</w:t>
      </w:r>
    </w:p>
    <w:p w:rsidRPr="00F74034" w:rsidR="00F96487" w:rsidP="00F96487" w:rsidRDefault="00F96487" w14:paraId="3CFA5E71" w14:textId="2E508404">
      <w:pPr>
        <w:spacing w:after="0" w:line="240" w:lineRule="auto"/>
        <w:rPr>
          <w:rFonts w:ascii="Verdana" w:hAnsi="Verdana" w:cs="Arial"/>
          <w:b/>
          <w:color w:val="000000" w:themeColor="text1"/>
          <w:sz w:val="24"/>
          <w:szCs w:val="24"/>
        </w:rPr>
      </w:pPr>
    </w:p>
    <w:p w:rsidRPr="00F74034" w:rsidR="00BC77E4" w:rsidP="00853FED" w:rsidRDefault="00F96487" w14:paraId="2CAFA7DF" w14:textId="1393F9F5">
      <w:p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There ha</w:t>
      </w:r>
      <w:r w:rsidRPr="00F74034" w:rsidR="005C44C1">
        <w:rPr>
          <w:rFonts w:ascii="Verdana" w:hAnsi="Verdana" w:cs="Arial"/>
          <w:bCs/>
          <w:color w:val="000000" w:themeColor="text1"/>
          <w:sz w:val="24"/>
          <w:szCs w:val="24"/>
        </w:rPr>
        <w:t>ve</w:t>
      </w:r>
      <w:r w:rsidRPr="00F74034" w:rsidR="00A31DF0">
        <w:rPr>
          <w:rFonts w:ascii="Verdana" w:hAnsi="Verdana" w:cs="Arial"/>
          <w:bCs/>
          <w:color w:val="000000" w:themeColor="text1"/>
          <w:sz w:val="24"/>
          <w:szCs w:val="24"/>
        </w:rPr>
        <w:t xml:space="preserve"> been a large </w:t>
      </w:r>
      <w:r w:rsidRPr="00F74034" w:rsidR="00853FED">
        <w:rPr>
          <w:rFonts w:ascii="Verdana" w:hAnsi="Verdana" w:cs="Arial"/>
          <w:bCs/>
          <w:color w:val="000000" w:themeColor="text1"/>
          <w:sz w:val="24"/>
          <w:szCs w:val="24"/>
        </w:rPr>
        <w:t>number</w:t>
      </w:r>
      <w:r w:rsidRPr="00F74034" w:rsidR="00A31DF0">
        <w:rPr>
          <w:rFonts w:ascii="Verdana" w:hAnsi="Verdana" w:cs="Arial"/>
          <w:bCs/>
          <w:color w:val="000000" w:themeColor="text1"/>
          <w:sz w:val="24"/>
          <w:szCs w:val="24"/>
        </w:rPr>
        <w:t xml:space="preserve"> of consultation</w:t>
      </w:r>
      <w:r w:rsidRPr="00F74034" w:rsidR="00FB7E76">
        <w:rPr>
          <w:rFonts w:ascii="Verdana" w:hAnsi="Verdana" w:cs="Arial"/>
          <w:bCs/>
          <w:color w:val="000000" w:themeColor="text1"/>
          <w:sz w:val="24"/>
          <w:szCs w:val="24"/>
        </w:rPr>
        <w:t>s</w:t>
      </w:r>
      <w:r w:rsidRPr="00F74034" w:rsidR="00A31DF0">
        <w:rPr>
          <w:rFonts w:ascii="Verdana" w:hAnsi="Verdana" w:cs="Arial"/>
          <w:bCs/>
          <w:color w:val="000000" w:themeColor="text1"/>
          <w:sz w:val="24"/>
          <w:szCs w:val="24"/>
        </w:rPr>
        <w:t xml:space="preserve"> undertaken by the Health Board on Mental Health Estate Improvements</w:t>
      </w:r>
      <w:r w:rsidRPr="00F74034" w:rsidR="00D44425">
        <w:rPr>
          <w:rFonts w:ascii="Verdana" w:hAnsi="Verdana" w:cs="Arial"/>
          <w:bCs/>
          <w:color w:val="000000" w:themeColor="text1"/>
          <w:sz w:val="24"/>
          <w:szCs w:val="24"/>
        </w:rPr>
        <w:t xml:space="preserve"> of which the Board needs to be aware.</w:t>
      </w:r>
    </w:p>
    <w:p w:rsidRPr="00F74034" w:rsidR="00BC77E4" w:rsidP="00BC77E4" w:rsidRDefault="00BC77E4" w14:paraId="33C28CF7" w14:textId="77777777">
      <w:pPr>
        <w:spacing w:after="0" w:line="240" w:lineRule="auto"/>
        <w:rPr>
          <w:rFonts w:ascii="Verdana" w:hAnsi="Verdana" w:cs="Arial"/>
          <w:bCs/>
          <w:color w:val="000000" w:themeColor="text1"/>
          <w:sz w:val="24"/>
          <w:szCs w:val="24"/>
        </w:rPr>
      </w:pPr>
    </w:p>
    <w:p w:rsidRPr="00F74034" w:rsidR="00A31DF0" w:rsidP="00F96487" w:rsidRDefault="00853FED" w14:paraId="5350300F" w14:textId="6CD4DFDF">
      <w:pPr>
        <w:spacing w:after="0" w:line="240" w:lineRule="auto"/>
        <w:rPr>
          <w:rFonts w:ascii="Verdana" w:hAnsi="Verdana" w:cs="Arial"/>
          <w:bCs/>
          <w:color w:val="000000" w:themeColor="text1"/>
          <w:sz w:val="24"/>
          <w:szCs w:val="24"/>
        </w:rPr>
      </w:pPr>
      <w:r w:rsidRPr="7A46A20A" w:rsidR="00853FED">
        <w:rPr>
          <w:rFonts w:ascii="Verdana" w:hAnsi="Verdana" w:cs="Arial"/>
          <w:color w:val="000000" w:themeColor="text1" w:themeTint="FF" w:themeShade="FF"/>
          <w:sz w:val="24"/>
          <w:szCs w:val="24"/>
        </w:rPr>
        <w:t>These consultations are detailed below;</w:t>
      </w:r>
    </w:p>
    <w:p w:rsidR="7A46A20A" w:rsidP="7A46A20A" w:rsidRDefault="7A46A20A" w14:paraId="70EF4D14" w14:textId="4D2B2214">
      <w:pPr>
        <w:pStyle w:val="ListParagraph"/>
        <w:ind w:left="720"/>
        <w:rPr>
          <w:rFonts w:ascii="Verdana" w:hAnsi="Verdana" w:eastAsia="Calibri" w:cs="Arial"/>
          <w:b w:val="1"/>
          <w:bCs w:val="1"/>
          <w:sz w:val="24"/>
          <w:szCs w:val="24"/>
        </w:rPr>
      </w:pPr>
    </w:p>
    <w:p w:rsidRPr="00F74034" w:rsidR="00A31DF0" w:rsidP="00A31DF0" w:rsidRDefault="00A31DF0" w14:paraId="555512DD" w14:textId="7CBEB3A5">
      <w:pPr>
        <w:pStyle w:val="ListParagraph"/>
        <w:numPr>
          <w:ilvl w:val="0"/>
          <w:numId w:val="6"/>
        </w:numPr>
        <w:rPr>
          <w:rFonts w:ascii="Verdana" w:hAnsi="Verdana" w:eastAsia="Calibri" w:cs="Arial"/>
          <w:b/>
          <w:bCs/>
          <w:kern w:val="2"/>
          <w:sz w:val="24"/>
          <w:szCs w:val="24"/>
          <w14:ligatures w14:val="standardContextual"/>
        </w:rPr>
      </w:pPr>
      <w:r w:rsidRPr="00F74034">
        <w:rPr>
          <w:rFonts w:ascii="Verdana" w:hAnsi="Verdana" w:eastAsia="Calibri" w:cs="Arial"/>
          <w:b/>
          <w:bCs/>
          <w:kern w:val="2"/>
          <w:sz w:val="24"/>
          <w:szCs w:val="24"/>
          <w14:ligatures w14:val="standardContextual"/>
        </w:rPr>
        <w:t xml:space="preserve">Public consultation on proposals for adult mental health acute assessment facilities </w:t>
      </w:r>
      <w:r w:rsidRPr="00F74034" w:rsidR="00297544">
        <w:rPr>
          <w:rFonts w:ascii="Verdana" w:hAnsi="Verdana" w:eastAsia="Calibri" w:cs="Arial"/>
          <w:b/>
          <w:bCs/>
          <w:kern w:val="2"/>
          <w:sz w:val="24"/>
          <w:szCs w:val="24"/>
          <w14:ligatures w14:val="standardContextual"/>
        </w:rPr>
        <w:t xml:space="preserve">- </w:t>
      </w:r>
      <w:r w:rsidRPr="00F74034">
        <w:rPr>
          <w:rFonts w:ascii="Verdana" w:hAnsi="Verdana" w:eastAsia="Calibri" w:cs="Arial"/>
          <w:b/>
          <w:bCs/>
          <w:kern w:val="2"/>
          <w:sz w:val="24"/>
          <w:szCs w:val="24"/>
          <w14:ligatures w14:val="standardContextual"/>
        </w:rPr>
        <w:t>Neath Port Talbot Hospital (Nov 2013 – March 2014</w:t>
      </w:r>
      <w:r w:rsidRPr="00F74034" w:rsidR="00297544">
        <w:rPr>
          <w:rFonts w:ascii="Verdana" w:hAnsi="Verdana" w:eastAsia="Calibri" w:cs="Arial"/>
          <w:b/>
          <w:bCs/>
          <w:kern w:val="2"/>
          <w:sz w:val="24"/>
          <w:szCs w:val="24"/>
          <w14:ligatures w14:val="standardContextual"/>
        </w:rPr>
        <w:t>)</w:t>
      </w:r>
    </w:p>
    <w:p w:rsidRPr="00F74034" w:rsidR="00964CE9" w:rsidP="00964CE9" w:rsidRDefault="00964CE9" w14:paraId="3AFEC03F" w14:textId="77777777">
      <w:pPr>
        <w:pStyle w:val="ListParagraph"/>
        <w:rPr>
          <w:rFonts w:ascii="Verdana" w:hAnsi="Verdana" w:eastAsia="Calibri" w:cs="Arial"/>
          <w:b/>
          <w:bCs/>
          <w:kern w:val="2"/>
          <w:sz w:val="24"/>
          <w:szCs w:val="24"/>
          <w14:ligatures w14:val="standardContextual"/>
        </w:rPr>
      </w:pPr>
    </w:p>
    <w:p w:rsidRPr="00F74034" w:rsidR="00A31DF0" w:rsidP="00A31DF0" w:rsidRDefault="00A31DF0" w14:paraId="473CF253" w14:textId="6753A958">
      <w:pPr>
        <w:pStyle w:val="ListParagraph"/>
        <w:numPr>
          <w:ilvl w:val="0"/>
          <w:numId w:val="6"/>
        </w:numPr>
        <w:rPr>
          <w:rFonts w:ascii="Verdana" w:hAnsi="Verdana" w:eastAsia="Calibri" w:cs="Arial"/>
          <w:b/>
          <w:bCs/>
          <w:kern w:val="2"/>
          <w:sz w:val="24"/>
          <w:szCs w:val="24"/>
          <w14:ligatures w14:val="standardContextual"/>
        </w:rPr>
      </w:pPr>
      <w:r w:rsidRPr="00F74034">
        <w:rPr>
          <w:rFonts w:ascii="Verdana" w:hAnsi="Verdana" w:eastAsia="Calibri" w:cs="Arial"/>
          <w:b/>
          <w:bCs/>
          <w:kern w:val="2"/>
          <w:sz w:val="24"/>
          <w:szCs w:val="24"/>
          <w14:ligatures w14:val="standardContextual"/>
        </w:rPr>
        <w:t xml:space="preserve">Engagement to develop the Western Bay Regional Partnership Board Adult Mental Health Strategic Framework (Nov 2016 – Nov 18) </w:t>
      </w:r>
    </w:p>
    <w:p w:rsidRPr="00F74034" w:rsidR="00D44425" w:rsidP="00D44425" w:rsidRDefault="00D44425" w14:paraId="36930634" w14:textId="36E16DEF">
      <w:pPr>
        <w:pStyle w:val="ListParagraph"/>
        <w:rPr>
          <w:rFonts w:ascii="Verdana" w:hAnsi="Verdana" w:eastAsia="Calibri" w:cs="Arial"/>
          <w:b/>
          <w:bCs/>
          <w:kern w:val="2"/>
          <w:sz w:val="24"/>
          <w:szCs w:val="24"/>
          <w14:ligatures w14:val="standardContextual"/>
        </w:rPr>
      </w:pPr>
    </w:p>
    <w:p w:rsidRPr="00F74034" w:rsidR="00297544" w:rsidP="00A31DF0" w:rsidRDefault="00D44425" w14:paraId="5B1A2350" w14:textId="62765365">
      <w:pPr>
        <w:pStyle w:val="ListParagraph"/>
        <w:numPr>
          <w:ilvl w:val="0"/>
          <w:numId w:val="6"/>
        </w:numPr>
        <w:rPr>
          <w:rFonts w:ascii="Verdana" w:hAnsi="Verdana" w:eastAsia="Calibri" w:cs="Arial"/>
          <w:b/>
          <w:bCs/>
          <w:kern w:val="2"/>
          <w:sz w:val="24"/>
          <w:szCs w:val="24"/>
          <w14:ligatures w14:val="standardContextual"/>
        </w:rPr>
      </w:pPr>
      <w:r w:rsidRPr="00F74034" w:rsidR="00D44425">
        <w:rPr>
          <w:rFonts w:ascii="Verdana" w:hAnsi="Verdana" w:eastAsia="Calibri" w:cs="Arial"/>
          <w:b w:val="1"/>
          <w:bCs w:val="1"/>
          <w:kern w:val="2"/>
          <w:sz w:val="24"/>
          <w:szCs w:val="24"/>
          <w14:ligatures w14:val="standardContextual"/>
        </w:rPr>
        <w:t>En</w:t>
      </w:r>
      <w:r w:rsidRPr="00F74034" w:rsidR="00A31DF0">
        <w:rPr>
          <w:rFonts w:ascii="Verdana" w:hAnsi="Verdana" w:eastAsia="Calibri" w:cs="Arial"/>
          <w:b w:val="1"/>
          <w:bCs w:val="1"/>
          <w:kern w:val="2"/>
          <w:sz w:val="24"/>
          <w:szCs w:val="24"/>
          <w14:ligatures w14:val="standardContextual"/>
        </w:rPr>
        <w:t>gagement on Experience of OPMHS in Swansea &amp; NPT and Proposed Permanent Closure of 14 beds at Tonna Hospital - Feb 2020</w:t>
      </w:r>
    </w:p>
    <w:p w:rsidRPr="00F74034" w:rsidR="00A31DF0" w:rsidP="00A31DF0" w:rsidRDefault="00A31DF0" w14:paraId="78FD53D5" w14:textId="3FA74701">
      <w:pPr>
        <w:pStyle w:val="ListParagraph"/>
        <w:numPr>
          <w:ilvl w:val="0"/>
          <w:numId w:val="6"/>
        </w:numPr>
        <w:rPr>
          <w:rFonts w:ascii="Verdana" w:hAnsi="Verdana" w:eastAsia="Calibri" w:cs="Arial"/>
          <w:b/>
          <w:bCs/>
          <w:kern w:val="2"/>
          <w:sz w:val="24"/>
          <w:szCs w:val="24"/>
          <w14:ligatures w14:val="standardContextual"/>
        </w:rPr>
      </w:pPr>
      <w:r w:rsidRPr="00F74034" w:rsidR="00A31DF0">
        <w:rPr>
          <w:rFonts w:ascii="Verdana" w:hAnsi="Verdana" w:eastAsia="Calibri" w:cs="Arial"/>
          <w:b w:val="1"/>
          <w:bCs w:val="1"/>
          <w:kern w:val="2"/>
          <w:sz w:val="24"/>
          <w:szCs w:val="24"/>
          <w14:ligatures w14:val="standardContextual"/>
        </w:rPr>
        <w:t>Public engagement on proposed changes to Older People’s Mental Health Services in Swansea Bay (June – Jan 2022)</w:t>
      </w:r>
    </w:p>
    <w:p w:rsidRPr="00F74034" w:rsidR="00C1262F" w:rsidP="00C1262F" w:rsidRDefault="00C1262F" w14:paraId="0F5BCB35" w14:textId="77777777">
      <w:pPr>
        <w:pStyle w:val="ListParagraph"/>
        <w:rPr>
          <w:rFonts w:ascii="Verdana" w:hAnsi="Verdana" w:eastAsia="Calibri" w:cs="Arial"/>
          <w:b/>
          <w:bCs/>
          <w:kern w:val="2"/>
          <w:sz w:val="24"/>
          <w:szCs w:val="24"/>
          <w14:ligatures w14:val="standardContextual"/>
        </w:rPr>
      </w:pPr>
    </w:p>
    <w:p w:rsidRPr="00616DED" w:rsidR="004E6F0E" w:rsidP="00C1262F" w:rsidRDefault="00A31DF0" w14:paraId="7F010B48" w14:textId="472D56DD">
      <w:pPr>
        <w:pStyle w:val="ListParagraph"/>
        <w:numPr>
          <w:ilvl w:val="0"/>
          <w:numId w:val="6"/>
        </w:numPr>
        <w:rPr>
          <w:rFonts w:ascii="Verdana" w:hAnsi="Verdana" w:eastAsia="Calibri" w:cs="Arial"/>
          <w:b/>
          <w:bCs/>
          <w:kern w:val="2"/>
          <w:sz w:val="24"/>
          <w:szCs w:val="24"/>
          <w14:ligatures w14:val="standardContextual"/>
        </w:rPr>
      </w:pPr>
      <w:r w:rsidRPr="00F74034">
        <w:rPr>
          <w:rFonts w:ascii="Verdana" w:hAnsi="Verdana" w:eastAsia="Calibri" w:cs="Arial"/>
          <w:b/>
          <w:bCs/>
          <w:kern w:val="2"/>
          <w:sz w:val="24"/>
          <w:szCs w:val="24"/>
          <w14:ligatures w14:val="standardContextual"/>
        </w:rPr>
        <w:t>Engagement on Changing for the Future – Our Proposal for the future location of Adult Acute Mental Health Assessment Beds in SBUHB (Jan – April 2022)</w:t>
      </w:r>
    </w:p>
    <w:p w:rsidRPr="00F74034" w:rsidR="00C1262F" w:rsidP="00C1262F" w:rsidRDefault="00964CE9" w14:paraId="359DD1B6" w14:textId="398A057B">
      <w:pPr>
        <w:rPr>
          <w:rFonts w:ascii="Verdana" w:hAnsi="Verdana" w:eastAsia="Calibri" w:cs="Arial"/>
          <w:kern w:val="2"/>
          <w:sz w:val="24"/>
          <w:szCs w:val="24"/>
          <w14:ligatures w14:val="standardContextual"/>
        </w:rPr>
      </w:pPr>
      <w:r w:rsidRPr="00F74034">
        <w:rPr>
          <w:rFonts w:ascii="Verdana" w:hAnsi="Verdana" w:eastAsia="Calibri" w:cs="Arial"/>
          <w:kern w:val="2"/>
          <w:sz w:val="24"/>
          <w:szCs w:val="24"/>
          <w14:ligatures w14:val="standardContextual"/>
        </w:rPr>
        <w:t>As a result of the consultations there were a number of themes which emerged</w:t>
      </w:r>
      <w:r w:rsidRPr="00F74034" w:rsidR="00D44425">
        <w:rPr>
          <w:rFonts w:ascii="Verdana" w:hAnsi="Verdana" w:eastAsia="Calibri" w:cs="Arial"/>
          <w:kern w:val="2"/>
          <w:sz w:val="24"/>
          <w:szCs w:val="24"/>
          <w14:ligatures w14:val="standardContextual"/>
        </w:rPr>
        <w:t xml:space="preserve"> </w:t>
      </w:r>
      <w:r w:rsidRPr="00F74034">
        <w:rPr>
          <w:rFonts w:ascii="Verdana" w:hAnsi="Verdana" w:eastAsia="Calibri" w:cs="Arial"/>
          <w:kern w:val="2"/>
          <w:sz w:val="24"/>
          <w:szCs w:val="24"/>
          <w14:ligatures w14:val="standardContextual"/>
        </w:rPr>
        <w:t>and</w:t>
      </w:r>
      <w:r w:rsidRPr="00F74034" w:rsidR="00D44425">
        <w:rPr>
          <w:rFonts w:ascii="Verdana" w:hAnsi="Verdana" w:eastAsia="Calibri" w:cs="Arial"/>
          <w:kern w:val="2"/>
          <w:sz w:val="24"/>
          <w:szCs w:val="24"/>
          <w14:ligatures w14:val="standardContextual"/>
        </w:rPr>
        <w:t xml:space="preserve"> should be noted;</w:t>
      </w:r>
    </w:p>
    <w:p w:rsidRPr="00F74034" w:rsidR="00587B3E" w:rsidP="00A31DF0" w:rsidRDefault="00587B3E" w14:paraId="02B7F6CD" w14:textId="77777777">
      <w:pPr>
        <w:autoSpaceDE w:val="0"/>
        <w:autoSpaceDN w:val="0"/>
        <w:adjustRightInd w:val="0"/>
        <w:spacing w:after="0" w:line="240" w:lineRule="auto"/>
        <w:rPr>
          <w:rFonts w:ascii="Verdana" w:hAnsi="Verdana" w:eastAsia="Calibri" w:cs="Arial"/>
          <w:color w:val="000000"/>
          <w:sz w:val="24"/>
          <w:szCs w:val="24"/>
          <w14:ligatures w14:val="standardContextual"/>
        </w:rPr>
      </w:pPr>
    </w:p>
    <w:p w:rsidRPr="00F74034" w:rsidR="00D44425" w:rsidP="00853FED" w:rsidRDefault="00D44425" w14:paraId="7897D2CB" w14:textId="2E40EDDC">
      <w:pPr>
        <w:numPr>
          <w:ilvl w:val="0"/>
          <w:numId w:val="13"/>
        </w:numPr>
        <w:contextualSpacing/>
        <w:rPr>
          <w:rFonts w:ascii="Verdana" w:hAnsi="Verdana" w:eastAsia="Calibri" w:cs="Arial"/>
          <w:kern w:val="2"/>
          <w:sz w:val="24"/>
          <w:szCs w:val="24"/>
          <w14:ligatures w14:val="standardContextual"/>
        </w:rPr>
      </w:pPr>
      <w:r w:rsidRPr="00F74034">
        <w:rPr>
          <w:rFonts w:ascii="Verdana" w:hAnsi="Verdana" w:eastAsia="Calibri" w:cs="Arial"/>
          <w:kern w:val="2"/>
          <w:sz w:val="24"/>
          <w:szCs w:val="24"/>
          <w14:ligatures w14:val="standardContextual"/>
        </w:rPr>
        <w:t>The</w:t>
      </w:r>
      <w:r w:rsidRPr="00F74034" w:rsidR="00853FED">
        <w:rPr>
          <w:rFonts w:ascii="Verdana" w:hAnsi="Verdana" w:eastAsia="Calibri" w:cs="Arial"/>
          <w:kern w:val="2"/>
          <w:sz w:val="24"/>
          <w:szCs w:val="24"/>
          <w14:ligatures w14:val="standardContextual"/>
        </w:rPr>
        <w:t xml:space="preserve"> importance of community</w:t>
      </w:r>
      <w:r w:rsidRPr="00F74034" w:rsidR="004E6F0E">
        <w:rPr>
          <w:rFonts w:ascii="Verdana" w:hAnsi="Verdana" w:eastAsia="Calibri" w:cs="Arial"/>
          <w:kern w:val="2"/>
          <w:sz w:val="24"/>
          <w:szCs w:val="24"/>
          <w14:ligatures w14:val="standardContextual"/>
        </w:rPr>
        <w:t xml:space="preserve"> -</w:t>
      </w:r>
      <w:r w:rsidRPr="00F74034" w:rsidR="00853FED">
        <w:rPr>
          <w:rFonts w:ascii="Verdana" w:hAnsi="Verdana" w:eastAsia="Calibri" w:cs="Arial"/>
          <w:kern w:val="2"/>
          <w:sz w:val="24"/>
          <w:szCs w:val="24"/>
          <w14:ligatures w14:val="standardContextual"/>
        </w:rPr>
        <w:t xml:space="preserve"> based care as the preferred means of supporting people with an acute mental health problem was roundly endorsed</w:t>
      </w:r>
      <w:r w:rsidRPr="00F74034">
        <w:rPr>
          <w:rFonts w:ascii="Verdana" w:hAnsi="Verdana" w:eastAsia="Calibri" w:cs="Arial"/>
          <w:kern w:val="2"/>
          <w:sz w:val="24"/>
          <w:szCs w:val="24"/>
          <w14:ligatures w14:val="standardContextual"/>
        </w:rPr>
        <w:t>.</w:t>
      </w:r>
    </w:p>
    <w:p w:rsidRPr="00F74034" w:rsidR="00562D95" w:rsidP="00562D95" w:rsidRDefault="00562D95" w14:paraId="1B0461CF" w14:textId="77777777">
      <w:pPr>
        <w:ind w:left="720"/>
        <w:contextualSpacing/>
        <w:rPr>
          <w:rFonts w:ascii="Verdana" w:hAnsi="Verdana" w:eastAsia="Calibri" w:cs="Arial"/>
          <w:kern w:val="2"/>
          <w:sz w:val="24"/>
          <w:szCs w:val="24"/>
          <w14:ligatures w14:val="standardContextual"/>
        </w:rPr>
      </w:pPr>
    </w:p>
    <w:p w:rsidRPr="00F74034" w:rsidR="00853FED" w:rsidP="00853FED" w:rsidRDefault="00D44425" w14:paraId="11B61CEB" w14:textId="0FCE02B0">
      <w:pPr>
        <w:numPr>
          <w:ilvl w:val="0"/>
          <w:numId w:val="13"/>
        </w:numPr>
        <w:contextualSpacing/>
        <w:rPr>
          <w:rFonts w:ascii="Verdana" w:hAnsi="Verdana" w:eastAsia="Calibri" w:cs="Arial"/>
          <w:kern w:val="2"/>
          <w:sz w:val="24"/>
          <w:szCs w:val="24"/>
          <w14:ligatures w14:val="standardContextual"/>
        </w:rPr>
      </w:pPr>
      <w:r w:rsidRPr="00F74034">
        <w:rPr>
          <w:rFonts w:ascii="Verdana" w:hAnsi="Verdana" w:eastAsia="Calibri" w:cs="Arial"/>
          <w:kern w:val="2"/>
          <w:sz w:val="24"/>
          <w:szCs w:val="24"/>
          <w14:ligatures w14:val="standardContextual"/>
        </w:rPr>
        <w:t>There was agreement that there</w:t>
      </w:r>
      <w:r w:rsidRPr="00F74034" w:rsidR="00853FED">
        <w:rPr>
          <w:rFonts w:ascii="Verdana" w:hAnsi="Verdana" w:eastAsia="Calibri" w:cs="Arial"/>
          <w:kern w:val="2"/>
          <w:sz w:val="24"/>
          <w:szCs w:val="24"/>
          <w14:ligatures w14:val="standardContextual"/>
        </w:rPr>
        <w:t xml:space="preserve"> was the need to provide facilities that are modern, fit for purpose and offer improved service user experiences in terms of dignity, respect and safety.</w:t>
      </w:r>
    </w:p>
    <w:p w:rsidRPr="00F74034" w:rsidR="00D44425" w:rsidP="00D44425" w:rsidRDefault="00D44425" w14:paraId="6D49E59D" w14:textId="77777777">
      <w:pPr>
        <w:ind w:left="720"/>
        <w:contextualSpacing/>
        <w:rPr>
          <w:rFonts w:ascii="Verdana" w:hAnsi="Verdana" w:eastAsia="Calibri" w:cs="Arial"/>
          <w:kern w:val="2"/>
          <w:sz w:val="24"/>
          <w:szCs w:val="24"/>
          <w14:ligatures w14:val="standardContextual"/>
        </w:rPr>
      </w:pPr>
    </w:p>
    <w:p w:rsidRPr="00F74034" w:rsidR="00853FED" w:rsidP="00562D95" w:rsidRDefault="00853FED" w14:paraId="128028D5" w14:textId="11EFA6DD">
      <w:pPr>
        <w:numPr>
          <w:ilvl w:val="0"/>
          <w:numId w:val="13"/>
        </w:numPr>
        <w:contextualSpacing/>
        <w:rPr>
          <w:rFonts w:ascii="Verdana" w:hAnsi="Verdana" w:eastAsia="Calibri" w:cs="Arial"/>
          <w:kern w:val="2"/>
          <w:sz w:val="24"/>
          <w:szCs w:val="24"/>
          <w14:ligatures w14:val="standardContextual"/>
        </w:rPr>
      </w:pPr>
      <w:r w:rsidRPr="00F74034">
        <w:rPr>
          <w:rFonts w:ascii="Verdana" w:hAnsi="Verdana" w:eastAsia="Calibri" w:cs="Arial"/>
          <w:kern w:val="2"/>
          <w:sz w:val="24"/>
          <w:szCs w:val="24"/>
          <w14:ligatures w14:val="standardContextual"/>
        </w:rPr>
        <w:lastRenderedPageBreak/>
        <w:t>Agreement that improved facilities are required to replace Cefn Coed Hospita</w:t>
      </w:r>
      <w:r w:rsidRPr="00F74034" w:rsidR="000930E7">
        <w:rPr>
          <w:rFonts w:ascii="Verdana" w:hAnsi="Verdana" w:eastAsia="Calibri" w:cs="Arial"/>
          <w:kern w:val="2"/>
          <w:sz w:val="24"/>
          <w:szCs w:val="24"/>
          <w14:ligatures w14:val="standardContextual"/>
        </w:rPr>
        <w:t>l</w:t>
      </w:r>
    </w:p>
    <w:p w:rsidRPr="00F74034" w:rsidR="000930E7" w:rsidP="000930E7" w:rsidRDefault="000930E7" w14:paraId="31E12934" w14:textId="77777777">
      <w:pPr>
        <w:contextualSpacing/>
        <w:rPr>
          <w:rFonts w:ascii="Verdana" w:hAnsi="Verdana" w:eastAsia="Calibri" w:cs="Arial"/>
          <w:kern w:val="2"/>
          <w:sz w:val="24"/>
          <w:szCs w:val="24"/>
          <w14:ligatures w14:val="standardContextual"/>
        </w:rPr>
      </w:pPr>
    </w:p>
    <w:p w:rsidRPr="00F74034" w:rsidR="00853FED" w:rsidP="00853FED" w:rsidRDefault="00853FED" w14:paraId="59AB3577" w14:textId="122902B7">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Agreement that providing single rooms and private toilet facilities is a requirement for helping to deliver gender sensitive services; to treat people with dignity and respect, and to help people to feel safe when in hospital, which improves their recovery. </w:t>
      </w:r>
    </w:p>
    <w:p w:rsidRPr="00F74034" w:rsidR="00562D95" w:rsidP="00562D95" w:rsidRDefault="00562D95" w14:paraId="4A59E904" w14:textId="77777777">
      <w:pPr>
        <w:autoSpaceDE w:val="0"/>
        <w:autoSpaceDN w:val="0"/>
        <w:adjustRightInd w:val="0"/>
        <w:spacing w:after="10" w:line="240" w:lineRule="auto"/>
        <w:rPr>
          <w:rFonts w:ascii="Verdana" w:hAnsi="Verdana" w:eastAsia="Calibri" w:cs="Arial"/>
          <w:color w:val="000000"/>
          <w:sz w:val="24"/>
          <w:szCs w:val="24"/>
          <w14:ligatures w14:val="standardContextual"/>
        </w:rPr>
      </w:pPr>
    </w:p>
    <w:p w:rsidRPr="00F74034" w:rsidR="00853FED" w:rsidP="00853FED" w:rsidRDefault="00853FED" w14:paraId="182EF804" w14:textId="7F5B269B">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Agreement that concentrating resources on a single site to improve equity of services </w:t>
      </w:r>
      <w:r w:rsidRPr="00F74034" w:rsidR="00562D95">
        <w:rPr>
          <w:rFonts w:ascii="Verdana" w:hAnsi="Verdana" w:eastAsia="Calibri" w:cs="Arial"/>
          <w:color w:val="000000"/>
          <w:sz w:val="24"/>
          <w:szCs w:val="24"/>
          <w14:ligatures w14:val="standardContextual"/>
        </w:rPr>
        <w:t xml:space="preserve">is </w:t>
      </w:r>
      <w:r w:rsidRPr="00F74034">
        <w:rPr>
          <w:rFonts w:ascii="Verdana" w:hAnsi="Verdana" w:eastAsia="Calibri" w:cs="Arial"/>
          <w:color w:val="000000"/>
          <w:sz w:val="24"/>
          <w:szCs w:val="24"/>
          <w14:ligatures w14:val="standardContextual"/>
        </w:rPr>
        <w:t xml:space="preserve">helpful although questions about how much of a difference centralisation would make were raised. </w:t>
      </w:r>
    </w:p>
    <w:p w:rsidRPr="00F74034" w:rsidR="00562D95" w:rsidP="00562D95" w:rsidRDefault="00562D95" w14:paraId="085EB344" w14:textId="77777777">
      <w:pPr>
        <w:autoSpaceDE w:val="0"/>
        <w:autoSpaceDN w:val="0"/>
        <w:adjustRightInd w:val="0"/>
        <w:spacing w:after="10" w:line="240" w:lineRule="auto"/>
        <w:rPr>
          <w:rFonts w:ascii="Verdana" w:hAnsi="Verdana" w:eastAsia="Calibri" w:cs="Arial"/>
          <w:color w:val="000000"/>
          <w:sz w:val="24"/>
          <w:szCs w:val="24"/>
          <w14:ligatures w14:val="standardContextual"/>
        </w:rPr>
      </w:pPr>
    </w:p>
    <w:p w:rsidRPr="00F74034" w:rsidR="00562D95" w:rsidP="00562D95" w:rsidRDefault="00853FED" w14:paraId="3689F584" w14:textId="37C95130">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sidR="00853FED">
        <w:rPr>
          <w:rFonts w:ascii="Verdana" w:hAnsi="Verdana" w:eastAsia="Calibri" w:cs="Arial"/>
          <w:color w:val="000000"/>
          <w:sz w:val="24"/>
          <w:szCs w:val="24"/>
          <w14:ligatures w14:val="standardContextual"/>
        </w:rPr>
        <w:t>In general terms the intention</w:t>
      </w:r>
      <w:r w:rsidRPr="00F74034" w:rsidR="00562D95">
        <w:rPr>
          <w:rFonts w:ascii="Verdana" w:hAnsi="Verdana" w:eastAsia="Calibri" w:cs="Arial"/>
          <w:color w:val="000000"/>
          <w:sz w:val="24"/>
          <w:szCs w:val="24"/>
          <w14:ligatures w14:val="standardContextual"/>
        </w:rPr>
        <w:t xml:space="preserve"> of moving to</w:t>
      </w:r>
      <w:r w:rsidRPr="00F74034" w:rsidR="00853FED">
        <w:rPr>
          <w:rFonts w:ascii="Verdana" w:hAnsi="Verdana" w:eastAsia="Calibri" w:cs="Arial"/>
          <w:color w:val="000000"/>
          <w:sz w:val="24"/>
          <w:szCs w:val="24"/>
          <w14:ligatures w14:val="standardContextual"/>
        </w:rPr>
        <w:t xml:space="preserve"> a single unit was understood but there were a number of responses where people believed that better facilities and improved outcomes should be delivered through having hospital beds closer to where people lived</w:t>
      </w:r>
      <w:r w:rsidRPr="00F74034" w:rsidR="00562D95">
        <w:rPr>
          <w:rFonts w:ascii="Verdana" w:hAnsi="Verdana" w:eastAsia="Calibri" w:cs="Arial"/>
          <w:color w:val="000000"/>
          <w:sz w:val="24"/>
          <w:szCs w:val="24"/>
          <w14:ligatures w14:val="standardContextual"/>
        </w:rPr>
        <w:t>.</w:t>
      </w:r>
    </w:p>
    <w:p w:rsidR="7A46A20A" w:rsidP="7A46A20A" w:rsidRDefault="7A46A20A" w14:paraId="5A63D299" w14:textId="628E76DE">
      <w:pPr>
        <w:spacing w:after="10" w:line="240" w:lineRule="auto"/>
        <w:ind w:left="720"/>
        <w:rPr>
          <w:rFonts w:ascii="Verdana" w:hAnsi="Verdana" w:eastAsia="Calibri" w:cs="Arial"/>
          <w:color w:val="000000" w:themeColor="text1" w:themeTint="FF" w:themeShade="FF"/>
          <w:sz w:val="24"/>
          <w:szCs w:val="24"/>
        </w:rPr>
      </w:pPr>
    </w:p>
    <w:p w:rsidRPr="00F74034" w:rsidR="00BC115C" w:rsidP="00562D95" w:rsidRDefault="00BC115C" w14:paraId="413C60E6" w14:textId="0D06C1DC">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There were specific concerns about a single integrated site for Older People’s Mental Health Services and objections to proposals that sought to achieve this</w:t>
      </w:r>
      <w:r w:rsidRPr="00F74034" w:rsidR="000930E7">
        <w:rPr>
          <w:rFonts w:ascii="Verdana" w:hAnsi="Verdana" w:eastAsia="Calibri" w:cs="Arial"/>
          <w:color w:val="000000"/>
          <w:sz w:val="24"/>
          <w:szCs w:val="24"/>
          <w14:ligatures w14:val="standardContextual"/>
        </w:rPr>
        <w:t>.</w:t>
      </w:r>
    </w:p>
    <w:p w:rsidRPr="00F74034" w:rsidR="00853FED" w:rsidP="00562D95" w:rsidRDefault="00853FED" w14:paraId="1A822D6B" w14:textId="27432E08">
      <w:pPr>
        <w:autoSpaceDE w:val="0"/>
        <w:autoSpaceDN w:val="0"/>
        <w:adjustRightInd w:val="0"/>
        <w:spacing w:after="10" w:line="240" w:lineRule="auto"/>
        <w:rPr>
          <w:rFonts w:ascii="Verdana" w:hAnsi="Verdana" w:eastAsia="Calibri" w:cs="Arial"/>
          <w:color w:val="000000"/>
          <w:sz w:val="24"/>
          <w:szCs w:val="24"/>
          <w14:ligatures w14:val="standardContextual"/>
        </w:rPr>
      </w:pPr>
    </w:p>
    <w:p w:rsidRPr="00F74034" w:rsidR="00562D95" w:rsidP="00BC115C" w:rsidRDefault="00853FED" w14:paraId="685D06A3" w14:textId="2E5B3989">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Concern that the additional travel for people who need to be admitted to hospital will result in a burden that may not be offset by the improved facilities and care that are anticip</w:t>
      </w:r>
      <w:r w:rsidRPr="00F74034" w:rsidR="00562D95">
        <w:rPr>
          <w:rFonts w:ascii="Verdana" w:hAnsi="Verdana" w:eastAsia="Calibri" w:cs="Arial"/>
          <w:color w:val="000000"/>
          <w:sz w:val="24"/>
          <w:szCs w:val="24"/>
          <w14:ligatures w14:val="standardContextual"/>
        </w:rPr>
        <w:t>ated</w:t>
      </w:r>
    </w:p>
    <w:p w:rsidRPr="00F74034" w:rsidR="00562D95" w:rsidP="00562D95" w:rsidRDefault="00562D95" w14:paraId="43FD52C4" w14:textId="77777777">
      <w:pPr>
        <w:autoSpaceDE w:val="0"/>
        <w:autoSpaceDN w:val="0"/>
        <w:adjustRightInd w:val="0"/>
        <w:spacing w:after="10" w:line="240" w:lineRule="auto"/>
        <w:ind w:left="720"/>
        <w:rPr>
          <w:rFonts w:ascii="Verdana" w:hAnsi="Verdana" w:eastAsia="Calibri" w:cs="Arial"/>
          <w:color w:val="000000"/>
          <w:sz w:val="24"/>
          <w:szCs w:val="24"/>
          <w14:ligatures w14:val="standardContextual"/>
        </w:rPr>
      </w:pPr>
    </w:p>
    <w:p w:rsidRPr="00F74034" w:rsidR="00562D95" w:rsidP="00853FED" w:rsidRDefault="00853FED" w14:paraId="1B83EA44" w14:textId="5E5E032E">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Concern that the community services are not sufficiently resourced to provide care that reduces the need for hospital admissions and that the number of acute beds will be insufficient for future demand (both in terms of cost and time taken to travel).</w:t>
      </w:r>
    </w:p>
    <w:p w:rsidRPr="00F74034" w:rsidR="00562D95" w:rsidP="00562D95" w:rsidRDefault="00562D95" w14:paraId="57ACDA92" w14:textId="77777777">
      <w:pPr>
        <w:autoSpaceDE w:val="0"/>
        <w:autoSpaceDN w:val="0"/>
        <w:adjustRightInd w:val="0"/>
        <w:spacing w:after="10" w:line="240" w:lineRule="auto"/>
        <w:ind w:left="720"/>
        <w:rPr>
          <w:rFonts w:ascii="Verdana" w:hAnsi="Verdana" w:eastAsia="Calibri" w:cs="Arial"/>
          <w:color w:val="000000"/>
          <w:sz w:val="24"/>
          <w:szCs w:val="24"/>
          <w14:ligatures w14:val="standardContextual"/>
        </w:rPr>
      </w:pPr>
    </w:p>
    <w:p w:rsidRPr="00F74034" w:rsidR="00562D95" w:rsidP="00853FED" w:rsidRDefault="00562D95" w14:paraId="162DD485" w14:textId="34A94F8F">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Concerns over any reduction in bed base</w:t>
      </w:r>
    </w:p>
    <w:p w:rsidRPr="00F74034" w:rsidR="00853FED" w:rsidP="00562D95" w:rsidRDefault="00853FED" w14:paraId="71B121C0" w14:textId="7EA549FB">
      <w:pPr>
        <w:autoSpaceDE w:val="0"/>
        <w:autoSpaceDN w:val="0"/>
        <w:adjustRightInd w:val="0"/>
        <w:spacing w:after="10" w:line="240" w:lineRule="auto"/>
        <w:ind w:left="720"/>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 </w:t>
      </w:r>
    </w:p>
    <w:p w:rsidRPr="00F74034" w:rsidR="00562D95" w:rsidP="00853FED" w:rsidRDefault="00853FED" w14:paraId="37B453B9" w14:textId="5257095E">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Concern that there may not be sufficient</w:t>
      </w:r>
      <w:r w:rsidRPr="00F74034" w:rsidR="00562D95">
        <w:rPr>
          <w:rFonts w:ascii="Verdana" w:hAnsi="Verdana" w:eastAsia="Calibri" w:cs="Arial"/>
          <w:color w:val="000000"/>
          <w:sz w:val="24"/>
          <w:szCs w:val="24"/>
          <w14:ligatures w14:val="standardContextual"/>
        </w:rPr>
        <w:t xml:space="preserve"> physical</w:t>
      </w:r>
      <w:r w:rsidRPr="00F74034">
        <w:rPr>
          <w:rFonts w:ascii="Verdana" w:hAnsi="Verdana" w:eastAsia="Calibri" w:cs="Arial"/>
          <w:color w:val="000000"/>
          <w:sz w:val="24"/>
          <w:szCs w:val="24"/>
          <w14:ligatures w14:val="standardContextual"/>
        </w:rPr>
        <w:t xml:space="preserve"> space on </w:t>
      </w:r>
      <w:r w:rsidRPr="00F74034" w:rsidR="00562D95">
        <w:rPr>
          <w:rFonts w:ascii="Verdana" w:hAnsi="Verdana" w:eastAsia="Calibri" w:cs="Arial"/>
          <w:color w:val="000000"/>
          <w:sz w:val="24"/>
          <w:szCs w:val="24"/>
          <w14:ligatures w14:val="standardContextual"/>
        </w:rPr>
        <w:t xml:space="preserve">any specific </w:t>
      </w:r>
      <w:r w:rsidRPr="00F74034">
        <w:rPr>
          <w:rFonts w:ascii="Verdana" w:hAnsi="Verdana" w:eastAsia="Calibri" w:cs="Arial"/>
          <w:color w:val="000000"/>
          <w:sz w:val="24"/>
          <w:szCs w:val="24"/>
          <w14:ligatures w14:val="standardContextual"/>
        </w:rPr>
        <w:t>site or indeed the potential to provide safe external and therapeutic environments for clients.</w:t>
      </w:r>
    </w:p>
    <w:p w:rsidRPr="00F74034" w:rsidR="00853FED" w:rsidP="00562D95" w:rsidRDefault="00853FED" w14:paraId="3368AA60" w14:textId="6858F4CD">
      <w:p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 </w:t>
      </w:r>
    </w:p>
    <w:p w:rsidRPr="00F74034" w:rsidR="00562D95" w:rsidP="00853FED" w:rsidRDefault="00853FED" w14:paraId="39ED978A" w14:textId="77777777">
      <w:pPr>
        <w:numPr>
          <w:ilvl w:val="0"/>
          <w:numId w:val="13"/>
        </w:num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Some people felt that travelling further to receive appropriate care was acceptable but that the currently available transport </w:t>
      </w:r>
      <w:r w:rsidRPr="00F74034" w:rsidR="00562D95">
        <w:rPr>
          <w:rFonts w:ascii="Verdana" w:hAnsi="Verdana" w:eastAsia="Calibri" w:cs="Arial"/>
          <w:color w:val="000000"/>
          <w:sz w:val="24"/>
          <w:szCs w:val="24"/>
          <w14:ligatures w14:val="standardContextual"/>
        </w:rPr>
        <w:t>was</w:t>
      </w:r>
      <w:r w:rsidRPr="00F74034">
        <w:rPr>
          <w:rFonts w:ascii="Verdana" w:hAnsi="Verdana" w:eastAsia="Calibri" w:cs="Arial"/>
          <w:color w:val="000000"/>
          <w:sz w:val="24"/>
          <w:szCs w:val="24"/>
          <w14:ligatures w14:val="standardContextual"/>
        </w:rPr>
        <w:t xml:space="preserve"> inadequate and consequently people in hospital will not receive supportive visits from family and friends that aid recovery.</w:t>
      </w:r>
    </w:p>
    <w:p w:rsidRPr="00F74034" w:rsidR="00853FED" w:rsidP="00562D95" w:rsidRDefault="00853FED" w14:paraId="515D06CE" w14:textId="75CC4E87">
      <w:pPr>
        <w:autoSpaceDE w:val="0"/>
        <w:autoSpaceDN w:val="0"/>
        <w:adjustRightInd w:val="0"/>
        <w:spacing w:after="1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 </w:t>
      </w:r>
    </w:p>
    <w:p w:rsidRPr="00F74034" w:rsidR="00853FED" w:rsidP="00853FED" w:rsidRDefault="00853FED" w14:paraId="78DAF62F" w14:textId="5747DD9A">
      <w:pPr>
        <w:numPr>
          <w:ilvl w:val="0"/>
          <w:numId w:val="13"/>
        </w:numPr>
        <w:autoSpaceDE w:val="0"/>
        <w:autoSpaceDN w:val="0"/>
        <w:adjustRightInd w:val="0"/>
        <w:spacing w:after="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Concern about impacts of </w:t>
      </w:r>
      <w:r w:rsidRPr="00F74034" w:rsidR="00562D95">
        <w:rPr>
          <w:rFonts w:ascii="Verdana" w:hAnsi="Verdana" w:eastAsia="Calibri" w:cs="Arial"/>
          <w:color w:val="000000"/>
          <w:sz w:val="24"/>
          <w:szCs w:val="24"/>
          <w14:ligatures w14:val="standardContextual"/>
        </w:rPr>
        <w:t>any</w:t>
      </w:r>
      <w:r w:rsidRPr="00F74034">
        <w:rPr>
          <w:rFonts w:ascii="Verdana" w:hAnsi="Verdana" w:eastAsia="Calibri" w:cs="Arial"/>
          <w:color w:val="000000"/>
          <w:sz w:val="24"/>
          <w:szCs w:val="24"/>
          <w14:ligatures w14:val="standardContextual"/>
        </w:rPr>
        <w:t xml:space="preserve"> new build unit on the surrounding environs</w:t>
      </w:r>
      <w:r w:rsidRPr="00F74034" w:rsidR="00562D95">
        <w:rPr>
          <w:rFonts w:ascii="Verdana" w:hAnsi="Verdana" w:eastAsia="Calibri" w:cs="Arial"/>
          <w:color w:val="000000"/>
          <w:sz w:val="24"/>
          <w:szCs w:val="24"/>
          <w14:ligatures w14:val="standardContextual"/>
        </w:rPr>
        <w:t xml:space="preserve"> – road infrastructure, congestion and local amenities</w:t>
      </w:r>
    </w:p>
    <w:p w:rsidRPr="00F74034" w:rsidR="000930E7" w:rsidP="000930E7" w:rsidRDefault="000930E7" w14:paraId="46154204" w14:textId="77777777">
      <w:pPr>
        <w:pStyle w:val="ListParagraph"/>
        <w:rPr>
          <w:rFonts w:ascii="Verdana" w:hAnsi="Verdana" w:eastAsia="Calibri" w:cs="Arial"/>
          <w:color w:val="000000"/>
          <w:sz w:val="24"/>
          <w:szCs w:val="24"/>
          <w14:ligatures w14:val="standardContextual"/>
        </w:rPr>
      </w:pPr>
    </w:p>
    <w:p w:rsidRPr="00F74034" w:rsidR="000930E7" w:rsidP="00853FED" w:rsidRDefault="000930E7" w14:paraId="7B0D3E20" w14:textId="77CA8687">
      <w:pPr>
        <w:numPr>
          <w:ilvl w:val="0"/>
          <w:numId w:val="13"/>
        </w:numPr>
        <w:autoSpaceDE w:val="0"/>
        <w:autoSpaceDN w:val="0"/>
        <w:adjustRightInd w:val="0"/>
        <w:spacing w:after="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lastRenderedPageBreak/>
        <w:t>Green space for patient’s was stressed as were facilities such as Cafés, quiet meeting areas for visiting, sufficient car parking</w:t>
      </w:r>
    </w:p>
    <w:p w:rsidRPr="00F74034" w:rsidR="000930E7" w:rsidP="000930E7" w:rsidRDefault="000930E7" w14:paraId="6F3E25D7" w14:textId="77777777">
      <w:pPr>
        <w:pStyle w:val="ListParagraph"/>
        <w:rPr>
          <w:rFonts w:ascii="Verdana" w:hAnsi="Verdana" w:eastAsia="Calibri" w:cs="Arial"/>
          <w:color w:val="000000"/>
          <w:sz w:val="24"/>
          <w:szCs w:val="24"/>
          <w14:ligatures w14:val="standardContextual"/>
        </w:rPr>
      </w:pPr>
    </w:p>
    <w:p w:rsidRPr="00F74034" w:rsidR="00853FED" w:rsidP="00964CE9" w:rsidRDefault="00964CE9" w14:paraId="032351C1" w14:textId="68E5813C">
      <w:pPr>
        <w:numPr>
          <w:ilvl w:val="0"/>
          <w:numId w:val="13"/>
        </w:numPr>
        <w:autoSpaceDE w:val="0"/>
        <w:autoSpaceDN w:val="0"/>
        <w:adjustRightInd w:val="0"/>
        <w:spacing w:after="0" w:line="240" w:lineRule="auto"/>
        <w:rPr>
          <w:rFonts w:ascii="Verdana" w:hAnsi="Verdana" w:eastAsia="Calibri" w:cs="Arial"/>
          <w:color w:val="000000"/>
          <w:sz w:val="24"/>
          <w:szCs w:val="24"/>
          <w14:ligatures w14:val="standardContextual"/>
        </w:rPr>
      </w:pPr>
      <w:r w:rsidRPr="00F74034">
        <w:rPr>
          <w:rFonts w:ascii="Verdana" w:hAnsi="Verdana" w:eastAsia="Calibri" w:cs="Arial"/>
          <w:color w:val="000000"/>
          <w:sz w:val="24"/>
          <w:szCs w:val="24"/>
          <w14:ligatures w14:val="standardContextual"/>
        </w:rPr>
        <w:t xml:space="preserve">Integrated units were seen as a way of joining up </w:t>
      </w:r>
      <w:r w:rsidRPr="00F74034" w:rsidR="000930E7">
        <w:rPr>
          <w:rFonts w:ascii="Verdana" w:hAnsi="Verdana" w:eastAsia="Calibri" w:cs="Arial"/>
          <w:color w:val="000000"/>
          <w:sz w:val="24"/>
          <w:szCs w:val="24"/>
          <w14:ligatures w14:val="standardContextual"/>
        </w:rPr>
        <w:t xml:space="preserve">working </w:t>
      </w:r>
      <w:r w:rsidRPr="00F74034">
        <w:rPr>
          <w:rFonts w:ascii="Verdana" w:hAnsi="Verdana" w:eastAsia="Calibri" w:cs="Arial"/>
          <w:color w:val="000000"/>
          <w:sz w:val="24"/>
          <w:szCs w:val="24"/>
          <w14:ligatures w14:val="standardContextual"/>
        </w:rPr>
        <w:t>across the organisation as well as improving partnership with other agencies.</w:t>
      </w:r>
    </w:p>
    <w:p w:rsidRPr="00F74034" w:rsidR="00D70898" w:rsidP="00A31DF0" w:rsidRDefault="00D70898" w14:paraId="7892A3C5" w14:textId="77777777">
      <w:pPr>
        <w:autoSpaceDE w:val="0"/>
        <w:autoSpaceDN w:val="0"/>
        <w:adjustRightInd w:val="0"/>
        <w:spacing w:after="0" w:line="240" w:lineRule="auto"/>
        <w:rPr>
          <w:rFonts w:ascii="Verdana" w:hAnsi="Verdana" w:eastAsia="Calibri" w:cs="Arial"/>
          <w:color w:val="000000"/>
          <w:sz w:val="24"/>
          <w:szCs w:val="24"/>
          <w14:ligatures w14:val="standardContextual"/>
        </w:rPr>
      </w:pPr>
    </w:p>
    <w:p w:rsidRPr="00F74034" w:rsidR="009B5385" w:rsidP="005628C6" w:rsidRDefault="009B5385" w14:paraId="06FEA77D" w14:textId="14DA4165">
      <w:pPr>
        <w:pStyle w:val="ListParagraph"/>
        <w:numPr>
          <w:ilvl w:val="0"/>
          <w:numId w:val="30"/>
        </w:numPr>
        <w:spacing w:after="0" w:line="240" w:lineRule="auto"/>
        <w:rPr>
          <w:rFonts w:ascii="Verdana" w:hAnsi="Verdana" w:cs="Arial"/>
          <w:b/>
          <w:bCs/>
          <w:sz w:val="24"/>
          <w:szCs w:val="24"/>
        </w:rPr>
      </w:pPr>
      <w:r w:rsidRPr="7A46A20A" w:rsidR="009B5385">
        <w:rPr>
          <w:rFonts w:ascii="Verdana" w:hAnsi="Verdana" w:cs="Arial"/>
          <w:b w:val="1"/>
          <w:bCs w:val="1"/>
          <w:sz w:val="24"/>
          <w:szCs w:val="24"/>
        </w:rPr>
        <w:t xml:space="preserve">THE DEVELOPMENT OF THE </w:t>
      </w:r>
      <w:r w:rsidRPr="7A46A20A" w:rsidR="00455FAA">
        <w:rPr>
          <w:rFonts w:ascii="Verdana" w:hAnsi="Verdana" w:cs="Arial"/>
          <w:b w:val="1"/>
          <w:bCs w:val="1"/>
          <w:sz w:val="24"/>
          <w:szCs w:val="24"/>
        </w:rPr>
        <w:t>MENTAL HEALTH</w:t>
      </w:r>
      <w:r w:rsidRPr="7A46A20A" w:rsidR="009B5385">
        <w:rPr>
          <w:rFonts w:ascii="Verdana" w:hAnsi="Verdana" w:cs="Arial"/>
          <w:b w:val="1"/>
          <w:bCs w:val="1"/>
          <w:sz w:val="24"/>
          <w:szCs w:val="24"/>
        </w:rPr>
        <w:t xml:space="preserve"> TRANSFORMATION PROGRAMME</w:t>
      </w:r>
      <w:r w:rsidRPr="7A46A20A" w:rsidR="00455FAA">
        <w:rPr>
          <w:rFonts w:ascii="Verdana" w:hAnsi="Verdana" w:cs="Arial"/>
          <w:b w:val="1"/>
          <w:bCs w:val="1"/>
          <w:sz w:val="24"/>
          <w:szCs w:val="24"/>
        </w:rPr>
        <w:t xml:space="preserve"> - ESTATES</w:t>
      </w:r>
      <w:r w:rsidRPr="7A46A20A" w:rsidR="009B5385">
        <w:rPr>
          <w:rFonts w:ascii="Verdana" w:hAnsi="Verdana" w:cs="Arial"/>
          <w:b w:val="1"/>
          <w:bCs w:val="1"/>
          <w:sz w:val="24"/>
          <w:szCs w:val="24"/>
        </w:rPr>
        <w:t xml:space="preserve"> PLAN</w:t>
      </w:r>
    </w:p>
    <w:p w:rsidR="7A46A20A" w:rsidP="7A46A20A" w:rsidRDefault="7A46A20A" w14:paraId="26496AF9" w14:textId="6CD20F2E">
      <w:pPr>
        <w:pStyle w:val="ListParagraph"/>
        <w:spacing w:after="0" w:line="240" w:lineRule="auto"/>
        <w:ind w:left="360"/>
        <w:rPr>
          <w:rFonts w:ascii="Verdana" w:hAnsi="Verdana" w:cs="Arial"/>
          <w:b w:val="1"/>
          <w:bCs w:val="1"/>
          <w:sz w:val="24"/>
          <w:szCs w:val="24"/>
        </w:rPr>
      </w:pPr>
    </w:p>
    <w:p w:rsidRPr="00F74034" w:rsidR="00455FAA" w:rsidP="009B5385" w:rsidRDefault="00455FAA" w14:paraId="2FFF9814" w14:textId="463C8452">
      <w:pPr>
        <w:spacing w:after="0" w:line="240" w:lineRule="auto"/>
        <w:rPr>
          <w:rFonts w:ascii="Verdana" w:hAnsi="Verdana" w:cs="Arial"/>
          <w:sz w:val="24"/>
          <w:szCs w:val="24"/>
        </w:rPr>
      </w:pPr>
      <w:r w:rsidRPr="00F74034">
        <w:rPr>
          <w:rFonts w:ascii="Verdana" w:hAnsi="Verdana" w:cs="Arial"/>
          <w:sz w:val="24"/>
          <w:szCs w:val="24"/>
        </w:rPr>
        <w:t xml:space="preserve">The Estates </w:t>
      </w:r>
      <w:r w:rsidRPr="00F74034" w:rsidR="00A23153">
        <w:rPr>
          <w:rFonts w:ascii="Verdana" w:hAnsi="Verdana" w:cs="Arial"/>
          <w:sz w:val="24"/>
          <w:szCs w:val="24"/>
        </w:rPr>
        <w:t>workstream</w:t>
      </w:r>
      <w:r w:rsidRPr="00F74034" w:rsidR="00761C92">
        <w:rPr>
          <w:rFonts w:ascii="Verdana" w:hAnsi="Verdana" w:cs="Arial"/>
          <w:sz w:val="24"/>
          <w:szCs w:val="24"/>
        </w:rPr>
        <w:t xml:space="preserve"> (which is currently operating as a task and finish group to rapidly develop the work p</w:t>
      </w:r>
      <w:r w:rsidRPr="00F74034" w:rsidR="004E6F0E">
        <w:rPr>
          <w:rFonts w:ascii="Verdana" w:hAnsi="Verdana" w:cs="Arial"/>
          <w:sz w:val="24"/>
          <w:szCs w:val="24"/>
        </w:rPr>
        <w:t>lan</w:t>
      </w:r>
      <w:r w:rsidRPr="00F74034" w:rsidR="00761C92">
        <w:rPr>
          <w:rFonts w:ascii="Verdana" w:hAnsi="Verdana" w:cs="Arial"/>
          <w:sz w:val="24"/>
          <w:szCs w:val="24"/>
        </w:rPr>
        <w:t>)</w:t>
      </w:r>
      <w:r w:rsidRPr="00F74034" w:rsidR="00253C6E">
        <w:rPr>
          <w:rFonts w:ascii="Verdana" w:hAnsi="Verdana" w:cs="Arial"/>
          <w:sz w:val="24"/>
          <w:szCs w:val="24"/>
        </w:rPr>
        <w:t xml:space="preserve"> has developed a </w:t>
      </w:r>
      <w:r w:rsidRPr="00F74034" w:rsidR="00761C92">
        <w:rPr>
          <w:rFonts w:ascii="Verdana" w:hAnsi="Verdana" w:cs="Arial"/>
          <w:sz w:val="24"/>
          <w:szCs w:val="24"/>
        </w:rPr>
        <w:t>work plan</w:t>
      </w:r>
      <w:r w:rsidRPr="00F74034" w:rsidR="00253C6E">
        <w:rPr>
          <w:rFonts w:ascii="Verdana" w:hAnsi="Verdana" w:cs="Arial"/>
          <w:sz w:val="24"/>
          <w:szCs w:val="24"/>
        </w:rPr>
        <w:t xml:space="preserve"> which is divided into 3 components;</w:t>
      </w:r>
    </w:p>
    <w:p w:rsidRPr="00F74034" w:rsidR="00253C6E" w:rsidP="009B5385" w:rsidRDefault="00253C6E" w14:paraId="78415CAC" w14:textId="7E8D3408">
      <w:pPr>
        <w:spacing w:after="0" w:line="240" w:lineRule="auto"/>
        <w:rPr>
          <w:rFonts w:ascii="Verdana" w:hAnsi="Verdana" w:cs="Arial"/>
          <w:sz w:val="24"/>
          <w:szCs w:val="24"/>
        </w:rPr>
      </w:pPr>
    </w:p>
    <w:p w:rsidRPr="00F74034" w:rsidR="00253C6E" w:rsidP="00253C6E" w:rsidRDefault="00253C6E" w14:paraId="0A12195C" w14:textId="3AA849E1">
      <w:pPr>
        <w:pStyle w:val="ListParagraph"/>
        <w:numPr>
          <w:ilvl w:val="0"/>
          <w:numId w:val="20"/>
        </w:numPr>
        <w:spacing w:after="0" w:line="240" w:lineRule="auto"/>
        <w:rPr>
          <w:rFonts w:ascii="Verdana" w:hAnsi="Verdana" w:cs="Arial"/>
          <w:sz w:val="24"/>
          <w:szCs w:val="24"/>
        </w:rPr>
      </w:pPr>
      <w:r w:rsidRPr="00F74034">
        <w:rPr>
          <w:rFonts w:ascii="Verdana" w:hAnsi="Verdana" w:cs="Arial"/>
          <w:sz w:val="24"/>
          <w:szCs w:val="24"/>
        </w:rPr>
        <w:t>Short term essential improvements to the estate to mitigate the highest risks and improve the environment for patients and staff</w:t>
      </w:r>
      <w:r w:rsidRPr="00F74034" w:rsidR="00DD685D">
        <w:rPr>
          <w:rFonts w:ascii="Verdana" w:hAnsi="Verdana" w:cs="Arial"/>
          <w:sz w:val="24"/>
          <w:szCs w:val="24"/>
        </w:rPr>
        <w:t xml:space="preserve"> </w:t>
      </w:r>
    </w:p>
    <w:p w:rsidRPr="00F74034" w:rsidR="00AC2F57" w:rsidP="00AC2F57" w:rsidRDefault="00AC2F57" w14:paraId="2B3BFB3D" w14:textId="77777777">
      <w:pPr>
        <w:pStyle w:val="ListParagraph"/>
        <w:spacing w:after="0" w:line="240" w:lineRule="auto"/>
        <w:rPr>
          <w:rFonts w:ascii="Verdana" w:hAnsi="Verdana" w:cs="Arial"/>
          <w:sz w:val="24"/>
          <w:szCs w:val="24"/>
        </w:rPr>
      </w:pPr>
    </w:p>
    <w:p w:rsidRPr="00F74034" w:rsidR="00253C6E" w:rsidP="00253C6E" w:rsidRDefault="00253C6E" w14:paraId="3DB7B4D4" w14:textId="530912E3">
      <w:pPr>
        <w:pStyle w:val="ListParagraph"/>
        <w:numPr>
          <w:ilvl w:val="0"/>
          <w:numId w:val="20"/>
        </w:numPr>
        <w:spacing w:after="0" w:line="240" w:lineRule="auto"/>
        <w:rPr>
          <w:rFonts w:ascii="Verdana" w:hAnsi="Verdana" w:cs="Arial"/>
          <w:sz w:val="24"/>
          <w:szCs w:val="24"/>
        </w:rPr>
      </w:pPr>
      <w:r w:rsidRPr="00F74034">
        <w:rPr>
          <w:rFonts w:ascii="Verdana" w:hAnsi="Verdana" w:cs="Arial"/>
          <w:sz w:val="24"/>
          <w:szCs w:val="24"/>
        </w:rPr>
        <w:t>Interim solution (temporary moves) to reconfigure the estate to ensure that</w:t>
      </w:r>
      <w:r w:rsidRPr="00F74034" w:rsidR="009C2AC3">
        <w:rPr>
          <w:rFonts w:ascii="Verdana" w:hAnsi="Verdana" w:cs="Arial"/>
          <w:sz w:val="24"/>
          <w:szCs w:val="24"/>
        </w:rPr>
        <w:t xml:space="preserve"> use of</w:t>
      </w:r>
      <w:r w:rsidRPr="00F74034" w:rsidR="00AC2F57">
        <w:rPr>
          <w:rFonts w:ascii="Verdana" w:hAnsi="Verdana" w:cs="Arial"/>
          <w:sz w:val="24"/>
          <w:szCs w:val="24"/>
        </w:rPr>
        <w:t xml:space="preserve"> the best estate is maximised and that pathways are reconfigured to improve patient care</w:t>
      </w:r>
      <w:r w:rsidRPr="00F74034" w:rsidR="00DD685D">
        <w:rPr>
          <w:rFonts w:ascii="Verdana" w:hAnsi="Verdana" w:cs="Arial"/>
          <w:sz w:val="24"/>
          <w:szCs w:val="24"/>
        </w:rPr>
        <w:t xml:space="preserve"> </w:t>
      </w:r>
    </w:p>
    <w:p w:rsidRPr="00F74034" w:rsidR="00AC2F57" w:rsidP="00AC2F57" w:rsidRDefault="00AC2F57" w14:paraId="33D1F9EF" w14:textId="77777777">
      <w:pPr>
        <w:spacing w:after="0" w:line="240" w:lineRule="auto"/>
        <w:rPr>
          <w:rFonts w:ascii="Verdana" w:hAnsi="Verdana" w:cs="Arial"/>
          <w:sz w:val="24"/>
          <w:szCs w:val="24"/>
        </w:rPr>
      </w:pPr>
    </w:p>
    <w:p w:rsidRPr="00F74034" w:rsidR="00253C6E" w:rsidP="00253C6E" w:rsidRDefault="00253C6E" w14:paraId="23CB201A" w14:textId="67236758">
      <w:pPr>
        <w:pStyle w:val="ListParagraph"/>
        <w:numPr>
          <w:ilvl w:val="0"/>
          <w:numId w:val="20"/>
        </w:numPr>
        <w:spacing w:after="0" w:line="240" w:lineRule="auto"/>
        <w:rPr>
          <w:rFonts w:ascii="Verdana" w:hAnsi="Verdana" w:cs="Arial"/>
          <w:sz w:val="24"/>
          <w:szCs w:val="24"/>
        </w:rPr>
      </w:pPr>
      <w:r w:rsidRPr="7A46A20A" w:rsidR="00253C6E">
        <w:rPr>
          <w:rFonts w:ascii="Verdana" w:hAnsi="Verdana" w:cs="Arial"/>
          <w:sz w:val="24"/>
          <w:szCs w:val="24"/>
        </w:rPr>
        <w:t>Long term solution – to design</w:t>
      </w:r>
      <w:r w:rsidRPr="7A46A20A" w:rsidR="00DA4658">
        <w:rPr>
          <w:rFonts w:ascii="Verdana" w:hAnsi="Verdana" w:cs="Arial"/>
          <w:sz w:val="24"/>
          <w:szCs w:val="24"/>
        </w:rPr>
        <w:t xml:space="preserve"> and build</w:t>
      </w:r>
      <w:r w:rsidRPr="7A46A20A" w:rsidR="00253C6E">
        <w:rPr>
          <w:rFonts w:ascii="Verdana" w:hAnsi="Verdana" w:cs="Arial"/>
          <w:sz w:val="24"/>
          <w:szCs w:val="24"/>
        </w:rPr>
        <w:t xml:space="preserve"> a purpose built, fit for purpose Adult Mental Health and Older People’s Mental Health facility</w:t>
      </w:r>
      <w:r w:rsidRPr="7A46A20A" w:rsidR="00DD685D">
        <w:rPr>
          <w:rFonts w:ascii="Verdana" w:hAnsi="Verdana" w:cs="Arial"/>
          <w:sz w:val="24"/>
          <w:szCs w:val="24"/>
        </w:rPr>
        <w:t>. This will</w:t>
      </w:r>
      <w:r w:rsidRPr="7A46A20A" w:rsidR="00253C6E">
        <w:rPr>
          <w:rFonts w:ascii="Verdana" w:hAnsi="Verdana" w:cs="Arial"/>
          <w:sz w:val="24"/>
          <w:szCs w:val="24"/>
        </w:rPr>
        <w:t xml:space="preserve"> reinvigorate the existing work that has been undertaken on the previous Outline Business Case</w:t>
      </w:r>
      <w:r w:rsidRPr="7A46A20A" w:rsidR="00AC2F57">
        <w:rPr>
          <w:rFonts w:ascii="Verdana" w:hAnsi="Verdana" w:cs="Arial"/>
          <w:sz w:val="24"/>
          <w:szCs w:val="24"/>
        </w:rPr>
        <w:t xml:space="preserve"> and bring this to fruition</w:t>
      </w:r>
    </w:p>
    <w:p w:rsidR="7A46A20A" w:rsidP="7A46A20A" w:rsidRDefault="7A46A20A" w14:paraId="4DD8FE70" w14:textId="07E3A813">
      <w:pPr>
        <w:spacing w:after="0" w:line="240" w:lineRule="auto"/>
        <w:rPr>
          <w:rFonts w:ascii="Verdana" w:hAnsi="Verdana" w:cs="Arial"/>
          <w:sz w:val="24"/>
          <w:szCs w:val="24"/>
        </w:rPr>
      </w:pPr>
    </w:p>
    <w:p w:rsidRPr="00F74034" w:rsidR="00DD685D" w:rsidP="00DD685D" w:rsidRDefault="00DD685D" w14:paraId="288D3DDD" w14:textId="7A43F4CF">
      <w:pPr>
        <w:spacing w:after="0" w:line="240" w:lineRule="auto"/>
        <w:rPr>
          <w:rFonts w:ascii="Verdana" w:hAnsi="Verdana" w:cs="Arial"/>
          <w:sz w:val="24"/>
          <w:szCs w:val="24"/>
        </w:rPr>
      </w:pPr>
      <w:r w:rsidRPr="7A46A20A" w:rsidR="00DD685D">
        <w:rPr>
          <w:rFonts w:ascii="Verdana" w:hAnsi="Verdana" w:cs="Arial"/>
          <w:sz w:val="24"/>
          <w:szCs w:val="24"/>
        </w:rPr>
        <w:t>The aim is to cover a</w:t>
      </w:r>
      <w:r w:rsidRPr="7A46A20A" w:rsidR="004B0670">
        <w:rPr>
          <w:rFonts w:ascii="Verdana" w:hAnsi="Verdana" w:cs="Arial"/>
          <w:sz w:val="24"/>
          <w:szCs w:val="24"/>
        </w:rPr>
        <w:t>n</w:t>
      </w:r>
      <w:r w:rsidRPr="7A46A20A" w:rsidR="00DD685D">
        <w:rPr>
          <w:rFonts w:ascii="Verdana" w:hAnsi="Verdana" w:cs="Arial"/>
          <w:sz w:val="24"/>
          <w:szCs w:val="24"/>
        </w:rPr>
        <w:t xml:space="preserve"> </w:t>
      </w:r>
      <w:proofErr w:type="gramStart"/>
      <w:r w:rsidRPr="7A46A20A" w:rsidR="00DD685D">
        <w:rPr>
          <w:rFonts w:ascii="Verdana" w:hAnsi="Verdana" w:cs="Arial"/>
          <w:sz w:val="24"/>
          <w:szCs w:val="24"/>
        </w:rPr>
        <w:t>8</w:t>
      </w:r>
      <w:r w:rsidRPr="7A46A20A" w:rsidR="00DA4658">
        <w:rPr>
          <w:rFonts w:ascii="Verdana" w:hAnsi="Verdana" w:cs="Arial"/>
          <w:sz w:val="24"/>
          <w:szCs w:val="24"/>
        </w:rPr>
        <w:t xml:space="preserve"> </w:t>
      </w:r>
      <w:r w:rsidRPr="7A46A20A" w:rsidR="00DD685D">
        <w:rPr>
          <w:rFonts w:ascii="Verdana" w:hAnsi="Verdana" w:cs="Arial"/>
          <w:sz w:val="24"/>
          <w:szCs w:val="24"/>
        </w:rPr>
        <w:t>year</w:t>
      </w:r>
      <w:proofErr w:type="gramEnd"/>
      <w:r w:rsidRPr="7A46A20A" w:rsidR="00DD685D">
        <w:rPr>
          <w:rFonts w:ascii="Verdana" w:hAnsi="Verdana" w:cs="Arial"/>
          <w:sz w:val="24"/>
          <w:szCs w:val="24"/>
        </w:rPr>
        <w:t xml:space="preserve"> period, recognising that a </w:t>
      </w:r>
      <w:proofErr w:type="gramStart"/>
      <w:r w:rsidRPr="7A46A20A" w:rsidR="00DD685D">
        <w:rPr>
          <w:rFonts w:ascii="Verdana" w:hAnsi="Verdana" w:cs="Arial"/>
          <w:sz w:val="24"/>
          <w:szCs w:val="24"/>
        </w:rPr>
        <w:t>purpose built</w:t>
      </w:r>
      <w:proofErr w:type="gramEnd"/>
      <w:r w:rsidRPr="7A46A20A" w:rsidR="00DD685D">
        <w:rPr>
          <w:rFonts w:ascii="Verdana" w:hAnsi="Verdana" w:cs="Arial"/>
          <w:sz w:val="24"/>
          <w:szCs w:val="24"/>
        </w:rPr>
        <w:t xml:space="preserve"> facility will take time to develop from business case to build, commissioning and then opening. It is not considered feasible to remain in the existing estate for this length of time and</w:t>
      </w:r>
      <w:r w:rsidRPr="7A46A20A" w:rsidR="0065331E">
        <w:rPr>
          <w:rFonts w:ascii="Verdana" w:hAnsi="Verdana" w:cs="Arial"/>
          <w:sz w:val="24"/>
          <w:szCs w:val="24"/>
        </w:rPr>
        <w:t xml:space="preserve"> a temporary solution is</w:t>
      </w:r>
      <w:r w:rsidRPr="7A46A20A" w:rsidR="004B0670">
        <w:rPr>
          <w:rFonts w:ascii="Verdana" w:hAnsi="Verdana" w:cs="Arial"/>
          <w:sz w:val="24"/>
          <w:szCs w:val="24"/>
        </w:rPr>
        <w:t>, therefore,</w:t>
      </w:r>
      <w:r w:rsidRPr="7A46A20A" w:rsidR="0065331E">
        <w:rPr>
          <w:rFonts w:ascii="Verdana" w:hAnsi="Verdana" w:cs="Arial"/>
          <w:sz w:val="24"/>
          <w:szCs w:val="24"/>
        </w:rPr>
        <w:t xml:space="preserve"> needed to cover this interim period. Even this temporary solution will take time to deliver and a short</w:t>
      </w:r>
      <w:r w:rsidRPr="7A46A20A" w:rsidR="00DA4658">
        <w:rPr>
          <w:rFonts w:ascii="Verdana" w:hAnsi="Verdana" w:cs="Arial"/>
          <w:sz w:val="24"/>
          <w:szCs w:val="24"/>
        </w:rPr>
        <w:t>-</w:t>
      </w:r>
      <w:r w:rsidRPr="7A46A20A" w:rsidR="0065331E">
        <w:rPr>
          <w:rFonts w:ascii="Verdana" w:hAnsi="Verdana" w:cs="Arial"/>
          <w:sz w:val="24"/>
          <w:szCs w:val="24"/>
        </w:rPr>
        <w:t xml:space="preserve"> term programme has</w:t>
      </w:r>
      <w:r w:rsidRPr="7A46A20A" w:rsidR="004B0670">
        <w:rPr>
          <w:rFonts w:ascii="Verdana" w:hAnsi="Verdana" w:cs="Arial"/>
          <w:sz w:val="24"/>
          <w:szCs w:val="24"/>
        </w:rPr>
        <w:t>,</w:t>
      </w:r>
      <w:r w:rsidRPr="7A46A20A" w:rsidR="0065331E">
        <w:rPr>
          <w:rFonts w:ascii="Verdana" w:hAnsi="Verdana" w:cs="Arial"/>
          <w:sz w:val="24"/>
          <w:szCs w:val="24"/>
        </w:rPr>
        <w:t xml:space="preserve"> therefore</w:t>
      </w:r>
      <w:r w:rsidRPr="7A46A20A" w:rsidR="004B0670">
        <w:rPr>
          <w:rFonts w:ascii="Verdana" w:hAnsi="Verdana" w:cs="Arial"/>
          <w:sz w:val="24"/>
          <w:szCs w:val="24"/>
        </w:rPr>
        <w:t>,</w:t>
      </w:r>
      <w:r w:rsidRPr="7A46A20A" w:rsidR="0065331E">
        <w:rPr>
          <w:rFonts w:ascii="Verdana" w:hAnsi="Verdana" w:cs="Arial"/>
          <w:sz w:val="24"/>
          <w:szCs w:val="24"/>
        </w:rPr>
        <w:t xml:space="preserve"> been developed which addresses some of the highest risks and makes improvements to the worst of the environment.</w:t>
      </w:r>
      <w:r w:rsidRPr="7A46A20A" w:rsidR="004B0670">
        <w:rPr>
          <w:rFonts w:ascii="Verdana" w:hAnsi="Verdana" w:cs="Arial"/>
          <w:sz w:val="24"/>
          <w:szCs w:val="24"/>
        </w:rPr>
        <w:t xml:space="preserve"> Alongside all of this will be the commencement of the longer</w:t>
      </w:r>
      <w:r w:rsidRPr="7A46A20A" w:rsidR="00DA4658">
        <w:rPr>
          <w:rFonts w:ascii="Verdana" w:hAnsi="Verdana" w:cs="Arial"/>
          <w:sz w:val="24"/>
          <w:szCs w:val="24"/>
        </w:rPr>
        <w:t>-</w:t>
      </w:r>
      <w:r w:rsidRPr="7A46A20A" w:rsidR="004B0670">
        <w:rPr>
          <w:rFonts w:ascii="Verdana" w:hAnsi="Verdana" w:cs="Arial"/>
          <w:sz w:val="24"/>
          <w:szCs w:val="24"/>
        </w:rPr>
        <w:t xml:space="preserve"> term work on the permanent solution</w:t>
      </w:r>
      <w:r w:rsidRPr="7A46A20A" w:rsidR="00A23153">
        <w:rPr>
          <w:rFonts w:ascii="Verdana" w:hAnsi="Verdana" w:cs="Arial"/>
          <w:sz w:val="24"/>
          <w:szCs w:val="24"/>
        </w:rPr>
        <w:t>.</w:t>
      </w:r>
    </w:p>
    <w:p w:rsidRPr="00F74034" w:rsidR="004B0670" w:rsidP="00253C6E" w:rsidRDefault="004B0670" w14:paraId="0F67AE53" w14:textId="77777777" w14:noSpellErr="1">
      <w:pPr>
        <w:spacing w:after="0" w:line="240" w:lineRule="auto"/>
        <w:rPr>
          <w:rFonts w:ascii="Verdana" w:hAnsi="Verdana" w:cs="Arial"/>
          <w:b w:val="1"/>
          <w:bCs w:val="1"/>
          <w:sz w:val="24"/>
          <w:szCs w:val="24"/>
        </w:rPr>
      </w:pPr>
    </w:p>
    <w:p w:rsidR="7A46A20A" w:rsidP="7A46A20A" w:rsidRDefault="7A46A20A" w14:paraId="7F58A53D" w14:textId="23B10401">
      <w:pPr>
        <w:spacing w:after="0" w:line="240" w:lineRule="auto"/>
        <w:rPr>
          <w:rFonts w:ascii="Verdana" w:hAnsi="Verdana" w:cs="Arial"/>
          <w:b w:val="1"/>
          <w:bCs w:val="1"/>
          <w:sz w:val="24"/>
          <w:szCs w:val="24"/>
        </w:rPr>
      </w:pPr>
    </w:p>
    <w:p w:rsidR="7A46A20A" w:rsidP="7A46A20A" w:rsidRDefault="7A46A20A" w14:paraId="0382D8C8" w14:textId="25D12526">
      <w:pPr>
        <w:spacing w:after="0" w:line="240" w:lineRule="auto"/>
        <w:rPr>
          <w:rFonts w:ascii="Verdana" w:hAnsi="Verdana" w:cs="Arial"/>
          <w:b w:val="1"/>
          <w:bCs w:val="1"/>
          <w:sz w:val="24"/>
          <w:szCs w:val="24"/>
        </w:rPr>
      </w:pPr>
    </w:p>
    <w:p w:rsidRPr="00F74034" w:rsidR="00253C6E" w:rsidP="00253C6E" w:rsidRDefault="00253C6E" w14:paraId="238C2C36" w14:textId="77D26ACE">
      <w:pPr>
        <w:spacing w:after="0" w:line="240" w:lineRule="auto"/>
        <w:rPr>
          <w:rFonts w:ascii="Verdana" w:hAnsi="Verdana" w:cs="Arial"/>
          <w:b/>
          <w:bCs/>
          <w:sz w:val="24"/>
          <w:szCs w:val="24"/>
        </w:rPr>
      </w:pPr>
      <w:r w:rsidRPr="7A46A20A" w:rsidR="00253C6E">
        <w:rPr>
          <w:rFonts w:ascii="Verdana" w:hAnsi="Verdana" w:cs="Arial"/>
          <w:b w:val="1"/>
          <w:bCs w:val="1"/>
          <w:sz w:val="24"/>
          <w:szCs w:val="24"/>
        </w:rPr>
        <w:t>Short term essential improvement</w:t>
      </w:r>
    </w:p>
    <w:p w:rsidRPr="00F74034" w:rsidR="00253C6E" w:rsidP="00253C6E" w:rsidRDefault="004B0670" w14:paraId="37E2615F" w14:textId="7F505139">
      <w:pPr>
        <w:spacing w:after="0" w:line="240" w:lineRule="auto"/>
        <w:rPr>
          <w:rFonts w:ascii="Verdana" w:hAnsi="Verdana" w:cs="Arial"/>
          <w:sz w:val="24"/>
          <w:szCs w:val="24"/>
        </w:rPr>
      </w:pPr>
      <w:r w:rsidRPr="00F74034">
        <w:rPr>
          <w:rFonts w:ascii="Verdana" w:hAnsi="Verdana" w:cs="Arial"/>
          <w:sz w:val="24"/>
          <w:szCs w:val="24"/>
        </w:rPr>
        <w:t>The following is included in the short</w:t>
      </w:r>
      <w:r w:rsidRPr="00F74034" w:rsidR="00761C92">
        <w:rPr>
          <w:rFonts w:ascii="Verdana" w:hAnsi="Verdana" w:cs="Arial"/>
          <w:sz w:val="24"/>
          <w:szCs w:val="24"/>
        </w:rPr>
        <w:t>-</w:t>
      </w:r>
      <w:r w:rsidRPr="00F74034">
        <w:rPr>
          <w:rFonts w:ascii="Verdana" w:hAnsi="Verdana" w:cs="Arial"/>
          <w:sz w:val="24"/>
          <w:szCs w:val="24"/>
        </w:rPr>
        <w:t xml:space="preserve"> term programme funded through</w:t>
      </w:r>
      <w:r w:rsidRPr="00F74034" w:rsidR="00C12EB1">
        <w:rPr>
          <w:rFonts w:ascii="Verdana" w:hAnsi="Verdana" w:cs="Arial"/>
          <w:sz w:val="24"/>
          <w:szCs w:val="24"/>
        </w:rPr>
        <w:t xml:space="preserve"> Transforming Estate Fund</w:t>
      </w:r>
      <w:r w:rsidRPr="00F74034">
        <w:rPr>
          <w:rFonts w:ascii="Verdana" w:hAnsi="Verdana" w:cs="Arial"/>
          <w:sz w:val="24"/>
          <w:szCs w:val="24"/>
        </w:rPr>
        <w:t xml:space="preserve"> (TEF)</w:t>
      </w:r>
    </w:p>
    <w:p w:rsidRPr="00F74034" w:rsidR="00DD685D" w:rsidP="00253C6E" w:rsidRDefault="00DD685D" w14:paraId="79E3BDB8" w14:textId="30F247BC">
      <w:pPr>
        <w:spacing w:after="0" w:line="240" w:lineRule="auto"/>
        <w:rPr>
          <w:rFonts w:ascii="Verdana" w:hAnsi="Verdana" w:cs="Arial"/>
          <w:sz w:val="24"/>
          <w:szCs w:val="24"/>
        </w:rPr>
      </w:pPr>
    </w:p>
    <w:p w:rsidRPr="00F74034" w:rsidR="00DD685D" w:rsidP="00DD685D" w:rsidRDefault="00DD685D" w14:paraId="59B6D5EE" w14:textId="79A9F227">
      <w:pPr>
        <w:pStyle w:val="ListParagraph"/>
        <w:numPr>
          <w:ilvl w:val="0"/>
          <w:numId w:val="21"/>
        </w:numPr>
        <w:spacing w:after="0" w:line="240" w:lineRule="auto"/>
        <w:rPr>
          <w:rFonts w:ascii="Verdana" w:hAnsi="Verdana" w:cs="Arial"/>
          <w:sz w:val="24"/>
          <w:szCs w:val="24"/>
        </w:rPr>
      </w:pPr>
      <w:r w:rsidRPr="00F74034">
        <w:rPr>
          <w:rFonts w:ascii="Verdana" w:hAnsi="Verdana" w:cs="Arial"/>
          <w:sz w:val="24"/>
          <w:szCs w:val="24"/>
        </w:rPr>
        <w:lastRenderedPageBreak/>
        <w:t xml:space="preserve">Replace the </w:t>
      </w:r>
      <w:proofErr w:type="spellStart"/>
      <w:r w:rsidRPr="00F74034">
        <w:rPr>
          <w:rFonts w:ascii="Verdana" w:hAnsi="Verdana" w:cs="Arial"/>
          <w:sz w:val="24"/>
          <w:szCs w:val="24"/>
        </w:rPr>
        <w:t>Uned</w:t>
      </w:r>
      <w:proofErr w:type="spellEnd"/>
      <w:r w:rsidRPr="00F74034">
        <w:rPr>
          <w:rFonts w:ascii="Verdana" w:hAnsi="Verdana" w:cs="Arial"/>
          <w:sz w:val="24"/>
          <w:szCs w:val="24"/>
        </w:rPr>
        <w:t xml:space="preserve"> </w:t>
      </w:r>
      <w:proofErr w:type="spellStart"/>
      <w:r w:rsidRPr="00F74034">
        <w:rPr>
          <w:rFonts w:ascii="Verdana" w:hAnsi="Verdana" w:cs="Arial"/>
          <w:sz w:val="24"/>
          <w:szCs w:val="24"/>
        </w:rPr>
        <w:t>Gobaith</w:t>
      </w:r>
      <w:proofErr w:type="spellEnd"/>
      <w:r w:rsidRPr="00F74034">
        <w:rPr>
          <w:rFonts w:ascii="Verdana" w:hAnsi="Verdana" w:cs="Arial"/>
          <w:sz w:val="24"/>
          <w:szCs w:val="24"/>
        </w:rPr>
        <w:t xml:space="preserve"> roof (Tonna Hospital)</w:t>
      </w:r>
    </w:p>
    <w:p w:rsidRPr="00F74034" w:rsidR="00DD685D" w:rsidP="00DD685D" w:rsidRDefault="00DD685D" w14:paraId="68BB5ED8" w14:textId="70CFE38E">
      <w:pPr>
        <w:pStyle w:val="ListParagraph"/>
        <w:numPr>
          <w:ilvl w:val="0"/>
          <w:numId w:val="21"/>
        </w:numPr>
        <w:spacing w:after="0" w:line="240" w:lineRule="auto"/>
        <w:rPr>
          <w:rFonts w:ascii="Verdana" w:hAnsi="Verdana" w:cs="Arial"/>
          <w:sz w:val="24"/>
          <w:szCs w:val="24"/>
        </w:rPr>
      </w:pPr>
      <w:r w:rsidRPr="00F74034">
        <w:rPr>
          <w:rFonts w:ascii="Verdana" w:hAnsi="Verdana" w:cs="Arial"/>
          <w:sz w:val="24"/>
          <w:szCs w:val="24"/>
        </w:rPr>
        <w:t>Upgrades</w:t>
      </w:r>
      <w:r w:rsidRPr="00F74034" w:rsidR="0065331E">
        <w:rPr>
          <w:rFonts w:ascii="Verdana" w:hAnsi="Verdana" w:cs="Arial"/>
          <w:sz w:val="24"/>
          <w:szCs w:val="24"/>
        </w:rPr>
        <w:t xml:space="preserve"> to</w:t>
      </w:r>
      <w:r w:rsidRPr="00F74034">
        <w:rPr>
          <w:rFonts w:ascii="Verdana" w:hAnsi="Verdana" w:cs="Arial"/>
          <w:sz w:val="24"/>
          <w:szCs w:val="24"/>
        </w:rPr>
        <w:t xml:space="preserve"> the Seclusion Suite (Neath Port Talbot Hospital)</w:t>
      </w:r>
    </w:p>
    <w:p w:rsidRPr="00F74034" w:rsidR="00DD685D" w:rsidP="00DD685D" w:rsidRDefault="00DD685D" w14:paraId="247C8EEC" w14:textId="4F1C5E23">
      <w:pPr>
        <w:pStyle w:val="ListParagraph"/>
        <w:numPr>
          <w:ilvl w:val="0"/>
          <w:numId w:val="21"/>
        </w:numPr>
        <w:spacing w:after="0" w:line="240" w:lineRule="auto"/>
        <w:rPr>
          <w:rFonts w:ascii="Verdana" w:hAnsi="Verdana" w:cs="Arial"/>
          <w:sz w:val="24"/>
          <w:szCs w:val="24"/>
        </w:rPr>
      </w:pPr>
      <w:r w:rsidRPr="00F74034">
        <w:rPr>
          <w:rFonts w:ascii="Verdana" w:hAnsi="Verdana" w:cs="Arial"/>
          <w:sz w:val="24"/>
          <w:szCs w:val="24"/>
        </w:rPr>
        <w:t>Upgrades</w:t>
      </w:r>
      <w:r w:rsidRPr="00F74034" w:rsidR="0065331E">
        <w:rPr>
          <w:rFonts w:ascii="Verdana" w:hAnsi="Verdana" w:cs="Arial"/>
          <w:sz w:val="24"/>
          <w:szCs w:val="24"/>
        </w:rPr>
        <w:t xml:space="preserve"> to </w:t>
      </w:r>
      <w:r w:rsidRPr="00F74034">
        <w:rPr>
          <w:rFonts w:ascii="Verdana" w:hAnsi="Verdana" w:cs="Arial"/>
          <w:sz w:val="24"/>
          <w:szCs w:val="24"/>
        </w:rPr>
        <w:t xml:space="preserve">the door entry system (Caswell </w:t>
      </w:r>
      <w:r w:rsidRPr="00F74034" w:rsidR="009873B5">
        <w:rPr>
          <w:rFonts w:ascii="Verdana" w:hAnsi="Verdana" w:cs="Arial"/>
          <w:sz w:val="24"/>
          <w:szCs w:val="24"/>
        </w:rPr>
        <w:t>Clinic</w:t>
      </w:r>
      <w:r w:rsidRPr="00F74034">
        <w:rPr>
          <w:rFonts w:ascii="Verdana" w:hAnsi="Verdana" w:cs="Arial"/>
          <w:sz w:val="24"/>
          <w:szCs w:val="24"/>
        </w:rPr>
        <w:t>)</w:t>
      </w:r>
    </w:p>
    <w:p w:rsidRPr="00F74034" w:rsidR="00DD685D" w:rsidP="00DD685D" w:rsidRDefault="00DD685D" w14:paraId="0149EE51" w14:textId="2480C0A9">
      <w:pPr>
        <w:pStyle w:val="ListParagraph"/>
        <w:numPr>
          <w:ilvl w:val="0"/>
          <w:numId w:val="21"/>
        </w:numPr>
        <w:spacing w:after="0" w:line="240" w:lineRule="auto"/>
        <w:rPr>
          <w:rFonts w:ascii="Verdana" w:hAnsi="Verdana" w:cs="Arial"/>
          <w:sz w:val="24"/>
          <w:szCs w:val="24"/>
        </w:rPr>
      </w:pPr>
      <w:r w:rsidRPr="00F74034">
        <w:rPr>
          <w:rFonts w:ascii="Verdana" w:hAnsi="Verdana" w:cs="Arial"/>
          <w:sz w:val="24"/>
          <w:szCs w:val="24"/>
        </w:rPr>
        <w:t>Upgrades to the Nurse Call system</w:t>
      </w:r>
    </w:p>
    <w:p w:rsidRPr="00F74034" w:rsidR="00DD685D" w:rsidP="00DD685D" w:rsidRDefault="00DD685D" w14:paraId="7A6BC7B1" w14:textId="73B233C0">
      <w:pPr>
        <w:pStyle w:val="ListParagraph"/>
        <w:numPr>
          <w:ilvl w:val="0"/>
          <w:numId w:val="21"/>
        </w:numPr>
        <w:spacing w:after="0" w:line="240" w:lineRule="auto"/>
        <w:rPr>
          <w:rFonts w:ascii="Verdana" w:hAnsi="Verdana" w:cs="Arial"/>
          <w:sz w:val="24"/>
          <w:szCs w:val="24"/>
        </w:rPr>
      </w:pPr>
      <w:r w:rsidRPr="00F74034">
        <w:rPr>
          <w:rFonts w:ascii="Verdana" w:hAnsi="Verdana" w:cs="Arial"/>
          <w:sz w:val="24"/>
          <w:szCs w:val="24"/>
        </w:rPr>
        <w:t>Drainage Repairs</w:t>
      </w:r>
    </w:p>
    <w:p w:rsidRPr="00F74034" w:rsidR="00DD685D" w:rsidP="00DD685D" w:rsidRDefault="0065331E" w14:paraId="1678453D" w14:textId="38BB06D1">
      <w:pPr>
        <w:pStyle w:val="ListParagraph"/>
        <w:numPr>
          <w:ilvl w:val="0"/>
          <w:numId w:val="21"/>
        </w:numPr>
        <w:spacing w:after="0" w:line="240" w:lineRule="auto"/>
        <w:rPr>
          <w:rFonts w:ascii="Verdana" w:hAnsi="Verdana" w:cs="Arial"/>
          <w:sz w:val="24"/>
          <w:szCs w:val="24"/>
        </w:rPr>
      </w:pPr>
      <w:r w:rsidRPr="00F74034">
        <w:rPr>
          <w:rFonts w:ascii="Verdana" w:hAnsi="Verdana" w:cs="Arial"/>
          <w:sz w:val="24"/>
          <w:szCs w:val="24"/>
        </w:rPr>
        <w:t>External assessment of ligature risks</w:t>
      </w:r>
    </w:p>
    <w:p w:rsidRPr="00F74034" w:rsidR="0065331E" w:rsidP="00DD685D" w:rsidRDefault="0065331E" w14:paraId="7A01503F" w14:textId="73E17BB1">
      <w:pPr>
        <w:pStyle w:val="ListParagraph"/>
        <w:numPr>
          <w:ilvl w:val="0"/>
          <w:numId w:val="21"/>
        </w:numPr>
        <w:spacing w:after="0" w:line="240" w:lineRule="auto"/>
        <w:rPr>
          <w:rFonts w:ascii="Verdana" w:hAnsi="Verdana" w:cs="Arial"/>
          <w:sz w:val="24"/>
          <w:szCs w:val="24"/>
        </w:rPr>
      </w:pPr>
      <w:r w:rsidRPr="00F74034">
        <w:rPr>
          <w:rFonts w:ascii="Verdana" w:hAnsi="Verdana" w:cs="Arial"/>
          <w:sz w:val="24"/>
          <w:szCs w:val="24"/>
        </w:rPr>
        <w:t>Upgrades to the Tawe clinic</w:t>
      </w:r>
      <w:r w:rsidRPr="00F74034" w:rsidR="004B0670">
        <w:rPr>
          <w:rFonts w:ascii="Verdana" w:hAnsi="Verdana" w:cs="Arial"/>
          <w:sz w:val="24"/>
          <w:szCs w:val="24"/>
        </w:rPr>
        <w:t xml:space="preserve"> – these include;</w:t>
      </w:r>
    </w:p>
    <w:p w:rsidRPr="00F74034" w:rsidR="004B0670" w:rsidP="004B0670" w:rsidRDefault="004B0670" w14:paraId="2C532B8A" w14:textId="77777777">
      <w:pPr>
        <w:pStyle w:val="ListParagraph"/>
        <w:spacing w:after="0" w:line="240" w:lineRule="auto"/>
        <w:rPr>
          <w:rFonts w:ascii="Verdana" w:hAnsi="Verdana" w:cs="Arial"/>
          <w:sz w:val="24"/>
          <w:szCs w:val="24"/>
        </w:rPr>
      </w:pPr>
    </w:p>
    <w:p w:rsidRPr="00F74034" w:rsidR="004B0670" w:rsidP="004B0670" w:rsidRDefault="004B0670" w14:paraId="37D1FFE7" w14:textId="16D6E7AF">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Improvements to the court yard areas</w:t>
      </w:r>
    </w:p>
    <w:p w:rsidRPr="00F74034" w:rsidR="004B0670" w:rsidP="004B0670" w:rsidRDefault="004B0670" w14:paraId="4D82D2A8" w14:textId="5D446834">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Replacement of flooring</w:t>
      </w:r>
    </w:p>
    <w:p w:rsidRPr="00F74034" w:rsidR="004B0670" w:rsidP="004B0670" w:rsidRDefault="004B0670" w14:paraId="245E8502" w14:textId="232E7088">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Upgrades to the kitchen areas</w:t>
      </w:r>
    </w:p>
    <w:p w:rsidRPr="00F74034" w:rsidR="004B0670" w:rsidP="004B0670" w:rsidRDefault="005565C7" w14:paraId="479FDD62" w14:textId="787C105D">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Bedroom Repairs</w:t>
      </w:r>
    </w:p>
    <w:p w:rsidRPr="00F74034" w:rsidR="005565C7" w:rsidP="004B0670" w:rsidRDefault="005565C7" w14:paraId="4A8CBD11" w14:textId="30B036A6">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Bathroom Upgrades</w:t>
      </w:r>
    </w:p>
    <w:p w:rsidRPr="00F74034" w:rsidR="005565C7" w:rsidP="004B0670" w:rsidRDefault="005565C7" w14:paraId="732D5B96" w14:textId="0F164726">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Lighting replacement</w:t>
      </w:r>
    </w:p>
    <w:p w:rsidRPr="00F74034" w:rsidR="005565C7" w:rsidP="004B0670" w:rsidRDefault="005565C7" w14:paraId="15717E5B" w14:textId="098571B2">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Window repairs</w:t>
      </w:r>
    </w:p>
    <w:p w:rsidRPr="00F74034" w:rsidR="005565C7" w:rsidP="004B0670" w:rsidRDefault="005565C7" w14:paraId="5F6762A6" w14:textId="64B427F6">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Encasement of TVs</w:t>
      </w:r>
    </w:p>
    <w:p w:rsidRPr="00F74034" w:rsidR="00A23153" w:rsidP="004B0670" w:rsidRDefault="00A23153" w14:paraId="6E6DFA2E" w14:textId="26770DD1">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Ligature Risk improvements</w:t>
      </w:r>
    </w:p>
    <w:p w:rsidRPr="00F74034" w:rsidR="00761C92" w:rsidP="004B0670" w:rsidRDefault="00761C92" w14:paraId="4059DC4C" w14:textId="1CDDD506">
      <w:pPr>
        <w:pStyle w:val="ListParagraph"/>
        <w:numPr>
          <w:ilvl w:val="0"/>
          <w:numId w:val="22"/>
        </w:numPr>
        <w:spacing w:after="0" w:line="240" w:lineRule="auto"/>
        <w:rPr>
          <w:rFonts w:ascii="Verdana" w:hAnsi="Verdana" w:cs="Arial"/>
          <w:sz w:val="24"/>
          <w:szCs w:val="24"/>
        </w:rPr>
      </w:pPr>
      <w:r w:rsidRPr="00F74034">
        <w:rPr>
          <w:rFonts w:ascii="Verdana" w:hAnsi="Verdana" w:cs="Arial"/>
          <w:sz w:val="24"/>
          <w:szCs w:val="24"/>
        </w:rPr>
        <w:t>Replacement of old and broken furniture</w:t>
      </w:r>
    </w:p>
    <w:p w:rsidRPr="00F74034" w:rsidR="00A23153" w:rsidP="00A23153" w:rsidRDefault="00A23153" w14:paraId="314F25EE" w14:textId="1C139EFE">
      <w:pPr>
        <w:spacing w:after="0" w:line="240" w:lineRule="auto"/>
        <w:rPr>
          <w:rFonts w:ascii="Verdana" w:hAnsi="Verdana" w:cs="Arial"/>
          <w:sz w:val="24"/>
          <w:szCs w:val="24"/>
        </w:rPr>
      </w:pPr>
    </w:p>
    <w:p w:rsidRPr="00F74034" w:rsidR="0016095B" w:rsidP="00A23153" w:rsidRDefault="00761C92" w14:paraId="37C72F25" w14:textId="5016409F">
      <w:pPr>
        <w:spacing w:after="0" w:line="240" w:lineRule="auto"/>
        <w:rPr>
          <w:rFonts w:ascii="Verdana" w:hAnsi="Verdana" w:cs="Arial"/>
          <w:sz w:val="24"/>
          <w:szCs w:val="24"/>
        </w:rPr>
      </w:pPr>
      <w:r w:rsidRPr="00F74034">
        <w:rPr>
          <w:rFonts w:ascii="Verdana" w:hAnsi="Verdana" w:cs="Arial"/>
          <w:sz w:val="24"/>
          <w:szCs w:val="24"/>
        </w:rPr>
        <w:t>Procurement has already begun on this work</w:t>
      </w:r>
      <w:r w:rsidRPr="00F74034" w:rsidR="0016095B">
        <w:rPr>
          <w:rFonts w:ascii="Verdana" w:hAnsi="Verdana" w:cs="Arial"/>
          <w:sz w:val="24"/>
          <w:szCs w:val="24"/>
        </w:rPr>
        <w:t xml:space="preserve"> and it is intended that these are delivered over the course of 2025/26. </w:t>
      </w:r>
      <w:r w:rsidRPr="00F74034" w:rsidR="00EA1CF6">
        <w:rPr>
          <w:rFonts w:ascii="Verdana" w:hAnsi="Verdana" w:cs="Arial"/>
          <w:sz w:val="24"/>
          <w:szCs w:val="24"/>
        </w:rPr>
        <w:t>The external assessment of ligature risks was undertaken over the period 18-21</w:t>
      </w:r>
      <w:r w:rsidRPr="00F74034" w:rsidR="00EA1CF6">
        <w:rPr>
          <w:rFonts w:ascii="Verdana" w:hAnsi="Verdana" w:cs="Arial"/>
          <w:sz w:val="24"/>
          <w:szCs w:val="24"/>
          <w:vertAlign w:val="superscript"/>
        </w:rPr>
        <w:t>st</w:t>
      </w:r>
      <w:r w:rsidRPr="00F74034" w:rsidR="00EA1CF6">
        <w:rPr>
          <w:rFonts w:ascii="Verdana" w:hAnsi="Verdana" w:cs="Arial"/>
          <w:sz w:val="24"/>
          <w:szCs w:val="24"/>
        </w:rPr>
        <w:t xml:space="preserve"> July. The report is awaited.</w:t>
      </w:r>
    </w:p>
    <w:p w:rsidRPr="00F74034" w:rsidR="00A23153" w:rsidP="00A23153" w:rsidRDefault="00A23153" w14:paraId="0BB4DE9F" w14:textId="34CD2FC9">
      <w:pPr>
        <w:spacing w:after="0" w:line="240" w:lineRule="auto"/>
        <w:rPr>
          <w:rFonts w:ascii="Verdana" w:hAnsi="Verdana" w:cs="Arial"/>
          <w:sz w:val="24"/>
          <w:szCs w:val="24"/>
        </w:rPr>
      </w:pPr>
    </w:p>
    <w:p w:rsidRPr="00F74034" w:rsidR="00A23153" w:rsidP="00A23153" w:rsidRDefault="00A23153" w14:paraId="3EAF0A6F" w14:textId="4B83A51E">
      <w:pPr>
        <w:spacing w:after="0" w:line="240" w:lineRule="auto"/>
        <w:rPr>
          <w:rFonts w:ascii="Verdana" w:hAnsi="Verdana" w:cs="Arial"/>
          <w:b/>
          <w:bCs/>
          <w:sz w:val="24"/>
          <w:szCs w:val="24"/>
        </w:rPr>
      </w:pPr>
      <w:r w:rsidRPr="7A46A20A" w:rsidR="00A23153">
        <w:rPr>
          <w:rFonts w:ascii="Verdana" w:hAnsi="Verdana" w:cs="Arial"/>
          <w:b w:val="1"/>
          <w:bCs w:val="1"/>
          <w:sz w:val="24"/>
          <w:szCs w:val="24"/>
        </w:rPr>
        <w:t>Interim Solution – Temporary Moves</w:t>
      </w:r>
    </w:p>
    <w:p w:rsidRPr="00F74034" w:rsidR="00A23153" w:rsidP="00A23153" w:rsidRDefault="00A23153" w14:paraId="7CEDB448" w14:textId="7AF21DC6">
      <w:pPr>
        <w:spacing w:after="0" w:line="240" w:lineRule="auto"/>
        <w:rPr>
          <w:rFonts w:ascii="Verdana" w:hAnsi="Verdana" w:cs="Arial"/>
          <w:sz w:val="24"/>
          <w:szCs w:val="24"/>
        </w:rPr>
      </w:pPr>
      <w:r w:rsidRPr="00F74034">
        <w:rPr>
          <w:rFonts w:ascii="Verdana" w:hAnsi="Verdana" w:cs="Arial"/>
          <w:sz w:val="24"/>
          <w:szCs w:val="24"/>
        </w:rPr>
        <w:t xml:space="preserve">Work has commenced on assessing the potential options available to the Health Board </w:t>
      </w:r>
      <w:r w:rsidRPr="00F74034" w:rsidR="00656BCF">
        <w:rPr>
          <w:rFonts w:ascii="Verdana" w:hAnsi="Verdana" w:cs="Arial"/>
          <w:sz w:val="24"/>
          <w:szCs w:val="24"/>
        </w:rPr>
        <w:t xml:space="preserve">to relocate services in the interim – in advance of a purpose designed permanent solution. </w:t>
      </w:r>
    </w:p>
    <w:p w:rsidRPr="00F74034" w:rsidR="00656BCF" w:rsidP="00A23153" w:rsidRDefault="00656BCF" w14:paraId="49A61FB1" w14:textId="051A968E">
      <w:pPr>
        <w:spacing w:after="0" w:line="240" w:lineRule="auto"/>
        <w:rPr>
          <w:rFonts w:ascii="Verdana" w:hAnsi="Verdana" w:cs="Arial"/>
          <w:sz w:val="24"/>
          <w:szCs w:val="24"/>
        </w:rPr>
      </w:pPr>
    </w:p>
    <w:p w:rsidRPr="00F74034" w:rsidR="007A06C2" w:rsidP="007A06C2" w:rsidRDefault="00656BCF" w14:paraId="1877BAB3" w14:textId="2F83DD6D">
      <w:pPr>
        <w:spacing w:after="0" w:line="240" w:lineRule="auto"/>
        <w:rPr>
          <w:rFonts w:ascii="Verdana" w:hAnsi="Verdana" w:cs="Arial"/>
          <w:sz w:val="24"/>
          <w:szCs w:val="24"/>
        </w:rPr>
      </w:pPr>
      <w:r w:rsidRPr="00F74034">
        <w:rPr>
          <w:rFonts w:ascii="Verdana" w:hAnsi="Verdana" w:cs="Arial"/>
          <w:sz w:val="24"/>
          <w:szCs w:val="24"/>
        </w:rPr>
        <w:t>This has been a complex exercise</w:t>
      </w:r>
      <w:r w:rsidRPr="00F74034" w:rsidR="0068216D">
        <w:rPr>
          <w:rFonts w:ascii="Verdana" w:hAnsi="Verdana" w:cs="Arial"/>
          <w:sz w:val="24"/>
          <w:szCs w:val="24"/>
        </w:rPr>
        <w:t xml:space="preserve"> and further work is required on refining the</w:t>
      </w:r>
      <w:r w:rsidRPr="00F74034" w:rsidR="00E202AD">
        <w:rPr>
          <w:rFonts w:ascii="Verdana" w:hAnsi="Verdana" w:cs="Arial"/>
          <w:sz w:val="24"/>
          <w:szCs w:val="24"/>
        </w:rPr>
        <w:t xml:space="preserve"> options</w:t>
      </w:r>
      <w:r w:rsidRPr="00F74034" w:rsidR="0068216D">
        <w:rPr>
          <w:rFonts w:ascii="Verdana" w:hAnsi="Verdana" w:cs="Arial"/>
          <w:sz w:val="24"/>
          <w:szCs w:val="24"/>
        </w:rPr>
        <w:t xml:space="preserve"> and ensuring there has been engagement </w:t>
      </w:r>
      <w:r w:rsidRPr="00F74034" w:rsidR="00E202AD">
        <w:rPr>
          <w:rFonts w:ascii="Verdana" w:hAnsi="Verdana" w:cs="Arial"/>
          <w:sz w:val="24"/>
          <w:szCs w:val="24"/>
        </w:rPr>
        <w:t>upon</w:t>
      </w:r>
      <w:r w:rsidRPr="00F74034" w:rsidR="0068216D">
        <w:rPr>
          <w:rFonts w:ascii="Verdana" w:hAnsi="Verdana" w:cs="Arial"/>
          <w:sz w:val="24"/>
          <w:szCs w:val="24"/>
        </w:rPr>
        <w:t xml:space="preserve"> them. A</w:t>
      </w:r>
      <w:r w:rsidRPr="00F74034">
        <w:rPr>
          <w:rFonts w:ascii="Verdana" w:hAnsi="Verdana" w:cs="Arial"/>
          <w:sz w:val="24"/>
          <w:szCs w:val="24"/>
        </w:rPr>
        <w:t xml:space="preserve"> paper will come to the meeting of the September Board which describes these in more detail and will propose a</w:t>
      </w:r>
      <w:r w:rsidRPr="00F74034" w:rsidR="007A06C2">
        <w:rPr>
          <w:rFonts w:ascii="Verdana" w:hAnsi="Verdana" w:cs="Arial"/>
          <w:sz w:val="24"/>
          <w:szCs w:val="24"/>
        </w:rPr>
        <w:t xml:space="preserve"> preferred option</w:t>
      </w:r>
      <w:r w:rsidRPr="00F74034" w:rsidR="0016095B">
        <w:rPr>
          <w:rFonts w:ascii="Verdana" w:hAnsi="Verdana" w:cs="Arial"/>
          <w:sz w:val="24"/>
          <w:szCs w:val="24"/>
        </w:rPr>
        <w:t xml:space="preserve"> and seek approval to proceed.</w:t>
      </w:r>
    </w:p>
    <w:p w:rsidRPr="00F74034" w:rsidR="007A06C2" w:rsidP="007A06C2" w:rsidRDefault="007A06C2" w14:paraId="2A7A9894" w14:textId="3C3C3F75">
      <w:pPr>
        <w:spacing w:after="0" w:line="240" w:lineRule="auto"/>
        <w:rPr>
          <w:rFonts w:ascii="Verdana" w:hAnsi="Verdana" w:cs="Arial"/>
          <w:sz w:val="24"/>
          <w:szCs w:val="24"/>
        </w:rPr>
      </w:pPr>
    </w:p>
    <w:p w:rsidRPr="00F74034" w:rsidR="007A06C2" w:rsidP="007A06C2" w:rsidRDefault="007A06C2" w14:paraId="6E5B2F3D" w14:textId="167F5CF1">
      <w:pPr>
        <w:spacing w:after="0" w:line="240" w:lineRule="auto"/>
        <w:rPr>
          <w:rFonts w:ascii="Verdana" w:hAnsi="Verdana" w:cs="Arial"/>
          <w:sz w:val="24"/>
          <w:szCs w:val="24"/>
        </w:rPr>
      </w:pPr>
      <w:r w:rsidRPr="00F74034">
        <w:rPr>
          <w:rFonts w:ascii="Verdana" w:hAnsi="Verdana" w:cs="Arial"/>
          <w:sz w:val="24"/>
          <w:szCs w:val="24"/>
        </w:rPr>
        <w:t xml:space="preserve">The objectives of the </w:t>
      </w:r>
      <w:r w:rsidRPr="00F74034" w:rsidR="009873B5">
        <w:rPr>
          <w:rFonts w:ascii="Verdana" w:hAnsi="Verdana" w:cs="Arial"/>
          <w:sz w:val="24"/>
          <w:szCs w:val="24"/>
        </w:rPr>
        <w:t>option development have been as follows;</w:t>
      </w:r>
    </w:p>
    <w:p w:rsidRPr="00F74034" w:rsidR="007A06C2" w:rsidP="007A06C2" w:rsidRDefault="007A06C2" w14:paraId="444223AB" w14:textId="77777777">
      <w:pPr>
        <w:spacing w:after="0" w:line="240" w:lineRule="auto"/>
        <w:rPr>
          <w:rFonts w:ascii="Verdana" w:hAnsi="Verdana" w:cs="Arial"/>
          <w:bCs/>
          <w:color w:val="000000" w:themeColor="text1"/>
          <w:sz w:val="24"/>
          <w:szCs w:val="24"/>
        </w:rPr>
      </w:pPr>
    </w:p>
    <w:p w:rsidRPr="00F74034" w:rsidR="007A06C2" w:rsidP="007A06C2" w:rsidRDefault="007A06C2" w14:paraId="385F2B44" w14:textId="77777777">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Improving the quality of the environment for patients</w:t>
      </w:r>
    </w:p>
    <w:p w:rsidRPr="00F74034" w:rsidR="007A06C2" w:rsidP="007A06C2" w:rsidRDefault="007A06C2" w14:paraId="360BA8DE" w14:textId="77777777">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Improving the sustainability of the estate</w:t>
      </w:r>
    </w:p>
    <w:p w:rsidRPr="00F74034" w:rsidR="007A06C2" w:rsidP="007A06C2" w:rsidRDefault="007A06C2" w14:paraId="785A2C54" w14:textId="77777777">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 xml:space="preserve">Reducing the fragmentation of clinical pathways </w:t>
      </w:r>
    </w:p>
    <w:p w:rsidRPr="00F74034" w:rsidR="007A06C2" w:rsidP="007A06C2" w:rsidRDefault="007A06C2" w14:paraId="366390FF" w14:textId="77777777">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Improving the adjacencies of clinical services</w:t>
      </w:r>
    </w:p>
    <w:p w:rsidRPr="00F74034" w:rsidR="007A06C2" w:rsidP="007A06C2" w:rsidRDefault="007A06C2" w14:paraId="24BE517E" w14:textId="77777777">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Consolidation of sites</w:t>
      </w:r>
    </w:p>
    <w:p w:rsidRPr="00F74034" w:rsidR="007A06C2" w:rsidP="007A06C2" w:rsidRDefault="007A06C2" w14:paraId="344913DC" w14:textId="77777777">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Enhancing the workforce model to ensure that staff are deployed as effectively as possible.</w:t>
      </w:r>
    </w:p>
    <w:p w:rsidRPr="00F74034" w:rsidR="007A06C2" w:rsidP="007A06C2" w:rsidRDefault="007A06C2" w14:paraId="728BA487" w14:textId="77777777">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lastRenderedPageBreak/>
        <w:t>Enhancing the workforce model to ensure that staff are supported in their skills and professional development</w:t>
      </w:r>
    </w:p>
    <w:p w:rsidRPr="00F74034" w:rsidR="00656BCF" w:rsidP="009873B5" w:rsidRDefault="007A06C2" w14:paraId="680E8379" w14:textId="74808F1B">
      <w:pPr>
        <w:pStyle w:val="ListParagraph"/>
        <w:numPr>
          <w:ilvl w:val="0"/>
          <w:numId w:val="23"/>
        </w:numPr>
        <w:spacing w:after="0" w:line="240" w:lineRule="auto"/>
        <w:rPr>
          <w:rFonts w:ascii="Verdana" w:hAnsi="Verdana" w:cs="Arial"/>
          <w:bCs/>
          <w:color w:val="000000" w:themeColor="text1"/>
          <w:sz w:val="24"/>
          <w:szCs w:val="24"/>
        </w:rPr>
      </w:pPr>
      <w:r w:rsidRPr="00F74034">
        <w:rPr>
          <w:rFonts w:ascii="Verdana" w:hAnsi="Verdana" w:cs="Arial"/>
          <w:bCs/>
          <w:color w:val="000000" w:themeColor="text1"/>
          <w:sz w:val="24"/>
          <w:szCs w:val="24"/>
        </w:rPr>
        <w:t>Reducing the current safety risks to patients</w:t>
      </w:r>
    </w:p>
    <w:p w:rsidRPr="00F74034" w:rsidR="00656BCF" w:rsidP="00A23153" w:rsidRDefault="00656BCF" w14:paraId="3B511771" w14:textId="30FD1DD2">
      <w:pPr>
        <w:spacing w:after="0" w:line="240" w:lineRule="auto"/>
        <w:rPr>
          <w:rFonts w:ascii="Verdana" w:hAnsi="Verdana" w:cs="Arial"/>
          <w:sz w:val="24"/>
          <w:szCs w:val="24"/>
        </w:rPr>
      </w:pPr>
    </w:p>
    <w:p w:rsidRPr="00F74034" w:rsidR="0016095B" w:rsidP="00A23153" w:rsidRDefault="008D3DF3" w14:paraId="5218F840" w14:textId="77777777">
      <w:pPr>
        <w:spacing w:after="0" w:line="240" w:lineRule="auto"/>
        <w:rPr>
          <w:rFonts w:ascii="Verdana" w:hAnsi="Verdana" w:cs="Arial"/>
          <w:sz w:val="24"/>
          <w:szCs w:val="24"/>
        </w:rPr>
      </w:pPr>
      <w:r w:rsidRPr="00F74034">
        <w:rPr>
          <w:rFonts w:ascii="Verdana" w:hAnsi="Verdana" w:cs="Arial"/>
          <w:sz w:val="24"/>
          <w:szCs w:val="24"/>
        </w:rPr>
        <w:t xml:space="preserve">It should be </w:t>
      </w:r>
      <w:r w:rsidRPr="00F74034" w:rsidR="00DA4658">
        <w:rPr>
          <w:rFonts w:ascii="Verdana" w:hAnsi="Verdana" w:cs="Arial"/>
          <w:sz w:val="24"/>
          <w:szCs w:val="24"/>
        </w:rPr>
        <w:t>noted</w:t>
      </w:r>
      <w:r w:rsidRPr="00F74034">
        <w:rPr>
          <w:rFonts w:ascii="Verdana" w:hAnsi="Verdana" w:cs="Arial"/>
          <w:sz w:val="24"/>
          <w:szCs w:val="24"/>
        </w:rPr>
        <w:t xml:space="preserve"> that the Interim solution is not intended to be permanent and none of the options offers a perfect solution. </w:t>
      </w:r>
    </w:p>
    <w:p w:rsidRPr="00F74034" w:rsidR="0016095B" w:rsidP="00A23153" w:rsidRDefault="0016095B" w14:paraId="365C2A40" w14:textId="77777777">
      <w:pPr>
        <w:spacing w:after="0" w:line="240" w:lineRule="auto"/>
        <w:rPr>
          <w:rFonts w:ascii="Verdana" w:hAnsi="Verdana" w:cs="Arial"/>
          <w:sz w:val="24"/>
          <w:szCs w:val="24"/>
        </w:rPr>
      </w:pPr>
    </w:p>
    <w:p w:rsidRPr="00F74034" w:rsidR="0068216D" w:rsidP="00A23153" w:rsidRDefault="008D3DF3" w14:paraId="456DD05C" w14:textId="75949CA3">
      <w:pPr>
        <w:spacing w:after="0" w:line="240" w:lineRule="auto"/>
        <w:rPr>
          <w:rFonts w:ascii="Verdana" w:hAnsi="Verdana" w:cs="Arial"/>
          <w:sz w:val="24"/>
          <w:szCs w:val="24"/>
        </w:rPr>
      </w:pPr>
      <w:r w:rsidRPr="00F74034">
        <w:rPr>
          <w:rFonts w:ascii="Verdana" w:hAnsi="Verdana" w:cs="Arial"/>
          <w:sz w:val="24"/>
          <w:szCs w:val="24"/>
        </w:rPr>
        <w:t>There</w:t>
      </w:r>
      <w:r w:rsidRPr="00F74034" w:rsidR="009873B5">
        <w:rPr>
          <w:rFonts w:ascii="Verdana" w:hAnsi="Verdana" w:cs="Arial"/>
          <w:sz w:val="24"/>
          <w:szCs w:val="24"/>
        </w:rPr>
        <w:t xml:space="preserve"> </w:t>
      </w:r>
      <w:r w:rsidRPr="00F74034" w:rsidR="0016095B">
        <w:rPr>
          <w:rFonts w:ascii="Verdana" w:hAnsi="Verdana" w:cs="Arial"/>
          <w:sz w:val="24"/>
          <w:szCs w:val="24"/>
        </w:rPr>
        <w:t>have been a</w:t>
      </w:r>
      <w:r w:rsidRPr="00F74034" w:rsidR="009873B5">
        <w:rPr>
          <w:rFonts w:ascii="Verdana" w:hAnsi="Verdana" w:cs="Arial"/>
          <w:sz w:val="24"/>
          <w:szCs w:val="24"/>
        </w:rPr>
        <w:t xml:space="preserve"> number of</w:t>
      </w:r>
      <w:r w:rsidRPr="00F74034" w:rsidR="00820A86">
        <w:rPr>
          <w:rFonts w:ascii="Verdana" w:hAnsi="Verdana" w:cs="Arial"/>
          <w:sz w:val="24"/>
          <w:szCs w:val="24"/>
        </w:rPr>
        <w:t xml:space="preserve"> considerations and</w:t>
      </w:r>
      <w:r w:rsidRPr="00F74034" w:rsidR="009873B5">
        <w:rPr>
          <w:rFonts w:ascii="Verdana" w:hAnsi="Verdana" w:cs="Arial"/>
          <w:sz w:val="24"/>
          <w:szCs w:val="24"/>
        </w:rPr>
        <w:t xml:space="preserve"> constraint</w:t>
      </w:r>
      <w:r w:rsidRPr="00F74034" w:rsidR="0016095B">
        <w:rPr>
          <w:rFonts w:ascii="Verdana" w:hAnsi="Verdana" w:cs="Arial"/>
          <w:sz w:val="24"/>
          <w:szCs w:val="24"/>
        </w:rPr>
        <w:t>s when developing the options – these are detailed below;</w:t>
      </w:r>
    </w:p>
    <w:p w:rsidRPr="00F74034" w:rsidR="009873B5" w:rsidP="00A23153" w:rsidRDefault="009873B5" w14:paraId="6CFFA840" w14:textId="26E6920B">
      <w:pPr>
        <w:spacing w:after="0" w:line="240" w:lineRule="auto"/>
        <w:rPr>
          <w:rFonts w:ascii="Verdana" w:hAnsi="Verdana" w:cs="Arial"/>
          <w:sz w:val="24"/>
          <w:szCs w:val="24"/>
        </w:rPr>
      </w:pPr>
    </w:p>
    <w:p w:rsidRPr="00F74034" w:rsidR="009873B5" w:rsidP="009873B5" w:rsidRDefault="009873B5" w14:paraId="767D6DF5" w14:textId="237E0A49">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Physical space considerations – ensuring that</w:t>
      </w:r>
      <w:r w:rsidRPr="00F74034" w:rsidR="00E202AD">
        <w:rPr>
          <w:rFonts w:ascii="Verdana" w:hAnsi="Verdana" w:cs="Arial"/>
          <w:sz w:val="24"/>
          <w:szCs w:val="24"/>
        </w:rPr>
        <w:t xml:space="preserve"> the ward</w:t>
      </w:r>
      <w:r w:rsidRPr="00F74034">
        <w:rPr>
          <w:rFonts w:ascii="Verdana" w:hAnsi="Verdana" w:cs="Arial"/>
          <w:sz w:val="24"/>
          <w:szCs w:val="24"/>
        </w:rPr>
        <w:t xml:space="preserve"> areas are able to accommodate the required number of beds</w:t>
      </w:r>
      <w:r w:rsidRPr="00F74034" w:rsidR="00E202AD">
        <w:rPr>
          <w:rFonts w:ascii="Verdana" w:hAnsi="Verdana" w:cs="Arial"/>
          <w:sz w:val="24"/>
          <w:szCs w:val="24"/>
        </w:rPr>
        <w:t>/facilities without altering the overall footprint (due to time and cost)</w:t>
      </w:r>
    </w:p>
    <w:p w:rsidRPr="00F74034" w:rsidR="009873B5" w:rsidP="00820A86" w:rsidRDefault="009873B5" w14:paraId="567D74D3" w14:textId="01BD0227">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Ensuring that services are appropriately co-located</w:t>
      </w:r>
      <w:r w:rsidRPr="00F74034" w:rsidR="00820A86">
        <w:rPr>
          <w:rFonts w:ascii="Verdana" w:hAnsi="Verdana" w:cs="Arial"/>
          <w:sz w:val="24"/>
          <w:szCs w:val="24"/>
        </w:rPr>
        <w:t xml:space="preserve"> whilst trying to minimise the travel requirements </w:t>
      </w:r>
      <w:r w:rsidRPr="00F74034" w:rsidR="00E202AD">
        <w:rPr>
          <w:rFonts w:ascii="Verdana" w:hAnsi="Verdana" w:cs="Arial"/>
          <w:sz w:val="24"/>
          <w:szCs w:val="24"/>
        </w:rPr>
        <w:t>for</w:t>
      </w:r>
      <w:r w:rsidRPr="00F74034" w:rsidR="00820A86">
        <w:rPr>
          <w:rFonts w:ascii="Verdana" w:hAnsi="Verdana" w:cs="Arial"/>
          <w:sz w:val="24"/>
          <w:szCs w:val="24"/>
        </w:rPr>
        <w:t xml:space="preserve"> patients and their families</w:t>
      </w:r>
    </w:p>
    <w:p w:rsidRPr="00F74034" w:rsidR="008D3DF3" w:rsidP="008D3DF3" w:rsidRDefault="00820A86" w14:paraId="5793C1EE" w14:textId="4686D5E9">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 xml:space="preserve">Reducing the decant requirements to simplify the </w:t>
      </w:r>
      <w:r w:rsidRPr="00F74034" w:rsidR="00E202AD">
        <w:rPr>
          <w:rFonts w:ascii="Verdana" w:hAnsi="Verdana" w:cs="Arial"/>
          <w:sz w:val="24"/>
          <w:szCs w:val="24"/>
        </w:rPr>
        <w:t>programme and expediate the delivery</w:t>
      </w:r>
    </w:p>
    <w:p w:rsidRPr="00F74034" w:rsidR="00E202AD" w:rsidP="00820A86" w:rsidRDefault="008D3DF3" w14:paraId="77A1CFCE" w14:textId="3187FC6A">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Balancing the needs of Older People’s Mental Health Services against Adult Mental Health Services</w:t>
      </w:r>
    </w:p>
    <w:p w:rsidRPr="00F74034" w:rsidR="008D3DF3" w:rsidP="00820A86" w:rsidRDefault="008D3DF3" w14:paraId="48EB4041" w14:textId="1403D4F4">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Reducing the disruption to staff whilst ensuring that patient care needs are maximised</w:t>
      </w:r>
    </w:p>
    <w:p w:rsidRPr="00F74034" w:rsidR="008D3DF3" w:rsidP="00820A86" w:rsidRDefault="00755D11" w14:paraId="720D5C7E" w14:textId="1455AE00">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Delivering the programme as quickly as possible but still meeting the objectives as described</w:t>
      </w:r>
    </w:p>
    <w:p w:rsidRPr="00F74034" w:rsidR="00755D11" w:rsidP="00820A86" w:rsidRDefault="00755D11" w14:paraId="3600EF9F" w14:textId="6105402C">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Ensuring that services are delivered as efficiently as possible</w:t>
      </w:r>
    </w:p>
    <w:p w:rsidRPr="00F74034" w:rsidR="00DA4658" w:rsidP="00820A86" w:rsidRDefault="00755D11" w14:paraId="0BC28964" w14:textId="77777777">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Maximising and altering the best of the estate whilst recognising that these are not purposed designed facilities</w:t>
      </w:r>
    </w:p>
    <w:p w:rsidRPr="00F74034" w:rsidR="00755D11" w:rsidP="00820A86" w:rsidRDefault="00DA4658" w14:paraId="217BBEA3" w14:textId="23701570">
      <w:pPr>
        <w:pStyle w:val="ListParagraph"/>
        <w:numPr>
          <w:ilvl w:val="0"/>
          <w:numId w:val="27"/>
        </w:numPr>
        <w:spacing w:after="0" w:line="240" w:lineRule="auto"/>
        <w:rPr>
          <w:rFonts w:ascii="Verdana" w:hAnsi="Verdana" w:cs="Arial"/>
          <w:sz w:val="24"/>
          <w:szCs w:val="24"/>
        </w:rPr>
      </w:pPr>
      <w:r w:rsidRPr="00F74034">
        <w:rPr>
          <w:rFonts w:ascii="Verdana" w:hAnsi="Verdana" w:cs="Arial"/>
          <w:sz w:val="24"/>
          <w:szCs w:val="24"/>
        </w:rPr>
        <w:t>Recognising the estate infrastructure (water ,heating, building structure) constraints of  the Cefn Coed</w:t>
      </w:r>
      <w:r w:rsidRPr="00F74034" w:rsidR="00755D11">
        <w:rPr>
          <w:rFonts w:ascii="Verdana" w:hAnsi="Verdana" w:cs="Arial"/>
          <w:sz w:val="24"/>
          <w:szCs w:val="24"/>
        </w:rPr>
        <w:t xml:space="preserve"> </w:t>
      </w:r>
      <w:r w:rsidRPr="00F74034">
        <w:rPr>
          <w:rFonts w:ascii="Verdana" w:hAnsi="Verdana" w:cs="Arial"/>
          <w:sz w:val="24"/>
          <w:szCs w:val="24"/>
        </w:rPr>
        <w:t>site</w:t>
      </w:r>
    </w:p>
    <w:p w:rsidRPr="00F74034" w:rsidR="009873B5" w:rsidP="009873B5" w:rsidRDefault="009873B5" w14:paraId="521E88F3" w14:textId="77777777">
      <w:pPr>
        <w:spacing w:after="0" w:line="240" w:lineRule="auto"/>
        <w:rPr>
          <w:rFonts w:ascii="Verdana" w:hAnsi="Verdana" w:cs="Arial"/>
          <w:sz w:val="24"/>
          <w:szCs w:val="24"/>
        </w:rPr>
      </w:pPr>
    </w:p>
    <w:p w:rsidRPr="00F74034" w:rsidR="00DA4658" w:rsidP="00DA4658" w:rsidRDefault="00DA4658" w14:paraId="53F38CC6" w14:textId="50B26D0C">
      <w:pPr>
        <w:spacing w:after="0" w:line="240" w:lineRule="auto"/>
        <w:rPr>
          <w:rFonts w:ascii="Verdana" w:hAnsi="Verdana" w:cs="Arial"/>
          <w:b/>
          <w:bCs/>
          <w:sz w:val="24"/>
          <w:szCs w:val="24"/>
        </w:rPr>
      </w:pPr>
      <w:r w:rsidRPr="00F74034">
        <w:rPr>
          <w:rFonts w:ascii="Verdana" w:hAnsi="Verdana" w:cs="Arial"/>
          <w:b/>
          <w:bCs/>
          <w:sz w:val="24"/>
          <w:szCs w:val="24"/>
        </w:rPr>
        <w:t>Long term solution – to design and build a purpose built, fit for purpose Adult Mental Health and Older People’s Mental Health facility.</w:t>
      </w:r>
    </w:p>
    <w:p w:rsidRPr="00F74034" w:rsidR="000C740C" w:rsidP="00DA4658" w:rsidRDefault="000C740C" w14:paraId="680E4617" w14:textId="06A3CD4E">
      <w:pPr>
        <w:spacing w:after="0" w:line="240" w:lineRule="auto"/>
        <w:rPr>
          <w:rFonts w:ascii="Verdana" w:hAnsi="Verdana" w:cs="Arial"/>
          <w:b/>
          <w:bCs/>
          <w:sz w:val="24"/>
          <w:szCs w:val="24"/>
        </w:rPr>
      </w:pPr>
    </w:p>
    <w:p w:rsidRPr="00F74034" w:rsidR="000C740C" w:rsidP="00DA4658" w:rsidRDefault="000C740C" w14:paraId="5507E0DB" w14:textId="62BF2D79">
      <w:pPr>
        <w:spacing w:after="0" w:line="240" w:lineRule="auto"/>
        <w:rPr>
          <w:rFonts w:ascii="Verdana" w:hAnsi="Verdana" w:cs="Arial"/>
          <w:sz w:val="24"/>
          <w:szCs w:val="24"/>
        </w:rPr>
      </w:pPr>
      <w:r w:rsidRPr="00F74034">
        <w:rPr>
          <w:rFonts w:ascii="Verdana" w:hAnsi="Verdana" w:cs="Arial"/>
          <w:sz w:val="24"/>
          <w:szCs w:val="24"/>
        </w:rPr>
        <w:t xml:space="preserve">The Mental Health Transformation Programme includes a Service Redesign </w:t>
      </w:r>
      <w:r w:rsidRPr="00F74034" w:rsidR="00A300F5">
        <w:rPr>
          <w:rFonts w:ascii="Verdana" w:hAnsi="Verdana" w:cs="Arial"/>
          <w:sz w:val="24"/>
          <w:szCs w:val="24"/>
        </w:rPr>
        <w:t>Workstream</w:t>
      </w:r>
      <w:r w:rsidRPr="00F74034">
        <w:rPr>
          <w:rFonts w:ascii="Verdana" w:hAnsi="Verdana" w:cs="Arial"/>
          <w:sz w:val="24"/>
          <w:szCs w:val="24"/>
        </w:rPr>
        <w:t xml:space="preserve">. </w:t>
      </w:r>
      <w:r w:rsidRPr="00F74034" w:rsidR="00A300F5">
        <w:rPr>
          <w:rFonts w:ascii="Verdana" w:hAnsi="Verdana" w:cs="Arial"/>
          <w:sz w:val="24"/>
          <w:szCs w:val="24"/>
        </w:rPr>
        <w:t>This</w:t>
      </w:r>
      <w:r w:rsidRPr="00F74034">
        <w:rPr>
          <w:rFonts w:ascii="Verdana" w:hAnsi="Verdana" w:cs="Arial"/>
          <w:sz w:val="24"/>
          <w:szCs w:val="24"/>
        </w:rPr>
        <w:t xml:space="preserve"> has commenced on developing </w:t>
      </w:r>
      <w:r w:rsidRPr="00F74034" w:rsidR="00A300F5">
        <w:rPr>
          <w:rFonts w:ascii="Verdana" w:hAnsi="Verdana" w:cs="Arial"/>
          <w:sz w:val="24"/>
          <w:szCs w:val="24"/>
        </w:rPr>
        <w:t>a revised</w:t>
      </w:r>
      <w:r w:rsidRPr="00F74034">
        <w:rPr>
          <w:rFonts w:ascii="Verdana" w:hAnsi="Verdana" w:cs="Arial"/>
          <w:sz w:val="24"/>
          <w:szCs w:val="24"/>
        </w:rPr>
        <w:t xml:space="preserve"> service model a</w:t>
      </w:r>
      <w:r w:rsidRPr="00F74034" w:rsidR="00A300F5">
        <w:rPr>
          <w:rFonts w:ascii="Verdana" w:hAnsi="Verdana" w:cs="Arial"/>
          <w:sz w:val="24"/>
          <w:szCs w:val="24"/>
        </w:rPr>
        <w:t xml:space="preserve">long with </w:t>
      </w:r>
      <w:r w:rsidRPr="00F74034">
        <w:rPr>
          <w:rFonts w:ascii="Verdana" w:hAnsi="Verdana" w:cs="Arial"/>
          <w:sz w:val="24"/>
          <w:szCs w:val="24"/>
        </w:rPr>
        <w:t xml:space="preserve">modernising </w:t>
      </w:r>
      <w:r w:rsidRPr="00F74034" w:rsidR="00914CAD">
        <w:rPr>
          <w:rFonts w:ascii="Verdana" w:hAnsi="Verdana" w:cs="Arial"/>
          <w:sz w:val="24"/>
          <w:szCs w:val="24"/>
        </w:rPr>
        <w:t>service</w:t>
      </w:r>
      <w:r w:rsidRPr="00F74034">
        <w:rPr>
          <w:rFonts w:ascii="Verdana" w:hAnsi="Verdana" w:cs="Arial"/>
          <w:sz w:val="24"/>
          <w:szCs w:val="24"/>
        </w:rPr>
        <w:t xml:space="preserve"> provision to reflect the evidence base and best practice. This will inform the future state and with it the facility requirements. </w:t>
      </w:r>
    </w:p>
    <w:p w:rsidRPr="00F74034" w:rsidR="009873B5" w:rsidP="00A23153" w:rsidRDefault="009873B5" w14:paraId="7A361B2D" w14:textId="08BD98A5">
      <w:pPr>
        <w:spacing w:after="0" w:line="240" w:lineRule="auto"/>
        <w:rPr>
          <w:rFonts w:ascii="Verdana" w:hAnsi="Verdana" w:cs="Arial"/>
          <w:sz w:val="24"/>
          <w:szCs w:val="24"/>
        </w:rPr>
      </w:pPr>
    </w:p>
    <w:p w:rsidRPr="00F74034" w:rsidR="009873B5" w:rsidP="000C740C" w:rsidRDefault="000C740C" w14:paraId="6C9598D4" w14:textId="798E2F7E">
      <w:pPr>
        <w:spacing w:after="0" w:line="240" w:lineRule="auto"/>
        <w:rPr>
          <w:rFonts w:ascii="Verdana" w:hAnsi="Verdana" w:cs="Arial"/>
          <w:sz w:val="24"/>
          <w:szCs w:val="24"/>
        </w:rPr>
      </w:pPr>
      <w:r w:rsidRPr="00F74034">
        <w:rPr>
          <w:rFonts w:ascii="Verdana" w:hAnsi="Verdana" w:cs="Arial"/>
          <w:sz w:val="24"/>
          <w:szCs w:val="24"/>
        </w:rPr>
        <w:t>The</w:t>
      </w:r>
      <w:r w:rsidRPr="00F74034" w:rsidR="00A300F5">
        <w:rPr>
          <w:rFonts w:ascii="Verdana" w:hAnsi="Verdana" w:cs="Arial"/>
          <w:sz w:val="24"/>
          <w:szCs w:val="24"/>
        </w:rPr>
        <w:t xml:space="preserve"> Estates</w:t>
      </w:r>
      <w:r w:rsidRPr="00F74034">
        <w:rPr>
          <w:rFonts w:ascii="Verdana" w:hAnsi="Verdana" w:cs="Arial"/>
          <w:sz w:val="24"/>
          <w:szCs w:val="24"/>
        </w:rPr>
        <w:t xml:space="preserve"> Workstream has revisited the previous SOC and associated consultation work</w:t>
      </w:r>
      <w:r w:rsidRPr="00F74034" w:rsidR="00A300F5">
        <w:rPr>
          <w:rFonts w:ascii="Verdana" w:hAnsi="Verdana" w:cs="Arial"/>
          <w:sz w:val="24"/>
          <w:szCs w:val="24"/>
        </w:rPr>
        <w:t xml:space="preserve"> (as described above)</w:t>
      </w:r>
      <w:r w:rsidRPr="00F74034">
        <w:rPr>
          <w:rFonts w:ascii="Verdana" w:hAnsi="Verdana" w:cs="Arial"/>
          <w:sz w:val="24"/>
          <w:szCs w:val="24"/>
        </w:rPr>
        <w:t xml:space="preserve"> and</w:t>
      </w:r>
      <w:r w:rsidRPr="00F74034" w:rsidR="00A300F5">
        <w:rPr>
          <w:rFonts w:ascii="Verdana" w:hAnsi="Verdana" w:cs="Arial"/>
          <w:sz w:val="24"/>
          <w:szCs w:val="24"/>
        </w:rPr>
        <w:t xml:space="preserve"> following Health Board approval,</w:t>
      </w:r>
      <w:r w:rsidRPr="00F74034">
        <w:rPr>
          <w:rFonts w:ascii="Verdana" w:hAnsi="Verdana" w:cs="Arial"/>
          <w:sz w:val="24"/>
          <w:szCs w:val="24"/>
        </w:rPr>
        <w:t xml:space="preserve"> </w:t>
      </w:r>
      <w:r w:rsidRPr="00F74034" w:rsidR="00A300F5">
        <w:rPr>
          <w:rFonts w:ascii="Verdana" w:hAnsi="Verdana" w:cs="Arial"/>
          <w:sz w:val="24"/>
          <w:szCs w:val="24"/>
        </w:rPr>
        <w:t>will</w:t>
      </w:r>
      <w:r w:rsidRPr="00F74034">
        <w:rPr>
          <w:rFonts w:ascii="Verdana" w:hAnsi="Verdana" w:cs="Arial"/>
          <w:sz w:val="24"/>
          <w:szCs w:val="24"/>
        </w:rPr>
        <w:t xml:space="preserve"> start to develop a revised business case to support the </w:t>
      </w:r>
      <w:proofErr w:type="gramStart"/>
      <w:r w:rsidRPr="00F74034">
        <w:rPr>
          <w:rFonts w:ascii="Verdana" w:hAnsi="Verdana" w:cs="Arial"/>
          <w:sz w:val="24"/>
          <w:szCs w:val="24"/>
        </w:rPr>
        <w:t>Long Term</w:t>
      </w:r>
      <w:proofErr w:type="gramEnd"/>
      <w:r w:rsidRPr="00F74034">
        <w:rPr>
          <w:rFonts w:ascii="Verdana" w:hAnsi="Verdana" w:cs="Arial"/>
          <w:sz w:val="24"/>
          <w:szCs w:val="24"/>
        </w:rPr>
        <w:t xml:space="preserve"> Solution </w:t>
      </w:r>
    </w:p>
    <w:p w:rsidRPr="00F74034" w:rsidR="000C740C" w:rsidP="000C740C" w:rsidRDefault="000C740C" w14:paraId="7060D890" w14:textId="4E6109AB">
      <w:pPr>
        <w:spacing w:after="0" w:line="240" w:lineRule="auto"/>
        <w:rPr>
          <w:rFonts w:ascii="Verdana" w:hAnsi="Verdana" w:cs="Arial"/>
          <w:sz w:val="24"/>
          <w:szCs w:val="24"/>
        </w:rPr>
      </w:pPr>
    </w:p>
    <w:p w:rsidRPr="00F74034" w:rsidR="000C740C" w:rsidP="000C740C" w:rsidRDefault="000C740C" w14:paraId="7BBCBA9C" w14:textId="6E6D7319">
      <w:pPr>
        <w:spacing w:after="0" w:line="240" w:lineRule="auto"/>
        <w:rPr>
          <w:rFonts w:ascii="Verdana" w:hAnsi="Verdana" w:cs="Arial"/>
          <w:sz w:val="24"/>
          <w:szCs w:val="24"/>
        </w:rPr>
      </w:pPr>
      <w:r w:rsidRPr="00F74034">
        <w:rPr>
          <w:rFonts w:ascii="Verdana" w:hAnsi="Verdana" w:cs="Arial"/>
          <w:sz w:val="24"/>
          <w:szCs w:val="24"/>
        </w:rPr>
        <w:t xml:space="preserve">A paper will come to the meeting of the September Board to </w:t>
      </w:r>
      <w:r w:rsidRPr="00F74034" w:rsidR="00914CAD">
        <w:rPr>
          <w:rFonts w:ascii="Verdana" w:hAnsi="Verdana" w:cs="Arial"/>
          <w:sz w:val="24"/>
          <w:szCs w:val="24"/>
        </w:rPr>
        <w:t xml:space="preserve">seek approval to progress the development of a revised business case and </w:t>
      </w:r>
      <w:r w:rsidRPr="00F74034" w:rsidR="00914CAD">
        <w:rPr>
          <w:rFonts w:ascii="Verdana" w:hAnsi="Verdana" w:cs="Arial"/>
          <w:sz w:val="24"/>
          <w:szCs w:val="24"/>
        </w:rPr>
        <w:lastRenderedPageBreak/>
        <w:t xml:space="preserve">recommence discussions with Welsh Government on the process required around this. </w:t>
      </w:r>
    </w:p>
    <w:p w:rsidRPr="00616DED" w:rsidR="00616DED" w:rsidP="00616DED" w:rsidRDefault="00616DED" w14:paraId="79A55B1F" w14:textId="77777777">
      <w:pPr>
        <w:spacing w:after="0" w:line="240" w:lineRule="auto"/>
        <w:rPr>
          <w:rFonts w:ascii="Verdana" w:hAnsi="Verdana" w:cs="Arial"/>
          <w:b/>
          <w:sz w:val="24"/>
          <w:szCs w:val="24"/>
        </w:rPr>
      </w:pPr>
    </w:p>
    <w:p w:rsidRPr="00F74034" w:rsidR="00653AEC" w:rsidP="005628C6" w:rsidRDefault="00653AEC" w14:paraId="6D290422" w14:textId="77777777">
      <w:pPr>
        <w:pStyle w:val="ListParagraph"/>
        <w:numPr>
          <w:ilvl w:val="0"/>
          <w:numId w:val="30"/>
        </w:numPr>
        <w:spacing w:after="0" w:line="240" w:lineRule="auto"/>
        <w:rPr>
          <w:rFonts w:ascii="Verdana" w:hAnsi="Verdana" w:cs="Arial"/>
          <w:b/>
          <w:sz w:val="24"/>
          <w:szCs w:val="24"/>
        </w:rPr>
      </w:pPr>
      <w:r w:rsidRPr="7A46A20A" w:rsidR="00653AEC">
        <w:rPr>
          <w:rFonts w:ascii="Verdana" w:hAnsi="Verdana" w:cs="Arial"/>
          <w:b w:val="1"/>
          <w:bCs w:val="1"/>
          <w:sz w:val="24"/>
          <w:szCs w:val="24"/>
        </w:rPr>
        <w:t>GOVERNANCE AND RISK ISSUES</w:t>
      </w:r>
    </w:p>
    <w:p w:rsidR="00653AEC" w:rsidP="00616DED" w:rsidRDefault="00A300F5" w14:paraId="6D290426" w14:textId="69794122">
      <w:pPr>
        <w:spacing w:after="0" w:line="240" w:lineRule="auto"/>
        <w:rPr>
          <w:rFonts w:ascii="Verdana" w:hAnsi="Verdana" w:cs="Arial"/>
          <w:sz w:val="24"/>
          <w:szCs w:val="24"/>
        </w:rPr>
      </w:pPr>
      <w:r w:rsidRPr="00F74034">
        <w:rPr>
          <w:rFonts w:ascii="Verdana" w:hAnsi="Verdana" w:cs="Arial"/>
          <w:sz w:val="24"/>
          <w:szCs w:val="24"/>
        </w:rPr>
        <w:t xml:space="preserve">The Board received an update from the Independent Expert at </w:t>
      </w:r>
      <w:proofErr w:type="spellStart"/>
      <w:r w:rsidRPr="00F74034">
        <w:rPr>
          <w:rFonts w:ascii="Verdana" w:hAnsi="Verdana" w:cs="Arial"/>
          <w:sz w:val="24"/>
          <w:szCs w:val="24"/>
        </w:rPr>
        <w:t>it’s</w:t>
      </w:r>
      <w:proofErr w:type="spellEnd"/>
      <w:r w:rsidRPr="00F74034">
        <w:rPr>
          <w:rFonts w:ascii="Verdana" w:hAnsi="Verdana" w:cs="Arial"/>
          <w:sz w:val="24"/>
          <w:szCs w:val="24"/>
        </w:rPr>
        <w:t xml:space="preserve"> June meeting. This highlighted the known risks associated with the Health Board’s Mental Health Services. The report highlighted the risks associated with the Estate and this paper describes the programme of work intended to address these. </w:t>
      </w:r>
    </w:p>
    <w:p w:rsidRPr="00616DED" w:rsidR="00616DED" w:rsidP="00616DED" w:rsidRDefault="00616DED" w14:paraId="6F31B6E9" w14:textId="77777777">
      <w:pPr>
        <w:spacing w:after="0" w:line="240" w:lineRule="auto"/>
        <w:rPr>
          <w:rFonts w:ascii="Verdana" w:hAnsi="Verdana" w:cs="Arial"/>
          <w:b/>
          <w:sz w:val="24"/>
          <w:szCs w:val="24"/>
        </w:rPr>
      </w:pPr>
    </w:p>
    <w:p w:rsidRPr="00F74034" w:rsidR="00653AEC" w:rsidP="005628C6" w:rsidRDefault="00653AEC" w14:paraId="6D290427" w14:textId="73BB9929">
      <w:pPr>
        <w:pStyle w:val="ListParagraph"/>
        <w:numPr>
          <w:ilvl w:val="0"/>
          <w:numId w:val="30"/>
        </w:numPr>
        <w:spacing w:after="0" w:line="240" w:lineRule="auto"/>
        <w:rPr>
          <w:rFonts w:ascii="Verdana" w:hAnsi="Verdana" w:cs="Arial"/>
          <w:b/>
          <w:sz w:val="24"/>
          <w:szCs w:val="24"/>
        </w:rPr>
      </w:pPr>
      <w:r w:rsidRPr="7A46A20A" w:rsidR="00653AEC">
        <w:rPr>
          <w:rFonts w:ascii="Verdana" w:hAnsi="Verdana" w:cs="Arial"/>
          <w:b w:val="1"/>
          <w:bCs w:val="1"/>
          <w:sz w:val="24"/>
          <w:szCs w:val="24"/>
        </w:rPr>
        <w:t xml:space="preserve"> FINANCIAL IMPLICATIONS</w:t>
      </w:r>
    </w:p>
    <w:p w:rsidRPr="00F74034" w:rsidR="0035389D" w:rsidP="0035389D" w:rsidRDefault="0035389D" w14:paraId="47A2F323" w14:textId="1B530251">
      <w:pPr>
        <w:spacing w:after="0" w:line="240" w:lineRule="auto"/>
        <w:rPr>
          <w:rFonts w:ascii="Verdana" w:hAnsi="Verdana" w:cs="Arial"/>
          <w:bCs/>
          <w:sz w:val="24"/>
          <w:szCs w:val="24"/>
        </w:rPr>
      </w:pPr>
      <w:r w:rsidRPr="00F74034">
        <w:rPr>
          <w:rFonts w:ascii="Verdana" w:hAnsi="Verdana" w:cs="Arial"/>
          <w:bCs/>
          <w:sz w:val="24"/>
          <w:szCs w:val="24"/>
        </w:rPr>
        <w:t xml:space="preserve">The short- term essential improvements described earlier in this paper are funded through approved TEF funding. The Interim Solution - Temporary moves options are currently being refined and fully costed. These will be presented to the Board in September. The </w:t>
      </w:r>
      <w:proofErr w:type="gramStart"/>
      <w:r w:rsidRPr="00F74034">
        <w:rPr>
          <w:rFonts w:ascii="Verdana" w:hAnsi="Verdana" w:cs="Arial"/>
          <w:bCs/>
          <w:sz w:val="24"/>
          <w:szCs w:val="24"/>
        </w:rPr>
        <w:t>Long Term</w:t>
      </w:r>
      <w:proofErr w:type="gramEnd"/>
      <w:r w:rsidRPr="00F74034">
        <w:rPr>
          <w:rFonts w:ascii="Verdana" w:hAnsi="Verdana" w:cs="Arial"/>
          <w:bCs/>
          <w:sz w:val="24"/>
          <w:szCs w:val="24"/>
        </w:rPr>
        <w:t xml:space="preserve"> solution will be subject to a business case and costed in line with these requirements.</w:t>
      </w:r>
    </w:p>
    <w:p w:rsidRPr="00F74034" w:rsidR="00653AEC" w:rsidP="00653AEC" w:rsidRDefault="00653AEC" w14:paraId="6D290429" w14:textId="77777777">
      <w:pPr>
        <w:pStyle w:val="ListParagraph"/>
        <w:spacing w:after="0" w:line="240" w:lineRule="auto"/>
        <w:rPr>
          <w:rFonts w:ascii="Verdana" w:hAnsi="Verdana" w:cs="Arial"/>
          <w:b/>
          <w:sz w:val="24"/>
          <w:szCs w:val="24"/>
        </w:rPr>
      </w:pPr>
    </w:p>
    <w:p w:rsidRPr="00F74034" w:rsidR="00653AEC" w:rsidP="005628C6" w:rsidRDefault="00653AEC" w14:paraId="6D29042A" w14:textId="77777777">
      <w:pPr>
        <w:pStyle w:val="ListParagraph"/>
        <w:numPr>
          <w:ilvl w:val="0"/>
          <w:numId w:val="30"/>
        </w:numPr>
        <w:spacing w:after="0" w:line="240" w:lineRule="auto"/>
        <w:rPr>
          <w:rFonts w:ascii="Verdana" w:hAnsi="Verdana" w:cs="Arial"/>
          <w:b/>
          <w:sz w:val="24"/>
          <w:szCs w:val="24"/>
        </w:rPr>
      </w:pPr>
      <w:r w:rsidRPr="00F74034">
        <w:rPr>
          <w:rFonts w:ascii="Verdana" w:hAnsi="Verdana" w:cs="Arial"/>
          <w:b/>
          <w:sz w:val="24"/>
          <w:szCs w:val="24"/>
        </w:rPr>
        <w:t>RECOMMENDATION</w:t>
      </w:r>
    </w:p>
    <w:p w:rsidRPr="00F74034" w:rsidR="004E6F0E" w:rsidP="7A46A20A" w:rsidRDefault="0035389D" w14:paraId="0621BD0D" w14:textId="147E345B">
      <w:pPr>
        <w:rPr>
          <w:rFonts w:ascii="Verdana" w:hAnsi="Verdana" w:cs="Arial"/>
          <w:sz w:val="24"/>
          <w:szCs w:val="24"/>
        </w:rPr>
      </w:pPr>
      <w:r w:rsidRPr="7A46A20A" w:rsidR="0035389D">
        <w:rPr>
          <w:rFonts w:ascii="Verdana" w:hAnsi="Verdana" w:cs="Arial"/>
          <w:b w:val="1"/>
          <w:bCs w:val="1"/>
          <w:sz w:val="24"/>
          <w:szCs w:val="24"/>
        </w:rPr>
        <w:t xml:space="preserve"> </w:t>
      </w:r>
      <w:r w:rsidRPr="7A46A20A" w:rsidR="0035389D">
        <w:rPr>
          <w:rFonts w:ascii="Verdana" w:hAnsi="Verdana" w:cs="Arial"/>
          <w:sz w:val="24"/>
          <w:szCs w:val="24"/>
        </w:rPr>
        <w:t>The Board is asked to</w:t>
      </w:r>
      <w:r w:rsidRPr="7A46A20A" w:rsidR="11144718">
        <w:rPr>
          <w:rFonts w:ascii="Verdana" w:hAnsi="Verdana" w:cs="Arial"/>
          <w:sz w:val="24"/>
          <w:szCs w:val="24"/>
        </w:rPr>
        <w:t>:</w:t>
      </w:r>
    </w:p>
    <w:p w:rsidRPr="00F74034" w:rsidR="004E6F0E" w:rsidP="7A46A20A" w:rsidRDefault="00616DED" w14:paraId="575E4DB3" w14:textId="007A7DFA">
      <w:pPr>
        <w:pStyle w:val="ListParagraph"/>
        <w:numPr>
          <w:ilvl w:val="0"/>
          <w:numId w:val="6"/>
        </w:numPr>
        <w:ind w:right="96"/>
        <w:rPr>
          <w:rFonts w:ascii="Verdana" w:hAnsi="Verdana" w:cs="Arial"/>
          <w:sz w:val="24"/>
          <w:szCs w:val="24"/>
        </w:rPr>
      </w:pPr>
      <w:r w:rsidRPr="7A46A20A" w:rsidR="00616DED">
        <w:rPr>
          <w:rFonts w:ascii="Verdana" w:hAnsi="Verdana" w:cs="Arial"/>
          <w:b w:val="1"/>
          <w:bCs w:val="1"/>
          <w:sz w:val="24"/>
          <w:szCs w:val="24"/>
        </w:rPr>
        <w:t>RECEIVE</w:t>
      </w:r>
      <w:r w:rsidRPr="7A46A20A" w:rsidR="00616DED">
        <w:rPr>
          <w:rFonts w:ascii="Verdana" w:hAnsi="Verdana" w:cs="Arial"/>
          <w:sz w:val="24"/>
          <w:szCs w:val="24"/>
        </w:rPr>
        <w:t xml:space="preserve"> </w:t>
      </w:r>
      <w:r w:rsidRPr="7A46A20A" w:rsidR="004E6F0E">
        <w:rPr>
          <w:rFonts w:ascii="Verdana" w:hAnsi="Verdana" w:cs="Arial"/>
          <w:sz w:val="24"/>
          <w:szCs w:val="24"/>
        </w:rPr>
        <w:t>the update on the work being undertaken on the overall Mental Health Transformation Programme</w:t>
      </w:r>
      <w:r w:rsidRPr="7A46A20A" w:rsidR="6029CE0C">
        <w:rPr>
          <w:rFonts w:ascii="Verdana" w:hAnsi="Verdana" w:cs="Arial"/>
          <w:sz w:val="24"/>
          <w:szCs w:val="24"/>
        </w:rPr>
        <w:t>;</w:t>
      </w:r>
    </w:p>
    <w:p w:rsidRPr="00F74034" w:rsidR="004E6F0E" w:rsidP="7A46A20A" w:rsidRDefault="00616DED" w14:paraId="57D7ABC9" w14:textId="5FCCC915">
      <w:pPr>
        <w:pStyle w:val="ListParagraph"/>
        <w:numPr>
          <w:ilvl w:val="0"/>
          <w:numId w:val="29"/>
        </w:numPr>
        <w:rPr>
          <w:rFonts w:ascii="Verdana" w:hAnsi="Verdana" w:cs="Arial"/>
          <w:sz w:val="24"/>
          <w:szCs w:val="24"/>
        </w:rPr>
      </w:pPr>
      <w:r w:rsidRPr="7A46A20A" w:rsidR="00616DED">
        <w:rPr>
          <w:rFonts w:ascii="Verdana" w:hAnsi="Verdana" w:cs="Arial"/>
          <w:b w:val="1"/>
          <w:bCs w:val="1"/>
          <w:sz w:val="24"/>
          <w:szCs w:val="24"/>
        </w:rPr>
        <w:t>CONSIDER</w:t>
      </w:r>
      <w:r w:rsidRPr="7A46A20A" w:rsidR="00616DED">
        <w:rPr>
          <w:rFonts w:ascii="Verdana" w:hAnsi="Verdana" w:cs="Arial"/>
          <w:sz w:val="24"/>
          <w:szCs w:val="24"/>
        </w:rPr>
        <w:t xml:space="preserve"> </w:t>
      </w:r>
      <w:r w:rsidRPr="7A46A20A" w:rsidR="004E6F0E">
        <w:rPr>
          <w:rFonts w:ascii="Verdana" w:hAnsi="Verdana" w:cs="Arial"/>
          <w:sz w:val="24"/>
          <w:szCs w:val="24"/>
        </w:rPr>
        <w:t>the existing position in relation to the Mental Health Services’ estate</w:t>
      </w:r>
      <w:r w:rsidRPr="7A46A20A" w:rsidR="6029CE0C">
        <w:rPr>
          <w:rFonts w:ascii="Verdana" w:hAnsi="Verdana" w:cs="Arial"/>
          <w:sz w:val="24"/>
          <w:szCs w:val="24"/>
        </w:rPr>
        <w:t>;</w:t>
      </w:r>
    </w:p>
    <w:p w:rsidRPr="00F74034" w:rsidR="004E6F0E" w:rsidP="7A46A20A" w:rsidRDefault="00616DED" w14:paraId="07E61D1B" w14:textId="7D5BE5DE">
      <w:pPr>
        <w:pStyle w:val="ListParagraph"/>
        <w:numPr>
          <w:ilvl w:val="0"/>
          <w:numId w:val="29"/>
        </w:numPr>
        <w:rPr>
          <w:rFonts w:ascii="Verdana" w:hAnsi="Verdana" w:cs="Arial"/>
          <w:sz w:val="24"/>
          <w:szCs w:val="24"/>
        </w:rPr>
      </w:pPr>
      <w:r w:rsidRPr="7A46A20A" w:rsidR="00616DED">
        <w:rPr>
          <w:rFonts w:ascii="Verdana" w:hAnsi="Verdana" w:cs="Arial"/>
          <w:b w:val="1"/>
          <w:bCs w:val="1"/>
          <w:sz w:val="24"/>
          <w:szCs w:val="24"/>
        </w:rPr>
        <w:t>CONSIDER</w:t>
      </w:r>
      <w:r w:rsidRPr="7A46A20A" w:rsidR="00616DED">
        <w:rPr>
          <w:rFonts w:ascii="Verdana" w:hAnsi="Verdana" w:cs="Arial"/>
          <w:sz w:val="24"/>
          <w:szCs w:val="24"/>
        </w:rPr>
        <w:t xml:space="preserve"> </w:t>
      </w:r>
      <w:r w:rsidRPr="7A46A20A" w:rsidR="004E6F0E">
        <w:rPr>
          <w:rFonts w:ascii="Verdana" w:hAnsi="Verdana" w:cs="Arial"/>
          <w:sz w:val="24"/>
          <w:szCs w:val="24"/>
        </w:rPr>
        <w:t xml:space="preserve">the </w:t>
      </w:r>
      <w:r w:rsidRPr="7A46A20A" w:rsidR="004E6F0E">
        <w:rPr>
          <w:rFonts w:ascii="Verdana" w:hAnsi="Verdana" w:cs="Arial"/>
          <w:sz w:val="24"/>
          <w:szCs w:val="24"/>
        </w:rPr>
        <w:t>previous</w:t>
      </w:r>
      <w:r w:rsidRPr="7A46A20A" w:rsidR="004E6F0E">
        <w:rPr>
          <w:rFonts w:ascii="Verdana" w:hAnsi="Verdana" w:cs="Arial"/>
          <w:sz w:val="24"/>
          <w:szCs w:val="24"/>
        </w:rPr>
        <w:t xml:space="preserve"> consultation exercises undertaken with the commitments made by the Health Board</w:t>
      </w:r>
      <w:r w:rsidRPr="7A46A20A" w:rsidR="302E1463">
        <w:rPr>
          <w:rFonts w:ascii="Verdana" w:hAnsi="Verdana" w:cs="Arial"/>
          <w:sz w:val="24"/>
          <w:szCs w:val="24"/>
        </w:rPr>
        <w:t>;</w:t>
      </w:r>
    </w:p>
    <w:p w:rsidRPr="00F74034" w:rsidR="004E6F0E" w:rsidP="7A46A20A" w:rsidRDefault="00616DED" w14:paraId="21F75B8B" w14:textId="341FF555">
      <w:pPr>
        <w:pStyle w:val="ListParagraph"/>
        <w:numPr>
          <w:ilvl w:val="0"/>
          <w:numId w:val="29"/>
        </w:numPr>
        <w:rPr>
          <w:rFonts w:ascii="Verdana" w:hAnsi="Verdana" w:cs="Arial"/>
          <w:sz w:val="24"/>
          <w:szCs w:val="24"/>
        </w:rPr>
      </w:pPr>
      <w:r w:rsidRPr="7A46A20A" w:rsidR="00616DED">
        <w:rPr>
          <w:rFonts w:ascii="Verdana" w:hAnsi="Verdana" w:cs="Arial"/>
          <w:b w:val="1"/>
          <w:bCs w:val="1"/>
          <w:sz w:val="24"/>
          <w:szCs w:val="24"/>
        </w:rPr>
        <w:t>ENDORSE</w:t>
      </w:r>
      <w:r w:rsidRPr="7A46A20A" w:rsidR="00616DED">
        <w:rPr>
          <w:rFonts w:ascii="Verdana" w:hAnsi="Verdana" w:cs="Arial"/>
          <w:sz w:val="24"/>
          <w:szCs w:val="24"/>
        </w:rPr>
        <w:t xml:space="preserve"> </w:t>
      </w:r>
      <w:r w:rsidRPr="7A46A20A" w:rsidR="004E6F0E">
        <w:rPr>
          <w:rFonts w:ascii="Verdana" w:hAnsi="Verdana" w:cs="Arial"/>
          <w:sz w:val="24"/>
          <w:szCs w:val="24"/>
        </w:rPr>
        <w:t>the work currently being undertaken to address the risks associated with the Mental Health Services’ estate</w:t>
      </w:r>
      <w:r w:rsidRPr="7A46A20A" w:rsidR="25A8C748">
        <w:rPr>
          <w:rFonts w:ascii="Verdana" w:hAnsi="Verdana" w:cs="Arial"/>
          <w:sz w:val="24"/>
          <w:szCs w:val="24"/>
        </w:rPr>
        <w:t>; and</w:t>
      </w:r>
    </w:p>
    <w:p w:rsidRPr="00F74034" w:rsidR="004E6F0E" w:rsidP="004E6F0E" w:rsidRDefault="00616DED" w14:paraId="297FA8F5" w14:textId="4BD1C8C3">
      <w:pPr>
        <w:pStyle w:val="ListParagraph"/>
        <w:numPr>
          <w:ilvl w:val="0"/>
          <w:numId w:val="29"/>
        </w:numPr>
        <w:rPr>
          <w:rFonts w:ascii="Verdana" w:hAnsi="Verdana" w:cs="Arial"/>
          <w:bCs/>
          <w:sz w:val="24"/>
          <w:szCs w:val="24"/>
        </w:rPr>
      </w:pPr>
      <w:r w:rsidRPr="00616DED">
        <w:rPr>
          <w:rFonts w:ascii="Verdana" w:hAnsi="Verdana" w:cs="Arial"/>
          <w:b/>
          <w:sz w:val="24"/>
          <w:szCs w:val="24"/>
        </w:rPr>
        <w:t>APPROVE</w:t>
      </w:r>
      <w:r w:rsidRPr="00F74034">
        <w:rPr>
          <w:rFonts w:ascii="Verdana" w:hAnsi="Verdana" w:cs="Arial"/>
          <w:bCs/>
          <w:sz w:val="24"/>
          <w:szCs w:val="24"/>
        </w:rPr>
        <w:t xml:space="preserve"> </w:t>
      </w:r>
      <w:r w:rsidRPr="00F74034" w:rsidR="004E6F0E">
        <w:rPr>
          <w:rFonts w:ascii="Verdana" w:hAnsi="Verdana" w:cs="Arial"/>
          <w:bCs/>
          <w:sz w:val="24"/>
          <w:szCs w:val="24"/>
        </w:rPr>
        <w:t>that a more comprehensive paper is developed on the Interim Solution – Temporary Moves, providing a full option appraisal, capital and revenue considerations and seeking approval to proceed on the preferred option</w:t>
      </w:r>
    </w:p>
    <w:p w:rsidRPr="00F74034" w:rsidR="00762BBE" w:rsidP="00F531BD" w:rsidRDefault="00762BBE" w14:paraId="6D29042E" w14:textId="77777777">
      <w:pPr>
        <w:rPr>
          <w:rFonts w:ascii="Verdana" w:hAnsi="Verdana" w:cs="Arial"/>
          <w:b/>
          <w:sz w:val="24"/>
          <w:szCs w:val="24"/>
        </w:rPr>
      </w:pPr>
    </w:p>
    <w:p w:rsidR="7A46A20A" w:rsidP="7A46A20A" w:rsidRDefault="7A46A20A" w14:noSpellErr="1" w14:paraId="1E5D162E" w14:textId="75AA61CA">
      <w:pPr>
        <w:pStyle w:val="Normal"/>
        <w:rPr>
          <w:rFonts w:ascii="Verdana" w:hAnsi="Verdana" w:cs="Arial"/>
          <w:b w:val="1"/>
          <w:bCs w:val="1"/>
          <w:sz w:val="24"/>
          <w:szCs w:val="24"/>
        </w:rPr>
      </w:pPr>
    </w:p>
    <w:tbl>
      <w:tblPr>
        <w:tblStyle w:val="TableGrid"/>
        <w:tblW w:w="9706" w:type="dxa"/>
        <w:tblLayout w:type="fixed"/>
        <w:tblLook w:val="04A0" w:firstRow="1" w:lastRow="0" w:firstColumn="1" w:lastColumn="0" w:noHBand="0" w:noVBand="1"/>
      </w:tblPr>
      <w:tblGrid>
        <w:gridCol w:w="1809"/>
        <w:gridCol w:w="345"/>
        <w:gridCol w:w="5467"/>
        <w:gridCol w:w="2085"/>
      </w:tblGrid>
      <w:tr w:rsidRPr="00F74034" w:rsidR="00034194" w:rsidTr="7A46A20A" w14:paraId="6D290436" w14:textId="77777777">
        <w:tc>
          <w:tcPr>
            <w:tcW w:w="9706" w:type="dxa"/>
            <w:gridSpan w:val="4"/>
            <w:shd w:val="clear" w:color="auto" w:fill="D5DCE4" w:themeFill="text2" w:themeFillTint="33"/>
            <w:tcMar/>
          </w:tcPr>
          <w:p w:rsidRPr="00F74034" w:rsidR="00034194" w:rsidRDefault="0020539A" w14:paraId="6D290434" w14:textId="77777777">
            <w:pPr>
              <w:rPr>
                <w:rFonts w:ascii="Verdana" w:hAnsi="Verdana" w:cs="Arial"/>
                <w:b/>
                <w:sz w:val="24"/>
                <w:szCs w:val="24"/>
              </w:rPr>
            </w:pPr>
            <w:r w:rsidRPr="00F74034">
              <w:rPr>
                <w:rFonts w:ascii="Verdana" w:hAnsi="Verdana" w:cs="Arial"/>
                <w:b/>
                <w:sz w:val="24"/>
                <w:szCs w:val="24"/>
              </w:rPr>
              <w:lastRenderedPageBreak/>
              <w:t>Governance and Assurance</w:t>
            </w:r>
          </w:p>
          <w:p w:rsidRPr="00F74034" w:rsidR="00034194" w:rsidRDefault="00034194" w14:paraId="6D290435" w14:textId="77777777">
            <w:pPr>
              <w:rPr>
                <w:rFonts w:ascii="Verdana" w:hAnsi="Verdana" w:cs="Arial"/>
                <w:sz w:val="24"/>
                <w:szCs w:val="24"/>
              </w:rPr>
            </w:pPr>
          </w:p>
        </w:tc>
      </w:tr>
      <w:tr w:rsidRPr="00F74034" w:rsidR="00F5324A" w:rsidTr="7A46A20A" w14:paraId="6D29043A" w14:textId="77777777">
        <w:tc>
          <w:tcPr>
            <w:tcW w:w="1809" w:type="dxa"/>
            <w:vMerge w:val="restart"/>
            <w:tcMar/>
          </w:tcPr>
          <w:p w:rsidRPr="00F74034" w:rsidR="00F5324A" w:rsidRDefault="00F5324A" w14:paraId="6D290437" w14:textId="77777777">
            <w:pPr>
              <w:rPr>
                <w:rFonts w:ascii="Verdana" w:hAnsi="Verdana" w:cs="Arial"/>
                <w:b/>
                <w:sz w:val="24"/>
                <w:szCs w:val="24"/>
              </w:rPr>
            </w:pPr>
            <w:r w:rsidRPr="00F74034">
              <w:rPr>
                <w:rFonts w:ascii="Verdana" w:hAnsi="Verdana" w:cs="Arial"/>
                <w:b/>
                <w:sz w:val="24"/>
                <w:szCs w:val="24"/>
              </w:rPr>
              <w:t>Link to Enabling Objectives</w:t>
            </w:r>
          </w:p>
          <w:p w:rsidRPr="00F74034" w:rsidR="00F5324A" w:rsidP="00133EA1" w:rsidRDefault="00F5324A" w14:paraId="6D290438" w14:textId="77777777">
            <w:pPr>
              <w:rPr>
                <w:rFonts w:ascii="Verdana" w:hAnsi="Verdana" w:cs="Arial"/>
                <w:b/>
                <w:sz w:val="24"/>
                <w:szCs w:val="24"/>
              </w:rPr>
            </w:pPr>
            <w:r w:rsidRPr="00F74034">
              <w:rPr>
                <w:rFonts w:ascii="Verdana" w:hAnsi="Verdana" w:cs="Arial"/>
                <w:b/>
                <w:i/>
                <w:sz w:val="24"/>
                <w:szCs w:val="24"/>
              </w:rPr>
              <w:t xml:space="preserve">(please </w:t>
            </w:r>
            <w:r w:rsidRPr="00F74034" w:rsidR="00133EA1">
              <w:rPr>
                <w:rFonts w:ascii="Verdana" w:hAnsi="Verdana" w:cs="Arial"/>
                <w:b/>
                <w:i/>
                <w:sz w:val="24"/>
                <w:szCs w:val="24"/>
              </w:rPr>
              <w:t>choose</w:t>
            </w:r>
            <w:r w:rsidRPr="00F74034">
              <w:rPr>
                <w:rFonts w:ascii="Verdana" w:hAnsi="Verdana" w:cs="Arial"/>
                <w:b/>
                <w:i/>
                <w:sz w:val="24"/>
                <w:szCs w:val="24"/>
              </w:rPr>
              <w:t>)</w:t>
            </w:r>
          </w:p>
        </w:tc>
        <w:tc>
          <w:tcPr>
            <w:tcW w:w="7897" w:type="dxa"/>
            <w:gridSpan w:val="3"/>
            <w:shd w:val="clear" w:color="auto" w:fill="BDD6EE" w:themeFill="accent1" w:themeFillTint="66"/>
            <w:tcMar/>
          </w:tcPr>
          <w:p w:rsidRPr="00F74034" w:rsidR="00F5324A" w:rsidP="00F5324A" w:rsidRDefault="00F5324A" w14:paraId="6D290439" w14:textId="77777777">
            <w:pPr>
              <w:jc w:val="both"/>
              <w:rPr>
                <w:rFonts w:ascii="Verdana" w:hAnsi="Verdana" w:cs="Arial"/>
                <w:b/>
                <w:sz w:val="24"/>
                <w:szCs w:val="24"/>
              </w:rPr>
            </w:pPr>
            <w:r w:rsidRPr="00F74034">
              <w:rPr>
                <w:rFonts w:ascii="Verdana" w:hAnsi="Verdana" w:cs="Arial"/>
                <w:b/>
                <w:sz w:val="24"/>
                <w:szCs w:val="24"/>
              </w:rPr>
              <w:t>Supporting better health and wellbeing by actively promoting and empowering people to live well in resilient communities</w:t>
            </w:r>
          </w:p>
        </w:tc>
      </w:tr>
      <w:tr w:rsidRPr="00F74034" w:rsidR="00F5324A" w:rsidTr="7A46A20A" w14:paraId="6D29043E" w14:textId="77777777">
        <w:tc>
          <w:tcPr>
            <w:tcW w:w="1809" w:type="dxa"/>
            <w:vMerge/>
            <w:tcMar/>
          </w:tcPr>
          <w:p w:rsidRPr="00F74034" w:rsidR="00F5324A" w:rsidRDefault="00F5324A" w14:paraId="6D29043B" w14:textId="77777777">
            <w:pPr>
              <w:rPr>
                <w:rFonts w:ascii="Verdana" w:hAnsi="Verdana" w:cs="Arial"/>
                <w:b/>
                <w:sz w:val="24"/>
                <w:szCs w:val="24"/>
              </w:rPr>
            </w:pPr>
          </w:p>
        </w:tc>
        <w:tc>
          <w:tcPr>
            <w:tcW w:w="5812" w:type="dxa"/>
            <w:gridSpan w:val="2"/>
            <w:tcMar/>
          </w:tcPr>
          <w:p w:rsidRPr="00F74034" w:rsidR="00F5324A" w:rsidP="00F5324A" w:rsidRDefault="00F5324A" w14:paraId="6D29043C" w14:textId="77777777">
            <w:pPr>
              <w:rPr>
                <w:rFonts w:ascii="Verdana" w:hAnsi="Verdana" w:cs="Arial"/>
                <w:sz w:val="24"/>
                <w:szCs w:val="24"/>
              </w:rPr>
            </w:pPr>
            <w:r w:rsidRPr="00F7403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20539A" w:rsidRDefault="004E6F0E" w14:paraId="6D29043D" w14:textId="3BFC28A6">
                <w:pPr>
                  <w:jc w:val="center"/>
                  <w:rPr>
                    <w:rFonts w:ascii="Verdana" w:hAnsi="Verdana" w:cs="Arial"/>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42" w14:textId="77777777">
        <w:tc>
          <w:tcPr>
            <w:tcW w:w="1809" w:type="dxa"/>
            <w:vMerge/>
            <w:tcMar/>
          </w:tcPr>
          <w:p w:rsidRPr="00F74034" w:rsidR="00F5324A" w:rsidRDefault="00F5324A" w14:paraId="6D29043F" w14:textId="77777777">
            <w:pPr>
              <w:rPr>
                <w:rFonts w:ascii="Verdana" w:hAnsi="Verdana" w:cs="Arial"/>
                <w:b/>
                <w:sz w:val="24"/>
                <w:szCs w:val="24"/>
              </w:rPr>
            </w:pPr>
          </w:p>
        </w:tc>
        <w:tc>
          <w:tcPr>
            <w:tcW w:w="5812" w:type="dxa"/>
            <w:gridSpan w:val="2"/>
            <w:tcMar/>
          </w:tcPr>
          <w:p w:rsidRPr="00F74034" w:rsidR="00F5324A" w:rsidP="00F5324A" w:rsidRDefault="00F5324A" w14:paraId="6D290440" w14:textId="77777777">
            <w:pPr>
              <w:rPr>
                <w:rFonts w:ascii="Verdana" w:hAnsi="Verdana" w:cs="Arial"/>
                <w:sz w:val="24"/>
                <w:szCs w:val="24"/>
              </w:rPr>
            </w:pPr>
            <w:r w:rsidRPr="00F74034">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20539A" w:rsidRDefault="004E6F0E" w14:paraId="6D290441" w14:textId="29F7ED5C">
                <w:pPr>
                  <w:jc w:val="center"/>
                  <w:rPr>
                    <w:rFonts w:ascii="Verdana" w:hAnsi="Verdana" w:cs="Arial"/>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46" w14:textId="77777777">
        <w:tc>
          <w:tcPr>
            <w:tcW w:w="1809" w:type="dxa"/>
            <w:vMerge/>
            <w:tcMar/>
          </w:tcPr>
          <w:p w:rsidRPr="00F74034" w:rsidR="00F5324A" w:rsidRDefault="00F5324A" w14:paraId="6D290443" w14:textId="77777777">
            <w:pPr>
              <w:rPr>
                <w:rFonts w:ascii="Verdana" w:hAnsi="Verdana" w:cs="Arial"/>
                <w:b/>
                <w:sz w:val="24"/>
                <w:szCs w:val="24"/>
              </w:rPr>
            </w:pPr>
          </w:p>
        </w:tc>
        <w:tc>
          <w:tcPr>
            <w:tcW w:w="5812" w:type="dxa"/>
            <w:gridSpan w:val="2"/>
            <w:tcMar/>
          </w:tcPr>
          <w:p w:rsidRPr="00F74034" w:rsidR="00F5324A" w:rsidP="00F5324A" w:rsidRDefault="00F5324A" w14:paraId="6D290444" w14:textId="77777777">
            <w:pPr>
              <w:jc w:val="both"/>
              <w:rPr>
                <w:rFonts w:ascii="Verdana" w:hAnsi="Verdana" w:cs="Arial"/>
                <w:sz w:val="24"/>
                <w:szCs w:val="24"/>
              </w:rPr>
            </w:pPr>
            <w:r w:rsidRPr="00F74034">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20539A" w:rsidRDefault="004E6F0E" w14:paraId="6D290445" w14:textId="35848B73">
                <w:pPr>
                  <w:jc w:val="center"/>
                  <w:rPr>
                    <w:rFonts w:ascii="Verdana" w:hAnsi="Verdana" w:cs="Arial"/>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49" w14:textId="77777777">
        <w:tc>
          <w:tcPr>
            <w:tcW w:w="1809" w:type="dxa"/>
            <w:vMerge/>
            <w:tcMar/>
          </w:tcPr>
          <w:p w:rsidRPr="00F74034" w:rsidR="00F5324A" w:rsidP="00C107F2" w:rsidRDefault="00F5324A" w14:paraId="6D290447" w14:textId="77777777">
            <w:pPr>
              <w:rPr>
                <w:rFonts w:ascii="Verdana" w:hAnsi="Verdana" w:cs="Arial"/>
                <w:b/>
                <w:sz w:val="24"/>
                <w:szCs w:val="24"/>
              </w:rPr>
            </w:pPr>
          </w:p>
        </w:tc>
        <w:tc>
          <w:tcPr>
            <w:tcW w:w="7897" w:type="dxa"/>
            <w:gridSpan w:val="3"/>
            <w:shd w:val="clear" w:color="auto" w:fill="BDD6EE" w:themeFill="accent1" w:themeFillTint="66"/>
            <w:tcMar/>
          </w:tcPr>
          <w:p w:rsidRPr="00F74034" w:rsidR="00F5324A" w:rsidP="00C107F2" w:rsidRDefault="00F5324A" w14:paraId="6D290448" w14:textId="77777777">
            <w:pPr>
              <w:rPr>
                <w:rFonts w:ascii="Verdana" w:hAnsi="Verdana" w:cs="Arial"/>
                <w:b/>
                <w:sz w:val="24"/>
                <w:szCs w:val="24"/>
              </w:rPr>
            </w:pPr>
            <w:r w:rsidRPr="00F74034">
              <w:rPr>
                <w:rFonts w:ascii="Verdana" w:hAnsi="Verdana" w:cs="Arial"/>
                <w:b/>
                <w:sz w:val="24"/>
                <w:szCs w:val="24"/>
              </w:rPr>
              <w:t xml:space="preserve">Deliver better care through excellent health and care services achieving the outcomes that matter most to people </w:t>
            </w:r>
          </w:p>
        </w:tc>
      </w:tr>
      <w:tr w:rsidRPr="00F74034" w:rsidR="00F5324A" w:rsidTr="7A46A20A" w14:paraId="6D29044D" w14:textId="77777777">
        <w:tc>
          <w:tcPr>
            <w:tcW w:w="1809" w:type="dxa"/>
            <w:vMerge/>
            <w:tcMar/>
          </w:tcPr>
          <w:p w:rsidRPr="00F74034" w:rsidR="00F5324A" w:rsidP="00C107F2" w:rsidRDefault="00F5324A" w14:paraId="6D29044A" w14:textId="77777777">
            <w:pPr>
              <w:rPr>
                <w:rFonts w:ascii="Verdana" w:hAnsi="Verdana" w:cs="Arial"/>
                <w:b/>
                <w:sz w:val="24"/>
                <w:szCs w:val="24"/>
              </w:rPr>
            </w:pPr>
          </w:p>
        </w:tc>
        <w:tc>
          <w:tcPr>
            <w:tcW w:w="5812" w:type="dxa"/>
            <w:gridSpan w:val="2"/>
            <w:tcMar/>
          </w:tcPr>
          <w:p w:rsidRPr="00F74034" w:rsidR="00F5324A" w:rsidP="00F5324A" w:rsidRDefault="00F5324A" w14:paraId="6D29044B" w14:textId="77777777">
            <w:pPr>
              <w:rPr>
                <w:rFonts w:ascii="Verdana" w:hAnsi="Verdana" w:cs="Arial"/>
                <w:sz w:val="24"/>
                <w:szCs w:val="24"/>
              </w:rPr>
            </w:pPr>
            <w:r w:rsidRPr="00F74034">
              <w:rPr>
                <w:rFonts w:ascii="Verdana" w:hAnsi="Verdana" w:cs="Arial"/>
                <w:sz w:val="24"/>
                <w:szCs w:val="24"/>
              </w:rPr>
              <w:t xml:space="preserve">Best Value Outcomes and </w:t>
            </w:r>
            <w:proofErr w:type="gramStart"/>
            <w:r w:rsidRPr="00F74034">
              <w:rPr>
                <w:rFonts w:ascii="Verdana" w:hAnsi="Verdana" w:cs="Arial"/>
                <w:sz w:val="24"/>
                <w:szCs w:val="24"/>
              </w:rPr>
              <w:t>High Quality</w:t>
            </w:r>
            <w:proofErr w:type="gramEnd"/>
            <w:r w:rsidRPr="00F7403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4C" w14:textId="7D8D6959">
                <w:pPr>
                  <w:jc w:val="center"/>
                  <w:rPr>
                    <w:rFonts w:ascii="Verdana" w:hAnsi="Verdana" w:cs="Arial"/>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51" w14:textId="77777777">
        <w:tc>
          <w:tcPr>
            <w:tcW w:w="1809" w:type="dxa"/>
            <w:vMerge/>
            <w:tcMar/>
          </w:tcPr>
          <w:p w:rsidRPr="00F74034" w:rsidR="00F5324A" w:rsidP="00C107F2" w:rsidRDefault="00F5324A" w14:paraId="6D29044E" w14:textId="77777777">
            <w:pPr>
              <w:rPr>
                <w:rFonts w:ascii="Verdana" w:hAnsi="Verdana" w:cs="Arial"/>
                <w:b/>
                <w:sz w:val="24"/>
                <w:szCs w:val="24"/>
              </w:rPr>
            </w:pPr>
          </w:p>
        </w:tc>
        <w:tc>
          <w:tcPr>
            <w:tcW w:w="5812" w:type="dxa"/>
            <w:gridSpan w:val="2"/>
            <w:tcMar/>
          </w:tcPr>
          <w:p w:rsidRPr="00F74034" w:rsidR="00F5324A" w:rsidP="00F5324A" w:rsidRDefault="00F5324A" w14:paraId="6D29044F" w14:textId="77777777">
            <w:pPr>
              <w:rPr>
                <w:rFonts w:ascii="Verdana" w:hAnsi="Verdana" w:cs="Arial"/>
                <w:sz w:val="24"/>
                <w:szCs w:val="24"/>
              </w:rPr>
            </w:pPr>
            <w:r w:rsidRPr="00F74034">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50" w14:textId="2CC6D6BE">
                <w:pPr>
                  <w:jc w:val="center"/>
                  <w:rPr>
                    <w:rFonts w:ascii="Verdana" w:hAnsi="Verdana" w:cs="Arial"/>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55" w14:textId="77777777">
        <w:tc>
          <w:tcPr>
            <w:tcW w:w="1809" w:type="dxa"/>
            <w:vMerge/>
            <w:tcMar/>
          </w:tcPr>
          <w:p w:rsidRPr="00F74034" w:rsidR="00F5324A" w:rsidP="00C107F2" w:rsidRDefault="00F5324A" w14:paraId="6D290452" w14:textId="77777777">
            <w:pPr>
              <w:rPr>
                <w:rFonts w:ascii="Verdana" w:hAnsi="Verdana" w:cs="Arial"/>
                <w:b/>
                <w:sz w:val="24"/>
                <w:szCs w:val="24"/>
              </w:rPr>
            </w:pPr>
          </w:p>
        </w:tc>
        <w:tc>
          <w:tcPr>
            <w:tcW w:w="5812" w:type="dxa"/>
            <w:gridSpan w:val="2"/>
            <w:tcMar/>
          </w:tcPr>
          <w:p w:rsidRPr="00F74034" w:rsidR="00F5324A" w:rsidP="00F5324A" w:rsidRDefault="00F5324A" w14:paraId="6D290453" w14:textId="77777777">
            <w:pPr>
              <w:rPr>
                <w:rFonts w:ascii="Verdana" w:hAnsi="Verdana" w:cs="Arial"/>
                <w:b/>
                <w:sz w:val="24"/>
                <w:szCs w:val="24"/>
              </w:rPr>
            </w:pPr>
            <w:r w:rsidRPr="00F74034">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54" w14:textId="3964A0DD">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59" w14:textId="77777777">
        <w:tc>
          <w:tcPr>
            <w:tcW w:w="1809" w:type="dxa"/>
            <w:vMerge/>
            <w:tcMar/>
          </w:tcPr>
          <w:p w:rsidRPr="00F74034" w:rsidR="00F5324A" w:rsidP="00C107F2" w:rsidRDefault="00F5324A" w14:paraId="6D290456" w14:textId="77777777">
            <w:pPr>
              <w:rPr>
                <w:rFonts w:ascii="Verdana" w:hAnsi="Verdana" w:cs="Arial"/>
                <w:b/>
                <w:sz w:val="24"/>
                <w:szCs w:val="24"/>
              </w:rPr>
            </w:pPr>
          </w:p>
        </w:tc>
        <w:tc>
          <w:tcPr>
            <w:tcW w:w="5812" w:type="dxa"/>
            <w:gridSpan w:val="2"/>
            <w:tcMar/>
          </w:tcPr>
          <w:p w:rsidRPr="00F74034" w:rsidR="00F5324A" w:rsidP="00F5324A" w:rsidRDefault="00F5324A" w14:paraId="6D290457" w14:textId="77777777">
            <w:pPr>
              <w:rPr>
                <w:rFonts w:ascii="Verdana" w:hAnsi="Verdana" w:cs="Arial"/>
                <w:b/>
                <w:sz w:val="24"/>
                <w:szCs w:val="24"/>
              </w:rPr>
            </w:pPr>
            <w:r w:rsidRPr="00F74034">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58" w14:textId="06380680">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5D" w14:textId="77777777">
        <w:tc>
          <w:tcPr>
            <w:tcW w:w="1809" w:type="dxa"/>
            <w:vMerge/>
            <w:tcMar/>
          </w:tcPr>
          <w:p w:rsidRPr="00F74034" w:rsidR="00F5324A" w:rsidP="00C107F2" w:rsidRDefault="00F5324A" w14:paraId="6D29045A" w14:textId="77777777">
            <w:pPr>
              <w:rPr>
                <w:rFonts w:ascii="Verdana" w:hAnsi="Verdana" w:cs="Arial"/>
                <w:b/>
                <w:sz w:val="24"/>
                <w:szCs w:val="24"/>
              </w:rPr>
            </w:pPr>
          </w:p>
        </w:tc>
        <w:tc>
          <w:tcPr>
            <w:tcW w:w="5812" w:type="dxa"/>
            <w:gridSpan w:val="2"/>
            <w:tcMar/>
          </w:tcPr>
          <w:p w:rsidRPr="00F74034" w:rsidR="00F5324A" w:rsidP="00F5324A" w:rsidRDefault="00F5324A" w14:paraId="6D29045B" w14:textId="77777777">
            <w:pPr>
              <w:rPr>
                <w:rFonts w:ascii="Verdana" w:hAnsi="Verdana" w:cs="Arial"/>
                <w:b/>
                <w:sz w:val="24"/>
                <w:szCs w:val="24"/>
              </w:rPr>
            </w:pPr>
            <w:r w:rsidRPr="00F7403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5C" w14:textId="6B2D0941">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5F" w14:textId="77777777">
        <w:tc>
          <w:tcPr>
            <w:tcW w:w="9706" w:type="dxa"/>
            <w:gridSpan w:val="4"/>
            <w:shd w:val="clear" w:color="auto" w:fill="D5DCE4" w:themeFill="text2" w:themeFillTint="33"/>
            <w:tcMar/>
          </w:tcPr>
          <w:p w:rsidRPr="00F74034" w:rsidR="00F5324A" w:rsidP="00C107F2" w:rsidRDefault="00F5324A" w14:paraId="6D29045E" w14:textId="77777777">
            <w:pPr>
              <w:rPr>
                <w:rFonts w:ascii="Verdana" w:hAnsi="Verdana" w:cs="Arial"/>
                <w:b/>
                <w:sz w:val="24"/>
                <w:szCs w:val="24"/>
              </w:rPr>
            </w:pPr>
            <w:r w:rsidRPr="00F74034">
              <w:rPr>
                <w:rFonts w:ascii="Verdana" w:hAnsi="Verdana" w:cs="Arial"/>
                <w:b/>
                <w:sz w:val="24"/>
                <w:szCs w:val="24"/>
              </w:rPr>
              <w:t>Health and Care Standards</w:t>
            </w:r>
          </w:p>
        </w:tc>
      </w:tr>
      <w:tr w:rsidRPr="00F74034" w:rsidR="00F5324A" w:rsidTr="7A46A20A" w14:paraId="6D290463" w14:textId="77777777">
        <w:tc>
          <w:tcPr>
            <w:tcW w:w="1809" w:type="dxa"/>
            <w:vMerge w:val="restart"/>
            <w:tcMar/>
          </w:tcPr>
          <w:p w:rsidRPr="00F74034" w:rsidR="00F5324A" w:rsidP="00F5324A" w:rsidRDefault="00133EA1" w14:paraId="6D290460" w14:textId="77777777">
            <w:pPr>
              <w:rPr>
                <w:rFonts w:ascii="Verdana" w:hAnsi="Verdana" w:cs="Arial"/>
                <w:sz w:val="24"/>
                <w:szCs w:val="24"/>
              </w:rPr>
            </w:pPr>
            <w:r w:rsidRPr="00F74034">
              <w:rPr>
                <w:rFonts w:ascii="Verdana" w:hAnsi="Verdana" w:cs="Arial"/>
                <w:b/>
                <w:i/>
                <w:sz w:val="24"/>
                <w:szCs w:val="24"/>
              </w:rPr>
              <w:t>(please choose)</w:t>
            </w:r>
          </w:p>
        </w:tc>
        <w:tc>
          <w:tcPr>
            <w:tcW w:w="5812" w:type="dxa"/>
            <w:gridSpan w:val="2"/>
            <w:tcMar/>
          </w:tcPr>
          <w:p w:rsidRPr="00F74034" w:rsidR="00F5324A" w:rsidP="00C107F2" w:rsidRDefault="00F5324A" w14:paraId="6D290461" w14:textId="77777777">
            <w:pPr>
              <w:rPr>
                <w:rFonts w:ascii="Verdana" w:hAnsi="Verdana" w:cs="Arial"/>
                <w:sz w:val="24"/>
                <w:szCs w:val="24"/>
              </w:rPr>
            </w:pPr>
            <w:r w:rsidRPr="00F74034">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62" w14:textId="6E950838">
                <w:pPr>
                  <w:jc w:val="center"/>
                  <w:rPr>
                    <w:rFonts w:ascii="Verdana" w:hAnsi="Verdana" w:cs="Arial"/>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67" w14:textId="77777777">
        <w:tc>
          <w:tcPr>
            <w:tcW w:w="1809" w:type="dxa"/>
            <w:vMerge/>
            <w:tcMar/>
          </w:tcPr>
          <w:p w:rsidRPr="00F74034" w:rsidR="00F5324A" w:rsidP="00F5324A" w:rsidRDefault="00F5324A" w14:paraId="6D290464" w14:textId="77777777">
            <w:pPr>
              <w:rPr>
                <w:rFonts w:ascii="Verdana" w:hAnsi="Verdana" w:cs="Arial"/>
                <w:b/>
                <w:sz w:val="24"/>
                <w:szCs w:val="24"/>
              </w:rPr>
            </w:pPr>
          </w:p>
        </w:tc>
        <w:tc>
          <w:tcPr>
            <w:tcW w:w="5812" w:type="dxa"/>
            <w:gridSpan w:val="2"/>
            <w:tcMar/>
          </w:tcPr>
          <w:p w:rsidRPr="00F74034" w:rsidR="00F5324A" w:rsidP="00F5324A" w:rsidRDefault="00F5324A" w14:paraId="6D290465" w14:textId="77777777">
            <w:pPr>
              <w:rPr>
                <w:rFonts w:ascii="Verdana" w:hAnsi="Verdana" w:cs="Arial"/>
                <w:b/>
                <w:sz w:val="24"/>
                <w:szCs w:val="24"/>
              </w:rPr>
            </w:pPr>
            <w:r w:rsidRPr="00F74034">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66" w14:textId="70F80530">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6B" w14:textId="77777777">
        <w:tc>
          <w:tcPr>
            <w:tcW w:w="1809" w:type="dxa"/>
            <w:vMerge/>
            <w:tcMar/>
          </w:tcPr>
          <w:p w:rsidRPr="00F74034" w:rsidR="00F5324A" w:rsidP="00F5324A" w:rsidRDefault="00F5324A" w14:paraId="6D290468" w14:textId="77777777">
            <w:pPr>
              <w:rPr>
                <w:rFonts w:ascii="Verdana" w:hAnsi="Verdana" w:cs="Arial"/>
                <w:b/>
                <w:sz w:val="24"/>
                <w:szCs w:val="24"/>
              </w:rPr>
            </w:pPr>
          </w:p>
        </w:tc>
        <w:tc>
          <w:tcPr>
            <w:tcW w:w="5812" w:type="dxa"/>
            <w:gridSpan w:val="2"/>
            <w:tcMar/>
          </w:tcPr>
          <w:p w:rsidRPr="00F74034" w:rsidR="00F5324A" w:rsidP="00F5324A" w:rsidRDefault="00F5324A" w14:paraId="6D290469" w14:textId="77777777">
            <w:pPr>
              <w:rPr>
                <w:rFonts w:ascii="Verdana" w:hAnsi="Verdana" w:cs="Arial"/>
                <w:b/>
                <w:sz w:val="24"/>
                <w:szCs w:val="24"/>
              </w:rPr>
            </w:pPr>
            <w:r w:rsidRPr="00F74034">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6A" w14:textId="770663BD">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6F" w14:textId="77777777">
        <w:tc>
          <w:tcPr>
            <w:tcW w:w="1809" w:type="dxa"/>
            <w:vMerge/>
            <w:tcMar/>
          </w:tcPr>
          <w:p w:rsidRPr="00F74034" w:rsidR="00F5324A" w:rsidP="00F5324A" w:rsidRDefault="00F5324A" w14:paraId="6D29046C" w14:textId="77777777">
            <w:pPr>
              <w:rPr>
                <w:rFonts w:ascii="Verdana" w:hAnsi="Verdana" w:cs="Arial"/>
                <w:b/>
                <w:sz w:val="24"/>
                <w:szCs w:val="24"/>
              </w:rPr>
            </w:pPr>
          </w:p>
        </w:tc>
        <w:tc>
          <w:tcPr>
            <w:tcW w:w="5812" w:type="dxa"/>
            <w:gridSpan w:val="2"/>
            <w:tcMar/>
          </w:tcPr>
          <w:p w:rsidRPr="00F74034" w:rsidR="00F5324A" w:rsidP="00F5324A" w:rsidRDefault="00F5324A" w14:paraId="6D29046D" w14:textId="77777777">
            <w:pPr>
              <w:rPr>
                <w:rFonts w:ascii="Verdana" w:hAnsi="Verdana" w:cs="Arial"/>
                <w:b/>
                <w:sz w:val="24"/>
                <w:szCs w:val="24"/>
              </w:rPr>
            </w:pPr>
            <w:r w:rsidRPr="00F74034">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6E" w14:textId="20D1138E">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73" w14:textId="77777777">
        <w:tc>
          <w:tcPr>
            <w:tcW w:w="1809" w:type="dxa"/>
            <w:vMerge/>
            <w:tcMar/>
          </w:tcPr>
          <w:p w:rsidRPr="00F74034" w:rsidR="00F5324A" w:rsidP="00F5324A" w:rsidRDefault="00F5324A" w14:paraId="6D290470" w14:textId="77777777">
            <w:pPr>
              <w:rPr>
                <w:rFonts w:ascii="Verdana" w:hAnsi="Verdana" w:cs="Arial"/>
                <w:b/>
                <w:sz w:val="24"/>
                <w:szCs w:val="24"/>
              </w:rPr>
            </w:pPr>
          </w:p>
        </w:tc>
        <w:tc>
          <w:tcPr>
            <w:tcW w:w="5812" w:type="dxa"/>
            <w:gridSpan w:val="2"/>
            <w:tcMar/>
          </w:tcPr>
          <w:p w:rsidRPr="00F74034" w:rsidR="00F5324A" w:rsidP="00F5324A" w:rsidRDefault="00F5324A" w14:paraId="6D290471" w14:textId="77777777">
            <w:pPr>
              <w:rPr>
                <w:rFonts w:ascii="Verdana" w:hAnsi="Verdana" w:cs="Arial"/>
                <w:b/>
                <w:sz w:val="24"/>
                <w:szCs w:val="24"/>
              </w:rPr>
            </w:pPr>
            <w:r w:rsidRPr="00F74034">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72" w14:textId="50D7CEF4">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77" w14:textId="77777777">
        <w:tc>
          <w:tcPr>
            <w:tcW w:w="1809" w:type="dxa"/>
            <w:vMerge/>
            <w:tcMar/>
          </w:tcPr>
          <w:p w:rsidRPr="00F74034" w:rsidR="00F5324A" w:rsidP="00F5324A" w:rsidRDefault="00F5324A" w14:paraId="6D290474" w14:textId="77777777">
            <w:pPr>
              <w:rPr>
                <w:rFonts w:ascii="Verdana" w:hAnsi="Verdana" w:cs="Arial"/>
                <w:b/>
                <w:sz w:val="24"/>
                <w:szCs w:val="24"/>
              </w:rPr>
            </w:pPr>
          </w:p>
        </w:tc>
        <w:tc>
          <w:tcPr>
            <w:tcW w:w="5812" w:type="dxa"/>
            <w:gridSpan w:val="2"/>
            <w:tcMar/>
          </w:tcPr>
          <w:p w:rsidRPr="00F74034" w:rsidR="00F5324A" w:rsidP="00F5324A" w:rsidRDefault="00F5324A" w14:paraId="6D290475" w14:textId="77777777">
            <w:pPr>
              <w:rPr>
                <w:rFonts w:ascii="Verdana" w:hAnsi="Verdana" w:cs="Arial"/>
                <w:b/>
                <w:sz w:val="24"/>
                <w:szCs w:val="24"/>
              </w:rPr>
            </w:pPr>
            <w:r w:rsidRPr="00F74034">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76" w14:textId="5218CC0D">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7B" w14:textId="77777777">
        <w:tc>
          <w:tcPr>
            <w:tcW w:w="1809" w:type="dxa"/>
            <w:vMerge/>
            <w:tcMar/>
          </w:tcPr>
          <w:p w:rsidRPr="00F74034" w:rsidR="00F5324A" w:rsidP="00F5324A" w:rsidRDefault="00F5324A" w14:paraId="6D290478" w14:textId="77777777">
            <w:pPr>
              <w:rPr>
                <w:rFonts w:ascii="Verdana" w:hAnsi="Verdana" w:cs="Arial"/>
                <w:b/>
                <w:sz w:val="24"/>
                <w:szCs w:val="24"/>
              </w:rPr>
            </w:pPr>
          </w:p>
        </w:tc>
        <w:tc>
          <w:tcPr>
            <w:tcW w:w="5812" w:type="dxa"/>
            <w:gridSpan w:val="2"/>
            <w:tcMar/>
          </w:tcPr>
          <w:p w:rsidRPr="00F74034" w:rsidR="00F5324A" w:rsidP="00F5324A" w:rsidRDefault="00F5324A" w14:paraId="6D290479" w14:textId="77777777">
            <w:pPr>
              <w:rPr>
                <w:rFonts w:ascii="Verdana" w:hAnsi="Verdana" w:cs="Arial"/>
                <w:b/>
                <w:sz w:val="24"/>
                <w:szCs w:val="24"/>
              </w:rPr>
            </w:pPr>
            <w:r w:rsidRPr="00F7403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2085" w:type="dxa"/>
                <w:tcMar/>
              </w:tcPr>
              <w:p w:rsidRPr="00F74034" w:rsidR="00F5324A" w:rsidP="00133EA1" w:rsidRDefault="004E6F0E" w14:paraId="6D29047A" w14:textId="1A93DCD8">
                <w:pPr>
                  <w:jc w:val="center"/>
                  <w:rPr>
                    <w:rFonts w:ascii="Verdana" w:hAnsi="Verdana" w:cs="Arial"/>
                    <w:b/>
                    <w:sz w:val="24"/>
                    <w:szCs w:val="24"/>
                  </w:rPr>
                </w:pPr>
                <w:r w:rsidRPr="00F74034">
                  <w:rPr>
                    <w:rFonts w:ascii="Segoe UI Symbol" w:hAnsi="Segoe UI Symbol" w:eastAsia="MS Gothic" w:cs="Segoe UI Symbol"/>
                    <w:sz w:val="24"/>
                    <w:szCs w:val="24"/>
                  </w:rPr>
                  <w:t>☒</w:t>
                </w:r>
              </w:p>
            </w:tc>
          </w:sdtContent>
        </w:sdt>
      </w:tr>
      <w:tr w:rsidRPr="00F74034" w:rsidR="00F5324A" w:rsidTr="7A46A20A" w14:paraId="6D29047D" w14:textId="77777777">
        <w:tc>
          <w:tcPr>
            <w:tcW w:w="9706" w:type="dxa"/>
            <w:gridSpan w:val="4"/>
            <w:shd w:val="clear" w:color="auto" w:fill="D5DCE4" w:themeFill="text2" w:themeFillTint="33"/>
            <w:tcMar/>
          </w:tcPr>
          <w:p w:rsidRPr="00F74034" w:rsidR="00F5324A" w:rsidP="00F5324A" w:rsidRDefault="00F5324A" w14:paraId="6D29047C" w14:textId="77777777">
            <w:pPr>
              <w:rPr>
                <w:rFonts w:ascii="Verdana" w:hAnsi="Verdana" w:cs="Arial"/>
                <w:b/>
                <w:sz w:val="24"/>
                <w:szCs w:val="24"/>
              </w:rPr>
            </w:pPr>
            <w:r w:rsidRPr="00F74034">
              <w:rPr>
                <w:rFonts w:ascii="Verdana" w:hAnsi="Verdana" w:cs="Arial"/>
                <w:b/>
                <w:sz w:val="24"/>
                <w:szCs w:val="24"/>
              </w:rPr>
              <w:t>Quality, Safety and Patient Experience</w:t>
            </w:r>
          </w:p>
        </w:tc>
      </w:tr>
      <w:tr w:rsidRPr="00F74034" w:rsidR="00F5324A" w:rsidTr="7A46A20A" w14:paraId="6D290480" w14:textId="77777777">
        <w:tc>
          <w:tcPr>
            <w:tcW w:w="9706" w:type="dxa"/>
            <w:gridSpan w:val="4"/>
            <w:tcMar/>
          </w:tcPr>
          <w:p w:rsidRPr="00F74034" w:rsidR="00F5324A" w:rsidP="7A46A20A" w:rsidRDefault="00F5324A" w14:paraId="6D29047F" w14:textId="1637D567">
            <w:pPr>
              <w:rPr>
                <w:rFonts w:ascii="Verdana" w:hAnsi="Verdana" w:cs="Arial"/>
                <w:sz w:val="24"/>
                <w:szCs w:val="24"/>
              </w:rPr>
            </w:pPr>
            <w:r w:rsidRPr="7A46A20A" w:rsidR="5D5AD638">
              <w:rPr>
                <w:rFonts w:ascii="Verdana" w:hAnsi="Verdana" w:cs="Arial"/>
                <w:sz w:val="24"/>
                <w:szCs w:val="24"/>
              </w:rPr>
              <w:t xml:space="preserve">There are significant risks to Quality of Care highlighted in the </w:t>
            </w:r>
            <w:r w:rsidRPr="7A46A20A" w:rsidR="5D5AD638">
              <w:rPr>
                <w:rFonts w:ascii="Verdana" w:hAnsi="Verdana" w:cs="Arial"/>
                <w:sz w:val="24"/>
                <w:szCs w:val="24"/>
              </w:rPr>
              <w:t>initial</w:t>
            </w:r>
            <w:r w:rsidRPr="7A46A20A" w:rsidR="5D5AD638">
              <w:rPr>
                <w:rFonts w:ascii="Verdana" w:hAnsi="Verdana" w:cs="Arial"/>
                <w:sz w:val="24"/>
                <w:szCs w:val="24"/>
              </w:rPr>
              <w:t xml:space="preserve"> findings of the Independent Expert in her report to In- committee meeting in February. The Mental Health Transformation Programme has been set up to address these risks. This paper updates on the main programme and specifically highlights the mitigations to the risks associated with estate</w:t>
            </w:r>
          </w:p>
        </w:tc>
      </w:tr>
      <w:tr w:rsidRPr="00F74034" w:rsidR="00F5324A" w:rsidTr="7A46A20A" w14:paraId="6D290482" w14:textId="77777777">
        <w:tc>
          <w:tcPr>
            <w:tcW w:w="9706" w:type="dxa"/>
            <w:gridSpan w:val="4"/>
            <w:shd w:val="clear" w:color="auto" w:fill="D5DCE4" w:themeFill="text2" w:themeFillTint="33"/>
            <w:tcMar/>
          </w:tcPr>
          <w:p w:rsidRPr="00F74034" w:rsidR="00F5324A" w:rsidP="00F5324A" w:rsidRDefault="00F5324A" w14:paraId="6D290481" w14:textId="77777777">
            <w:pPr>
              <w:rPr>
                <w:rFonts w:ascii="Verdana" w:hAnsi="Verdana" w:cs="Arial"/>
                <w:b/>
                <w:sz w:val="24"/>
                <w:szCs w:val="24"/>
              </w:rPr>
            </w:pPr>
            <w:r w:rsidRPr="00F74034">
              <w:rPr>
                <w:rFonts w:ascii="Verdana" w:hAnsi="Verdana" w:cs="Arial"/>
                <w:b/>
                <w:sz w:val="24"/>
                <w:szCs w:val="24"/>
              </w:rPr>
              <w:t>Financial Implications</w:t>
            </w:r>
          </w:p>
        </w:tc>
      </w:tr>
      <w:tr w:rsidRPr="00F74034" w:rsidR="00F5324A" w:rsidTr="7A46A20A" w14:paraId="6D290487" w14:textId="77777777">
        <w:tc>
          <w:tcPr>
            <w:tcW w:w="9706" w:type="dxa"/>
            <w:gridSpan w:val="4"/>
            <w:tcMar/>
          </w:tcPr>
          <w:p w:rsidRPr="00F74034" w:rsidR="00F5324A" w:rsidP="7A46A20A" w:rsidRDefault="00F5324A" w14:paraId="6D290486" w14:textId="30B2A1CB">
            <w:pPr>
              <w:ind w:right="96"/>
              <w:rPr>
                <w:rFonts w:ascii="Verdana" w:hAnsi="Verdana" w:cs="Arial"/>
                <w:sz w:val="24"/>
                <w:szCs w:val="24"/>
              </w:rPr>
            </w:pPr>
            <w:r w:rsidRPr="7A46A20A" w:rsidR="5D5AD638">
              <w:rPr>
                <w:rFonts w:ascii="Verdana" w:hAnsi="Verdana" w:cs="Arial"/>
                <w:sz w:val="24"/>
                <w:szCs w:val="24"/>
              </w:rPr>
              <w:t xml:space="preserve">The committed expenditure </w:t>
            </w:r>
            <w:r w:rsidRPr="7A46A20A" w:rsidR="5D5AD638">
              <w:rPr>
                <w:rFonts w:ascii="Verdana" w:hAnsi="Verdana" w:cs="Arial"/>
                <w:sz w:val="24"/>
                <w:szCs w:val="24"/>
              </w:rPr>
              <w:t>identified</w:t>
            </w:r>
            <w:r w:rsidRPr="7A46A20A" w:rsidR="5D5AD638">
              <w:rPr>
                <w:rFonts w:ascii="Verdana" w:hAnsi="Verdana" w:cs="Arial"/>
                <w:sz w:val="24"/>
                <w:szCs w:val="24"/>
              </w:rPr>
              <w:t xml:space="preserve"> in the paper is covered under the TEF funding received by the Health Board. The interim and permanent solutions will be subject to a capital business case.</w:t>
            </w:r>
          </w:p>
        </w:tc>
      </w:tr>
      <w:tr w:rsidRPr="00F74034" w:rsidR="00F5324A" w:rsidTr="7A46A20A" w14:paraId="6D290489" w14:textId="77777777">
        <w:tc>
          <w:tcPr>
            <w:tcW w:w="9706" w:type="dxa"/>
            <w:gridSpan w:val="4"/>
            <w:shd w:val="clear" w:color="auto" w:fill="D5DCE4" w:themeFill="text2" w:themeFillTint="33"/>
            <w:tcMar/>
          </w:tcPr>
          <w:p w:rsidRPr="00F74034" w:rsidR="00F5324A" w:rsidP="00F5324A" w:rsidRDefault="00F5324A" w14:paraId="6D290488" w14:textId="77777777">
            <w:pPr>
              <w:keepNext/>
              <w:keepLines/>
              <w:ind w:right="96"/>
              <w:rPr>
                <w:rFonts w:ascii="Verdana" w:hAnsi="Verdana" w:cs="Arial"/>
                <w:b/>
                <w:sz w:val="24"/>
                <w:szCs w:val="24"/>
              </w:rPr>
            </w:pPr>
            <w:r w:rsidRPr="00F74034">
              <w:rPr>
                <w:rFonts w:ascii="Verdana" w:hAnsi="Verdana" w:cs="Arial"/>
                <w:b/>
                <w:sz w:val="24"/>
                <w:szCs w:val="24"/>
              </w:rPr>
              <w:t>Legal Implications (including equality and diversity assessment)</w:t>
            </w:r>
          </w:p>
        </w:tc>
      </w:tr>
      <w:tr w:rsidRPr="00F74034" w:rsidR="00F5324A" w:rsidTr="7A46A20A" w14:paraId="6D29048C" w14:textId="77777777">
        <w:tc>
          <w:tcPr>
            <w:tcW w:w="9706" w:type="dxa"/>
            <w:gridSpan w:val="4"/>
            <w:tcMar/>
          </w:tcPr>
          <w:p w:rsidRPr="00F74034" w:rsidR="00F5324A" w:rsidP="00F5324A" w:rsidRDefault="00F5324A" w14:paraId="6D29048B" w14:textId="3F5CB896">
            <w:pPr>
              <w:ind w:right="96"/>
              <w:rPr>
                <w:rFonts w:ascii="Verdana" w:hAnsi="Verdana" w:cs="Arial"/>
                <w:color w:val="FF0000"/>
                <w:sz w:val="24"/>
                <w:szCs w:val="24"/>
              </w:rPr>
            </w:pPr>
            <w:r w:rsidRPr="7A46A20A" w:rsidR="5D5AD638">
              <w:rPr>
                <w:rFonts w:ascii="Verdana" w:hAnsi="Verdana" w:cs="Arial"/>
                <w:sz w:val="24"/>
                <w:szCs w:val="24"/>
              </w:rPr>
              <w:t>Mental Health Act compliance</w:t>
            </w:r>
            <w:r w:rsidRPr="7A46A20A" w:rsidR="5D5AD638">
              <w:rPr>
                <w:rFonts w:ascii="Verdana" w:hAnsi="Verdana" w:cs="Arial"/>
                <w:color w:val="FF0000"/>
                <w:sz w:val="24"/>
                <w:szCs w:val="24"/>
              </w:rPr>
              <w:t>.</w:t>
            </w:r>
            <w:r w:rsidRPr="7A46A20A" w:rsidR="00653AEC">
              <w:rPr>
                <w:rFonts w:ascii="Verdana" w:hAnsi="Verdana" w:cs="Arial"/>
                <w:color w:val="FF0000"/>
                <w:sz w:val="24"/>
                <w:szCs w:val="24"/>
              </w:rPr>
              <w:t xml:space="preserve">  </w:t>
            </w:r>
          </w:p>
        </w:tc>
      </w:tr>
      <w:tr w:rsidRPr="00F74034" w:rsidR="00F5324A" w:rsidTr="7A46A20A" w14:paraId="6D29048E" w14:textId="77777777">
        <w:tc>
          <w:tcPr>
            <w:tcW w:w="9706" w:type="dxa"/>
            <w:gridSpan w:val="4"/>
            <w:shd w:val="clear" w:color="auto" w:fill="D5DCE4" w:themeFill="text2" w:themeFillTint="33"/>
            <w:tcMar/>
          </w:tcPr>
          <w:p w:rsidRPr="00F74034" w:rsidR="00F5324A" w:rsidP="00F5324A" w:rsidRDefault="00F5324A" w14:paraId="6D29048D" w14:textId="77777777">
            <w:pPr>
              <w:ind w:right="96"/>
              <w:rPr>
                <w:rFonts w:ascii="Verdana" w:hAnsi="Verdana" w:cs="Arial"/>
                <w:b/>
                <w:color w:val="FF0000"/>
                <w:sz w:val="24"/>
                <w:szCs w:val="24"/>
              </w:rPr>
            </w:pPr>
            <w:r w:rsidRPr="00F74034">
              <w:rPr>
                <w:rFonts w:ascii="Verdana" w:hAnsi="Verdana" w:cs="Arial"/>
                <w:b/>
                <w:sz w:val="24"/>
                <w:szCs w:val="24"/>
              </w:rPr>
              <w:t>Staffing Implications</w:t>
            </w:r>
          </w:p>
        </w:tc>
      </w:tr>
      <w:tr w:rsidRPr="00F74034" w:rsidR="00F5324A" w:rsidTr="7A46A20A" w14:paraId="6D290491" w14:textId="77777777">
        <w:tc>
          <w:tcPr>
            <w:tcW w:w="9706" w:type="dxa"/>
            <w:gridSpan w:val="4"/>
            <w:tcMar/>
          </w:tcPr>
          <w:p w:rsidRPr="00F74034" w:rsidR="00F5324A" w:rsidP="7A46A20A" w:rsidRDefault="00F5324A" w14:paraId="6D290490" w14:textId="55D27660">
            <w:pPr>
              <w:ind w:right="96"/>
              <w:rPr>
                <w:rFonts w:ascii="Verdana" w:hAnsi="Verdana" w:cs="Arial"/>
                <w:sz w:val="24"/>
                <w:szCs w:val="24"/>
              </w:rPr>
            </w:pPr>
            <w:r w:rsidRPr="7A46A20A" w:rsidR="5D5AD638">
              <w:rPr>
                <w:rFonts w:ascii="Verdana" w:hAnsi="Verdana" w:cs="Arial"/>
                <w:sz w:val="24"/>
                <w:szCs w:val="24"/>
              </w:rPr>
              <w:t>Unknown at present</w:t>
            </w:r>
            <w:r w:rsidRPr="7A46A20A" w:rsidR="00653AEC">
              <w:rPr>
                <w:rFonts w:ascii="Verdana" w:hAnsi="Verdana" w:cs="Arial"/>
                <w:sz w:val="24"/>
                <w:szCs w:val="24"/>
              </w:rPr>
              <w:t xml:space="preserve">   </w:t>
            </w:r>
          </w:p>
        </w:tc>
      </w:tr>
      <w:tr w:rsidRPr="00F74034" w:rsidR="00F5324A" w:rsidTr="7A46A20A" w14:paraId="6D290493" w14:textId="77777777">
        <w:tc>
          <w:tcPr>
            <w:tcW w:w="9706" w:type="dxa"/>
            <w:gridSpan w:val="4"/>
            <w:shd w:val="clear" w:color="auto" w:fill="D5DCE4" w:themeFill="text2" w:themeFillTint="33"/>
            <w:tcMar/>
          </w:tcPr>
          <w:p w:rsidRPr="00F74034" w:rsidR="00F5324A" w:rsidP="00F5324A" w:rsidRDefault="00296CD9" w14:paraId="6D290492" w14:textId="77777777">
            <w:pPr>
              <w:ind w:right="96"/>
              <w:rPr>
                <w:rFonts w:ascii="Verdana" w:hAnsi="Verdana" w:cs="Arial"/>
                <w:b/>
                <w:color w:val="FF0000"/>
                <w:sz w:val="24"/>
                <w:szCs w:val="24"/>
              </w:rPr>
            </w:pPr>
            <w:r w:rsidRPr="00F74034">
              <w:rPr>
                <w:rFonts w:ascii="Verdana" w:hAnsi="Verdana" w:cs="Arial"/>
                <w:b/>
                <w:sz w:val="24"/>
                <w:szCs w:val="24"/>
              </w:rPr>
              <w:lastRenderedPageBreak/>
              <w:t>Long Term Implications (including the impact of the Well-being of Future Generations (Wales) Act 2015)</w:t>
            </w:r>
          </w:p>
        </w:tc>
      </w:tr>
      <w:tr w:rsidRPr="00F74034" w:rsidR="00F5324A" w:rsidTr="7A46A20A" w14:paraId="6D290496" w14:textId="77777777">
        <w:tc>
          <w:tcPr>
            <w:tcW w:w="9706" w:type="dxa"/>
            <w:gridSpan w:val="4"/>
            <w:tcMar/>
          </w:tcPr>
          <w:p w:rsidRPr="00F74034" w:rsidR="00F5324A" w:rsidP="7A46A20A" w:rsidRDefault="00F5324A" w14:paraId="6D290495" w14:textId="286C2997">
            <w:pPr>
              <w:ind w:right="96"/>
              <w:rPr>
                <w:rFonts w:ascii="Verdana" w:hAnsi="Verdana" w:cs="Arial"/>
                <w:sz w:val="24"/>
                <w:szCs w:val="24"/>
              </w:rPr>
            </w:pPr>
            <w:r w:rsidRPr="7A46A20A" w:rsidR="1D2E39F5">
              <w:rPr>
                <w:rFonts w:ascii="Verdana" w:hAnsi="Verdana" w:cs="Arial"/>
                <w:sz w:val="24"/>
                <w:szCs w:val="24"/>
              </w:rPr>
              <w:t>The paper contributes to the delivery of the Seven Wellbeing Goals.</w:t>
            </w:r>
          </w:p>
        </w:tc>
      </w:tr>
      <w:tr w:rsidRPr="00F74034" w:rsidR="00653AEC" w:rsidTr="7A46A20A" w14:paraId="6D29049A" w14:textId="77777777">
        <w:tc>
          <w:tcPr>
            <w:tcW w:w="2154" w:type="dxa"/>
            <w:gridSpan w:val="2"/>
            <w:tcMar/>
          </w:tcPr>
          <w:p w:rsidRPr="00F74034" w:rsidR="00653AEC" w:rsidP="00653AEC" w:rsidRDefault="00653AEC" w14:paraId="6D290497" w14:textId="77777777">
            <w:pPr>
              <w:ind w:right="96"/>
              <w:rPr>
                <w:rFonts w:ascii="Verdana" w:hAnsi="Verdana" w:cs="Arial"/>
                <w:color w:val="FF0000"/>
                <w:sz w:val="24"/>
                <w:szCs w:val="24"/>
              </w:rPr>
            </w:pPr>
            <w:r w:rsidRPr="00F74034">
              <w:rPr>
                <w:rFonts w:ascii="Verdana" w:hAnsi="Verdana" w:cs="Arial"/>
                <w:b/>
                <w:color w:val="000000" w:themeColor="text1"/>
                <w:sz w:val="24"/>
                <w:szCs w:val="24"/>
              </w:rPr>
              <w:t>Report History</w:t>
            </w:r>
          </w:p>
        </w:tc>
        <w:tc>
          <w:tcPr>
            <w:tcW w:w="7552" w:type="dxa"/>
            <w:gridSpan w:val="2"/>
            <w:tcMar/>
          </w:tcPr>
          <w:p w:rsidRPr="00F74034" w:rsidR="00653AEC" w:rsidP="00126FD7" w:rsidRDefault="00126FD7" w14:paraId="6D290499" w14:textId="41E7D135">
            <w:pPr>
              <w:ind w:right="96"/>
              <w:rPr>
                <w:rFonts w:ascii="Verdana" w:hAnsi="Verdana" w:cs="Arial"/>
                <w:sz w:val="24"/>
                <w:szCs w:val="24"/>
              </w:rPr>
            </w:pPr>
            <w:r w:rsidRPr="00F74034">
              <w:rPr>
                <w:rFonts w:ascii="Verdana" w:hAnsi="Verdana" w:cs="Arial"/>
                <w:sz w:val="24"/>
                <w:szCs w:val="24"/>
              </w:rPr>
              <w:t>Previous reports on Mental Health Transformation were taken to the In – committee meeting of the Board in February 2025 with an update to the Board in June 2025</w:t>
            </w:r>
          </w:p>
        </w:tc>
      </w:tr>
      <w:tr w:rsidRPr="00F74034" w:rsidR="00653AEC" w:rsidTr="7A46A20A" w14:paraId="6D29049F" w14:textId="77777777">
        <w:tc>
          <w:tcPr>
            <w:tcW w:w="2154" w:type="dxa"/>
            <w:gridSpan w:val="2"/>
            <w:tcMar/>
          </w:tcPr>
          <w:p w:rsidRPr="00F74034" w:rsidR="00653AEC" w:rsidP="00653AEC" w:rsidRDefault="00653AEC" w14:paraId="6D29049B" w14:textId="77777777">
            <w:pPr>
              <w:ind w:right="96"/>
              <w:rPr>
                <w:rFonts w:ascii="Verdana" w:hAnsi="Verdana" w:cs="Arial"/>
                <w:b/>
                <w:color w:val="000000" w:themeColor="text1"/>
                <w:sz w:val="24"/>
                <w:szCs w:val="24"/>
              </w:rPr>
            </w:pPr>
            <w:r w:rsidRPr="00F74034">
              <w:rPr>
                <w:rFonts w:ascii="Verdana" w:hAnsi="Verdana" w:cs="Arial"/>
                <w:b/>
                <w:color w:val="000000" w:themeColor="text1"/>
                <w:sz w:val="24"/>
                <w:szCs w:val="24"/>
              </w:rPr>
              <w:t>Appendices</w:t>
            </w:r>
          </w:p>
        </w:tc>
        <w:tc>
          <w:tcPr>
            <w:tcW w:w="7552" w:type="dxa"/>
            <w:gridSpan w:val="2"/>
            <w:tcMar/>
          </w:tcPr>
          <w:p w:rsidRPr="00F74034" w:rsidR="00653AEC" w:rsidP="7A46A20A" w:rsidRDefault="00653AEC" w14:paraId="6D29049E" w14:textId="496BD32A">
            <w:pPr>
              <w:ind w:right="96"/>
              <w:rPr>
                <w:rFonts w:ascii="Verdana" w:hAnsi="Verdana" w:cs="Arial"/>
                <w:sz w:val="24"/>
                <w:szCs w:val="24"/>
              </w:rPr>
            </w:pPr>
            <w:r w:rsidRPr="7A46A20A" w:rsidR="1D2E39F5">
              <w:rPr>
                <w:rFonts w:ascii="Verdana" w:hAnsi="Verdana" w:cs="Arial"/>
                <w:sz w:val="24"/>
                <w:szCs w:val="24"/>
              </w:rPr>
              <w:t>None</w:t>
            </w:r>
          </w:p>
        </w:tc>
      </w:tr>
    </w:tbl>
    <w:p w:rsidRPr="00F74034" w:rsidR="00034194" w:rsidRDefault="00034194" w14:paraId="6D2904A0" w14:textId="77777777">
      <w:pPr>
        <w:rPr>
          <w:rFonts w:ascii="Verdana" w:hAnsi="Verdana"/>
          <w:sz w:val="24"/>
          <w:szCs w:val="24"/>
        </w:rPr>
      </w:pPr>
    </w:p>
    <w:sectPr w:rsidRPr="00F74034" w:rsidR="00034194" w:rsidSect="00F74034">
      <w:headerReference w:type="default" r:id="rId12"/>
      <w:footerReference w:type="default" r:id="rId13"/>
      <w:pgSz w:w="11906" w:h="16838" w:orient="portrait"/>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71AF5" w:rsidP="00C107F2" w:rsidRDefault="00C71AF5" w14:paraId="2E6150A2" w14:textId="77777777">
      <w:pPr>
        <w:spacing w:after="0" w:line="240" w:lineRule="auto"/>
      </w:pPr>
      <w:r>
        <w:separator/>
      </w:r>
    </w:p>
  </w:endnote>
  <w:endnote w:type="continuationSeparator" w:id="0">
    <w:p w:rsidR="00C71AF5" w:rsidP="00C107F2" w:rsidRDefault="00C71AF5" w14:paraId="6CC7A8E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Pr="00B412B4" w:rsidR="00D37FEF" w:rsidP="00D37FEF" w:rsidRDefault="00D37FEF" w14:paraId="4730E70B" w14:textId="5740209C">
        <w:pPr>
          <w:pStyle w:val="Footer"/>
          <w:jc w:val="right"/>
        </w:pPr>
        <w:r w:rsidRPr="00767E3E">
          <w:rPr>
            <w:noProof/>
            <w:lang w:eastAsia="en-GB"/>
          </w:rPr>
          <w:drawing>
            <wp:anchor distT="0" distB="0" distL="114300" distR="114300" simplePos="0" relativeHeight="251661312" behindDoc="1" locked="0" layoutInCell="1" allowOverlap="1" wp14:anchorId="098D93E4" wp14:editId="65C42D26">
              <wp:simplePos x="0" y="0"/>
              <wp:positionH relativeFrom="margin">
                <wp:posOffset>0</wp:posOffset>
              </wp:positionH>
              <wp:positionV relativeFrom="paragraph">
                <wp:posOffset>8346</wp:posOffset>
              </wp:positionV>
              <wp:extent cx="1933575" cy="590550"/>
              <wp:effectExtent l="0" t="0" r="9525" b="0"/>
              <wp:wrapTight wrapText="bothSides">
                <wp:wrapPolygon edited="0">
                  <wp:start x="0" y="0"/>
                  <wp:lineTo x="0" y="20903"/>
                  <wp:lineTo x="21494" y="20903"/>
                  <wp:lineTo x="21494" y="0"/>
                  <wp:lineTo x="0" y="0"/>
                </wp:wrapPolygon>
              </wp:wrapTight>
              <wp:docPr id="41160663" name="Picture 4116066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Health Board – Thursday, 31 July 2025</w:t>
        </w:r>
      </w:p>
      <w:p w:rsidR="003324CB" w:rsidP="00D37FEF" w:rsidRDefault="0032747D" w14:paraId="6D2904A9" w14:textId="4FB11359">
        <w:pPr>
          <w:pStyle w:val="Footer"/>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71AF5" w:rsidP="00C107F2" w:rsidRDefault="00C71AF5" w14:paraId="6DED431A" w14:textId="77777777">
      <w:pPr>
        <w:spacing w:after="0" w:line="240" w:lineRule="auto"/>
      </w:pPr>
      <w:r>
        <w:separator/>
      </w:r>
    </w:p>
  </w:footnote>
  <w:footnote w:type="continuationSeparator" w:id="0">
    <w:p w:rsidR="00C71AF5" w:rsidP="00C107F2" w:rsidRDefault="00C71AF5" w14:paraId="6841270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07767927" name="Picture 150776792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50B4C"/>
    <w:multiLevelType w:val="hybridMultilevel"/>
    <w:tmpl w:val="2B0CB1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275D18"/>
    <w:multiLevelType w:val="hybridMultilevel"/>
    <w:tmpl w:val="41CE0F40"/>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 w15:restartNumberingAfterBreak="0">
    <w:nsid w:val="0A1B5B7B"/>
    <w:multiLevelType w:val="hybridMultilevel"/>
    <w:tmpl w:val="709C6C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0CC1109"/>
    <w:multiLevelType w:val="hybridMultilevel"/>
    <w:tmpl w:val="770CA2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63B0B92"/>
    <w:multiLevelType w:val="multilevel"/>
    <w:tmpl w:val="5F3CDE1A"/>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B86C1E"/>
    <w:multiLevelType w:val="multilevel"/>
    <w:tmpl w:val="5F3CDE1A"/>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DD56F48"/>
    <w:multiLevelType w:val="hybridMultilevel"/>
    <w:tmpl w:val="C00C210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31566637"/>
    <w:multiLevelType w:val="hybridMultilevel"/>
    <w:tmpl w:val="2446E3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20D474D"/>
    <w:multiLevelType w:val="hybridMultilevel"/>
    <w:tmpl w:val="4A22751C"/>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0" w15:restartNumberingAfterBreak="0">
    <w:nsid w:val="36312C35"/>
    <w:multiLevelType w:val="multilevel"/>
    <w:tmpl w:val="5F3CDE1A"/>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7B1346D"/>
    <w:multiLevelType w:val="hybridMultilevel"/>
    <w:tmpl w:val="ED86EB7A"/>
    <w:lvl w:ilvl="0" w:tplc="08090001">
      <w:start w:val="1"/>
      <w:numFmt w:val="bullet"/>
      <w:lvlText w:val=""/>
      <w:lvlJc w:val="left"/>
      <w:pPr>
        <w:ind w:left="502" w:hanging="360"/>
      </w:pPr>
      <w:rPr>
        <w:rFonts w:hint="default" w:ascii="Symbol" w:hAnsi="Symbol"/>
      </w:rPr>
    </w:lvl>
    <w:lvl w:ilvl="1" w:tplc="08090003" w:tentative="1">
      <w:start w:val="1"/>
      <w:numFmt w:val="bullet"/>
      <w:lvlText w:val="o"/>
      <w:lvlJc w:val="left"/>
      <w:pPr>
        <w:ind w:left="1222" w:hanging="360"/>
      </w:pPr>
      <w:rPr>
        <w:rFonts w:hint="default" w:ascii="Courier New" w:hAnsi="Courier New" w:cs="Courier New"/>
      </w:rPr>
    </w:lvl>
    <w:lvl w:ilvl="2" w:tplc="08090005" w:tentative="1">
      <w:start w:val="1"/>
      <w:numFmt w:val="bullet"/>
      <w:lvlText w:val=""/>
      <w:lvlJc w:val="left"/>
      <w:pPr>
        <w:ind w:left="1942" w:hanging="360"/>
      </w:pPr>
      <w:rPr>
        <w:rFonts w:hint="default" w:ascii="Wingdings" w:hAnsi="Wingdings"/>
      </w:rPr>
    </w:lvl>
    <w:lvl w:ilvl="3" w:tplc="08090001" w:tentative="1">
      <w:start w:val="1"/>
      <w:numFmt w:val="bullet"/>
      <w:lvlText w:val=""/>
      <w:lvlJc w:val="left"/>
      <w:pPr>
        <w:ind w:left="2662" w:hanging="360"/>
      </w:pPr>
      <w:rPr>
        <w:rFonts w:hint="default" w:ascii="Symbol" w:hAnsi="Symbol"/>
      </w:rPr>
    </w:lvl>
    <w:lvl w:ilvl="4" w:tplc="08090003" w:tentative="1">
      <w:start w:val="1"/>
      <w:numFmt w:val="bullet"/>
      <w:lvlText w:val="o"/>
      <w:lvlJc w:val="left"/>
      <w:pPr>
        <w:ind w:left="3382" w:hanging="360"/>
      </w:pPr>
      <w:rPr>
        <w:rFonts w:hint="default" w:ascii="Courier New" w:hAnsi="Courier New" w:cs="Courier New"/>
      </w:rPr>
    </w:lvl>
    <w:lvl w:ilvl="5" w:tplc="08090005" w:tentative="1">
      <w:start w:val="1"/>
      <w:numFmt w:val="bullet"/>
      <w:lvlText w:val=""/>
      <w:lvlJc w:val="left"/>
      <w:pPr>
        <w:ind w:left="4102" w:hanging="360"/>
      </w:pPr>
      <w:rPr>
        <w:rFonts w:hint="default" w:ascii="Wingdings" w:hAnsi="Wingdings"/>
      </w:rPr>
    </w:lvl>
    <w:lvl w:ilvl="6" w:tplc="08090001" w:tentative="1">
      <w:start w:val="1"/>
      <w:numFmt w:val="bullet"/>
      <w:lvlText w:val=""/>
      <w:lvlJc w:val="left"/>
      <w:pPr>
        <w:ind w:left="4822" w:hanging="360"/>
      </w:pPr>
      <w:rPr>
        <w:rFonts w:hint="default" w:ascii="Symbol" w:hAnsi="Symbol"/>
      </w:rPr>
    </w:lvl>
    <w:lvl w:ilvl="7" w:tplc="08090003" w:tentative="1">
      <w:start w:val="1"/>
      <w:numFmt w:val="bullet"/>
      <w:lvlText w:val="o"/>
      <w:lvlJc w:val="left"/>
      <w:pPr>
        <w:ind w:left="5542" w:hanging="360"/>
      </w:pPr>
      <w:rPr>
        <w:rFonts w:hint="default" w:ascii="Courier New" w:hAnsi="Courier New" w:cs="Courier New"/>
      </w:rPr>
    </w:lvl>
    <w:lvl w:ilvl="8" w:tplc="08090005" w:tentative="1">
      <w:start w:val="1"/>
      <w:numFmt w:val="bullet"/>
      <w:lvlText w:val=""/>
      <w:lvlJc w:val="left"/>
      <w:pPr>
        <w:ind w:left="6262" w:hanging="360"/>
      </w:pPr>
      <w:rPr>
        <w:rFonts w:hint="default" w:ascii="Wingdings" w:hAnsi="Wingdings"/>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F53155D"/>
    <w:multiLevelType w:val="hybridMultilevel"/>
    <w:tmpl w:val="7CDC6D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2143612"/>
    <w:multiLevelType w:val="hybridMultilevel"/>
    <w:tmpl w:val="1EEED3DA"/>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4EF5380"/>
    <w:multiLevelType w:val="hybridMultilevel"/>
    <w:tmpl w:val="25A69F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13F3565"/>
    <w:multiLevelType w:val="hybridMultilevel"/>
    <w:tmpl w:val="519053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5B00821"/>
    <w:multiLevelType w:val="hybridMultilevel"/>
    <w:tmpl w:val="1F1A8F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639087D"/>
    <w:multiLevelType w:val="hybridMultilevel"/>
    <w:tmpl w:val="821E25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71A5B8F"/>
    <w:multiLevelType w:val="hybridMultilevel"/>
    <w:tmpl w:val="928ED9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62F94028"/>
    <w:multiLevelType w:val="multilevel"/>
    <w:tmpl w:val="EDF20B98"/>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640B55F2"/>
    <w:multiLevelType w:val="hybridMultilevel"/>
    <w:tmpl w:val="FAD68FB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70C0200"/>
    <w:multiLevelType w:val="hybridMultilevel"/>
    <w:tmpl w:val="F3DAA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7" w15:restartNumberingAfterBreak="0">
    <w:nsid w:val="721D1AF1"/>
    <w:multiLevelType w:val="hybridMultilevel"/>
    <w:tmpl w:val="4C0012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26B35A8"/>
    <w:multiLevelType w:val="multilevel"/>
    <w:tmpl w:val="5F3CDE1A"/>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3624F3F"/>
    <w:multiLevelType w:val="hybridMultilevel"/>
    <w:tmpl w:val="AFC0F8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5C66C24"/>
    <w:multiLevelType w:val="hybridMultilevel"/>
    <w:tmpl w:val="F522D6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78774974"/>
    <w:multiLevelType w:val="hybridMultilevel"/>
    <w:tmpl w:val="6E1ECFB8"/>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BBC29F8"/>
    <w:multiLevelType w:val="hybridMultilevel"/>
    <w:tmpl w:val="F10E64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86819415">
    <w:abstractNumId w:val="4"/>
  </w:num>
  <w:num w:numId="2" w16cid:durableId="1569068719">
    <w:abstractNumId w:val="18"/>
  </w:num>
  <w:num w:numId="3" w16cid:durableId="559755349">
    <w:abstractNumId w:val="16"/>
  </w:num>
  <w:num w:numId="4" w16cid:durableId="1348094916">
    <w:abstractNumId w:val="12"/>
  </w:num>
  <w:num w:numId="5" w16cid:durableId="401686054">
    <w:abstractNumId w:val="6"/>
  </w:num>
  <w:num w:numId="6" w16cid:durableId="1272592078">
    <w:abstractNumId w:val="33"/>
  </w:num>
  <w:num w:numId="7" w16cid:durableId="1226526587">
    <w:abstractNumId w:val="34"/>
  </w:num>
  <w:num w:numId="8" w16cid:durableId="1037658402">
    <w:abstractNumId w:val="24"/>
  </w:num>
  <w:num w:numId="9" w16cid:durableId="1543404407">
    <w:abstractNumId w:val="26"/>
  </w:num>
  <w:num w:numId="10" w16cid:durableId="1285385209">
    <w:abstractNumId w:val="31"/>
  </w:num>
  <w:num w:numId="11" w16cid:durableId="1625888373">
    <w:abstractNumId w:val="10"/>
  </w:num>
  <w:num w:numId="12" w16cid:durableId="1026521395">
    <w:abstractNumId w:val="27"/>
  </w:num>
  <w:num w:numId="13" w16cid:durableId="1354379532">
    <w:abstractNumId w:val="19"/>
  </w:num>
  <w:num w:numId="14" w16cid:durableId="810369535">
    <w:abstractNumId w:val="21"/>
  </w:num>
  <w:num w:numId="15" w16cid:durableId="1364600252">
    <w:abstractNumId w:val="23"/>
  </w:num>
  <w:num w:numId="16" w16cid:durableId="1801875374">
    <w:abstractNumId w:val="11"/>
  </w:num>
  <w:num w:numId="17" w16cid:durableId="1157260622">
    <w:abstractNumId w:val="8"/>
  </w:num>
  <w:num w:numId="18" w16cid:durableId="1948733220">
    <w:abstractNumId w:val="5"/>
  </w:num>
  <w:num w:numId="19" w16cid:durableId="2144733061">
    <w:abstractNumId w:val="28"/>
  </w:num>
  <w:num w:numId="20" w16cid:durableId="776750773">
    <w:abstractNumId w:val="29"/>
  </w:num>
  <w:num w:numId="21" w16cid:durableId="223299768">
    <w:abstractNumId w:val="20"/>
  </w:num>
  <w:num w:numId="22" w16cid:durableId="1547258772">
    <w:abstractNumId w:val="1"/>
  </w:num>
  <w:num w:numId="23" w16cid:durableId="803236834">
    <w:abstractNumId w:val="13"/>
  </w:num>
  <w:num w:numId="24" w16cid:durableId="2132355137">
    <w:abstractNumId w:val="14"/>
  </w:num>
  <w:num w:numId="25" w16cid:durableId="1066799678">
    <w:abstractNumId w:val="32"/>
  </w:num>
  <w:num w:numId="26" w16cid:durableId="453521753">
    <w:abstractNumId w:val="7"/>
  </w:num>
  <w:num w:numId="27" w16cid:durableId="1546990283">
    <w:abstractNumId w:val="15"/>
  </w:num>
  <w:num w:numId="28" w16cid:durableId="236794544">
    <w:abstractNumId w:val="17"/>
  </w:num>
  <w:num w:numId="29" w16cid:durableId="240022101">
    <w:abstractNumId w:val="0"/>
  </w:num>
  <w:num w:numId="30" w16cid:durableId="1053697759">
    <w:abstractNumId w:val="22"/>
  </w:num>
  <w:num w:numId="31" w16cid:durableId="563561807">
    <w:abstractNumId w:val="30"/>
  </w:num>
  <w:num w:numId="32" w16cid:durableId="381027615">
    <w:abstractNumId w:val="3"/>
  </w:num>
  <w:num w:numId="33" w16cid:durableId="1327711299">
    <w:abstractNumId w:val="9"/>
  </w:num>
  <w:num w:numId="34" w16cid:durableId="1238974248">
    <w:abstractNumId w:val="2"/>
  </w:num>
  <w:num w:numId="35" w16cid:durableId="122638156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trackRevisions w:val="false"/>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18E7"/>
    <w:rsid w:val="000930E7"/>
    <w:rsid w:val="000C740C"/>
    <w:rsid w:val="000F361B"/>
    <w:rsid w:val="00123D11"/>
    <w:rsid w:val="00126FD7"/>
    <w:rsid w:val="00133EA1"/>
    <w:rsid w:val="0016095B"/>
    <w:rsid w:val="0016096B"/>
    <w:rsid w:val="001C82C6"/>
    <w:rsid w:val="001D2736"/>
    <w:rsid w:val="001D4ED2"/>
    <w:rsid w:val="001F4B13"/>
    <w:rsid w:val="0020539A"/>
    <w:rsid w:val="00233330"/>
    <w:rsid w:val="00234B20"/>
    <w:rsid w:val="00241662"/>
    <w:rsid w:val="00253C6E"/>
    <w:rsid w:val="00292282"/>
    <w:rsid w:val="0029475F"/>
    <w:rsid w:val="002950FF"/>
    <w:rsid w:val="00296CD9"/>
    <w:rsid w:val="00297544"/>
    <w:rsid w:val="002B7C9A"/>
    <w:rsid w:val="002C296B"/>
    <w:rsid w:val="002C2D5F"/>
    <w:rsid w:val="002C3DD6"/>
    <w:rsid w:val="002D3585"/>
    <w:rsid w:val="002E795F"/>
    <w:rsid w:val="003079C3"/>
    <w:rsid w:val="0032747D"/>
    <w:rsid w:val="003317BE"/>
    <w:rsid w:val="003324CB"/>
    <w:rsid w:val="0035389D"/>
    <w:rsid w:val="00383823"/>
    <w:rsid w:val="003A5409"/>
    <w:rsid w:val="003C0FF8"/>
    <w:rsid w:val="003D0447"/>
    <w:rsid w:val="004014B6"/>
    <w:rsid w:val="00403F89"/>
    <w:rsid w:val="004074AE"/>
    <w:rsid w:val="00414894"/>
    <w:rsid w:val="00444B54"/>
    <w:rsid w:val="00455FAA"/>
    <w:rsid w:val="00461835"/>
    <w:rsid w:val="00475AFB"/>
    <w:rsid w:val="004B0670"/>
    <w:rsid w:val="004C34DD"/>
    <w:rsid w:val="004D2630"/>
    <w:rsid w:val="004E6F0E"/>
    <w:rsid w:val="00505D2D"/>
    <w:rsid w:val="00506F0F"/>
    <w:rsid w:val="00520B1A"/>
    <w:rsid w:val="0052297E"/>
    <w:rsid w:val="005565C7"/>
    <w:rsid w:val="005628C6"/>
    <w:rsid w:val="00562D95"/>
    <w:rsid w:val="00574BCF"/>
    <w:rsid w:val="005761DF"/>
    <w:rsid w:val="00585277"/>
    <w:rsid w:val="00587B3E"/>
    <w:rsid w:val="005B0C34"/>
    <w:rsid w:val="005C2C52"/>
    <w:rsid w:val="005C44C1"/>
    <w:rsid w:val="005D1652"/>
    <w:rsid w:val="00607156"/>
    <w:rsid w:val="00616DED"/>
    <w:rsid w:val="006337CE"/>
    <w:rsid w:val="0065014E"/>
    <w:rsid w:val="0065331E"/>
    <w:rsid w:val="00653AEC"/>
    <w:rsid w:val="00655190"/>
    <w:rsid w:val="00656BCF"/>
    <w:rsid w:val="00662218"/>
    <w:rsid w:val="006674E2"/>
    <w:rsid w:val="0068190C"/>
    <w:rsid w:val="0068216D"/>
    <w:rsid w:val="00685AE0"/>
    <w:rsid w:val="006966F9"/>
    <w:rsid w:val="006D1998"/>
    <w:rsid w:val="006E5BCE"/>
    <w:rsid w:val="00701F11"/>
    <w:rsid w:val="00703D77"/>
    <w:rsid w:val="00711095"/>
    <w:rsid w:val="007148AF"/>
    <w:rsid w:val="0072604C"/>
    <w:rsid w:val="00732198"/>
    <w:rsid w:val="00755D11"/>
    <w:rsid w:val="00761C92"/>
    <w:rsid w:val="00762BBE"/>
    <w:rsid w:val="00767E3E"/>
    <w:rsid w:val="00775280"/>
    <w:rsid w:val="007A06C2"/>
    <w:rsid w:val="007B03AE"/>
    <w:rsid w:val="00820A86"/>
    <w:rsid w:val="00853FED"/>
    <w:rsid w:val="00860FCD"/>
    <w:rsid w:val="00897CC9"/>
    <w:rsid w:val="008A3802"/>
    <w:rsid w:val="008A4353"/>
    <w:rsid w:val="008B60B5"/>
    <w:rsid w:val="008C15D9"/>
    <w:rsid w:val="008C2686"/>
    <w:rsid w:val="008D0747"/>
    <w:rsid w:val="008D3DF3"/>
    <w:rsid w:val="008E5B6B"/>
    <w:rsid w:val="009112DC"/>
    <w:rsid w:val="00914CAD"/>
    <w:rsid w:val="009334CE"/>
    <w:rsid w:val="009409D8"/>
    <w:rsid w:val="00964CE9"/>
    <w:rsid w:val="009873B5"/>
    <w:rsid w:val="009B5385"/>
    <w:rsid w:val="009C2AC3"/>
    <w:rsid w:val="009D3B68"/>
    <w:rsid w:val="009D7F1C"/>
    <w:rsid w:val="009E41E1"/>
    <w:rsid w:val="009E7AF7"/>
    <w:rsid w:val="00A00BA5"/>
    <w:rsid w:val="00A1393C"/>
    <w:rsid w:val="00A23153"/>
    <w:rsid w:val="00A27A1D"/>
    <w:rsid w:val="00A300F5"/>
    <w:rsid w:val="00A30528"/>
    <w:rsid w:val="00A31DF0"/>
    <w:rsid w:val="00A56FC1"/>
    <w:rsid w:val="00A74AD1"/>
    <w:rsid w:val="00AC2F57"/>
    <w:rsid w:val="00AC57B8"/>
    <w:rsid w:val="00AD064D"/>
    <w:rsid w:val="00AD5F28"/>
    <w:rsid w:val="00B0479E"/>
    <w:rsid w:val="00B04D51"/>
    <w:rsid w:val="00B11079"/>
    <w:rsid w:val="00B35ECC"/>
    <w:rsid w:val="00B45046"/>
    <w:rsid w:val="00B658CE"/>
    <w:rsid w:val="00B95415"/>
    <w:rsid w:val="00BA2507"/>
    <w:rsid w:val="00BA3758"/>
    <w:rsid w:val="00BC0279"/>
    <w:rsid w:val="00BC115C"/>
    <w:rsid w:val="00BC241D"/>
    <w:rsid w:val="00BC77E4"/>
    <w:rsid w:val="00BD200A"/>
    <w:rsid w:val="00BF2F39"/>
    <w:rsid w:val="00BF7C3A"/>
    <w:rsid w:val="00C10470"/>
    <w:rsid w:val="00C107F2"/>
    <w:rsid w:val="00C1262F"/>
    <w:rsid w:val="00C12EB1"/>
    <w:rsid w:val="00C2143D"/>
    <w:rsid w:val="00C33A04"/>
    <w:rsid w:val="00C45E13"/>
    <w:rsid w:val="00C71AF5"/>
    <w:rsid w:val="00C95B3C"/>
    <w:rsid w:val="00CA6D65"/>
    <w:rsid w:val="00CD7AA5"/>
    <w:rsid w:val="00CE3A34"/>
    <w:rsid w:val="00D37FEF"/>
    <w:rsid w:val="00D44425"/>
    <w:rsid w:val="00D70898"/>
    <w:rsid w:val="00D72FCD"/>
    <w:rsid w:val="00D83841"/>
    <w:rsid w:val="00DA4658"/>
    <w:rsid w:val="00DA7099"/>
    <w:rsid w:val="00DA76AD"/>
    <w:rsid w:val="00DD685D"/>
    <w:rsid w:val="00E202AD"/>
    <w:rsid w:val="00E242E5"/>
    <w:rsid w:val="00E43AB9"/>
    <w:rsid w:val="00E559DB"/>
    <w:rsid w:val="00E5761B"/>
    <w:rsid w:val="00E64912"/>
    <w:rsid w:val="00EA1CF6"/>
    <w:rsid w:val="00EA65B2"/>
    <w:rsid w:val="00EB12FF"/>
    <w:rsid w:val="00EF31AD"/>
    <w:rsid w:val="00F06D6F"/>
    <w:rsid w:val="00F11CD2"/>
    <w:rsid w:val="00F11D9C"/>
    <w:rsid w:val="00F5082D"/>
    <w:rsid w:val="00F531BD"/>
    <w:rsid w:val="00F5324A"/>
    <w:rsid w:val="00F55629"/>
    <w:rsid w:val="00F57042"/>
    <w:rsid w:val="00F57C68"/>
    <w:rsid w:val="00F74034"/>
    <w:rsid w:val="00F96487"/>
    <w:rsid w:val="00FA0CA9"/>
    <w:rsid w:val="00FB7E76"/>
    <w:rsid w:val="00FF2030"/>
    <w:rsid w:val="0A8D7569"/>
    <w:rsid w:val="0D35CFA5"/>
    <w:rsid w:val="11144718"/>
    <w:rsid w:val="15616F07"/>
    <w:rsid w:val="170161C4"/>
    <w:rsid w:val="1D2E39F5"/>
    <w:rsid w:val="25A8C748"/>
    <w:rsid w:val="2978980B"/>
    <w:rsid w:val="302E1463"/>
    <w:rsid w:val="38023A98"/>
    <w:rsid w:val="3DBBBCED"/>
    <w:rsid w:val="42814D68"/>
    <w:rsid w:val="52D85327"/>
    <w:rsid w:val="5D16ED31"/>
    <w:rsid w:val="5D5AD638"/>
    <w:rsid w:val="6029CE0C"/>
    <w:rsid w:val="685D4943"/>
    <w:rsid w:val="6F71B3DC"/>
    <w:rsid w:val="7A46A2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
    <w:basedOn w:val="DefaultParagraphFont"/>
    <w:link w:val="ListParagraph"/>
    <w:uiPriority w:val="34"/>
    <w:rsid w:val="00EA65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064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95735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75E03D-A443-4504-B3F1-32B2162D7E7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2F1949F-82B8-4822-924D-EB360466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BA730F-50BE-45AC-834E-127310D82BDC}">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Hazel Lloyd (Swansea Bay UHB - Corporate Governance)</lastModifiedBy>
  <revision>11</revision>
  <dcterms:created xsi:type="dcterms:W3CDTF">2025-07-16T16:15:00.0000000Z</dcterms:created>
  <dcterms:modified xsi:type="dcterms:W3CDTF">2025-07-23T16:22:24.3880330Z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