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7" w:type="dxa"/>
        <w:tblInd w:w="-572" w:type="dxa"/>
        <w:tblLook w:val="04A0" w:firstRow="1" w:lastRow="0" w:firstColumn="1" w:lastColumn="0" w:noHBand="0" w:noVBand="1"/>
      </w:tblPr>
      <w:tblGrid>
        <w:gridCol w:w="960"/>
        <w:gridCol w:w="1865"/>
        <w:gridCol w:w="578"/>
        <w:gridCol w:w="6804"/>
      </w:tblGrid>
      <w:tr w:rsidR="0023775D" w:rsidRPr="00A42BA9" w14:paraId="0903AEFD" w14:textId="77777777" w:rsidTr="4518896B">
        <w:tc>
          <w:tcPr>
            <w:tcW w:w="10207" w:type="dxa"/>
            <w:gridSpan w:val="4"/>
            <w:shd w:val="clear" w:color="auto" w:fill="002060"/>
          </w:tcPr>
          <w:p w14:paraId="407BC2BA" w14:textId="77777777" w:rsidR="0023775D" w:rsidRPr="00A42BA9" w:rsidRDefault="0023775D" w:rsidP="00C86BED">
            <w:pPr>
              <w:jc w:val="center"/>
              <w:rPr>
                <w:rFonts w:ascii="Verdana" w:hAnsi="Verdana" w:cs="Arial"/>
                <w:b/>
                <w:bCs/>
                <w:sz w:val="24"/>
                <w:szCs w:val="24"/>
              </w:rPr>
            </w:pPr>
          </w:p>
          <w:p w14:paraId="4FA79116" w14:textId="5973094D" w:rsidR="0023775D" w:rsidRPr="00A42BA9" w:rsidRDefault="00757338" w:rsidP="00C86BED">
            <w:pPr>
              <w:jc w:val="center"/>
              <w:rPr>
                <w:rFonts w:ascii="Verdana" w:hAnsi="Verdana" w:cs="Arial"/>
                <w:b/>
                <w:bCs/>
                <w:sz w:val="24"/>
                <w:szCs w:val="24"/>
              </w:rPr>
            </w:pPr>
            <w:r w:rsidRPr="00A42BA9">
              <w:rPr>
                <w:rFonts w:ascii="Verdana" w:hAnsi="Verdana" w:cs="Arial"/>
                <w:b/>
                <w:bCs/>
                <w:sz w:val="24"/>
                <w:szCs w:val="24"/>
              </w:rPr>
              <w:t>AUDIT</w:t>
            </w:r>
            <w:r w:rsidR="0023775D" w:rsidRPr="00A42BA9">
              <w:rPr>
                <w:rFonts w:ascii="Verdana" w:hAnsi="Verdana" w:cs="Arial"/>
                <w:b/>
                <w:bCs/>
                <w:sz w:val="24"/>
                <w:szCs w:val="24"/>
              </w:rPr>
              <w:t xml:space="preserve"> COMMITTEE</w:t>
            </w:r>
          </w:p>
          <w:p w14:paraId="2A5B2172" w14:textId="77777777" w:rsidR="0023775D" w:rsidRPr="00A42BA9" w:rsidRDefault="0023775D" w:rsidP="00C86BED">
            <w:pPr>
              <w:jc w:val="center"/>
              <w:rPr>
                <w:rFonts w:ascii="Verdana" w:hAnsi="Verdana" w:cs="Arial"/>
                <w:b/>
                <w:bCs/>
                <w:sz w:val="24"/>
                <w:szCs w:val="24"/>
              </w:rPr>
            </w:pPr>
            <w:r w:rsidRPr="00A42BA9">
              <w:rPr>
                <w:rFonts w:ascii="Verdana" w:hAnsi="Verdana" w:cs="Arial"/>
                <w:b/>
                <w:bCs/>
                <w:sz w:val="24"/>
                <w:szCs w:val="24"/>
              </w:rPr>
              <w:t>Key Issues Report</w:t>
            </w:r>
          </w:p>
          <w:p w14:paraId="3CB864E6" w14:textId="259C7867" w:rsidR="0023775D" w:rsidRPr="00A42BA9" w:rsidRDefault="0023775D" w:rsidP="00C86BED">
            <w:pPr>
              <w:jc w:val="center"/>
              <w:rPr>
                <w:rFonts w:ascii="Verdana" w:hAnsi="Verdana" w:cs="Arial"/>
                <w:sz w:val="24"/>
                <w:szCs w:val="24"/>
              </w:rPr>
            </w:pPr>
          </w:p>
        </w:tc>
      </w:tr>
      <w:tr w:rsidR="00F51935" w:rsidRPr="00A42BA9" w14:paraId="2C11B3F2" w14:textId="77777777" w:rsidTr="4518896B">
        <w:tc>
          <w:tcPr>
            <w:tcW w:w="10207" w:type="dxa"/>
            <w:gridSpan w:val="4"/>
          </w:tcPr>
          <w:p w14:paraId="4B3785B8" w14:textId="6775AEAB" w:rsidR="007419C6" w:rsidRPr="00A42BA9" w:rsidRDefault="00832030" w:rsidP="00C86BED">
            <w:pPr>
              <w:jc w:val="center"/>
              <w:rPr>
                <w:rFonts w:ascii="Verdana" w:hAnsi="Verdana" w:cs="Arial"/>
                <w:sz w:val="24"/>
                <w:szCs w:val="24"/>
              </w:rPr>
            </w:pPr>
            <w:r w:rsidRPr="00A42BA9">
              <w:rPr>
                <w:rFonts w:ascii="Verdana" w:hAnsi="Verdana" w:cs="Arial"/>
                <w:sz w:val="24"/>
                <w:szCs w:val="24"/>
              </w:rPr>
              <w:t>The purpose of t</w:t>
            </w:r>
            <w:r w:rsidR="00F51935" w:rsidRPr="00A42BA9">
              <w:rPr>
                <w:rFonts w:ascii="Verdana" w:hAnsi="Verdana" w:cs="Arial"/>
                <w:sz w:val="24"/>
                <w:szCs w:val="24"/>
              </w:rPr>
              <w:t>his report</w:t>
            </w:r>
            <w:r w:rsidR="007419C6" w:rsidRPr="00A42BA9">
              <w:rPr>
                <w:rFonts w:ascii="Verdana" w:hAnsi="Verdana" w:cs="Arial"/>
                <w:sz w:val="24"/>
                <w:szCs w:val="24"/>
              </w:rPr>
              <w:t>,</w:t>
            </w:r>
            <w:r w:rsidR="00F51935" w:rsidRPr="00A42BA9">
              <w:rPr>
                <w:rFonts w:ascii="Verdana" w:hAnsi="Verdana" w:cs="Arial"/>
                <w:sz w:val="24"/>
                <w:szCs w:val="24"/>
              </w:rPr>
              <w:t xml:space="preserve"> </w:t>
            </w:r>
            <w:r w:rsidRPr="00A42BA9">
              <w:rPr>
                <w:rFonts w:ascii="Verdana" w:hAnsi="Verdana" w:cs="Arial"/>
                <w:sz w:val="24"/>
                <w:szCs w:val="24"/>
              </w:rPr>
              <w:t xml:space="preserve">is to </w:t>
            </w:r>
            <w:r w:rsidR="00F51935" w:rsidRPr="00A42BA9">
              <w:rPr>
                <w:rFonts w:ascii="Verdana" w:hAnsi="Verdana" w:cs="Arial"/>
                <w:sz w:val="24"/>
                <w:szCs w:val="24"/>
              </w:rPr>
              <w:t xml:space="preserve">provide an overview of the matters identified by </w:t>
            </w:r>
            <w:r w:rsidR="002112EB" w:rsidRPr="00A42BA9">
              <w:rPr>
                <w:rFonts w:ascii="Verdana" w:hAnsi="Verdana" w:cs="Arial"/>
                <w:sz w:val="24"/>
                <w:szCs w:val="24"/>
              </w:rPr>
              <w:t xml:space="preserve">the </w:t>
            </w:r>
            <w:r w:rsidR="004E23A5" w:rsidRPr="00A42BA9">
              <w:rPr>
                <w:rFonts w:ascii="Verdana" w:hAnsi="Verdana" w:cs="Arial"/>
                <w:sz w:val="24"/>
                <w:szCs w:val="24"/>
              </w:rPr>
              <w:t>Audit Committee</w:t>
            </w:r>
            <w:r w:rsidR="004E0578" w:rsidRPr="00A42BA9">
              <w:rPr>
                <w:rFonts w:ascii="Verdana" w:hAnsi="Verdana" w:cs="Arial"/>
                <w:sz w:val="24"/>
                <w:szCs w:val="24"/>
              </w:rPr>
              <w:t xml:space="preserve"> </w:t>
            </w:r>
            <w:r w:rsidR="003F76CE" w:rsidRPr="00A42BA9">
              <w:rPr>
                <w:rFonts w:ascii="Verdana" w:hAnsi="Verdana" w:cs="Arial"/>
                <w:sz w:val="24"/>
                <w:szCs w:val="24"/>
              </w:rPr>
              <w:t xml:space="preserve">to </w:t>
            </w:r>
            <w:r w:rsidR="00F51935" w:rsidRPr="00A42BA9">
              <w:rPr>
                <w:rFonts w:ascii="Verdana" w:hAnsi="Verdana" w:cs="Arial"/>
                <w:sz w:val="24"/>
                <w:szCs w:val="24"/>
              </w:rPr>
              <w:t xml:space="preserve">be brought to the attention of </w:t>
            </w:r>
            <w:r w:rsidR="003F76CE" w:rsidRPr="00A42BA9">
              <w:rPr>
                <w:rFonts w:ascii="Verdana" w:hAnsi="Verdana" w:cs="Arial"/>
                <w:sz w:val="24"/>
                <w:szCs w:val="24"/>
              </w:rPr>
              <w:t xml:space="preserve">the </w:t>
            </w:r>
            <w:r w:rsidR="007419C6" w:rsidRPr="00A42BA9">
              <w:rPr>
                <w:rFonts w:ascii="Verdana" w:hAnsi="Verdana" w:cs="Arial"/>
                <w:sz w:val="24"/>
                <w:szCs w:val="24"/>
              </w:rPr>
              <w:t xml:space="preserve">Board </w:t>
            </w:r>
            <w:r w:rsidR="00F51935" w:rsidRPr="00A42BA9">
              <w:rPr>
                <w:rFonts w:ascii="Verdana" w:hAnsi="Verdana" w:cs="Arial"/>
                <w:sz w:val="24"/>
                <w:szCs w:val="24"/>
              </w:rPr>
              <w:t xml:space="preserve">following discussions at the last </w:t>
            </w:r>
            <w:r w:rsidR="007419C6" w:rsidRPr="00A42BA9">
              <w:rPr>
                <w:rFonts w:ascii="Verdana" w:hAnsi="Verdana" w:cs="Arial"/>
                <w:sz w:val="24"/>
                <w:szCs w:val="24"/>
              </w:rPr>
              <w:t>m</w:t>
            </w:r>
            <w:r w:rsidR="00F51935" w:rsidRPr="00A42BA9">
              <w:rPr>
                <w:rFonts w:ascii="Verdana" w:hAnsi="Verdana" w:cs="Arial"/>
                <w:sz w:val="24"/>
                <w:szCs w:val="24"/>
              </w:rPr>
              <w:t>eeting</w:t>
            </w:r>
            <w:r w:rsidR="007419C6" w:rsidRPr="00A42BA9">
              <w:rPr>
                <w:rFonts w:ascii="Verdana" w:hAnsi="Verdana" w:cs="Arial"/>
                <w:sz w:val="24"/>
                <w:szCs w:val="24"/>
              </w:rPr>
              <w:t>.</w:t>
            </w:r>
          </w:p>
        </w:tc>
      </w:tr>
      <w:tr w:rsidR="005C40F6" w:rsidRPr="00A42BA9" w14:paraId="5ED92A0C" w14:textId="77777777" w:rsidTr="4518896B">
        <w:tc>
          <w:tcPr>
            <w:tcW w:w="2825" w:type="dxa"/>
            <w:gridSpan w:val="2"/>
          </w:tcPr>
          <w:p w14:paraId="14401D6D" w14:textId="765C663D" w:rsidR="005C40F6" w:rsidRPr="00A42BA9" w:rsidRDefault="005C40F6" w:rsidP="00C86BED">
            <w:pPr>
              <w:rPr>
                <w:rFonts w:ascii="Verdana" w:hAnsi="Verdana" w:cs="Arial"/>
                <w:b/>
                <w:sz w:val="24"/>
                <w:szCs w:val="24"/>
              </w:rPr>
            </w:pPr>
            <w:r w:rsidRPr="00A42BA9">
              <w:rPr>
                <w:rFonts w:ascii="Verdana" w:hAnsi="Verdana" w:cs="Arial"/>
                <w:b/>
                <w:sz w:val="24"/>
                <w:szCs w:val="24"/>
              </w:rPr>
              <w:t>Date of Committee meeting:</w:t>
            </w:r>
          </w:p>
        </w:tc>
        <w:tc>
          <w:tcPr>
            <w:tcW w:w="7382" w:type="dxa"/>
            <w:gridSpan w:val="2"/>
          </w:tcPr>
          <w:p w14:paraId="05B6BEAD" w14:textId="10D5178A" w:rsidR="0BAD390F" w:rsidRDefault="0BAD390F" w:rsidP="3BAA0618">
            <w:r w:rsidRPr="3BAA0618">
              <w:rPr>
                <w:rFonts w:ascii="Verdana" w:hAnsi="Verdana" w:cs="Arial"/>
                <w:sz w:val="24"/>
                <w:szCs w:val="24"/>
              </w:rPr>
              <w:t>15 January 2026</w:t>
            </w:r>
          </w:p>
          <w:p w14:paraId="253E3738" w14:textId="3BEF08EB" w:rsidR="005C40F6" w:rsidRPr="00A42BA9" w:rsidRDefault="005C40F6" w:rsidP="00C86BED">
            <w:pPr>
              <w:rPr>
                <w:rFonts w:ascii="Verdana" w:hAnsi="Verdana" w:cs="Arial"/>
                <w:sz w:val="24"/>
                <w:szCs w:val="24"/>
              </w:rPr>
            </w:pPr>
          </w:p>
        </w:tc>
      </w:tr>
      <w:tr w:rsidR="005C40F6" w:rsidRPr="00A42BA9" w14:paraId="0A50D892" w14:textId="77777777" w:rsidTr="4518896B">
        <w:tc>
          <w:tcPr>
            <w:tcW w:w="2825" w:type="dxa"/>
            <w:gridSpan w:val="2"/>
          </w:tcPr>
          <w:p w14:paraId="2672562A" w14:textId="51CB1BE2" w:rsidR="005C40F6" w:rsidRPr="00A42BA9" w:rsidRDefault="005C40F6" w:rsidP="00C86BED">
            <w:pPr>
              <w:rPr>
                <w:rFonts w:ascii="Verdana" w:hAnsi="Verdana" w:cs="Arial"/>
                <w:b/>
                <w:sz w:val="24"/>
                <w:szCs w:val="24"/>
              </w:rPr>
            </w:pPr>
            <w:r w:rsidRPr="00A42BA9">
              <w:rPr>
                <w:rFonts w:ascii="Verdana" w:hAnsi="Verdana" w:cs="Arial"/>
                <w:b/>
                <w:sz w:val="24"/>
                <w:szCs w:val="24"/>
              </w:rPr>
              <w:t>Members Present:</w:t>
            </w:r>
          </w:p>
        </w:tc>
        <w:tc>
          <w:tcPr>
            <w:tcW w:w="7382" w:type="dxa"/>
            <w:gridSpan w:val="2"/>
          </w:tcPr>
          <w:p w14:paraId="782CB565" w14:textId="4CF35D8E" w:rsidR="005C40F6" w:rsidRPr="00A42BA9" w:rsidRDefault="22F5924E" w:rsidP="00C86BED">
            <w:pPr>
              <w:rPr>
                <w:rFonts w:ascii="Verdana" w:hAnsi="Verdana" w:cs="Arial"/>
                <w:sz w:val="24"/>
                <w:szCs w:val="24"/>
              </w:rPr>
            </w:pPr>
            <w:r w:rsidRPr="3BAA0618">
              <w:rPr>
                <w:rFonts w:ascii="Verdana" w:hAnsi="Verdana" w:cs="Arial"/>
                <w:b/>
                <w:bCs/>
                <w:sz w:val="24"/>
                <w:szCs w:val="24"/>
              </w:rPr>
              <w:t>FOUR</w:t>
            </w:r>
            <w:r w:rsidR="6EDCB00A" w:rsidRPr="3BAA0618">
              <w:rPr>
                <w:rFonts w:ascii="Verdana" w:hAnsi="Verdana" w:cs="Arial"/>
                <w:b/>
                <w:bCs/>
                <w:sz w:val="24"/>
                <w:szCs w:val="24"/>
              </w:rPr>
              <w:t xml:space="preserve"> </w:t>
            </w:r>
            <w:r w:rsidR="005C40F6" w:rsidRPr="3BAA0618">
              <w:rPr>
                <w:rFonts w:ascii="Verdana" w:hAnsi="Verdana" w:cs="Arial"/>
                <w:b/>
                <w:bCs/>
                <w:sz w:val="24"/>
                <w:szCs w:val="24"/>
              </w:rPr>
              <w:t>Members</w:t>
            </w:r>
            <w:r w:rsidR="005C40F6" w:rsidRPr="3BAA0618">
              <w:rPr>
                <w:rFonts w:ascii="Verdana" w:hAnsi="Verdana" w:cs="Arial"/>
                <w:sz w:val="24"/>
                <w:szCs w:val="24"/>
              </w:rPr>
              <w:t xml:space="preserve"> were present at the Audit Committee: </w:t>
            </w:r>
            <w:r w:rsidR="200B56F5" w:rsidRPr="3BAA0618">
              <w:rPr>
                <w:rFonts w:ascii="Verdana" w:hAnsi="Verdana" w:cs="Arial"/>
                <w:sz w:val="24"/>
                <w:szCs w:val="24"/>
              </w:rPr>
              <w:t>Nuria Zolle, Andrew Griffiths, Patricia Price and Steve Spill.</w:t>
            </w:r>
          </w:p>
          <w:p w14:paraId="0B60595C" w14:textId="1D6A0102" w:rsidR="005C40F6" w:rsidRPr="00A42BA9" w:rsidRDefault="005C40F6" w:rsidP="00C86BED">
            <w:pPr>
              <w:rPr>
                <w:rFonts w:ascii="Verdana" w:hAnsi="Verdana" w:cs="Arial"/>
                <w:sz w:val="24"/>
                <w:szCs w:val="24"/>
              </w:rPr>
            </w:pPr>
          </w:p>
        </w:tc>
      </w:tr>
      <w:tr w:rsidR="005C40F6" w:rsidRPr="00A42BA9" w14:paraId="1E562767" w14:textId="77777777" w:rsidTr="4518896B">
        <w:tc>
          <w:tcPr>
            <w:tcW w:w="2825" w:type="dxa"/>
            <w:gridSpan w:val="2"/>
          </w:tcPr>
          <w:p w14:paraId="4250A8AA" w14:textId="77F99254" w:rsidR="005C40F6" w:rsidRPr="00A42BA9" w:rsidRDefault="005C40F6" w:rsidP="00C86BED">
            <w:pPr>
              <w:rPr>
                <w:rFonts w:ascii="Verdana" w:hAnsi="Verdana" w:cs="Arial"/>
                <w:b/>
                <w:sz w:val="24"/>
                <w:szCs w:val="24"/>
              </w:rPr>
            </w:pPr>
            <w:r w:rsidRPr="00A42BA9">
              <w:rPr>
                <w:rFonts w:ascii="Verdana" w:hAnsi="Verdana" w:cs="Arial"/>
                <w:b/>
                <w:bCs/>
                <w:sz w:val="24"/>
                <w:szCs w:val="24"/>
              </w:rPr>
              <w:t>Quoracy:</w:t>
            </w:r>
          </w:p>
        </w:tc>
        <w:tc>
          <w:tcPr>
            <w:tcW w:w="7382" w:type="dxa"/>
            <w:gridSpan w:val="2"/>
          </w:tcPr>
          <w:p w14:paraId="2B635F92" w14:textId="28964BD8" w:rsidR="005C40F6" w:rsidRPr="00A42BA9" w:rsidRDefault="005C40F6" w:rsidP="00C86BED">
            <w:pPr>
              <w:rPr>
                <w:rFonts w:ascii="Verdana" w:hAnsi="Verdana" w:cs="Arial"/>
                <w:sz w:val="24"/>
                <w:szCs w:val="24"/>
              </w:rPr>
            </w:pPr>
            <w:r w:rsidRPr="00A42BA9">
              <w:rPr>
                <w:rFonts w:ascii="Verdana" w:hAnsi="Verdana" w:cs="Arial"/>
                <w:sz w:val="24"/>
                <w:szCs w:val="24"/>
              </w:rPr>
              <w:t>YES</w:t>
            </w:r>
          </w:p>
        </w:tc>
      </w:tr>
      <w:tr w:rsidR="005C40F6" w:rsidRPr="00A42BA9" w14:paraId="51570042" w14:textId="77777777" w:rsidTr="4518896B">
        <w:tc>
          <w:tcPr>
            <w:tcW w:w="2825" w:type="dxa"/>
            <w:gridSpan w:val="2"/>
          </w:tcPr>
          <w:p w14:paraId="3C6F8991" w14:textId="77777777" w:rsidR="005C40F6" w:rsidRPr="00A42BA9" w:rsidRDefault="005C40F6" w:rsidP="00C86BED">
            <w:pPr>
              <w:rPr>
                <w:rFonts w:ascii="Verdana" w:hAnsi="Verdana" w:cs="Arial"/>
                <w:b/>
                <w:sz w:val="24"/>
                <w:szCs w:val="24"/>
              </w:rPr>
            </w:pPr>
            <w:r w:rsidRPr="00A42BA9">
              <w:rPr>
                <w:rFonts w:ascii="Verdana" w:hAnsi="Verdana" w:cs="Arial"/>
                <w:b/>
                <w:sz w:val="24"/>
                <w:szCs w:val="24"/>
              </w:rPr>
              <w:t>Group/Committee Chair:</w:t>
            </w:r>
          </w:p>
          <w:p w14:paraId="7596B525" w14:textId="5CF64C95" w:rsidR="005C40F6" w:rsidRPr="00A42BA9" w:rsidRDefault="005C40F6" w:rsidP="00C86BED">
            <w:pPr>
              <w:rPr>
                <w:rFonts w:ascii="Verdana" w:hAnsi="Verdana" w:cs="Arial"/>
                <w:b/>
                <w:sz w:val="24"/>
                <w:szCs w:val="24"/>
              </w:rPr>
            </w:pPr>
          </w:p>
        </w:tc>
        <w:tc>
          <w:tcPr>
            <w:tcW w:w="7382" w:type="dxa"/>
            <w:gridSpan w:val="2"/>
          </w:tcPr>
          <w:p w14:paraId="31B03E69" w14:textId="1989F021" w:rsidR="005C40F6" w:rsidRPr="00A42BA9" w:rsidRDefault="005C40F6" w:rsidP="00C86BED">
            <w:pPr>
              <w:rPr>
                <w:rFonts w:ascii="Verdana" w:hAnsi="Verdana" w:cs="Arial"/>
                <w:sz w:val="24"/>
                <w:szCs w:val="24"/>
              </w:rPr>
            </w:pPr>
            <w:r w:rsidRPr="00A42BA9">
              <w:rPr>
                <w:rFonts w:ascii="Verdana" w:hAnsi="Verdana" w:cs="Arial"/>
                <w:sz w:val="24"/>
                <w:szCs w:val="24"/>
              </w:rPr>
              <w:t>Nuria Zolle, Audit Committee</w:t>
            </w:r>
          </w:p>
        </w:tc>
      </w:tr>
      <w:tr w:rsidR="005C40F6" w:rsidRPr="00A42BA9" w14:paraId="7AAA6032" w14:textId="77777777" w:rsidTr="4518896B">
        <w:tc>
          <w:tcPr>
            <w:tcW w:w="2825" w:type="dxa"/>
            <w:gridSpan w:val="2"/>
          </w:tcPr>
          <w:p w14:paraId="197184DF" w14:textId="77777777" w:rsidR="005C40F6" w:rsidRPr="00A42BA9" w:rsidRDefault="005C40F6" w:rsidP="00C86BED">
            <w:pPr>
              <w:rPr>
                <w:rFonts w:ascii="Verdana" w:hAnsi="Verdana" w:cs="Arial"/>
                <w:b/>
                <w:sz w:val="24"/>
                <w:szCs w:val="24"/>
              </w:rPr>
            </w:pPr>
            <w:r w:rsidRPr="00A42BA9">
              <w:rPr>
                <w:rFonts w:ascii="Verdana" w:hAnsi="Verdana" w:cs="Arial"/>
                <w:b/>
                <w:sz w:val="24"/>
                <w:szCs w:val="24"/>
              </w:rPr>
              <w:t>Report Submitted by:</w:t>
            </w:r>
          </w:p>
          <w:p w14:paraId="6B6BA8DD" w14:textId="1DFD4CA1" w:rsidR="005C40F6" w:rsidRPr="00A42BA9" w:rsidRDefault="005C40F6" w:rsidP="00C86BED">
            <w:pPr>
              <w:rPr>
                <w:rFonts w:ascii="Verdana" w:hAnsi="Verdana" w:cs="Arial"/>
                <w:b/>
                <w:sz w:val="24"/>
                <w:szCs w:val="24"/>
              </w:rPr>
            </w:pPr>
          </w:p>
        </w:tc>
        <w:tc>
          <w:tcPr>
            <w:tcW w:w="7382" w:type="dxa"/>
            <w:gridSpan w:val="2"/>
          </w:tcPr>
          <w:p w14:paraId="1C3A10FC" w14:textId="5BCDF216" w:rsidR="005C40F6" w:rsidRPr="00A42BA9" w:rsidRDefault="005C40F6" w:rsidP="00C86BED">
            <w:pPr>
              <w:rPr>
                <w:rFonts w:ascii="Verdana" w:hAnsi="Verdana" w:cs="Arial"/>
                <w:sz w:val="24"/>
                <w:szCs w:val="24"/>
              </w:rPr>
            </w:pPr>
            <w:r w:rsidRPr="00A42BA9">
              <w:rPr>
                <w:rFonts w:ascii="Verdana" w:hAnsi="Verdana" w:cs="Arial"/>
                <w:sz w:val="24"/>
                <w:szCs w:val="24"/>
              </w:rPr>
              <w:t>Corporate Governance.</w:t>
            </w:r>
          </w:p>
        </w:tc>
      </w:tr>
      <w:tr w:rsidR="005C40F6" w:rsidRPr="00A42BA9" w14:paraId="0034719D" w14:textId="77777777" w:rsidTr="4518896B">
        <w:tc>
          <w:tcPr>
            <w:tcW w:w="2825" w:type="dxa"/>
            <w:gridSpan w:val="2"/>
          </w:tcPr>
          <w:p w14:paraId="1BD6E724" w14:textId="33032452" w:rsidR="005C40F6" w:rsidRPr="00A42BA9" w:rsidRDefault="005C40F6" w:rsidP="00C86BED">
            <w:pPr>
              <w:rPr>
                <w:rFonts w:ascii="Verdana" w:hAnsi="Verdana" w:cs="Arial"/>
                <w:b/>
                <w:bCs/>
                <w:sz w:val="24"/>
                <w:szCs w:val="24"/>
              </w:rPr>
            </w:pPr>
            <w:r w:rsidRPr="00A42BA9">
              <w:rPr>
                <w:rFonts w:ascii="Verdana" w:hAnsi="Verdana" w:cs="Arial"/>
                <w:b/>
                <w:bCs/>
                <w:sz w:val="24"/>
                <w:szCs w:val="24"/>
              </w:rPr>
              <w:t>Report Signed off by:</w:t>
            </w:r>
          </w:p>
        </w:tc>
        <w:tc>
          <w:tcPr>
            <w:tcW w:w="7382" w:type="dxa"/>
            <w:gridSpan w:val="2"/>
          </w:tcPr>
          <w:p w14:paraId="06CD1681" w14:textId="77777777" w:rsidR="005C40F6" w:rsidRPr="00A42BA9" w:rsidRDefault="005C40F6" w:rsidP="00C86BED">
            <w:pPr>
              <w:rPr>
                <w:rFonts w:ascii="Verdana" w:hAnsi="Verdana" w:cs="Arial"/>
                <w:color w:val="000000" w:themeColor="text1"/>
                <w:sz w:val="24"/>
                <w:szCs w:val="24"/>
              </w:rPr>
            </w:pPr>
            <w:r w:rsidRPr="00A42BA9">
              <w:rPr>
                <w:rFonts w:ascii="Verdana" w:hAnsi="Verdana" w:cs="Arial"/>
                <w:color w:val="000000" w:themeColor="text1"/>
                <w:sz w:val="24"/>
                <w:szCs w:val="24"/>
              </w:rPr>
              <w:t xml:space="preserve">Nuria Zolle, </w:t>
            </w:r>
            <w:r w:rsidRPr="00A42BA9">
              <w:rPr>
                <w:rFonts w:ascii="Verdana" w:hAnsi="Verdana" w:cs="Arial"/>
                <w:sz w:val="24"/>
                <w:szCs w:val="24"/>
              </w:rPr>
              <w:t>Audit Committee</w:t>
            </w:r>
            <w:r w:rsidRPr="00A42BA9">
              <w:rPr>
                <w:rFonts w:ascii="Verdana" w:hAnsi="Verdana" w:cs="Arial"/>
                <w:color w:val="000000" w:themeColor="text1"/>
                <w:sz w:val="24"/>
                <w:szCs w:val="24"/>
              </w:rPr>
              <w:t xml:space="preserve"> Chair</w:t>
            </w:r>
          </w:p>
          <w:p w14:paraId="1E6E1550" w14:textId="77777777" w:rsidR="005C40F6" w:rsidRPr="00A42BA9" w:rsidRDefault="005C40F6" w:rsidP="00C86BED">
            <w:pPr>
              <w:rPr>
                <w:rFonts w:ascii="Verdana" w:hAnsi="Verdana" w:cs="Arial"/>
                <w:color w:val="000000" w:themeColor="text1"/>
                <w:sz w:val="24"/>
                <w:szCs w:val="24"/>
              </w:rPr>
            </w:pPr>
          </w:p>
        </w:tc>
      </w:tr>
      <w:tr w:rsidR="005C40F6" w:rsidRPr="00A42BA9" w14:paraId="676FE4CC" w14:textId="77777777" w:rsidTr="4518896B">
        <w:tc>
          <w:tcPr>
            <w:tcW w:w="2825" w:type="dxa"/>
            <w:gridSpan w:val="2"/>
          </w:tcPr>
          <w:p w14:paraId="54B7DC76" w14:textId="1A95384E" w:rsidR="005C40F6" w:rsidRPr="00A42BA9" w:rsidRDefault="005C40F6" w:rsidP="00C86BED">
            <w:pPr>
              <w:rPr>
                <w:rFonts w:ascii="Verdana" w:hAnsi="Verdana" w:cs="Arial"/>
                <w:b/>
                <w:bCs/>
                <w:sz w:val="24"/>
                <w:szCs w:val="24"/>
              </w:rPr>
            </w:pPr>
            <w:r w:rsidRPr="00A42BA9">
              <w:rPr>
                <w:rFonts w:ascii="Verdana" w:hAnsi="Verdana" w:cs="Arial"/>
                <w:b/>
                <w:bCs/>
                <w:sz w:val="24"/>
                <w:szCs w:val="24"/>
              </w:rPr>
              <w:t>Date of Board receiving the report:</w:t>
            </w:r>
          </w:p>
        </w:tc>
        <w:tc>
          <w:tcPr>
            <w:tcW w:w="7382" w:type="dxa"/>
            <w:gridSpan w:val="2"/>
          </w:tcPr>
          <w:p w14:paraId="2C9190E1" w14:textId="4DFA1E7C" w:rsidR="005C40F6" w:rsidRPr="00A42BA9" w:rsidRDefault="22587B97" w:rsidP="3BAA0618">
            <w:r w:rsidRPr="3BAA0618">
              <w:rPr>
                <w:rFonts w:ascii="Verdana" w:hAnsi="Verdana" w:cs="Arial"/>
                <w:color w:val="000000" w:themeColor="text1"/>
                <w:sz w:val="24"/>
                <w:szCs w:val="24"/>
              </w:rPr>
              <w:t xml:space="preserve">29 </w:t>
            </w:r>
            <w:r w:rsidR="6D907FBC" w:rsidRPr="3BAA0618">
              <w:rPr>
                <w:rFonts w:ascii="Verdana" w:hAnsi="Verdana" w:cs="Arial"/>
                <w:color w:val="000000" w:themeColor="text1"/>
                <w:sz w:val="24"/>
                <w:szCs w:val="24"/>
              </w:rPr>
              <w:t>January</w:t>
            </w:r>
            <w:r w:rsidRPr="3BAA0618">
              <w:rPr>
                <w:rFonts w:ascii="Verdana" w:hAnsi="Verdana" w:cs="Arial"/>
                <w:color w:val="000000" w:themeColor="text1"/>
                <w:sz w:val="24"/>
                <w:szCs w:val="24"/>
              </w:rPr>
              <w:t xml:space="preserve"> 2026</w:t>
            </w:r>
          </w:p>
        </w:tc>
      </w:tr>
      <w:tr w:rsidR="005C40F6" w:rsidRPr="00A42BA9" w14:paraId="59CBE9C9" w14:textId="77777777" w:rsidTr="4518896B">
        <w:tc>
          <w:tcPr>
            <w:tcW w:w="3403" w:type="dxa"/>
            <w:gridSpan w:val="3"/>
            <w:shd w:val="clear" w:color="auto" w:fill="002060"/>
          </w:tcPr>
          <w:p w14:paraId="1273E948" w14:textId="77777777" w:rsidR="005C40F6" w:rsidRPr="00A42BA9" w:rsidRDefault="005C40F6" w:rsidP="00C86BED">
            <w:pPr>
              <w:rPr>
                <w:rFonts w:ascii="Verdana" w:hAnsi="Verdana" w:cs="Arial"/>
                <w:b/>
                <w:bCs/>
                <w:sz w:val="24"/>
                <w:szCs w:val="24"/>
              </w:rPr>
            </w:pPr>
          </w:p>
        </w:tc>
        <w:tc>
          <w:tcPr>
            <w:tcW w:w="6804" w:type="dxa"/>
            <w:shd w:val="clear" w:color="auto" w:fill="002060"/>
          </w:tcPr>
          <w:p w14:paraId="03C93A3D" w14:textId="77777777" w:rsidR="005C40F6" w:rsidRPr="00A42BA9" w:rsidRDefault="005C40F6" w:rsidP="00C86BED">
            <w:pPr>
              <w:rPr>
                <w:rFonts w:ascii="Verdana" w:hAnsi="Verdana" w:cs="Arial"/>
                <w:sz w:val="24"/>
                <w:szCs w:val="24"/>
              </w:rPr>
            </w:pPr>
          </w:p>
        </w:tc>
      </w:tr>
      <w:tr w:rsidR="00EF7A9E" w:rsidRPr="00A42BA9" w14:paraId="6023F688" w14:textId="77777777" w:rsidTr="4518896B">
        <w:tc>
          <w:tcPr>
            <w:tcW w:w="960" w:type="dxa"/>
          </w:tcPr>
          <w:p w14:paraId="55B72030" w14:textId="57331ECA" w:rsidR="008F1F2A" w:rsidRPr="00A42BA9" w:rsidRDefault="008F1F2A" w:rsidP="00C86BED">
            <w:pPr>
              <w:rPr>
                <w:rFonts w:ascii="Verdana" w:hAnsi="Verdana" w:cs="Arial"/>
                <w:b/>
                <w:sz w:val="24"/>
                <w:szCs w:val="24"/>
              </w:rPr>
            </w:pPr>
            <w:r w:rsidRPr="00A42BA9">
              <w:rPr>
                <w:rFonts w:ascii="Verdana" w:hAnsi="Verdana" w:cs="Arial"/>
                <w:b/>
                <w:sz w:val="24"/>
                <w:szCs w:val="24"/>
              </w:rPr>
              <w:t>1</w:t>
            </w:r>
            <w:r w:rsidR="009B580C" w:rsidRPr="00A42BA9">
              <w:rPr>
                <w:rFonts w:ascii="Verdana" w:hAnsi="Verdana" w:cs="Arial"/>
                <w:b/>
                <w:sz w:val="24"/>
                <w:szCs w:val="24"/>
              </w:rPr>
              <w:t>.</w:t>
            </w:r>
          </w:p>
        </w:tc>
        <w:tc>
          <w:tcPr>
            <w:tcW w:w="1865" w:type="dxa"/>
          </w:tcPr>
          <w:p w14:paraId="4C2EEBDF" w14:textId="5DD1215A" w:rsidR="008F1F2A" w:rsidRPr="00A42BA9" w:rsidRDefault="008F1F2A" w:rsidP="00C86BED">
            <w:pPr>
              <w:rPr>
                <w:rFonts w:ascii="Verdana" w:hAnsi="Verdana" w:cs="Arial"/>
                <w:b/>
                <w:sz w:val="24"/>
                <w:szCs w:val="24"/>
              </w:rPr>
            </w:pPr>
            <w:r w:rsidRPr="00A42BA9">
              <w:rPr>
                <w:rFonts w:ascii="Verdana" w:hAnsi="Verdana" w:cs="Arial"/>
                <w:b/>
                <w:sz w:val="24"/>
                <w:szCs w:val="24"/>
              </w:rPr>
              <w:t>Agenda</w:t>
            </w:r>
          </w:p>
        </w:tc>
        <w:tc>
          <w:tcPr>
            <w:tcW w:w="7382" w:type="dxa"/>
            <w:gridSpan w:val="2"/>
          </w:tcPr>
          <w:p w14:paraId="68553C65" w14:textId="3CEC1F7A" w:rsidR="008F1F2A" w:rsidRPr="00A42BA9" w:rsidRDefault="00283E45" w:rsidP="00C86BED">
            <w:pPr>
              <w:rPr>
                <w:rFonts w:ascii="Verdana" w:hAnsi="Verdana" w:cs="Arial"/>
                <w:color w:val="1C1C1C"/>
                <w:sz w:val="24"/>
                <w:szCs w:val="24"/>
                <w:shd w:val="clear" w:color="auto" w:fill="FFFFFF"/>
              </w:rPr>
            </w:pPr>
            <w:r w:rsidRPr="00A42BA9">
              <w:rPr>
                <w:rFonts w:ascii="Verdana" w:hAnsi="Verdana" w:cs="Arial"/>
                <w:sz w:val="24"/>
                <w:szCs w:val="24"/>
              </w:rPr>
              <w:t>The Audit Committee</w:t>
            </w:r>
            <w:r w:rsidRPr="00A42BA9">
              <w:rPr>
                <w:rFonts w:ascii="Verdana" w:hAnsi="Verdana" w:cs="Arial"/>
                <w:color w:val="1C1C1C"/>
                <w:sz w:val="24"/>
                <w:szCs w:val="24"/>
                <w:shd w:val="clear" w:color="auto" w:fill="FFFFFF"/>
              </w:rPr>
              <w:t xml:space="preserve"> </w:t>
            </w:r>
            <w:r w:rsidR="001B3428" w:rsidRPr="00A42BA9">
              <w:rPr>
                <w:rFonts w:ascii="Verdana" w:hAnsi="Verdana" w:cs="Arial"/>
                <w:color w:val="1C1C1C"/>
                <w:sz w:val="24"/>
                <w:szCs w:val="24"/>
                <w:shd w:val="clear" w:color="auto" w:fill="FFFFFF"/>
              </w:rPr>
              <w:t>convene</w:t>
            </w:r>
            <w:r w:rsidR="004E0578" w:rsidRPr="00A42BA9">
              <w:rPr>
                <w:rFonts w:ascii="Verdana" w:hAnsi="Verdana" w:cs="Arial"/>
                <w:color w:val="1C1C1C"/>
                <w:sz w:val="24"/>
                <w:szCs w:val="24"/>
                <w:shd w:val="clear" w:color="auto" w:fill="FFFFFF"/>
              </w:rPr>
              <w:t xml:space="preserve">s </w:t>
            </w:r>
            <w:r w:rsidRPr="00A42BA9">
              <w:rPr>
                <w:rFonts w:ascii="Verdana" w:hAnsi="Verdana" w:cs="Arial"/>
                <w:color w:val="1C1C1C"/>
                <w:sz w:val="24"/>
                <w:szCs w:val="24"/>
                <w:shd w:val="clear" w:color="auto" w:fill="FFFFFF"/>
              </w:rPr>
              <w:t>bi-</w:t>
            </w:r>
            <w:r w:rsidR="004E0578" w:rsidRPr="00A42BA9">
              <w:rPr>
                <w:rFonts w:ascii="Verdana" w:hAnsi="Verdana" w:cs="Arial"/>
                <w:color w:val="1C1C1C"/>
                <w:sz w:val="24"/>
                <w:szCs w:val="24"/>
                <w:shd w:val="clear" w:color="auto" w:fill="FFFFFF"/>
              </w:rPr>
              <w:t>monthly,</w:t>
            </w:r>
            <w:r w:rsidR="001B3428" w:rsidRPr="00A42BA9">
              <w:rPr>
                <w:rFonts w:ascii="Verdana" w:hAnsi="Verdana" w:cs="Arial"/>
                <w:color w:val="1C1C1C"/>
                <w:sz w:val="24"/>
                <w:szCs w:val="24"/>
                <w:shd w:val="clear" w:color="auto" w:fill="FFFFFF"/>
              </w:rPr>
              <w:t xml:space="preserve"> and the agenda, relevant documents, and minutes from the meetings are accessible on </w:t>
            </w:r>
            <w:r w:rsidR="000D25AE" w:rsidRPr="00A42BA9">
              <w:rPr>
                <w:rFonts w:ascii="Verdana" w:hAnsi="Verdana" w:cs="Arial"/>
                <w:color w:val="1C1C1C"/>
                <w:sz w:val="24"/>
                <w:szCs w:val="24"/>
                <w:shd w:val="clear" w:color="auto" w:fill="FFFFFF"/>
              </w:rPr>
              <w:t>the SBUH</w:t>
            </w:r>
            <w:r w:rsidR="000913F8" w:rsidRPr="00A42BA9">
              <w:rPr>
                <w:rFonts w:ascii="Verdana" w:hAnsi="Verdana" w:cs="Arial"/>
                <w:color w:val="1C1C1C"/>
                <w:sz w:val="24"/>
                <w:szCs w:val="24"/>
                <w:shd w:val="clear" w:color="auto" w:fill="FFFFFF"/>
              </w:rPr>
              <w:t xml:space="preserve">B </w:t>
            </w:r>
            <w:hyperlink r:id="rId10" w:history="1">
              <w:r w:rsidR="000913F8" w:rsidRPr="00A42BA9">
                <w:rPr>
                  <w:rStyle w:val="Hyperlink"/>
                  <w:rFonts w:ascii="Verdana" w:hAnsi="Verdana" w:cs="Arial"/>
                  <w:sz w:val="24"/>
                  <w:szCs w:val="24"/>
                  <w:shd w:val="clear" w:color="auto" w:fill="FFFFFF"/>
                </w:rPr>
                <w:t>website</w:t>
              </w:r>
            </w:hyperlink>
            <w:r w:rsidR="000913F8" w:rsidRPr="00A42BA9">
              <w:rPr>
                <w:rFonts w:ascii="Verdana" w:hAnsi="Verdana" w:cs="Arial"/>
                <w:sz w:val="24"/>
                <w:szCs w:val="24"/>
                <w:shd w:val="clear" w:color="auto" w:fill="FFFFFF"/>
              </w:rPr>
              <w:t>.</w:t>
            </w:r>
            <w:r w:rsidR="000913F8" w:rsidRPr="00A42BA9">
              <w:rPr>
                <w:rFonts w:ascii="Verdana" w:hAnsi="Verdana" w:cs="Arial"/>
                <w:color w:val="1C1C1C"/>
                <w:sz w:val="24"/>
                <w:szCs w:val="24"/>
                <w:shd w:val="clear" w:color="auto" w:fill="FFFFFF"/>
              </w:rPr>
              <w:t xml:space="preserve"> </w:t>
            </w:r>
          </w:p>
          <w:p w14:paraId="209DC890" w14:textId="44190E52" w:rsidR="000D25AE" w:rsidRPr="00A42BA9" w:rsidRDefault="000D25AE" w:rsidP="00C86BED">
            <w:pPr>
              <w:rPr>
                <w:rFonts w:ascii="Verdana" w:hAnsi="Verdana" w:cs="Arial"/>
                <w:sz w:val="24"/>
                <w:szCs w:val="24"/>
              </w:rPr>
            </w:pPr>
          </w:p>
        </w:tc>
      </w:tr>
      <w:tr w:rsidR="005C40F6" w:rsidRPr="00A42BA9" w14:paraId="13DECA5D" w14:textId="77777777" w:rsidTr="4518896B">
        <w:tc>
          <w:tcPr>
            <w:tcW w:w="3403" w:type="dxa"/>
            <w:gridSpan w:val="3"/>
            <w:shd w:val="clear" w:color="auto" w:fill="002060"/>
          </w:tcPr>
          <w:p w14:paraId="4FB91289" w14:textId="77777777" w:rsidR="005C40F6" w:rsidRPr="00A42BA9" w:rsidRDefault="005C40F6" w:rsidP="00C86BED">
            <w:pPr>
              <w:rPr>
                <w:rFonts w:ascii="Verdana" w:hAnsi="Verdana" w:cs="Arial"/>
                <w:b/>
                <w:bCs/>
                <w:sz w:val="24"/>
                <w:szCs w:val="24"/>
              </w:rPr>
            </w:pPr>
          </w:p>
        </w:tc>
        <w:tc>
          <w:tcPr>
            <w:tcW w:w="6804" w:type="dxa"/>
            <w:shd w:val="clear" w:color="auto" w:fill="002060"/>
          </w:tcPr>
          <w:p w14:paraId="0A08EFA9" w14:textId="77777777" w:rsidR="005C40F6" w:rsidRPr="00A42BA9" w:rsidRDefault="005C40F6" w:rsidP="00C86BED">
            <w:pPr>
              <w:rPr>
                <w:rFonts w:ascii="Verdana" w:hAnsi="Verdana" w:cs="Arial"/>
                <w:sz w:val="24"/>
                <w:szCs w:val="24"/>
              </w:rPr>
            </w:pPr>
          </w:p>
        </w:tc>
      </w:tr>
      <w:tr w:rsidR="00320435" w:rsidRPr="00A42BA9" w14:paraId="335F9667" w14:textId="77777777" w:rsidTr="4518896B">
        <w:tc>
          <w:tcPr>
            <w:tcW w:w="960" w:type="dxa"/>
          </w:tcPr>
          <w:p w14:paraId="7A3B3D8E" w14:textId="1A8D2FA0" w:rsidR="00320435" w:rsidRPr="00A42BA9" w:rsidRDefault="00320435" w:rsidP="00C86BED">
            <w:pPr>
              <w:rPr>
                <w:rFonts w:ascii="Verdana" w:hAnsi="Verdana" w:cs="Arial"/>
                <w:b/>
                <w:sz w:val="24"/>
                <w:szCs w:val="24"/>
              </w:rPr>
            </w:pPr>
            <w:r w:rsidRPr="00A42BA9">
              <w:rPr>
                <w:rFonts w:ascii="Verdana" w:hAnsi="Verdana" w:cs="Arial"/>
                <w:b/>
                <w:sz w:val="24"/>
                <w:szCs w:val="24"/>
              </w:rPr>
              <w:t>2.</w:t>
            </w:r>
          </w:p>
        </w:tc>
        <w:tc>
          <w:tcPr>
            <w:tcW w:w="1865" w:type="dxa"/>
          </w:tcPr>
          <w:p w14:paraId="5F6A3ECF" w14:textId="6B410CF8" w:rsidR="00584E09" w:rsidRPr="00A42BA9" w:rsidRDefault="00320435" w:rsidP="00C86BED">
            <w:pPr>
              <w:rPr>
                <w:rFonts w:ascii="Verdana" w:hAnsi="Verdana" w:cs="Arial"/>
                <w:b/>
                <w:sz w:val="24"/>
                <w:szCs w:val="24"/>
              </w:rPr>
            </w:pPr>
            <w:r w:rsidRPr="00A42BA9">
              <w:rPr>
                <w:rFonts w:ascii="Verdana" w:hAnsi="Verdana" w:cs="Arial"/>
                <w:b/>
                <w:sz w:val="24"/>
                <w:szCs w:val="24"/>
              </w:rPr>
              <w:t>Alert</w:t>
            </w:r>
          </w:p>
          <w:p w14:paraId="2C0B7052" w14:textId="2DF47F1F" w:rsidR="00584E09" w:rsidRPr="00A42BA9" w:rsidRDefault="00584E09" w:rsidP="00C86BED">
            <w:pPr>
              <w:pStyle w:val="ListParagraph"/>
              <w:rPr>
                <w:rFonts w:ascii="Verdana" w:hAnsi="Verdana" w:cs="Arial"/>
                <w:b/>
                <w:bCs/>
                <w:sz w:val="24"/>
                <w:szCs w:val="24"/>
              </w:rPr>
            </w:pPr>
          </w:p>
          <w:p w14:paraId="25BBDD52" w14:textId="30902C39" w:rsidR="00584E09" w:rsidRPr="00A42BA9" w:rsidRDefault="00584E09" w:rsidP="00C86BED">
            <w:pPr>
              <w:pStyle w:val="ListParagraph"/>
              <w:rPr>
                <w:rFonts w:ascii="Verdana" w:hAnsi="Verdana" w:cs="Arial"/>
                <w:b/>
                <w:bCs/>
                <w:sz w:val="24"/>
                <w:szCs w:val="24"/>
              </w:rPr>
            </w:pPr>
          </w:p>
          <w:p w14:paraId="23EE19FC" w14:textId="747F1512" w:rsidR="00096F3D" w:rsidRPr="00A42BA9" w:rsidRDefault="00096F3D" w:rsidP="3BAA0618">
            <w:pPr>
              <w:rPr>
                <w:rFonts w:ascii="Verdana" w:hAnsi="Verdana" w:cs="Arial"/>
                <w:b/>
                <w:bCs/>
                <w:sz w:val="24"/>
                <w:szCs w:val="24"/>
              </w:rPr>
            </w:pPr>
          </w:p>
          <w:p w14:paraId="4DB56519" w14:textId="7C8840C9" w:rsidR="00584E09" w:rsidRPr="00A42BA9" w:rsidRDefault="00584E09" w:rsidP="00C86BED">
            <w:pPr>
              <w:rPr>
                <w:rFonts w:ascii="Verdana" w:hAnsi="Verdana" w:cs="Arial"/>
                <w:sz w:val="24"/>
                <w:szCs w:val="24"/>
              </w:rPr>
            </w:pPr>
          </w:p>
        </w:tc>
        <w:tc>
          <w:tcPr>
            <w:tcW w:w="7382" w:type="dxa"/>
            <w:gridSpan w:val="2"/>
          </w:tcPr>
          <w:p w14:paraId="1103B5C5" w14:textId="2F9ADDD0" w:rsidR="5B10D1AE" w:rsidRPr="00A42BA9" w:rsidRDefault="5B10D1AE" w:rsidP="00C86BED">
            <w:pPr>
              <w:rPr>
                <w:rFonts w:ascii="Verdana" w:eastAsia="Verdana" w:hAnsi="Verdana" w:cs="Verdana"/>
                <w:color w:val="000000" w:themeColor="text1"/>
                <w:sz w:val="24"/>
                <w:szCs w:val="24"/>
              </w:rPr>
            </w:pPr>
            <w:r w:rsidRPr="4518896B">
              <w:rPr>
                <w:rFonts w:ascii="Verdana" w:eastAsia="Verdana" w:hAnsi="Verdana" w:cs="Verdana"/>
                <w:color w:val="000000" w:themeColor="text1"/>
                <w:sz w:val="24"/>
                <w:szCs w:val="24"/>
              </w:rPr>
              <w:t xml:space="preserve">The Committee is alerting the Board </w:t>
            </w:r>
            <w:r w:rsidR="34ED7126" w:rsidRPr="4518896B">
              <w:rPr>
                <w:rFonts w:ascii="Verdana" w:eastAsia="Verdana" w:hAnsi="Verdana" w:cs="Verdana"/>
                <w:color w:val="000000" w:themeColor="text1"/>
                <w:sz w:val="24"/>
                <w:szCs w:val="24"/>
              </w:rPr>
              <w:t xml:space="preserve">to </w:t>
            </w:r>
            <w:r w:rsidRPr="4518896B">
              <w:rPr>
                <w:rFonts w:ascii="Verdana" w:eastAsia="Verdana" w:hAnsi="Verdana" w:cs="Verdana"/>
                <w:color w:val="000000" w:themeColor="text1"/>
                <w:sz w:val="24"/>
                <w:szCs w:val="24"/>
              </w:rPr>
              <w:t>the following items (</w:t>
            </w:r>
            <w:r w:rsidR="4B34B37B" w:rsidRPr="4518896B">
              <w:rPr>
                <w:rFonts w:ascii="Verdana" w:eastAsia="Verdana" w:hAnsi="Verdana" w:cs="Verdana"/>
                <w:color w:val="000000" w:themeColor="text1"/>
                <w:sz w:val="24"/>
                <w:szCs w:val="24"/>
              </w:rPr>
              <w:t>0</w:t>
            </w:r>
            <w:r w:rsidRPr="4518896B">
              <w:rPr>
                <w:rFonts w:ascii="Verdana" w:eastAsia="Verdana" w:hAnsi="Verdana" w:cs="Verdana"/>
                <w:color w:val="000000" w:themeColor="text1"/>
                <w:sz w:val="24"/>
                <w:szCs w:val="24"/>
              </w:rPr>
              <w:t>):</w:t>
            </w:r>
          </w:p>
          <w:p w14:paraId="7392F912" w14:textId="4E827925" w:rsidR="3BAA0618" w:rsidRDefault="3BAA0618" w:rsidP="3BAA0618">
            <w:pPr>
              <w:rPr>
                <w:rFonts w:ascii="Verdana" w:eastAsia="Verdana" w:hAnsi="Verdana" w:cs="Verdana"/>
                <w:color w:val="000000" w:themeColor="text1"/>
                <w:sz w:val="24"/>
                <w:szCs w:val="24"/>
              </w:rPr>
            </w:pPr>
          </w:p>
          <w:p w14:paraId="6964C59A" w14:textId="5A9A0CAE" w:rsidR="3BAA0618" w:rsidRDefault="3BAA0618" w:rsidP="3BAA0618">
            <w:pPr>
              <w:rPr>
                <w:rFonts w:ascii="Verdana" w:eastAsia="Verdana" w:hAnsi="Verdana" w:cs="Verdana"/>
                <w:color w:val="000000" w:themeColor="text1"/>
                <w:sz w:val="24"/>
                <w:szCs w:val="24"/>
                <w:lang w:val="en-US"/>
              </w:rPr>
            </w:pPr>
          </w:p>
          <w:p w14:paraId="42F45B4E" w14:textId="04C1411B" w:rsidR="00DE34A6" w:rsidRPr="00A42BA9" w:rsidRDefault="2F5A8519" w:rsidP="3BAA0618">
            <w:pPr>
              <w:spacing w:before="120" w:after="120" w:line="259" w:lineRule="auto"/>
              <w:rPr>
                <w:rFonts w:ascii="Verdana" w:eastAsia="Verdana" w:hAnsi="Verdana" w:cs="Verdana"/>
                <w:sz w:val="24"/>
                <w:szCs w:val="24"/>
              </w:rPr>
            </w:pPr>
            <w:r w:rsidRPr="3BAA0618">
              <w:rPr>
                <w:rFonts w:ascii="Verdana" w:eastAsia="Verdana" w:hAnsi="Verdana" w:cs="Verdana"/>
                <w:sz w:val="24"/>
                <w:szCs w:val="24"/>
              </w:rPr>
              <w:t xml:space="preserve"> </w:t>
            </w:r>
          </w:p>
        </w:tc>
      </w:tr>
      <w:tr w:rsidR="005C40F6" w:rsidRPr="00A42BA9" w14:paraId="07D92424" w14:textId="77777777" w:rsidTr="4518896B">
        <w:tc>
          <w:tcPr>
            <w:tcW w:w="3403" w:type="dxa"/>
            <w:gridSpan w:val="3"/>
            <w:shd w:val="clear" w:color="auto" w:fill="002060"/>
          </w:tcPr>
          <w:p w14:paraId="015D581A" w14:textId="77777777" w:rsidR="005C40F6" w:rsidRPr="00A42BA9" w:rsidRDefault="005C40F6" w:rsidP="00C86BED">
            <w:pPr>
              <w:rPr>
                <w:rFonts w:ascii="Verdana" w:hAnsi="Verdana" w:cs="Arial"/>
                <w:b/>
                <w:bCs/>
                <w:sz w:val="24"/>
                <w:szCs w:val="24"/>
              </w:rPr>
            </w:pPr>
          </w:p>
        </w:tc>
        <w:tc>
          <w:tcPr>
            <w:tcW w:w="6804" w:type="dxa"/>
            <w:shd w:val="clear" w:color="auto" w:fill="002060"/>
          </w:tcPr>
          <w:p w14:paraId="75097BA3" w14:textId="77777777" w:rsidR="005C40F6" w:rsidRPr="00A42BA9" w:rsidRDefault="005C40F6" w:rsidP="00C86BED">
            <w:pPr>
              <w:rPr>
                <w:rFonts w:ascii="Verdana" w:hAnsi="Verdana" w:cs="Arial"/>
                <w:sz w:val="24"/>
                <w:szCs w:val="24"/>
              </w:rPr>
            </w:pPr>
          </w:p>
        </w:tc>
      </w:tr>
      <w:tr w:rsidR="00320435" w:rsidRPr="00A42BA9" w14:paraId="281E5AF4" w14:textId="77777777" w:rsidTr="4518896B">
        <w:tc>
          <w:tcPr>
            <w:tcW w:w="960" w:type="dxa"/>
          </w:tcPr>
          <w:p w14:paraId="04EF96D4" w14:textId="15B6568E" w:rsidR="00320435" w:rsidRPr="00A42BA9" w:rsidRDefault="00320435" w:rsidP="00C86BED">
            <w:pPr>
              <w:rPr>
                <w:rFonts w:ascii="Verdana" w:hAnsi="Verdana" w:cs="Arial"/>
                <w:b/>
                <w:sz w:val="24"/>
                <w:szCs w:val="24"/>
              </w:rPr>
            </w:pPr>
            <w:r w:rsidRPr="00A42BA9">
              <w:rPr>
                <w:rFonts w:ascii="Verdana" w:hAnsi="Verdana" w:cs="Arial"/>
                <w:b/>
                <w:sz w:val="24"/>
                <w:szCs w:val="24"/>
              </w:rPr>
              <w:t>3.</w:t>
            </w:r>
          </w:p>
        </w:tc>
        <w:tc>
          <w:tcPr>
            <w:tcW w:w="1865" w:type="dxa"/>
          </w:tcPr>
          <w:p w14:paraId="42CCB579" w14:textId="77777777" w:rsidR="00320435" w:rsidRPr="00A42BA9" w:rsidRDefault="00320435" w:rsidP="00C86BED">
            <w:pPr>
              <w:rPr>
                <w:rFonts w:ascii="Verdana" w:hAnsi="Verdana" w:cs="Arial"/>
                <w:b/>
                <w:sz w:val="24"/>
                <w:szCs w:val="24"/>
              </w:rPr>
            </w:pPr>
            <w:r w:rsidRPr="00A42BA9">
              <w:rPr>
                <w:rFonts w:ascii="Verdana" w:hAnsi="Verdana" w:cs="Arial"/>
                <w:b/>
                <w:sz w:val="24"/>
                <w:szCs w:val="24"/>
              </w:rPr>
              <w:t>Assurance</w:t>
            </w:r>
          </w:p>
          <w:p w14:paraId="2D2F399D" w14:textId="77777777" w:rsidR="002F4F44" w:rsidRPr="00A42BA9" w:rsidRDefault="002F4F44" w:rsidP="00C86BED">
            <w:pPr>
              <w:rPr>
                <w:rFonts w:ascii="Verdana" w:hAnsi="Verdana" w:cs="Arial"/>
                <w:b/>
                <w:sz w:val="24"/>
                <w:szCs w:val="24"/>
              </w:rPr>
            </w:pPr>
          </w:p>
          <w:p w14:paraId="6E592194" w14:textId="77777777" w:rsidR="00D967BB" w:rsidRPr="00A42BA9" w:rsidRDefault="00D967BB" w:rsidP="00C86BED">
            <w:pPr>
              <w:rPr>
                <w:rFonts w:ascii="Verdana" w:hAnsi="Verdana" w:cs="Arial"/>
                <w:sz w:val="24"/>
                <w:szCs w:val="24"/>
              </w:rPr>
            </w:pPr>
          </w:p>
          <w:p w14:paraId="662DB1AC" w14:textId="26942024" w:rsidR="64A78DE2" w:rsidRPr="00A42BA9" w:rsidRDefault="5CCE7A39" w:rsidP="00C86BED">
            <w:pPr>
              <w:rPr>
                <w:rFonts w:ascii="Verdana" w:hAnsi="Verdana" w:cs="Arial"/>
                <w:sz w:val="24"/>
                <w:szCs w:val="24"/>
              </w:rPr>
            </w:pPr>
            <w:r w:rsidRPr="3BAA0618">
              <w:rPr>
                <w:rFonts w:ascii="Verdana" w:hAnsi="Verdana" w:cs="Arial"/>
                <w:sz w:val="24"/>
                <w:szCs w:val="24"/>
              </w:rPr>
              <w:t xml:space="preserve">Minute Reference: </w:t>
            </w:r>
          </w:p>
          <w:p w14:paraId="08F3B5A9" w14:textId="66D1E3C1" w:rsidR="26CE2285" w:rsidRDefault="26CE2285" w:rsidP="3BAA0618">
            <w:pPr>
              <w:rPr>
                <w:rFonts w:ascii="Verdana" w:hAnsi="Verdana" w:cs="Arial"/>
                <w:sz w:val="24"/>
                <w:szCs w:val="24"/>
              </w:rPr>
            </w:pPr>
            <w:r w:rsidRPr="3BAA0618">
              <w:rPr>
                <w:rFonts w:ascii="Verdana" w:hAnsi="Verdana" w:cs="Arial"/>
                <w:sz w:val="24"/>
                <w:szCs w:val="24"/>
              </w:rPr>
              <w:t>04/26</w:t>
            </w:r>
          </w:p>
          <w:p w14:paraId="5A759990" w14:textId="77777777" w:rsidR="0011099C" w:rsidRPr="00A42BA9" w:rsidRDefault="0011099C" w:rsidP="00C86BED">
            <w:pPr>
              <w:rPr>
                <w:rFonts w:ascii="Verdana" w:hAnsi="Verdana" w:cs="Arial"/>
                <w:sz w:val="24"/>
                <w:szCs w:val="24"/>
              </w:rPr>
            </w:pPr>
          </w:p>
          <w:p w14:paraId="62293F6C" w14:textId="728C5439" w:rsidR="64A78DE2" w:rsidRPr="00A42BA9" w:rsidRDefault="64A78DE2" w:rsidP="00C86BED">
            <w:pPr>
              <w:rPr>
                <w:rFonts w:ascii="Verdana" w:hAnsi="Verdana" w:cs="Arial"/>
                <w:b/>
                <w:bCs/>
                <w:sz w:val="24"/>
                <w:szCs w:val="24"/>
              </w:rPr>
            </w:pPr>
          </w:p>
          <w:p w14:paraId="04C65193" w14:textId="4B19EAEF" w:rsidR="3BAA0618" w:rsidRDefault="3BAA0618" w:rsidP="3BAA0618">
            <w:pPr>
              <w:rPr>
                <w:rFonts w:ascii="Verdana" w:hAnsi="Verdana" w:cs="Arial"/>
                <w:b/>
                <w:bCs/>
                <w:sz w:val="24"/>
                <w:szCs w:val="24"/>
              </w:rPr>
            </w:pPr>
          </w:p>
          <w:p w14:paraId="382729E2" w14:textId="15699C55" w:rsidR="64A78DE2" w:rsidRPr="00A42BA9" w:rsidRDefault="1EF31131" w:rsidP="3BAA0618">
            <w:pPr>
              <w:rPr>
                <w:rFonts w:ascii="Verdana" w:eastAsia="Calibri" w:hAnsi="Verdana" w:cs="Arial"/>
                <w:sz w:val="24"/>
                <w:szCs w:val="24"/>
              </w:rPr>
            </w:pPr>
            <w:r w:rsidRPr="3BAA0618">
              <w:rPr>
                <w:rFonts w:ascii="Verdana" w:eastAsia="Calibri" w:hAnsi="Verdana" w:cs="Arial"/>
                <w:sz w:val="24"/>
                <w:szCs w:val="24"/>
              </w:rPr>
              <w:lastRenderedPageBreak/>
              <w:t xml:space="preserve">Minute Reference: </w:t>
            </w:r>
          </w:p>
          <w:p w14:paraId="00DDB548" w14:textId="65170E40" w:rsidR="64A78DE2" w:rsidRPr="00A42BA9" w:rsidRDefault="1EF31131" w:rsidP="3BAA0618">
            <w:pPr>
              <w:rPr>
                <w:rFonts w:ascii="Verdana" w:eastAsia="Calibri" w:hAnsi="Verdana" w:cs="Arial"/>
                <w:sz w:val="24"/>
                <w:szCs w:val="24"/>
              </w:rPr>
            </w:pPr>
            <w:r w:rsidRPr="3BAA0618">
              <w:rPr>
                <w:rFonts w:ascii="Verdana" w:eastAsia="Calibri" w:hAnsi="Verdana" w:cs="Arial"/>
                <w:sz w:val="24"/>
                <w:szCs w:val="24"/>
              </w:rPr>
              <w:t>05/26</w:t>
            </w:r>
          </w:p>
          <w:p w14:paraId="366910CE" w14:textId="64D587C9" w:rsidR="64A78DE2" w:rsidRPr="00A42BA9" w:rsidRDefault="64A78DE2" w:rsidP="00C86BED">
            <w:pPr>
              <w:rPr>
                <w:rFonts w:ascii="Verdana" w:hAnsi="Verdana" w:cs="Arial"/>
                <w:sz w:val="24"/>
                <w:szCs w:val="24"/>
              </w:rPr>
            </w:pPr>
          </w:p>
          <w:p w14:paraId="386E782C" w14:textId="4C2EABD0" w:rsidR="002F4F44" w:rsidRPr="00A42BA9" w:rsidRDefault="002F4F44" w:rsidP="3BAA0618">
            <w:pPr>
              <w:rPr>
                <w:rFonts w:ascii="Verdana" w:hAnsi="Verdana" w:cs="Arial"/>
                <w:sz w:val="24"/>
                <w:szCs w:val="24"/>
              </w:rPr>
            </w:pPr>
          </w:p>
          <w:p w14:paraId="2D824E49" w14:textId="2C3DF3E1" w:rsidR="002F4F44" w:rsidRPr="00A42BA9" w:rsidRDefault="002F4F44" w:rsidP="3BAA0618">
            <w:pPr>
              <w:rPr>
                <w:rFonts w:ascii="Verdana" w:hAnsi="Verdana" w:cs="Arial"/>
                <w:sz w:val="24"/>
                <w:szCs w:val="24"/>
              </w:rPr>
            </w:pPr>
          </w:p>
          <w:p w14:paraId="4CBDED7C" w14:textId="72261FCE" w:rsidR="002F4F44" w:rsidRPr="00A42BA9" w:rsidRDefault="002F4F44" w:rsidP="3BAA0618">
            <w:pPr>
              <w:rPr>
                <w:rFonts w:ascii="Verdana" w:hAnsi="Verdana" w:cs="Arial"/>
                <w:sz w:val="24"/>
                <w:szCs w:val="24"/>
              </w:rPr>
            </w:pPr>
          </w:p>
          <w:p w14:paraId="209EAC0E" w14:textId="168A28E9" w:rsidR="002F4F44" w:rsidRPr="00A42BA9" w:rsidRDefault="002F4F44" w:rsidP="3BAA0618">
            <w:pPr>
              <w:rPr>
                <w:rFonts w:ascii="Verdana" w:hAnsi="Verdana" w:cs="Arial"/>
                <w:sz w:val="24"/>
                <w:szCs w:val="24"/>
              </w:rPr>
            </w:pPr>
          </w:p>
          <w:p w14:paraId="2B04CFD2" w14:textId="71E76E33" w:rsidR="002F4F44" w:rsidRPr="00A42BA9" w:rsidRDefault="002F4F44" w:rsidP="3BAA0618">
            <w:pPr>
              <w:rPr>
                <w:rFonts w:ascii="Verdana" w:hAnsi="Verdana" w:cs="Arial"/>
                <w:sz w:val="24"/>
                <w:szCs w:val="24"/>
              </w:rPr>
            </w:pPr>
          </w:p>
          <w:p w14:paraId="435F016C" w14:textId="2D0289E4" w:rsidR="002F4F44" w:rsidRPr="00A42BA9" w:rsidRDefault="002F4F44" w:rsidP="3BAA0618">
            <w:pPr>
              <w:rPr>
                <w:rFonts w:ascii="Verdana" w:hAnsi="Verdana" w:cs="Arial"/>
                <w:sz w:val="24"/>
                <w:szCs w:val="24"/>
              </w:rPr>
            </w:pPr>
          </w:p>
          <w:p w14:paraId="33414A7E" w14:textId="7AEB8D97" w:rsidR="002F4F44" w:rsidRPr="00A42BA9" w:rsidRDefault="002F4F44" w:rsidP="3BAA0618">
            <w:pPr>
              <w:rPr>
                <w:rFonts w:ascii="Verdana" w:hAnsi="Verdana" w:cs="Arial"/>
                <w:sz w:val="24"/>
                <w:szCs w:val="24"/>
              </w:rPr>
            </w:pPr>
          </w:p>
          <w:p w14:paraId="76F61B70" w14:textId="51FC4D6B" w:rsidR="002F4F44" w:rsidRPr="00A42BA9" w:rsidRDefault="002F4F44" w:rsidP="3BAA0618">
            <w:pPr>
              <w:rPr>
                <w:rFonts w:ascii="Verdana" w:hAnsi="Verdana" w:cs="Arial"/>
                <w:sz w:val="24"/>
                <w:szCs w:val="24"/>
              </w:rPr>
            </w:pPr>
          </w:p>
          <w:p w14:paraId="0D25C661" w14:textId="0F845C4C" w:rsidR="002F4F44" w:rsidRPr="00A42BA9" w:rsidRDefault="002F4F44" w:rsidP="3BAA0618">
            <w:pPr>
              <w:rPr>
                <w:rFonts w:ascii="Verdana" w:hAnsi="Verdana" w:cs="Arial"/>
                <w:sz w:val="24"/>
                <w:szCs w:val="24"/>
              </w:rPr>
            </w:pPr>
          </w:p>
          <w:p w14:paraId="014C61BE" w14:textId="2271131C" w:rsidR="002F4F44" w:rsidRPr="00A42BA9" w:rsidRDefault="002F4F44" w:rsidP="3BAA0618">
            <w:pPr>
              <w:rPr>
                <w:rFonts w:ascii="Verdana" w:hAnsi="Verdana" w:cs="Arial"/>
                <w:sz w:val="24"/>
                <w:szCs w:val="24"/>
              </w:rPr>
            </w:pPr>
          </w:p>
          <w:p w14:paraId="21FCD926" w14:textId="65994890" w:rsidR="002F4F44" w:rsidRPr="00A42BA9" w:rsidRDefault="002F4F44" w:rsidP="3BAA0618">
            <w:pPr>
              <w:rPr>
                <w:rFonts w:ascii="Verdana" w:hAnsi="Verdana" w:cs="Arial"/>
                <w:sz w:val="24"/>
                <w:szCs w:val="24"/>
              </w:rPr>
            </w:pPr>
          </w:p>
          <w:p w14:paraId="06BA7C10" w14:textId="15699C55" w:rsidR="002F4F44" w:rsidRPr="00A42BA9" w:rsidRDefault="29240FC0" w:rsidP="3BAA0618">
            <w:pPr>
              <w:rPr>
                <w:rFonts w:ascii="Verdana" w:eastAsia="Calibri" w:hAnsi="Verdana" w:cs="Arial"/>
                <w:sz w:val="24"/>
                <w:szCs w:val="24"/>
              </w:rPr>
            </w:pPr>
            <w:r w:rsidRPr="3BAA0618">
              <w:rPr>
                <w:rFonts w:ascii="Verdana" w:eastAsia="Calibri" w:hAnsi="Verdana" w:cs="Arial"/>
                <w:sz w:val="24"/>
                <w:szCs w:val="24"/>
              </w:rPr>
              <w:t xml:space="preserve">Minute Reference: </w:t>
            </w:r>
          </w:p>
          <w:p w14:paraId="07A6C422" w14:textId="1EE83320" w:rsidR="002F4F44" w:rsidRPr="00A42BA9" w:rsidRDefault="29240FC0" w:rsidP="3BAA0618">
            <w:pPr>
              <w:rPr>
                <w:rFonts w:ascii="Verdana" w:eastAsia="Calibri" w:hAnsi="Verdana" w:cs="Arial"/>
                <w:sz w:val="24"/>
                <w:szCs w:val="24"/>
              </w:rPr>
            </w:pPr>
            <w:r w:rsidRPr="3BAA0618">
              <w:rPr>
                <w:rFonts w:ascii="Verdana" w:eastAsia="Calibri" w:hAnsi="Verdana" w:cs="Arial"/>
                <w:sz w:val="24"/>
                <w:szCs w:val="24"/>
              </w:rPr>
              <w:t>06/26</w:t>
            </w:r>
          </w:p>
          <w:p w14:paraId="4B21ECC0" w14:textId="6A4D95E4" w:rsidR="002F4F44" w:rsidRPr="00A42BA9" w:rsidRDefault="002F4F44" w:rsidP="3BAA0618">
            <w:pPr>
              <w:rPr>
                <w:rFonts w:ascii="Verdana" w:eastAsia="Calibri" w:hAnsi="Verdana" w:cs="Arial"/>
                <w:sz w:val="24"/>
                <w:szCs w:val="24"/>
              </w:rPr>
            </w:pPr>
          </w:p>
          <w:p w14:paraId="62C8BCC9" w14:textId="1AEA8E00" w:rsidR="002F4F44" w:rsidRPr="00A42BA9" w:rsidRDefault="002F4F44" w:rsidP="3BAA0618">
            <w:pPr>
              <w:rPr>
                <w:rFonts w:ascii="Verdana" w:eastAsia="Calibri" w:hAnsi="Verdana" w:cs="Arial"/>
                <w:sz w:val="24"/>
                <w:szCs w:val="24"/>
              </w:rPr>
            </w:pPr>
          </w:p>
          <w:p w14:paraId="0AE416D7" w14:textId="15699C55" w:rsidR="002F4F44" w:rsidRPr="00A42BA9" w:rsidRDefault="29240FC0" w:rsidP="3BAA0618">
            <w:pPr>
              <w:rPr>
                <w:rFonts w:ascii="Verdana" w:eastAsia="Calibri" w:hAnsi="Verdana" w:cs="Arial"/>
                <w:sz w:val="24"/>
                <w:szCs w:val="24"/>
              </w:rPr>
            </w:pPr>
            <w:r w:rsidRPr="3BAA0618">
              <w:rPr>
                <w:rFonts w:ascii="Verdana" w:eastAsia="Calibri" w:hAnsi="Verdana" w:cs="Arial"/>
                <w:sz w:val="24"/>
                <w:szCs w:val="24"/>
              </w:rPr>
              <w:t xml:space="preserve">Minute Reference: </w:t>
            </w:r>
          </w:p>
          <w:p w14:paraId="7BFE9055" w14:textId="5E3D6EBF" w:rsidR="002F4F44" w:rsidRPr="00A42BA9" w:rsidRDefault="29240FC0" w:rsidP="3BAA0618">
            <w:pPr>
              <w:rPr>
                <w:rFonts w:ascii="Verdana" w:eastAsia="Calibri" w:hAnsi="Verdana" w:cs="Arial"/>
                <w:sz w:val="24"/>
                <w:szCs w:val="24"/>
              </w:rPr>
            </w:pPr>
            <w:r w:rsidRPr="3BAA0618">
              <w:rPr>
                <w:rFonts w:ascii="Verdana" w:eastAsia="Calibri" w:hAnsi="Verdana" w:cs="Arial"/>
                <w:sz w:val="24"/>
                <w:szCs w:val="24"/>
              </w:rPr>
              <w:t>07/26</w:t>
            </w:r>
          </w:p>
        </w:tc>
        <w:tc>
          <w:tcPr>
            <w:tcW w:w="7382" w:type="dxa"/>
            <w:gridSpan w:val="2"/>
          </w:tcPr>
          <w:p w14:paraId="4AD7923D" w14:textId="798F80A7" w:rsidR="002F4F44" w:rsidRPr="00A42BA9" w:rsidRDefault="00936FD3" w:rsidP="00C86BED">
            <w:pPr>
              <w:rPr>
                <w:rFonts w:ascii="Verdana" w:hAnsi="Verdana" w:cs="Arial"/>
                <w:sz w:val="24"/>
                <w:szCs w:val="24"/>
              </w:rPr>
            </w:pPr>
            <w:r w:rsidRPr="3BAA0618">
              <w:rPr>
                <w:rFonts w:ascii="Verdana" w:hAnsi="Verdana" w:cs="Arial"/>
                <w:sz w:val="24"/>
                <w:szCs w:val="24"/>
              </w:rPr>
              <w:lastRenderedPageBreak/>
              <w:t>The Committee is assuring the Board on the following items (</w:t>
            </w:r>
            <w:r w:rsidR="7D69F9C9" w:rsidRPr="3BAA0618">
              <w:rPr>
                <w:rFonts w:ascii="Verdana" w:hAnsi="Verdana" w:cs="Arial"/>
                <w:sz w:val="24"/>
                <w:szCs w:val="24"/>
              </w:rPr>
              <w:t>4</w:t>
            </w:r>
            <w:r w:rsidRPr="3BAA0618">
              <w:rPr>
                <w:rFonts w:ascii="Verdana" w:hAnsi="Verdana" w:cs="Arial"/>
                <w:sz w:val="24"/>
                <w:szCs w:val="24"/>
              </w:rPr>
              <w:t>):</w:t>
            </w:r>
          </w:p>
          <w:p w14:paraId="778B5AE8" w14:textId="6DA9BE44" w:rsidR="002F4F44" w:rsidRPr="00A42BA9" w:rsidRDefault="002F4F44" w:rsidP="00C86BED">
            <w:pPr>
              <w:rPr>
                <w:rFonts w:ascii="Verdana" w:hAnsi="Verdana" w:cs="Arial"/>
                <w:sz w:val="24"/>
                <w:szCs w:val="24"/>
              </w:rPr>
            </w:pPr>
          </w:p>
          <w:p w14:paraId="547E2DA3" w14:textId="273ECB40" w:rsidR="002F4F44" w:rsidRPr="00A42BA9" w:rsidRDefault="764B7BE9" w:rsidP="3BAA0618">
            <w:pPr>
              <w:pStyle w:val="ListParagraph"/>
              <w:numPr>
                <w:ilvl w:val="0"/>
                <w:numId w:val="2"/>
              </w:numPr>
              <w:jc w:val="both"/>
              <w:rPr>
                <w:rFonts w:ascii="Verdana" w:eastAsia="Verdana" w:hAnsi="Verdana" w:cs="Verdana"/>
                <w:b/>
                <w:bCs/>
                <w:sz w:val="24"/>
                <w:szCs w:val="24"/>
              </w:rPr>
            </w:pPr>
            <w:r w:rsidRPr="3BAA0618">
              <w:rPr>
                <w:rFonts w:ascii="Verdana" w:eastAsia="Verdana" w:hAnsi="Verdana" w:cs="Verdana"/>
                <w:b/>
                <w:bCs/>
                <w:color w:val="000000" w:themeColor="text1"/>
                <w:sz w:val="24"/>
                <w:szCs w:val="24"/>
              </w:rPr>
              <w:t xml:space="preserve">Strategic Risk Report: </w:t>
            </w:r>
            <w:r w:rsidR="60C779CB" w:rsidRPr="3BAA0618">
              <w:rPr>
                <w:rFonts w:ascii="Verdana" w:eastAsia="Verdana" w:hAnsi="Verdana" w:cs="Verdana"/>
                <w:sz w:val="24"/>
                <w:szCs w:val="24"/>
              </w:rPr>
              <w:t>The Committee confirmed that it had reviewed the Risk Register and proposed improvements relating to risk scoring, the inclusion of commentary, and the assurance ratings.</w:t>
            </w:r>
          </w:p>
          <w:p w14:paraId="061C2442" w14:textId="7D0DA4BA" w:rsidR="002F4F44" w:rsidRPr="00A42BA9" w:rsidRDefault="002F4F44" w:rsidP="3BAA0618">
            <w:pPr>
              <w:jc w:val="both"/>
              <w:rPr>
                <w:rFonts w:ascii="Verdana" w:eastAsia="Verdana" w:hAnsi="Verdana" w:cs="Verdana"/>
                <w:sz w:val="24"/>
                <w:szCs w:val="24"/>
              </w:rPr>
            </w:pPr>
          </w:p>
          <w:p w14:paraId="0921B33A" w14:textId="6D887C5D" w:rsidR="002F4F44" w:rsidRPr="00A42BA9" w:rsidRDefault="002F4F44" w:rsidP="3BAA0618">
            <w:pPr>
              <w:jc w:val="both"/>
              <w:rPr>
                <w:rFonts w:ascii="Verdana" w:eastAsia="Verdana" w:hAnsi="Verdana" w:cs="Verdana"/>
                <w:sz w:val="24"/>
                <w:szCs w:val="24"/>
                <w:highlight w:val="yellow"/>
              </w:rPr>
            </w:pPr>
          </w:p>
          <w:p w14:paraId="2C2F3E8E" w14:textId="35F60267" w:rsidR="002F4F44" w:rsidRPr="00A42BA9" w:rsidRDefault="0D0D9AD2" w:rsidP="51CA100F">
            <w:pPr>
              <w:pStyle w:val="Body"/>
              <w:numPr>
                <w:ilvl w:val="0"/>
                <w:numId w:val="2"/>
              </w:numPr>
              <w:jc w:val="both"/>
              <w:rPr>
                <w:rFonts w:ascii="Verdana" w:eastAsia="Verdana" w:hAnsi="Verdana" w:cs="Verdana"/>
                <w:sz w:val="24"/>
                <w:szCs w:val="24"/>
                <w:lang w:val="en-GB"/>
              </w:rPr>
            </w:pPr>
            <w:r w:rsidRPr="50B99E3E">
              <w:rPr>
                <w:rFonts w:ascii="Verdana" w:eastAsia="Verdana" w:hAnsi="Verdana" w:cs="Verdana"/>
                <w:b/>
                <w:bCs/>
                <w:color w:val="000000" w:themeColor="text1"/>
                <w:sz w:val="24"/>
                <w:szCs w:val="24"/>
                <w:lang w:val="en-GB"/>
              </w:rPr>
              <w:lastRenderedPageBreak/>
              <w:t>Audit tracker and Status Recommendations:</w:t>
            </w:r>
            <w:r w:rsidRPr="50B99E3E">
              <w:rPr>
                <w:rFonts w:ascii="Verdana" w:eastAsia="Verdana" w:hAnsi="Verdana" w:cs="Verdana"/>
                <w:sz w:val="24"/>
                <w:szCs w:val="24"/>
                <w:lang w:val="en-GB"/>
              </w:rPr>
              <w:t xml:space="preserve"> </w:t>
            </w:r>
            <w:r w:rsidR="11590F39" w:rsidRPr="50B99E3E">
              <w:rPr>
                <w:rFonts w:ascii="Verdana" w:eastAsia="Verdana" w:hAnsi="Verdana" w:cs="Verdana"/>
                <w:sz w:val="24"/>
                <w:szCs w:val="24"/>
                <w:lang w:val="en-GB"/>
              </w:rPr>
              <w:t>The Committee report</w:t>
            </w:r>
            <w:r w:rsidR="6818CFE0" w:rsidRPr="50B99E3E">
              <w:rPr>
                <w:rFonts w:ascii="Verdana" w:eastAsia="Verdana" w:hAnsi="Verdana" w:cs="Verdana"/>
                <w:sz w:val="24"/>
                <w:szCs w:val="24"/>
                <w:lang w:val="en-GB"/>
              </w:rPr>
              <w:t>ed</w:t>
            </w:r>
            <w:r w:rsidR="11590F39" w:rsidRPr="50B99E3E">
              <w:rPr>
                <w:rFonts w:ascii="Verdana" w:eastAsia="Verdana" w:hAnsi="Verdana" w:cs="Verdana"/>
                <w:sz w:val="24"/>
                <w:szCs w:val="24"/>
                <w:lang w:val="en-GB"/>
              </w:rPr>
              <w:t xml:space="preserve"> continued reduction in overdue actions, reflecting improved progress and strengthened oversight. While this </w:t>
            </w:r>
            <w:r w:rsidR="1DA09FB4" w:rsidRPr="50B99E3E">
              <w:rPr>
                <w:rFonts w:ascii="Verdana" w:eastAsia="Verdana" w:hAnsi="Verdana" w:cs="Verdana"/>
                <w:sz w:val="24"/>
                <w:szCs w:val="24"/>
                <w:lang w:val="en-GB"/>
              </w:rPr>
              <w:t>wa</w:t>
            </w:r>
            <w:r w:rsidR="11590F39" w:rsidRPr="50B99E3E">
              <w:rPr>
                <w:rFonts w:ascii="Verdana" w:eastAsia="Verdana" w:hAnsi="Verdana" w:cs="Verdana"/>
                <w:sz w:val="24"/>
                <w:szCs w:val="24"/>
                <w:lang w:val="en-GB"/>
              </w:rPr>
              <w:t>s a positive development, the overall pace of delivery remain</w:t>
            </w:r>
            <w:r w:rsidR="739CB612" w:rsidRPr="50B99E3E">
              <w:rPr>
                <w:rFonts w:ascii="Verdana" w:eastAsia="Verdana" w:hAnsi="Verdana" w:cs="Verdana"/>
                <w:sz w:val="24"/>
                <w:szCs w:val="24"/>
                <w:lang w:val="en-GB"/>
              </w:rPr>
              <w:t xml:space="preserve">ed </w:t>
            </w:r>
            <w:r w:rsidR="11590F39" w:rsidRPr="50B99E3E">
              <w:rPr>
                <w:rFonts w:ascii="Verdana" w:eastAsia="Verdana" w:hAnsi="Verdana" w:cs="Verdana"/>
                <w:sz w:val="24"/>
                <w:szCs w:val="24"/>
                <w:lang w:val="en-GB"/>
              </w:rPr>
              <w:t>a concern, particularly in relation to mortuary services, where actions are significantly overdue and lack clearly defined milestones. Additional thematic analysis ha</w:t>
            </w:r>
            <w:r w:rsidR="56BB345E" w:rsidRPr="50B99E3E">
              <w:rPr>
                <w:rFonts w:ascii="Verdana" w:eastAsia="Verdana" w:hAnsi="Verdana" w:cs="Verdana"/>
                <w:sz w:val="24"/>
                <w:szCs w:val="24"/>
                <w:lang w:val="en-GB"/>
              </w:rPr>
              <w:t>d</w:t>
            </w:r>
            <w:r w:rsidR="11590F39" w:rsidRPr="50B99E3E">
              <w:rPr>
                <w:rFonts w:ascii="Verdana" w:eastAsia="Verdana" w:hAnsi="Verdana" w:cs="Verdana"/>
                <w:sz w:val="24"/>
                <w:szCs w:val="24"/>
                <w:lang w:val="en-GB"/>
              </w:rPr>
              <w:t xml:space="preserve"> enhanced visibility of outstanding issues, and transparent reporting ha</w:t>
            </w:r>
            <w:r w:rsidR="77197959" w:rsidRPr="50B99E3E">
              <w:rPr>
                <w:rFonts w:ascii="Verdana" w:eastAsia="Verdana" w:hAnsi="Verdana" w:cs="Verdana"/>
                <w:sz w:val="24"/>
                <w:szCs w:val="24"/>
                <w:lang w:val="en-GB"/>
              </w:rPr>
              <w:t>d</w:t>
            </w:r>
            <w:r w:rsidR="11590F39" w:rsidRPr="50B99E3E">
              <w:rPr>
                <w:rFonts w:ascii="Verdana" w:eastAsia="Verdana" w:hAnsi="Verdana" w:cs="Verdana"/>
                <w:sz w:val="24"/>
                <w:szCs w:val="24"/>
                <w:lang w:val="en-GB"/>
              </w:rPr>
              <w:t xml:space="preserve"> been maintained through the retention of original due dates. Strengthened oversight and clearer progress tracking w</w:t>
            </w:r>
            <w:r w:rsidR="3DCF161E" w:rsidRPr="50B99E3E">
              <w:rPr>
                <w:rFonts w:ascii="Verdana" w:eastAsia="Verdana" w:hAnsi="Verdana" w:cs="Verdana"/>
                <w:sz w:val="24"/>
                <w:szCs w:val="24"/>
                <w:lang w:val="en-GB"/>
              </w:rPr>
              <w:t>ould</w:t>
            </w:r>
            <w:r w:rsidR="11590F39" w:rsidRPr="50B99E3E">
              <w:rPr>
                <w:rFonts w:ascii="Verdana" w:eastAsia="Verdana" w:hAnsi="Verdana" w:cs="Verdana"/>
                <w:sz w:val="24"/>
                <w:szCs w:val="24"/>
                <w:lang w:val="en-GB"/>
              </w:rPr>
              <w:t xml:space="preserve"> be required to ensure sustained improvement.</w:t>
            </w:r>
            <w:r w:rsidR="47047CF7" w:rsidRPr="50B99E3E">
              <w:rPr>
                <w:rFonts w:ascii="Verdana" w:eastAsia="Verdana" w:hAnsi="Verdana" w:cs="Verdana"/>
                <w:sz w:val="24"/>
                <w:szCs w:val="24"/>
                <w:lang w:val="en-GB"/>
              </w:rPr>
              <w:t xml:space="preserve">  The Committee would receive a further report in March 2026 and invite Executive leads to provide an update on </w:t>
            </w:r>
            <w:r w:rsidR="61522A92" w:rsidRPr="50B99E3E">
              <w:rPr>
                <w:rFonts w:ascii="Verdana" w:eastAsia="Verdana" w:hAnsi="Verdana" w:cs="Verdana"/>
                <w:sz w:val="24"/>
                <w:szCs w:val="24"/>
                <w:lang w:val="en-GB"/>
              </w:rPr>
              <w:t>the overdue pathology internal audit report actions.</w:t>
            </w:r>
          </w:p>
          <w:p w14:paraId="25B70E69" w14:textId="1C82A2F5" w:rsidR="002F4F44" w:rsidRPr="00A42BA9" w:rsidRDefault="002F4F44" w:rsidP="3BAA0618">
            <w:pPr>
              <w:pStyle w:val="Body"/>
              <w:jc w:val="both"/>
              <w:rPr>
                <w:rFonts w:ascii="Verdana" w:eastAsia="Verdana" w:hAnsi="Verdana" w:cs="Verdana"/>
                <w:sz w:val="24"/>
                <w:szCs w:val="24"/>
                <w:lang w:val="en-GB"/>
              </w:rPr>
            </w:pPr>
          </w:p>
          <w:p w14:paraId="670698EC" w14:textId="7519CFA9" w:rsidR="002F4F44" w:rsidRPr="00A42BA9" w:rsidRDefault="2F5EE38E" w:rsidP="3BAA0618">
            <w:pPr>
              <w:pStyle w:val="Body"/>
              <w:numPr>
                <w:ilvl w:val="0"/>
                <w:numId w:val="2"/>
              </w:numPr>
              <w:jc w:val="both"/>
              <w:rPr>
                <w:rFonts w:ascii="Verdana" w:eastAsia="Verdana" w:hAnsi="Verdana" w:cs="Verdana"/>
                <w:b/>
                <w:bCs/>
                <w:sz w:val="24"/>
                <w:szCs w:val="24"/>
                <w:lang w:val="en-GB"/>
              </w:rPr>
            </w:pPr>
            <w:r w:rsidRPr="3BAA0618">
              <w:rPr>
                <w:rFonts w:ascii="Verdana" w:eastAsia="Verdana" w:hAnsi="Verdana" w:cs="Verdana"/>
                <w:b/>
                <w:bCs/>
                <w:color w:val="000000" w:themeColor="text1"/>
                <w:sz w:val="24"/>
                <w:szCs w:val="24"/>
                <w:lang w:val="en-GB"/>
              </w:rPr>
              <w:t xml:space="preserve">Partnership Governance Tracker: </w:t>
            </w:r>
            <w:r w:rsidR="4C0208C2" w:rsidRPr="3BAA0618">
              <w:rPr>
                <w:rFonts w:ascii="Verdana" w:eastAsia="Verdana" w:hAnsi="Verdana" w:cs="Verdana"/>
                <w:color w:val="000000" w:themeColor="text1"/>
                <w:sz w:val="24"/>
                <w:szCs w:val="24"/>
                <w:lang w:val="en-GB"/>
              </w:rPr>
              <w:t>The Committee had reviewed the partnership update and agreed the use of the partnership tracker to enhance governance, oversight and assurance.</w:t>
            </w:r>
          </w:p>
          <w:p w14:paraId="68C43D72" w14:textId="1D95E6F8" w:rsidR="002F4F44" w:rsidRPr="00A42BA9" w:rsidRDefault="002F4F44" w:rsidP="3BAA0618">
            <w:pPr>
              <w:pStyle w:val="Body"/>
              <w:jc w:val="both"/>
              <w:rPr>
                <w:rFonts w:ascii="Verdana" w:eastAsia="Verdana" w:hAnsi="Verdana" w:cs="Verdana"/>
                <w:sz w:val="24"/>
                <w:szCs w:val="24"/>
                <w:lang w:val="en-GB"/>
              </w:rPr>
            </w:pPr>
          </w:p>
          <w:p w14:paraId="463429C9" w14:textId="4A3A7C8F" w:rsidR="002F4F44" w:rsidRPr="00A42BA9" w:rsidRDefault="0796994C" w:rsidP="3BAA0618">
            <w:pPr>
              <w:pStyle w:val="Body"/>
              <w:numPr>
                <w:ilvl w:val="0"/>
                <w:numId w:val="2"/>
              </w:numPr>
              <w:jc w:val="both"/>
              <w:rPr>
                <w:rFonts w:ascii="Verdana" w:eastAsia="Verdana" w:hAnsi="Verdana" w:cs="Verdana"/>
                <w:b/>
                <w:bCs/>
                <w:sz w:val="24"/>
                <w:szCs w:val="24"/>
                <w:lang w:val="en-GB"/>
              </w:rPr>
            </w:pPr>
            <w:r w:rsidRPr="3BAA0618">
              <w:rPr>
                <w:rFonts w:ascii="Verdana" w:eastAsia="Verdana" w:hAnsi="Verdana" w:cs="Verdana"/>
                <w:b/>
                <w:bCs/>
                <w:color w:val="000000" w:themeColor="text1"/>
                <w:sz w:val="24"/>
                <w:szCs w:val="24"/>
                <w:lang w:val="en-GB"/>
              </w:rPr>
              <w:t xml:space="preserve">Internal Audit Progress Reports: </w:t>
            </w:r>
            <w:r w:rsidR="2FFBAE90" w:rsidRPr="3BAA0618">
              <w:rPr>
                <w:rFonts w:ascii="Verdana" w:eastAsia="Verdana" w:hAnsi="Verdana" w:cs="Verdana"/>
                <w:sz w:val="24"/>
                <w:szCs w:val="24"/>
                <w:lang w:val="en-GB"/>
              </w:rPr>
              <w:t>The Committee reviewed the internal audit plan, discussed the delays in management responses and the reasons provided, and noted that a further report would be considered on areas where challenges persist.</w:t>
            </w:r>
          </w:p>
          <w:p w14:paraId="7CFD9A88" w14:textId="159E8FAD" w:rsidR="002F4F44" w:rsidRPr="00A42BA9" w:rsidRDefault="002F4F44" w:rsidP="3BAA0618">
            <w:pPr>
              <w:ind w:left="720"/>
              <w:jc w:val="both"/>
              <w:rPr>
                <w:rFonts w:ascii="Verdana" w:eastAsia="Verdana" w:hAnsi="Verdana" w:cs="Verdana"/>
                <w:sz w:val="24"/>
                <w:szCs w:val="24"/>
              </w:rPr>
            </w:pPr>
          </w:p>
        </w:tc>
      </w:tr>
      <w:tr w:rsidR="005C40F6" w:rsidRPr="00A42BA9" w14:paraId="449350D2" w14:textId="77777777" w:rsidTr="4518896B">
        <w:tc>
          <w:tcPr>
            <w:tcW w:w="3403" w:type="dxa"/>
            <w:gridSpan w:val="3"/>
            <w:shd w:val="clear" w:color="auto" w:fill="002060"/>
          </w:tcPr>
          <w:p w14:paraId="158C1957" w14:textId="77777777" w:rsidR="005C40F6" w:rsidRPr="00A42BA9" w:rsidRDefault="005C40F6" w:rsidP="00C86BED">
            <w:pPr>
              <w:rPr>
                <w:rFonts w:ascii="Verdana" w:hAnsi="Verdana" w:cs="Arial"/>
                <w:b/>
                <w:bCs/>
                <w:sz w:val="24"/>
                <w:szCs w:val="24"/>
              </w:rPr>
            </w:pPr>
          </w:p>
        </w:tc>
        <w:tc>
          <w:tcPr>
            <w:tcW w:w="6804" w:type="dxa"/>
            <w:shd w:val="clear" w:color="auto" w:fill="002060"/>
          </w:tcPr>
          <w:p w14:paraId="3AB4C917" w14:textId="77777777" w:rsidR="005C40F6" w:rsidRPr="00A42BA9" w:rsidRDefault="005C40F6" w:rsidP="00C86BED">
            <w:pPr>
              <w:rPr>
                <w:rFonts w:ascii="Verdana" w:hAnsi="Verdana" w:cs="Arial"/>
                <w:sz w:val="24"/>
                <w:szCs w:val="24"/>
              </w:rPr>
            </w:pPr>
          </w:p>
        </w:tc>
      </w:tr>
      <w:tr w:rsidR="00377C5E" w:rsidRPr="00A42BA9" w14:paraId="1B0AB477" w14:textId="77777777" w:rsidTr="4518896B">
        <w:tc>
          <w:tcPr>
            <w:tcW w:w="960" w:type="dxa"/>
          </w:tcPr>
          <w:p w14:paraId="1EB41B02" w14:textId="1E4D6D25" w:rsidR="00377C5E" w:rsidRPr="00A42BA9" w:rsidRDefault="00377C5E" w:rsidP="00C86BED">
            <w:pPr>
              <w:rPr>
                <w:rFonts w:ascii="Verdana" w:hAnsi="Verdana" w:cs="Arial"/>
                <w:b/>
                <w:sz w:val="24"/>
                <w:szCs w:val="24"/>
              </w:rPr>
            </w:pPr>
            <w:r w:rsidRPr="00A42BA9">
              <w:rPr>
                <w:rFonts w:ascii="Verdana" w:hAnsi="Verdana" w:cs="Arial"/>
                <w:b/>
                <w:sz w:val="24"/>
                <w:szCs w:val="24"/>
              </w:rPr>
              <w:t xml:space="preserve">4. </w:t>
            </w:r>
          </w:p>
        </w:tc>
        <w:tc>
          <w:tcPr>
            <w:tcW w:w="1865" w:type="dxa"/>
          </w:tcPr>
          <w:p w14:paraId="47278A7C" w14:textId="77777777" w:rsidR="00377C5E" w:rsidRPr="00A42BA9" w:rsidRDefault="00377C5E" w:rsidP="00C86BED">
            <w:pPr>
              <w:rPr>
                <w:rFonts w:ascii="Verdana" w:hAnsi="Verdana" w:cs="Arial"/>
                <w:b/>
                <w:sz w:val="24"/>
                <w:szCs w:val="24"/>
              </w:rPr>
            </w:pPr>
            <w:r w:rsidRPr="00A42BA9">
              <w:rPr>
                <w:rFonts w:ascii="Verdana" w:hAnsi="Verdana" w:cs="Arial"/>
                <w:b/>
                <w:sz w:val="24"/>
                <w:szCs w:val="24"/>
              </w:rPr>
              <w:t>Advise</w:t>
            </w:r>
          </w:p>
          <w:p w14:paraId="2787475C" w14:textId="77777777" w:rsidR="002F4F44" w:rsidRPr="00A42BA9" w:rsidRDefault="002F4F44" w:rsidP="00C86BED">
            <w:pPr>
              <w:rPr>
                <w:rFonts w:ascii="Verdana" w:hAnsi="Verdana" w:cs="Arial"/>
                <w:b/>
                <w:sz w:val="24"/>
                <w:szCs w:val="24"/>
              </w:rPr>
            </w:pPr>
          </w:p>
          <w:p w14:paraId="0C6E82E8" w14:textId="4DE61CFE" w:rsidR="32144799" w:rsidRPr="00A42BA9" w:rsidRDefault="32144799" w:rsidP="00C86BED">
            <w:pPr>
              <w:rPr>
                <w:rFonts w:ascii="Verdana" w:hAnsi="Verdana" w:cs="Arial"/>
                <w:b/>
                <w:bCs/>
                <w:sz w:val="24"/>
                <w:szCs w:val="24"/>
              </w:rPr>
            </w:pPr>
          </w:p>
          <w:p w14:paraId="15C1DEB4" w14:textId="0BCA2647" w:rsidR="204A7A2F" w:rsidRPr="00A42BA9" w:rsidRDefault="204A7A2F" w:rsidP="00C86BED">
            <w:pPr>
              <w:rPr>
                <w:rFonts w:ascii="Verdana" w:hAnsi="Verdana" w:cs="Arial"/>
                <w:sz w:val="24"/>
                <w:szCs w:val="24"/>
              </w:rPr>
            </w:pPr>
            <w:r w:rsidRPr="3BAA0618">
              <w:rPr>
                <w:rFonts w:ascii="Verdana" w:hAnsi="Verdana" w:cs="Arial"/>
                <w:sz w:val="24"/>
                <w:szCs w:val="24"/>
              </w:rPr>
              <w:t xml:space="preserve">Minute Reference: </w:t>
            </w:r>
            <w:r w:rsidR="79B8AC0A" w:rsidRPr="3BAA0618">
              <w:rPr>
                <w:rFonts w:ascii="Verdana" w:hAnsi="Verdana" w:cs="Arial"/>
                <w:sz w:val="24"/>
                <w:szCs w:val="24"/>
              </w:rPr>
              <w:t>07/26</w:t>
            </w:r>
          </w:p>
          <w:p w14:paraId="7D5B08C1" w14:textId="19CE64C1" w:rsidR="3BAA0618" w:rsidRDefault="3BAA0618" w:rsidP="3BAA0618">
            <w:pPr>
              <w:rPr>
                <w:rFonts w:ascii="Verdana" w:hAnsi="Verdana" w:cs="Arial"/>
                <w:sz w:val="24"/>
                <w:szCs w:val="24"/>
              </w:rPr>
            </w:pPr>
          </w:p>
          <w:p w14:paraId="1C4263EE" w14:textId="182084D7" w:rsidR="3BAA0618" w:rsidRDefault="3BAA0618" w:rsidP="3BAA0618">
            <w:pPr>
              <w:rPr>
                <w:rFonts w:ascii="Verdana" w:hAnsi="Verdana" w:cs="Arial"/>
                <w:sz w:val="24"/>
                <w:szCs w:val="24"/>
              </w:rPr>
            </w:pPr>
          </w:p>
          <w:p w14:paraId="481BA477" w14:textId="1988F3C8" w:rsidR="3BAA0618" w:rsidRDefault="3BAA0618" w:rsidP="3BAA0618">
            <w:pPr>
              <w:rPr>
                <w:rFonts w:ascii="Verdana" w:hAnsi="Verdana" w:cs="Arial"/>
                <w:sz w:val="24"/>
                <w:szCs w:val="24"/>
              </w:rPr>
            </w:pPr>
          </w:p>
          <w:p w14:paraId="2C953830" w14:textId="4927C3F1" w:rsidR="3BAA0618" w:rsidRDefault="3BAA0618" w:rsidP="3BAA0618">
            <w:pPr>
              <w:rPr>
                <w:rFonts w:ascii="Verdana" w:hAnsi="Verdana" w:cs="Arial"/>
                <w:sz w:val="24"/>
                <w:szCs w:val="24"/>
              </w:rPr>
            </w:pPr>
          </w:p>
          <w:p w14:paraId="5C8736C3" w14:textId="76CFF023" w:rsidR="380E14C2" w:rsidRDefault="380E14C2" w:rsidP="3BAA0618">
            <w:pPr>
              <w:rPr>
                <w:rFonts w:ascii="Verdana" w:hAnsi="Verdana" w:cs="Arial"/>
                <w:sz w:val="24"/>
                <w:szCs w:val="24"/>
              </w:rPr>
            </w:pPr>
            <w:r w:rsidRPr="3BAA0618">
              <w:rPr>
                <w:rFonts w:ascii="Verdana" w:hAnsi="Verdana" w:cs="Arial"/>
                <w:sz w:val="24"/>
                <w:szCs w:val="24"/>
              </w:rPr>
              <w:t>Minute Reference: 09/26</w:t>
            </w:r>
          </w:p>
          <w:p w14:paraId="36580940" w14:textId="7CAF21AD" w:rsidR="3BAA0618" w:rsidRDefault="3BAA0618" w:rsidP="3BAA0618">
            <w:pPr>
              <w:rPr>
                <w:rFonts w:ascii="Verdana" w:hAnsi="Verdana" w:cs="Arial"/>
                <w:sz w:val="24"/>
                <w:szCs w:val="24"/>
              </w:rPr>
            </w:pPr>
          </w:p>
          <w:p w14:paraId="5D201F10" w14:textId="768727E5" w:rsidR="32144799" w:rsidRPr="00A42BA9" w:rsidRDefault="32144799" w:rsidP="00C86BED">
            <w:pPr>
              <w:rPr>
                <w:rFonts w:ascii="Verdana" w:hAnsi="Verdana" w:cs="Arial"/>
                <w:b/>
                <w:bCs/>
                <w:sz w:val="24"/>
                <w:szCs w:val="24"/>
              </w:rPr>
            </w:pPr>
          </w:p>
          <w:p w14:paraId="55548C27" w14:textId="26E5765E" w:rsidR="32144799" w:rsidRPr="00A42BA9" w:rsidRDefault="32144799" w:rsidP="00C86BED">
            <w:pPr>
              <w:rPr>
                <w:rFonts w:ascii="Verdana" w:hAnsi="Verdana" w:cs="Arial"/>
                <w:b/>
                <w:bCs/>
                <w:sz w:val="24"/>
                <w:szCs w:val="24"/>
              </w:rPr>
            </w:pPr>
          </w:p>
          <w:p w14:paraId="791B7DC7" w14:textId="77777777" w:rsidR="00265CCC" w:rsidRDefault="00265CCC" w:rsidP="00C86BED">
            <w:pPr>
              <w:rPr>
                <w:rFonts w:ascii="Verdana" w:hAnsi="Verdana" w:cs="Arial"/>
                <w:b/>
                <w:bCs/>
                <w:sz w:val="24"/>
                <w:szCs w:val="24"/>
              </w:rPr>
            </w:pPr>
          </w:p>
          <w:p w14:paraId="359AD5B8" w14:textId="77777777" w:rsidR="00AB4C44" w:rsidRPr="00A42BA9" w:rsidRDefault="00AB4C44" w:rsidP="00C86BED">
            <w:pPr>
              <w:rPr>
                <w:rFonts w:ascii="Verdana" w:hAnsi="Verdana" w:cs="Arial"/>
                <w:b/>
                <w:bCs/>
                <w:sz w:val="24"/>
                <w:szCs w:val="24"/>
              </w:rPr>
            </w:pPr>
          </w:p>
          <w:p w14:paraId="1EB2E6E9" w14:textId="77777777" w:rsidR="002F4F44" w:rsidRPr="00A42BA9" w:rsidRDefault="002F4F44" w:rsidP="00C86BED">
            <w:pPr>
              <w:rPr>
                <w:rFonts w:ascii="Verdana" w:hAnsi="Verdana" w:cs="Arial"/>
                <w:bCs/>
                <w:sz w:val="24"/>
                <w:szCs w:val="24"/>
              </w:rPr>
            </w:pPr>
          </w:p>
          <w:p w14:paraId="7E7CEC32" w14:textId="484BC358" w:rsidR="00491C49" w:rsidRPr="00A42BA9" w:rsidRDefault="00491C49" w:rsidP="00C86BED">
            <w:pPr>
              <w:rPr>
                <w:rFonts w:ascii="Verdana" w:hAnsi="Verdana" w:cs="Arial"/>
                <w:sz w:val="24"/>
                <w:szCs w:val="24"/>
              </w:rPr>
            </w:pPr>
          </w:p>
        </w:tc>
        <w:tc>
          <w:tcPr>
            <w:tcW w:w="7382" w:type="dxa"/>
            <w:gridSpan w:val="2"/>
          </w:tcPr>
          <w:p w14:paraId="4A6A235A" w14:textId="7706CE3F" w:rsidR="00377C5E" w:rsidRPr="00A42BA9" w:rsidRDefault="001B1912" w:rsidP="00C86BED">
            <w:pPr>
              <w:rPr>
                <w:rFonts w:ascii="Verdana" w:hAnsi="Verdana" w:cs="Arial"/>
                <w:sz w:val="24"/>
                <w:szCs w:val="24"/>
              </w:rPr>
            </w:pPr>
            <w:r w:rsidRPr="00A42BA9">
              <w:rPr>
                <w:rFonts w:ascii="Verdana" w:hAnsi="Verdana" w:cs="Arial"/>
                <w:sz w:val="24"/>
                <w:szCs w:val="24"/>
              </w:rPr>
              <w:lastRenderedPageBreak/>
              <w:t xml:space="preserve">The Committee is advising the Board on the following items </w:t>
            </w:r>
            <w:r w:rsidR="00377C5E" w:rsidRPr="00A42BA9">
              <w:rPr>
                <w:rFonts w:ascii="Verdana" w:hAnsi="Verdana" w:cs="Arial"/>
                <w:sz w:val="24"/>
                <w:szCs w:val="24"/>
              </w:rPr>
              <w:t>(</w:t>
            </w:r>
            <w:r w:rsidR="00F361FD">
              <w:rPr>
                <w:rFonts w:ascii="Verdana" w:hAnsi="Verdana" w:cs="Arial"/>
                <w:sz w:val="24"/>
                <w:szCs w:val="24"/>
              </w:rPr>
              <w:t>5</w:t>
            </w:r>
            <w:r w:rsidR="00377C5E" w:rsidRPr="00A42BA9">
              <w:rPr>
                <w:rFonts w:ascii="Verdana" w:hAnsi="Verdana" w:cs="Arial"/>
                <w:sz w:val="24"/>
                <w:szCs w:val="24"/>
              </w:rPr>
              <w:t>):</w:t>
            </w:r>
          </w:p>
          <w:p w14:paraId="45A56530" w14:textId="3A410170" w:rsidR="47D58525" w:rsidRPr="00A42BA9" w:rsidRDefault="47D58525" w:rsidP="00C86BED">
            <w:pPr>
              <w:pStyle w:val="ListParagraph"/>
              <w:rPr>
                <w:rFonts w:ascii="Verdana" w:hAnsi="Verdana" w:cs="Arial"/>
                <w:sz w:val="24"/>
                <w:szCs w:val="24"/>
              </w:rPr>
            </w:pPr>
          </w:p>
          <w:p w14:paraId="106608BB" w14:textId="6B0F08B0" w:rsidR="00BF765C" w:rsidRPr="00A42BA9" w:rsidRDefault="3377CD7D" w:rsidP="3BAA0618">
            <w:pPr>
              <w:pStyle w:val="ListParagraph"/>
              <w:numPr>
                <w:ilvl w:val="0"/>
                <w:numId w:val="1"/>
              </w:numPr>
              <w:spacing w:before="120" w:after="120" w:line="259" w:lineRule="auto"/>
              <w:jc w:val="both"/>
              <w:rPr>
                <w:rFonts w:ascii="Verdana" w:eastAsia="Verdana" w:hAnsi="Verdana" w:cs="Verdana"/>
                <w:b/>
                <w:bCs/>
                <w:sz w:val="24"/>
                <w:szCs w:val="24"/>
              </w:rPr>
            </w:pPr>
            <w:r w:rsidRPr="3BAA0618">
              <w:rPr>
                <w:rFonts w:ascii="Verdana" w:eastAsia="Verdana" w:hAnsi="Verdana" w:cs="Verdana"/>
                <w:b/>
                <w:bCs/>
                <w:color w:val="000000" w:themeColor="text1"/>
                <w:sz w:val="24"/>
                <w:szCs w:val="24"/>
              </w:rPr>
              <w:t>Internal Audit Progress Reports:</w:t>
            </w:r>
            <w:r w:rsidRPr="3BAA0618">
              <w:rPr>
                <w:rFonts w:ascii="Verdana" w:eastAsia="Verdana" w:hAnsi="Verdana" w:cs="Verdana"/>
                <w:b/>
                <w:bCs/>
                <w:sz w:val="24"/>
                <w:szCs w:val="24"/>
              </w:rPr>
              <w:t xml:space="preserve"> </w:t>
            </w:r>
            <w:r w:rsidRPr="3BAA0618">
              <w:rPr>
                <w:rFonts w:ascii="Verdana" w:eastAsia="Verdana" w:hAnsi="Verdana" w:cs="Verdana"/>
                <w:sz w:val="24"/>
                <w:szCs w:val="24"/>
              </w:rPr>
              <w:t>The Committee reviewed the follow‑up actions and the current closure position and approved the change in scope to the internal audit plan, which refocuses the urgent and emergency care review to align with the recent Audit Wales report and avoid duplication.</w:t>
            </w:r>
          </w:p>
          <w:p w14:paraId="67948A60" w14:textId="0193012D" w:rsidR="00BF765C" w:rsidRPr="00A42BA9" w:rsidRDefault="00BF765C" w:rsidP="3BAA0618">
            <w:pPr>
              <w:spacing w:before="120" w:after="120" w:line="259" w:lineRule="auto"/>
              <w:jc w:val="both"/>
              <w:rPr>
                <w:rFonts w:ascii="Verdana" w:eastAsia="Verdana" w:hAnsi="Verdana" w:cs="Verdana"/>
                <w:b/>
                <w:bCs/>
                <w:sz w:val="24"/>
                <w:szCs w:val="24"/>
              </w:rPr>
            </w:pPr>
          </w:p>
          <w:p w14:paraId="197E3D84" w14:textId="5FB260E3" w:rsidR="00BF765C" w:rsidRPr="00A42BA9" w:rsidRDefault="6D6A005D" w:rsidP="3BAA0618">
            <w:pPr>
              <w:pStyle w:val="ListParagraph"/>
              <w:numPr>
                <w:ilvl w:val="0"/>
                <w:numId w:val="1"/>
              </w:numPr>
              <w:spacing w:before="120" w:after="120" w:line="259" w:lineRule="auto"/>
              <w:jc w:val="both"/>
              <w:rPr>
                <w:rFonts w:ascii="Verdana" w:eastAsia="Verdana" w:hAnsi="Verdana" w:cs="Verdana"/>
                <w:color w:val="000000" w:themeColor="text1"/>
                <w:sz w:val="24"/>
                <w:szCs w:val="24"/>
              </w:rPr>
            </w:pPr>
            <w:r w:rsidRPr="3BAA0618">
              <w:rPr>
                <w:rFonts w:ascii="Verdana" w:eastAsia="Verdana" w:hAnsi="Verdana" w:cs="Verdana"/>
                <w:b/>
                <w:bCs/>
                <w:color w:val="000000" w:themeColor="text1"/>
                <w:sz w:val="24"/>
                <w:szCs w:val="24"/>
              </w:rPr>
              <w:t>Structured Assessment 2025:</w:t>
            </w:r>
            <w:r w:rsidRPr="3BAA0618">
              <w:rPr>
                <w:rFonts w:ascii="Verdana" w:eastAsia="Verdana" w:hAnsi="Verdana" w:cs="Verdana"/>
                <w:color w:val="000000" w:themeColor="text1"/>
                <w:sz w:val="24"/>
                <w:szCs w:val="24"/>
              </w:rPr>
              <w:t xml:space="preserve"> The Committee had reviewed both the Audit Wales work plan and the management responses to the structured assessment.</w:t>
            </w:r>
          </w:p>
        </w:tc>
      </w:tr>
      <w:tr w:rsidR="005C40F6" w:rsidRPr="00A42BA9" w14:paraId="0DF106E5" w14:textId="77777777" w:rsidTr="4518896B">
        <w:tc>
          <w:tcPr>
            <w:tcW w:w="3403" w:type="dxa"/>
            <w:gridSpan w:val="3"/>
            <w:shd w:val="clear" w:color="auto" w:fill="002060"/>
          </w:tcPr>
          <w:p w14:paraId="43C9CFE1" w14:textId="1FF2219A" w:rsidR="005C40F6" w:rsidRPr="00A42BA9" w:rsidRDefault="30ECEB2A" w:rsidP="00C86BED">
            <w:pPr>
              <w:rPr>
                <w:rFonts w:ascii="Verdana" w:hAnsi="Verdana" w:cs="Arial"/>
                <w:b/>
                <w:bCs/>
                <w:sz w:val="24"/>
                <w:szCs w:val="24"/>
              </w:rPr>
            </w:pPr>
            <w:r w:rsidRPr="00A42BA9">
              <w:rPr>
                <w:rFonts w:ascii="Verdana" w:hAnsi="Verdana" w:cs="Arial"/>
                <w:b/>
                <w:bCs/>
                <w:sz w:val="24"/>
                <w:szCs w:val="24"/>
              </w:rPr>
              <w:t xml:space="preserve"> </w:t>
            </w:r>
          </w:p>
        </w:tc>
        <w:tc>
          <w:tcPr>
            <w:tcW w:w="6804" w:type="dxa"/>
            <w:shd w:val="clear" w:color="auto" w:fill="002060"/>
          </w:tcPr>
          <w:p w14:paraId="3038CBD9" w14:textId="77777777" w:rsidR="005C40F6" w:rsidRPr="00A42BA9" w:rsidRDefault="005C40F6" w:rsidP="00C86BED">
            <w:pPr>
              <w:rPr>
                <w:rFonts w:ascii="Verdana" w:hAnsi="Verdana" w:cs="Arial"/>
                <w:sz w:val="24"/>
                <w:szCs w:val="24"/>
              </w:rPr>
            </w:pPr>
          </w:p>
        </w:tc>
      </w:tr>
      <w:tr w:rsidR="00320435" w:rsidRPr="00A42BA9" w14:paraId="56F9F6CF" w14:textId="77777777" w:rsidTr="4518896B">
        <w:tc>
          <w:tcPr>
            <w:tcW w:w="960" w:type="dxa"/>
          </w:tcPr>
          <w:p w14:paraId="17463CE9" w14:textId="170E3096" w:rsidR="00320435" w:rsidRPr="00A42BA9" w:rsidRDefault="00320435" w:rsidP="00C86BED">
            <w:pPr>
              <w:rPr>
                <w:rFonts w:ascii="Verdana" w:hAnsi="Verdana" w:cs="Arial"/>
                <w:b/>
                <w:sz w:val="24"/>
                <w:szCs w:val="24"/>
              </w:rPr>
            </w:pPr>
            <w:r w:rsidRPr="00A42BA9">
              <w:rPr>
                <w:rFonts w:ascii="Verdana" w:hAnsi="Verdana" w:cs="Arial"/>
                <w:b/>
                <w:sz w:val="24"/>
                <w:szCs w:val="24"/>
              </w:rPr>
              <w:t>5.</w:t>
            </w:r>
          </w:p>
        </w:tc>
        <w:tc>
          <w:tcPr>
            <w:tcW w:w="1865" w:type="dxa"/>
          </w:tcPr>
          <w:p w14:paraId="74A460A0" w14:textId="70788741" w:rsidR="00320435" w:rsidRPr="00A42BA9" w:rsidRDefault="00320435" w:rsidP="00C86BED">
            <w:pPr>
              <w:rPr>
                <w:rFonts w:ascii="Verdana" w:hAnsi="Verdana" w:cs="Arial"/>
                <w:b/>
                <w:sz w:val="24"/>
                <w:szCs w:val="24"/>
              </w:rPr>
            </w:pPr>
            <w:r w:rsidRPr="00A42BA9">
              <w:rPr>
                <w:rFonts w:ascii="Verdana" w:hAnsi="Verdana" w:cs="Arial"/>
                <w:b/>
                <w:sz w:val="24"/>
                <w:szCs w:val="24"/>
              </w:rPr>
              <w:t>Review of Risks</w:t>
            </w:r>
          </w:p>
        </w:tc>
        <w:tc>
          <w:tcPr>
            <w:tcW w:w="7382" w:type="dxa"/>
            <w:gridSpan w:val="2"/>
          </w:tcPr>
          <w:p w14:paraId="014F36E7" w14:textId="3A673C90" w:rsidR="00320435" w:rsidRPr="00A42BA9" w:rsidRDefault="00320435" w:rsidP="00C86BED">
            <w:pPr>
              <w:rPr>
                <w:rFonts w:ascii="Verdana" w:hAnsi="Verdana" w:cs="Arial"/>
                <w:sz w:val="24"/>
                <w:szCs w:val="24"/>
              </w:rPr>
            </w:pPr>
            <w:r w:rsidRPr="00A42BA9">
              <w:rPr>
                <w:rFonts w:ascii="Verdana" w:hAnsi="Verdana" w:cs="Arial"/>
                <w:sz w:val="24"/>
                <w:szCs w:val="24"/>
              </w:rPr>
              <w:t xml:space="preserve">The </w:t>
            </w:r>
            <w:r w:rsidR="004E23A5" w:rsidRPr="00A42BA9">
              <w:rPr>
                <w:rFonts w:ascii="Verdana" w:hAnsi="Verdana" w:cs="Arial"/>
                <w:sz w:val="24"/>
                <w:szCs w:val="24"/>
              </w:rPr>
              <w:t>Audit</w:t>
            </w:r>
            <w:r w:rsidRPr="00A42BA9">
              <w:rPr>
                <w:rFonts w:ascii="Verdana" w:hAnsi="Verdana" w:cs="Arial"/>
                <w:sz w:val="24"/>
                <w:szCs w:val="24"/>
              </w:rPr>
              <w:t xml:space="preserve"> Committee will keep the Board updated on </w:t>
            </w:r>
            <w:r w:rsidR="001B1912" w:rsidRPr="00A42BA9">
              <w:rPr>
                <w:rFonts w:ascii="Verdana" w:hAnsi="Verdana" w:cs="Arial"/>
                <w:sz w:val="24"/>
                <w:szCs w:val="24"/>
              </w:rPr>
              <w:t>any developments</w:t>
            </w:r>
            <w:r w:rsidRPr="00A42BA9">
              <w:rPr>
                <w:rFonts w:ascii="Verdana" w:hAnsi="Verdana" w:cs="Arial"/>
                <w:sz w:val="24"/>
                <w:szCs w:val="24"/>
              </w:rPr>
              <w:t xml:space="preserve"> regarding risks in relation to the above</w:t>
            </w:r>
            <w:r w:rsidR="002558B0" w:rsidRPr="00A42BA9">
              <w:rPr>
                <w:rFonts w:ascii="Verdana" w:hAnsi="Verdana" w:cs="Arial"/>
                <w:sz w:val="24"/>
                <w:szCs w:val="24"/>
              </w:rPr>
              <w:t xml:space="preserve"> matters</w:t>
            </w:r>
            <w:r w:rsidRPr="00A42BA9">
              <w:rPr>
                <w:rFonts w:ascii="Verdana" w:hAnsi="Verdana" w:cs="Arial"/>
                <w:sz w:val="24"/>
                <w:szCs w:val="24"/>
              </w:rPr>
              <w:t>.</w:t>
            </w:r>
          </w:p>
        </w:tc>
      </w:tr>
      <w:tr w:rsidR="005C40F6" w:rsidRPr="00A42BA9" w14:paraId="7F31DBD4" w14:textId="77777777" w:rsidTr="4518896B">
        <w:tc>
          <w:tcPr>
            <w:tcW w:w="3403" w:type="dxa"/>
            <w:gridSpan w:val="3"/>
            <w:shd w:val="clear" w:color="auto" w:fill="002060"/>
          </w:tcPr>
          <w:p w14:paraId="55454BF9" w14:textId="77777777" w:rsidR="005C40F6" w:rsidRPr="00A42BA9" w:rsidRDefault="005C40F6" w:rsidP="00C86BED">
            <w:pPr>
              <w:rPr>
                <w:rFonts w:ascii="Verdana" w:hAnsi="Verdana" w:cs="Arial"/>
                <w:b/>
                <w:bCs/>
                <w:sz w:val="24"/>
                <w:szCs w:val="24"/>
              </w:rPr>
            </w:pPr>
          </w:p>
        </w:tc>
        <w:tc>
          <w:tcPr>
            <w:tcW w:w="6804" w:type="dxa"/>
            <w:shd w:val="clear" w:color="auto" w:fill="002060"/>
          </w:tcPr>
          <w:p w14:paraId="5E806865" w14:textId="77777777" w:rsidR="005C40F6" w:rsidRPr="00A42BA9" w:rsidRDefault="005C40F6" w:rsidP="00C86BED">
            <w:pPr>
              <w:rPr>
                <w:rFonts w:ascii="Verdana" w:hAnsi="Verdana" w:cs="Arial"/>
                <w:sz w:val="24"/>
                <w:szCs w:val="24"/>
              </w:rPr>
            </w:pPr>
          </w:p>
        </w:tc>
      </w:tr>
      <w:tr w:rsidR="00320435" w:rsidRPr="00A42BA9" w14:paraId="73A8408F" w14:textId="77777777" w:rsidTr="4518896B">
        <w:tc>
          <w:tcPr>
            <w:tcW w:w="960" w:type="dxa"/>
          </w:tcPr>
          <w:p w14:paraId="21EDB55D" w14:textId="27923EC2" w:rsidR="00320435" w:rsidRPr="00A42BA9" w:rsidRDefault="00320435" w:rsidP="00C86BED">
            <w:pPr>
              <w:rPr>
                <w:rFonts w:ascii="Verdana" w:hAnsi="Verdana" w:cs="Arial"/>
                <w:b/>
                <w:sz w:val="24"/>
                <w:szCs w:val="24"/>
              </w:rPr>
            </w:pPr>
            <w:r w:rsidRPr="00A42BA9">
              <w:rPr>
                <w:rFonts w:ascii="Verdana" w:hAnsi="Verdana" w:cs="Arial"/>
                <w:b/>
                <w:sz w:val="24"/>
                <w:szCs w:val="24"/>
              </w:rPr>
              <w:t>6.</w:t>
            </w:r>
          </w:p>
        </w:tc>
        <w:tc>
          <w:tcPr>
            <w:tcW w:w="1865" w:type="dxa"/>
          </w:tcPr>
          <w:p w14:paraId="425A9045" w14:textId="26C5833E" w:rsidR="00320435" w:rsidRPr="00A42BA9" w:rsidRDefault="00320435" w:rsidP="00C86BED">
            <w:pPr>
              <w:rPr>
                <w:rFonts w:ascii="Verdana" w:hAnsi="Verdana" w:cs="Arial"/>
                <w:b/>
                <w:sz w:val="24"/>
                <w:szCs w:val="24"/>
              </w:rPr>
            </w:pPr>
            <w:r w:rsidRPr="00A42BA9">
              <w:rPr>
                <w:rFonts w:ascii="Verdana" w:hAnsi="Verdana" w:cs="Arial"/>
                <w:b/>
                <w:sz w:val="24"/>
                <w:szCs w:val="24"/>
              </w:rPr>
              <w:t>Sharing of learning</w:t>
            </w:r>
          </w:p>
        </w:tc>
        <w:tc>
          <w:tcPr>
            <w:tcW w:w="7382" w:type="dxa"/>
            <w:gridSpan w:val="2"/>
          </w:tcPr>
          <w:p w14:paraId="48FED7C3" w14:textId="64657298" w:rsidR="00320435" w:rsidRPr="00A42BA9" w:rsidRDefault="002558B0" w:rsidP="00A42BA9">
            <w:pPr>
              <w:rPr>
                <w:rFonts w:ascii="Verdana" w:hAnsi="Verdana" w:cs="Arial"/>
                <w:sz w:val="24"/>
                <w:szCs w:val="24"/>
              </w:rPr>
            </w:pPr>
            <w:r w:rsidRPr="00A42BA9">
              <w:rPr>
                <w:rFonts w:ascii="Verdana" w:hAnsi="Verdana" w:cs="Arial"/>
                <w:sz w:val="24"/>
                <w:szCs w:val="24"/>
              </w:rPr>
              <w:t>None identified during the meeting.</w:t>
            </w:r>
          </w:p>
        </w:tc>
      </w:tr>
      <w:tr w:rsidR="005C40F6" w:rsidRPr="00A42BA9" w14:paraId="457BE111" w14:textId="77777777" w:rsidTr="4518896B">
        <w:tc>
          <w:tcPr>
            <w:tcW w:w="3403" w:type="dxa"/>
            <w:gridSpan w:val="3"/>
            <w:shd w:val="clear" w:color="auto" w:fill="002060"/>
          </w:tcPr>
          <w:p w14:paraId="69BBC65B" w14:textId="77777777" w:rsidR="005C40F6" w:rsidRPr="00A42BA9" w:rsidRDefault="005C40F6" w:rsidP="00C86BED">
            <w:pPr>
              <w:rPr>
                <w:rFonts w:ascii="Verdana" w:hAnsi="Verdana" w:cs="Arial"/>
                <w:b/>
                <w:bCs/>
                <w:sz w:val="24"/>
                <w:szCs w:val="24"/>
              </w:rPr>
            </w:pPr>
          </w:p>
        </w:tc>
        <w:tc>
          <w:tcPr>
            <w:tcW w:w="6804" w:type="dxa"/>
            <w:shd w:val="clear" w:color="auto" w:fill="002060"/>
          </w:tcPr>
          <w:p w14:paraId="63B58353" w14:textId="77777777" w:rsidR="005C40F6" w:rsidRPr="00A42BA9" w:rsidRDefault="005C40F6" w:rsidP="00C86BED">
            <w:pPr>
              <w:rPr>
                <w:rFonts w:ascii="Verdana" w:hAnsi="Verdana" w:cs="Arial"/>
                <w:sz w:val="24"/>
                <w:szCs w:val="24"/>
              </w:rPr>
            </w:pPr>
          </w:p>
        </w:tc>
      </w:tr>
      <w:tr w:rsidR="00320435" w:rsidRPr="00A42BA9" w14:paraId="76A37085" w14:textId="77777777" w:rsidTr="4518896B">
        <w:tc>
          <w:tcPr>
            <w:tcW w:w="960" w:type="dxa"/>
          </w:tcPr>
          <w:p w14:paraId="154E4F1C" w14:textId="00389DE6" w:rsidR="00320435" w:rsidRPr="00A42BA9" w:rsidRDefault="00320435" w:rsidP="00C86BED">
            <w:pPr>
              <w:rPr>
                <w:rFonts w:ascii="Verdana" w:hAnsi="Verdana" w:cs="Arial"/>
                <w:b/>
                <w:sz w:val="24"/>
                <w:szCs w:val="24"/>
              </w:rPr>
            </w:pPr>
            <w:r w:rsidRPr="00A42BA9">
              <w:rPr>
                <w:rFonts w:ascii="Verdana" w:hAnsi="Verdana" w:cs="Arial"/>
                <w:b/>
                <w:sz w:val="24"/>
                <w:szCs w:val="24"/>
              </w:rPr>
              <w:t>7.</w:t>
            </w:r>
          </w:p>
        </w:tc>
        <w:tc>
          <w:tcPr>
            <w:tcW w:w="1865" w:type="dxa"/>
          </w:tcPr>
          <w:p w14:paraId="18C19D4C" w14:textId="466D95A5" w:rsidR="00320435" w:rsidRPr="00A42BA9" w:rsidRDefault="00320435" w:rsidP="00C86BED">
            <w:pPr>
              <w:rPr>
                <w:rFonts w:ascii="Verdana" w:hAnsi="Verdana" w:cs="Arial"/>
                <w:b/>
                <w:sz w:val="24"/>
                <w:szCs w:val="24"/>
              </w:rPr>
            </w:pPr>
            <w:r w:rsidRPr="00A42BA9">
              <w:rPr>
                <w:rFonts w:ascii="Verdana" w:hAnsi="Verdana" w:cs="Arial"/>
                <w:b/>
                <w:sz w:val="24"/>
                <w:szCs w:val="24"/>
              </w:rPr>
              <w:t>Actions to be considered by Board</w:t>
            </w:r>
          </w:p>
        </w:tc>
        <w:tc>
          <w:tcPr>
            <w:tcW w:w="7382" w:type="dxa"/>
            <w:gridSpan w:val="2"/>
          </w:tcPr>
          <w:p w14:paraId="09B4C2D7" w14:textId="77F14DCC" w:rsidR="00320435" w:rsidRPr="00A42BA9" w:rsidRDefault="3E374561" w:rsidP="00A42BA9">
            <w:pPr>
              <w:rPr>
                <w:rFonts w:ascii="Verdana" w:hAnsi="Verdana" w:cs="Arial"/>
                <w:sz w:val="24"/>
                <w:szCs w:val="24"/>
              </w:rPr>
            </w:pPr>
            <w:r w:rsidRPr="3BAA0618">
              <w:rPr>
                <w:rFonts w:ascii="Verdana" w:hAnsi="Verdana" w:cs="Arial"/>
                <w:sz w:val="24"/>
                <w:szCs w:val="24"/>
              </w:rPr>
              <w:t xml:space="preserve">Consider the alerts </w:t>
            </w:r>
            <w:r w:rsidR="3D0ADC3F" w:rsidRPr="3BAA0618">
              <w:rPr>
                <w:rFonts w:ascii="Verdana" w:hAnsi="Verdana" w:cs="Arial"/>
                <w:sz w:val="24"/>
                <w:szCs w:val="24"/>
              </w:rPr>
              <w:t>(</w:t>
            </w:r>
            <w:r w:rsidR="731EEABE" w:rsidRPr="3BAA0618">
              <w:rPr>
                <w:rFonts w:ascii="Verdana" w:hAnsi="Verdana" w:cs="Arial"/>
                <w:sz w:val="24"/>
                <w:szCs w:val="24"/>
              </w:rPr>
              <w:t>0</w:t>
            </w:r>
            <w:r w:rsidR="3D0ADC3F" w:rsidRPr="3BAA0618">
              <w:rPr>
                <w:rFonts w:ascii="Verdana" w:hAnsi="Verdana" w:cs="Arial"/>
                <w:sz w:val="24"/>
                <w:szCs w:val="24"/>
              </w:rPr>
              <w:t>), assurances (</w:t>
            </w:r>
            <w:r w:rsidR="7ECAC9A7" w:rsidRPr="3BAA0618">
              <w:rPr>
                <w:rFonts w:ascii="Verdana" w:hAnsi="Verdana" w:cs="Arial"/>
                <w:sz w:val="24"/>
                <w:szCs w:val="24"/>
              </w:rPr>
              <w:t>4</w:t>
            </w:r>
            <w:r w:rsidR="3D0ADC3F" w:rsidRPr="3BAA0618">
              <w:rPr>
                <w:rFonts w:ascii="Verdana" w:hAnsi="Verdana" w:cs="Arial"/>
                <w:sz w:val="24"/>
                <w:szCs w:val="24"/>
              </w:rPr>
              <w:t>) and advice (</w:t>
            </w:r>
            <w:r w:rsidR="4F3DCBA5" w:rsidRPr="3BAA0618">
              <w:rPr>
                <w:rFonts w:ascii="Verdana" w:hAnsi="Verdana" w:cs="Arial"/>
                <w:sz w:val="24"/>
                <w:szCs w:val="24"/>
              </w:rPr>
              <w:t>2</w:t>
            </w:r>
            <w:r w:rsidR="3D0ADC3F" w:rsidRPr="3BAA0618">
              <w:rPr>
                <w:rFonts w:ascii="Verdana" w:hAnsi="Verdana" w:cs="Arial"/>
                <w:sz w:val="24"/>
                <w:szCs w:val="24"/>
              </w:rPr>
              <w:t xml:space="preserve">) mentioned above. </w:t>
            </w:r>
          </w:p>
        </w:tc>
      </w:tr>
    </w:tbl>
    <w:p w14:paraId="3AF35110" w14:textId="77777777" w:rsidR="00C644DB" w:rsidRPr="00A42BA9" w:rsidRDefault="00C644DB" w:rsidP="00C86BED">
      <w:pPr>
        <w:rPr>
          <w:rFonts w:ascii="Verdana" w:hAnsi="Verdana"/>
          <w:sz w:val="24"/>
          <w:szCs w:val="24"/>
        </w:rPr>
      </w:pPr>
    </w:p>
    <w:sectPr w:rsidR="00C644DB" w:rsidRPr="00A42BA9"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159DA0" w14:textId="77777777" w:rsidR="009E5F98" w:rsidRDefault="009E5F98" w:rsidP="009B580C">
      <w:pPr>
        <w:spacing w:after="0" w:line="240" w:lineRule="auto"/>
      </w:pPr>
      <w:r>
        <w:separator/>
      </w:r>
    </w:p>
  </w:endnote>
  <w:endnote w:type="continuationSeparator" w:id="0">
    <w:p w14:paraId="41C5C167" w14:textId="77777777" w:rsidR="009E5F98" w:rsidRDefault="009E5F98"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D498B" w14:textId="77777777" w:rsidR="009E5F98" w:rsidRDefault="009E5F98" w:rsidP="009B580C">
      <w:pPr>
        <w:spacing w:after="0" w:line="240" w:lineRule="auto"/>
      </w:pPr>
      <w:r>
        <w:separator/>
      </w:r>
    </w:p>
  </w:footnote>
  <w:footnote w:type="continuationSeparator" w:id="0">
    <w:p w14:paraId="1D9503E1" w14:textId="77777777" w:rsidR="009E5F98" w:rsidRDefault="009E5F98"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0D734"/>
    <w:multiLevelType w:val="hybridMultilevel"/>
    <w:tmpl w:val="E28235BE"/>
    <w:lvl w:ilvl="0" w:tplc="262E2B2A">
      <w:start w:val="1"/>
      <w:numFmt w:val="bullet"/>
      <w:lvlText w:val=""/>
      <w:lvlJc w:val="left"/>
      <w:pPr>
        <w:ind w:left="1080" w:hanging="360"/>
      </w:pPr>
      <w:rPr>
        <w:rFonts w:ascii="Symbol" w:hAnsi="Symbol" w:hint="default"/>
      </w:rPr>
    </w:lvl>
    <w:lvl w:ilvl="1" w:tplc="56B84AF8">
      <w:start w:val="1"/>
      <w:numFmt w:val="bullet"/>
      <w:lvlText w:val="o"/>
      <w:lvlJc w:val="left"/>
      <w:pPr>
        <w:ind w:left="1800" w:hanging="360"/>
      </w:pPr>
      <w:rPr>
        <w:rFonts w:ascii="Courier New" w:hAnsi="Courier New" w:hint="default"/>
      </w:rPr>
    </w:lvl>
    <w:lvl w:ilvl="2" w:tplc="97205666">
      <w:start w:val="1"/>
      <w:numFmt w:val="bullet"/>
      <w:lvlText w:val=""/>
      <w:lvlJc w:val="left"/>
      <w:pPr>
        <w:ind w:left="2520" w:hanging="360"/>
      </w:pPr>
      <w:rPr>
        <w:rFonts w:ascii="Wingdings" w:hAnsi="Wingdings" w:hint="default"/>
      </w:rPr>
    </w:lvl>
    <w:lvl w:ilvl="3" w:tplc="FCE0BF22">
      <w:start w:val="1"/>
      <w:numFmt w:val="bullet"/>
      <w:lvlText w:val=""/>
      <w:lvlJc w:val="left"/>
      <w:pPr>
        <w:ind w:left="3240" w:hanging="360"/>
      </w:pPr>
      <w:rPr>
        <w:rFonts w:ascii="Symbol" w:hAnsi="Symbol" w:hint="default"/>
      </w:rPr>
    </w:lvl>
    <w:lvl w:ilvl="4" w:tplc="FC1C5B56">
      <w:start w:val="1"/>
      <w:numFmt w:val="bullet"/>
      <w:lvlText w:val="o"/>
      <w:lvlJc w:val="left"/>
      <w:pPr>
        <w:ind w:left="3960" w:hanging="360"/>
      </w:pPr>
      <w:rPr>
        <w:rFonts w:ascii="Courier New" w:hAnsi="Courier New" w:hint="default"/>
      </w:rPr>
    </w:lvl>
    <w:lvl w:ilvl="5" w:tplc="831A1B62">
      <w:start w:val="1"/>
      <w:numFmt w:val="bullet"/>
      <w:lvlText w:val=""/>
      <w:lvlJc w:val="left"/>
      <w:pPr>
        <w:ind w:left="4680" w:hanging="360"/>
      </w:pPr>
      <w:rPr>
        <w:rFonts w:ascii="Wingdings" w:hAnsi="Wingdings" w:hint="default"/>
      </w:rPr>
    </w:lvl>
    <w:lvl w:ilvl="6" w:tplc="D0D8959E">
      <w:start w:val="1"/>
      <w:numFmt w:val="bullet"/>
      <w:lvlText w:val=""/>
      <w:lvlJc w:val="left"/>
      <w:pPr>
        <w:ind w:left="5400" w:hanging="360"/>
      </w:pPr>
      <w:rPr>
        <w:rFonts w:ascii="Symbol" w:hAnsi="Symbol" w:hint="default"/>
      </w:rPr>
    </w:lvl>
    <w:lvl w:ilvl="7" w:tplc="40B247B4">
      <w:start w:val="1"/>
      <w:numFmt w:val="bullet"/>
      <w:lvlText w:val="o"/>
      <w:lvlJc w:val="left"/>
      <w:pPr>
        <w:ind w:left="6120" w:hanging="360"/>
      </w:pPr>
      <w:rPr>
        <w:rFonts w:ascii="Courier New" w:hAnsi="Courier New" w:hint="default"/>
      </w:rPr>
    </w:lvl>
    <w:lvl w:ilvl="8" w:tplc="1FEE4176">
      <w:start w:val="1"/>
      <w:numFmt w:val="bullet"/>
      <w:lvlText w:val=""/>
      <w:lvlJc w:val="left"/>
      <w:pPr>
        <w:ind w:left="6840" w:hanging="360"/>
      </w:pPr>
      <w:rPr>
        <w:rFonts w:ascii="Wingdings" w:hAnsi="Wingdings" w:hint="default"/>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9F83DB"/>
    <w:multiLevelType w:val="hybridMultilevel"/>
    <w:tmpl w:val="8DF8DDF4"/>
    <w:lvl w:ilvl="0" w:tplc="67743F14">
      <w:start w:val="1"/>
      <w:numFmt w:val="bullet"/>
      <w:lvlText w:val=""/>
      <w:lvlJc w:val="left"/>
      <w:pPr>
        <w:ind w:left="720" w:hanging="360"/>
      </w:pPr>
      <w:rPr>
        <w:rFonts w:ascii="Symbol" w:hAnsi="Symbol" w:hint="default"/>
      </w:rPr>
    </w:lvl>
    <w:lvl w:ilvl="1" w:tplc="2CE6F694">
      <w:start w:val="1"/>
      <w:numFmt w:val="bullet"/>
      <w:lvlText w:val="o"/>
      <w:lvlJc w:val="left"/>
      <w:pPr>
        <w:ind w:left="1440" w:hanging="360"/>
      </w:pPr>
      <w:rPr>
        <w:rFonts w:ascii="Courier New" w:hAnsi="Courier New" w:hint="default"/>
      </w:rPr>
    </w:lvl>
    <w:lvl w:ilvl="2" w:tplc="4F26FD76">
      <w:start w:val="1"/>
      <w:numFmt w:val="bullet"/>
      <w:lvlText w:val=""/>
      <w:lvlJc w:val="left"/>
      <w:pPr>
        <w:ind w:left="2160" w:hanging="360"/>
      </w:pPr>
      <w:rPr>
        <w:rFonts w:ascii="Wingdings" w:hAnsi="Wingdings" w:hint="default"/>
      </w:rPr>
    </w:lvl>
    <w:lvl w:ilvl="3" w:tplc="240C4FA8">
      <w:start w:val="1"/>
      <w:numFmt w:val="bullet"/>
      <w:lvlText w:val=""/>
      <w:lvlJc w:val="left"/>
      <w:pPr>
        <w:ind w:left="2880" w:hanging="360"/>
      </w:pPr>
      <w:rPr>
        <w:rFonts w:ascii="Symbol" w:hAnsi="Symbol" w:hint="default"/>
      </w:rPr>
    </w:lvl>
    <w:lvl w:ilvl="4" w:tplc="3788D3B2">
      <w:start w:val="1"/>
      <w:numFmt w:val="bullet"/>
      <w:lvlText w:val="o"/>
      <w:lvlJc w:val="left"/>
      <w:pPr>
        <w:ind w:left="3600" w:hanging="360"/>
      </w:pPr>
      <w:rPr>
        <w:rFonts w:ascii="Courier New" w:hAnsi="Courier New" w:hint="default"/>
      </w:rPr>
    </w:lvl>
    <w:lvl w:ilvl="5" w:tplc="E152BE68">
      <w:start w:val="1"/>
      <w:numFmt w:val="bullet"/>
      <w:lvlText w:val=""/>
      <w:lvlJc w:val="left"/>
      <w:pPr>
        <w:ind w:left="4320" w:hanging="360"/>
      </w:pPr>
      <w:rPr>
        <w:rFonts w:ascii="Wingdings" w:hAnsi="Wingdings" w:hint="default"/>
      </w:rPr>
    </w:lvl>
    <w:lvl w:ilvl="6" w:tplc="12B274CE">
      <w:start w:val="1"/>
      <w:numFmt w:val="bullet"/>
      <w:lvlText w:val=""/>
      <w:lvlJc w:val="left"/>
      <w:pPr>
        <w:ind w:left="5040" w:hanging="360"/>
      </w:pPr>
      <w:rPr>
        <w:rFonts w:ascii="Symbol" w:hAnsi="Symbol" w:hint="default"/>
      </w:rPr>
    </w:lvl>
    <w:lvl w:ilvl="7" w:tplc="650875D0">
      <w:start w:val="1"/>
      <w:numFmt w:val="bullet"/>
      <w:lvlText w:val="o"/>
      <w:lvlJc w:val="left"/>
      <w:pPr>
        <w:ind w:left="5760" w:hanging="360"/>
      </w:pPr>
      <w:rPr>
        <w:rFonts w:ascii="Courier New" w:hAnsi="Courier New" w:hint="default"/>
      </w:rPr>
    </w:lvl>
    <w:lvl w:ilvl="8" w:tplc="1E82BB6E">
      <w:start w:val="1"/>
      <w:numFmt w:val="bullet"/>
      <w:lvlText w:val=""/>
      <w:lvlJc w:val="left"/>
      <w:pPr>
        <w:ind w:left="6480" w:hanging="360"/>
      </w:pPr>
      <w:rPr>
        <w:rFonts w:ascii="Wingdings" w:hAnsi="Wingdings" w:hint="default"/>
      </w:rPr>
    </w:lvl>
  </w:abstractNum>
  <w:abstractNum w:abstractNumId="5" w15:restartNumberingAfterBreak="0">
    <w:nsid w:val="121B0DFC"/>
    <w:multiLevelType w:val="hybridMultilevel"/>
    <w:tmpl w:val="D312EA68"/>
    <w:lvl w:ilvl="0" w:tplc="1452007A">
      <w:start w:val="1"/>
      <w:numFmt w:val="bullet"/>
      <w:lvlText w:val=""/>
      <w:lvlJc w:val="left"/>
      <w:pPr>
        <w:ind w:left="815" w:hanging="360"/>
      </w:pPr>
      <w:rPr>
        <w:rFonts w:ascii="Symbol" w:hAnsi="Symbol" w:hint="default"/>
      </w:rPr>
    </w:lvl>
    <w:lvl w:ilvl="1" w:tplc="8BF4A2EE">
      <w:start w:val="1"/>
      <w:numFmt w:val="bullet"/>
      <w:lvlText w:val="o"/>
      <w:lvlJc w:val="left"/>
      <w:pPr>
        <w:ind w:left="1535" w:hanging="360"/>
      </w:pPr>
      <w:rPr>
        <w:rFonts w:ascii="Courier New" w:hAnsi="Courier New" w:hint="default"/>
      </w:rPr>
    </w:lvl>
    <w:lvl w:ilvl="2" w:tplc="F19C9780">
      <w:start w:val="1"/>
      <w:numFmt w:val="bullet"/>
      <w:lvlText w:val=""/>
      <w:lvlJc w:val="left"/>
      <w:pPr>
        <w:ind w:left="2255" w:hanging="360"/>
      </w:pPr>
      <w:rPr>
        <w:rFonts w:ascii="Wingdings" w:hAnsi="Wingdings" w:hint="default"/>
      </w:rPr>
    </w:lvl>
    <w:lvl w:ilvl="3" w:tplc="8DF6A720">
      <w:start w:val="1"/>
      <w:numFmt w:val="bullet"/>
      <w:lvlText w:val=""/>
      <w:lvlJc w:val="left"/>
      <w:pPr>
        <w:ind w:left="2975" w:hanging="360"/>
      </w:pPr>
      <w:rPr>
        <w:rFonts w:ascii="Symbol" w:hAnsi="Symbol" w:hint="default"/>
      </w:rPr>
    </w:lvl>
    <w:lvl w:ilvl="4" w:tplc="ED3233E6">
      <w:start w:val="1"/>
      <w:numFmt w:val="bullet"/>
      <w:lvlText w:val="o"/>
      <w:lvlJc w:val="left"/>
      <w:pPr>
        <w:ind w:left="3695" w:hanging="360"/>
      </w:pPr>
      <w:rPr>
        <w:rFonts w:ascii="Courier New" w:hAnsi="Courier New" w:hint="default"/>
      </w:rPr>
    </w:lvl>
    <w:lvl w:ilvl="5" w:tplc="8C2A8CD4">
      <w:start w:val="1"/>
      <w:numFmt w:val="bullet"/>
      <w:lvlText w:val=""/>
      <w:lvlJc w:val="left"/>
      <w:pPr>
        <w:ind w:left="4415" w:hanging="360"/>
      </w:pPr>
      <w:rPr>
        <w:rFonts w:ascii="Wingdings" w:hAnsi="Wingdings" w:hint="default"/>
      </w:rPr>
    </w:lvl>
    <w:lvl w:ilvl="6" w:tplc="30FC9546">
      <w:start w:val="1"/>
      <w:numFmt w:val="bullet"/>
      <w:lvlText w:val=""/>
      <w:lvlJc w:val="left"/>
      <w:pPr>
        <w:ind w:left="5135" w:hanging="360"/>
      </w:pPr>
      <w:rPr>
        <w:rFonts w:ascii="Symbol" w:hAnsi="Symbol" w:hint="default"/>
      </w:rPr>
    </w:lvl>
    <w:lvl w:ilvl="7" w:tplc="0EA2A40E">
      <w:start w:val="1"/>
      <w:numFmt w:val="bullet"/>
      <w:lvlText w:val="o"/>
      <w:lvlJc w:val="left"/>
      <w:pPr>
        <w:ind w:left="5855" w:hanging="360"/>
      </w:pPr>
      <w:rPr>
        <w:rFonts w:ascii="Courier New" w:hAnsi="Courier New" w:hint="default"/>
      </w:rPr>
    </w:lvl>
    <w:lvl w:ilvl="8" w:tplc="2FFAD772">
      <w:start w:val="1"/>
      <w:numFmt w:val="bullet"/>
      <w:lvlText w:val=""/>
      <w:lvlJc w:val="left"/>
      <w:pPr>
        <w:ind w:left="6575" w:hanging="360"/>
      </w:pPr>
      <w:rPr>
        <w:rFonts w:ascii="Wingdings" w:hAnsi="Wingdings" w:hint="default"/>
      </w:rPr>
    </w:lvl>
  </w:abstractNum>
  <w:abstractNum w:abstractNumId="6"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7"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B8388F"/>
    <w:multiLevelType w:val="hybridMultilevel"/>
    <w:tmpl w:val="04405406"/>
    <w:lvl w:ilvl="0" w:tplc="C47E9BFE">
      <w:start w:val="1"/>
      <w:numFmt w:val="bullet"/>
      <w:lvlText w:val=""/>
      <w:lvlJc w:val="left"/>
      <w:pPr>
        <w:ind w:left="720" w:hanging="360"/>
      </w:pPr>
      <w:rPr>
        <w:rFonts w:ascii="Symbol" w:hAnsi="Symbol" w:hint="default"/>
      </w:rPr>
    </w:lvl>
    <w:lvl w:ilvl="1" w:tplc="01B4CD3C">
      <w:start w:val="1"/>
      <w:numFmt w:val="bullet"/>
      <w:lvlText w:val="o"/>
      <w:lvlJc w:val="left"/>
      <w:pPr>
        <w:ind w:left="1440" w:hanging="360"/>
      </w:pPr>
      <w:rPr>
        <w:rFonts w:ascii="Courier New" w:hAnsi="Courier New" w:hint="default"/>
      </w:rPr>
    </w:lvl>
    <w:lvl w:ilvl="2" w:tplc="F06E4386">
      <w:start w:val="1"/>
      <w:numFmt w:val="bullet"/>
      <w:lvlText w:val=""/>
      <w:lvlJc w:val="left"/>
      <w:pPr>
        <w:ind w:left="2160" w:hanging="360"/>
      </w:pPr>
      <w:rPr>
        <w:rFonts w:ascii="Wingdings" w:hAnsi="Wingdings" w:hint="default"/>
      </w:rPr>
    </w:lvl>
    <w:lvl w:ilvl="3" w:tplc="F524EE62">
      <w:start w:val="1"/>
      <w:numFmt w:val="bullet"/>
      <w:lvlText w:val=""/>
      <w:lvlJc w:val="left"/>
      <w:pPr>
        <w:ind w:left="2880" w:hanging="360"/>
      </w:pPr>
      <w:rPr>
        <w:rFonts w:ascii="Symbol" w:hAnsi="Symbol" w:hint="default"/>
      </w:rPr>
    </w:lvl>
    <w:lvl w:ilvl="4" w:tplc="C69CCAA4">
      <w:start w:val="1"/>
      <w:numFmt w:val="bullet"/>
      <w:lvlText w:val="o"/>
      <w:lvlJc w:val="left"/>
      <w:pPr>
        <w:ind w:left="3600" w:hanging="360"/>
      </w:pPr>
      <w:rPr>
        <w:rFonts w:ascii="Courier New" w:hAnsi="Courier New" w:hint="default"/>
      </w:rPr>
    </w:lvl>
    <w:lvl w:ilvl="5" w:tplc="7A0A6976">
      <w:start w:val="1"/>
      <w:numFmt w:val="bullet"/>
      <w:lvlText w:val=""/>
      <w:lvlJc w:val="left"/>
      <w:pPr>
        <w:ind w:left="4320" w:hanging="360"/>
      </w:pPr>
      <w:rPr>
        <w:rFonts w:ascii="Wingdings" w:hAnsi="Wingdings" w:hint="default"/>
      </w:rPr>
    </w:lvl>
    <w:lvl w:ilvl="6" w:tplc="6E308E18">
      <w:start w:val="1"/>
      <w:numFmt w:val="bullet"/>
      <w:lvlText w:val=""/>
      <w:lvlJc w:val="left"/>
      <w:pPr>
        <w:ind w:left="5040" w:hanging="360"/>
      </w:pPr>
      <w:rPr>
        <w:rFonts w:ascii="Symbol" w:hAnsi="Symbol" w:hint="default"/>
      </w:rPr>
    </w:lvl>
    <w:lvl w:ilvl="7" w:tplc="A44EF700">
      <w:start w:val="1"/>
      <w:numFmt w:val="bullet"/>
      <w:lvlText w:val="o"/>
      <w:lvlJc w:val="left"/>
      <w:pPr>
        <w:ind w:left="5760" w:hanging="360"/>
      </w:pPr>
      <w:rPr>
        <w:rFonts w:ascii="Courier New" w:hAnsi="Courier New" w:hint="default"/>
      </w:rPr>
    </w:lvl>
    <w:lvl w:ilvl="8" w:tplc="6400D77C">
      <w:start w:val="1"/>
      <w:numFmt w:val="bullet"/>
      <w:lvlText w:val=""/>
      <w:lvlJc w:val="left"/>
      <w:pPr>
        <w:ind w:left="6480" w:hanging="360"/>
      </w:pPr>
      <w:rPr>
        <w:rFonts w:ascii="Wingdings" w:hAnsi="Wingdings" w:hint="default"/>
      </w:rPr>
    </w:lvl>
  </w:abstractNum>
  <w:abstractNum w:abstractNumId="9"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1" w15:restartNumberingAfterBreak="0">
    <w:nsid w:val="2701EAAD"/>
    <w:multiLevelType w:val="hybridMultilevel"/>
    <w:tmpl w:val="DF9CE646"/>
    <w:lvl w:ilvl="0" w:tplc="96D62F32">
      <w:start w:val="1"/>
      <w:numFmt w:val="bullet"/>
      <w:lvlText w:val=""/>
      <w:lvlJc w:val="left"/>
      <w:pPr>
        <w:ind w:left="720" w:hanging="360"/>
      </w:pPr>
      <w:rPr>
        <w:rFonts w:ascii="Symbol" w:hAnsi="Symbol" w:hint="default"/>
      </w:rPr>
    </w:lvl>
    <w:lvl w:ilvl="1" w:tplc="F550A98A">
      <w:start w:val="1"/>
      <w:numFmt w:val="bullet"/>
      <w:lvlText w:val="o"/>
      <w:lvlJc w:val="left"/>
      <w:pPr>
        <w:ind w:left="1440" w:hanging="360"/>
      </w:pPr>
      <w:rPr>
        <w:rFonts w:ascii="Courier New" w:hAnsi="Courier New" w:hint="default"/>
      </w:rPr>
    </w:lvl>
    <w:lvl w:ilvl="2" w:tplc="C284DA56">
      <w:start w:val="1"/>
      <w:numFmt w:val="bullet"/>
      <w:lvlText w:val=""/>
      <w:lvlJc w:val="left"/>
      <w:pPr>
        <w:ind w:left="2160" w:hanging="360"/>
      </w:pPr>
      <w:rPr>
        <w:rFonts w:ascii="Wingdings" w:hAnsi="Wingdings" w:hint="default"/>
      </w:rPr>
    </w:lvl>
    <w:lvl w:ilvl="3" w:tplc="AF1EA5C4">
      <w:start w:val="1"/>
      <w:numFmt w:val="bullet"/>
      <w:lvlText w:val=""/>
      <w:lvlJc w:val="left"/>
      <w:pPr>
        <w:ind w:left="2880" w:hanging="360"/>
      </w:pPr>
      <w:rPr>
        <w:rFonts w:ascii="Symbol" w:hAnsi="Symbol" w:hint="default"/>
      </w:rPr>
    </w:lvl>
    <w:lvl w:ilvl="4" w:tplc="C506117C">
      <w:start w:val="1"/>
      <w:numFmt w:val="bullet"/>
      <w:lvlText w:val="o"/>
      <w:lvlJc w:val="left"/>
      <w:pPr>
        <w:ind w:left="3600" w:hanging="360"/>
      </w:pPr>
      <w:rPr>
        <w:rFonts w:ascii="Courier New" w:hAnsi="Courier New" w:hint="default"/>
      </w:rPr>
    </w:lvl>
    <w:lvl w:ilvl="5" w:tplc="06FA20FC">
      <w:start w:val="1"/>
      <w:numFmt w:val="bullet"/>
      <w:lvlText w:val=""/>
      <w:lvlJc w:val="left"/>
      <w:pPr>
        <w:ind w:left="4320" w:hanging="360"/>
      </w:pPr>
      <w:rPr>
        <w:rFonts w:ascii="Wingdings" w:hAnsi="Wingdings" w:hint="default"/>
      </w:rPr>
    </w:lvl>
    <w:lvl w:ilvl="6" w:tplc="E4424AC8">
      <w:start w:val="1"/>
      <w:numFmt w:val="bullet"/>
      <w:lvlText w:val=""/>
      <w:lvlJc w:val="left"/>
      <w:pPr>
        <w:ind w:left="5040" w:hanging="360"/>
      </w:pPr>
      <w:rPr>
        <w:rFonts w:ascii="Symbol" w:hAnsi="Symbol" w:hint="default"/>
      </w:rPr>
    </w:lvl>
    <w:lvl w:ilvl="7" w:tplc="55949D6E">
      <w:start w:val="1"/>
      <w:numFmt w:val="bullet"/>
      <w:lvlText w:val="o"/>
      <w:lvlJc w:val="left"/>
      <w:pPr>
        <w:ind w:left="5760" w:hanging="360"/>
      </w:pPr>
      <w:rPr>
        <w:rFonts w:ascii="Courier New" w:hAnsi="Courier New" w:hint="default"/>
      </w:rPr>
    </w:lvl>
    <w:lvl w:ilvl="8" w:tplc="341A4336">
      <w:start w:val="1"/>
      <w:numFmt w:val="bullet"/>
      <w:lvlText w:val=""/>
      <w:lvlJc w:val="left"/>
      <w:pPr>
        <w:ind w:left="6480" w:hanging="360"/>
      </w:pPr>
      <w:rPr>
        <w:rFonts w:ascii="Wingdings" w:hAnsi="Wingdings" w:hint="default"/>
      </w:rPr>
    </w:lvl>
  </w:abstractNum>
  <w:abstractNum w:abstractNumId="12"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A6BCE3"/>
    <w:multiLevelType w:val="hybridMultilevel"/>
    <w:tmpl w:val="B532D4D8"/>
    <w:lvl w:ilvl="0" w:tplc="08E6A98A">
      <w:start w:val="1"/>
      <w:numFmt w:val="bullet"/>
      <w:lvlText w:val=""/>
      <w:lvlJc w:val="left"/>
      <w:pPr>
        <w:ind w:left="720" w:hanging="360"/>
      </w:pPr>
      <w:rPr>
        <w:rFonts w:ascii="Symbol" w:hAnsi="Symbol" w:hint="default"/>
      </w:rPr>
    </w:lvl>
    <w:lvl w:ilvl="1" w:tplc="B6EC10C0">
      <w:start w:val="1"/>
      <w:numFmt w:val="bullet"/>
      <w:lvlText w:val="o"/>
      <w:lvlJc w:val="left"/>
      <w:pPr>
        <w:ind w:left="1440" w:hanging="360"/>
      </w:pPr>
      <w:rPr>
        <w:rFonts w:ascii="Courier New" w:hAnsi="Courier New" w:hint="default"/>
      </w:rPr>
    </w:lvl>
    <w:lvl w:ilvl="2" w:tplc="0F3E186E">
      <w:start w:val="1"/>
      <w:numFmt w:val="bullet"/>
      <w:lvlText w:val=""/>
      <w:lvlJc w:val="left"/>
      <w:pPr>
        <w:ind w:left="2160" w:hanging="360"/>
      </w:pPr>
      <w:rPr>
        <w:rFonts w:ascii="Wingdings" w:hAnsi="Wingdings" w:hint="default"/>
      </w:rPr>
    </w:lvl>
    <w:lvl w:ilvl="3" w:tplc="8E72250E">
      <w:start w:val="1"/>
      <w:numFmt w:val="bullet"/>
      <w:lvlText w:val=""/>
      <w:lvlJc w:val="left"/>
      <w:pPr>
        <w:ind w:left="2880" w:hanging="360"/>
      </w:pPr>
      <w:rPr>
        <w:rFonts w:ascii="Symbol" w:hAnsi="Symbol" w:hint="default"/>
      </w:rPr>
    </w:lvl>
    <w:lvl w:ilvl="4" w:tplc="0D8ACE94">
      <w:start w:val="1"/>
      <w:numFmt w:val="bullet"/>
      <w:lvlText w:val="o"/>
      <w:lvlJc w:val="left"/>
      <w:pPr>
        <w:ind w:left="3600" w:hanging="360"/>
      </w:pPr>
      <w:rPr>
        <w:rFonts w:ascii="Courier New" w:hAnsi="Courier New" w:hint="default"/>
      </w:rPr>
    </w:lvl>
    <w:lvl w:ilvl="5" w:tplc="8A462F1A">
      <w:start w:val="1"/>
      <w:numFmt w:val="bullet"/>
      <w:lvlText w:val=""/>
      <w:lvlJc w:val="left"/>
      <w:pPr>
        <w:ind w:left="4320" w:hanging="360"/>
      </w:pPr>
      <w:rPr>
        <w:rFonts w:ascii="Wingdings" w:hAnsi="Wingdings" w:hint="default"/>
      </w:rPr>
    </w:lvl>
    <w:lvl w:ilvl="6" w:tplc="7D7EBE4A">
      <w:start w:val="1"/>
      <w:numFmt w:val="bullet"/>
      <w:lvlText w:val=""/>
      <w:lvlJc w:val="left"/>
      <w:pPr>
        <w:ind w:left="5040" w:hanging="360"/>
      </w:pPr>
      <w:rPr>
        <w:rFonts w:ascii="Symbol" w:hAnsi="Symbol" w:hint="default"/>
      </w:rPr>
    </w:lvl>
    <w:lvl w:ilvl="7" w:tplc="AD04E506">
      <w:start w:val="1"/>
      <w:numFmt w:val="bullet"/>
      <w:lvlText w:val="o"/>
      <w:lvlJc w:val="left"/>
      <w:pPr>
        <w:ind w:left="5760" w:hanging="360"/>
      </w:pPr>
      <w:rPr>
        <w:rFonts w:ascii="Courier New" w:hAnsi="Courier New" w:hint="default"/>
      </w:rPr>
    </w:lvl>
    <w:lvl w:ilvl="8" w:tplc="D41A891E">
      <w:start w:val="1"/>
      <w:numFmt w:val="bullet"/>
      <w:lvlText w:val=""/>
      <w:lvlJc w:val="left"/>
      <w:pPr>
        <w:ind w:left="6480" w:hanging="360"/>
      </w:pPr>
      <w:rPr>
        <w:rFonts w:ascii="Wingdings" w:hAnsi="Wingdings" w:hint="default"/>
      </w:rPr>
    </w:lvl>
  </w:abstractNum>
  <w:abstractNum w:abstractNumId="14"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ABF3B9"/>
    <w:multiLevelType w:val="hybridMultilevel"/>
    <w:tmpl w:val="CCD0022A"/>
    <w:lvl w:ilvl="0" w:tplc="87D0BA54">
      <w:start w:val="1"/>
      <w:numFmt w:val="bullet"/>
      <w:lvlText w:val=""/>
      <w:lvlJc w:val="left"/>
      <w:pPr>
        <w:ind w:left="720" w:hanging="360"/>
      </w:pPr>
      <w:rPr>
        <w:rFonts w:ascii="Symbol" w:hAnsi="Symbol" w:hint="default"/>
      </w:rPr>
    </w:lvl>
    <w:lvl w:ilvl="1" w:tplc="A3B49ECC">
      <w:start w:val="1"/>
      <w:numFmt w:val="bullet"/>
      <w:lvlText w:val="o"/>
      <w:lvlJc w:val="left"/>
      <w:pPr>
        <w:ind w:left="1440" w:hanging="360"/>
      </w:pPr>
      <w:rPr>
        <w:rFonts w:ascii="Courier New" w:hAnsi="Courier New" w:hint="default"/>
      </w:rPr>
    </w:lvl>
    <w:lvl w:ilvl="2" w:tplc="AA74C910">
      <w:start w:val="1"/>
      <w:numFmt w:val="bullet"/>
      <w:lvlText w:val=""/>
      <w:lvlJc w:val="left"/>
      <w:pPr>
        <w:ind w:left="2160" w:hanging="360"/>
      </w:pPr>
      <w:rPr>
        <w:rFonts w:ascii="Wingdings" w:hAnsi="Wingdings" w:hint="default"/>
      </w:rPr>
    </w:lvl>
    <w:lvl w:ilvl="3" w:tplc="1CEA82D2">
      <w:start w:val="1"/>
      <w:numFmt w:val="bullet"/>
      <w:lvlText w:val=""/>
      <w:lvlJc w:val="left"/>
      <w:pPr>
        <w:ind w:left="2880" w:hanging="360"/>
      </w:pPr>
      <w:rPr>
        <w:rFonts w:ascii="Symbol" w:hAnsi="Symbol" w:hint="default"/>
      </w:rPr>
    </w:lvl>
    <w:lvl w:ilvl="4" w:tplc="3602352C">
      <w:start w:val="1"/>
      <w:numFmt w:val="bullet"/>
      <w:lvlText w:val="o"/>
      <w:lvlJc w:val="left"/>
      <w:pPr>
        <w:ind w:left="3600" w:hanging="360"/>
      </w:pPr>
      <w:rPr>
        <w:rFonts w:ascii="Courier New" w:hAnsi="Courier New" w:hint="default"/>
      </w:rPr>
    </w:lvl>
    <w:lvl w:ilvl="5" w:tplc="537E7520">
      <w:start w:val="1"/>
      <w:numFmt w:val="bullet"/>
      <w:lvlText w:val=""/>
      <w:lvlJc w:val="left"/>
      <w:pPr>
        <w:ind w:left="4320" w:hanging="360"/>
      </w:pPr>
      <w:rPr>
        <w:rFonts w:ascii="Wingdings" w:hAnsi="Wingdings" w:hint="default"/>
      </w:rPr>
    </w:lvl>
    <w:lvl w:ilvl="6" w:tplc="C232B466">
      <w:start w:val="1"/>
      <w:numFmt w:val="bullet"/>
      <w:lvlText w:val=""/>
      <w:lvlJc w:val="left"/>
      <w:pPr>
        <w:ind w:left="5040" w:hanging="360"/>
      </w:pPr>
      <w:rPr>
        <w:rFonts w:ascii="Symbol" w:hAnsi="Symbol" w:hint="default"/>
      </w:rPr>
    </w:lvl>
    <w:lvl w:ilvl="7" w:tplc="5EA0972E">
      <w:start w:val="1"/>
      <w:numFmt w:val="bullet"/>
      <w:lvlText w:val="o"/>
      <w:lvlJc w:val="left"/>
      <w:pPr>
        <w:ind w:left="5760" w:hanging="360"/>
      </w:pPr>
      <w:rPr>
        <w:rFonts w:ascii="Courier New" w:hAnsi="Courier New" w:hint="default"/>
      </w:rPr>
    </w:lvl>
    <w:lvl w:ilvl="8" w:tplc="575E29DA">
      <w:start w:val="1"/>
      <w:numFmt w:val="bullet"/>
      <w:lvlText w:val=""/>
      <w:lvlJc w:val="left"/>
      <w:pPr>
        <w:ind w:left="6480" w:hanging="360"/>
      </w:pPr>
      <w:rPr>
        <w:rFonts w:ascii="Wingdings" w:hAnsi="Wingdings" w:hint="default"/>
      </w:rPr>
    </w:lvl>
  </w:abstractNum>
  <w:abstractNum w:abstractNumId="18"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0" w15:restartNumberingAfterBreak="0">
    <w:nsid w:val="6CCA8FD6"/>
    <w:multiLevelType w:val="hybridMultilevel"/>
    <w:tmpl w:val="AD26FE88"/>
    <w:lvl w:ilvl="0" w:tplc="366ADA08">
      <w:start w:val="1"/>
      <w:numFmt w:val="bullet"/>
      <w:lvlText w:val=""/>
      <w:lvlJc w:val="left"/>
      <w:pPr>
        <w:ind w:left="720" w:hanging="360"/>
      </w:pPr>
      <w:rPr>
        <w:rFonts w:ascii="Symbol" w:hAnsi="Symbol" w:hint="default"/>
      </w:rPr>
    </w:lvl>
    <w:lvl w:ilvl="1" w:tplc="F088163A">
      <w:start w:val="1"/>
      <w:numFmt w:val="bullet"/>
      <w:lvlText w:val="o"/>
      <w:lvlJc w:val="left"/>
      <w:pPr>
        <w:ind w:left="1440" w:hanging="360"/>
      </w:pPr>
      <w:rPr>
        <w:rFonts w:ascii="Courier New" w:hAnsi="Courier New" w:hint="default"/>
      </w:rPr>
    </w:lvl>
    <w:lvl w:ilvl="2" w:tplc="31A6F7A6">
      <w:start w:val="1"/>
      <w:numFmt w:val="bullet"/>
      <w:lvlText w:val=""/>
      <w:lvlJc w:val="left"/>
      <w:pPr>
        <w:ind w:left="2160" w:hanging="360"/>
      </w:pPr>
      <w:rPr>
        <w:rFonts w:ascii="Wingdings" w:hAnsi="Wingdings" w:hint="default"/>
      </w:rPr>
    </w:lvl>
    <w:lvl w:ilvl="3" w:tplc="3BFCA4FA">
      <w:start w:val="1"/>
      <w:numFmt w:val="bullet"/>
      <w:lvlText w:val=""/>
      <w:lvlJc w:val="left"/>
      <w:pPr>
        <w:ind w:left="2880" w:hanging="360"/>
      </w:pPr>
      <w:rPr>
        <w:rFonts w:ascii="Symbol" w:hAnsi="Symbol" w:hint="default"/>
      </w:rPr>
    </w:lvl>
    <w:lvl w:ilvl="4" w:tplc="8BF0FC06">
      <w:start w:val="1"/>
      <w:numFmt w:val="bullet"/>
      <w:lvlText w:val="o"/>
      <w:lvlJc w:val="left"/>
      <w:pPr>
        <w:ind w:left="3600" w:hanging="360"/>
      </w:pPr>
      <w:rPr>
        <w:rFonts w:ascii="Courier New" w:hAnsi="Courier New" w:hint="default"/>
      </w:rPr>
    </w:lvl>
    <w:lvl w:ilvl="5" w:tplc="29B67006">
      <w:start w:val="1"/>
      <w:numFmt w:val="bullet"/>
      <w:lvlText w:val=""/>
      <w:lvlJc w:val="left"/>
      <w:pPr>
        <w:ind w:left="4320" w:hanging="360"/>
      </w:pPr>
      <w:rPr>
        <w:rFonts w:ascii="Wingdings" w:hAnsi="Wingdings" w:hint="default"/>
      </w:rPr>
    </w:lvl>
    <w:lvl w:ilvl="6" w:tplc="3326BE82">
      <w:start w:val="1"/>
      <w:numFmt w:val="bullet"/>
      <w:lvlText w:val=""/>
      <w:lvlJc w:val="left"/>
      <w:pPr>
        <w:ind w:left="5040" w:hanging="360"/>
      </w:pPr>
      <w:rPr>
        <w:rFonts w:ascii="Symbol" w:hAnsi="Symbol" w:hint="default"/>
      </w:rPr>
    </w:lvl>
    <w:lvl w:ilvl="7" w:tplc="F2263B42">
      <w:start w:val="1"/>
      <w:numFmt w:val="bullet"/>
      <w:lvlText w:val="o"/>
      <w:lvlJc w:val="left"/>
      <w:pPr>
        <w:ind w:left="5760" w:hanging="360"/>
      </w:pPr>
      <w:rPr>
        <w:rFonts w:ascii="Courier New" w:hAnsi="Courier New" w:hint="default"/>
      </w:rPr>
    </w:lvl>
    <w:lvl w:ilvl="8" w:tplc="DD64FB82">
      <w:start w:val="1"/>
      <w:numFmt w:val="bullet"/>
      <w:lvlText w:val=""/>
      <w:lvlJc w:val="left"/>
      <w:pPr>
        <w:ind w:left="6480" w:hanging="360"/>
      </w:pPr>
      <w:rPr>
        <w:rFonts w:ascii="Wingdings" w:hAnsi="Wingdings" w:hint="default"/>
      </w:rPr>
    </w:lvl>
  </w:abstractNum>
  <w:abstractNum w:abstractNumId="21"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89665199">
    <w:abstractNumId w:val="17"/>
  </w:num>
  <w:num w:numId="2" w16cid:durableId="735858531">
    <w:abstractNumId w:val="4"/>
  </w:num>
  <w:num w:numId="3" w16cid:durableId="1096705653">
    <w:abstractNumId w:val="20"/>
  </w:num>
  <w:num w:numId="4" w16cid:durableId="304242270">
    <w:abstractNumId w:val="5"/>
  </w:num>
  <w:num w:numId="5" w16cid:durableId="115373372">
    <w:abstractNumId w:val="13"/>
  </w:num>
  <w:num w:numId="6" w16cid:durableId="2049917684">
    <w:abstractNumId w:val="0"/>
  </w:num>
  <w:num w:numId="7" w16cid:durableId="963462978">
    <w:abstractNumId w:val="11"/>
  </w:num>
  <w:num w:numId="8" w16cid:durableId="127164586">
    <w:abstractNumId w:val="8"/>
  </w:num>
  <w:num w:numId="9" w16cid:durableId="1265532211">
    <w:abstractNumId w:val="18"/>
  </w:num>
  <w:num w:numId="10" w16cid:durableId="1796947375">
    <w:abstractNumId w:val="10"/>
  </w:num>
  <w:num w:numId="11" w16cid:durableId="796483907">
    <w:abstractNumId w:val="6"/>
  </w:num>
  <w:num w:numId="12" w16cid:durableId="882182221">
    <w:abstractNumId w:val="21"/>
  </w:num>
  <w:num w:numId="13" w16cid:durableId="851649623">
    <w:abstractNumId w:val="14"/>
  </w:num>
  <w:num w:numId="14" w16cid:durableId="729041561">
    <w:abstractNumId w:val="7"/>
  </w:num>
  <w:num w:numId="15" w16cid:durableId="489178730">
    <w:abstractNumId w:val="16"/>
  </w:num>
  <w:num w:numId="16" w16cid:durableId="713694568">
    <w:abstractNumId w:val="3"/>
  </w:num>
  <w:num w:numId="17" w16cid:durableId="623195472">
    <w:abstractNumId w:val="2"/>
  </w:num>
  <w:num w:numId="18" w16cid:durableId="2126188299">
    <w:abstractNumId w:val="19"/>
  </w:num>
  <w:num w:numId="19" w16cid:durableId="1381323040">
    <w:abstractNumId w:val="9"/>
  </w:num>
  <w:num w:numId="20" w16cid:durableId="2115438486">
    <w:abstractNumId w:val="12"/>
  </w:num>
  <w:num w:numId="21" w16cid:durableId="99103842">
    <w:abstractNumId w:val="15"/>
  </w:num>
  <w:num w:numId="22" w16cid:durableId="99333537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2171A"/>
    <w:rsid w:val="000409E0"/>
    <w:rsid w:val="00045A15"/>
    <w:rsid w:val="0004605C"/>
    <w:rsid w:val="00052579"/>
    <w:rsid w:val="000620AF"/>
    <w:rsid w:val="00067B66"/>
    <w:rsid w:val="000913F8"/>
    <w:rsid w:val="00092272"/>
    <w:rsid w:val="00092F8A"/>
    <w:rsid w:val="00096F01"/>
    <w:rsid w:val="00096F3D"/>
    <w:rsid w:val="000A1DE8"/>
    <w:rsid w:val="000A7979"/>
    <w:rsid w:val="000B2490"/>
    <w:rsid w:val="000D15A1"/>
    <w:rsid w:val="000D25AE"/>
    <w:rsid w:val="000D25CD"/>
    <w:rsid w:val="000D3835"/>
    <w:rsid w:val="000D7CB1"/>
    <w:rsid w:val="000E2285"/>
    <w:rsid w:val="0011099C"/>
    <w:rsid w:val="00122882"/>
    <w:rsid w:val="00125AFC"/>
    <w:rsid w:val="00125E04"/>
    <w:rsid w:val="0013421F"/>
    <w:rsid w:val="0014768B"/>
    <w:rsid w:val="0014778B"/>
    <w:rsid w:val="0015294F"/>
    <w:rsid w:val="0016183A"/>
    <w:rsid w:val="00164B9E"/>
    <w:rsid w:val="001952D8"/>
    <w:rsid w:val="001B1220"/>
    <w:rsid w:val="001B1912"/>
    <w:rsid w:val="001B3428"/>
    <w:rsid w:val="001C4221"/>
    <w:rsid w:val="001C4878"/>
    <w:rsid w:val="001D58F3"/>
    <w:rsid w:val="001E3274"/>
    <w:rsid w:val="001E7E76"/>
    <w:rsid w:val="00200471"/>
    <w:rsid w:val="00201C22"/>
    <w:rsid w:val="002056FF"/>
    <w:rsid w:val="002112EB"/>
    <w:rsid w:val="002147A4"/>
    <w:rsid w:val="00217134"/>
    <w:rsid w:val="002175E0"/>
    <w:rsid w:val="00222FF5"/>
    <w:rsid w:val="002248DF"/>
    <w:rsid w:val="0023775D"/>
    <w:rsid w:val="002450AF"/>
    <w:rsid w:val="0024654B"/>
    <w:rsid w:val="002558B0"/>
    <w:rsid w:val="00265CCC"/>
    <w:rsid w:val="002736B7"/>
    <w:rsid w:val="00276295"/>
    <w:rsid w:val="00283E45"/>
    <w:rsid w:val="00292832"/>
    <w:rsid w:val="002A6C65"/>
    <w:rsid w:val="002B0E96"/>
    <w:rsid w:val="002B15BC"/>
    <w:rsid w:val="002B4181"/>
    <w:rsid w:val="002C3502"/>
    <w:rsid w:val="002C5CC8"/>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078"/>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24335"/>
    <w:rsid w:val="0044034F"/>
    <w:rsid w:val="004440CD"/>
    <w:rsid w:val="004461AC"/>
    <w:rsid w:val="00461228"/>
    <w:rsid w:val="004622FB"/>
    <w:rsid w:val="00464998"/>
    <w:rsid w:val="00465CA6"/>
    <w:rsid w:val="00467FEC"/>
    <w:rsid w:val="004746BE"/>
    <w:rsid w:val="00475ACF"/>
    <w:rsid w:val="004774E0"/>
    <w:rsid w:val="004813A7"/>
    <w:rsid w:val="00487235"/>
    <w:rsid w:val="00490BD5"/>
    <w:rsid w:val="00491C49"/>
    <w:rsid w:val="004A6382"/>
    <w:rsid w:val="004D21D6"/>
    <w:rsid w:val="004D2A60"/>
    <w:rsid w:val="004D6D08"/>
    <w:rsid w:val="004DE493"/>
    <w:rsid w:val="004E0578"/>
    <w:rsid w:val="004E233A"/>
    <w:rsid w:val="004E23A5"/>
    <w:rsid w:val="004E675B"/>
    <w:rsid w:val="005026CD"/>
    <w:rsid w:val="00505426"/>
    <w:rsid w:val="00514890"/>
    <w:rsid w:val="00525E61"/>
    <w:rsid w:val="00537602"/>
    <w:rsid w:val="00544485"/>
    <w:rsid w:val="00544E55"/>
    <w:rsid w:val="005535A7"/>
    <w:rsid w:val="00554634"/>
    <w:rsid w:val="005733DA"/>
    <w:rsid w:val="00573EF9"/>
    <w:rsid w:val="0057466A"/>
    <w:rsid w:val="00580A66"/>
    <w:rsid w:val="005810C2"/>
    <w:rsid w:val="00583168"/>
    <w:rsid w:val="005831EB"/>
    <w:rsid w:val="00583AE6"/>
    <w:rsid w:val="00584E09"/>
    <w:rsid w:val="00585074"/>
    <w:rsid w:val="005A4AF6"/>
    <w:rsid w:val="005B531C"/>
    <w:rsid w:val="005C40F6"/>
    <w:rsid w:val="005D3A97"/>
    <w:rsid w:val="005E498F"/>
    <w:rsid w:val="005F5E2A"/>
    <w:rsid w:val="00602729"/>
    <w:rsid w:val="00604A95"/>
    <w:rsid w:val="00617FBD"/>
    <w:rsid w:val="006218BF"/>
    <w:rsid w:val="00623228"/>
    <w:rsid w:val="0063631B"/>
    <w:rsid w:val="00636E96"/>
    <w:rsid w:val="00640493"/>
    <w:rsid w:val="006444C3"/>
    <w:rsid w:val="006541CC"/>
    <w:rsid w:val="00667094"/>
    <w:rsid w:val="00670F2A"/>
    <w:rsid w:val="0068215A"/>
    <w:rsid w:val="00696CC4"/>
    <w:rsid w:val="006B3476"/>
    <w:rsid w:val="006B7A07"/>
    <w:rsid w:val="006D2C8C"/>
    <w:rsid w:val="006D653C"/>
    <w:rsid w:val="006F30D7"/>
    <w:rsid w:val="006F3FD4"/>
    <w:rsid w:val="006F4AB4"/>
    <w:rsid w:val="006F6A27"/>
    <w:rsid w:val="007058CA"/>
    <w:rsid w:val="007116A5"/>
    <w:rsid w:val="00722413"/>
    <w:rsid w:val="007238BB"/>
    <w:rsid w:val="007266E7"/>
    <w:rsid w:val="00732773"/>
    <w:rsid w:val="007419C6"/>
    <w:rsid w:val="00755AE3"/>
    <w:rsid w:val="00756CEA"/>
    <w:rsid w:val="00757338"/>
    <w:rsid w:val="007576AC"/>
    <w:rsid w:val="00766583"/>
    <w:rsid w:val="00767AAB"/>
    <w:rsid w:val="0077630B"/>
    <w:rsid w:val="00782697"/>
    <w:rsid w:val="00784251"/>
    <w:rsid w:val="00790FCC"/>
    <w:rsid w:val="007954F3"/>
    <w:rsid w:val="00797D66"/>
    <w:rsid w:val="007B6694"/>
    <w:rsid w:val="007B67CF"/>
    <w:rsid w:val="007C41EB"/>
    <w:rsid w:val="007D0F15"/>
    <w:rsid w:val="007D4865"/>
    <w:rsid w:val="007E6F65"/>
    <w:rsid w:val="007E7453"/>
    <w:rsid w:val="007F7BF5"/>
    <w:rsid w:val="008105AD"/>
    <w:rsid w:val="008158A4"/>
    <w:rsid w:val="00824825"/>
    <w:rsid w:val="00832030"/>
    <w:rsid w:val="008411F0"/>
    <w:rsid w:val="008421F3"/>
    <w:rsid w:val="00843B4E"/>
    <w:rsid w:val="00862565"/>
    <w:rsid w:val="00863015"/>
    <w:rsid w:val="00865FD2"/>
    <w:rsid w:val="008676EA"/>
    <w:rsid w:val="008A3D25"/>
    <w:rsid w:val="008A7C4D"/>
    <w:rsid w:val="008B15BE"/>
    <w:rsid w:val="008B5BA3"/>
    <w:rsid w:val="008C72AB"/>
    <w:rsid w:val="008D01BB"/>
    <w:rsid w:val="008D2184"/>
    <w:rsid w:val="008D7A88"/>
    <w:rsid w:val="008E1474"/>
    <w:rsid w:val="008E3B2B"/>
    <w:rsid w:val="008F1F2A"/>
    <w:rsid w:val="008F52EB"/>
    <w:rsid w:val="008F5ADB"/>
    <w:rsid w:val="009040C3"/>
    <w:rsid w:val="00911CB6"/>
    <w:rsid w:val="00912BF4"/>
    <w:rsid w:val="009231A3"/>
    <w:rsid w:val="00923E10"/>
    <w:rsid w:val="009244E9"/>
    <w:rsid w:val="00926AEE"/>
    <w:rsid w:val="00932E36"/>
    <w:rsid w:val="00936FD3"/>
    <w:rsid w:val="00953424"/>
    <w:rsid w:val="0095496B"/>
    <w:rsid w:val="009558D4"/>
    <w:rsid w:val="00956F5A"/>
    <w:rsid w:val="00981609"/>
    <w:rsid w:val="00985A67"/>
    <w:rsid w:val="009B580C"/>
    <w:rsid w:val="009D0F54"/>
    <w:rsid w:val="009D6753"/>
    <w:rsid w:val="009E5F98"/>
    <w:rsid w:val="009F457C"/>
    <w:rsid w:val="00A07F4D"/>
    <w:rsid w:val="00A17766"/>
    <w:rsid w:val="00A225C6"/>
    <w:rsid w:val="00A266CC"/>
    <w:rsid w:val="00A27F36"/>
    <w:rsid w:val="00A31BDC"/>
    <w:rsid w:val="00A42BA9"/>
    <w:rsid w:val="00A450AF"/>
    <w:rsid w:val="00A45AE8"/>
    <w:rsid w:val="00A47DC5"/>
    <w:rsid w:val="00A56698"/>
    <w:rsid w:val="00A8152F"/>
    <w:rsid w:val="00A87184"/>
    <w:rsid w:val="00A96BDC"/>
    <w:rsid w:val="00AA0B77"/>
    <w:rsid w:val="00AA1A1D"/>
    <w:rsid w:val="00AA6455"/>
    <w:rsid w:val="00AB3413"/>
    <w:rsid w:val="00AB4C44"/>
    <w:rsid w:val="00AB5095"/>
    <w:rsid w:val="00AC340B"/>
    <w:rsid w:val="00AC4DC4"/>
    <w:rsid w:val="00AD2A78"/>
    <w:rsid w:val="00AE1AD4"/>
    <w:rsid w:val="00AE383D"/>
    <w:rsid w:val="00AFD9C0"/>
    <w:rsid w:val="00B048BC"/>
    <w:rsid w:val="00B0533B"/>
    <w:rsid w:val="00B17E0C"/>
    <w:rsid w:val="00B364E9"/>
    <w:rsid w:val="00B44312"/>
    <w:rsid w:val="00B57806"/>
    <w:rsid w:val="00B623BA"/>
    <w:rsid w:val="00B662A7"/>
    <w:rsid w:val="00B73C52"/>
    <w:rsid w:val="00B856D1"/>
    <w:rsid w:val="00B9169F"/>
    <w:rsid w:val="00BA3CE2"/>
    <w:rsid w:val="00BA66DF"/>
    <w:rsid w:val="00BB2710"/>
    <w:rsid w:val="00BC0DB5"/>
    <w:rsid w:val="00BC44C9"/>
    <w:rsid w:val="00BD372C"/>
    <w:rsid w:val="00BD6EE6"/>
    <w:rsid w:val="00BE09F7"/>
    <w:rsid w:val="00BE662B"/>
    <w:rsid w:val="00BF3EE4"/>
    <w:rsid w:val="00BF4F05"/>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86BED"/>
    <w:rsid w:val="00C900CA"/>
    <w:rsid w:val="00C95D1E"/>
    <w:rsid w:val="00C95E4F"/>
    <w:rsid w:val="00CA33B1"/>
    <w:rsid w:val="00CA734C"/>
    <w:rsid w:val="00CB7438"/>
    <w:rsid w:val="00CD0254"/>
    <w:rsid w:val="00CD3B4B"/>
    <w:rsid w:val="00CF28B1"/>
    <w:rsid w:val="00CF4579"/>
    <w:rsid w:val="00CF6057"/>
    <w:rsid w:val="00D23C9C"/>
    <w:rsid w:val="00D35D68"/>
    <w:rsid w:val="00D35F48"/>
    <w:rsid w:val="00D404D4"/>
    <w:rsid w:val="00D40DC5"/>
    <w:rsid w:val="00D52AC9"/>
    <w:rsid w:val="00D60468"/>
    <w:rsid w:val="00D60FF2"/>
    <w:rsid w:val="00D641F1"/>
    <w:rsid w:val="00D70823"/>
    <w:rsid w:val="00D91515"/>
    <w:rsid w:val="00D967BB"/>
    <w:rsid w:val="00DA59FF"/>
    <w:rsid w:val="00DB2136"/>
    <w:rsid w:val="00DC0C03"/>
    <w:rsid w:val="00DC5726"/>
    <w:rsid w:val="00DD06DE"/>
    <w:rsid w:val="00DE34A6"/>
    <w:rsid w:val="00DE7B68"/>
    <w:rsid w:val="00DF056D"/>
    <w:rsid w:val="00DF2668"/>
    <w:rsid w:val="00DF53FB"/>
    <w:rsid w:val="00DF7B16"/>
    <w:rsid w:val="00E03928"/>
    <w:rsid w:val="00E10E36"/>
    <w:rsid w:val="00E13888"/>
    <w:rsid w:val="00E24EBC"/>
    <w:rsid w:val="00E3605C"/>
    <w:rsid w:val="00E368B4"/>
    <w:rsid w:val="00E441CF"/>
    <w:rsid w:val="00E4548F"/>
    <w:rsid w:val="00E50A3A"/>
    <w:rsid w:val="00E52619"/>
    <w:rsid w:val="00E52A1D"/>
    <w:rsid w:val="00E55798"/>
    <w:rsid w:val="00E62F49"/>
    <w:rsid w:val="00E63807"/>
    <w:rsid w:val="00E644ED"/>
    <w:rsid w:val="00E65660"/>
    <w:rsid w:val="00E67085"/>
    <w:rsid w:val="00E922E2"/>
    <w:rsid w:val="00E92666"/>
    <w:rsid w:val="00E96CDE"/>
    <w:rsid w:val="00EA016B"/>
    <w:rsid w:val="00EA3D9C"/>
    <w:rsid w:val="00EC12BE"/>
    <w:rsid w:val="00EE698F"/>
    <w:rsid w:val="00EF7A9E"/>
    <w:rsid w:val="00F07CEA"/>
    <w:rsid w:val="00F11A01"/>
    <w:rsid w:val="00F1209C"/>
    <w:rsid w:val="00F15B7C"/>
    <w:rsid w:val="00F17869"/>
    <w:rsid w:val="00F2032E"/>
    <w:rsid w:val="00F27CA0"/>
    <w:rsid w:val="00F307CD"/>
    <w:rsid w:val="00F361FD"/>
    <w:rsid w:val="00F3756E"/>
    <w:rsid w:val="00F40821"/>
    <w:rsid w:val="00F408CA"/>
    <w:rsid w:val="00F43E11"/>
    <w:rsid w:val="00F51935"/>
    <w:rsid w:val="00F60029"/>
    <w:rsid w:val="00F729F0"/>
    <w:rsid w:val="00F731D5"/>
    <w:rsid w:val="00F76E54"/>
    <w:rsid w:val="00F85D39"/>
    <w:rsid w:val="00FA2359"/>
    <w:rsid w:val="00FB0571"/>
    <w:rsid w:val="00FB2288"/>
    <w:rsid w:val="00FD15CF"/>
    <w:rsid w:val="00FD64E4"/>
    <w:rsid w:val="00FF6222"/>
    <w:rsid w:val="0205C92A"/>
    <w:rsid w:val="0215AA58"/>
    <w:rsid w:val="0263CC68"/>
    <w:rsid w:val="027A9C58"/>
    <w:rsid w:val="03509F56"/>
    <w:rsid w:val="04848845"/>
    <w:rsid w:val="053CA429"/>
    <w:rsid w:val="063EE82D"/>
    <w:rsid w:val="06B00720"/>
    <w:rsid w:val="0796994C"/>
    <w:rsid w:val="07CD50B9"/>
    <w:rsid w:val="098B9874"/>
    <w:rsid w:val="0A213F3A"/>
    <w:rsid w:val="0BAD390F"/>
    <w:rsid w:val="0BD8A2EC"/>
    <w:rsid w:val="0BF3E951"/>
    <w:rsid w:val="0C46B3D7"/>
    <w:rsid w:val="0C662F82"/>
    <w:rsid w:val="0CA6F511"/>
    <w:rsid w:val="0D0D9AD2"/>
    <w:rsid w:val="0D20E0A9"/>
    <w:rsid w:val="0EA01403"/>
    <w:rsid w:val="0FAA65F9"/>
    <w:rsid w:val="10DB4589"/>
    <w:rsid w:val="1154160D"/>
    <w:rsid w:val="11590F39"/>
    <w:rsid w:val="118C54C7"/>
    <w:rsid w:val="119036D7"/>
    <w:rsid w:val="11AEAFDD"/>
    <w:rsid w:val="1321BC5D"/>
    <w:rsid w:val="138A3470"/>
    <w:rsid w:val="15397A44"/>
    <w:rsid w:val="16E59BD8"/>
    <w:rsid w:val="16F50BA4"/>
    <w:rsid w:val="182EB702"/>
    <w:rsid w:val="188F741A"/>
    <w:rsid w:val="18AE7029"/>
    <w:rsid w:val="1A3060C9"/>
    <w:rsid w:val="1A3D2B90"/>
    <w:rsid w:val="1A6000E2"/>
    <w:rsid w:val="1CAE9D25"/>
    <w:rsid w:val="1D32DBD3"/>
    <w:rsid w:val="1D45C5DD"/>
    <w:rsid w:val="1D9B83EF"/>
    <w:rsid w:val="1DA09FB4"/>
    <w:rsid w:val="1E8A8004"/>
    <w:rsid w:val="1EF31131"/>
    <w:rsid w:val="1F632E77"/>
    <w:rsid w:val="1F958AE3"/>
    <w:rsid w:val="200B56F5"/>
    <w:rsid w:val="204A7A2F"/>
    <w:rsid w:val="211E76A8"/>
    <w:rsid w:val="21BC6678"/>
    <w:rsid w:val="22587B97"/>
    <w:rsid w:val="22816539"/>
    <w:rsid w:val="22E090F3"/>
    <w:rsid w:val="22F5924E"/>
    <w:rsid w:val="235361E1"/>
    <w:rsid w:val="2427F9EE"/>
    <w:rsid w:val="24AF7A50"/>
    <w:rsid w:val="24FCD2C3"/>
    <w:rsid w:val="26CE2285"/>
    <w:rsid w:val="2807439A"/>
    <w:rsid w:val="2808C5F9"/>
    <w:rsid w:val="2892211E"/>
    <w:rsid w:val="289ABA1B"/>
    <w:rsid w:val="28CBE4FB"/>
    <w:rsid w:val="29240FC0"/>
    <w:rsid w:val="29FA23F2"/>
    <w:rsid w:val="2A129CFB"/>
    <w:rsid w:val="2A262301"/>
    <w:rsid w:val="2A5596C9"/>
    <w:rsid w:val="2AC7C1C5"/>
    <w:rsid w:val="2BA8EBA2"/>
    <w:rsid w:val="2BD184F1"/>
    <w:rsid w:val="2C3862DB"/>
    <w:rsid w:val="2CBE7A53"/>
    <w:rsid w:val="2EAD11D9"/>
    <w:rsid w:val="2F5A8519"/>
    <w:rsid w:val="2F5EE38E"/>
    <w:rsid w:val="2F984D5E"/>
    <w:rsid w:val="2FD4D2EE"/>
    <w:rsid w:val="2FFBAE90"/>
    <w:rsid w:val="3020EC93"/>
    <w:rsid w:val="30ECEB2A"/>
    <w:rsid w:val="311A1498"/>
    <w:rsid w:val="32144799"/>
    <w:rsid w:val="3377CD7D"/>
    <w:rsid w:val="33A370F0"/>
    <w:rsid w:val="33BB6D74"/>
    <w:rsid w:val="342FDC30"/>
    <w:rsid w:val="34ED7126"/>
    <w:rsid w:val="357BCE2A"/>
    <w:rsid w:val="35A8CFA2"/>
    <w:rsid w:val="360C88D6"/>
    <w:rsid w:val="374F996B"/>
    <w:rsid w:val="380E14C2"/>
    <w:rsid w:val="388115F1"/>
    <w:rsid w:val="388533FE"/>
    <w:rsid w:val="39062EBE"/>
    <w:rsid w:val="39902566"/>
    <w:rsid w:val="39C92F63"/>
    <w:rsid w:val="3AB62B1C"/>
    <w:rsid w:val="3B2ADA06"/>
    <w:rsid w:val="3B477CCD"/>
    <w:rsid w:val="3BA73609"/>
    <w:rsid w:val="3BA9CDC2"/>
    <w:rsid w:val="3BAA0618"/>
    <w:rsid w:val="3D0ADC3F"/>
    <w:rsid w:val="3D0C6C13"/>
    <w:rsid w:val="3D22FFCE"/>
    <w:rsid w:val="3DCF161E"/>
    <w:rsid w:val="3E374561"/>
    <w:rsid w:val="4062D375"/>
    <w:rsid w:val="41048336"/>
    <w:rsid w:val="41700026"/>
    <w:rsid w:val="42050F28"/>
    <w:rsid w:val="43333793"/>
    <w:rsid w:val="440D3778"/>
    <w:rsid w:val="4518896B"/>
    <w:rsid w:val="4523A248"/>
    <w:rsid w:val="4552363B"/>
    <w:rsid w:val="467CDED8"/>
    <w:rsid w:val="46BF74F8"/>
    <w:rsid w:val="47047CF7"/>
    <w:rsid w:val="476E4493"/>
    <w:rsid w:val="47813E94"/>
    <w:rsid w:val="47D58525"/>
    <w:rsid w:val="48390652"/>
    <w:rsid w:val="4855BFE7"/>
    <w:rsid w:val="4945F34B"/>
    <w:rsid w:val="4966BECF"/>
    <w:rsid w:val="4AAFE1FF"/>
    <w:rsid w:val="4B2BCB1C"/>
    <w:rsid w:val="4B34B37B"/>
    <w:rsid w:val="4BE7364F"/>
    <w:rsid w:val="4C0208C2"/>
    <w:rsid w:val="4C82BC3B"/>
    <w:rsid w:val="4CC70A36"/>
    <w:rsid w:val="4D674C62"/>
    <w:rsid w:val="4DA04A4E"/>
    <w:rsid w:val="4DC96B73"/>
    <w:rsid w:val="4E404675"/>
    <w:rsid w:val="4E8EB45F"/>
    <w:rsid w:val="4F1C8D9D"/>
    <w:rsid w:val="4F3DCBA5"/>
    <w:rsid w:val="4F481D01"/>
    <w:rsid w:val="4F6022A9"/>
    <w:rsid w:val="4FA93557"/>
    <w:rsid w:val="500AD1BE"/>
    <w:rsid w:val="5047796C"/>
    <w:rsid w:val="50742196"/>
    <w:rsid w:val="50B99E3E"/>
    <w:rsid w:val="50E2912D"/>
    <w:rsid w:val="515D4094"/>
    <w:rsid w:val="5166A59B"/>
    <w:rsid w:val="518F727E"/>
    <w:rsid w:val="51CA100F"/>
    <w:rsid w:val="52058578"/>
    <w:rsid w:val="525BCCC4"/>
    <w:rsid w:val="53A0CBCF"/>
    <w:rsid w:val="53BC00FF"/>
    <w:rsid w:val="542A5190"/>
    <w:rsid w:val="5478A995"/>
    <w:rsid w:val="54CA3FCC"/>
    <w:rsid w:val="54F03635"/>
    <w:rsid w:val="5532A2F8"/>
    <w:rsid w:val="5588F674"/>
    <w:rsid w:val="56BB345E"/>
    <w:rsid w:val="571DDFB0"/>
    <w:rsid w:val="5782DBF4"/>
    <w:rsid w:val="580F4428"/>
    <w:rsid w:val="59B5C597"/>
    <w:rsid w:val="5A108772"/>
    <w:rsid w:val="5A3CD0E6"/>
    <w:rsid w:val="5AE7879E"/>
    <w:rsid w:val="5B035909"/>
    <w:rsid w:val="5B10D1AE"/>
    <w:rsid w:val="5B4D0409"/>
    <w:rsid w:val="5BE396D7"/>
    <w:rsid w:val="5CCE7A39"/>
    <w:rsid w:val="5CF597D5"/>
    <w:rsid w:val="5E9901C4"/>
    <w:rsid w:val="5EEE1DAC"/>
    <w:rsid w:val="5EF91BF5"/>
    <w:rsid w:val="600E365B"/>
    <w:rsid w:val="60C779CB"/>
    <w:rsid w:val="6103DCE8"/>
    <w:rsid w:val="61522A92"/>
    <w:rsid w:val="61FB470F"/>
    <w:rsid w:val="62190B93"/>
    <w:rsid w:val="63107D7D"/>
    <w:rsid w:val="6336D617"/>
    <w:rsid w:val="63A97DC8"/>
    <w:rsid w:val="63D5DF69"/>
    <w:rsid w:val="6456E95D"/>
    <w:rsid w:val="64A78DE2"/>
    <w:rsid w:val="657B07F1"/>
    <w:rsid w:val="65EFCA54"/>
    <w:rsid w:val="6625025C"/>
    <w:rsid w:val="6648AC2A"/>
    <w:rsid w:val="668309AE"/>
    <w:rsid w:val="669CEAED"/>
    <w:rsid w:val="6818CFE0"/>
    <w:rsid w:val="682F0DC1"/>
    <w:rsid w:val="69618D8F"/>
    <w:rsid w:val="6976384E"/>
    <w:rsid w:val="6A9745AF"/>
    <w:rsid w:val="6AE7A031"/>
    <w:rsid w:val="6B6C1B90"/>
    <w:rsid w:val="6C41D753"/>
    <w:rsid w:val="6D6A005D"/>
    <w:rsid w:val="6D907FBC"/>
    <w:rsid w:val="6DF3A530"/>
    <w:rsid w:val="6DF6D3B1"/>
    <w:rsid w:val="6EA495F0"/>
    <w:rsid w:val="6EDCB00A"/>
    <w:rsid w:val="6F61886C"/>
    <w:rsid w:val="6F8E9880"/>
    <w:rsid w:val="700D22F8"/>
    <w:rsid w:val="71474C0E"/>
    <w:rsid w:val="717AD742"/>
    <w:rsid w:val="731EEABE"/>
    <w:rsid w:val="73353029"/>
    <w:rsid w:val="735E03F0"/>
    <w:rsid w:val="736BDB9A"/>
    <w:rsid w:val="739CB612"/>
    <w:rsid w:val="74058DCD"/>
    <w:rsid w:val="7474612F"/>
    <w:rsid w:val="752FF794"/>
    <w:rsid w:val="75811E55"/>
    <w:rsid w:val="7615C6BF"/>
    <w:rsid w:val="7618DD5D"/>
    <w:rsid w:val="764B7BE9"/>
    <w:rsid w:val="76C10E29"/>
    <w:rsid w:val="7711C61B"/>
    <w:rsid w:val="77197959"/>
    <w:rsid w:val="77C1ABC7"/>
    <w:rsid w:val="77CFC7AE"/>
    <w:rsid w:val="77E28C88"/>
    <w:rsid w:val="785C92E8"/>
    <w:rsid w:val="787F2487"/>
    <w:rsid w:val="79B8AC0A"/>
    <w:rsid w:val="7A9E55D4"/>
    <w:rsid w:val="7B1AF4B8"/>
    <w:rsid w:val="7BF1E6F1"/>
    <w:rsid w:val="7C5A000F"/>
    <w:rsid w:val="7D69F9C9"/>
    <w:rsid w:val="7ECAC9A7"/>
    <w:rsid w:val="7EE7FF9E"/>
    <w:rsid w:val="7F0C48AE"/>
    <w:rsid w:val="7F9B94C5"/>
    <w:rsid w:val="7FC77F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audit-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30FCAAA-D615-4456-9E1A-B5FBCAF08D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488</Words>
  <Characters>3003</Characters>
  <Application>Microsoft Office Word</Application>
  <DocSecurity>0</DocSecurity>
  <Lines>200</Lines>
  <Paragraphs>54</Paragraphs>
  <ScaleCrop>false</ScaleCrop>
  <Company/>
  <LinksUpToDate>false</LinksUpToDate>
  <CharactersWithSpaces>3437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62</cp:revision>
  <dcterms:created xsi:type="dcterms:W3CDTF">2025-08-28T12:30:00Z</dcterms:created>
  <dcterms:modified xsi:type="dcterms:W3CDTF">2026-01-22T14:10:00Z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