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55"/>
        <w:gridCol w:w="1834"/>
        <w:gridCol w:w="712"/>
        <w:gridCol w:w="6804"/>
      </w:tblGrid>
      <w:tr w:rsidR="0023775D" w:rsidRPr="008D01BB" w14:paraId="0903AEFD" w14:textId="77777777" w:rsidTr="7A42EF6C">
        <w:tc>
          <w:tcPr>
            <w:tcW w:w="10205" w:type="dxa"/>
            <w:gridSpan w:val="4"/>
            <w:shd w:val="clear" w:color="auto" w:fill="002060"/>
          </w:tcPr>
          <w:p w14:paraId="4FA79116" w14:textId="4C2CB7E3" w:rsidR="0023775D" w:rsidRPr="008D01BB" w:rsidRDefault="00EB1CFC" w:rsidP="00E748CF">
            <w:pPr>
              <w:jc w:val="center"/>
              <w:rPr>
                <w:rFonts w:ascii="Verdana" w:hAnsi="Verdana" w:cs="Arial"/>
                <w:b/>
                <w:bCs/>
                <w:sz w:val="24"/>
                <w:szCs w:val="24"/>
              </w:rPr>
            </w:pPr>
            <w:r>
              <w:rPr>
                <w:rFonts w:ascii="Verdana" w:hAnsi="Verdana" w:cs="Arial"/>
                <w:b/>
                <w:bCs/>
                <w:sz w:val="24"/>
                <w:szCs w:val="24"/>
              </w:rPr>
              <w:t>CHARITABLE FUNDS</w:t>
            </w:r>
            <w:r w:rsidR="23682200" w:rsidRPr="61D8D354">
              <w:rPr>
                <w:rFonts w:ascii="Verdana" w:hAnsi="Verdana" w:cs="Arial"/>
                <w:b/>
                <w:bCs/>
                <w:sz w:val="24"/>
                <w:szCs w:val="24"/>
              </w:rPr>
              <w:t xml:space="preserve"> </w:t>
            </w:r>
            <w:r w:rsidR="0023775D" w:rsidRPr="61D8D354">
              <w:rPr>
                <w:rFonts w:ascii="Verdana" w:hAnsi="Verdana" w:cs="Arial"/>
                <w:b/>
                <w:bCs/>
                <w:sz w:val="24"/>
                <w:szCs w:val="24"/>
              </w:rPr>
              <w:t>COMMITTEE</w:t>
            </w:r>
          </w:p>
          <w:p w14:paraId="2A5B2172" w14:textId="77777777" w:rsidR="0023775D" w:rsidRPr="008D01BB" w:rsidRDefault="0023775D" w:rsidP="00E748CF">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E748CF">
            <w:pPr>
              <w:rPr>
                <w:rFonts w:ascii="Verdana" w:hAnsi="Verdana" w:cs="Arial"/>
                <w:sz w:val="24"/>
                <w:szCs w:val="24"/>
              </w:rPr>
            </w:pPr>
          </w:p>
        </w:tc>
      </w:tr>
      <w:tr w:rsidR="00F51935" w:rsidRPr="008D01BB" w14:paraId="2C11B3F2" w14:textId="77777777" w:rsidTr="7A42EF6C">
        <w:tc>
          <w:tcPr>
            <w:tcW w:w="10205" w:type="dxa"/>
            <w:gridSpan w:val="4"/>
          </w:tcPr>
          <w:p w14:paraId="4B3785B8" w14:textId="7E6DA3E4" w:rsidR="007419C6" w:rsidRPr="008D01BB" w:rsidRDefault="00832030" w:rsidP="00972E05">
            <w:pPr>
              <w:jc w:val="center"/>
              <w:rPr>
                <w:rFonts w:ascii="Verdana" w:hAnsi="Verdana" w:cs="Arial"/>
                <w:sz w:val="24"/>
                <w:szCs w:val="24"/>
              </w:rPr>
            </w:pPr>
            <w:r w:rsidRPr="61D8D354">
              <w:rPr>
                <w:rFonts w:ascii="Verdana" w:hAnsi="Verdana" w:cs="Arial"/>
                <w:sz w:val="24"/>
                <w:szCs w:val="24"/>
              </w:rPr>
              <w:t>The purpose of t</w:t>
            </w:r>
            <w:r w:rsidR="00F51935" w:rsidRPr="61D8D354">
              <w:rPr>
                <w:rFonts w:ascii="Verdana" w:hAnsi="Verdana" w:cs="Arial"/>
                <w:sz w:val="24"/>
                <w:szCs w:val="24"/>
              </w:rPr>
              <w:t xml:space="preserve">his report </w:t>
            </w:r>
            <w:r w:rsidRPr="61D8D354">
              <w:rPr>
                <w:rFonts w:ascii="Verdana" w:hAnsi="Verdana" w:cs="Arial"/>
                <w:sz w:val="24"/>
                <w:szCs w:val="24"/>
              </w:rPr>
              <w:t xml:space="preserve">is to </w:t>
            </w:r>
            <w:r w:rsidR="00F51935" w:rsidRPr="61D8D354">
              <w:rPr>
                <w:rFonts w:ascii="Verdana" w:hAnsi="Verdana" w:cs="Arial"/>
                <w:sz w:val="24"/>
                <w:szCs w:val="24"/>
              </w:rPr>
              <w:t xml:space="preserve">provide an overview of the matters identified by </w:t>
            </w:r>
            <w:r w:rsidR="002112EB" w:rsidRPr="61D8D354">
              <w:rPr>
                <w:rFonts w:ascii="Verdana" w:hAnsi="Verdana" w:cs="Arial"/>
                <w:sz w:val="24"/>
                <w:szCs w:val="24"/>
              </w:rPr>
              <w:t xml:space="preserve">the </w:t>
            </w:r>
            <w:r w:rsidR="35C565C8" w:rsidRPr="61D8D354">
              <w:rPr>
                <w:rFonts w:ascii="Verdana" w:hAnsi="Verdana" w:cs="Arial"/>
                <w:sz w:val="24"/>
                <w:szCs w:val="24"/>
              </w:rPr>
              <w:t>Population Health</w:t>
            </w:r>
            <w:r w:rsidR="004E23A5" w:rsidRPr="61D8D354">
              <w:rPr>
                <w:rFonts w:ascii="Verdana" w:hAnsi="Verdana" w:cs="Arial"/>
                <w:sz w:val="24"/>
                <w:szCs w:val="24"/>
              </w:rPr>
              <w:t xml:space="preserve"> Committee</w:t>
            </w:r>
            <w:r w:rsidR="004E0578" w:rsidRPr="61D8D354">
              <w:rPr>
                <w:rFonts w:ascii="Verdana" w:hAnsi="Verdana" w:cs="Arial"/>
                <w:sz w:val="24"/>
                <w:szCs w:val="24"/>
              </w:rPr>
              <w:t xml:space="preserve"> </w:t>
            </w:r>
            <w:r w:rsidR="003F76CE" w:rsidRPr="61D8D354">
              <w:rPr>
                <w:rFonts w:ascii="Verdana" w:hAnsi="Verdana" w:cs="Arial"/>
                <w:sz w:val="24"/>
                <w:szCs w:val="24"/>
              </w:rPr>
              <w:t xml:space="preserve">to </w:t>
            </w:r>
            <w:r w:rsidR="00F51935" w:rsidRPr="61D8D354">
              <w:rPr>
                <w:rFonts w:ascii="Verdana" w:hAnsi="Verdana" w:cs="Arial"/>
                <w:sz w:val="24"/>
                <w:szCs w:val="24"/>
              </w:rPr>
              <w:t xml:space="preserve">be brought to the attention of </w:t>
            </w:r>
            <w:r w:rsidR="003F76CE" w:rsidRPr="61D8D354">
              <w:rPr>
                <w:rFonts w:ascii="Verdana" w:hAnsi="Verdana" w:cs="Arial"/>
                <w:sz w:val="24"/>
                <w:szCs w:val="24"/>
              </w:rPr>
              <w:t xml:space="preserve">the </w:t>
            </w:r>
            <w:r w:rsidR="007419C6" w:rsidRPr="61D8D354">
              <w:rPr>
                <w:rFonts w:ascii="Verdana" w:hAnsi="Verdana" w:cs="Arial"/>
                <w:sz w:val="24"/>
                <w:szCs w:val="24"/>
              </w:rPr>
              <w:t xml:space="preserve">Board </w:t>
            </w:r>
            <w:r w:rsidR="00F51935" w:rsidRPr="61D8D354">
              <w:rPr>
                <w:rFonts w:ascii="Verdana" w:hAnsi="Verdana" w:cs="Arial"/>
                <w:sz w:val="24"/>
                <w:szCs w:val="24"/>
              </w:rPr>
              <w:t xml:space="preserve">following discussions at the last </w:t>
            </w:r>
            <w:r w:rsidR="007419C6" w:rsidRPr="61D8D354">
              <w:rPr>
                <w:rFonts w:ascii="Verdana" w:hAnsi="Verdana" w:cs="Arial"/>
                <w:sz w:val="24"/>
                <w:szCs w:val="24"/>
              </w:rPr>
              <w:t>m</w:t>
            </w:r>
            <w:r w:rsidR="00F51935" w:rsidRPr="61D8D354">
              <w:rPr>
                <w:rFonts w:ascii="Verdana" w:hAnsi="Verdana" w:cs="Arial"/>
                <w:sz w:val="24"/>
                <w:szCs w:val="24"/>
              </w:rPr>
              <w:t>eeting</w:t>
            </w:r>
            <w:r w:rsidR="007419C6" w:rsidRPr="61D8D354">
              <w:rPr>
                <w:rFonts w:ascii="Verdana" w:hAnsi="Verdana" w:cs="Arial"/>
                <w:sz w:val="24"/>
                <w:szCs w:val="24"/>
              </w:rPr>
              <w:t>.</w:t>
            </w:r>
          </w:p>
        </w:tc>
      </w:tr>
      <w:tr w:rsidR="005C40F6" w:rsidRPr="008D01BB" w14:paraId="5ED92A0C" w14:textId="77777777" w:rsidTr="7A42EF6C">
        <w:tc>
          <w:tcPr>
            <w:tcW w:w="2689" w:type="dxa"/>
            <w:gridSpan w:val="2"/>
          </w:tcPr>
          <w:p w14:paraId="14401D6D" w14:textId="765C663D" w:rsidR="005C40F6" w:rsidRPr="008D01BB" w:rsidRDefault="005C40F6" w:rsidP="00E748CF">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516" w:type="dxa"/>
            <w:gridSpan w:val="2"/>
          </w:tcPr>
          <w:p w14:paraId="64593839" w14:textId="5A7A58B5" w:rsidR="005C40F6" w:rsidRPr="00E91475" w:rsidRDefault="00EB1CFC" w:rsidP="00E748CF">
            <w:pPr>
              <w:rPr>
                <w:rFonts w:ascii="Verdana" w:hAnsi="Verdana" w:cs="Arial"/>
                <w:sz w:val="24"/>
                <w:szCs w:val="24"/>
              </w:rPr>
            </w:pPr>
            <w:r>
              <w:rPr>
                <w:rFonts w:ascii="Verdana" w:hAnsi="Verdana" w:cs="Arial"/>
                <w:sz w:val="24"/>
                <w:szCs w:val="24"/>
              </w:rPr>
              <w:t>9 July</w:t>
            </w:r>
            <w:r w:rsidR="6EE432F8" w:rsidRPr="25D85673">
              <w:rPr>
                <w:rFonts w:ascii="Verdana" w:hAnsi="Verdana" w:cs="Arial"/>
                <w:sz w:val="24"/>
                <w:szCs w:val="24"/>
              </w:rPr>
              <w:t xml:space="preserve"> 2026</w:t>
            </w:r>
          </w:p>
          <w:p w14:paraId="253E3738" w14:textId="3BEF08EB" w:rsidR="005C40F6" w:rsidRPr="00A87184" w:rsidRDefault="005C40F6" w:rsidP="00E748CF">
            <w:pPr>
              <w:rPr>
                <w:rFonts w:ascii="Verdana" w:hAnsi="Verdana" w:cs="Arial"/>
                <w:sz w:val="24"/>
                <w:szCs w:val="24"/>
              </w:rPr>
            </w:pPr>
          </w:p>
        </w:tc>
      </w:tr>
      <w:tr w:rsidR="005C40F6" w:rsidRPr="008D01BB" w14:paraId="0A50D892" w14:textId="77777777" w:rsidTr="7A42EF6C">
        <w:tc>
          <w:tcPr>
            <w:tcW w:w="2689" w:type="dxa"/>
            <w:gridSpan w:val="2"/>
          </w:tcPr>
          <w:p w14:paraId="2672562A" w14:textId="51CB1BE2" w:rsidR="005C40F6" w:rsidRPr="008D01BB" w:rsidRDefault="005C40F6" w:rsidP="00E748CF">
            <w:pPr>
              <w:rPr>
                <w:rFonts w:ascii="Verdana" w:hAnsi="Verdana" w:cs="Arial"/>
                <w:b/>
                <w:sz w:val="24"/>
                <w:szCs w:val="24"/>
              </w:rPr>
            </w:pPr>
            <w:r>
              <w:rPr>
                <w:rFonts w:ascii="Verdana" w:hAnsi="Verdana" w:cs="Arial"/>
                <w:b/>
                <w:sz w:val="24"/>
                <w:szCs w:val="24"/>
              </w:rPr>
              <w:t>Members Present:</w:t>
            </w:r>
          </w:p>
        </w:tc>
        <w:tc>
          <w:tcPr>
            <w:tcW w:w="7516" w:type="dxa"/>
            <w:gridSpan w:val="2"/>
          </w:tcPr>
          <w:p w14:paraId="0B60595C" w14:textId="7F970B7B" w:rsidR="005C40F6" w:rsidRPr="00E91475" w:rsidRDefault="00EB1CFC" w:rsidP="0B2EE4D7">
            <w:pPr>
              <w:rPr>
                <w:rFonts w:ascii="Verdana" w:eastAsia="Verdana" w:hAnsi="Verdana" w:cs="Verdana"/>
                <w:color w:val="000000" w:themeColor="text1"/>
                <w:sz w:val="24"/>
                <w:szCs w:val="24"/>
              </w:rPr>
            </w:pPr>
            <w:r>
              <w:rPr>
                <w:rFonts w:ascii="Verdana" w:eastAsia="Verdana" w:hAnsi="Verdana" w:cs="Verdana"/>
                <w:b/>
                <w:bCs/>
                <w:color w:val="000000" w:themeColor="text1"/>
                <w:sz w:val="24"/>
                <w:szCs w:val="24"/>
              </w:rPr>
              <w:t>Two</w:t>
            </w:r>
            <w:r w:rsidR="08EF59C8" w:rsidRPr="25D85673">
              <w:rPr>
                <w:rFonts w:ascii="Verdana" w:eastAsia="Verdana" w:hAnsi="Verdana" w:cs="Verdana"/>
                <w:b/>
                <w:bCs/>
                <w:color w:val="000000" w:themeColor="text1"/>
                <w:sz w:val="24"/>
                <w:szCs w:val="24"/>
              </w:rPr>
              <w:t xml:space="preserve"> </w:t>
            </w:r>
            <w:r w:rsidR="45EB9A69" w:rsidRPr="25D85673">
              <w:rPr>
                <w:rFonts w:ascii="Verdana" w:eastAsia="Verdana" w:hAnsi="Verdana" w:cs="Verdana"/>
                <w:b/>
                <w:bCs/>
                <w:color w:val="000000" w:themeColor="text1"/>
                <w:sz w:val="24"/>
                <w:szCs w:val="24"/>
              </w:rPr>
              <w:t>Members</w:t>
            </w:r>
            <w:r w:rsidR="45EB9A69" w:rsidRPr="25D85673">
              <w:rPr>
                <w:rFonts w:ascii="Verdana" w:eastAsia="Verdana" w:hAnsi="Verdana" w:cs="Verdana"/>
                <w:color w:val="000000" w:themeColor="text1"/>
                <w:sz w:val="24"/>
                <w:szCs w:val="24"/>
              </w:rPr>
              <w:t xml:space="preserve"> were present at the </w:t>
            </w:r>
            <w:r>
              <w:rPr>
                <w:rFonts w:ascii="Verdana" w:eastAsia="Verdana" w:hAnsi="Verdana" w:cs="Verdana"/>
                <w:color w:val="000000" w:themeColor="text1"/>
                <w:sz w:val="24"/>
                <w:szCs w:val="24"/>
              </w:rPr>
              <w:t>Charitable Funds</w:t>
            </w:r>
            <w:r w:rsidR="45EB9A69" w:rsidRPr="25D85673">
              <w:rPr>
                <w:rFonts w:ascii="Verdana" w:eastAsia="Verdana" w:hAnsi="Verdana" w:cs="Verdana"/>
                <w:color w:val="000000" w:themeColor="text1"/>
                <w:sz w:val="24"/>
                <w:szCs w:val="24"/>
              </w:rPr>
              <w:t xml:space="preserve"> Committee: </w:t>
            </w:r>
            <w:r>
              <w:rPr>
                <w:rFonts w:ascii="Verdana" w:eastAsia="Verdana" w:hAnsi="Verdana" w:cs="Verdana"/>
                <w:color w:val="000000" w:themeColor="text1"/>
                <w:sz w:val="24"/>
                <w:szCs w:val="24"/>
              </w:rPr>
              <w:t>Nicola Matthews, Independent Member and David Martin Lloyd, Independent Member.</w:t>
            </w:r>
          </w:p>
        </w:tc>
      </w:tr>
      <w:tr w:rsidR="005C40F6" w:rsidRPr="008D01BB" w14:paraId="1E562767" w14:textId="77777777" w:rsidTr="7A42EF6C">
        <w:tc>
          <w:tcPr>
            <w:tcW w:w="2689" w:type="dxa"/>
            <w:gridSpan w:val="2"/>
          </w:tcPr>
          <w:p w14:paraId="4250A8AA" w14:textId="77F99254" w:rsidR="005C40F6" w:rsidRPr="008D01BB" w:rsidRDefault="005C40F6" w:rsidP="00E748CF">
            <w:pPr>
              <w:rPr>
                <w:rFonts w:ascii="Verdana" w:hAnsi="Verdana" w:cs="Arial"/>
                <w:b/>
                <w:sz w:val="24"/>
                <w:szCs w:val="24"/>
              </w:rPr>
            </w:pPr>
            <w:r w:rsidRPr="00E50B38">
              <w:rPr>
                <w:rFonts w:ascii="Verdana" w:hAnsi="Verdana" w:cs="Arial"/>
                <w:b/>
                <w:bCs/>
                <w:sz w:val="24"/>
                <w:szCs w:val="24"/>
              </w:rPr>
              <w:t>Quoracy:</w:t>
            </w:r>
          </w:p>
        </w:tc>
        <w:tc>
          <w:tcPr>
            <w:tcW w:w="7516" w:type="dxa"/>
            <w:gridSpan w:val="2"/>
          </w:tcPr>
          <w:p w14:paraId="2B635F92" w14:textId="28964BD8" w:rsidR="005C40F6" w:rsidRPr="008D01BB" w:rsidRDefault="005C40F6" w:rsidP="00E748CF">
            <w:pPr>
              <w:rPr>
                <w:rFonts w:ascii="Verdana" w:hAnsi="Verdana" w:cs="Arial"/>
                <w:sz w:val="24"/>
                <w:szCs w:val="24"/>
              </w:rPr>
            </w:pPr>
            <w:r>
              <w:rPr>
                <w:rFonts w:ascii="Verdana" w:hAnsi="Verdana" w:cs="Arial"/>
                <w:sz w:val="24"/>
                <w:szCs w:val="24"/>
              </w:rPr>
              <w:t>YES</w:t>
            </w:r>
          </w:p>
        </w:tc>
      </w:tr>
      <w:tr w:rsidR="005C40F6" w:rsidRPr="008D01BB" w14:paraId="51570042" w14:textId="77777777" w:rsidTr="7A42EF6C">
        <w:tc>
          <w:tcPr>
            <w:tcW w:w="2689" w:type="dxa"/>
            <w:gridSpan w:val="2"/>
          </w:tcPr>
          <w:p w14:paraId="3C6F8991" w14:textId="77777777" w:rsidR="005C40F6" w:rsidRPr="008D01BB" w:rsidRDefault="005C40F6" w:rsidP="00E748CF">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E748CF">
            <w:pPr>
              <w:rPr>
                <w:rFonts w:ascii="Verdana" w:hAnsi="Verdana" w:cs="Arial"/>
                <w:b/>
                <w:sz w:val="24"/>
                <w:szCs w:val="24"/>
              </w:rPr>
            </w:pPr>
          </w:p>
        </w:tc>
        <w:tc>
          <w:tcPr>
            <w:tcW w:w="7516" w:type="dxa"/>
            <w:gridSpan w:val="2"/>
          </w:tcPr>
          <w:p w14:paraId="63615970" w14:textId="5A332E88" w:rsidR="005C40F6" w:rsidRPr="008D01BB" w:rsidRDefault="00EB1CFC" w:rsidP="00E748CF">
            <w:pPr>
              <w:rPr>
                <w:rFonts w:ascii="Verdana" w:eastAsia="Verdana" w:hAnsi="Verdana" w:cs="Verdana"/>
                <w:sz w:val="24"/>
                <w:szCs w:val="24"/>
              </w:rPr>
            </w:pPr>
            <w:r>
              <w:rPr>
                <w:rFonts w:ascii="Verdana" w:eastAsia="Verdana" w:hAnsi="Verdana" w:cs="Verdana"/>
                <w:color w:val="000000" w:themeColor="text1"/>
                <w:sz w:val="24"/>
                <w:szCs w:val="24"/>
              </w:rPr>
              <w:t>Nicola Matthews</w:t>
            </w:r>
            <w:r w:rsidR="1A69D8D4" w:rsidRPr="61D8D354">
              <w:rPr>
                <w:rFonts w:ascii="Verdana" w:eastAsia="Verdana" w:hAnsi="Verdana" w:cs="Verdana"/>
                <w:color w:val="000000" w:themeColor="text1"/>
                <w:sz w:val="24"/>
                <w:szCs w:val="24"/>
              </w:rPr>
              <w:t xml:space="preserve">, </w:t>
            </w:r>
            <w:r>
              <w:rPr>
                <w:rFonts w:ascii="Verdana" w:eastAsia="Verdana" w:hAnsi="Verdana" w:cs="Verdana"/>
                <w:color w:val="000000" w:themeColor="text1"/>
                <w:sz w:val="24"/>
                <w:szCs w:val="24"/>
              </w:rPr>
              <w:t>Charitable Funds</w:t>
            </w:r>
            <w:r w:rsidR="1A69D8D4" w:rsidRPr="61D8D354">
              <w:rPr>
                <w:rFonts w:ascii="Verdana" w:eastAsia="Verdana" w:hAnsi="Verdana" w:cs="Verdana"/>
                <w:color w:val="000000" w:themeColor="text1"/>
                <w:sz w:val="24"/>
                <w:szCs w:val="24"/>
              </w:rPr>
              <w:t xml:space="preserve"> Committee Chair.</w:t>
            </w:r>
          </w:p>
          <w:p w14:paraId="31B03E69" w14:textId="1A596E13" w:rsidR="005C40F6" w:rsidRPr="008D01BB" w:rsidRDefault="005C40F6" w:rsidP="00E748CF">
            <w:pPr>
              <w:rPr>
                <w:rFonts w:ascii="Verdana" w:hAnsi="Verdana" w:cs="Arial"/>
                <w:sz w:val="24"/>
                <w:szCs w:val="24"/>
              </w:rPr>
            </w:pPr>
          </w:p>
        </w:tc>
      </w:tr>
      <w:tr w:rsidR="005C40F6" w:rsidRPr="008D01BB" w14:paraId="7AAA6032" w14:textId="77777777" w:rsidTr="7A42EF6C">
        <w:tc>
          <w:tcPr>
            <w:tcW w:w="2689" w:type="dxa"/>
            <w:gridSpan w:val="2"/>
          </w:tcPr>
          <w:p w14:paraId="197184DF" w14:textId="77777777" w:rsidR="005C40F6" w:rsidRPr="008D01BB" w:rsidRDefault="005C40F6" w:rsidP="00E748CF">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E748CF">
            <w:pPr>
              <w:rPr>
                <w:rFonts w:ascii="Verdana" w:hAnsi="Verdana" w:cs="Arial"/>
                <w:b/>
                <w:sz w:val="24"/>
                <w:szCs w:val="24"/>
              </w:rPr>
            </w:pPr>
          </w:p>
        </w:tc>
        <w:tc>
          <w:tcPr>
            <w:tcW w:w="7516" w:type="dxa"/>
            <w:gridSpan w:val="2"/>
          </w:tcPr>
          <w:p w14:paraId="1C3A10FC" w14:textId="5BCDF216" w:rsidR="005C40F6" w:rsidRPr="008D01BB" w:rsidRDefault="005C40F6" w:rsidP="00E748CF">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7A42EF6C">
        <w:tc>
          <w:tcPr>
            <w:tcW w:w="2689" w:type="dxa"/>
            <w:gridSpan w:val="2"/>
          </w:tcPr>
          <w:p w14:paraId="1BD6E724" w14:textId="33032452" w:rsidR="005C40F6" w:rsidRDefault="005C40F6" w:rsidP="00E748CF">
            <w:pPr>
              <w:rPr>
                <w:rFonts w:ascii="Verdana" w:hAnsi="Verdana" w:cs="Arial"/>
                <w:b/>
                <w:bCs/>
                <w:sz w:val="24"/>
                <w:szCs w:val="24"/>
              </w:rPr>
            </w:pPr>
            <w:r>
              <w:rPr>
                <w:rFonts w:ascii="Verdana" w:hAnsi="Verdana" w:cs="Arial"/>
                <w:b/>
                <w:bCs/>
                <w:sz w:val="24"/>
                <w:szCs w:val="24"/>
              </w:rPr>
              <w:t>Report Signed off by:</w:t>
            </w:r>
          </w:p>
        </w:tc>
        <w:tc>
          <w:tcPr>
            <w:tcW w:w="7516" w:type="dxa"/>
            <w:gridSpan w:val="2"/>
          </w:tcPr>
          <w:p w14:paraId="09382094" w14:textId="375BC239" w:rsidR="00497BB0" w:rsidRDefault="00EB1CFC" w:rsidP="00E748CF">
            <w:pPr>
              <w:rPr>
                <w:rFonts w:ascii="Verdana" w:eastAsia="Verdana" w:hAnsi="Verdana" w:cs="Verdana"/>
                <w:color w:val="000000" w:themeColor="text1"/>
                <w:sz w:val="24"/>
                <w:szCs w:val="24"/>
              </w:rPr>
            </w:pPr>
            <w:r>
              <w:rPr>
                <w:rFonts w:ascii="Verdana" w:eastAsia="Verdana" w:hAnsi="Verdana" w:cs="Verdana"/>
                <w:color w:val="000000" w:themeColor="text1"/>
                <w:sz w:val="24"/>
                <w:szCs w:val="24"/>
              </w:rPr>
              <w:t>Nicola Matthews</w:t>
            </w:r>
            <w:r w:rsidR="6C1F90A1" w:rsidRPr="25D85673">
              <w:rPr>
                <w:rFonts w:ascii="Verdana" w:eastAsia="Verdana" w:hAnsi="Verdana" w:cs="Verdana"/>
                <w:color w:val="000000" w:themeColor="text1"/>
                <w:sz w:val="24"/>
                <w:szCs w:val="24"/>
              </w:rPr>
              <w:t xml:space="preserve">, </w:t>
            </w:r>
            <w:r>
              <w:rPr>
                <w:rFonts w:ascii="Verdana" w:eastAsia="Verdana" w:hAnsi="Verdana" w:cs="Verdana"/>
                <w:color w:val="000000" w:themeColor="text1"/>
                <w:sz w:val="24"/>
                <w:szCs w:val="24"/>
              </w:rPr>
              <w:t>Charitable Funds</w:t>
            </w:r>
            <w:r w:rsidR="6C1F90A1" w:rsidRPr="25D85673">
              <w:rPr>
                <w:rFonts w:ascii="Verdana" w:eastAsia="Verdana" w:hAnsi="Verdana" w:cs="Verdana"/>
                <w:color w:val="000000" w:themeColor="text1"/>
                <w:sz w:val="24"/>
                <w:szCs w:val="24"/>
              </w:rPr>
              <w:t xml:space="preserve"> Committee Chair.</w:t>
            </w:r>
          </w:p>
          <w:p w14:paraId="0E4C55D3" w14:textId="72BD8656" w:rsidR="005C40F6" w:rsidRDefault="00EB1CFC" w:rsidP="568A5C0C">
            <w:pPr>
              <w:rPr>
                <w:rFonts w:ascii="Verdana" w:hAnsi="Verdana" w:cs="Arial"/>
                <w:color w:val="000000" w:themeColor="text1"/>
                <w:sz w:val="24"/>
                <w:szCs w:val="24"/>
              </w:rPr>
            </w:pPr>
            <w:r>
              <w:rPr>
                <w:rFonts w:ascii="Verdana" w:hAnsi="Verdana" w:cs="Arial"/>
                <w:color w:val="000000" w:themeColor="text1"/>
                <w:sz w:val="24"/>
                <w:szCs w:val="24"/>
              </w:rPr>
              <w:t>Claire Osmundsen-Little</w:t>
            </w:r>
            <w:r w:rsidR="1A8CB91B" w:rsidRPr="568A5C0C">
              <w:rPr>
                <w:rFonts w:ascii="Verdana" w:hAnsi="Verdana" w:cs="Arial"/>
                <w:color w:val="000000" w:themeColor="text1"/>
                <w:sz w:val="24"/>
                <w:szCs w:val="24"/>
              </w:rPr>
              <w:t>, Interim Director o</w:t>
            </w:r>
            <w:r>
              <w:rPr>
                <w:rFonts w:ascii="Verdana" w:hAnsi="Verdana" w:cs="Arial"/>
                <w:color w:val="000000" w:themeColor="text1"/>
                <w:sz w:val="24"/>
                <w:szCs w:val="24"/>
              </w:rPr>
              <w:t>f Finance</w:t>
            </w:r>
            <w:r w:rsidR="1A8CB91B" w:rsidRPr="568A5C0C">
              <w:rPr>
                <w:rFonts w:ascii="Verdana" w:hAnsi="Verdana" w:cs="Arial"/>
                <w:color w:val="000000" w:themeColor="text1"/>
                <w:sz w:val="24"/>
                <w:szCs w:val="24"/>
              </w:rPr>
              <w:t>.</w:t>
            </w:r>
          </w:p>
          <w:p w14:paraId="1E6E1550" w14:textId="5624895F" w:rsidR="005C40F6" w:rsidRDefault="005C40F6" w:rsidP="00E748CF">
            <w:pPr>
              <w:rPr>
                <w:rFonts w:ascii="Verdana" w:hAnsi="Verdana" w:cs="Arial"/>
                <w:color w:val="000000" w:themeColor="text1"/>
                <w:sz w:val="24"/>
                <w:szCs w:val="24"/>
              </w:rPr>
            </w:pPr>
          </w:p>
        </w:tc>
      </w:tr>
      <w:tr w:rsidR="005C40F6" w:rsidRPr="008D01BB" w14:paraId="676FE4CC" w14:textId="77777777" w:rsidTr="7A42EF6C">
        <w:tc>
          <w:tcPr>
            <w:tcW w:w="2689" w:type="dxa"/>
            <w:gridSpan w:val="2"/>
          </w:tcPr>
          <w:p w14:paraId="54B7DC76" w14:textId="1A95384E" w:rsidR="005C40F6" w:rsidRDefault="005C40F6" w:rsidP="00E748CF">
            <w:pPr>
              <w:rPr>
                <w:rFonts w:ascii="Verdana" w:hAnsi="Verdana" w:cs="Arial"/>
                <w:b/>
                <w:bCs/>
                <w:sz w:val="24"/>
                <w:szCs w:val="24"/>
              </w:rPr>
            </w:pPr>
            <w:r>
              <w:rPr>
                <w:rFonts w:ascii="Verdana" w:hAnsi="Verdana" w:cs="Arial"/>
                <w:b/>
                <w:bCs/>
                <w:sz w:val="24"/>
                <w:szCs w:val="24"/>
              </w:rPr>
              <w:t>Date of Board receiving the report:</w:t>
            </w:r>
          </w:p>
        </w:tc>
        <w:tc>
          <w:tcPr>
            <w:tcW w:w="7516" w:type="dxa"/>
            <w:gridSpan w:val="2"/>
          </w:tcPr>
          <w:p w14:paraId="2C9190E1" w14:textId="679E776F" w:rsidR="005C40F6" w:rsidRDefault="38D1B3AB" w:rsidP="00E748CF">
            <w:pPr>
              <w:rPr>
                <w:rFonts w:ascii="Verdana" w:hAnsi="Verdana" w:cs="Arial"/>
                <w:color w:val="000000" w:themeColor="text1"/>
                <w:sz w:val="24"/>
                <w:szCs w:val="24"/>
              </w:rPr>
            </w:pPr>
            <w:r w:rsidRPr="25D85673">
              <w:rPr>
                <w:rFonts w:ascii="Verdana" w:hAnsi="Verdana" w:cs="Arial"/>
                <w:color w:val="000000" w:themeColor="text1"/>
                <w:sz w:val="24"/>
                <w:szCs w:val="24"/>
              </w:rPr>
              <w:t>30 July</w:t>
            </w:r>
            <w:r w:rsidR="73776C77" w:rsidRPr="25D85673">
              <w:rPr>
                <w:rFonts w:ascii="Verdana" w:hAnsi="Verdana" w:cs="Arial"/>
                <w:color w:val="000000" w:themeColor="text1"/>
                <w:sz w:val="24"/>
                <w:szCs w:val="24"/>
              </w:rPr>
              <w:t xml:space="preserve"> 2026</w:t>
            </w:r>
          </w:p>
        </w:tc>
      </w:tr>
      <w:tr w:rsidR="005C40F6" w:rsidRPr="008D01BB" w14:paraId="59CBE9C9" w14:textId="77777777" w:rsidTr="7A42EF6C">
        <w:tc>
          <w:tcPr>
            <w:tcW w:w="3401" w:type="dxa"/>
            <w:gridSpan w:val="3"/>
            <w:shd w:val="clear" w:color="auto" w:fill="002060"/>
          </w:tcPr>
          <w:p w14:paraId="1273E948" w14:textId="77777777" w:rsidR="005C40F6" w:rsidRDefault="005C40F6" w:rsidP="00E748CF">
            <w:pPr>
              <w:rPr>
                <w:rFonts w:ascii="Verdana" w:hAnsi="Verdana" w:cs="Arial"/>
                <w:b/>
                <w:bCs/>
                <w:sz w:val="24"/>
                <w:szCs w:val="24"/>
              </w:rPr>
            </w:pPr>
          </w:p>
        </w:tc>
        <w:tc>
          <w:tcPr>
            <w:tcW w:w="6804" w:type="dxa"/>
            <w:shd w:val="clear" w:color="auto" w:fill="002060"/>
          </w:tcPr>
          <w:p w14:paraId="03C93A3D" w14:textId="77777777" w:rsidR="005C40F6" w:rsidRPr="008D01BB" w:rsidRDefault="005C40F6" w:rsidP="00E748CF">
            <w:pPr>
              <w:rPr>
                <w:rFonts w:ascii="Verdana" w:hAnsi="Verdana" w:cs="Arial"/>
                <w:sz w:val="24"/>
                <w:szCs w:val="24"/>
              </w:rPr>
            </w:pPr>
          </w:p>
        </w:tc>
      </w:tr>
      <w:tr w:rsidR="00EF7A9E" w:rsidRPr="008D01BB" w14:paraId="6023F688" w14:textId="77777777" w:rsidTr="7A42EF6C">
        <w:tc>
          <w:tcPr>
            <w:tcW w:w="855" w:type="dxa"/>
          </w:tcPr>
          <w:p w14:paraId="55B72030" w14:textId="57331ECA" w:rsidR="008F1F2A" w:rsidRPr="008D01BB" w:rsidRDefault="008F1F2A" w:rsidP="00E748CF">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834" w:type="dxa"/>
          </w:tcPr>
          <w:p w14:paraId="4C2EEBDF" w14:textId="5DD1215A" w:rsidR="008F1F2A" w:rsidRPr="008D01BB" w:rsidRDefault="008F1F2A" w:rsidP="00E748CF">
            <w:pPr>
              <w:rPr>
                <w:rFonts w:ascii="Verdana" w:hAnsi="Verdana" w:cs="Arial"/>
                <w:b/>
                <w:sz w:val="24"/>
                <w:szCs w:val="24"/>
              </w:rPr>
            </w:pPr>
            <w:r w:rsidRPr="008D01BB">
              <w:rPr>
                <w:rFonts w:ascii="Verdana" w:hAnsi="Verdana" w:cs="Arial"/>
                <w:b/>
                <w:sz w:val="24"/>
                <w:szCs w:val="24"/>
              </w:rPr>
              <w:t>Agenda</w:t>
            </w:r>
          </w:p>
        </w:tc>
        <w:tc>
          <w:tcPr>
            <w:tcW w:w="7516" w:type="dxa"/>
            <w:gridSpan w:val="2"/>
          </w:tcPr>
          <w:p w14:paraId="68553C65" w14:textId="15BC6A69" w:rsidR="008F1F2A" w:rsidRPr="008D01BB" w:rsidRDefault="630E8746" w:rsidP="00E748CF">
            <w:pPr>
              <w:rPr>
                <w:rFonts w:ascii="Verdana" w:hAnsi="Verdana" w:cs="Arial"/>
                <w:color w:val="1C1C1C"/>
                <w:sz w:val="24"/>
                <w:szCs w:val="24"/>
                <w:shd w:val="clear" w:color="auto" w:fill="FFFFFF"/>
              </w:rPr>
            </w:pPr>
            <w:r w:rsidRPr="61D8D354">
              <w:rPr>
                <w:rFonts w:ascii="Verdana" w:eastAsia="Verdana" w:hAnsi="Verdana" w:cs="Verdana"/>
                <w:color w:val="1C1C1C"/>
                <w:sz w:val="24"/>
                <w:szCs w:val="24"/>
              </w:rPr>
              <w:t xml:space="preserve">The </w:t>
            </w:r>
            <w:r w:rsidR="00EB1CFC">
              <w:rPr>
                <w:rFonts w:ascii="Verdana" w:eastAsia="Verdana" w:hAnsi="Verdana" w:cs="Verdana"/>
                <w:color w:val="1C1C1C"/>
                <w:sz w:val="24"/>
                <w:szCs w:val="24"/>
              </w:rPr>
              <w:t>Charitable Funds</w:t>
            </w:r>
            <w:r w:rsidRPr="61D8D354">
              <w:rPr>
                <w:rFonts w:ascii="Verdana" w:eastAsia="Verdana" w:hAnsi="Verdana" w:cs="Verdana"/>
                <w:color w:val="1C1C1C"/>
                <w:sz w:val="24"/>
                <w:szCs w:val="24"/>
              </w:rPr>
              <w:t xml:space="preserve"> Committee convenes quarterly, and the agenda, relevant documents, and minutes from the meetings are accessible on the SBUHB </w:t>
            </w:r>
            <w:hyperlink r:id="rId10">
              <w:r w:rsidRPr="61D8D354">
                <w:rPr>
                  <w:rStyle w:val="Hyperlink"/>
                  <w:rFonts w:ascii="Verdana" w:eastAsia="Verdana" w:hAnsi="Verdana" w:cs="Verdana"/>
                  <w:sz w:val="24"/>
                  <w:szCs w:val="24"/>
                </w:rPr>
                <w:t>website</w:t>
              </w:r>
            </w:hyperlink>
            <w:r w:rsidRPr="61D8D354">
              <w:rPr>
                <w:rFonts w:ascii="Verdana" w:eastAsia="Verdana" w:hAnsi="Verdana" w:cs="Verdana"/>
                <w:color w:val="000000" w:themeColor="text1"/>
                <w:sz w:val="24"/>
                <w:szCs w:val="24"/>
              </w:rPr>
              <w:t>.</w:t>
            </w:r>
            <w:r w:rsidRPr="61D8D354">
              <w:rPr>
                <w:rFonts w:ascii="Verdana" w:eastAsia="Verdana" w:hAnsi="Verdana" w:cs="Verdana"/>
                <w:color w:val="1C1C1C"/>
                <w:sz w:val="24"/>
                <w:szCs w:val="24"/>
              </w:rPr>
              <w:t xml:space="preserve"> </w:t>
            </w:r>
            <w:r w:rsidRPr="61D8D354">
              <w:rPr>
                <w:rFonts w:ascii="Verdana" w:eastAsia="Verdana" w:hAnsi="Verdana" w:cs="Verdana"/>
                <w:sz w:val="24"/>
                <w:szCs w:val="24"/>
              </w:rPr>
              <w:t xml:space="preserve"> </w:t>
            </w:r>
          </w:p>
          <w:p w14:paraId="209DC890" w14:textId="44190E52" w:rsidR="000D25AE" w:rsidRPr="008D01BB" w:rsidRDefault="000D25AE" w:rsidP="00E748CF">
            <w:pPr>
              <w:rPr>
                <w:rFonts w:ascii="Verdana" w:hAnsi="Verdana" w:cs="Arial"/>
                <w:sz w:val="24"/>
                <w:szCs w:val="24"/>
              </w:rPr>
            </w:pPr>
          </w:p>
        </w:tc>
      </w:tr>
      <w:tr w:rsidR="005C40F6" w:rsidRPr="008D01BB" w14:paraId="13DECA5D" w14:textId="77777777" w:rsidTr="7A42EF6C">
        <w:tc>
          <w:tcPr>
            <w:tcW w:w="3401" w:type="dxa"/>
            <w:gridSpan w:val="3"/>
            <w:shd w:val="clear" w:color="auto" w:fill="002060"/>
          </w:tcPr>
          <w:p w14:paraId="4FB91289" w14:textId="77777777" w:rsidR="005C40F6" w:rsidRDefault="005C40F6" w:rsidP="00E748CF">
            <w:pPr>
              <w:rPr>
                <w:rFonts w:ascii="Verdana" w:hAnsi="Verdana" w:cs="Arial"/>
                <w:b/>
                <w:bCs/>
                <w:sz w:val="24"/>
                <w:szCs w:val="24"/>
              </w:rPr>
            </w:pPr>
          </w:p>
        </w:tc>
        <w:tc>
          <w:tcPr>
            <w:tcW w:w="6804" w:type="dxa"/>
            <w:shd w:val="clear" w:color="auto" w:fill="002060"/>
          </w:tcPr>
          <w:p w14:paraId="0A08EFA9" w14:textId="77777777" w:rsidR="005C40F6" w:rsidRPr="008D01BB" w:rsidRDefault="005C40F6" w:rsidP="00E748CF">
            <w:pPr>
              <w:rPr>
                <w:rFonts w:ascii="Verdana" w:hAnsi="Verdana" w:cs="Arial"/>
                <w:sz w:val="24"/>
                <w:szCs w:val="24"/>
              </w:rPr>
            </w:pPr>
          </w:p>
        </w:tc>
      </w:tr>
      <w:tr w:rsidR="00320435" w:rsidRPr="008D01BB" w14:paraId="335F9667" w14:textId="77777777" w:rsidTr="7A42EF6C">
        <w:tc>
          <w:tcPr>
            <w:tcW w:w="855" w:type="dxa"/>
          </w:tcPr>
          <w:p w14:paraId="7A3B3D8E" w14:textId="1A8D2FA0" w:rsidR="00320435" w:rsidRPr="008D01BB" w:rsidRDefault="00320435" w:rsidP="00E748CF">
            <w:pPr>
              <w:rPr>
                <w:rFonts w:ascii="Verdana" w:hAnsi="Verdana" w:cs="Arial"/>
                <w:b/>
                <w:sz w:val="24"/>
                <w:szCs w:val="24"/>
              </w:rPr>
            </w:pPr>
            <w:r w:rsidRPr="008D01BB">
              <w:rPr>
                <w:rFonts w:ascii="Verdana" w:hAnsi="Verdana" w:cs="Arial"/>
                <w:b/>
                <w:sz w:val="24"/>
                <w:szCs w:val="24"/>
              </w:rPr>
              <w:t>2.</w:t>
            </w:r>
          </w:p>
        </w:tc>
        <w:tc>
          <w:tcPr>
            <w:tcW w:w="1834" w:type="dxa"/>
          </w:tcPr>
          <w:p w14:paraId="5F6A3ECF" w14:textId="6B410CF8" w:rsidR="00584E09" w:rsidRDefault="00320435" w:rsidP="00E748CF">
            <w:pPr>
              <w:rPr>
                <w:rFonts w:ascii="Verdana" w:hAnsi="Verdana" w:cs="Arial"/>
                <w:b/>
                <w:sz w:val="24"/>
                <w:szCs w:val="24"/>
              </w:rPr>
            </w:pPr>
            <w:r w:rsidRPr="008D01BB">
              <w:rPr>
                <w:rFonts w:ascii="Verdana" w:hAnsi="Verdana" w:cs="Arial"/>
                <w:b/>
                <w:sz w:val="24"/>
                <w:szCs w:val="24"/>
              </w:rPr>
              <w:t>Alert</w:t>
            </w:r>
          </w:p>
          <w:p w14:paraId="347FE351" w14:textId="30C57521" w:rsidR="00584E09" w:rsidRPr="00584E09" w:rsidRDefault="00584E09" w:rsidP="00E748CF">
            <w:pPr>
              <w:rPr>
                <w:rFonts w:ascii="Verdana" w:hAnsi="Verdana" w:cs="Arial"/>
                <w:b/>
                <w:bCs/>
                <w:sz w:val="24"/>
                <w:szCs w:val="24"/>
              </w:rPr>
            </w:pPr>
          </w:p>
          <w:p w14:paraId="10498670" w14:textId="05A77CEA" w:rsidR="00584E09" w:rsidRPr="00584E09" w:rsidRDefault="00584E09" w:rsidP="00E748CF">
            <w:pPr>
              <w:rPr>
                <w:rFonts w:ascii="Verdana" w:hAnsi="Verdana" w:cs="Arial"/>
                <w:b/>
                <w:bCs/>
                <w:sz w:val="24"/>
                <w:szCs w:val="24"/>
              </w:rPr>
            </w:pPr>
          </w:p>
          <w:p w14:paraId="30C8CF15" w14:textId="2584AA1E" w:rsidR="74D768AC" w:rsidRDefault="6257C826" w:rsidP="359270D4">
            <w:pPr>
              <w:rPr>
                <w:rFonts w:ascii="Verdana" w:hAnsi="Verdana" w:cs="Arial"/>
                <w:sz w:val="24"/>
                <w:szCs w:val="24"/>
              </w:rPr>
            </w:pPr>
            <w:r w:rsidRPr="568A5C0C">
              <w:rPr>
                <w:rFonts w:ascii="Verdana" w:hAnsi="Verdana" w:cs="Arial"/>
                <w:sz w:val="24"/>
                <w:szCs w:val="24"/>
              </w:rPr>
              <w:t>Minute Reference:</w:t>
            </w:r>
            <w:r w:rsidR="6C74FBC0" w:rsidRPr="568A5C0C">
              <w:rPr>
                <w:rFonts w:ascii="Verdana" w:hAnsi="Verdana" w:cs="Arial"/>
                <w:sz w:val="24"/>
                <w:szCs w:val="24"/>
              </w:rPr>
              <w:t xml:space="preserve"> </w:t>
            </w:r>
            <w:r w:rsidR="007E08D1">
              <w:rPr>
                <w:rFonts w:ascii="Verdana" w:hAnsi="Verdana" w:cs="Arial"/>
                <w:sz w:val="24"/>
                <w:szCs w:val="24"/>
              </w:rPr>
              <w:t>45/26</w:t>
            </w:r>
          </w:p>
          <w:p w14:paraId="4DB56519" w14:textId="6E00895E" w:rsidR="00584E09" w:rsidRPr="00584E09" w:rsidRDefault="36F9B923" w:rsidP="007E08D1">
            <w:pPr>
              <w:rPr>
                <w:rFonts w:ascii="Verdana" w:hAnsi="Verdana" w:cs="Arial"/>
                <w:sz w:val="24"/>
                <w:szCs w:val="24"/>
              </w:rPr>
            </w:pPr>
            <w:r w:rsidRPr="568A5C0C">
              <w:rPr>
                <w:rFonts w:ascii="Verdana" w:hAnsi="Verdana" w:cs="Arial"/>
                <w:sz w:val="24"/>
                <w:szCs w:val="24"/>
              </w:rPr>
              <w:t xml:space="preserve"> </w:t>
            </w:r>
          </w:p>
        </w:tc>
        <w:tc>
          <w:tcPr>
            <w:tcW w:w="7516" w:type="dxa"/>
            <w:gridSpan w:val="2"/>
          </w:tcPr>
          <w:p w14:paraId="2B7DB6C2" w14:textId="73FC7B0F" w:rsidR="00320435" w:rsidRDefault="3DE241C6" w:rsidP="00E748CF">
            <w:pPr>
              <w:rPr>
                <w:rFonts w:ascii="Verdana" w:hAnsi="Verdana" w:cs="Arial"/>
                <w:sz w:val="24"/>
                <w:szCs w:val="24"/>
              </w:rPr>
            </w:pPr>
            <w:r w:rsidRPr="568A5C0C">
              <w:rPr>
                <w:rFonts w:ascii="Verdana" w:hAnsi="Verdana" w:cs="Arial"/>
                <w:sz w:val="24"/>
                <w:szCs w:val="24"/>
              </w:rPr>
              <w:t xml:space="preserve">The Committee </w:t>
            </w:r>
            <w:r w:rsidR="4922526A" w:rsidRPr="568A5C0C">
              <w:rPr>
                <w:rFonts w:ascii="Verdana" w:hAnsi="Verdana" w:cs="Arial"/>
                <w:sz w:val="24"/>
                <w:szCs w:val="24"/>
              </w:rPr>
              <w:t>is alerting</w:t>
            </w:r>
            <w:r w:rsidR="2D970843" w:rsidRPr="568A5C0C">
              <w:rPr>
                <w:rFonts w:ascii="Verdana" w:hAnsi="Verdana" w:cs="Arial"/>
                <w:sz w:val="24"/>
                <w:szCs w:val="24"/>
              </w:rPr>
              <w:t xml:space="preserve"> </w:t>
            </w:r>
            <w:r w:rsidRPr="568A5C0C">
              <w:rPr>
                <w:rFonts w:ascii="Verdana" w:hAnsi="Verdana" w:cs="Arial"/>
                <w:sz w:val="24"/>
                <w:szCs w:val="24"/>
              </w:rPr>
              <w:t>the Board</w:t>
            </w:r>
            <w:r w:rsidR="1EF4B186" w:rsidRPr="568A5C0C">
              <w:rPr>
                <w:rFonts w:ascii="Verdana" w:hAnsi="Verdana" w:cs="Arial"/>
                <w:sz w:val="24"/>
                <w:szCs w:val="24"/>
              </w:rPr>
              <w:t xml:space="preserve"> to</w:t>
            </w:r>
            <w:r w:rsidRPr="568A5C0C">
              <w:rPr>
                <w:rFonts w:ascii="Verdana" w:hAnsi="Verdana" w:cs="Arial"/>
                <w:sz w:val="24"/>
                <w:szCs w:val="24"/>
              </w:rPr>
              <w:t xml:space="preserve"> the following items (</w:t>
            </w:r>
            <w:r w:rsidR="007E08D1">
              <w:rPr>
                <w:rFonts w:ascii="Verdana" w:hAnsi="Verdana" w:cs="Arial"/>
                <w:sz w:val="24"/>
                <w:szCs w:val="24"/>
              </w:rPr>
              <w:t>1</w:t>
            </w:r>
            <w:r w:rsidRPr="568A5C0C">
              <w:rPr>
                <w:rFonts w:ascii="Verdana" w:hAnsi="Verdana" w:cs="Arial"/>
                <w:sz w:val="24"/>
                <w:szCs w:val="24"/>
              </w:rPr>
              <w:t>):</w:t>
            </w:r>
          </w:p>
          <w:p w14:paraId="3EAAD347" w14:textId="437CFA74" w:rsidR="74D768AC" w:rsidRDefault="74D768AC" w:rsidP="00E748CF">
            <w:pPr>
              <w:rPr>
                <w:rFonts w:ascii="Verdana" w:hAnsi="Verdana" w:cs="Arial"/>
                <w:sz w:val="24"/>
                <w:szCs w:val="24"/>
              </w:rPr>
            </w:pPr>
          </w:p>
          <w:p w14:paraId="5B53F354" w14:textId="50980678" w:rsidR="007E08D1" w:rsidRPr="007E08D1" w:rsidRDefault="007E08D1" w:rsidP="007E08D1">
            <w:pPr>
              <w:pStyle w:val="ListParagraph"/>
              <w:numPr>
                <w:ilvl w:val="0"/>
                <w:numId w:val="8"/>
              </w:numPr>
              <w:rPr>
                <w:rFonts w:ascii="Verdana" w:eastAsia="Verdana" w:hAnsi="Verdana" w:cs="Verdana"/>
                <w:b/>
                <w:bCs/>
                <w:sz w:val="24"/>
                <w:szCs w:val="24"/>
              </w:rPr>
            </w:pPr>
            <w:r w:rsidRPr="007E08D1">
              <w:rPr>
                <w:rFonts w:ascii="Verdana" w:eastAsia="Verdana" w:hAnsi="Verdana" w:cs="Verdana"/>
                <w:b/>
                <w:bCs/>
                <w:sz w:val="24"/>
                <w:szCs w:val="24"/>
              </w:rPr>
              <w:t>Report on Staff Employed from Charitable Funds:</w:t>
            </w:r>
            <w:r>
              <w:rPr>
                <w:rFonts w:ascii="Verdana" w:eastAsia="Verdana" w:hAnsi="Verdana" w:cs="Verdana"/>
                <w:b/>
                <w:bCs/>
                <w:sz w:val="24"/>
                <w:szCs w:val="24"/>
              </w:rPr>
              <w:t xml:space="preserve"> </w:t>
            </w:r>
            <w:r w:rsidRPr="007E08D1">
              <w:rPr>
                <w:rFonts w:ascii="Verdana" w:eastAsia="Verdana" w:hAnsi="Verdana" w:cs="Verdana"/>
                <w:sz w:val="24"/>
                <w:szCs w:val="24"/>
              </w:rPr>
              <w:t xml:space="preserve">The Committee noted concerns regarding the continued delay in recruiting to the Finance Support post due to organisational grip and control processes. Members were advised that prolonged delays could adversely impact delivery of the Charity Strategy, reduce the Charity Team’s operational capacity, and potentially affect donor confidence and charitable income generation. The Committee requested that recruitment progression be pursued and future </w:t>
            </w:r>
            <w:r w:rsidRPr="007E08D1">
              <w:rPr>
                <w:rFonts w:ascii="Verdana" w:eastAsia="Verdana" w:hAnsi="Verdana" w:cs="Verdana"/>
                <w:sz w:val="24"/>
                <w:szCs w:val="24"/>
              </w:rPr>
              <w:lastRenderedPageBreak/>
              <w:t>workforce liabilities associated with secondment arrangements be reviewed.</w:t>
            </w:r>
          </w:p>
          <w:p w14:paraId="42F45B4E" w14:textId="5CAA2C01" w:rsidR="00DE34A6" w:rsidRPr="007E08D1" w:rsidRDefault="00DE34A6" w:rsidP="007E08D1">
            <w:pPr>
              <w:rPr>
                <w:rFonts w:ascii="Verdana" w:eastAsia="Verdana" w:hAnsi="Verdana" w:cs="Verdana"/>
                <w:sz w:val="24"/>
                <w:szCs w:val="24"/>
              </w:rPr>
            </w:pPr>
          </w:p>
        </w:tc>
      </w:tr>
      <w:tr w:rsidR="005C40F6" w:rsidRPr="008D01BB" w14:paraId="07D92424" w14:textId="77777777" w:rsidTr="7A42EF6C">
        <w:tc>
          <w:tcPr>
            <w:tcW w:w="3401" w:type="dxa"/>
            <w:gridSpan w:val="3"/>
            <w:shd w:val="clear" w:color="auto" w:fill="002060"/>
          </w:tcPr>
          <w:p w14:paraId="015D581A" w14:textId="77777777" w:rsidR="005C40F6" w:rsidRDefault="005C40F6" w:rsidP="00E748CF">
            <w:pPr>
              <w:rPr>
                <w:rFonts w:ascii="Verdana" w:hAnsi="Verdana" w:cs="Arial"/>
                <w:b/>
                <w:bCs/>
                <w:sz w:val="24"/>
                <w:szCs w:val="24"/>
              </w:rPr>
            </w:pPr>
          </w:p>
        </w:tc>
        <w:tc>
          <w:tcPr>
            <w:tcW w:w="6804" w:type="dxa"/>
            <w:shd w:val="clear" w:color="auto" w:fill="002060"/>
          </w:tcPr>
          <w:p w14:paraId="75097BA3" w14:textId="77777777" w:rsidR="005C40F6" w:rsidRPr="008D01BB" w:rsidRDefault="005C40F6" w:rsidP="00E748CF">
            <w:pPr>
              <w:rPr>
                <w:rFonts w:ascii="Verdana" w:hAnsi="Verdana" w:cs="Arial"/>
                <w:sz w:val="24"/>
                <w:szCs w:val="24"/>
              </w:rPr>
            </w:pPr>
          </w:p>
        </w:tc>
      </w:tr>
      <w:tr w:rsidR="00320435" w:rsidRPr="008D01BB" w14:paraId="281E5AF4" w14:textId="77777777" w:rsidTr="7A42EF6C">
        <w:tc>
          <w:tcPr>
            <w:tcW w:w="855" w:type="dxa"/>
          </w:tcPr>
          <w:p w14:paraId="04EF96D4" w14:textId="15B6568E" w:rsidR="00320435" w:rsidRPr="008D01BB" w:rsidRDefault="00320435" w:rsidP="00E748CF">
            <w:pPr>
              <w:rPr>
                <w:rFonts w:ascii="Verdana" w:hAnsi="Verdana" w:cs="Arial"/>
                <w:b/>
                <w:sz w:val="24"/>
                <w:szCs w:val="24"/>
              </w:rPr>
            </w:pPr>
            <w:r w:rsidRPr="008D01BB">
              <w:rPr>
                <w:rFonts w:ascii="Verdana" w:hAnsi="Verdana" w:cs="Arial"/>
                <w:b/>
                <w:sz w:val="24"/>
                <w:szCs w:val="24"/>
              </w:rPr>
              <w:t>3.</w:t>
            </w:r>
          </w:p>
        </w:tc>
        <w:tc>
          <w:tcPr>
            <w:tcW w:w="1834" w:type="dxa"/>
          </w:tcPr>
          <w:p w14:paraId="0AFD698E" w14:textId="1E0E09E6" w:rsidR="002F4F44" w:rsidRPr="008D01BB" w:rsidRDefault="00320435" w:rsidP="00E748CF">
            <w:pPr>
              <w:rPr>
                <w:rFonts w:ascii="Verdana" w:hAnsi="Verdana" w:cs="Arial"/>
                <w:b/>
                <w:bCs/>
                <w:sz w:val="24"/>
                <w:szCs w:val="24"/>
              </w:rPr>
            </w:pPr>
            <w:r w:rsidRPr="03D13B1A">
              <w:rPr>
                <w:rFonts w:ascii="Verdana" w:hAnsi="Verdana" w:cs="Arial"/>
                <w:b/>
                <w:bCs/>
                <w:sz w:val="24"/>
                <w:szCs w:val="24"/>
              </w:rPr>
              <w:t>Assurance</w:t>
            </w:r>
          </w:p>
          <w:p w14:paraId="5820404E" w14:textId="2D3B9FEA" w:rsidR="03D13B1A" w:rsidRDefault="03D13B1A" w:rsidP="00E748CF">
            <w:pPr>
              <w:rPr>
                <w:rFonts w:ascii="Verdana" w:hAnsi="Verdana" w:cs="Arial"/>
                <w:b/>
                <w:bCs/>
                <w:sz w:val="24"/>
                <w:szCs w:val="24"/>
              </w:rPr>
            </w:pPr>
          </w:p>
          <w:p w14:paraId="2740EFF4" w14:textId="64C4E313" w:rsidR="03D13B1A" w:rsidRDefault="03D13B1A" w:rsidP="00E748CF">
            <w:pPr>
              <w:rPr>
                <w:rFonts w:ascii="Verdana" w:hAnsi="Verdana" w:cs="Arial"/>
                <w:b/>
                <w:bCs/>
                <w:sz w:val="24"/>
                <w:szCs w:val="24"/>
              </w:rPr>
            </w:pPr>
          </w:p>
          <w:p w14:paraId="79810BAB" w14:textId="49212C70" w:rsidR="002F4F44" w:rsidRPr="008D01BB" w:rsidRDefault="0E4C4A26" w:rsidP="568A5C0C">
            <w:pPr>
              <w:rPr>
                <w:rFonts w:ascii="Verdana" w:hAnsi="Verdana" w:cs="Arial"/>
                <w:sz w:val="24"/>
                <w:szCs w:val="24"/>
              </w:rPr>
            </w:pPr>
            <w:r w:rsidRPr="7A42EF6C">
              <w:rPr>
                <w:rFonts w:ascii="Verdana" w:hAnsi="Verdana" w:cs="Arial"/>
                <w:sz w:val="24"/>
                <w:szCs w:val="24"/>
              </w:rPr>
              <w:t xml:space="preserve">Minute Reference: </w:t>
            </w:r>
            <w:r w:rsidR="0077122F">
              <w:rPr>
                <w:rFonts w:ascii="Verdana" w:hAnsi="Verdana" w:cs="Arial"/>
                <w:sz w:val="24"/>
                <w:szCs w:val="24"/>
              </w:rPr>
              <w:t>42/26</w:t>
            </w:r>
          </w:p>
          <w:p w14:paraId="16B451CB" w14:textId="797617F5" w:rsidR="002F4F44" w:rsidRPr="008D01BB" w:rsidRDefault="002F4F44" w:rsidP="568A5C0C">
            <w:pPr>
              <w:rPr>
                <w:rFonts w:ascii="Verdana" w:hAnsi="Verdana" w:cs="Arial"/>
                <w:sz w:val="24"/>
                <w:szCs w:val="24"/>
              </w:rPr>
            </w:pPr>
          </w:p>
          <w:p w14:paraId="349F77D4" w14:textId="31A3D1FF" w:rsidR="002F4F44" w:rsidRPr="008D01BB" w:rsidRDefault="002F4F44" w:rsidP="568A5C0C">
            <w:pPr>
              <w:rPr>
                <w:rFonts w:ascii="Verdana" w:hAnsi="Verdana" w:cs="Arial"/>
                <w:sz w:val="24"/>
                <w:szCs w:val="24"/>
              </w:rPr>
            </w:pPr>
          </w:p>
          <w:p w14:paraId="7CE69081" w14:textId="68B129C4" w:rsidR="002F4F44" w:rsidRDefault="002F4F44" w:rsidP="568A5C0C">
            <w:pPr>
              <w:rPr>
                <w:rFonts w:ascii="Verdana" w:hAnsi="Verdana" w:cs="Arial"/>
                <w:sz w:val="24"/>
                <w:szCs w:val="24"/>
              </w:rPr>
            </w:pPr>
          </w:p>
          <w:p w14:paraId="690C03B8" w14:textId="77777777" w:rsidR="007E08D1" w:rsidRDefault="007E08D1" w:rsidP="568A5C0C">
            <w:pPr>
              <w:rPr>
                <w:rFonts w:ascii="Verdana" w:hAnsi="Verdana" w:cs="Arial"/>
                <w:sz w:val="24"/>
                <w:szCs w:val="24"/>
              </w:rPr>
            </w:pPr>
          </w:p>
          <w:p w14:paraId="10B708E7" w14:textId="77777777" w:rsidR="007E08D1" w:rsidRDefault="007E08D1" w:rsidP="568A5C0C">
            <w:pPr>
              <w:rPr>
                <w:rFonts w:ascii="Verdana" w:hAnsi="Verdana" w:cs="Arial"/>
                <w:sz w:val="24"/>
                <w:szCs w:val="24"/>
              </w:rPr>
            </w:pPr>
          </w:p>
          <w:p w14:paraId="398DEDC3" w14:textId="77777777" w:rsidR="007E08D1" w:rsidRDefault="007E08D1" w:rsidP="568A5C0C">
            <w:pPr>
              <w:rPr>
                <w:rFonts w:ascii="Verdana" w:hAnsi="Verdana" w:cs="Arial"/>
                <w:sz w:val="24"/>
                <w:szCs w:val="24"/>
              </w:rPr>
            </w:pPr>
          </w:p>
          <w:p w14:paraId="5C49BB57" w14:textId="77777777" w:rsidR="007E08D1" w:rsidRDefault="007E08D1" w:rsidP="568A5C0C">
            <w:pPr>
              <w:rPr>
                <w:rFonts w:ascii="Verdana" w:hAnsi="Verdana" w:cs="Arial"/>
                <w:sz w:val="24"/>
                <w:szCs w:val="24"/>
              </w:rPr>
            </w:pPr>
          </w:p>
          <w:p w14:paraId="01729BAF" w14:textId="77777777" w:rsidR="007E08D1" w:rsidRDefault="007E08D1" w:rsidP="568A5C0C">
            <w:pPr>
              <w:rPr>
                <w:rFonts w:ascii="Verdana" w:hAnsi="Verdana" w:cs="Arial"/>
                <w:sz w:val="24"/>
                <w:szCs w:val="24"/>
              </w:rPr>
            </w:pPr>
          </w:p>
          <w:p w14:paraId="226160B1" w14:textId="77777777" w:rsidR="007E08D1" w:rsidRDefault="007E08D1" w:rsidP="568A5C0C">
            <w:pPr>
              <w:rPr>
                <w:rFonts w:ascii="Verdana" w:hAnsi="Verdana" w:cs="Arial"/>
                <w:sz w:val="24"/>
                <w:szCs w:val="24"/>
              </w:rPr>
            </w:pPr>
          </w:p>
          <w:p w14:paraId="51F05274" w14:textId="7AF885A6" w:rsidR="007E08D1" w:rsidRDefault="007E08D1" w:rsidP="568A5C0C">
            <w:pPr>
              <w:rPr>
                <w:rFonts w:ascii="Verdana" w:hAnsi="Verdana" w:cs="Arial"/>
                <w:sz w:val="24"/>
                <w:szCs w:val="24"/>
              </w:rPr>
            </w:pPr>
            <w:r>
              <w:rPr>
                <w:rFonts w:ascii="Verdana" w:hAnsi="Verdana" w:cs="Arial"/>
                <w:sz w:val="24"/>
                <w:szCs w:val="24"/>
              </w:rPr>
              <w:t>Minute Reference: 41/26</w:t>
            </w:r>
          </w:p>
          <w:p w14:paraId="203FD015" w14:textId="77777777" w:rsidR="007E08D1" w:rsidRDefault="007E08D1" w:rsidP="568A5C0C">
            <w:pPr>
              <w:rPr>
                <w:rFonts w:ascii="Verdana" w:hAnsi="Verdana" w:cs="Arial"/>
                <w:sz w:val="24"/>
                <w:szCs w:val="24"/>
              </w:rPr>
            </w:pPr>
          </w:p>
          <w:p w14:paraId="6925FD4E" w14:textId="77777777" w:rsidR="007E08D1" w:rsidRDefault="007E08D1" w:rsidP="568A5C0C">
            <w:pPr>
              <w:rPr>
                <w:rFonts w:ascii="Verdana" w:hAnsi="Verdana" w:cs="Arial"/>
                <w:sz w:val="24"/>
                <w:szCs w:val="24"/>
              </w:rPr>
            </w:pPr>
          </w:p>
          <w:p w14:paraId="790FE93C" w14:textId="77777777" w:rsidR="007E08D1" w:rsidRDefault="007E08D1" w:rsidP="568A5C0C">
            <w:pPr>
              <w:rPr>
                <w:rFonts w:ascii="Verdana" w:hAnsi="Verdana" w:cs="Arial"/>
                <w:sz w:val="24"/>
                <w:szCs w:val="24"/>
              </w:rPr>
            </w:pPr>
          </w:p>
          <w:p w14:paraId="59078B55" w14:textId="77777777" w:rsidR="007E08D1" w:rsidRDefault="007E08D1" w:rsidP="568A5C0C">
            <w:pPr>
              <w:rPr>
                <w:rFonts w:ascii="Verdana" w:hAnsi="Verdana" w:cs="Arial"/>
                <w:sz w:val="24"/>
                <w:szCs w:val="24"/>
              </w:rPr>
            </w:pPr>
          </w:p>
          <w:p w14:paraId="56D6A1DE" w14:textId="77777777" w:rsidR="007E08D1" w:rsidRDefault="007E08D1" w:rsidP="568A5C0C">
            <w:pPr>
              <w:rPr>
                <w:rFonts w:ascii="Verdana" w:hAnsi="Verdana" w:cs="Arial"/>
                <w:sz w:val="24"/>
                <w:szCs w:val="24"/>
              </w:rPr>
            </w:pPr>
          </w:p>
          <w:p w14:paraId="37C36F5C" w14:textId="77777777" w:rsidR="007E08D1" w:rsidRDefault="007E08D1" w:rsidP="568A5C0C">
            <w:pPr>
              <w:rPr>
                <w:rFonts w:ascii="Verdana" w:hAnsi="Verdana" w:cs="Arial"/>
                <w:sz w:val="24"/>
                <w:szCs w:val="24"/>
              </w:rPr>
            </w:pPr>
          </w:p>
          <w:p w14:paraId="6F1A704E" w14:textId="77777777" w:rsidR="007E08D1" w:rsidRDefault="007E08D1" w:rsidP="568A5C0C">
            <w:pPr>
              <w:rPr>
                <w:rFonts w:ascii="Verdana" w:hAnsi="Verdana" w:cs="Arial"/>
                <w:sz w:val="24"/>
                <w:szCs w:val="24"/>
              </w:rPr>
            </w:pPr>
          </w:p>
          <w:p w14:paraId="6A0DC985" w14:textId="77777777" w:rsidR="007E08D1" w:rsidRDefault="007E08D1" w:rsidP="568A5C0C">
            <w:pPr>
              <w:rPr>
                <w:rFonts w:ascii="Verdana" w:hAnsi="Verdana" w:cs="Arial"/>
                <w:sz w:val="24"/>
                <w:szCs w:val="24"/>
              </w:rPr>
            </w:pPr>
          </w:p>
          <w:p w14:paraId="414176E5" w14:textId="7692880A" w:rsidR="007E08D1" w:rsidRPr="008D01BB" w:rsidRDefault="007E08D1" w:rsidP="568A5C0C">
            <w:pPr>
              <w:rPr>
                <w:rFonts w:ascii="Verdana" w:hAnsi="Verdana" w:cs="Arial"/>
                <w:sz w:val="24"/>
                <w:szCs w:val="24"/>
              </w:rPr>
            </w:pPr>
            <w:r>
              <w:rPr>
                <w:rFonts w:ascii="Verdana" w:hAnsi="Verdana" w:cs="Arial"/>
                <w:sz w:val="24"/>
                <w:szCs w:val="24"/>
              </w:rPr>
              <w:t>Minute Reference: 33/36</w:t>
            </w:r>
          </w:p>
          <w:p w14:paraId="3462047F" w14:textId="303DE258" w:rsidR="002F4F44" w:rsidRPr="008D01BB" w:rsidRDefault="002F4F44" w:rsidP="568A5C0C">
            <w:pPr>
              <w:rPr>
                <w:rFonts w:ascii="Verdana" w:hAnsi="Verdana" w:cs="Arial"/>
                <w:sz w:val="24"/>
                <w:szCs w:val="24"/>
              </w:rPr>
            </w:pPr>
          </w:p>
          <w:p w14:paraId="5541AAE7" w14:textId="63907337" w:rsidR="002F4F44" w:rsidRPr="008D01BB" w:rsidRDefault="002F4F44" w:rsidP="7A42EF6C">
            <w:pPr>
              <w:rPr>
                <w:rFonts w:ascii="Verdana" w:hAnsi="Verdana" w:cs="Arial"/>
                <w:sz w:val="24"/>
                <w:szCs w:val="24"/>
              </w:rPr>
            </w:pPr>
          </w:p>
          <w:p w14:paraId="28069F7F" w14:textId="77777777" w:rsidR="002F4F44" w:rsidRDefault="002F4F44" w:rsidP="568A5C0C">
            <w:pPr>
              <w:rPr>
                <w:rFonts w:ascii="Verdana" w:hAnsi="Verdana" w:cs="Arial"/>
                <w:sz w:val="24"/>
                <w:szCs w:val="24"/>
              </w:rPr>
            </w:pPr>
          </w:p>
          <w:p w14:paraId="1FE01DBB" w14:textId="77777777" w:rsidR="007E08D1" w:rsidRDefault="007E08D1" w:rsidP="568A5C0C">
            <w:pPr>
              <w:rPr>
                <w:rFonts w:ascii="Verdana" w:hAnsi="Verdana" w:cs="Arial"/>
                <w:sz w:val="24"/>
                <w:szCs w:val="24"/>
              </w:rPr>
            </w:pPr>
          </w:p>
          <w:p w14:paraId="272A4060" w14:textId="77777777" w:rsidR="007E08D1" w:rsidRDefault="007E08D1" w:rsidP="568A5C0C">
            <w:pPr>
              <w:rPr>
                <w:rFonts w:ascii="Verdana" w:hAnsi="Verdana" w:cs="Arial"/>
                <w:sz w:val="24"/>
                <w:szCs w:val="24"/>
              </w:rPr>
            </w:pPr>
          </w:p>
          <w:p w14:paraId="2BEEFD5E" w14:textId="77777777" w:rsidR="007E08D1" w:rsidRDefault="007E08D1" w:rsidP="568A5C0C">
            <w:pPr>
              <w:rPr>
                <w:rFonts w:ascii="Verdana" w:hAnsi="Verdana" w:cs="Arial"/>
                <w:sz w:val="24"/>
                <w:szCs w:val="24"/>
              </w:rPr>
            </w:pPr>
          </w:p>
          <w:p w14:paraId="232B92E2" w14:textId="77777777" w:rsidR="007E08D1" w:rsidRDefault="007E08D1" w:rsidP="568A5C0C">
            <w:pPr>
              <w:rPr>
                <w:rFonts w:ascii="Verdana" w:hAnsi="Verdana" w:cs="Arial"/>
                <w:sz w:val="24"/>
                <w:szCs w:val="24"/>
              </w:rPr>
            </w:pPr>
          </w:p>
          <w:p w14:paraId="1A7C4F7A" w14:textId="77777777" w:rsidR="007E08D1" w:rsidRDefault="007E08D1" w:rsidP="568A5C0C">
            <w:pPr>
              <w:rPr>
                <w:rFonts w:ascii="Verdana" w:hAnsi="Verdana" w:cs="Arial"/>
                <w:sz w:val="24"/>
                <w:szCs w:val="24"/>
              </w:rPr>
            </w:pPr>
          </w:p>
          <w:p w14:paraId="10BB63DF" w14:textId="77777777" w:rsidR="007E08D1" w:rsidRDefault="007E08D1" w:rsidP="568A5C0C">
            <w:pPr>
              <w:rPr>
                <w:rFonts w:ascii="Verdana" w:hAnsi="Verdana" w:cs="Arial"/>
                <w:sz w:val="24"/>
                <w:szCs w:val="24"/>
              </w:rPr>
            </w:pPr>
          </w:p>
          <w:p w14:paraId="2DA895C5" w14:textId="77777777" w:rsidR="007E08D1" w:rsidRDefault="007E08D1" w:rsidP="568A5C0C">
            <w:pPr>
              <w:rPr>
                <w:rFonts w:ascii="Verdana" w:hAnsi="Verdana" w:cs="Arial"/>
                <w:sz w:val="24"/>
                <w:szCs w:val="24"/>
              </w:rPr>
            </w:pPr>
          </w:p>
          <w:p w14:paraId="3CCDF4E7" w14:textId="77777777" w:rsidR="007E08D1" w:rsidRDefault="007E08D1" w:rsidP="568A5C0C">
            <w:pPr>
              <w:rPr>
                <w:rFonts w:ascii="Verdana" w:hAnsi="Verdana" w:cs="Arial"/>
                <w:sz w:val="24"/>
                <w:szCs w:val="24"/>
              </w:rPr>
            </w:pPr>
          </w:p>
          <w:p w14:paraId="5ED6688B" w14:textId="77777777" w:rsidR="007E08D1" w:rsidRDefault="007E08D1" w:rsidP="568A5C0C">
            <w:pPr>
              <w:rPr>
                <w:rFonts w:ascii="Verdana" w:hAnsi="Verdana" w:cs="Arial"/>
                <w:sz w:val="24"/>
                <w:szCs w:val="24"/>
              </w:rPr>
            </w:pPr>
          </w:p>
          <w:p w14:paraId="7BFE9055" w14:textId="5DB87371" w:rsidR="007E08D1" w:rsidRPr="008D01BB" w:rsidRDefault="007E08D1" w:rsidP="568A5C0C">
            <w:pPr>
              <w:rPr>
                <w:rFonts w:ascii="Verdana" w:hAnsi="Verdana" w:cs="Arial"/>
                <w:sz w:val="24"/>
                <w:szCs w:val="24"/>
              </w:rPr>
            </w:pPr>
            <w:r>
              <w:rPr>
                <w:rFonts w:ascii="Verdana" w:hAnsi="Verdana" w:cs="Arial"/>
                <w:sz w:val="24"/>
                <w:szCs w:val="24"/>
              </w:rPr>
              <w:lastRenderedPageBreak/>
              <w:t>Minute Reference: 48/26</w:t>
            </w:r>
          </w:p>
        </w:tc>
        <w:tc>
          <w:tcPr>
            <w:tcW w:w="7516" w:type="dxa"/>
            <w:gridSpan w:val="2"/>
          </w:tcPr>
          <w:p w14:paraId="5DE80B5B" w14:textId="62298383" w:rsidR="002F4F44" w:rsidRPr="002F4F44" w:rsidRDefault="0E4C4A26" w:rsidP="14570F06">
            <w:pPr>
              <w:rPr>
                <w:rFonts w:ascii="Verdana" w:eastAsia="Verdana" w:hAnsi="Verdana" w:cs="Verdana"/>
                <w:sz w:val="24"/>
                <w:szCs w:val="24"/>
              </w:rPr>
            </w:pPr>
            <w:r w:rsidRPr="7A42EF6C">
              <w:rPr>
                <w:rFonts w:ascii="Verdana" w:eastAsia="Verdana" w:hAnsi="Verdana" w:cs="Verdana"/>
                <w:sz w:val="24"/>
                <w:szCs w:val="24"/>
              </w:rPr>
              <w:lastRenderedPageBreak/>
              <w:t xml:space="preserve">The Committee is </w:t>
            </w:r>
            <w:r w:rsidR="49F8383F" w:rsidRPr="7A42EF6C">
              <w:rPr>
                <w:rFonts w:ascii="Verdana" w:eastAsia="Verdana" w:hAnsi="Verdana" w:cs="Verdana"/>
                <w:sz w:val="24"/>
                <w:szCs w:val="24"/>
              </w:rPr>
              <w:t>assuring</w:t>
            </w:r>
            <w:r w:rsidRPr="7A42EF6C">
              <w:rPr>
                <w:rFonts w:ascii="Verdana" w:eastAsia="Verdana" w:hAnsi="Verdana" w:cs="Verdana"/>
                <w:sz w:val="24"/>
                <w:szCs w:val="24"/>
              </w:rPr>
              <w:t xml:space="preserve"> the Board on the following items (</w:t>
            </w:r>
            <w:r w:rsidR="007E08D1">
              <w:rPr>
                <w:rFonts w:ascii="Verdana" w:eastAsia="Verdana" w:hAnsi="Verdana" w:cs="Verdana"/>
                <w:sz w:val="24"/>
                <w:szCs w:val="24"/>
              </w:rPr>
              <w:t>4</w:t>
            </w:r>
            <w:r w:rsidRPr="7A42EF6C">
              <w:rPr>
                <w:rFonts w:ascii="Verdana" w:eastAsia="Verdana" w:hAnsi="Verdana" w:cs="Verdana"/>
                <w:sz w:val="24"/>
                <w:szCs w:val="24"/>
              </w:rPr>
              <w:t>):</w:t>
            </w:r>
          </w:p>
          <w:p w14:paraId="5BAD24E9" w14:textId="65C51787" w:rsidR="002F4F44" w:rsidRPr="002F4F44" w:rsidRDefault="002F4F44" w:rsidP="14570F06">
            <w:pPr>
              <w:rPr>
                <w:rFonts w:ascii="Verdana" w:eastAsia="Verdana" w:hAnsi="Verdana" w:cs="Verdana"/>
                <w:sz w:val="24"/>
                <w:szCs w:val="24"/>
              </w:rPr>
            </w:pPr>
          </w:p>
          <w:p w14:paraId="2D9D0BBC" w14:textId="4DE4713F" w:rsidR="0077122F" w:rsidRPr="0077122F" w:rsidRDefault="0077122F" w:rsidP="0077122F">
            <w:pPr>
              <w:pStyle w:val="ListParagraph"/>
              <w:numPr>
                <w:ilvl w:val="0"/>
                <w:numId w:val="1"/>
              </w:numPr>
              <w:rPr>
                <w:rFonts w:ascii="Verdana" w:hAnsi="Verdana"/>
                <w:sz w:val="24"/>
                <w:szCs w:val="24"/>
              </w:rPr>
            </w:pPr>
            <w:r w:rsidRPr="0077122F">
              <w:rPr>
                <w:rFonts w:ascii="Verdana" w:hAnsi="Verdana"/>
                <w:b/>
                <w:bCs/>
                <w:sz w:val="24"/>
                <w:szCs w:val="24"/>
              </w:rPr>
              <w:t>Financial Performance Report:</w:t>
            </w:r>
            <w:r>
              <w:rPr>
                <w:rFonts w:ascii="Verdana" w:hAnsi="Verdana"/>
                <w:sz w:val="24"/>
                <w:szCs w:val="24"/>
              </w:rPr>
              <w:t xml:space="preserve"> </w:t>
            </w:r>
            <w:r w:rsidRPr="0077122F">
              <w:rPr>
                <w:rFonts w:ascii="Verdana" w:hAnsi="Verdana"/>
                <w:sz w:val="24"/>
                <w:szCs w:val="24"/>
              </w:rPr>
              <w:t>The Committee received assurance regarding the Charity’s strong financial position. Income significantly exceeded plan, primarily due to legacy donations, fund balances increased during the year, liquidity remained robust, reserves remained compliant with policy requirements, and investment performance generated positive returns. The Committee approved the suspension of the quarterly investment drawdown, subject to ongoing review, to maximise investment returns.</w:t>
            </w:r>
          </w:p>
          <w:p w14:paraId="4A51D8C8" w14:textId="2A6A9252" w:rsidR="00A97992" w:rsidRPr="00A97992" w:rsidRDefault="00A97992" w:rsidP="0077122F">
            <w:pPr>
              <w:pStyle w:val="ListParagraph"/>
            </w:pPr>
          </w:p>
          <w:p w14:paraId="43F37ED8" w14:textId="4ECD8A22" w:rsidR="007E08D1" w:rsidRPr="007E08D1" w:rsidRDefault="007E08D1" w:rsidP="007E08D1">
            <w:pPr>
              <w:pStyle w:val="ListParagraph"/>
              <w:numPr>
                <w:ilvl w:val="0"/>
                <w:numId w:val="35"/>
              </w:numPr>
              <w:rPr>
                <w:rFonts w:ascii="Verdana" w:hAnsi="Verdana"/>
                <w:sz w:val="24"/>
                <w:szCs w:val="24"/>
              </w:rPr>
            </w:pPr>
            <w:r w:rsidRPr="007E08D1">
              <w:rPr>
                <w:rFonts w:ascii="Verdana" w:hAnsi="Verdana"/>
                <w:b/>
                <w:bCs/>
                <w:sz w:val="24"/>
                <w:szCs w:val="24"/>
              </w:rPr>
              <w:t>Investment Portfolio Update:</w:t>
            </w:r>
            <w:r w:rsidRPr="007E08D1">
              <w:rPr>
                <w:rFonts w:ascii="Verdana" w:hAnsi="Verdana"/>
                <w:sz w:val="24"/>
                <w:szCs w:val="24"/>
              </w:rPr>
              <w:t xml:space="preserve"> The Committee was assured that the Charity’s investment portfolio remains appropriately positioned despite market volatility and geopolitical uncertainty. The portfolio continues to demonstrate strong long-term performance, remains aligned to the approved risk profile, and is on track to meet its investment objectives, whilst continuing to support charitable activity through planned withdrawals.</w:t>
            </w:r>
          </w:p>
          <w:p w14:paraId="07E52301" w14:textId="77777777" w:rsidR="00A97992" w:rsidRDefault="00A97992" w:rsidP="007E08D1"/>
          <w:p w14:paraId="521AF649" w14:textId="77777777" w:rsidR="007E08D1" w:rsidRDefault="007E08D1" w:rsidP="007E08D1"/>
          <w:p w14:paraId="79A00553" w14:textId="6DA73318" w:rsidR="007E08D1" w:rsidRDefault="007E08D1" w:rsidP="007E08D1">
            <w:pPr>
              <w:pStyle w:val="ListParagraph"/>
              <w:numPr>
                <w:ilvl w:val="0"/>
                <w:numId w:val="35"/>
              </w:numPr>
              <w:rPr>
                <w:rFonts w:ascii="Verdana" w:hAnsi="Verdana"/>
                <w:sz w:val="24"/>
                <w:szCs w:val="24"/>
              </w:rPr>
            </w:pPr>
            <w:r w:rsidRPr="007E08D1">
              <w:rPr>
                <w:rFonts w:ascii="Verdana" w:hAnsi="Verdana"/>
                <w:b/>
                <w:bCs/>
                <w:sz w:val="24"/>
                <w:szCs w:val="24"/>
              </w:rPr>
              <w:t>Minutes of Previous Meeting (Top Slicing Update):</w:t>
            </w:r>
            <w:r w:rsidRPr="007E08D1">
              <w:rPr>
                <w:rFonts w:ascii="Verdana" w:hAnsi="Verdana"/>
                <w:sz w:val="24"/>
                <w:szCs w:val="24"/>
              </w:rPr>
              <w:t xml:space="preserve"> The Committee received an update regarding the application of top slicing across charitable funds. Members were advised that the administration charge had been reduced from 10% to 6%, resulting in a financial benefit to charitable funds, and that engagement with fund managers is continuing. Further discussions are scheduled following the summer period as part of wider work linked to development of the Charity Strategic Business Plan and Charity Director recruitment. The Committee was assured that appropriate stakeholder engagement and governance arrangements remain in place</w:t>
            </w:r>
            <w:r>
              <w:rPr>
                <w:rFonts w:ascii="Verdana" w:hAnsi="Verdana"/>
                <w:sz w:val="24"/>
                <w:szCs w:val="24"/>
              </w:rPr>
              <w:t>.</w:t>
            </w:r>
          </w:p>
          <w:p w14:paraId="7C9B93B7" w14:textId="77777777" w:rsidR="007E08D1" w:rsidRDefault="007E08D1" w:rsidP="007E08D1">
            <w:pPr>
              <w:rPr>
                <w:rFonts w:ascii="Verdana" w:hAnsi="Verdana"/>
                <w:sz w:val="24"/>
                <w:szCs w:val="24"/>
              </w:rPr>
            </w:pPr>
          </w:p>
          <w:p w14:paraId="6441981B" w14:textId="6D5478C6" w:rsidR="007E08D1" w:rsidRPr="007E08D1" w:rsidRDefault="007E08D1" w:rsidP="007E08D1">
            <w:pPr>
              <w:pStyle w:val="ListParagraph"/>
              <w:numPr>
                <w:ilvl w:val="0"/>
                <w:numId w:val="35"/>
              </w:numPr>
              <w:rPr>
                <w:rFonts w:ascii="Verdana" w:hAnsi="Verdana"/>
                <w:sz w:val="24"/>
                <w:szCs w:val="24"/>
              </w:rPr>
            </w:pPr>
            <w:r w:rsidRPr="007E08D1">
              <w:rPr>
                <w:rFonts w:ascii="Verdana" w:hAnsi="Verdana"/>
                <w:b/>
                <w:bCs/>
                <w:sz w:val="24"/>
                <w:szCs w:val="24"/>
              </w:rPr>
              <w:lastRenderedPageBreak/>
              <w:t>Charitable Funds Accounts Year End Timetable</w:t>
            </w:r>
            <w:r>
              <w:rPr>
                <w:rFonts w:ascii="Verdana" w:hAnsi="Verdana"/>
                <w:sz w:val="24"/>
                <w:szCs w:val="24"/>
              </w:rPr>
              <w:t xml:space="preserve">: </w:t>
            </w:r>
            <w:r w:rsidRPr="007E08D1">
              <w:rPr>
                <w:rFonts w:ascii="Verdana" w:hAnsi="Verdana"/>
                <w:sz w:val="24"/>
                <w:szCs w:val="24"/>
              </w:rPr>
              <w:t xml:space="preserve">The Committee received the </w:t>
            </w:r>
            <w:r w:rsidRPr="007E08D1">
              <w:rPr>
                <w:rFonts w:ascii="Verdana" w:hAnsi="Verdana"/>
                <w:i/>
                <w:iCs/>
                <w:sz w:val="24"/>
                <w:szCs w:val="24"/>
              </w:rPr>
              <w:t>Charitable Funds Accounts Year End Timetable</w:t>
            </w:r>
            <w:r w:rsidRPr="007E08D1">
              <w:rPr>
                <w:rFonts w:ascii="Verdana" w:hAnsi="Verdana"/>
                <w:sz w:val="24"/>
                <w:szCs w:val="24"/>
              </w:rPr>
              <w:t xml:space="preserve"> report and was assured that the year-end accounts process remains on track. Draft accounts have been reviewed, final amendments are being completed, and early engagement has taken place with Audit Wales to support timely completion of the audit. Members were advised that submission of the final accounts to the Charity Commission in January 2027 is not anticipated to present any difficulties.</w:t>
            </w:r>
          </w:p>
          <w:p w14:paraId="7CFD9A88" w14:textId="2ACD08DE" w:rsidR="007E08D1" w:rsidRPr="00A97992" w:rsidRDefault="007E08D1" w:rsidP="007E08D1">
            <w:pPr>
              <w:ind w:left="360"/>
            </w:pPr>
          </w:p>
        </w:tc>
      </w:tr>
      <w:tr w:rsidR="005C40F6" w:rsidRPr="008D01BB" w14:paraId="449350D2" w14:textId="77777777" w:rsidTr="7A42EF6C">
        <w:tc>
          <w:tcPr>
            <w:tcW w:w="3401" w:type="dxa"/>
            <w:gridSpan w:val="3"/>
            <w:shd w:val="clear" w:color="auto" w:fill="002060"/>
          </w:tcPr>
          <w:p w14:paraId="158C1957" w14:textId="77777777" w:rsidR="005C40F6" w:rsidRDefault="005C40F6" w:rsidP="00E748CF">
            <w:pPr>
              <w:rPr>
                <w:rFonts w:ascii="Verdana" w:hAnsi="Verdana" w:cs="Arial"/>
                <w:b/>
                <w:bCs/>
                <w:sz w:val="24"/>
                <w:szCs w:val="24"/>
              </w:rPr>
            </w:pPr>
          </w:p>
        </w:tc>
        <w:tc>
          <w:tcPr>
            <w:tcW w:w="6804" w:type="dxa"/>
            <w:shd w:val="clear" w:color="auto" w:fill="002060"/>
          </w:tcPr>
          <w:p w14:paraId="3AB4C917" w14:textId="77777777" w:rsidR="005C40F6" w:rsidRPr="008D01BB" w:rsidRDefault="005C40F6" w:rsidP="00E748CF">
            <w:pPr>
              <w:rPr>
                <w:rFonts w:ascii="Verdana" w:hAnsi="Verdana" w:cs="Arial"/>
                <w:sz w:val="24"/>
                <w:szCs w:val="24"/>
              </w:rPr>
            </w:pPr>
          </w:p>
        </w:tc>
      </w:tr>
      <w:tr w:rsidR="00377C5E" w:rsidRPr="008D01BB" w14:paraId="1B0AB477" w14:textId="77777777" w:rsidTr="7A42EF6C">
        <w:tc>
          <w:tcPr>
            <w:tcW w:w="855" w:type="dxa"/>
          </w:tcPr>
          <w:p w14:paraId="1EB41B02" w14:textId="1E4D6D25" w:rsidR="00377C5E" w:rsidRPr="008D01BB" w:rsidRDefault="00377C5E" w:rsidP="00E748CF">
            <w:pPr>
              <w:rPr>
                <w:rFonts w:ascii="Verdana" w:hAnsi="Verdana" w:cs="Arial"/>
                <w:b/>
                <w:sz w:val="24"/>
                <w:szCs w:val="24"/>
              </w:rPr>
            </w:pPr>
            <w:r>
              <w:rPr>
                <w:rFonts w:ascii="Verdana" w:hAnsi="Verdana" w:cs="Arial"/>
                <w:b/>
                <w:sz w:val="24"/>
                <w:szCs w:val="24"/>
              </w:rPr>
              <w:t xml:space="preserve">4. </w:t>
            </w:r>
          </w:p>
        </w:tc>
        <w:tc>
          <w:tcPr>
            <w:tcW w:w="1834" w:type="dxa"/>
          </w:tcPr>
          <w:p w14:paraId="1EB2E6E9" w14:textId="14464D92" w:rsidR="002F4F44" w:rsidRDefault="00377C5E" w:rsidP="00E748CF">
            <w:pPr>
              <w:rPr>
                <w:rFonts w:ascii="Verdana" w:hAnsi="Verdana" w:cs="Arial"/>
                <w:b/>
                <w:bCs/>
                <w:sz w:val="24"/>
                <w:szCs w:val="24"/>
              </w:rPr>
            </w:pPr>
            <w:r w:rsidRPr="74D768AC">
              <w:rPr>
                <w:rFonts w:ascii="Verdana" w:hAnsi="Verdana" w:cs="Arial"/>
                <w:b/>
                <w:bCs/>
                <w:sz w:val="24"/>
                <w:szCs w:val="24"/>
              </w:rPr>
              <w:t>Advise</w:t>
            </w:r>
          </w:p>
          <w:p w14:paraId="3B6C188B" w14:textId="7BFDA24E" w:rsidR="74D768AC" w:rsidRDefault="74D768AC" w:rsidP="61A6ED4A">
            <w:pPr>
              <w:rPr>
                <w:rFonts w:ascii="Verdana" w:hAnsi="Verdana" w:cs="Arial"/>
                <w:b/>
                <w:bCs/>
                <w:sz w:val="24"/>
                <w:szCs w:val="24"/>
              </w:rPr>
            </w:pPr>
          </w:p>
          <w:p w14:paraId="68224E70" w14:textId="26F9D3B0" w:rsidR="74D768AC" w:rsidRDefault="74D768AC" w:rsidP="61A6ED4A">
            <w:pPr>
              <w:rPr>
                <w:rFonts w:ascii="Verdana" w:hAnsi="Verdana" w:cs="Arial"/>
                <w:sz w:val="24"/>
                <w:szCs w:val="24"/>
              </w:rPr>
            </w:pPr>
          </w:p>
          <w:p w14:paraId="171F7AE6" w14:textId="408C1817" w:rsidR="1732F21E" w:rsidRDefault="1732F21E" w:rsidP="00E748CF">
            <w:pPr>
              <w:rPr>
                <w:rFonts w:ascii="Verdana" w:hAnsi="Verdana" w:cs="Arial"/>
                <w:sz w:val="24"/>
                <w:szCs w:val="24"/>
              </w:rPr>
            </w:pPr>
            <w:r w:rsidRPr="568A5C0C">
              <w:rPr>
                <w:rFonts w:ascii="Verdana" w:hAnsi="Verdana" w:cs="Arial"/>
                <w:sz w:val="24"/>
                <w:szCs w:val="24"/>
              </w:rPr>
              <w:t>Minute Reference:</w:t>
            </w:r>
            <w:r w:rsidR="41FFBA2C" w:rsidRPr="568A5C0C">
              <w:rPr>
                <w:rFonts w:ascii="Verdana" w:hAnsi="Verdana" w:cs="Arial"/>
                <w:sz w:val="24"/>
                <w:szCs w:val="24"/>
              </w:rPr>
              <w:t xml:space="preserve"> </w:t>
            </w:r>
            <w:r w:rsidR="326BAE75" w:rsidRPr="568A5C0C">
              <w:rPr>
                <w:rFonts w:ascii="Verdana" w:hAnsi="Verdana" w:cs="Arial"/>
                <w:sz w:val="24"/>
                <w:szCs w:val="24"/>
              </w:rPr>
              <w:t>3</w:t>
            </w:r>
            <w:r w:rsidR="00EB1CFC">
              <w:rPr>
                <w:rFonts w:ascii="Verdana" w:hAnsi="Verdana" w:cs="Arial"/>
                <w:sz w:val="24"/>
                <w:szCs w:val="24"/>
              </w:rPr>
              <w:t>6</w:t>
            </w:r>
            <w:r w:rsidR="326BAE75" w:rsidRPr="568A5C0C">
              <w:rPr>
                <w:rFonts w:ascii="Verdana" w:hAnsi="Verdana" w:cs="Arial"/>
                <w:sz w:val="24"/>
                <w:szCs w:val="24"/>
              </w:rPr>
              <w:t>/26</w:t>
            </w:r>
          </w:p>
          <w:p w14:paraId="0E02F074" w14:textId="3C0F18D8" w:rsidR="7F9A3710" w:rsidRDefault="7F9A3710" w:rsidP="7F9A3710">
            <w:pPr>
              <w:rPr>
                <w:rFonts w:ascii="Verdana" w:hAnsi="Verdana" w:cs="Arial"/>
                <w:sz w:val="24"/>
                <w:szCs w:val="24"/>
              </w:rPr>
            </w:pPr>
          </w:p>
          <w:p w14:paraId="1C555CE1" w14:textId="372324F0" w:rsidR="7F9A3710" w:rsidRDefault="7F9A3710" w:rsidP="7F9A3710">
            <w:pPr>
              <w:rPr>
                <w:rFonts w:ascii="Verdana" w:hAnsi="Verdana" w:cs="Arial"/>
                <w:sz w:val="24"/>
                <w:szCs w:val="24"/>
              </w:rPr>
            </w:pPr>
          </w:p>
          <w:p w14:paraId="378F38F2" w14:textId="77777777" w:rsidR="00EB1CFC" w:rsidRDefault="00EB1CFC" w:rsidP="7F9A3710">
            <w:pPr>
              <w:rPr>
                <w:rFonts w:ascii="Verdana" w:hAnsi="Verdana" w:cs="Arial"/>
                <w:sz w:val="24"/>
                <w:szCs w:val="24"/>
              </w:rPr>
            </w:pPr>
          </w:p>
          <w:p w14:paraId="68D56D66" w14:textId="77777777" w:rsidR="00EB1CFC" w:rsidRDefault="00EB1CFC" w:rsidP="7F9A3710">
            <w:pPr>
              <w:rPr>
                <w:rFonts w:ascii="Verdana" w:hAnsi="Verdana" w:cs="Arial"/>
                <w:sz w:val="24"/>
                <w:szCs w:val="24"/>
              </w:rPr>
            </w:pPr>
          </w:p>
          <w:p w14:paraId="5639E975" w14:textId="77777777" w:rsidR="00EB1CFC" w:rsidRDefault="00EB1CFC" w:rsidP="7F9A3710">
            <w:pPr>
              <w:rPr>
                <w:rFonts w:ascii="Verdana" w:hAnsi="Verdana" w:cs="Arial"/>
                <w:sz w:val="24"/>
                <w:szCs w:val="24"/>
              </w:rPr>
            </w:pPr>
          </w:p>
          <w:p w14:paraId="780089C0" w14:textId="77777777" w:rsidR="00972E05" w:rsidRDefault="00972E05" w:rsidP="568A5C0C">
            <w:pPr>
              <w:rPr>
                <w:rFonts w:ascii="Verdana" w:hAnsi="Verdana" w:cs="Arial"/>
                <w:sz w:val="24"/>
                <w:szCs w:val="24"/>
              </w:rPr>
            </w:pPr>
          </w:p>
          <w:p w14:paraId="32BE9288" w14:textId="51403771" w:rsidR="256A8E0A" w:rsidRDefault="256A8E0A" w:rsidP="568A5C0C">
            <w:pPr>
              <w:rPr>
                <w:rFonts w:ascii="Verdana" w:hAnsi="Verdana" w:cs="Arial"/>
                <w:sz w:val="24"/>
                <w:szCs w:val="24"/>
              </w:rPr>
            </w:pPr>
            <w:r w:rsidRPr="7A42EF6C">
              <w:rPr>
                <w:rFonts w:ascii="Verdana" w:hAnsi="Verdana" w:cs="Arial"/>
                <w:sz w:val="24"/>
                <w:szCs w:val="24"/>
              </w:rPr>
              <w:t xml:space="preserve">Minute Reference: </w:t>
            </w:r>
            <w:r w:rsidR="68F28DF8" w:rsidRPr="7A42EF6C">
              <w:rPr>
                <w:rFonts w:ascii="Verdana" w:hAnsi="Verdana" w:cs="Arial"/>
                <w:sz w:val="24"/>
                <w:szCs w:val="24"/>
              </w:rPr>
              <w:t>3</w:t>
            </w:r>
            <w:r w:rsidR="0077122F">
              <w:rPr>
                <w:rFonts w:ascii="Verdana" w:hAnsi="Verdana" w:cs="Arial"/>
                <w:sz w:val="24"/>
                <w:szCs w:val="24"/>
              </w:rPr>
              <w:t>7</w:t>
            </w:r>
            <w:r w:rsidR="00EB1CFC">
              <w:rPr>
                <w:rFonts w:ascii="Verdana" w:hAnsi="Verdana" w:cs="Arial"/>
                <w:sz w:val="24"/>
                <w:szCs w:val="24"/>
              </w:rPr>
              <w:t>/26</w:t>
            </w:r>
          </w:p>
          <w:p w14:paraId="4E69C82B" w14:textId="7BBCA7C3" w:rsidR="7A42EF6C" w:rsidRDefault="7A42EF6C" w:rsidP="7A42EF6C">
            <w:pPr>
              <w:rPr>
                <w:rFonts w:ascii="Verdana" w:hAnsi="Verdana" w:cs="Arial"/>
                <w:sz w:val="24"/>
                <w:szCs w:val="24"/>
              </w:rPr>
            </w:pPr>
          </w:p>
          <w:p w14:paraId="65A73D78" w14:textId="29995E6F" w:rsidR="7A42EF6C" w:rsidRDefault="7A42EF6C" w:rsidP="7A42EF6C">
            <w:pPr>
              <w:rPr>
                <w:rFonts w:ascii="Verdana" w:hAnsi="Verdana" w:cs="Arial"/>
                <w:sz w:val="24"/>
                <w:szCs w:val="24"/>
              </w:rPr>
            </w:pPr>
          </w:p>
          <w:p w14:paraId="0A65B12C" w14:textId="2E2AC943" w:rsidR="7A42EF6C" w:rsidRDefault="7A42EF6C" w:rsidP="7A42EF6C">
            <w:pPr>
              <w:rPr>
                <w:rFonts w:ascii="Verdana" w:hAnsi="Verdana" w:cs="Arial"/>
                <w:sz w:val="24"/>
                <w:szCs w:val="24"/>
              </w:rPr>
            </w:pPr>
          </w:p>
          <w:p w14:paraId="22129E30" w14:textId="0D8FED01" w:rsidR="7A42EF6C" w:rsidRDefault="7A42EF6C" w:rsidP="7A42EF6C">
            <w:pPr>
              <w:rPr>
                <w:rFonts w:ascii="Verdana" w:hAnsi="Verdana" w:cs="Arial"/>
                <w:sz w:val="24"/>
                <w:szCs w:val="24"/>
              </w:rPr>
            </w:pPr>
          </w:p>
          <w:p w14:paraId="76807CF0" w14:textId="12FFCD89" w:rsidR="7A42EF6C" w:rsidRDefault="7A42EF6C" w:rsidP="7A42EF6C">
            <w:pPr>
              <w:rPr>
                <w:rFonts w:ascii="Verdana" w:hAnsi="Verdana" w:cs="Arial"/>
                <w:sz w:val="24"/>
                <w:szCs w:val="24"/>
              </w:rPr>
            </w:pPr>
          </w:p>
          <w:p w14:paraId="64D2ACE9" w14:textId="2584B9E9" w:rsidR="7A42EF6C" w:rsidRDefault="7A42EF6C" w:rsidP="7A42EF6C">
            <w:pPr>
              <w:rPr>
                <w:rFonts w:ascii="Verdana" w:hAnsi="Verdana" w:cs="Arial"/>
                <w:sz w:val="24"/>
                <w:szCs w:val="24"/>
              </w:rPr>
            </w:pPr>
          </w:p>
          <w:p w14:paraId="360510A4" w14:textId="6863BF55" w:rsidR="7A42EF6C" w:rsidRDefault="7A42EF6C" w:rsidP="7A42EF6C">
            <w:pPr>
              <w:rPr>
                <w:rFonts w:ascii="Verdana" w:hAnsi="Verdana" w:cs="Arial"/>
                <w:sz w:val="24"/>
                <w:szCs w:val="24"/>
              </w:rPr>
            </w:pPr>
          </w:p>
          <w:p w14:paraId="33FB8F71" w14:textId="2D0F3F4D" w:rsidR="7A42EF6C" w:rsidRDefault="7A42EF6C" w:rsidP="7A42EF6C">
            <w:pPr>
              <w:rPr>
                <w:rFonts w:ascii="Verdana" w:hAnsi="Verdana" w:cs="Arial"/>
                <w:sz w:val="24"/>
                <w:szCs w:val="24"/>
              </w:rPr>
            </w:pPr>
          </w:p>
          <w:p w14:paraId="42F57A4E" w14:textId="5DF8C137" w:rsidR="7A42EF6C" w:rsidRDefault="7A42EF6C" w:rsidP="7A42EF6C">
            <w:pPr>
              <w:rPr>
                <w:rFonts w:ascii="Verdana" w:hAnsi="Verdana" w:cs="Arial"/>
                <w:sz w:val="24"/>
                <w:szCs w:val="24"/>
              </w:rPr>
            </w:pPr>
          </w:p>
          <w:p w14:paraId="71ACCE3B" w14:textId="7B84CBC4" w:rsidR="7A42EF6C" w:rsidRDefault="7A42EF6C" w:rsidP="7A42EF6C">
            <w:pPr>
              <w:rPr>
                <w:rFonts w:ascii="Verdana" w:hAnsi="Verdana" w:cs="Arial"/>
                <w:sz w:val="24"/>
                <w:szCs w:val="24"/>
              </w:rPr>
            </w:pPr>
          </w:p>
          <w:p w14:paraId="3C95DAC4" w14:textId="6748B9DA" w:rsidR="00BF765C" w:rsidRDefault="26C691F4" w:rsidP="568A5C0C">
            <w:pPr>
              <w:rPr>
                <w:rFonts w:ascii="Verdana" w:hAnsi="Verdana" w:cs="Arial"/>
                <w:sz w:val="24"/>
                <w:szCs w:val="24"/>
              </w:rPr>
            </w:pPr>
            <w:r w:rsidRPr="568A5C0C">
              <w:rPr>
                <w:rFonts w:ascii="Verdana" w:hAnsi="Verdana" w:cs="Arial"/>
                <w:sz w:val="24"/>
                <w:szCs w:val="24"/>
              </w:rPr>
              <w:t xml:space="preserve">Minute Reference: </w:t>
            </w:r>
            <w:r w:rsidR="0077122F">
              <w:rPr>
                <w:rFonts w:ascii="Verdana" w:hAnsi="Verdana" w:cs="Arial"/>
                <w:sz w:val="24"/>
                <w:szCs w:val="24"/>
              </w:rPr>
              <w:t>38/26</w:t>
            </w:r>
          </w:p>
          <w:p w14:paraId="7B4144BC" w14:textId="77777777" w:rsidR="0077122F" w:rsidRDefault="0077122F" w:rsidP="568A5C0C">
            <w:pPr>
              <w:rPr>
                <w:rFonts w:ascii="Verdana" w:hAnsi="Verdana" w:cs="Arial"/>
                <w:sz w:val="24"/>
                <w:szCs w:val="24"/>
              </w:rPr>
            </w:pPr>
          </w:p>
          <w:p w14:paraId="47403DF9" w14:textId="77777777" w:rsidR="0077122F" w:rsidRDefault="0077122F" w:rsidP="568A5C0C">
            <w:pPr>
              <w:rPr>
                <w:rFonts w:ascii="Verdana" w:hAnsi="Verdana" w:cs="Arial"/>
                <w:sz w:val="24"/>
                <w:szCs w:val="24"/>
              </w:rPr>
            </w:pPr>
          </w:p>
          <w:p w14:paraId="50F4F18C" w14:textId="77777777" w:rsidR="0077122F" w:rsidRDefault="0077122F" w:rsidP="568A5C0C">
            <w:pPr>
              <w:rPr>
                <w:rFonts w:ascii="Verdana" w:hAnsi="Verdana" w:cs="Arial"/>
                <w:sz w:val="24"/>
                <w:szCs w:val="24"/>
              </w:rPr>
            </w:pPr>
          </w:p>
          <w:p w14:paraId="31923CEA" w14:textId="77777777" w:rsidR="0077122F" w:rsidRDefault="0077122F" w:rsidP="568A5C0C">
            <w:pPr>
              <w:rPr>
                <w:rFonts w:ascii="Verdana" w:hAnsi="Verdana" w:cs="Arial"/>
                <w:sz w:val="24"/>
                <w:szCs w:val="24"/>
              </w:rPr>
            </w:pPr>
          </w:p>
          <w:p w14:paraId="3E829399" w14:textId="77777777" w:rsidR="0077122F" w:rsidRDefault="0077122F" w:rsidP="568A5C0C">
            <w:pPr>
              <w:rPr>
                <w:rFonts w:ascii="Verdana" w:hAnsi="Verdana" w:cs="Arial"/>
                <w:sz w:val="24"/>
                <w:szCs w:val="24"/>
              </w:rPr>
            </w:pPr>
          </w:p>
          <w:p w14:paraId="700E8741" w14:textId="77777777" w:rsidR="0077122F" w:rsidRDefault="0077122F" w:rsidP="568A5C0C">
            <w:pPr>
              <w:rPr>
                <w:rFonts w:ascii="Verdana" w:hAnsi="Verdana" w:cs="Arial"/>
                <w:sz w:val="24"/>
                <w:szCs w:val="24"/>
              </w:rPr>
            </w:pPr>
          </w:p>
          <w:p w14:paraId="40816C65" w14:textId="77777777" w:rsidR="0077122F" w:rsidRDefault="0077122F" w:rsidP="568A5C0C">
            <w:pPr>
              <w:rPr>
                <w:rFonts w:ascii="Verdana" w:hAnsi="Verdana" w:cs="Arial"/>
                <w:sz w:val="24"/>
                <w:szCs w:val="24"/>
              </w:rPr>
            </w:pPr>
          </w:p>
          <w:p w14:paraId="616C9252" w14:textId="77777777" w:rsidR="0077122F" w:rsidRDefault="0077122F" w:rsidP="568A5C0C">
            <w:pPr>
              <w:rPr>
                <w:rFonts w:ascii="Verdana" w:hAnsi="Verdana" w:cs="Arial"/>
                <w:sz w:val="24"/>
                <w:szCs w:val="24"/>
              </w:rPr>
            </w:pPr>
          </w:p>
          <w:p w14:paraId="42870AE7" w14:textId="77777777" w:rsidR="0077122F" w:rsidRDefault="0077122F" w:rsidP="568A5C0C">
            <w:pPr>
              <w:rPr>
                <w:rFonts w:ascii="Verdana" w:hAnsi="Verdana" w:cs="Arial"/>
                <w:sz w:val="24"/>
                <w:szCs w:val="24"/>
              </w:rPr>
            </w:pPr>
          </w:p>
          <w:p w14:paraId="6A2D8826" w14:textId="2F825051" w:rsidR="0077122F" w:rsidRPr="008D01BB" w:rsidRDefault="0077122F" w:rsidP="568A5C0C">
            <w:pPr>
              <w:rPr>
                <w:rFonts w:ascii="Verdana" w:hAnsi="Verdana" w:cs="Arial"/>
                <w:sz w:val="24"/>
                <w:szCs w:val="24"/>
              </w:rPr>
            </w:pPr>
            <w:r>
              <w:rPr>
                <w:rFonts w:ascii="Verdana" w:hAnsi="Verdana" w:cs="Arial"/>
                <w:sz w:val="24"/>
                <w:szCs w:val="24"/>
              </w:rPr>
              <w:t>Minute Reference: 39/26</w:t>
            </w:r>
          </w:p>
          <w:p w14:paraId="03CB4BA0" w14:textId="305F322B" w:rsidR="00BF765C" w:rsidRPr="008D01BB" w:rsidRDefault="00BF765C" w:rsidP="14570F06">
            <w:pPr>
              <w:rPr>
                <w:rFonts w:ascii="Verdana" w:hAnsi="Verdana" w:cs="Arial"/>
                <w:sz w:val="24"/>
                <w:szCs w:val="24"/>
              </w:rPr>
            </w:pPr>
          </w:p>
          <w:p w14:paraId="06227EE7" w14:textId="77777777" w:rsidR="00BF765C" w:rsidRDefault="00BF765C" w:rsidP="14570F06">
            <w:pPr>
              <w:rPr>
                <w:rFonts w:ascii="Verdana" w:hAnsi="Verdana" w:cs="Arial"/>
                <w:sz w:val="24"/>
                <w:szCs w:val="24"/>
              </w:rPr>
            </w:pPr>
          </w:p>
          <w:p w14:paraId="4BAC8C85" w14:textId="77777777" w:rsidR="0077122F" w:rsidRDefault="0077122F" w:rsidP="14570F06">
            <w:pPr>
              <w:rPr>
                <w:rFonts w:ascii="Verdana" w:hAnsi="Verdana" w:cs="Arial"/>
                <w:sz w:val="24"/>
                <w:szCs w:val="24"/>
              </w:rPr>
            </w:pPr>
          </w:p>
          <w:p w14:paraId="3BB1C4FF" w14:textId="77777777" w:rsidR="0077122F" w:rsidRDefault="0077122F" w:rsidP="14570F06">
            <w:pPr>
              <w:rPr>
                <w:rFonts w:ascii="Verdana" w:hAnsi="Verdana" w:cs="Arial"/>
                <w:sz w:val="24"/>
                <w:szCs w:val="24"/>
              </w:rPr>
            </w:pPr>
          </w:p>
          <w:p w14:paraId="0A4A4232" w14:textId="77777777" w:rsidR="00972E05" w:rsidRDefault="00972E05" w:rsidP="14570F06">
            <w:pPr>
              <w:rPr>
                <w:rFonts w:ascii="Verdana" w:hAnsi="Verdana" w:cs="Arial"/>
                <w:sz w:val="24"/>
                <w:szCs w:val="24"/>
              </w:rPr>
            </w:pPr>
          </w:p>
          <w:p w14:paraId="0727D563" w14:textId="77777777" w:rsidR="0077122F" w:rsidRDefault="0077122F" w:rsidP="14570F06">
            <w:pPr>
              <w:rPr>
                <w:rFonts w:ascii="Verdana" w:hAnsi="Verdana" w:cs="Arial"/>
                <w:sz w:val="24"/>
                <w:szCs w:val="24"/>
              </w:rPr>
            </w:pPr>
            <w:r>
              <w:rPr>
                <w:rFonts w:ascii="Verdana" w:hAnsi="Verdana" w:cs="Arial"/>
                <w:sz w:val="24"/>
                <w:szCs w:val="24"/>
              </w:rPr>
              <w:t>Minute Reference: 40/26</w:t>
            </w:r>
          </w:p>
          <w:p w14:paraId="79C85C11" w14:textId="77777777" w:rsidR="0077122F" w:rsidRDefault="0077122F" w:rsidP="14570F06">
            <w:pPr>
              <w:rPr>
                <w:rFonts w:ascii="Verdana" w:hAnsi="Verdana" w:cs="Arial"/>
                <w:sz w:val="24"/>
                <w:szCs w:val="24"/>
              </w:rPr>
            </w:pPr>
          </w:p>
          <w:p w14:paraId="6D04B023" w14:textId="77777777" w:rsidR="0077122F" w:rsidRDefault="0077122F" w:rsidP="14570F06">
            <w:pPr>
              <w:rPr>
                <w:rFonts w:ascii="Verdana" w:hAnsi="Verdana" w:cs="Arial"/>
                <w:sz w:val="24"/>
                <w:szCs w:val="24"/>
              </w:rPr>
            </w:pPr>
          </w:p>
          <w:p w14:paraId="03862BDA" w14:textId="77777777" w:rsidR="0077122F" w:rsidRDefault="0077122F" w:rsidP="14570F06">
            <w:pPr>
              <w:rPr>
                <w:rFonts w:ascii="Verdana" w:hAnsi="Verdana" w:cs="Arial"/>
                <w:sz w:val="24"/>
                <w:szCs w:val="24"/>
              </w:rPr>
            </w:pPr>
          </w:p>
          <w:p w14:paraId="1B81BA1E" w14:textId="77777777" w:rsidR="0077122F" w:rsidRDefault="0077122F" w:rsidP="14570F06">
            <w:pPr>
              <w:rPr>
                <w:rFonts w:ascii="Verdana" w:hAnsi="Verdana" w:cs="Arial"/>
                <w:sz w:val="24"/>
                <w:szCs w:val="24"/>
              </w:rPr>
            </w:pPr>
          </w:p>
          <w:p w14:paraId="271818D4" w14:textId="77777777" w:rsidR="0077122F" w:rsidRDefault="0077122F" w:rsidP="14570F06">
            <w:pPr>
              <w:rPr>
                <w:rFonts w:ascii="Verdana" w:hAnsi="Verdana" w:cs="Arial"/>
                <w:sz w:val="24"/>
                <w:szCs w:val="24"/>
              </w:rPr>
            </w:pPr>
          </w:p>
          <w:p w14:paraId="79BCAC4B" w14:textId="77777777" w:rsidR="0077122F" w:rsidRDefault="0077122F" w:rsidP="14570F06">
            <w:pPr>
              <w:rPr>
                <w:rFonts w:ascii="Verdana" w:hAnsi="Verdana" w:cs="Arial"/>
                <w:sz w:val="24"/>
                <w:szCs w:val="24"/>
              </w:rPr>
            </w:pPr>
          </w:p>
          <w:p w14:paraId="0E0329E9" w14:textId="77777777" w:rsidR="0077122F" w:rsidRDefault="0077122F" w:rsidP="14570F06">
            <w:pPr>
              <w:rPr>
                <w:rFonts w:ascii="Verdana" w:hAnsi="Verdana" w:cs="Arial"/>
                <w:sz w:val="24"/>
                <w:szCs w:val="24"/>
              </w:rPr>
            </w:pPr>
          </w:p>
          <w:p w14:paraId="7A72A154" w14:textId="77777777" w:rsidR="0077122F" w:rsidRDefault="0077122F" w:rsidP="14570F06">
            <w:pPr>
              <w:rPr>
                <w:rFonts w:ascii="Verdana" w:hAnsi="Verdana" w:cs="Arial"/>
                <w:sz w:val="24"/>
                <w:szCs w:val="24"/>
              </w:rPr>
            </w:pPr>
            <w:r>
              <w:rPr>
                <w:rFonts w:ascii="Verdana" w:hAnsi="Verdana" w:cs="Arial"/>
                <w:sz w:val="24"/>
                <w:szCs w:val="24"/>
              </w:rPr>
              <w:t>Minute Reference: 45/26</w:t>
            </w:r>
          </w:p>
          <w:p w14:paraId="2566F6A4" w14:textId="77777777" w:rsidR="0077122F" w:rsidRDefault="0077122F" w:rsidP="14570F06">
            <w:pPr>
              <w:rPr>
                <w:rFonts w:ascii="Verdana" w:hAnsi="Verdana" w:cs="Arial"/>
                <w:sz w:val="24"/>
                <w:szCs w:val="24"/>
              </w:rPr>
            </w:pPr>
          </w:p>
          <w:p w14:paraId="700288EE" w14:textId="77777777" w:rsidR="0077122F" w:rsidRDefault="0077122F" w:rsidP="14570F06">
            <w:pPr>
              <w:rPr>
                <w:rFonts w:ascii="Verdana" w:hAnsi="Verdana" w:cs="Arial"/>
                <w:sz w:val="24"/>
                <w:szCs w:val="24"/>
              </w:rPr>
            </w:pPr>
          </w:p>
          <w:p w14:paraId="7C276481" w14:textId="77777777" w:rsidR="0077122F" w:rsidRDefault="0077122F" w:rsidP="14570F06">
            <w:pPr>
              <w:rPr>
                <w:rFonts w:ascii="Verdana" w:hAnsi="Verdana" w:cs="Arial"/>
                <w:sz w:val="24"/>
                <w:szCs w:val="24"/>
              </w:rPr>
            </w:pPr>
          </w:p>
          <w:p w14:paraId="6C0E7B70" w14:textId="77777777" w:rsidR="0077122F" w:rsidRDefault="0077122F" w:rsidP="14570F06">
            <w:pPr>
              <w:rPr>
                <w:rFonts w:ascii="Verdana" w:hAnsi="Verdana" w:cs="Arial"/>
                <w:sz w:val="24"/>
                <w:szCs w:val="24"/>
              </w:rPr>
            </w:pPr>
          </w:p>
          <w:p w14:paraId="2BE16E8B" w14:textId="77777777" w:rsidR="0077122F" w:rsidRDefault="0077122F" w:rsidP="14570F06">
            <w:pPr>
              <w:rPr>
                <w:rFonts w:ascii="Verdana" w:hAnsi="Verdana" w:cs="Arial"/>
                <w:sz w:val="24"/>
                <w:szCs w:val="24"/>
              </w:rPr>
            </w:pPr>
          </w:p>
          <w:p w14:paraId="66B929F2" w14:textId="77777777" w:rsidR="0077122F" w:rsidRDefault="0077122F" w:rsidP="14570F06">
            <w:pPr>
              <w:rPr>
                <w:rFonts w:ascii="Verdana" w:hAnsi="Verdana" w:cs="Arial"/>
                <w:sz w:val="24"/>
                <w:szCs w:val="24"/>
              </w:rPr>
            </w:pPr>
          </w:p>
          <w:p w14:paraId="0C82F2EE" w14:textId="77777777" w:rsidR="0077122F" w:rsidRDefault="0077122F" w:rsidP="14570F06">
            <w:pPr>
              <w:rPr>
                <w:rFonts w:ascii="Verdana" w:hAnsi="Verdana" w:cs="Arial"/>
                <w:sz w:val="24"/>
                <w:szCs w:val="24"/>
              </w:rPr>
            </w:pPr>
            <w:r>
              <w:rPr>
                <w:rFonts w:ascii="Verdana" w:hAnsi="Verdana" w:cs="Arial"/>
                <w:sz w:val="24"/>
                <w:szCs w:val="24"/>
              </w:rPr>
              <w:t>Minute Reference: 46/26</w:t>
            </w:r>
          </w:p>
          <w:p w14:paraId="37A8ACBF" w14:textId="77777777" w:rsidR="0077122F" w:rsidRDefault="0077122F" w:rsidP="14570F06">
            <w:pPr>
              <w:rPr>
                <w:rFonts w:ascii="Verdana" w:hAnsi="Verdana" w:cs="Arial"/>
                <w:sz w:val="24"/>
                <w:szCs w:val="24"/>
              </w:rPr>
            </w:pPr>
          </w:p>
          <w:p w14:paraId="2FFD5E71" w14:textId="77777777" w:rsidR="0077122F" w:rsidRDefault="0077122F" w:rsidP="14570F06">
            <w:pPr>
              <w:rPr>
                <w:rFonts w:ascii="Verdana" w:hAnsi="Verdana" w:cs="Arial"/>
                <w:sz w:val="24"/>
                <w:szCs w:val="24"/>
              </w:rPr>
            </w:pPr>
          </w:p>
          <w:p w14:paraId="3CA12E0C" w14:textId="77777777" w:rsidR="0077122F" w:rsidRDefault="0077122F" w:rsidP="14570F06">
            <w:pPr>
              <w:rPr>
                <w:rFonts w:ascii="Verdana" w:hAnsi="Verdana" w:cs="Arial"/>
                <w:sz w:val="24"/>
                <w:szCs w:val="24"/>
              </w:rPr>
            </w:pPr>
          </w:p>
          <w:p w14:paraId="06CD4ADE" w14:textId="77777777" w:rsidR="0077122F" w:rsidRDefault="0077122F" w:rsidP="14570F06">
            <w:pPr>
              <w:rPr>
                <w:rFonts w:ascii="Verdana" w:hAnsi="Verdana" w:cs="Arial"/>
                <w:sz w:val="24"/>
                <w:szCs w:val="24"/>
              </w:rPr>
            </w:pPr>
          </w:p>
          <w:p w14:paraId="6B76E302" w14:textId="77777777" w:rsidR="0077122F" w:rsidRDefault="0077122F" w:rsidP="14570F06">
            <w:pPr>
              <w:rPr>
                <w:rFonts w:ascii="Verdana" w:hAnsi="Verdana" w:cs="Arial"/>
                <w:sz w:val="24"/>
                <w:szCs w:val="24"/>
              </w:rPr>
            </w:pPr>
          </w:p>
          <w:p w14:paraId="69FD417C" w14:textId="77777777" w:rsidR="0077122F" w:rsidRDefault="0077122F" w:rsidP="14570F06">
            <w:pPr>
              <w:rPr>
                <w:rFonts w:ascii="Verdana" w:hAnsi="Verdana" w:cs="Arial"/>
                <w:sz w:val="24"/>
                <w:szCs w:val="24"/>
              </w:rPr>
            </w:pPr>
          </w:p>
          <w:p w14:paraId="550138BE" w14:textId="77777777" w:rsidR="0077122F" w:rsidRDefault="0077122F" w:rsidP="14570F06">
            <w:pPr>
              <w:rPr>
                <w:rFonts w:ascii="Verdana" w:hAnsi="Verdana" w:cs="Arial"/>
                <w:sz w:val="24"/>
                <w:szCs w:val="24"/>
              </w:rPr>
            </w:pPr>
          </w:p>
          <w:p w14:paraId="7E7CEC32" w14:textId="72B3976C" w:rsidR="0077122F" w:rsidRPr="008D01BB" w:rsidRDefault="0077122F" w:rsidP="14570F06">
            <w:pPr>
              <w:rPr>
                <w:rFonts w:ascii="Verdana" w:hAnsi="Verdana" w:cs="Arial"/>
                <w:sz w:val="24"/>
                <w:szCs w:val="24"/>
              </w:rPr>
            </w:pPr>
            <w:r>
              <w:rPr>
                <w:rFonts w:ascii="Verdana" w:hAnsi="Verdana" w:cs="Arial"/>
                <w:sz w:val="24"/>
                <w:szCs w:val="24"/>
              </w:rPr>
              <w:t>Minute Reference: 47/26</w:t>
            </w:r>
          </w:p>
        </w:tc>
        <w:tc>
          <w:tcPr>
            <w:tcW w:w="7516" w:type="dxa"/>
            <w:gridSpan w:val="2"/>
          </w:tcPr>
          <w:p w14:paraId="127110BC" w14:textId="5D98B4C3" w:rsidR="00BF765C" w:rsidRPr="002F4F44" w:rsidRDefault="001B1912" w:rsidP="00E748CF">
            <w:pPr>
              <w:rPr>
                <w:rFonts w:ascii="Verdana" w:hAnsi="Verdana" w:cs="Arial"/>
                <w:sz w:val="24"/>
                <w:szCs w:val="24"/>
              </w:rPr>
            </w:pPr>
            <w:r w:rsidRPr="568A5C0C">
              <w:rPr>
                <w:rFonts w:ascii="Verdana" w:hAnsi="Verdana" w:cs="Arial"/>
                <w:sz w:val="24"/>
                <w:szCs w:val="24"/>
              </w:rPr>
              <w:lastRenderedPageBreak/>
              <w:t xml:space="preserve">The Committee is advising the Board on the following items </w:t>
            </w:r>
            <w:r w:rsidR="00377C5E" w:rsidRPr="568A5C0C">
              <w:rPr>
                <w:rFonts w:ascii="Verdana" w:hAnsi="Verdana" w:cs="Arial"/>
                <w:sz w:val="24"/>
                <w:szCs w:val="24"/>
              </w:rPr>
              <w:t>(</w:t>
            </w:r>
            <w:r w:rsidR="0077122F">
              <w:rPr>
                <w:rFonts w:ascii="Verdana" w:hAnsi="Verdana" w:cs="Arial"/>
                <w:sz w:val="24"/>
                <w:szCs w:val="24"/>
              </w:rPr>
              <w:t>8</w:t>
            </w:r>
            <w:r w:rsidR="00377C5E" w:rsidRPr="568A5C0C">
              <w:rPr>
                <w:rFonts w:ascii="Verdana" w:hAnsi="Verdana" w:cs="Arial"/>
                <w:sz w:val="24"/>
                <w:szCs w:val="24"/>
              </w:rPr>
              <w:t>):</w:t>
            </w:r>
          </w:p>
          <w:p w14:paraId="79E1BB37" w14:textId="12E2D787" w:rsidR="00BF765C" w:rsidRPr="002F4F44" w:rsidRDefault="00BF765C" w:rsidP="61A6ED4A">
            <w:pPr>
              <w:rPr>
                <w:rFonts w:ascii="Verdana" w:hAnsi="Verdana" w:cs="Arial"/>
                <w:sz w:val="24"/>
                <w:szCs w:val="24"/>
              </w:rPr>
            </w:pPr>
          </w:p>
          <w:p w14:paraId="2AA6424A" w14:textId="10B6AF7A" w:rsidR="00EB1CFC" w:rsidRPr="00EB1CFC" w:rsidRDefault="00EB1CFC" w:rsidP="00EB1CFC">
            <w:pPr>
              <w:pStyle w:val="ListParagraph"/>
              <w:numPr>
                <w:ilvl w:val="0"/>
                <w:numId w:val="13"/>
              </w:numPr>
              <w:rPr>
                <w:rFonts w:ascii="Verdana" w:eastAsia="Verdana" w:hAnsi="Verdana" w:cs="Verdana"/>
                <w:b/>
                <w:bCs/>
                <w:sz w:val="24"/>
                <w:szCs w:val="24"/>
              </w:rPr>
            </w:pPr>
            <w:r>
              <w:rPr>
                <w:rFonts w:ascii="Verdana" w:eastAsia="Verdana" w:hAnsi="Verdana" w:cs="Verdana"/>
                <w:b/>
                <w:bCs/>
                <w:sz w:val="24"/>
                <w:szCs w:val="24"/>
              </w:rPr>
              <w:t xml:space="preserve">Staff Story - </w:t>
            </w:r>
            <w:r w:rsidRPr="00EB1CFC">
              <w:rPr>
                <w:rFonts w:ascii="Verdana" w:eastAsia="Verdana" w:hAnsi="Verdana" w:cs="Verdana"/>
                <w:b/>
                <w:bCs/>
                <w:sz w:val="24"/>
                <w:szCs w:val="24"/>
              </w:rPr>
              <w:t>Paediatric Team Participation in the Swansea Half Marathon</w:t>
            </w:r>
            <w:r w:rsidR="3D148668" w:rsidRPr="00EB1CFC">
              <w:rPr>
                <w:rFonts w:ascii="Verdana" w:eastAsia="Verdana" w:hAnsi="Verdana" w:cs="Verdana"/>
                <w:b/>
                <w:bCs/>
                <w:sz w:val="24"/>
                <w:szCs w:val="24"/>
              </w:rPr>
              <w:t>:</w:t>
            </w:r>
            <w:r w:rsidR="4151E058" w:rsidRPr="00EB1CFC">
              <w:rPr>
                <w:rFonts w:ascii="Verdana" w:eastAsia="Verdana" w:hAnsi="Verdana" w:cs="Verdana"/>
                <w:sz w:val="24"/>
                <w:szCs w:val="24"/>
              </w:rPr>
              <w:t xml:space="preserve"> The Committee</w:t>
            </w:r>
            <w:r w:rsidRPr="00EB1CFC">
              <w:rPr>
                <w:rFonts w:ascii="Verdana" w:eastAsia="Verdana" w:hAnsi="Verdana" w:cs="Verdana"/>
                <w:sz w:val="24"/>
                <w:szCs w:val="24"/>
              </w:rPr>
              <w:t xml:space="preserve"> received a staff story </w:t>
            </w:r>
            <w:r>
              <w:rPr>
                <w:rFonts w:ascii="Verdana" w:eastAsia="Verdana" w:hAnsi="Verdana" w:cs="Verdana"/>
                <w:sz w:val="24"/>
                <w:szCs w:val="24"/>
              </w:rPr>
              <w:t>and wished to advise the Board on</w:t>
            </w:r>
            <w:r w:rsidRPr="00EB1CFC">
              <w:rPr>
                <w:rFonts w:ascii="Verdana" w:eastAsia="Verdana" w:hAnsi="Verdana" w:cs="Verdana"/>
                <w:sz w:val="24"/>
                <w:szCs w:val="24"/>
              </w:rPr>
              <w:t xml:space="preserve"> the success of Team Paediatric Paces, who raised over £1,300 to support children and families receiving care within paediatric services. Members recognised the positive impact on patient experience, staff wellbeing, team cohesion, and wider fundraising engagement.</w:t>
            </w:r>
          </w:p>
          <w:p w14:paraId="7F9CC807" w14:textId="4749CFD3" w:rsidR="7F9A3710" w:rsidRDefault="7F9A3710" w:rsidP="00EB1CFC">
            <w:pPr>
              <w:pStyle w:val="ListParagraph"/>
              <w:rPr>
                <w:rFonts w:ascii="Verdana" w:eastAsia="Verdana" w:hAnsi="Verdana" w:cs="Verdana"/>
                <w:sz w:val="24"/>
                <w:szCs w:val="24"/>
              </w:rPr>
            </w:pPr>
          </w:p>
          <w:p w14:paraId="5C4CC6F0" w14:textId="1738223A" w:rsidR="0077122F" w:rsidRPr="0077122F" w:rsidRDefault="0077122F" w:rsidP="0077122F">
            <w:pPr>
              <w:pStyle w:val="ListParagraph"/>
              <w:numPr>
                <w:ilvl w:val="0"/>
                <w:numId w:val="13"/>
              </w:numPr>
              <w:rPr>
                <w:rFonts w:ascii="Verdana" w:eastAsia="Verdana" w:hAnsi="Verdana" w:cs="Verdana"/>
                <w:b/>
                <w:bCs/>
                <w:sz w:val="24"/>
                <w:szCs w:val="24"/>
              </w:rPr>
            </w:pPr>
            <w:proofErr w:type="spellStart"/>
            <w:r w:rsidRPr="0077122F">
              <w:rPr>
                <w:rFonts w:ascii="Verdana" w:eastAsia="Verdana" w:hAnsi="Verdana" w:cs="Verdana"/>
                <w:b/>
                <w:bCs/>
                <w:sz w:val="24"/>
                <w:szCs w:val="24"/>
              </w:rPr>
              <w:t>SeaRAD</w:t>
            </w:r>
            <w:proofErr w:type="spellEnd"/>
            <w:r w:rsidRPr="0077122F">
              <w:rPr>
                <w:rFonts w:ascii="Verdana" w:eastAsia="Verdana" w:hAnsi="Verdana" w:cs="Verdana"/>
                <w:b/>
                <w:bCs/>
                <w:sz w:val="24"/>
                <w:szCs w:val="24"/>
              </w:rPr>
              <w:t xml:space="preserve"> Fund – Benefits and Impact</w:t>
            </w:r>
            <w:r w:rsidR="01891F49" w:rsidRPr="0077122F">
              <w:rPr>
                <w:rFonts w:ascii="Verdana" w:eastAsia="Verdana" w:hAnsi="Verdana" w:cs="Verdana"/>
                <w:b/>
                <w:bCs/>
                <w:sz w:val="24"/>
                <w:szCs w:val="24"/>
              </w:rPr>
              <w:t xml:space="preserve">: </w:t>
            </w:r>
            <w:r w:rsidRPr="0077122F">
              <w:rPr>
                <w:rFonts w:ascii="Verdana" w:eastAsia="Verdana" w:hAnsi="Verdana" w:cs="Verdana"/>
                <w:sz w:val="24"/>
                <w:szCs w:val="24"/>
              </w:rPr>
              <w:t>The Committee received a presentation demonstrating the significant impact of the Charity Research and Development Fund (CRAD). Charitable investment has supported research fellowships, expanded access to innovative cancer treatments including SABR, secured additional external funding, enhanced research capacity, and improved patient outcomes across the Southwest Wales Cancer Centre. Members welcomed the continued success of the fellowship programme and the value delivered through charitable investment.</w:t>
            </w:r>
          </w:p>
          <w:p w14:paraId="1C75F382" w14:textId="77777777" w:rsidR="0077122F" w:rsidRPr="0077122F" w:rsidRDefault="0077122F" w:rsidP="0077122F">
            <w:pPr>
              <w:ind w:left="360"/>
              <w:rPr>
                <w:rFonts w:ascii="Verdana" w:eastAsia="Verdana" w:hAnsi="Verdana" w:cs="Verdana"/>
                <w:b/>
                <w:bCs/>
                <w:sz w:val="24"/>
                <w:szCs w:val="24"/>
              </w:rPr>
            </w:pPr>
          </w:p>
          <w:p w14:paraId="6C88A9F2" w14:textId="106975A1" w:rsidR="0077122F" w:rsidRPr="0077122F" w:rsidRDefault="0077122F" w:rsidP="0077122F">
            <w:pPr>
              <w:pStyle w:val="ListParagraph"/>
              <w:numPr>
                <w:ilvl w:val="0"/>
                <w:numId w:val="3"/>
              </w:numPr>
              <w:rPr>
                <w:rFonts w:ascii="Verdana" w:eastAsia="Verdana" w:hAnsi="Verdana" w:cs="Verdana"/>
                <w:sz w:val="24"/>
                <w:szCs w:val="24"/>
              </w:rPr>
            </w:pPr>
            <w:r w:rsidRPr="0077122F">
              <w:rPr>
                <w:rFonts w:ascii="Verdana" w:eastAsia="Verdana" w:hAnsi="Verdana" w:cs="Verdana"/>
                <w:b/>
                <w:bCs/>
                <w:sz w:val="24"/>
                <w:szCs w:val="24"/>
              </w:rPr>
              <w:t>Charity Update Presentation</w:t>
            </w:r>
            <w:r w:rsidR="257DB83D" w:rsidRPr="0077122F">
              <w:rPr>
                <w:rFonts w:ascii="Verdana" w:eastAsia="Verdana" w:hAnsi="Verdana" w:cs="Verdana"/>
                <w:b/>
                <w:bCs/>
                <w:sz w:val="24"/>
                <w:szCs w:val="24"/>
              </w:rPr>
              <w:t>:</w:t>
            </w:r>
            <w:r w:rsidR="257DB83D" w:rsidRPr="0077122F">
              <w:rPr>
                <w:rFonts w:ascii="Verdana" w:eastAsia="Verdana" w:hAnsi="Verdana" w:cs="Verdana"/>
                <w:sz w:val="24"/>
                <w:szCs w:val="24"/>
              </w:rPr>
              <w:t xml:space="preserve"> </w:t>
            </w:r>
            <w:r w:rsidRPr="0077122F">
              <w:rPr>
                <w:rFonts w:ascii="Verdana" w:eastAsia="Verdana" w:hAnsi="Verdana" w:cs="Verdana"/>
                <w:sz w:val="24"/>
                <w:szCs w:val="24"/>
              </w:rPr>
              <w:t xml:space="preserve">The Committee </w:t>
            </w:r>
            <w:r>
              <w:rPr>
                <w:rFonts w:ascii="Verdana" w:eastAsia="Verdana" w:hAnsi="Verdana" w:cs="Verdana"/>
                <w:sz w:val="24"/>
                <w:szCs w:val="24"/>
              </w:rPr>
              <w:t>wished to advise the Board on</w:t>
            </w:r>
            <w:r w:rsidRPr="0077122F">
              <w:rPr>
                <w:rFonts w:ascii="Verdana" w:eastAsia="Verdana" w:hAnsi="Verdana" w:cs="Verdana"/>
                <w:sz w:val="24"/>
                <w:szCs w:val="24"/>
              </w:rPr>
              <w:t xml:space="preserve"> positive progress across principal appeals, fundraising income, corporate partnerships, legacy giving, communications, branding and digital engagement. Significant developments included strong performance of fundraising appeals, growth in corporate support, implementation of CRM </w:t>
            </w:r>
            <w:r w:rsidRPr="0077122F">
              <w:rPr>
                <w:rFonts w:ascii="Verdana" w:eastAsia="Verdana" w:hAnsi="Verdana" w:cs="Verdana"/>
                <w:sz w:val="24"/>
                <w:szCs w:val="24"/>
              </w:rPr>
              <w:lastRenderedPageBreak/>
              <w:t>functionality, and plans to increase visibility of charitable fundraising opportunities across Health Board sites.</w:t>
            </w:r>
          </w:p>
          <w:p w14:paraId="59D4E9FD" w14:textId="77777777" w:rsidR="00BF765C" w:rsidRDefault="00BF765C" w:rsidP="0077122F">
            <w:pPr>
              <w:pStyle w:val="ListParagraph"/>
              <w:rPr>
                <w:rFonts w:ascii="Verdana" w:eastAsia="Verdana" w:hAnsi="Verdana" w:cs="Verdana"/>
                <w:sz w:val="24"/>
                <w:szCs w:val="24"/>
              </w:rPr>
            </w:pPr>
          </w:p>
          <w:p w14:paraId="4DA145CB" w14:textId="34D927C4" w:rsidR="0077122F" w:rsidRPr="0077122F" w:rsidRDefault="0077122F" w:rsidP="0077122F">
            <w:pPr>
              <w:pStyle w:val="ListParagraph"/>
              <w:numPr>
                <w:ilvl w:val="0"/>
                <w:numId w:val="34"/>
              </w:numPr>
              <w:rPr>
                <w:rFonts w:ascii="Verdana" w:eastAsia="Verdana" w:hAnsi="Verdana" w:cs="Verdana"/>
                <w:sz w:val="24"/>
                <w:szCs w:val="24"/>
              </w:rPr>
            </w:pPr>
            <w:r w:rsidRPr="0077122F">
              <w:rPr>
                <w:rFonts w:ascii="Verdana" w:eastAsia="Verdana" w:hAnsi="Verdana" w:cs="Verdana"/>
                <w:b/>
                <w:bCs/>
                <w:sz w:val="24"/>
                <w:szCs w:val="24"/>
              </w:rPr>
              <w:t>Charity Events List:</w:t>
            </w:r>
            <w:r>
              <w:rPr>
                <w:rFonts w:ascii="Verdana" w:eastAsia="Verdana" w:hAnsi="Verdana" w:cs="Verdana"/>
                <w:sz w:val="24"/>
                <w:szCs w:val="24"/>
              </w:rPr>
              <w:t xml:space="preserve"> The Committee</w:t>
            </w:r>
            <w:r w:rsidRPr="0077122F">
              <w:rPr>
                <w:rFonts w:ascii="Verdana" w:eastAsia="Verdana" w:hAnsi="Verdana" w:cs="Verdana"/>
                <w:sz w:val="24"/>
                <w:szCs w:val="24"/>
              </w:rPr>
              <w:t xml:space="preserve"> noted the programme of forthcoming charitable fundraising activities, including Jiffy's Cancer 50 Challenge and the Touched by Cancer Golf Tournament. Members were advised that engagement, participation and income generation from events continue to demonstrate positive growth.</w:t>
            </w:r>
          </w:p>
          <w:p w14:paraId="4B65BB96" w14:textId="77777777" w:rsidR="0077122F" w:rsidRDefault="0077122F" w:rsidP="0077122F">
            <w:pPr>
              <w:rPr>
                <w:rFonts w:ascii="Verdana" w:eastAsia="Verdana" w:hAnsi="Verdana" w:cs="Verdana"/>
                <w:sz w:val="24"/>
                <w:szCs w:val="24"/>
              </w:rPr>
            </w:pPr>
          </w:p>
          <w:p w14:paraId="7C93FB04" w14:textId="4B8AA974" w:rsidR="0077122F" w:rsidRPr="0077122F" w:rsidRDefault="0077122F" w:rsidP="0077122F">
            <w:pPr>
              <w:pStyle w:val="ListParagraph"/>
              <w:numPr>
                <w:ilvl w:val="0"/>
                <w:numId w:val="34"/>
              </w:numPr>
              <w:rPr>
                <w:rFonts w:ascii="Verdana" w:eastAsia="Verdana" w:hAnsi="Verdana" w:cs="Verdana"/>
                <w:b/>
                <w:bCs/>
                <w:sz w:val="24"/>
                <w:szCs w:val="24"/>
              </w:rPr>
            </w:pPr>
            <w:r w:rsidRPr="0077122F">
              <w:rPr>
                <w:rFonts w:ascii="Verdana" w:eastAsia="Verdana" w:hAnsi="Verdana" w:cs="Verdana"/>
                <w:b/>
                <w:bCs/>
                <w:sz w:val="24"/>
                <w:szCs w:val="24"/>
              </w:rPr>
              <w:t>Charitable Funds Strategy - Fund Consolidation and Management:</w:t>
            </w:r>
            <w:r>
              <w:rPr>
                <w:rFonts w:ascii="Verdana" w:eastAsia="Verdana" w:hAnsi="Verdana" w:cs="Verdana"/>
                <w:b/>
                <w:bCs/>
                <w:sz w:val="24"/>
                <w:szCs w:val="24"/>
              </w:rPr>
              <w:t xml:space="preserve"> </w:t>
            </w:r>
            <w:r w:rsidRPr="0077122F">
              <w:rPr>
                <w:rFonts w:ascii="Verdana" w:eastAsia="Verdana" w:hAnsi="Verdana" w:cs="Verdana"/>
                <w:sz w:val="24"/>
                <w:szCs w:val="24"/>
              </w:rPr>
              <w:t>The Committee received an update on work to review and consolidate over 250 charitable funds. Members supported ongoing development of options to reduce administrative burden, improve management of charitable resources and maximise impact, whilst ensuring appropriate engagement with fund managers and compliance with Charity Commission requirements.</w:t>
            </w:r>
          </w:p>
          <w:p w14:paraId="58F0B06C" w14:textId="77777777" w:rsidR="0077122F" w:rsidRDefault="0077122F" w:rsidP="0077122F">
            <w:pPr>
              <w:pStyle w:val="ListParagraph"/>
              <w:rPr>
                <w:rFonts w:ascii="Verdana" w:eastAsia="Verdana" w:hAnsi="Verdana" w:cs="Verdana"/>
                <w:b/>
                <w:bCs/>
                <w:sz w:val="24"/>
                <w:szCs w:val="24"/>
              </w:rPr>
            </w:pPr>
          </w:p>
          <w:p w14:paraId="101AA4A3" w14:textId="77777777" w:rsidR="0077122F" w:rsidRPr="0077122F" w:rsidRDefault="0077122F" w:rsidP="0077122F">
            <w:pPr>
              <w:pStyle w:val="ListParagraph"/>
              <w:numPr>
                <w:ilvl w:val="0"/>
                <w:numId w:val="34"/>
              </w:numPr>
              <w:rPr>
                <w:rFonts w:ascii="Verdana" w:eastAsia="Verdana" w:hAnsi="Verdana" w:cs="Verdana"/>
                <w:b/>
                <w:bCs/>
                <w:sz w:val="24"/>
                <w:szCs w:val="24"/>
              </w:rPr>
            </w:pPr>
            <w:r w:rsidRPr="0077122F">
              <w:rPr>
                <w:rFonts w:ascii="Verdana" w:eastAsia="Verdana" w:hAnsi="Verdana" w:cs="Verdana"/>
                <w:b/>
                <w:bCs/>
                <w:sz w:val="24"/>
                <w:szCs w:val="24"/>
              </w:rPr>
              <w:t>Report on Staff Employed from Charitable Funds</w:t>
            </w:r>
            <w:r>
              <w:rPr>
                <w:rFonts w:ascii="Verdana" w:eastAsia="Verdana" w:hAnsi="Verdana" w:cs="Verdana"/>
                <w:b/>
                <w:bCs/>
                <w:sz w:val="24"/>
                <w:szCs w:val="24"/>
              </w:rPr>
              <w:t xml:space="preserve">: </w:t>
            </w:r>
            <w:r w:rsidRPr="0077122F">
              <w:rPr>
                <w:rFonts w:ascii="Verdana" w:eastAsia="Verdana" w:hAnsi="Verdana" w:cs="Verdana"/>
                <w:sz w:val="24"/>
                <w:szCs w:val="24"/>
              </w:rPr>
              <w:t>The Committee received an update on charitable-funded posts and ongoing recruitment activity, including the Charity Director role. Members supported continued workforce planning and requested further information on future staffing projections to support implementation of the Charity Strategy.</w:t>
            </w:r>
          </w:p>
          <w:p w14:paraId="657D4BBD" w14:textId="77777777" w:rsidR="0077122F" w:rsidRPr="0077122F" w:rsidRDefault="0077122F" w:rsidP="0077122F">
            <w:pPr>
              <w:pStyle w:val="ListParagraph"/>
              <w:rPr>
                <w:rFonts w:ascii="Verdana" w:eastAsia="Verdana" w:hAnsi="Verdana" w:cs="Verdana"/>
                <w:b/>
                <w:bCs/>
                <w:sz w:val="24"/>
                <w:szCs w:val="24"/>
              </w:rPr>
            </w:pPr>
          </w:p>
          <w:p w14:paraId="46C52A85" w14:textId="77777777" w:rsidR="0077122F" w:rsidRPr="0077122F" w:rsidRDefault="0077122F" w:rsidP="0077122F">
            <w:pPr>
              <w:pStyle w:val="ListParagraph"/>
              <w:numPr>
                <w:ilvl w:val="0"/>
                <w:numId w:val="34"/>
              </w:numPr>
              <w:rPr>
                <w:rFonts w:ascii="Verdana" w:eastAsia="Verdana" w:hAnsi="Verdana" w:cs="Verdana"/>
                <w:b/>
                <w:bCs/>
                <w:sz w:val="24"/>
                <w:szCs w:val="24"/>
              </w:rPr>
            </w:pPr>
            <w:r>
              <w:rPr>
                <w:rFonts w:ascii="Verdana" w:eastAsia="Verdana" w:hAnsi="Verdana" w:cs="Verdana"/>
                <w:b/>
                <w:bCs/>
                <w:sz w:val="24"/>
                <w:szCs w:val="24"/>
              </w:rPr>
              <w:t>S</w:t>
            </w:r>
            <w:r w:rsidRPr="0077122F">
              <w:rPr>
                <w:rFonts w:ascii="Verdana" w:eastAsia="Verdana" w:hAnsi="Verdana" w:cs="Verdana"/>
                <w:b/>
                <w:bCs/>
                <w:sz w:val="24"/>
                <w:szCs w:val="24"/>
              </w:rPr>
              <w:t>mall Grants Scheme Evaluation Report</w:t>
            </w:r>
            <w:r>
              <w:rPr>
                <w:rFonts w:ascii="Verdana" w:eastAsia="Verdana" w:hAnsi="Verdana" w:cs="Verdana"/>
                <w:b/>
                <w:bCs/>
                <w:sz w:val="24"/>
                <w:szCs w:val="24"/>
              </w:rPr>
              <w:t xml:space="preserve">: </w:t>
            </w:r>
            <w:r w:rsidRPr="0077122F">
              <w:rPr>
                <w:rFonts w:ascii="Verdana" w:eastAsia="Verdana" w:hAnsi="Verdana" w:cs="Verdana"/>
                <w:sz w:val="24"/>
                <w:szCs w:val="24"/>
              </w:rPr>
              <w:t xml:space="preserve">The Committee approved the </w:t>
            </w:r>
            <w:r w:rsidRPr="0077122F">
              <w:rPr>
                <w:rFonts w:ascii="Verdana" w:eastAsia="Verdana" w:hAnsi="Verdana" w:cs="Verdana"/>
                <w:i/>
                <w:iCs/>
                <w:sz w:val="24"/>
                <w:szCs w:val="24"/>
              </w:rPr>
              <w:t>Small Grants Scheme Evaluation Report</w:t>
            </w:r>
            <w:r w:rsidRPr="0077122F">
              <w:rPr>
                <w:rFonts w:ascii="Verdana" w:eastAsia="Verdana" w:hAnsi="Verdana" w:cs="Verdana"/>
                <w:sz w:val="24"/>
                <w:szCs w:val="24"/>
              </w:rPr>
              <w:t xml:space="preserve"> and noted the positive impact delivered through partnership funding arrangements with the West Glamorgan Regional Partnership Board. The scheme continues to support voluntary sector organisations, health improvement initiatives, community wellbeing and the development of innovative projects aligned to Health Board priorities.</w:t>
            </w:r>
          </w:p>
          <w:p w14:paraId="7278E19F" w14:textId="77777777" w:rsidR="0077122F" w:rsidRDefault="0077122F" w:rsidP="0077122F">
            <w:pPr>
              <w:rPr>
                <w:rFonts w:ascii="Verdana" w:eastAsia="Verdana" w:hAnsi="Verdana" w:cs="Verdana"/>
                <w:b/>
                <w:bCs/>
                <w:sz w:val="24"/>
                <w:szCs w:val="24"/>
              </w:rPr>
            </w:pPr>
          </w:p>
          <w:p w14:paraId="649BA828" w14:textId="2934003A" w:rsidR="0077122F" w:rsidRPr="0077122F" w:rsidRDefault="0077122F" w:rsidP="0077122F">
            <w:pPr>
              <w:pStyle w:val="ListParagraph"/>
              <w:numPr>
                <w:ilvl w:val="0"/>
                <w:numId w:val="34"/>
              </w:numPr>
              <w:rPr>
                <w:rFonts w:ascii="Verdana" w:eastAsia="Verdana" w:hAnsi="Verdana" w:cs="Verdana"/>
                <w:sz w:val="24"/>
                <w:szCs w:val="24"/>
              </w:rPr>
            </w:pPr>
            <w:r w:rsidRPr="0077122F">
              <w:rPr>
                <w:rFonts w:ascii="Verdana" w:eastAsia="Verdana" w:hAnsi="Verdana" w:cs="Verdana"/>
                <w:b/>
                <w:bCs/>
                <w:sz w:val="24"/>
                <w:szCs w:val="24"/>
              </w:rPr>
              <w:t>Committee Risk Register:</w:t>
            </w:r>
            <w:r>
              <w:rPr>
                <w:rFonts w:ascii="Verdana" w:eastAsia="Verdana" w:hAnsi="Verdana" w:cs="Verdana"/>
                <w:sz w:val="24"/>
                <w:szCs w:val="24"/>
              </w:rPr>
              <w:t xml:space="preserve"> </w:t>
            </w:r>
            <w:r w:rsidRPr="0077122F">
              <w:rPr>
                <w:rFonts w:ascii="Verdana" w:eastAsia="Verdana" w:hAnsi="Verdana" w:cs="Verdana"/>
                <w:sz w:val="24"/>
                <w:szCs w:val="24"/>
              </w:rPr>
              <w:t xml:space="preserve">The Committee approved a revised strategic Risk Register focused on the principal risks relating to investment performance, governance compliance and workforce capacity. Members welcomed the move towards a more </w:t>
            </w:r>
            <w:r w:rsidRPr="0077122F">
              <w:rPr>
                <w:rFonts w:ascii="Verdana" w:eastAsia="Verdana" w:hAnsi="Verdana" w:cs="Verdana"/>
                <w:sz w:val="24"/>
                <w:szCs w:val="24"/>
              </w:rPr>
              <w:lastRenderedPageBreak/>
              <w:t>strategic approach to risk management and agreed that risks should continue to be regularly reviewed as vacancy positions are addressed.</w:t>
            </w:r>
          </w:p>
          <w:p w14:paraId="197E3D84" w14:textId="692AB67D" w:rsidR="0077122F" w:rsidRPr="0077122F" w:rsidRDefault="0077122F" w:rsidP="0077122F">
            <w:pPr>
              <w:pStyle w:val="ListParagraph"/>
              <w:rPr>
                <w:rFonts w:ascii="Verdana" w:eastAsia="Verdana" w:hAnsi="Verdana" w:cs="Verdana"/>
                <w:b/>
                <w:bCs/>
                <w:sz w:val="24"/>
                <w:szCs w:val="24"/>
              </w:rPr>
            </w:pPr>
          </w:p>
        </w:tc>
      </w:tr>
      <w:tr w:rsidR="005C40F6" w:rsidRPr="008D01BB" w14:paraId="0DF106E5" w14:textId="77777777" w:rsidTr="7A42EF6C">
        <w:tc>
          <w:tcPr>
            <w:tcW w:w="3401" w:type="dxa"/>
            <w:gridSpan w:val="3"/>
            <w:shd w:val="clear" w:color="auto" w:fill="002060"/>
          </w:tcPr>
          <w:p w14:paraId="43C9CFE1" w14:textId="77777777" w:rsidR="005C40F6" w:rsidRDefault="005C40F6" w:rsidP="00E748CF">
            <w:pPr>
              <w:rPr>
                <w:rFonts w:ascii="Verdana" w:hAnsi="Verdana" w:cs="Arial"/>
                <w:b/>
                <w:bCs/>
                <w:sz w:val="24"/>
                <w:szCs w:val="24"/>
              </w:rPr>
            </w:pPr>
          </w:p>
        </w:tc>
        <w:tc>
          <w:tcPr>
            <w:tcW w:w="6804" w:type="dxa"/>
            <w:shd w:val="clear" w:color="auto" w:fill="002060"/>
          </w:tcPr>
          <w:p w14:paraId="3038CBD9" w14:textId="77777777" w:rsidR="005C40F6" w:rsidRPr="008D01BB" w:rsidRDefault="005C40F6" w:rsidP="00E748CF">
            <w:pPr>
              <w:rPr>
                <w:rFonts w:ascii="Verdana" w:hAnsi="Verdana" w:cs="Arial"/>
                <w:sz w:val="24"/>
                <w:szCs w:val="24"/>
              </w:rPr>
            </w:pPr>
          </w:p>
        </w:tc>
      </w:tr>
      <w:tr w:rsidR="00320435" w:rsidRPr="008D01BB" w14:paraId="56F9F6CF" w14:textId="77777777" w:rsidTr="7A42EF6C">
        <w:tc>
          <w:tcPr>
            <w:tcW w:w="855" w:type="dxa"/>
          </w:tcPr>
          <w:p w14:paraId="17463CE9" w14:textId="170E3096" w:rsidR="00320435" w:rsidRPr="008D01BB" w:rsidRDefault="00320435" w:rsidP="00E748CF">
            <w:pPr>
              <w:rPr>
                <w:rFonts w:ascii="Verdana" w:hAnsi="Verdana" w:cs="Arial"/>
                <w:b/>
                <w:sz w:val="24"/>
                <w:szCs w:val="24"/>
              </w:rPr>
            </w:pPr>
            <w:r w:rsidRPr="008D01BB">
              <w:rPr>
                <w:rFonts w:ascii="Verdana" w:hAnsi="Verdana" w:cs="Arial"/>
                <w:b/>
                <w:sz w:val="24"/>
                <w:szCs w:val="24"/>
              </w:rPr>
              <w:t>5.</w:t>
            </w:r>
          </w:p>
        </w:tc>
        <w:tc>
          <w:tcPr>
            <w:tcW w:w="1834" w:type="dxa"/>
          </w:tcPr>
          <w:p w14:paraId="74A460A0" w14:textId="70788741" w:rsidR="00320435" w:rsidRPr="008D01BB" w:rsidRDefault="00320435" w:rsidP="00E748CF">
            <w:pPr>
              <w:rPr>
                <w:rFonts w:ascii="Verdana" w:hAnsi="Verdana" w:cs="Arial"/>
                <w:b/>
                <w:sz w:val="24"/>
                <w:szCs w:val="24"/>
              </w:rPr>
            </w:pPr>
            <w:r w:rsidRPr="008D01BB">
              <w:rPr>
                <w:rFonts w:ascii="Verdana" w:hAnsi="Verdana" w:cs="Arial"/>
                <w:b/>
                <w:sz w:val="24"/>
                <w:szCs w:val="24"/>
              </w:rPr>
              <w:t>Review of Risks</w:t>
            </w:r>
          </w:p>
        </w:tc>
        <w:tc>
          <w:tcPr>
            <w:tcW w:w="7516" w:type="dxa"/>
            <w:gridSpan w:val="2"/>
          </w:tcPr>
          <w:p w14:paraId="014F36E7" w14:textId="6BE7506C" w:rsidR="00320435" w:rsidRPr="008D01BB" w:rsidRDefault="00320435" w:rsidP="00E748CF">
            <w:pPr>
              <w:rPr>
                <w:rFonts w:ascii="Verdana" w:hAnsi="Verdana" w:cs="Arial"/>
                <w:sz w:val="24"/>
                <w:szCs w:val="24"/>
              </w:rPr>
            </w:pPr>
            <w:r w:rsidRPr="61D8D354">
              <w:rPr>
                <w:rFonts w:ascii="Verdana" w:hAnsi="Verdana" w:cs="Arial"/>
                <w:sz w:val="24"/>
                <w:szCs w:val="24"/>
              </w:rPr>
              <w:t>The</w:t>
            </w:r>
            <w:r w:rsidR="3A046429" w:rsidRPr="61D8D354">
              <w:rPr>
                <w:rFonts w:ascii="Verdana" w:hAnsi="Verdana" w:cs="Arial"/>
                <w:sz w:val="24"/>
                <w:szCs w:val="24"/>
              </w:rPr>
              <w:t xml:space="preserve"> </w:t>
            </w:r>
            <w:r w:rsidR="0077122F">
              <w:rPr>
                <w:rFonts w:ascii="Verdana" w:hAnsi="Verdana" w:cs="Arial"/>
                <w:sz w:val="24"/>
                <w:szCs w:val="24"/>
              </w:rPr>
              <w:t>Charitable Funds</w:t>
            </w:r>
            <w:r w:rsidRPr="61D8D354">
              <w:rPr>
                <w:rFonts w:ascii="Verdana" w:hAnsi="Verdana" w:cs="Arial"/>
                <w:sz w:val="24"/>
                <w:szCs w:val="24"/>
              </w:rPr>
              <w:t xml:space="preserve"> Committee will keep the Board updated on </w:t>
            </w:r>
            <w:r w:rsidR="001B1912" w:rsidRPr="61D8D354">
              <w:rPr>
                <w:rFonts w:ascii="Verdana" w:hAnsi="Verdana" w:cs="Arial"/>
                <w:sz w:val="24"/>
                <w:szCs w:val="24"/>
              </w:rPr>
              <w:t>any developments</w:t>
            </w:r>
            <w:r w:rsidRPr="61D8D354">
              <w:rPr>
                <w:rFonts w:ascii="Verdana" w:hAnsi="Verdana" w:cs="Arial"/>
                <w:sz w:val="24"/>
                <w:szCs w:val="24"/>
              </w:rPr>
              <w:t xml:space="preserve"> regarding risks in relation to the above</w:t>
            </w:r>
            <w:r w:rsidR="002558B0" w:rsidRPr="61D8D354">
              <w:rPr>
                <w:rFonts w:ascii="Verdana" w:hAnsi="Verdana" w:cs="Arial"/>
                <w:sz w:val="24"/>
                <w:szCs w:val="24"/>
              </w:rPr>
              <w:t xml:space="preserve"> matters</w:t>
            </w:r>
            <w:r w:rsidRPr="61D8D354">
              <w:rPr>
                <w:rFonts w:ascii="Verdana" w:hAnsi="Verdana" w:cs="Arial"/>
                <w:sz w:val="24"/>
                <w:szCs w:val="24"/>
              </w:rPr>
              <w:t>.</w:t>
            </w:r>
          </w:p>
        </w:tc>
      </w:tr>
      <w:tr w:rsidR="005C40F6" w:rsidRPr="008D01BB" w14:paraId="7F31DBD4" w14:textId="77777777" w:rsidTr="7A42EF6C">
        <w:tc>
          <w:tcPr>
            <w:tcW w:w="3401" w:type="dxa"/>
            <w:gridSpan w:val="3"/>
            <w:shd w:val="clear" w:color="auto" w:fill="002060"/>
          </w:tcPr>
          <w:p w14:paraId="55454BF9" w14:textId="77777777" w:rsidR="005C40F6" w:rsidRDefault="005C40F6" w:rsidP="00E748CF">
            <w:pPr>
              <w:rPr>
                <w:rFonts w:ascii="Verdana" w:hAnsi="Verdana" w:cs="Arial"/>
                <w:b/>
                <w:bCs/>
                <w:sz w:val="24"/>
                <w:szCs w:val="24"/>
              </w:rPr>
            </w:pPr>
          </w:p>
        </w:tc>
        <w:tc>
          <w:tcPr>
            <w:tcW w:w="6804" w:type="dxa"/>
            <w:shd w:val="clear" w:color="auto" w:fill="002060"/>
          </w:tcPr>
          <w:p w14:paraId="5E806865" w14:textId="77777777" w:rsidR="005C40F6" w:rsidRPr="008D01BB" w:rsidRDefault="005C40F6" w:rsidP="00E748CF">
            <w:pPr>
              <w:rPr>
                <w:rFonts w:ascii="Verdana" w:hAnsi="Verdana" w:cs="Arial"/>
                <w:sz w:val="24"/>
                <w:szCs w:val="24"/>
              </w:rPr>
            </w:pPr>
          </w:p>
        </w:tc>
      </w:tr>
      <w:tr w:rsidR="00320435" w:rsidRPr="008D01BB" w14:paraId="73A8408F" w14:textId="77777777" w:rsidTr="7A42EF6C">
        <w:tc>
          <w:tcPr>
            <w:tcW w:w="855" w:type="dxa"/>
          </w:tcPr>
          <w:p w14:paraId="21EDB55D" w14:textId="27923EC2" w:rsidR="00320435" w:rsidRPr="008D01BB" w:rsidRDefault="00320435" w:rsidP="00E748CF">
            <w:pPr>
              <w:rPr>
                <w:rFonts w:ascii="Verdana" w:hAnsi="Verdana" w:cs="Arial"/>
                <w:b/>
                <w:sz w:val="24"/>
                <w:szCs w:val="24"/>
              </w:rPr>
            </w:pPr>
            <w:r w:rsidRPr="008D01BB">
              <w:rPr>
                <w:rFonts w:ascii="Verdana" w:hAnsi="Verdana" w:cs="Arial"/>
                <w:b/>
                <w:sz w:val="24"/>
                <w:szCs w:val="24"/>
              </w:rPr>
              <w:t>6.</w:t>
            </w:r>
          </w:p>
        </w:tc>
        <w:tc>
          <w:tcPr>
            <w:tcW w:w="1834" w:type="dxa"/>
          </w:tcPr>
          <w:p w14:paraId="425A9045" w14:textId="26C5833E" w:rsidR="00320435" w:rsidRPr="008D01BB" w:rsidRDefault="00320435" w:rsidP="00E748CF">
            <w:pPr>
              <w:rPr>
                <w:rFonts w:ascii="Verdana" w:hAnsi="Verdana" w:cs="Arial"/>
                <w:b/>
                <w:sz w:val="24"/>
                <w:szCs w:val="24"/>
              </w:rPr>
            </w:pPr>
            <w:r w:rsidRPr="008D01BB">
              <w:rPr>
                <w:rFonts w:ascii="Verdana" w:hAnsi="Verdana" w:cs="Arial"/>
                <w:b/>
                <w:sz w:val="24"/>
                <w:szCs w:val="24"/>
              </w:rPr>
              <w:t>Sharing of learning</w:t>
            </w:r>
          </w:p>
        </w:tc>
        <w:tc>
          <w:tcPr>
            <w:tcW w:w="7516" w:type="dxa"/>
            <w:gridSpan w:val="2"/>
          </w:tcPr>
          <w:p w14:paraId="48FED7C3" w14:textId="45BCCDB0" w:rsidR="00320435" w:rsidRPr="00A97992" w:rsidRDefault="002558B0" w:rsidP="00A97992">
            <w:pPr>
              <w:rPr>
                <w:rFonts w:ascii="Verdana" w:hAnsi="Verdana" w:cs="Arial"/>
                <w:sz w:val="24"/>
                <w:szCs w:val="24"/>
              </w:rPr>
            </w:pPr>
            <w:r w:rsidRPr="00A97992">
              <w:rPr>
                <w:rFonts w:ascii="Verdana" w:hAnsi="Verdana" w:cs="Arial"/>
                <w:sz w:val="24"/>
                <w:szCs w:val="24"/>
              </w:rPr>
              <w:t>None identified during the meeting.</w:t>
            </w:r>
          </w:p>
        </w:tc>
      </w:tr>
      <w:tr w:rsidR="005C40F6" w:rsidRPr="008D01BB" w14:paraId="457BE111" w14:textId="77777777" w:rsidTr="7A42EF6C">
        <w:tc>
          <w:tcPr>
            <w:tcW w:w="3401" w:type="dxa"/>
            <w:gridSpan w:val="3"/>
            <w:shd w:val="clear" w:color="auto" w:fill="002060"/>
          </w:tcPr>
          <w:p w14:paraId="69BBC65B" w14:textId="77777777" w:rsidR="005C40F6" w:rsidRDefault="005C40F6" w:rsidP="00E748CF">
            <w:pPr>
              <w:rPr>
                <w:rFonts w:ascii="Verdana" w:hAnsi="Verdana" w:cs="Arial"/>
                <w:b/>
                <w:bCs/>
                <w:sz w:val="24"/>
                <w:szCs w:val="24"/>
              </w:rPr>
            </w:pPr>
          </w:p>
        </w:tc>
        <w:tc>
          <w:tcPr>
            <w:tcW w:w="6804" w:type="dxa"/>
            <w:shd w:val="clear" w:color="auto" w:fill="002060"/>
          </w:tcPr>
          <w:p w14:paraId="63B58353" w14:textId="77777777" w:rsidR="005C40F6" w:rsidRPr="008D01BB" w:rsidRDefault="005C40F6" w:rsidP="00E748CF">
            <w:pPr>
              <w:rPr>
                <w:rFonts w:ascii="Verdana" w:hAnsi="Verdana" w:cs="Arial"/>
                <w:sz w:val="24"/>
                <w:szCs w:val="24"/>
              </w:rPr>
            </w:pPr>
          </w:p>
        </w:tc>
      </w:tr>
      <w:tr w:rsidR="00320435" w:rsidRPr="007419C6" w14:paraId="76A37085" w14:textId="77777777" w:rsidTr="7A42EF6C">
        <w:tc>
          <w:tcPr>
            <w:tcW w:w="855" w:type="dxa"/>
          </w:tcPr>
          <w:p w14:paraId="154E4F1C" w14:textId="00389DE6" w:rsidR="00320435" w:rsidRPr="007419C6" w:rsidRDefault="00320435" w:rsidP="00E748CF">
            <w:pPr>
              <w:rPr>
                <w:rFonts w:ascii="Verdana" w:hAnsi="Verdana" w:cs="Arial"/>
                <w:b/>
                <w:sz w:val="24"/>
                <w:szCs w:val="24"/>
              </w:rPr>
            </w:pPr>
            <w:r w:rsidRPr="007419C6">
              <w:rPr>
                <w:rFonts w:ascii="Verdana" w:hAnsi="Verdana" w:cs="Arial"/>
                <w:b/>
                <w:sz w:val="24"/>
                <w:szCs w:val="24"/>
              </w:rPr>
              <w:t>7.</w:t>
            </w:r>
          </w:p>
        </w:tc>
        <w:tc>
          <w:tcPr>
            <w:tcW w:w="1834" w:type="dxa"/>
          </w:tcPr>
          <w:p w14:paraId="18C19D4C" w14:textId="466D95A5" w:rsidR="00320435" w:rsidRPr="002558B0" w:rsidRDefault="00320435" w:rsidP="00E748CF">
            <w:pPr>
              <w:rPr>
                <w:rFonts w:ascii="Verdana" w:hAnsi="Verdana" w:cs="Arial"/>
                <w:b/>
              </w:rPr>
            </w:pPr>
            <w:r w:rsidRPr="002558B0">
              <w:rPr>
                <w:rFonts w:ascii="Verdana" w:hAnsi="Verdana" w:cs="Arial"/>
                <w:b/>
              </w:rPr>
              <w:t>Actions to be considered by Board</w:t>
            </w:r>
          </w:p>
        </w:tc>
        <w:tc>
          <w:tcPr>
            <w:tcW w:w="7516" w:type="dxa"/>
            <w:gridSpan w:val="2"/>
          </w:tcPr>
          <w:p w14:paraId="09B4C2D7" w14:textId="1364F9D1" w:rsidR="00320435" w:rsidRPr="00A97992" w:rsidRDefault="002558B0" w:rsidP="00A97992">
            <w:pPr>
              <w:rPr>
                <w:rFonts w:ascii="Verdana" w:hAnsi="Verdana" w:cs="Arial"/>
                <w:sz w:val="24"/>
                <w:szCs w:val="24"/>
              </w:rPr>
            </w:pPr>
            <w:r w:rsidRPr="00A97992">
              <w:rPr>
                <w:rFonts w:ascii="Verdana" w:hAnsi="Verdana" w:cs="Arial"/>
                <w:sz w:val="24"/>
                <w:szCs w:val="24"/>
              </w:rPr>
              <w:t>None identified by the Committee Members.</w:t>
            </w:r>
          </w:p>
        </w:tc>
      </w:tr>
    </w:tbl>
    <w:p w14:paraId="3AF35110" w14:textId="77777777" w:rsidR="00C644DB" w:rsidRPr="007419C6" w:rsidRDefault="00C644DB" w:rsidP="00E748CF">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6C1B8" w14:textId="77777777" w:rsidR="00876969" w:rsidRDefault="00876969" w:rsidP="009B580C">
      <w:pPr>
        <w:spacing w:after="0" w:line="240" w:lineRule="auto"/>
      </w:pPr>
      <w:r>
        <w:separator/>
      </w:r>
    </w:p>
  </w:endnote>
  <w:endnote w:type="continuationSeparator" w:id="0">
    <w:p w14:paraId="77FFA3B3" w14:textId="77777777" w:rsidR="00876969" w:rsidRDefault="00876969"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0B4BD72E" w14:textId="77777777" w:rsidR="005F3FD8" w:rsidRDefault="005F3FD8" w:rsidP="005F3FD8">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48A85FAE" wp14:editId="7E6B83E7">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p>
        </w:sdtContent>
      </w:sdt>
    </w:sdtContent>
  </w:sdt>
  <w:p w14:paraId="6893A94D" w14:textId="5D873049" w:rsidR="7EB4D705" w:rsidRPr="005F3FD8" w:rsidRDefault="005F3FD8" w:rsidP="005F3FD8">
    <w:pPr>
      <w:pStyle w:val="Footer"/>
      <w:jc w:val="right"/>
      <w:rPr>
        <w:rFonts w:ascii="Verdana" w:hAnsi="Verdana"/>
        <w:sz w:val="20"/>
        <w:szCs w:val="20"/>
      </w:rPr>
    </w:pPr>
    <w:r>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A6CAD" w14:textId="77777777" w:rsidR="00876969" w:rsidRDefault="00876969" w:rsidP="009B580C">
      <w:pPr>
        <w:spacing w:after="0" w:line="240" w:lineRule="auto"/>
      </w:pPr>
      <w:r>
        <w:separator/>
      </w:r>
    </w:p>
  </w:footnote>
  <w:footnote w:type="continuationSeparator" w:id="0">
    <w:p w14:paraId="3BA15A7B" w14:textId="77777777" w:rsidR="00876969" w:rsidRDefault="00876969"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667A"/>
    <w:multiLevelType w:val="hybridMultilevel"/>
    <w:tmpl w:val="DF28C712"/>
    <w:lvl w:ilvl="0" w:tplc="8DE02B60">
      <w:start w:val="1"/>
      <w:numFmt w:val="bullet"/>
      <w:lvlText w:val="-"/>
      <w:lvlJc w:val="left"/>
      <w:pPr>
        <w:ind w:left="1080" w:hanging="360"/>
      </w:pPr>
      <w:rPr>
        <w:rFonts w:ascii="Aptos" w:hAnsi="Aptos" w:hint="default"/>
      </w:rPr>
    </w:lvl>
    <w:lvl w:ilvl="1" w:tplc="9056E100">
      <w:start w:val="1"/>
      <w:numFmt w:val="bullet"/>
      <w:lvlText w:val="o"/>
      <w:lvlJc w:val="left"/>
      <w:pPr>
        <w:ind w:left="1800" w:hanging="360"/>
      </w:pPr>
      <w:rPr>
        <w:rFonts w:ascii="Courier New" w:hAnsi="Courier New" w:hint="default"/>
      </w:rPr>
    </w:lvl>
    <w:lvl w:ilvl="2" w:tplc="5F943000">
      <w:start w:val="1"/>
      <w:numFmt w:val="bullet"/>
      <w:lvlText w:val=""/>
      <w:lvlJc w:val="left"/>
      <w:pPr>
        <w:ind w:left="2520" w:hanging="360"/>
      </w:pPr>
      <w:rPr>
        <w:rFonts w:ascii="Wingdings" w:hAnsi="Wingdings" w:hint="default"/>
      </w:rPr>
    </w:lvl>
    <w:lvl w:ilvl="3" w:tplc="E16687DA">
      <w:start w:val="1"/>
      <w:numFmt w:val="bullet"/>
      <w:lvlText w:val=""/>
      <w:lvlJc w:val="left"/>
      <w:pPr>
        <w:ind w:left="3240" w:hanging="360"/>
      </w:pPr>
      <w:rPr>
        <w:rFonts w:ascii="Symbol" w:hAnsi="Symbol" w:hint="default"/>
      </w:rPr>
    </w:lvl>
    <w:lvl w:ilvl="4" w:tplc="37865922">
      <w:start w:val="1"/>
      <w:numFmt w:val="bullet"/>
      <w:lvlText w:val="o"/>
      <w:lvlJc w:val="left"/>
      <w:pPr>
        <w:ind w:left="3960" w:hanging="360"/>
      </w:pPr>
      <w:rPr>
        <w:rFonts w:ascii="Courier New" w:hAnsi="Courier New" w:hint="default"/>
      </w:rPr>
    </w:lvl>
    <w:lvl w:ilvl="5" w:tplc="CF1265C4">
      <w:start w:val="1"/>
      <w:numFmt w:val="bullet"/>
      <w:lvlText w:val=""/>
      <w:lvlJc w:val="left"/>
      <w:pPr>
        <w:ind w:left="4680" w:hanging="360"/>
      </w:pPr>
      <w:rPr>
        <w:rFonts w:ascii="Wingdings" w:hAnsi="Wingdings" w:hint="default"/>
      </w:rPr>
    </w:lvl>
    <w:lvl w:ilvl="6" w:tplc="69DC9B78">
      <w:start w:val="1"/>
      <w:numFmt w:val="bullet"/>
      <w:lvlText w:val=""/>
      <w:lvlJc w:val="left"/>
      <w:pPr>
        <w:ind w:left="5400" w:hanging="360"/>
      </w:pPr>
      <w:rPr>
        <w:rFonts w:ascii="Symbol" w:hAnsi="Symbol" w:hint="default"/>
      </w:rPr>
    </w:lvl>
    <w:lvl w:ilvl="7" w:tplc="F21CA170">
      <w:start w:val="1"/>
      <w:numFmt w:val="bullet"/>
      <w:lvlText w:val="o"/>
      <w:lvlJc w:val="left"/>
      <w:pPr>
        <w:ind w:left="6120" w:hanging="360"/>
      </w:pPr>
      <w:rPr>
        <w:rFonts w:ascii="Courier New" w:hAnsi="Courier New" w:hint="default"/>
      </w:rPr>
    </w:lvl>
    <w:lvl w:ilvl="8" w:tplc="B9C443C0">
      <w:start w:val="1"/>
      <w:numFmt w:val="bullet"/>
      <w:lvlText w:val=""/>
      <w:lvlJc w:val="left"/>
      <w:pPr>
        <w:ind w:left="6840" w:hanging="360"/>
      </w:pPr>
      <w:rPr>
        <w:rFonts w:ascii="Wingdings" w:hAnsi="Wingdings" w:hint="default"/>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2160" w:hanging="360"/>
      </w:pPr>
      <w:rPr>
        <w:rFonts w:ascii="Symbol" w:hAnsi="Symbol" w:hint="default"/>
      </w:rPr>
    </w:lvl>
    <w:lvl w:ilvl="1" w:tplc="D3283900">
      <w:numFmt w:val="bullet"/>
      <w:lvlText w:val="-"/>
      <w:lvlJc w:val="left"/>
      <w:pPr>
        <w:ind w:left="2880" w:hanging="360"/>
      </w:pPr>
      <w:rPr>
        <w:rFonts w:ascii="Verdana" w:eastAsiaTheme="minorHAnsi" w:hAnsi="Verdana" w:cs="Arial"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FF43658"/>
    <w:multiLevelType w:val="hybridMultilevel"/>
    <w:tmpl w:val="7F4C1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6"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9" w15:restartNumberingAfterBreak="0">
    <w:nsid w:val="20DD4749"/>
    <w:multiLevelType w:val="hybridMultilevel"/>
    <w:tmpl w:val="B96AB128"/>
    <w:lvl w:ilvl="0" w:tplc="02F6E61A">
      <w:start w:val="1"/>
      <w:numFmt w:val="bullet"/>
      <w:lvlText w:val=""/>
      <w:lvlJc w:val="left"/>
      <w:pPr>
        <w:ind w:left="720" w:hanging="360"/>
      </w:pPr>
      <w:rPr>
        <w:rFonts w:ascii="Symbol" w:hAnsi="Symbol" w:hint="default"/>
      </w:rPr>
    </w:lvl>
    <w:lvl w:ilvl="1" w:tplc="34306C96">
      <w:start w:val="1"/>
      <w:numFmt w:val="bullet"/>
      <w:lvlText w:val="o"/>
      <w:lvlJc w:val="left"/>
      <w:pPr>
        <w:ind w:left="1440" w:hanging="360"/>
      </w:pPr>
      <w:rPr>
        <w:rFonts w:ascii="Courier New" w:hAnsi="Courier New" w:hint="default"/>
      </w:rPr>
    </w:lvl>
    <w:lvl w:ilvl="2" w:tplc="3B5A3F06">
      <w:start w:val="1"/>
      <w:numFmt w:val="bullet"/>
      <w:lvlText w:val=""/>
      <w:lvlJc w:val="left"/>
      <w:pPr>
        <w:ind w:left="2160" w:hanging="360"/>
      </w:pPr>
      <w:rPr>
        <w:rFonts w:ascii="Wingdings" w:hAnsi="Wingdings" w:hint="default"/>
      </w:rPr>
    </w:lvl>
    <w:lvl w:ilvl="3" w:tplc="17F43D4E">
      <w:start w:val="1"/>
      <w:numFmt w:val="bullet"/>
      <w:lvlText w:val=""/>
      <w:lvlJc w:val="left"/>
      <w:pPr>
        <w:ind w:left="2880" w:hanging="360"/>
      </w:pPr>
      <w:rPr>
        <w:rFonts w:ascii="Symbol" w:hAnsi="Symbol" w:hint="default"/>
      </w:rPr>
    </w:lvl>
    <w:lvl w:ilvl="4" w:tplc="698A6B00">
      <w:start w:val="1"/>
      <w:numFmt w:val="bullet"/>
      <w:lvlText w:val="o"/>
      <w:lvlJc w:val="left"/>
      <w:pPr>
        <w:ind w:left="3600" w:hanging="360"/>
      </w:pPr>
      <w:rPr>
        <w:rFonts w:ascii="Courier New" w:hAnsi="Courier New" w:hint="default"/>
      </w:rPr>
    </w:lvl>
    <w:lvl w:ilvl="5" w:tplc="6C22EE26">
      <w:start w:val="1"/>
      <w:numFmt w:val="bullet"/>
      <w:lvlText w:val=""/>
      <w:lvlJc w:val="left"/>
      <w:pPr>
        <w:ind w:left="4320" w:hanging="360"/>
      </w:pPr>
      <w:rPr>
        <w:rFonts w:ascii="Wingdings" w:hAnsi="Wingdings" w:hint="default"/>
      </w:rPr>
    </w:lvl>
    <w:lvl w:ilvl="6" w:tplc="B6AEE8EC">
      <w:start w:val="1"/>
      <w:numFmt w:val="bullet"/>
      <w:lvlText w:val=""/>
      <w:lvlJc w:val="left"/>
      <w:pPr>
        <w:ind w:left="5040" w:hanging="360"/>
      </w:pPr>
      <w:rPr>
        <w:rFonts w:ascii="Symbol" w:hAnsi="Symbol" w:hint="default"/>
      </w:rPr>
    </w:lvl>
    <w:lvl w:ilvl="7" w:tplc="427AC852">
      <w:start w:val="1"/>
      <w:numFmt w:val="bullet"/>
      <w:lvlText w:val="o"/>
      <w:lvlJc w:val="left"/>
      <w:pPr>
        <w:ind w:left="5760" w:hanging="360"/>
      </w:pPr>
      <w:rPr>
        <w:rFonts w:ascii="Courier New" w:hAnsi="Courier New" w:hint="default"/>
      </w:rPr>
    </w:lvl>
    <w:lvl w:ilvl="8" w:tplc="8CBC9208">
      <w:start w:val="1"/>
      <w:numFmt w:val="bullet"/>
      <w:lvlText w:val=""/>
      <w:lvlJc w:val="left"/>
      <w:pPr>
        <w:ind w:left="6480" w:hanging="360"/>
      </w:pPr>
      <w:rPr>
        <w:rFonts w:ascii="Wingdings" w:hAnsi="Wingdings" w:hint="default"/>
      </w:rPr>
    </w:lvl>
  </w:abstractNum>
  <w:abstractNum w:abstractNumId="10" w15:restartNumberingAfterBreak="0">
    <w:nsid w:val="28F4E57F"/>
    <w:multiLevelType w:val="hybridMultilevel"/>
    <w:tmpl w:val="AAFC3B88"/>
    <w:lvl w:ilvl="0" w:tplc="58B0B050">
      <w:start w:val="1"/>
      <w:numFmt w:val="bullet"/>
      <w:lvlText w:val="-"/>
      <w:lvlJc w:val="left"/>
      <w:pPr>
        <w:ind w:left="1080" w:hanging="360"/>
      </w:pPr>
      <w:rPr>
        <w:rFonts w:ascii="Aptos" w:hAnsi="Aptos" w:hint="default"/>
      </w:rPr>
    </w:lvl>
    <w:lvl w:ilvl="1" w:tplc="80EA0570">
      <w:start w:val="1"/>
      <w:numFmt w:val="bullet"/>
      <w:lvlText w:val="o"/>
      <w:lvlJc w:val="left"/>
      <w:pPr>
        <w:ind w:left="1800" w:hanging="360"/>
      </w:pPr>
      <w:rPr>
        <w:rFonts w:ascii="Courier New" w:hAnsi="Courier New" w:hint="default"/>
      </w:rPr>
    </w:lvl>
    <w:lvl w:ilvl="2" w:tplc="DAAC983E">
      <w:start w:val="1"/>
      <w:numFmt w:val="bullet"/>
      <w:lvlText w:val=""/>
      <w:lvlJc w:val="left"/>
      <w:pPr>
        <w:ind w:left="2520" w:hanging="360"/>
      </w:pPr>
      <w:rPr>
        <w:rFonts w:ascii="Wingdings" w:hAnsi="Wingdings" w:hint="default"/>
      </w:rPr>
    </w:lvl>
    <w:lvl w:ilvl="3" w:tplc="2F8097A8">
      <w:start w:val="1"/>
      <w:numFmt w:val="bullet"/>
      <w:lvlText w:val=""/>
      <w:lvlJc w:val="left"/>
      <w:pPr>
        <w:ind w:left="3240" w:hanging="360"/>
      </w:pPr>
      <w:rPr>
        <w:rFonts w:ascii="Symbol" w:hAnsi="Symbol" w:hint="default"/>
      </w:rPr>
    </w:lvl>
    <w:lvl w:ilvl="4" w:tplc="961EA60C">
      <w:start w:val="1"/>
      <w:numFmt w:val="bullet"/>
      <w:lvlText w:val="o"/>
      <w:lvlJc w:val="left"/>
      <w:pPr>
        <w:ind w:left="3960" w:hanging="360"/>
      </w:pPr>
      <w:rPr>
        <w:rFonts w:ascii="Courier New" w:hAnsi="Courier New" w:hint="default"/>
      </w:rPr>
    </w:lvl>
    <w:lvl w:ilvl="5" w:tplc="CC64A9F0">
      <w:start w:val="1"/>
      <w:numFmt w:val="bullet"/>
      <w:lvlText w:val=""/>
      <w:lvlJc w:val="left"/>
      <w:pPr>
        <w:ind w:left="4680" w:hanging="360"/>
      </w:pPr>
      <w:rPr>
        <w:rFonts w:ascii="Wingdings" w:hAnsi="Wingdings" w:hint="default"/>
      </w:rPr>
    </w:lvl>
    <w:lvl w:ilvl="6" w:tplc="0C50AE98">
      <w:start w:val="1"/>
      <w:numFmt w:val="bullet"/>
      <w:lvlText w:val=""/>
      <w:lvlJc w:val="left"/>
      <w:pPr>
        <w:ind w:left="5400" w:hanging="360"/>
      </w:pPr>
      <w:rPr>
        <w:rFonts w:ascii="Symbol" w:hAnsi="Symbol" w:hint="default"/>
      </w:rPr>
    </w:lvl>
    <w:lvl w:ilvl="7" w:tplc="735E7C30">
      <w:start w:val="1"/>
      <w:numFmt w:val="bullet"/>
      <w:lvlText w:val="o"/>
      <w:lvlJc w:val="left"/>
      <w:pPr>
        <w:ind w:left="6120" w:hanging="360"/>
      </w:pPr>
      <w:rPr>
        <w:rFonts w:ascii="Courier New" w:hAnsi="Courier New" w:hint="default"/>
      </w:rPr>
    </w:lvl>
    <w:lvl w:ilvl="8" w:tplc="9D2AC28A">
      <w:start w:val="1"/>
      <w:numFmt w:val="bullet"/>
      <w:lvlText w:val=""/>
      <w:lvlJc w:val="left"/>
      <w:pPr>
        <w:ind w:left="6840" w:hanging="360"/>
      </w:pPr>
      <w:rPr>
        <w:rFonts w:ascii="Wingdings" w:hAnsi="Wingdings" w:hint="default"/>
      </w:rPr>
    </w:lvl>
  </w:abstractNum>
  <w:abstractNum w:abstractNumId="11"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785FDA"/>
    <w:multiLevelType w:val="hybridMultilevel"/>
    <w:tmpl w:val="74AA3454"/>
    <w:lvl w:ilvl="0" w:tplc="F39085C4">
      <w:start w:val="1"/>
      <w:numFmt w:val="bullet"/>
      <w:lvlText w:val=""/>
      <w:lvlJc w:val="left"/>
      <w:pPr>
        <w:ind w:left="720" w:hanging="360"/>
      </w:pPr>
      <w:rPr>
        <w:rFonts w:ascii="Symbol" w:hAnsi="Symbol" w:hint="default"/>
      </w:rPr>
    </w:lvl>
    <w:lvl w:ilvl="1" w:tplc="11C6198C">
      <w:start w:val="1"/>
      <w:numFmt w:val="bullet"/>
      <w:lvlText w:val="o"/>
      <w:lvlJc w:val="left"/>
      <w:pPr>
        <w:ind w:left="1440" w:hanging="360"/>
      </w:pPr>
      <w:rPr>
        <w:rFonts w:ascii="Courier New" w:hAnsi="Courier New" w:hint="default"/>
      </w:rPr>
    </w:lvl>
    <w:lvl w:ilvl="2" w:tplc="54689A88">
      <w:start w:val="1"/>
      <w:numFmt w:val="bullet"/>
      <w:lvlText w:val=""/>
      <w:lvlJc w:val="left"/>
      <w:pPr>
        <w:ind w:left="2160" w:hanging="360"/>
      </w:pPr>
      <w:rPr>
        <w:rFonts w:ascii="Wingdings" w:hAnsi="Wingdings" w:hint="default"/>
      </w:rPr>
    </w:lvl>
    <w:lvl w:ilvl="3" w:tplc="01D0F03C">
      <w:start w:val="1"/>
      <w:numFmt w:val="bullet"/>
      <w:lvlText w:val=""/>
      <w:lvlJc w:val="left"/>
      <w:pPr>
        <w:ind w:left="2880" w:hanging="360"/>
      </w:pPr>
      <w:rPr>
        <w:rFonts w:ascii="Symbol" w:hAnsi="Symbol" w:hint="default"/>
      </w:rPr>
    </w:lvl>
    <w:lvl w:ilvl="4" w:tplc="E22684E4">
      <w:start w:val="1"/>
      <w:numFmt w:val="bullet"/>
      <w:lvlText w:val="o"/>
      <w:lvlJc w:val="left"/>
      <w:pPr>
        <w:ind w:left="3600" w:hanging="360"/>
      </w:pPr>
      <w:rPr>
        <w:rFonts w:ascii="Courier New" w:hAnsi="Courier New" w:hint="default"/>
      </w:rPr>
    </w:lvl>
    <w:lvl w:ilvl="5" w:tplc="AB6854C6">
      <w:start w:val="1"/>
      <w:numFmt w:val="bullet"/>
      <w:lvlText w:val=""/>
      <w:lvlJc w:val="left"/>
      <w:pPr>
        <w:ind w:left="4320" w:hanging="360"/>
      </w:pPr>
      <w:rPr>
        <w:rFonts w:ascii="Wingdings" w:hAnsi="Wingdings" w:hint="default"/>
      </w:rPr>
    </w:lvl>
    <w:lvl w:ilvl="6" w:tplc="87AE819A">
      <w:start w:val="1"/>
      <w:numFmt w:val="bullet"/>
      <w:lvlText w:val=""/>
      <w:lvlJc w:val="left"/>
      <w:pPr>
        <w:ind w:left="5040" w:hanging="360"/>
      </w:pPr>
      <w:rPr>
        <w:rFonts w:ascii="Symbol" w:hAnsi="Symbol" w:hint="default"/>
      </w:rPr>
    </w:lvl>
    <w:lvl w:ilvl="7" w:tplc="5F383A8C">
      <w:start w:val="1"/>
      <w:numFmt w:val="bullet"/>
      <w:lvlText w:val="o"/>
      <w:lvlJc w:val="left"/>
      <w:pPr>
        <w:ind w:left="5760" w:hanging="360"/>
      </w:pPr>
      <w:rPr>
        <w:rFonts w:ascii="Courier New" w:hAnsi="Courier New" w:hint="default"/>
      </w:rPr>
    </w:lvl>
    <w:lvl w:ilvl="8" w:tplc="80781340">
      <w:start w:val="1"/>
      <w:numFmt w:val="bullet"/>
      <w:lvlText w:val=""/>
      <w:lvlJc w:val="left"/>
      <w:pPr>
        <w:ind w:left="6480" w:hanging="360"/>
      </w:pPr>
      <w:rPr>
        <w:rFonts w:ascii="Wingdings" w:hAnsi="Wingdings" w:hint="default"/>
      </w:rPr>
    </w:lvl>
  </w:abstractNum>
  <w:abstractNum w:abstractNumId="13" w15:restartNumberingAfterBreak="0">
    <w:nsid w:val="334D9A8A"/>
    <w:multiLevelType w:val="hybridMultilevel"/>
    <w:tmpl w:val="D3E47AA0"/>
    <w:lvl w:ilvl="0" w:tplc="E7123412">
      <w:start w:val="1"/>
      <w:numFmt w:val="bullet"/>
      <w:lvlText w:val=""/>
      <w:lvlJc w:val="left"/>
      <w:pPr>
        <w:ind w:left="1080" w:hanging="360"/>
      </w:pPr>
      <w:rPr>
        <w:rFonts w:ascii="Symbol" w:hAnsi="Symbol" w:hint="default"/>
      </w:rPr>
    </w:lvl>
    <w:lvl w:ilvl="1" w:tplc="267A7CE8">
      <w:start w:val="1"/>
      <w:numFmt w:val="bullet"/>
      <w:lvlText w:val="o"/>
      <w:lvlJc w:val="left"/>
      <w:pPr>
        <w:ind w:left="1800" w:hanging="360"/>
      </w:pPr>
      <w:rPr>
        <w:rFonts w:ascii="Courier New" w:hAnsi="Courier New" w:hint="default"/>
      </w:rPr>
    </w:lvl>
    <w:lvl w:ilvl="2" w:tplc="43E890D0">
      <w:start w:val="1"/>
      <w:numFmt w:val="bullet"/>
      <w:lvlText w:val=""/>
      <w:lvlJc w:val="left"/>
      <w:pPr>
        <w:ind w:left="2520" w:hanging="360"/>
      </w:pPr>
      <w:rPr>
        <w:rFonts w:ascii="Wingdings" w:hAnsi="Wingdings" w:hint="default"/>
      </w:rPr>
    </w:lvl>
    <w:lvl w:ilvl="3" w:tplc="0F78F310">
      <w:start w:val="1"/>
      <w:numFmt w:val="bullet"/>
      <w:lvlText w:val=""/>
      <w:lvlJc w:val="left"/>
      <w:pPr>
        <w:ind w:left="3240" w:hanging="360"/>
      </w:pPr>
      <w:rPr>
        <w:rFonts w:ascii="Symbol" w:hAnsi="Symbol" w:hint="default"/>
      </w:rPr>
    </w:lvl>
    <w:lvl w:ilvl="4" w:tplc="6EDA07B2">
      <w:start w:val="1"/>
      <w:numFmt w:val="bullet"/>
      <w:lvlText w:val="o"/>
      <w:lvlJc w:val="left"/>
      <w:pPr>
        <w:ind w:left="3960" w:hanging="360"/>
      </w:pPr>
      <w:rPr>
        <w:rFonts w:ascii="Courier New" w:hAnsi="Courier New" w:hint="default"/>
      </w:rPr>
    </w:lvl>
    <w:lvl w:ilvl="5" w:tplc="80A827F0">
      <w:start w:val="1"/>
      <w:numFmt w:val="bullet"/>
      <w:lvlText w:val=""/>
      <w:lvlJc w:val="left"/>
      <w:pPr>
        <w:ind w:left="4680" w:hanging="360"/>
      </w:pPr>
      <w:rPr>
        <w:rFonts w:ascii="Wingdings" w:hAnsi="Wingdings" w:hint="default"/>
      </w:rPr>
    </w:lvl>
    <w:lvl w:ilvl="6" w:tplc="7D5EFD34">
      <w:start w:val="1"/>
      <w:numFmt w:val="bullet"/>
      <w:lvlText w:val=""/>
      <w:lvlJc w:val="left"/>
      <w:pPr>
        <w:ind w:left="5400" w:hanging="360"/>
      </w:pPr>
      <w:rPr>
        <w:rFonts w:ascii="Symbol" w:hAnsi="Symbol" w:hint="default"/>
      </w:rPr>
    </w:lvl>
    <w:lvl w:ilvl="7" w:tplc="3A30D122">
      <w:start w:val="1"/>
      <w:numFmt w:val="bullet"/>
      <w:lvlText w:val="o"/>
      <w:lvlJc w:val="left"/>
      <w:pPr>
        <w:ind w:left="6120" w:hanging="360"/>
      </w:pPr>
      <w:rPr>
        <w:rFonts w:ascii="Courier New" w:hAnsi="Courier New" w:hint="default"/>
      </w:rPr>
    </w:lvl>
    <w:lvl w:ilvl="8" w:tplc="BBFA046C">
      <w:start w:val="1"/>
      <w:numFmt w:val="bullet"/>
      <w:lvlText w:val=""/>
      <w:lvlJc w:val="left"/>
      <w:pPr>
        <w:ind w:left="6840" w:hanging="360"/>
      </w:pPr>
      <w:rPr>
        <w:rFonts w:ascii="Wingdings" w:hAnsi="Wingdings" w:hint="default"/>
      </w:rPr>
    </w:lvl>
  </w:abstractNum>
  <w:abstractNum w:abstractNumId="14" w15:restartNumberingAfterBreak="0">
    <w:nsid w:val="3641E27F"/>
    <w:multiLevelType w:val="hybridMultilevel"/>
    <w:tmpl w:val="1A70BE6A"/>
    <w:lvl w:ilvl="0" w:tplc="82206C6A">
      <w:start w:val="1"/>
      <w:numFmt w:val="bullet"/>
      <w:lvlText w:val=""/>
      <w:lvlJc w:val="left"/>
      <w:pPr>
        <w:ind w:left="1080" w:hanging="360"/>
      </w:pPr>
      <w:rPr>
        <w:rFonts w:ascii="Symbol" w:hAnsi="Symbol" w:hint="default"/>
      </w:rPr>
    </w:lvl>
    <w:lvl w:ilvl="1" w:tplc="ADECA29A">
      <w:start w:val="1"/>
      <w:numFmt w:val="bullet"/>
      <w:lvlText w:val="o"/>
      <w:lvlJc w:val="left"/>
      <w:pPr>
        <w:ind w:left="1800" w:hanging="360"/>
      </w:pPr>
      <w:rPr>
        <w:rFonts w:ascii="Courier New" w:hAnsi="Courier New" w:hint="default"/>
      </w:rPr>
    </w:lvl>
    <w:lvl w:ilvl="2" w:tplc="6CEAC9FA">
      <w:start w:val="1"/>
      <w:numFmt w:val="bullet"/>
      <w:lvlText w:val=""/>
      <w:lvlJc w:val="left"/>
      <w:pPr>
        <w:ind w:left="2520" w:hanging="360"/>
      </w:pPr>
      <w:rPr>
        <w:rFonts w:ascii="Wingdings" w:hAnsi="Wingdings" w:hint="default"/>
      </w:rPr>
    </w:lvl>
    <w:lvl w:ilvl="3" w:tplc="27B47DC2">
      <w:start w:val="1"/>
      <w:numFmt w:val="bullet"/>
      <w:lvlText w:val=""/>
      <w:lvlJc w:val="left"/>
      <w:pPr>
        <w:ind w:left="3240" w:hanging="360"/>
      </w:pPr>
      <w:rPr>
        <w:rFonts w:ascii="Symbol" w:hAnsi="Symbol" w:hint="default"/>
      </w:rPr>
    </w:lvl>
    <w:lvl w:ilvl="4" w:tplc="184EE42C">
      <w:start w:val="1"/>
      <w:numFmt w:val="bullet"/>
      <w:lvlText w:val="o"/>
      <w:lvlJc w:val="left"/>
      <w:pPr>
        <w:ind w:left="3960" w:hanging="360"/>
      </w:pPr>
      <w:rPr>
        <w:rFonts w:ascii="Courier New" w:hAnsi="Courier New" w:hint="default"/>
      </w:rPr>
    </w:lvl>
    <w:lvl w:ilvl="5" w:tplc="06542A76">
      <w:start w:val="1"/>
      <w:numFmt w:val="bullet"/>
      <w:lvlText w:val=""/>
      <w:lvlJc w:val="left"/>
      <w:pPr>
        <w:ind w:left="4680" w:hanging="360"/>
      </w:pPr>
      <w:rPr>
        <w:rFonts w:ascii="Wingdings" w:hAnsi="Wingdings" w:hint="default"/>
      </w:rPr>
    </w:lvl>
    <w:lvl w:ilvl="6" w:tplc="46E660A4">
      <w:start w:val="1"/>
      <w:numFmt w:val="bullet"/>
      <w:lvlText w:val=""/>
      <w:lvlJc w:val="left"/>
      <w:pPr>
        <w:ind w:left="5400" w:hanging="360"/>
      </w:pPr>
      <w:rPr>
        <w:rFonts w:ascii="Symbol" w:hAnsi="Symbol" w:hint="default"/>
      </w:rPr>
    </w:lvl>
    <w:lvl w:ilvl="7" w:tplc="DA3CCDFC">
      <w:start w:val="1"/>
      <w:numFmt w:val="bullet"/>
      <w:lvlText w:val="o"/>
      <w:lvlJc w:val="left"/>
      <w:pPr>
        <w:ind w:left="6120" w:hanging="360"/>
      </w:pPr>
      <w:rPr>
        <w:rFonts w:ascii="Courier New" w:hAnsi="Courier New" w:hint="default"/>
      </w:rPr>
    </w:lvl>
    <w:lvl w:ilvl="8" w:tplc="F5DC96AC">
      <w:start w:val="1"/>
      <w:numFmt w:val="bullet"/>
      <w:lvlText w:val=""/>
      <w:lvlJc w:val="left"/>
      <w:pPr>
        <w:ind w:left="6840" w:hanging="360"/>
      </w:pPr>
      <w:rPr>
        <w:rFonts w:ascii="Wingdings" w:hAnsi="Wingdings" w:hint="default"/>
      </w:rPr>
    </w:lvl>
  </w:abstractNum>
  <w:abstractNum w:abstractNumId="15"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A2761A"/>
    <w:multiLevelType w:val="hybridMultilevel"/>
    <w:tmpl w:val="42401744"/>
    <w:lvl w:ilvl="0" w:tplc="E1A2954C">
      <w:start w:val="1"/>
      <w:numFmt w:val="bullet"/>
      <w:lvlText w:val=""/>
      <w:lvlJc w:val="left"/>
      <w:pPr>
        <w:ind w:left="720" w:hanging="360"/>
      </w:pPr>
      <w:rPr>
        <w:rFonts w:ascii="Symbol" w:hAnsi="Symbol" w:hint="default"/>
      </w:rPr>
    </w:lvl>
    <w:lvl w:ilvl="1" w:tplc="05BEC068">
      <w:start w:val="1"/>
      <w:numFmt w:val="bullet"/>
      <w:lvlText w:val="o"/>
      <w:lvlJc w:val="left"/>
      <w:pPr>
        <w:ind w:left="1440" w:hanging="360"/>
      </w:pPr>
      <w:rPr>
        <w:rFonts w:ascii="Courier New" w:hAnsi="Courier New" w:hint="default"/>
      </w:rPr>
    </w:lvl>
    <w:lvl w:ilvl="2" w:tplc="FBB4F69A">
      <w:start w:val="1"/>
      <w:numFmt w:val="bullet"/>
      <w:lvlText w:val=""/>
      <w:lvlJc w:val="left"/>
      <w:pPr>
        <w:ind w:left="2160" w:hanging="360"/>
      </w:pPr>
      <w:rPr>
        <w:rFonts w:ascii="Wingdings" w:hAnsi="Wingdings" w:hint="default"/>
      </w:rPr>
    </w:lvl>
    <w:lvl w:ilvl="3" w:tplc="238E57AA">
      <w:start w:val="1"/>
      <w:numFmt w:val="bullet"/>
      <w:lvlText w:val=""/>
      <w:lvlJc w:val="left"/>
      <w:pPr>
        <w:ind w:left="2880" w:hanging="360"/>
      </w:pPr>
      <w:rPr>
        <w:rFonts w:ascii="Symbol" w:hAnsi="Symbol" w:hint="default"/>
      </w:rPr>
    </w:lvl>
    <w:lvl w:ilvl="4" w:tplc="897CC3C6">
      <w:start w:val="1"/>
      <w:numFmt w:val="bullet"/>
      <w:lvlText w:val="o"/>
      <w:lvlJc w:val="left"/>
      <w:pPr>
        <w:ind w:left="3600" w:hanging="360"/>
      </w:pPr>
      <w:rPr>
        <w:rFonts w:ascii="Courier New" w:hAnsi="Courier New" w:hint="default"/>
      </w:rPr>
    </w:lvl>
    <w:lvl w:ilvl="5" w:tplc="18C6C6AC">
      <w:start w:val="1"/>
      <w:numFmt w:val="bullet"/>
      <w:lvlText w:val=""/>
      <w:lvlJc w:val="left"/>
      <w:pPr>
        <w:ind w:left="4320" w:hanging="360"/>
      </w:pPr>
      <w:rPr>
        <w:rFonts w:ascii="Wingdings" w:hAnsi="Wingdings" w:hint="default"/>
      </w:rPr>
    </w:lvl>
    <w:lvl w:ilvl="6" w:tplc="6A023766">
      <w:start w:val="1"/>
      <w:numFmt w:val="bullet"/>
      <w:lvlText w:val=""/>
      <w:lvlJc w:val="left"/>
      <w:pPr>
        <w:ind w:left="5040" w:hanging="360"/>
      </w:pPr>
      <w:rPr>
        <w:rFonts w:ascii="Symbol" w:hAnsi="Symbol" w:hint="default"/>
      </w:rPr>
    </w:lvl>
    <w:lvl w:ilvl="7" w:tplc="9648AD3C">
      <w:start w:val="1"/>
      <w:numFmt w:val="bullet"/>
      <w:lvlText w:val="o"/>
      <w:lvlJc w:val="left"/>
      <w:pPr>
        <w:ind w:left="5760" w:hanging="360"/>
      </w:pPr>
      <w:rPr>
        <w:rFonts w:ascii="Courier New" w:hAnsi="Courier New" w:hint="default"/>
      </w:rPr>
    </w:lvl>
    <w:lvl w:ilvl="8" w:tplc="877AE522">
      <w:start w:val="1"/>
      <w:numFmt w:val="bullet"/>
      <w:lvlText w:val=""/>
      <w:lvlJc w:val="left"/>
      <w:pPr>
        <w:ind w:left="6480" w:hanging="360"/>
      </w:pPr>
      <w:rPr>
        <w:rFonts w:ascii="Wingdings" w:hAnsi="Wingdings" w:hint="default"/>
      </w:rPr>
    </w:lvl>
  </w:abstractNum>
  <w:abstractNum w:abstractNumId="17"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FBB8C4"/>
    <w:multiLevelType w:val="hybridMultilevel"/>
    <w:tmpl w:val="0D5266CC"/>
    <w:lvl w:ilvl="0" w:tplc="2BA827E4">
      <w:start w:val="1"/>
      <w:numFmt w:val="bullet"/>
      <w:lvlText w:val=""/>
      <w:lvlJc w:val="left"/>
      <w:pPr>
        <w:ind w:left="720" w:hanging="360"/>
      </w:pPr>
      <w:rPr>
        <w:rFonts w:ascii="Symbol" w:hAnsi="Symbol" w:hint="default"/>
      </w:rPr>
    </w:lvl>
    <w:lvl w:ilvl="1" w:tplc="D316B164">
      <w:start w:val="1"/>
      <w:numFmt w:val="bullet"/>
      <w:lvlText w:val="o"/>
      <w:lvlJc w:val="left"/>
      <w:pPr>
        <w:ind w:left="1440" w:hanging="360"/>
      </w:pPr>
      <w:rPr>
        <w:rFonts w:ascii="Courier New" w:hAnsi="Courier New" w:hint="default"/>
      </w:rPr>
    </w:lvl>
    <w:lvl w:ilvl="2" w:tplc="E3A6D1FE">
      <w:start w:val="1"/>
      <w:numFmt w:val="bullet"/>
      <w:lvlText w:val=""/>
      <w:lvlJc w:val="left"/>
      <w:pPr>
        <w:ind w:left="2160" w:hanging="360"/>
      </w:pPr>
      <w:rPr>
        <w:rFonts w:ascii="Wingdings" w:hAnsi="Wingdings" w:hint="default"/>
      </w:rPr>
    </w:lvl>
    <w:lvl w:ilvl="3" w:tplc="76A86E24">
      <w:start w:val="1"/>
      <w:numFmt w:val="bullet"/>
      <w:lvlText w:val=""/>
      <w:lvlJc w:val="left"/>
      <w:pPr>
        <w:ind w:left="2880" w:hanging="360"/>
      </w:pPr>
      <w:rPr>
        <w:rFonts w:ascii="Symbol" w:hAnsi="Symbol" w:hint="default"/>
      </w:rPr>
    </w:lvl>
    <w:lvl w:ilvl="4" w:tplc="D0C0CCF6">
      <w:start w:val="1"/>
      <w:numFmt w:val="bullet"/>
      <w:lvlText w:val="o"/>
      <w:lvlJc w:val="left"/>
      <w:pPr>
        <w:ind w:left="3600" w:hanging="360"/>
      </w:pPr>
      <w:rPr>
        <w:rFonts w:ascii="Courier New" w:hAnsi="Courier New" w:hint="default"/>
      </w:rPr>
    </w:lvl>
    <w:lvl w:ilvl="5" w:tplc="7A34BB72">
      <w:start w:val="1"/>
      <w:numFmt w:val="bullet"/>
      <w:lvlText w:val=""/>
      <w:lvlJc w:val="left"/>
      <w:pPr>
        <w:ind w:left="4320" w:hanging="360"/>
      </w:pPr>
      <w:rPr>
        <w:rFonts w:ascii="Wingdings" w:hAnsi="Wingdings" w:hint="default"/>
      </w:rPr>
    </w:lvl>
    <w:lvl w:ilvl="6" w:tplc="A54AA010">
      <w:start w:val="1"/>
      <w:numFmt w:val="bullet"/>
      <w:lvlText w:val=""/>
      <w:lvlJc w:val="left"/>
      <w:pPr>
        <w:ind w:left="5040" w:hanging="360"/>
      </w:pPr>
      <w:rPr>
        <w:rFonts w:ascii="Symbol" w:hAnsi="Symbol" w:hint="default"/>
      </w:rPr>
    </w:lvl>
    <w:lvl w:ilvl="7" w:tplc="06FC3374">
      <w:start w:val="1"/>
      <w:numFmt w:val="bullet"/>
      <w:lvlText w:val="o"/>
      <w:lvlJc w:val="left"/>
      <w:pPr>
        <w:ind w:left="5760" w:hanging="360"/>
      </w:pPr>
      <w:rPr>
        <w:rFonts w:ascii="Courier New" w:hAnsi="Courier New" w:hint="default"/>
      </w:rPr>
    </w:lvl>
    <w:lvl w:ilvl="8" w:tplc="596A9026">
      <w:start w:val="1"/>
      <w:numFmt w:val="bullet"/>
      <w:lvlText w:val=""/>
      <w:lvlJc w:val="left"/>
      <w:pPr>
        <w:ind w:left="6480" w:hanging="360"/>
      </w:pPr>
      <w:rPr>
        <w:rFonts w:ascii="Wingdings" w:hAnsi="Wingdings" w:hint="default"/>
      </w:rPr>
    </w:lvl>
  </w:abstractNum>
  <w:abstractNum w:abstractNumId="19" w15:restartNumberingAfterBreak="0">
    <w:nsid w:val="553340B4"/>
    <w:multiLevelType w:val="hybridMultilevel"/>
    <w:tmpl w:val="747E69FE"/>
    <w:lvl w:ilvl="0" w:tplc="AF7470BE">
      <w:start w:val="1"/>
      <w:numFmt w:val="bullet"/>
      <w:lvlText w:val=""/>
      <w:lvlJc w:val="left"/>
      <w:pPr>
        <w:ind w:left="720" w:hanging="360"/>
      </w:pPr>
      <w:rPr>
        <w:rFonts w:ascii="Symbol" w:hAnsi="Symbol" w:hint="default"/>
      </w:rPr>
    </w:lvl>
    <w:lvl w:ilvl="1" w:tplc="BD306A1A">
      <w:start w:val="1"/>
      <w:numFmt w:val="bullet"/>
      <w:lvlText w:val="o"/>
      <w:lvlJc w:val="left"/>
      <w:pPr>
        <w:ind w:left="1440" w:hanging="360"/>
      </w:pPr>
      <w:rPr>
        <w:rFonts w:ascii="Courier New" w:hAnsi="Courier New" w:hint="default"/>
      </w:rPr>
    </w:lvl>
    <w:lvl w:ilvl="2" w:tplc="DFDC8BFC">
      <w:start w:val="1"/>
      <w:numFmt w:val="bullet"/>
      <w:lvlText w:val=""/>
      <w:lvlJc w:val="left"/>
      <w:pPr>
        <w:ind w:left="2160" w:hanging="360"/>
      </w:pPr>
      <w:rPr>
        <w:rFonts w:ascii="Wingdings" w:hAnsi="Wingdings" w:hint="default"/>
      </w:rPr>
    </w:lvl>
    <w:lvl w:ilvl="3" w:tplc="DDC8D3CE">
      <w:start w:val="1"/>
      <w:numFmt w:val="bullet"/>
      <w:lvlText w:val=""/>
      <w:lvlJc w:val="left"/>
      <w:pPr>
        <w:ind w:left="2880" w:hanging="360"/>
      </w:pPr>
      <w:rPr>
        <w:rFonts w:ascii="Symbol" w:hAnsi="Symbol" w:hint="default"/>
      </w:rPr>
    </w:lvl>
    <w:lvl w:ilvl="4" w:tplc="0B2CE280">
      <w:start w:val="1"/>
      <w:numFmt w:val="bullet"/>
      <w:lvlText w:val="o"/>
      <w:lvlJc w:val="left"/>
      <w:pPr>
        <w:ind w:left="3600" w:hanging="360"/>
      </w:pPr>
      <w:rPr>
        <w:rFonts w:ascii="Courier New" w:hAnsi="Courier New" w:hint="default"/>
      </w:rPr>
    </w:lvl>
    <w:lvl w:ilvl="5" w:tplc="D1F41FE2">
      <w:start w:val="1"/>
      <w:numFmt w:val="bullet"/>
      <w:lvlText w:val=""/>
      <w:lvlJc w:val="left"/>
      <w:pPr>
        <w:ind w:left="4320" w:hanging="360"/>
      </w:pPr>
      <w:rPr>
        <w:rFonts w:ascii="Wingdings" w:hAnsi="Wingdings" w:hint="default"/>
      </w:rPr>
    </w:lvl>
    <w:lvl w:ilvl="6" w:tplc="6D2CBEA6">
      <w:start w:val="1"/>
      <w:numFmt w:val="bullet"/>
      <w:lvlText w:val=""/>
      <w:lvlJc w:val="left"/>
      <w:pPr>
        <w:ind w:left="5040" w:hanging="360"/>
      </w:pPr>
      <w:rPr>
        <w:rFonts w:ascii="Symbol" w:hAnsi="Symbol" w:hint="default"/>
      </w:rPr>
    </w:lvl>
    <w:lvl w:ilvl="7" w:tplc="6A98C43E">
      <w:start w:val="1"/>
      <w:numFmt w:val="bullet"/>
      <w:lvlText w:val="o"/>
      <w:lvlJc w:val="left"/>
      <w:pPr>
        <w:ind w:left="5760" w:hanging="360"/>
      </w:pPr>
      <w:rPr>
        <w:rFonts w:ascii="Courier New" w:hAnsi="Courier New" w:hint="default"/>
      </w:rPr>
    </w:lvl>
    <w:lvl w:ilvl="8" w:tplc="FBAEC79C">
      <w:start w:val="1"/>
      <w:numFmt w:val="bullet"/>
      <w:lvlText w:val=""/>
      <w:lvlJc w:val="left"/>
      <w:pPr>
        <w:ind w:left="6480" w:hanging="360"/>
      </w:pPr>
      <w:rPr>
        <w:rFonts w:ascii="Wingdings" w:hAnsi="Wingdings" w:hint="default"/>
      </w:rPr>
    </w:lvl>
  </w:abstractNum>
  <w:abstractNum w:abstractNumId="20"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4E4AD6"/>
    <w:multiLevelType w:val="hybridMultilevel"/>
    <w:tmpl w:val="A1E8D65A"/>
    <w:lvl w:ilvl="0" w:tplc="D9682BC6">
      <w:start w:val="1"/>
      <w:numFmt w:val="bullet"/>
      <w:lvlText w:val=""/>
      <w:lvlJc w:val="left"/>
      <w:pPr>
        <w:ind w:left="1080" w:hanging="360"/>
      </w:pPr>
      <w:rPr>
        <w:rFonts w:ascii="Symbol" w:hAnsi="Symbol" w:hint="default"/>
      </w:rPr>
    </w:lvl>
    <w:lvl w:ilvl="1" w:tplc="BD560FF6">
      <w:start w:val="1"/>
      <w:numFmt w:val="bullet"/>
      <w:lvlText w:val="o"/>
      <w:lvlJc w:val="left"/>
      <w:pPr>
        <w:ind w:left="1800" w:hanging="360"/>
      </w:pPr>
      <w:rPr>
        <w:rFonts w:ascii="Courier New" w:hAnsi="Courier New" w:hint="default"/>
      </w:rPr>
    </w:lvl>
    <w:lvl w:ilvl="2" w:tplc="CC3215C2">
      <w:start w:val="1"/>
      <w:numFmt w:val="bullet"/>
      <w:lvlText w:val=""/>
      <w:lvlJc w:val="left"/>
      <w:pPr>
        <w:ind w:left="2520" w:hanging="360"/>
      </w:pPr>
      <w:rPr>
        <w:rFonts w:ascii="Wingdings" w:hAnsi="Wingdings" w:hint="default"/>
      </w:rPr>
    </w:lvl>
    <w:lvl w:ilvl="3" w:tplc="FFECBD9A">
      <w:start w:val="1"/>
      <w:numFmt w:val="bullet"/>
      <w:lvlText w:val=""/>
      <w:lvlJc w:val="left"/>
      <w:pPr>
        <w:ind w:left="3240" w:hanging="360"/>
      </w:pPr>
      <w:rPr>
        <w:rFonts w:ascii="Symbol" w:hAnsi="Symbol" w:hint="default"/>
      </w:rPr>
    </w:lvl>
    <w:lvl w:ilvl="4" w:tplc="781C65FC">
      <w:start w:val="1"/>
      <w:numFmt w:val="bullet"/>
      <w:lvlText w:val="o"/>
      <w:lvlJc w:val="left"/>
      <w:pPr>
        <w:ind w:left="3960" w:hanging="360"/>
      </w:pPr>
      <w:rPr>
        <w:rFonts w:ascii="Courier New" w:hAnsi="Courier New" w:hint="default"/>
      </w:rPr>
    </w:lvl>
    <w:lvl w:ilvl="5" w:tplc="049AE2F6">
      <w:start w:val="1"/>
      <w:numFmt w:val="bullet"/>
      <w:lvlText w:val=""/>
      <w:lvlJc w:val="left"/>
      <w:pPr>
        <w:ind w:left="4680" w:hanging="360"/>
      </w:pPr>
      <w:rPr>
        <w:rFonts w:ascii="Wingdings" w:hAnsi="Wingdings" w:hint="default"/>
      </w:rPr>
    </w:lvl>
    <w:lvl w:ilvl="6" w:tplc="9A94B258">
      <w:start w:val="1"/>
      <w:numFmt w:val="bullet"/>
      <w:lvlText w:val=""/>
      <w:lvlJc w:val="left"/>
      <w:pPr>
        <w:ind w:left="5400" w:hanging="360"/>
      </w:pPr>
      <w:rPr>
        <w:rFonts w:ascii="Symbol" w:hAnsi="Symbol" w:hint="default"/>
      </w:rPr>
    </w:lvl>
    <w:lvl w:ilvl="7" w:tplc="52F2A40C">
      <w:start w:val="1"/>
      <w:numFmt w:val="bullet"/>
      <w:lvlText w:val="o"/>
      <w:lvlJc w:val="left"/>
      <w:pPr>
        <w:ind w:left="6120" w:hanging="360"/>
      </w:pPr>
      <w:rPr>
        <w:rFonts w:ascii="Courier New" w:hAnsi="Courier New" w:hint="default"/>
      </w:rPr>
    </w:lvl>
    <w:lvl w:ilvl="8" w:tplc="FAC4FABE">
      <w:start w:val="1"/>
      <w:numFmt w:val="bullet"/>
      <w:lvlText w:val=""/>
      <w:lvlJc w:val="left"/>
      <w:pPr>
        <w:ind w:left="6840" w:hanging="360"/>
      </w:pPr>
      <w:rPr>
        <w:rFonts w:ascii="Wingdings" w:hAnsi="Wingdings" w:hint="default"/>
      </w:rPr>
    </w:lvl>
  </w:abstractNum>
  <w:abstractNum w:abstractNumId="23"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4" w15:restartNumberingAfterBreak="0">
    <w:nsid w:val="63B875CE"/>
    <w:multiLevelType w:val="hybridMultilevel"/>
    <w:tmpl w:val="10F83FBE"/>
    <w:lvl w:ilvl="0" w:tplc="DE60BED8">
      <w:start w:val="1"/>
      <w:numFmt w:val="bullet"/>
      <w:lvlText w:val=""/>
      <w:lvlJc w:val="left"/>
      <w:pPr>
        <w:ind w:left="720" w:hanging="360"/>
      </w:pPr>
      <w:rPr>
        <w:rFonts w:ascii="Symbol" w:hAnsi="Symbol" w:hint="default"/>
      </w:rPr>
    </w:lvl>
    <w:lvl w:ilvl="1" w:tplc="F29028E4">
      <w:start w:val="1"/>
      <w:numFmt w:val="bullet"/>
      <w:lvlText w:val="o"/>
      <w:lvlJc w:val="left"/>
      <w:pPr>
        <w:ind w:left="1440" w:hanging="360"/>
      </w:pPr>
      <w:rPr>
        <w:rFonts w:ascii="Courier New" w:hAnsi="Courier New" w:hint="default"/>
      </w:rPr>
    </w:lvl>
    <w:lvl w:ilvl="2" w:tplc="2AB4A2E6">
      <w:start w:val="1"/>
      <w:numFmt w:val="bullet"/>
      <w:lvlText w:val=""/>
      <w:lvlJc w:val="left"/>
      <w:pPr>
        <w:ind w:left="2160" w:hanging="360"/>
      </w:pPr>
      <w:rPr>
        <w:rFonts w:ascii="Wingdings" w:hAnsi="Wingdings" w:hint="default"/>
      </w:rPr>
    </w:lvl>
    <w:lvl w:ilvl="3" w:tplc="C89EDE82">
      <w:start w:val="1"/>
      <w:numFmt w:val="bullet"/>
      <w:lvlText w:val=""/>
      <w:lvlJc w:val="left"/>
      <w:pPr>
        <w:ind w:left="2880" w:hanging="360"/>
      </w:pPr>
      <w:rPr>
        <w:rFonts w:ascii="Symbol" w:hAnsi="Symbol" w:hint="default"/>
      </w:rPr>
    </w:lvl>
    <w:lvl w:ilvl="4" w:tplc="BE765B8C">
      <w:start w:val="1"/>
      <w:numFmt w:val="bullet"/>
      <w:lvlText w:val="o"/>
      <w:lvlJc w:val="left"/>
      <w:pPr>
        <w:ind w:left="3600" w:hanging="360"/>
      </w:pPr>
      <w:rPr>
        <w:rFonts w:ascii="Courier New" w:hAnsi="Courier New" w:hint="default"/>
      </w:rPr>
    </w:lvl>
    <w:lvl w:ilvl="5" w:tplc="9D46298E">
      <w:start w:val="1"/>
      <w:numFmt w:val="bullet"/>
      <w:lvlText w:val=""/>
      <w:lvlJc w:val="left"/>
      <w:pPr>
        <w:ind w:left="4320" w:hanging="360"/>
      </w:pPr>
      <w:rPr>
        <w:rFonts w:ascii="Wingdings" w:hAnsi="Wingdings" w:hint="default"/>
      </w:rPr>
    </w:lvl>
    <w:lvl w:ilvl="6" w:tplc="AF303DD6">
      <w:start w:val="1"/>
      <w:numFmt w:val="bullet"/>
      <w:lvlText w:val=""/>
      <w:lvlJc w:val="left"/>
      <w:pPr>
        <w:ind w:left="5040" w:hanging="360"/>
      </w:pPr>
      <w:rPr>
        <w:rFonts w:ascii="Symbol" w:hAnsi="Symbol" w:hint="default"/>
      </w:rPr>
    </w:lvl>
    <w:lvl w:ilvl="7" w:tplc="BFB04E9E">
      <w:start w:val="1"/>
      <w:numFmt w:val="bullet"/>
      <w:lvlText w:val="o"/>
      <w:lvlJc w:val="left"/>
      <w:pPr>
        <w:ind w:left="5760" w:hanging="360"/>
      </w:pPr>
      <w:rPr>
        <w:rFonts w:ascii="Courier New" w:hAnsi="Courier New" w:hint="default"/>
      </w:rPr>
    </w:lvl>
    <w:lvl w:ilvl="8" w:tplc="6512D94E">
      <w:start w:val="1"/>
      <w:numFmt w:val="bullet"/>
      <w:lvlText w:val=""/>
      <w:lvlJc w:val="left"/>
      <w:pPr>
        <w:ind w:left="6480" w:hanging="360"/>
      </w:pPr>
      <w:rPr>
        <w:rFonts w:ascii="Wingdings" w:hAnsi="Wingdings" w:hint="default"/>
      </w:rPr>
    </w:lvl>
  </w:abstractNum>
  <w:abstractNum w:abstractNumId="25" w15:restartNumberingAfterBreak="0">
    <w:nsid w:val="64F9D9A3"/>
    <w:multiLevelType w:val="hybridMultilevel"/>
    <w:tmpl w:val="D29A04C6"/>
    <w:lvl w:ilvl="0" w:tplc="733EB66A">
      <w:start w:val="1"/>
      <w:numFmt w:val="bullet"/>
      <w:lvlText w:val="-"/>
      <w:lvlJc w:val="left"/>
      <w:pPr>
        <w:ind w:left="1080" w:hanging="360"/>
      </w:pPr>
      <w:rPr>
        <w:rFonts w:ascii="Aptos" w:hAnsi="Aptos" w:hint="default"/>
      </w:rPr>
    </w:lvl>
    <w:lvl w:ilvl="1" w:tplc="B3321636">
      <w:start w:val="1"/>
      <w:numFmt w:val="bullet"/>
      <w:lvlText w:val="o"/>
      <w:lvlJc w:val="left"/>
      <w:pPr>
        <w:ind w:left="1800" w:hanging="360"/>
      </w:pPr>
      <w:rPr>
        <w:rFonts w:ascii="Courier New" w:hAnsi="Courier New" w:hint="default"/>
      </w:rPr>
    </w:lvl>
    <w:lvl w:ilvl="2" w:tplc="71AA0590">
      <w:start w:val="1"/>
      <w:numFmt w:val="bullet"/>
      <w:lvlText w:val=""/>
      <w:lvlJc w:val="left"/>
      <w:pPr>
        <w:ind w:left="2520" w:hanging="360"/>
      </w:pPr>
      <w:rPr>
        <w:rFonts w:ascii="Wingdings" w:hAnsi="Wingdings" w:hint="default"/>
      </w:rPr>
    </w:lvl>
    <w:lvl w:ilvl="3" w:tplc="E3C215BA">
      <w:start w:val="1"/>
      <w:numFmt w:val="bullet"/>
      <w:lvlText w:val=""/>
      <w:lvlJc w:val="left"/>
      <w:pPr>
        <w:ind w:left="3240" w:hanging="360"/>
      </w:pPr>
      <w:rPr>
        <w:rFonts w:ascii="Symbol" w:hAnsi="Symbol" w:hint="default"/>
      </w:rPr>
    </w:lvl>
    <w:lvl w:ilvl="4" w:tplc="F696921E">
      <w:start w:val="1"/>
      <w:numFmt w:val="bullet"/>
      <w:lvlText w:val="o"/>
      <w:lvlJc w:val="left"/>
      <w:pPr>
        <w:ind w:left="3960" w:hanging="360"/>
      </w:pPr>
      <w:rPr>
        <w:rFonts w:ascii="Courier New" w:hAnsi="Courier New" w:hint="default"/>
      </w:rPr>
    </w:lvl>
    <w:lvl w:ilvl="5" w:tplc="34DE94D8">
      <w:start w:val="1"/>
      <w:numFmt w:val="bullet"/>
      <w:lvlText w:val=""/>
      <w:lvlJc w:val="left"/>
      <w:pPr>
        <w:ind w:left="4680" w:hanging="360"/>
      </w:pPr>
      <w:rPr>
        <w:rFonts w:ascii="Wingdings" w:hAnsi="Wingdings" w:hint="default"/>
      </w:rPr>
    </w:lvl>
    <w:lvl w:ilvl="6" w:tplc="BCA6BE12">
      <w:start w:val="1"/>
      <w:numFmt w:val="bullet"/>
      <w:lvlText w:val=""/>
      <w:lvlJc w:val="left"/>
      <w:pPr>
        <w:ind w:left="5400" w:hanging="360"/>
      </w:pPr>
      <w:rPr>
        <w:rFonts w:ascii="Symbol" w:hAnsi="Symbol" w:hint="default"/>
      </w:rPr>
    </w:lvl>
    <w:lvl w:ilvl="7" w:tplc="526EAD28">
      <w:start w:val="1"/>
      <w:numFmt w:val="bullet"/>
      <w:lvlText w:val="o"/>
      <w:lvlJc w:val="left"/>
      <w:pPr>
        <w:ind w:left="6120" w:hanging="360"/>
      </w:pPr>
      <w:rPr>
        <w:rFonts w:ascii="Courier New" w:hAnsi="Courier New" w:hint="default"/>
      </w:rPr>
    </w:lvl>
    <w:lvl w:ilvl="8" w:tplc="50649564">
      <w:start w:val="1"/>
      <w:numFmt w:val="bullet"/>
      <w:lvlText w:val=""/>
      <w:lvlJc w:val="left"/>
      <w:pPr>
        <w:ind w:left="6840" w:hanging="360"/>
      </w:pPr>
      <w:rPr>
        <w:rFonts w:ascii="Wingdings" w:hAnsi="Wingdings" w:hint="default"/>
      </w:rPr>
    </w:lvl>
  </w:abstractNum>
  <w:abstractNum w:abstractNumId="26" w15:restartNumberingAfterBreak="0">
    <w:nsid w:val="66E6C065"/>
    <w:multiLevelType w:val="hybridMultilevel"/>
    <w:tmpl w:val="39DABAB8"/>
    <w:lvl w:ilvl="0" w:tplc="C0200E2E">
      <w:start w:val="1"/>
      <w:numFmt w:val="bullet"/>
      <w:lvlText w:val=""/>
      <w:lvlJc w:val="left"/>
      <w:pPr>
        <w:ind w:left="720" w:hanging="360"/>
      </w:pPr>
      <w:rPr>
        <w:rFonts w:ascii="Symbol" w:hAnsi="Symbol" w:hint="default"/>
      </w:rPr>
    </w:lvl>
    <w:lvl w:ilvl="1" w:tplc="4FB4FBA2">
      <w:start w:val="1"/>
      <w:numFmt w:val="bullet"/>
      <w:lvlText w:val="o"/>
      <w:lvlJc w:val="left"/>
      <w:pPr>
        <w:ind w:left="1440" w:hanging="360"/>
      </w:pPr>
      <w:rPr>
        <w:rFonts w:ascii="Courier New" w:hAnsi="Courier New" w:hint="default"/>
      </w:rPr>
    </w:lvl>
    <w:lvl w:ilvl="2" w:tplc="FF528198">
      <w:start w:val="1"/>
      <w:numFmt w:val="bullet"/>
      <w:lvlText w:val=""/>
      <w:lvlJc w:val="left"/>
      <w:pPr>
        <w:ind w:left="2160" w:hanging="360"/>
      </w:pPr>
      <w:rPr>
        <w:rFonts w:ascii="Wingdings" w:hAnsi="Wingdings" w:hint="default"/>
      </w:rPr>
    </w:lvl>
    <w:lvl w:ilvl="3" w:tplc="14BCBC2C">
      <w:start w:val="1"/>
      <w:numFmt w:val="bullet"/>
      <w:lvlText w:val=""/>
      <w:lvlJc w:val="left"/>
      <w:pPr>
        <w:ind w:left="2880" w:hanging="360"/>
      </w:pPr>
      <w:rPr>
        <w:rFonts w:ascii="Symbol" w:hAnsi="Symbol" w:hint="default"/>
      </w:rPr>
    </w:lvl>
    <w:lvl w:ilvl="4" w:tplc="5BC27726">
      <w:start w:val="1"/>
      <w:numFmt w:val="bullet"/>
      <w:lvlText w:val="o"/>
      <w:lvlJc w:val="left"/>
      <w:pPr>
        <w:ind w:left="3600" w:hanging="360"/>
      </w:pPr>
      <w:rPr>
        <w:rFonts w:ascii="Courier New" w:hAnsi="Courier New" w:hint="default"/>
      </w:rPr>
    </w:lvl>
    <w:lvl w:ilvl="5" w:tplc="6AB62E34">
      <w:start w:val="1"/>
      <w:numFmt w:val="bullet"/>
      <w:lvlText w:val=""/>
      <w:lvlJc w:val="left"/>
      <w:pPr>
        <w:ind w:left="4320" w:hanging="360"/>
      </w:pPr>
      <w:rPr>
        <w:rFonts w:ascii="Wingdings" w:hAnsi="Wingdings" w:hint="default"/>
      </w:rPr>
    </w:lvl>
    <w:lvl w:ilvl="6" w:tplc="D67A868C">
      <w:start w:val="1"/>
      <w:numFmt w:val="bullet"/>
      <w:lvlText w:val=""/>
      <w:lvlJc w:val="left"/>
      <w:pPr>
        <w:ind w:left="5040" w:hanging="360"/>
      </w:pPr>
      <w:rPr>
        <w:rFonts w:ascii="Symbol" w:hAnsi="Symbol" w:hint="default"/>
      </w:rPr>
    </w:lvl>
    <w:lvl w:ilvl="7" w:tplc="4CFCD0A8">
      <w:start w:val="1"/>
      <w:numFmt w:val="bullet"/>
      <w:lvlText w:val="o"/>
      <w:lvlJc w:val="left"/>
      <w:pPr>
        <w:ind w:left="5760" w:hanging="360"/>
      </w:pPr>
      <w:rPr>
        <w:rFonts w:ascii="Courier New" w:hAnsi="Courier New" w:hint="default"/>
      </w:rPr>
    </w:lvl>
    <w:lvl w:ilvl="8" w:tplc="47029382">
      <w:start w:val="1"/>
      <w:numFmt w:val="bullet"/>
      <w:lvlText w:val=""/>
      <w:lvlJc w:val="left"/>
      <w:pPr>
        <w:ind w:left="6480" w:hanging="360"/>
      </w:pPr>
      <w:rPr>
        <w:rFonts w:ascii="Wingdings" w:hAnsi="Wingdings" w:hint="default"/>
      </w:rPr>
    </w:lvl>
  </w:abstractNum>
  <w:abstractNum w:abstractNumId="27" w15:restartNumberingAfterBreak="0">
    <w:nsid w:val="68B96AED"/>
    <w:multiLevelType w:val="hybridMultilevel"/>
    <w:tmpl w:val="5F745D8E"/>
    <w:lvl w:ilvl="0" w:tplc="A808A4C6">
      <w:start w:val="1"/>
      <w:numFmt w:val="bullet"/>
      <w:lvlText w:val=""/>
      <w:lvlJc w:val="left"/>
      <w:pPr>
        <w:ind w:left="720" w:hanging="360"/>
      </w:pPr>
      <w:rPr>
        <w:rFonts w:ascii="Symbol" w:hAnsi="Symbol" w:hint="default"/>
      </w:rPr>
    </w:lvl>
    <w:lvl w:ilvl="1" w:tplc="A98E4342">
      <w:start w:val="1"/>
      <w:numFmt w:val="bullet"/>
      <w:lvlText w:val="o"/>
      <w:lvlJc w:val="left"/>
      <w:pPr>
        <w:ind w:left="1440" w:hanging="360"/>
      </w:pPr>
      <w:rPr>
        <w:rFonts w:ascii="Courier New" w:hAnsi="Courier New" w:hint="default"/>
      </w:rPr>
    </w:lvl>
    <w:lvl w:ilvl="2" w:tplc="8DF2FAC4">
      <w:start w:val="1"/>
      <w:numFmt w:val="bullet"/>
      <w:lvlText w:val=""/>
      <w:lvlJc w:val="left"/>
      <w:pPr>
        <w:ind w:left="2160" w:hanging="360"/>
      </w:pPr>
      <w:rPr>
        <w:rFonts w:ascii="Wingdings" w:hAnsi="Wingdings" w:hint="default"/>
      </w:rPr>
    </w:lvl>
    <w:lvl w:ilvl="3" w:tplc="B978B160">
      <w:start w:val="1"/>
      <w:numFmt w:val="bullet"/>
      <w:lvlText w:val=""/>
      <w:lvlJc w:val="left"/>
      <w:pPr>
        <w:ind w:left="2880" w:hanging="360"/>
      </w:pPr>
      <w:rPr>
        <w:rFonts w:ascii="Symbol" w:hAnsi="Symbol" w:hint="default"/>
      </w:rPr>
    </w:lvl>
    <w:lvl w:ilvl="4" w:tplc="33DA9428">
      <w:start w:val="1"/>
      <w:numFmt w:val="bullet"/>
      <w:lvlText w:val="o"/>
      <w:lvlJc w:val="left"/>
      <w:pPr>
        <w:ind w:left="3600" w:hanging="360"/>
      </w:pPr>
      <w:rPr>
        <w:rFonts w:ascii="Courier New" w:hAnsi="Courier New" w:hint="default"/>
      </w:rPr>
    </w:lvl>
    <w:lvl w:ilvl="5" w:tplc="47A4AF5C">
      <w:start w:val="1"/>
      <w:numFmt w:val="bullet"/>
      <w:lvlText w:val=""/>
      <w:lvlJc w:val="left"/>
      <w:pPr>
        <w:ind w:left="4320" w:hanging="360"/>
      </w:pPr>
      <w:rPr>
        <w:rFonts w:ascii="Wingdings" w:hAnsi="Wingdings" w:hint="default"/>
      </w:rPr>
    </w:lvl>
    <w:lvl w:ilvl="6" w:tplc="D7547102">
      <w:start w:val="1"/>
      <w:numFmt w:val="bullet"/>
      <w:lvlText w:val=""/>
      <w:lvlJc w:val="left"/>
      <w:pPr>
        <w:ind w:left="5040" w:hanging="360"/>
      </w:pPr>
      <w:rPr>
        <w:rFonts w:ascii="Symbol" w:hAnsi="Symbol" w:hint="default"/>
      </w:rPr>
    </w:lvl>
    <w:lvl w:ilvl="7" w:tplc="F40AE060">
      <w:start w:val="1"/>
      <w:numFmt w:val="bullet"/>
      <w:lvlText w:val="o"/>
      <w:lvlJc w:val="left"/>
      <w:pPr>
        <w:ind w:left="5760" w:hanging="360"/>
      </w:pPr>
      <w:rPr>
        <w:rFonts w:ascii="Courier New" w:hAnsi="Courier New" w:hint="default"/>
      </w:rPr>
    </w:lvl>
    <w:lvl w:ilvl="8" w:tplc="6B7032EA">
      <w:start w:val="1"/>
      <w:numFmt w:val="bullet"/>
      <w:lvlText w:val=""/>
      <w:lvlJc w:val="left"/>
      <w:pPr>
        <w:ind w:left="6480" w:hanging="360"/>
      </w:pPr>
      <w:rPr>
        <w:rFonts w:ascii="Wingdings" w:hAnsi="Wingdings" w:hint="default"/>
      </w:rPr>
    </w:lvl>
  </w:abstractNum>
  <w:abstractNum w:abstractNumId="28"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BD2CAF"/>
    <w:multiLevelType w:val="hybridMultilevel"/>
    <w:tmpl w:val="DFFC4A3C"/>
    <w:lvl w:ilvl="0" w:tplc="42483432">
      <w:start w:val="1"/>
      <w:numFmt w:val="bullet"/>
      <w:lvlText w:val=""/>
      <w:lvlJc w:val="left"/>
      <w:pPr>
        <w:ind w:left="720" w:hanging="360"/>
      </w:pPr>
      <w:rPr>
        <w:rFonts w:ascii="Symbol" w:hAnsi="Symbol" w:hint="default"/>
      </w:rPr>
    </w:lvl>
    <w:lvl w:ilvl="1" w:tplc="B9429CE4">
      <w:start w:val="1"/>
      <w:numFmt w:val="bullet"/>
      <w:lvlText w:val="o"/>
      <w:lvlJc w:val="left"/>
      <w:pPr>
        <w:ind w:left="1440" w:hanging="360"/>
      </w:pPr>
      <w:rPr>
        <w:rFonts w:ascii="Courier New" w:hAnsi="Courier New" w:hint="default"/>
      </w:rPr>
    </w:lvl>
    <w:lvl w:ilvl="2" w:tplc="6B9C97E0">
      <w:start w:val="1"/>
      <w:numFmt w:val="bullet"/>
      <w:lvlText w:val=""/>
      <w:lvlJc w:val="left"/>
      <w:pPr>
        <w:ind w:left="2160" w:hanging="360"/>
      </w:pPr>
      <w:rPr>
        <w:rFonts w:ascii="Wingdings" w:hAnsi="Wingdings" w:hint="default"/>
      </w:rPr>
    </w:lvl>
    <w:lvl w:ilvl="3" w:tplc="1632E548">
      <w:start w:val="1"/>
      <w:numFmt w:val="bullet"/>
      <w:lvlText w:val=""/>
      <w:lvlJc w:val="left"/>
      <w:pPr>
        <w:ind w:left="2880" w:hanging="360"/>
      </w:pPr>
      <w:rPr>
        <w:rFonts w:ascii="Symbol" w:hAnsi="Symbol" w:hint="default"/>
      </w:rPr>
    </w:lvl>
    <w:lvl w:ilvl="4" w:tplc="B93CC362">
      <w:start w:val="1"/>
      <w:numFmt w:val="bullet"/>
      <w:lvlText w:val="o"/>
      <w:lvlJc w:val="left"/>
      <w:pPr>
        <w:ind w:left="3600" w:hanging="360"/>
      </w:pPr>
      <w:rPr>
        <w:rFonts w:ascii="Courier New" w:hAnsi="Courier New" w:hint="default"/>
      </w:rPr>
    </w:lvl>
    <w:lvl w:ilvl="5" w:tplc="1354C1EA">
      <w:start w:val="1"/>
      <w:numFmt w:val="bullet"/>
      <w:lvlText w:val=""/>
      <w:lvlJc w:val="left"/>
      <w:pPr>
        <w:ind w:left="4320" w:hanging="360"/>
      </w:pPr>
      <w:rPr>
        <w:rFonts w:ascii="Wingdings" w:hAnsi="Wingdings" w:hint="default"/>
      </w:rPr>
    </w:lvl>
    <w:lvl w:ilvl="6" w:tplc="B6F8C556">
      <w:start w:val="1"/>
      <w:numFmt w:val="bullet"/>
      <w:lvlText w:val=""/>
      <w:lvlJc w:val="left"/>
      <w:pPr>
        <w:ind w:left="5040" w:hanging="360"/>
      </w:pPr>
      <w:rPr>
        <w:rFonts w:ascii="Symbol" w:hAnsi="Symbol" w:hint="default"/>
      </w:rPr>
    </w:lvl>
    <w:lvl w:ilvl="7" w:tplc="1BF8608E">
      <w:start w:val="1"/>
      <w:numFmt w:val="bullet"/>
      <w:lvlText w:val="o"/>
      <w:lvlJc w:val="left"/>
      <w:pPr>
        <w:ind w:left="5760" w:hanging="360"/>
      </w:pPr>
      <w:rPr>
        <w:rFonts w:ascii="Courier New" w:hAnsi="Courier New" w:hint="default"/>
      </w:rPr>
    </w:lvl>
    <w:lvl w:ilvl="8" w:tplc="975878DE">
      <w:start w:val="1"/>
      <w:numFmt w:val="bullet"/>
      <w:lvlText w:val=""/>
      <w:lvlJc w:val="left"/>
      <w:pPr>
        <w:ind w:left="6480" w:hanging="360"/>
      </w:pPr>
      <w:rPr>
        <w:rFonts w:ascii="Wingdings" w:hAnsi="Wingdings" w:hint="default"/>
      </w:rPr>
    </w:lvl>
  </w:abstractNum>
  <w:abstractNum w:abstractNumId="30" w15:restartNumberingAfterBreak="0">
    <w:nsid w:val="72BDD598"/>
    <w:multiLevelType w:val="hybridMultilevel"/>
    <w:tmpl w:val="ABEAC648"/>
    <w:lvl w:ilvl="0" w:tplc="2BC69C02">
      <w:start w:val="1"/>
      <w:numFmt w:val="bullet"/>
      <w:lvlText w:val=""/>
      <w:lvlJc w:val="left"/>
      <w:pPr>
        <w:ind w:left="1080" w:hanging="360"/>
      </w:pPr>
      <w:rPr>
        <w:rFonts w:ascii="Symbol" w:hAnsi="Symbol" w:hint="default"/>
      </w:rPr>
    </w:lvl>
    <w:lvl w:ilvl="1" w:tplc="69CE9D9C">
      <w:start w:val="1"/>
      <w:numFmt w:val="bullet"/>
      <w:lvlText w:val="o"/>
      <w:lvlJc w:val="left"/>
      <w:pPr>
        <w:ind w:left="1800" w:hanging="360"/>
      </w:pPr>
      <w:rPr>
        <w:rFonts w:ascii="Courier New" w:hAnsi="Courier New" w:hint="default"/>
      </w:rPr>
    </w:lvl>
    <w:lvl w:ilvl="2" w:tplc="DF987786">
      <w:start w:val="1"/>
      <w:numFmt w:val="bullet"/>
      <w:lvlText w:val=""/>
      <w:lvlJc w:val="left"/>
      <w:pPr>
        <w:ind w:left="2520" w:hanging="360"/>
      </w:pPr>
      <w:rPr>
        <w:rFonts w:ascii="Wingdings" w:hAnsi="Wingdings" w:hint="default"/>
      </w:rPr>
    </w:lvl>
    <w:lvl w:ilvl="3" w:tplc="D474E788">
      <w:start w:val="1"/>
      <w:numFmt w:val="bullet"/>
      <w:lvlText w:val=""/>
      <w:lvlJc w:val="left"/>
      <w:pPr>
        <w:ind w:left="3240" w:hanging="360"/>
      </w:pPr>
      <w:rPr>
        <w:rFonts w:ascii="Symbol" w:hAnsi="Symbol" w:hint="default"/>
      </w:rPr>
    </w:lvl>
    <w:lvl w:ilvl="4" w:tplc="00CE39C0">
      <w:start w:val="1"/>
      <w:numFmt w:val="bullet"/>
      <w:lvlText w:val="o"/>
      <w:lvlJc w:val="left"/>
      <w:pPr>
        <w:ind w:left="3960" w:hanging="360"/>
      </w:pPr>
      <w:rPr>
        <w:rFonts w:ascii="Courier New" w:hAnsi="Courier New" w:hint="default"/>
      </w:rPr>
    </w:lvl>
    <w:lvl w:ilvl="5" w:tplc="DE7846AE">
      <w:start w:val="1"/>
      <w:numFmt w:val="bullet"/>
      <w:lvlText w:val=""/>
      <w:lvlJc w:val="left"/>
      <w:pPr>
        <w:ind w:left="4680" w:hanging="360"/>
      </w:pPr>
      <w:rPr>
        <w:rFonts w:ascii="Wingdings" w:hAnsi="Wingdings" w:hint="default"/>
      </w:rPr>
    </w:lvl>
    <w:lvl w:ilvl="6" w:tplc="DAA6D4B0">
      <w:start w:val="1"/>
      <w:numFmt w:val="bullet"/>
      <w:lvlText w:val=""/>
      <w:lvlJc w:val="left"/>
      <w:pPr>
        <w:ind w:left="5400" w:hanging="360"/>
      </w:pPr>
      <w:rPr>
        <w:rFonts w:ascii="Symbol" w:hAnsi="Symbol" w:hint="default"/>
      </w:rPr>
    </w:lvl>
    <w:lvl w:ilvl="7" w:tplc="229E4C64">
      <w:start w:val="1"/>
      <w:numFmt w:val="bullet"/>
      <w:lvlText w:val="o"/>
      <w:lvlJc w:val="left"/>
      <w:pPr>
        <w:ind w:left="6120" w:hanging="360"/>
      </w:pPr>
      <w:rPr>
        <w:rFonts w:ascii="Courier New" w:hAnsi="Courier New" w:hint="default"/>
      </w:rPr>
    </w:lvl>
    <w:lvl w:ilvl="8" w:tplc="159A08F2">
      <w:start w:val="1"/>
      <w:numFmt w:val="bullet"/>
      <w:lvlText w:val=""/>
      <w:lvlJc w:val="left"/>
      <w:pPr>
        <w:ind w:left="6840" w:hanging="360"/>
      </w:pPr>
      <w:rPr>
        <w:rFonts w:ascii="Wingdings" w:hAnsi="Wingdings" w:hint="default"/>
      </w:rPr>
    </w:lvl>
  </w:abstractNum>
  <w:abstractNum w:abstractNumId="31" w15:restartNumberingAfterBreak="0">
    <w:nsid w:val="772758A1"/>
    <w:multiLevelType w:val="hybridMultilevel"/>
    <w:tmpl w:val="3078D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A7887B"/>
    <w:multiLevelType w:val="hybridMultilevel"/>
    <w:tmpl w:val="6E4496BE"/>
    <w:lvl w:ilvl="0" w:tplc="5D70E7FC">
      <w:start w:val="1"/>
      <w:numFmt w:val="bullet"/>
      <w:lvlText w:val=""/>
      <w:lvlJc w:val="left"/>
      <w:pPr>
        <w:ind w:left="720" w:hanging="360"/>
      </w:pPr>
      <w:rPr>
        <w:rFonts w:ascii="Symbol" w:hAnsi="Symbol" w:hint="default"/>
      </w:rPr>
    </w:lvl>
    <w:lvl w:ilvl="1" w:tplc="4AF2B128">
      <w:start w:val="1"/>
      <w:numFmt w:val="bullet"/>
      <w:lvlText w:val="o"/>
      <w:lvlJc w:val="left"/>
      <w:pPr>
        <w:ind w:left="1440" w:hanging="360"/>
      </w:pPr>
      <w:rPr>
        <w:rFonts w:ascii="Courier New" w:hAnsi="Courier New" w:hint="default"/>
      </w:rPr>
    </w:lvl>
    <w:lvl w:ilvl="2" w:tplc="E2AEEC12">
      <w:start w:val="1"/>
      <w:numFmt w:val="bullet"/>
      <w:lvlText w:val=""/>
      <w:lvlJc w:val="left"/>
      <w:pPr>
        <w:ind w:left="2160" w:hanging="360"/>
      </w:pPr>
      <w:rPr>
        <w:rFonts w:ascii="Wingdings" w:hAnsi="Wingdings" w:hint="default"/>
      </w:rPr>
    </w:lvl>
    <w:lvl w:ilvl="3" w:tplc="F8D6B9AE">
      <w:start w:val="1"/>
      <w:numFmt w:val="bullet"/>
      <w:lvlText w:val=""/>
      <w:lvlJc w:val="left"/>
      <w:pPr>
        <w:ind w:left="2880" w:hanging="360"/>
      </w:pPr>
      <w:rPr>
        <w:rFonts w:ascii="Symbol" w:hAnsi="Symbol" w:hint="default"/>
      </w:rPr>
    </w:lvl>
    <w:lvl w:ilvl="4" w:tplc="CE24EBB4">
      <w:start w:val="1"/>
      <w:numFmt w:val="bullet"/>
      <w:lvlText w:val="o"/>
      <w:lvlJc w:val="left"/>
      <w:pPr>
        <w:ind w:left="3600" w:hanging="360"/>
      </w:pPr>
      <w:rPr>
        <w:rFonts w:ascii="Courier New" w:hAnsi="Courier New" w:hint="default"/>
      </w:rPr>
    </w:lvl>
    <w:lvl w:ilvl="5" w:tplc="E5AC79B2">
      <w:start w:val="1"/>
      <w:numFmt w:val="bullet"/>
      <w:lvlText w:val=""/>
      <w:lvlJc w:val="left"/>
      <w:pPr>
        <w:ind w:left="4320" w:hanging="360"/>
      </w:pPr>
      <w:rPr>
        <w:rFonts w:ascii="Wingdings" w:hAnsi="Wingdings" w:hint="default"/>
      </w:rPr>
    </w:lvl>
    <w:lvl w:ilvl="6" w:tplc="12C8D69C">
      <w:start w:val="1"/>
      <w:numFmt w:val="bullet"/>
      <w:lvlText w:val=""/>
      <w:lvlJc w:val="left"/>
      <w:pPr>
        <w:ind w:left="5040" w:hanging="360"/>
      </w:pPr>
      <w:rPr>
        <w:rFonts w:ascii="Symbol" w:hAnsi="Symbol" w:hint="default"/>
      </w:rPr>
    </w:lvl>
    <w:lvl w:ilvl="7" w:tplc="A33A537A">
      <w:start w:val="1"/>
      <w:numFmt w:val="bullet"/>
      <w:lvlText w:val="o"/>
      <w:lvlJc w:val="left"/>
      <w:pPr>
        <w:ind w:left="5760" w:hanging="360"/>
      </w:pPr>
      <w:rPr>
        <w:rFonts w:ascii="Courier New" w:hAnsi="Courier New" w:hint="default"/>
      </w:rPr>
    </w:lvl>
    <w:lvl w:ilvl="8" w:tplc="EFC26656">
      <w:start w:val="1"/>
      <w:numFmt w:val="bullet"/>
      <w:lvlText w:val=""/>
      <w:lvlJc w:val="left"/>
      <w:pPr>
        <w:ind w:left="6480" w:hanging="360"/>
      </w:pPr>
      <w:rPr>
        <w:rFonts w:ascii="Wingdings" w:hAnsi="Wingdings" w:hint="default"/>
      </w:rPr>
    </w:lvl>
  </w:abstractNum>
  <w:abstractNum w:abstractNumId="33" w15:restartNumberingAfterBreak="0">
    <w:nsid w:val="78D26613"/>
    <w:multiLevelType w:val="hybridMultilevel"/>
    <w:tmpl w:val="89CE3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B39085A"/>
    <w:multiLevelType w:val="hybridMultilevel"/>
    <w:tmpl w:val="88E65938"/>
    <w:lvl w:ilvl="0" w:tplc="3774E682">
      <w:start w:val="1"/>
      <w:numFmt w:val="bullet"/>
      <w:lvlText w:val=""/>
      <w:lvlJc w:val="left"/>
      <w:pPr>
        <w:ind w:left="720" w:hanging="360"/>
      </w:pPr>
      <w:rPr>
        <w:rFonts w:ascii="Symbol" w:hAnsi="Symbol" w:hint="default"/>
      </w:rPr>
    </w:lvl>
    <w:lvl w:ilvl="1" w:tplc="A81CB14C">
      <w:start w:val="1"/>
      <w:numFmt w:val="bullet"/>
      <w:lvlText w:val="o"/>
      <w:lvlJc w:val="left"/>
      <w:pPr>
        <w:ind w:left="1440" w:hanging="360"/>
      </w:pPr>
      <w:rPr>
        <w:rFonts w:ascii="Courier New" w:hAnsi="Courier New" w:hint="default"/>
      </w:rPr>
    </w:lvl>
    <w:lvl w:ilvl="2" w:tplc="319454E4">
      <w:start w:val="1"/>
      <w:numFmt w:val="bullet"/>
      <w:lvlText w:val=""/>
      <w:lvlJc w:val="left"/>
      <w:pPr>
        <w:ind w:left="2160" w:hanging="360"/>
      </w:pPr>
      <w:rPr>
        <w:rFonts w:ascii="Wingdings" w:hAnsi="Wingdings" w:hint="default"/>
      </w:rPr>
    </w:lvl>
    <w:lvl w:ilvl="3" w:tplc="4216B202">
      <w:start w:val="1"/>
      <w:numFmt w:val="bullet"/>
      <w:lvlText w:val=""/>
      <w:lvlJc w:val="left"/>
      <w:pPr>
        <w:ind w:left="2880" w:hanging="360"/>
      </w:pPr>
      <w:rPr>
        <w:rFonts w:ascii="Symbol" w:hAnsi="Symbol" w:hint="default"/>
      </w:rPr>
    </w:lvl>
    <w:lvl w:ilvl="4" w:tplc="7A10503E">
      <w:start w:val="1"/>
      <w:numFmt w:val="bullet"/>
      <w:lvlText w:val="o"/>
      <w:lvlJc w:val="left"/>
      <w:pPr>
        <w:ind w:left="3600" w:hanging="360"/>
      </w:pPr>
      <w:rPr>
        <w:rFonts w:ascii="Courier New" w:hAnsi="Courier New" w:hint="default"/>
      </w:rPr>
    </w:lvl>
    <w:lvl w:ilvl="5" w:tplc="AA6A2016">
      <w:start w:val="1"/>
      <w:numFmt w:val="bullet"/>
      <w:lvlText w:val=""/>
      <w:lvlJc w:val="left"/>
      <w:pPr>
        <w:ind w:left="4320" w:hanging="360"/>
      </w:pPr>
      <w:rPr>
        <w:rFonts w:ascii="Wingdings" w:hAnsi="Wingdings" w:hint="default"/>
      </w:rPr>
    </w:lvl>
    <w:lvl w:ilvl="6" w:tplc="41E2E0DE">
      <w:start w:val="1"/>
      <w:numFmt w:val="bullet"/>
      <w:lvlText w:val=""/>
      <w:lvlJc w:val="left"/>
      <w:pPr>
        <w:ind w:left="5040" w:hanging="360"/>
      </w:pPr>
      <w:rPr>
        <w:rFonts w:ascii="Symbol" w:hAnsi="Symbol" w:hint="default"/>
      </w:rPr>
    </w:lvl>
    <w:lvl w:ilvl="7" w:tplc="2E6C2964">
      <w:start w:val="1"/>
      <w:numFmt w:val="bullet"/>
      <w:lvlText w:val="o"/>
      <w:lvlJc w:val="left"/>
      <w:pPr>
        <w:ind w:left="5760" w:hanging="360"/>
      </w:pPr>
      <w:rPr>
        <w:rFonts w:ascii="Courier New" w:hAnsi="Courier New" w:hint="default"/>
      </w:rPr>
    </w:lvl>
    <w:lvl w:ilvl="8" w:tplc="2B84CABA">
      <w:start w:val="1"/>
      <w:numFmt w:val="bullet"/>
      <w:lvlText w:val=""/>
      <w:lvlJc w:val="left"/>
      <w:pPr>
        <w:ind w:left="6480" w:hanging="360"/>
      </w:pPr>
      <w:rPr>
        <w:rFonts w:ascii="Wingdings" w:hAnsi="Wingdings" w:hint="default"/>
      </w:rPr>
    </w:lvl>
  </w:abstractNum>
  <w:num w:numId="1" w16cid:durableId="827867546">
    <w:abstractNumId w:val="29"/>
  </w:num>
  <w:num w:numId="2" w16cid:durableId="2008711104">
    <w:abstractNumId w:val="27"/>
  </w:num>
  <w:num w:numId="3" w16cid:durableId="1798252937">
    <w:abstractNumId w:val="26"/>
  </w:num>
  <w:num w:numId="4" w16cid:durableId="76874947">
    <w:abstractNumId w:val="30"/>
  </w:num>
  <w:num w:numId="5" w16cid:durableId="1079519077">
    <w:abstractNumId w:val="10"/>
  </w:num>
  <w:num w:numId="6" w16cid:durableId="915436476">
    <w:abstractNumId w:val="25"/>
  </w:num>
  <w:num w:numId="7" w16cid:durableId="501898234">
    <w:abstractNumId w:val="0"/>
  </w:num>
  <w:num w:numId="8" w16cid:durableId="321200686">
    <w:abstractNumId w:val="12"/>
  </w:num>
  <w:num w:numId="9" w16cid:durableId="1953591738">
    <w:abstractNumId w:val="16"/>
  </w:num>
  <w:num w:numId="10" w16cid:durableId="980496885">
    <w:abstractNumId w:val="18"/>
  </w:num>
  <w:num w:numId="11" w16cid:durableId="25300763">
    <w:abstractNumId w:val="19"/>
  </w:num>
  <w:num w:numId="12" w16cid:durableId="1008098171">
    <w:abstractNumId w:val="9"/>
  </w:num>
  <w:num w:numId="13" w16cid:durableId="538401782">
    <w:abstractNumId w:val="34"/>
  </w:num>
  <w:num w:numId="14" w16cid:durableId="2063672954">
    <w:abstractNumId w:val="14"/>
  </w:num>
  <w:num w:numId="15" w16cid:durableId="1119180096">
    <w:abstractNumId w:val="24"/>
  </w:num>
  <w:num w:numId="16" w16cid:durableId="1941253882">
    <w:abstractNumId w:val="22"/>
  </w:num>
  <w:num w:numId="17" w16cid:durableId="982004700">
    <w:abstractNumId w:val="13"/>
  </w:num>
  <w:num w:numId="18" w16cid:durableId="348991506">
    <w:abstractNumId w:val="32"/>
  </w:num>
  <w:num w:numId="19" w16cid:durableId="1427773514">
    <w:abstractNumId w:val="21"/>
  </w:num>
  <w:num w:numId="20" w16cid:durableId="16851387">
    <w:abstractNumId w:val="8"/>
  </w:num>
  <w:num w:numId="21" w16cid:durableId="1579636151">
    <w:abstractNumId w:val="5"/>
  </w:num>
  <w:num w:numId="22" w16cid:durableId="447555274">
    <w:abstractNumId w:val="28"/>
  </w:num>
  <w:num w:numId="23" w16cid:durableId="955914546">
    <w:abstractNumId w:val="15"/>
  </w:num>
  <w:num w:numId="24" w16cid:durableId="1207109624">
    <w:abstractNumId w:val="6"/>
  </w:num>
  <w:num w:numId="25" w16cid:durableId="1877503195">
    <w:abstractNumId w:val="20"/>
  </w:num>
  <w:num w:numId="26" w16cid:durableId="454444581">
    <w:abstractNumId w:val="3"/>
  </w:num>
  <w:num w:numId="27" w16cid:durableId="1538858097">
    <w:abstractNumId w:val="2"/>
  </w:num>
  <w:num w:numId="28" w16cid:durableId="670835393">
    <w:abstractNumId w:val="23"/>
  </w:num>
  <w:num w:numId="29" w16cid:durableId="487399961">
    <w:abstractNumId w:val="7"/>
  </w:num>
  <w:num w:numId="30" w16cid:durableId="2142451871">
    <w:abstractNumId w:val="11"/>
  </w:num>
  <w:num w:numId="31" w16cid:durableId="162359239">
    <w:abstractNumId w:val="17"/>
  </w:num>
  <w:num w:numId="32" w16cid:durableId="239874587">
    <w:abstractNumId w:val="1"/>
  </w:num>
  <w:num w:numId="33" w16cid:durableId="526867414">
    <w:abstractNumId w:val="33"/>
  </w:num>
  <w:num w:numId="34" w16cid:durableId="1797412325">
    <w:abstractNumId w:val="31"/>
  </w:num>
  <w:num w:numId="35" w16cid:durableId="1490561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9498C"/>
    <w:rsid w:val="000A1DE8"/>
    <w:rsid w:val="000A7979"/>
    <w:rsid w:val="000B2490"/>
    <w:rsid w:val="000D15A1"/>
    <w:rsid w:val="000D25AE"/>
    <w:rsid w:val="000D25CD"/>
    <w:rsid w:val="000E2285"/>
    <w:rsid w:val="00120CE5"/>
    <w:rsid w:val="00122882"/>
    <w:rsid w:val="00125E04"/>
    <w:rsid w:val="0014778B"/>
    <w:rsid w:val="0015294F"/>
    <w:rsid w:val="001534AF"/>
    <w:rsid w:val="0016183A"/>
    <w:rsid w:val="00164B9E"/>
    <w:rsid w:val="001952D8"/>
    <w:rsid w:val="0019547F"/>
    <w:rsid w:val="001B1220"/>
    <w:rsid w:val="001B1912"/>
    <w:rsid w:val="001B3428"/>
    <w:rsid w:val="001D58F3"/>
    <w:rsid w:val="001D7D57"/>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24AEA"/>
    <w:rsid w:val="0033080B"/>
    <w:rsid w:val="00331A5C"/>
    <w:rsid w:val="00332D24"/>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4B6D"/>
    <w:rsid w:val="00395975"/>
    <w:rsid w:val="003A2F86"/>
    <w:rsid w:val="003A374F"/>
    <w:rsid w:val="003D2075"/>
    <w:rsid w:val="003E6319"/>
    <w:rsid w:val="003E7BDC"/>
    <w:rsid w:val="003F18C2"/>
    <w:rsid w:val="003F76CE"/>
    <w:rsid w:val="00424335"/>
    <w:rsid w:val="00461228"/>
    <w:rsid w:val="00464998"/>
    <w:rsid w:val="004746BE"/>
    <w:rsid w:val="00475ACF"/>
    <w:rsid w:val="004774E0"/>
    <w:rsid w:val="004813A7"/>
    <w:rsid w:val="00490BD5"/>
    <w:rsid w:val="00497BB0"/>
    <w:rsid w:val="004A02B2"/>
    <w:rsid w:val="004A6382"/>
    <w:rsid w:val="004D2A60"/>
    <w:rsid w:val="004D6D08"/>
    <w:rsid w:val="004E0578"/>
    <w:rsid w:val="004E233A"/>
    <w:rsid w:val="004E23A5"/>
    <w:rsid w:val="004E675B"/>
    <w:rsid w:val="00505426"/>
    <w:rsid w:val="00514890"/>
    <w:rsid w:val="00541184"/>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F3FD8"/>
    <w:rsid w:val="005F5E2A"/>
    <w:rsid w:val="005F6464"/>
    <w:rsid w:val="00602729"/>
    <w:rsid w:val="00604A95"/>
    <w:rsid w:val="00617FBD"/>
    <w:rsid w:val="006218BF"/>
    <w:rsid w:val="00623228"/>
    <w:rsid w:val="0063631B"/>
    <w:rsid w:val="00636E96"/>
    <w:rsid w:val="006444C3"/>
    <w:rsid w:val="006541CC"/>
    <w:rsid w:val="00670F2A"/>
    <w:rsid w:val="0068215A"/>
    <w:rsid w:val="00696CC4"/>
    <w:rsid w:val="006D0A9F"/>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122F"/>
    <w:rsid w:val="0077630B"/>
    <w:rsid w:val="00782697"/>
    <w:rsid w:val="00784251"/>
    <w:rsid w:val="007954F3"/>
    <w:rsid w:val="00797D66"/>
    <w:rsid w:val="007B6694"/>
    <w:rsid w:val="007D0F15"/>
    <w:rsid w:val="007D4865"/>
    <w:rsid w:val="007E08D1"/>
    <w:rsid w:val="007E6F65"/>
    <w:rsid w:val="007E7453"/>
    <w:rsid w:val="007F0591"/>
    <w:rsid w:val="008105AD"/>
    <w:rsid w:val="008158A4"/>
    <w:rsid w:val="00824825"/>
    <w:rsid w:val="00832030"/>
    <w:rsid w:val="008411F0"/>
    <w:rsid w:val="00843B4E"/>
    <w:rsid w:val="00862565"/>
    <w:rsid w:val="00863015"/>
    <w:rsid w:val="00865FD2"/>
    <w:rsid w:val="008676EA"/>
    <w:rsid w:val="008716C0"/>
    <w:rsid w:val="00876969"/>
    <w:rsid w:val="008A3D25"/>
    <w:rsid w:val="008A7C4D"/>
    <w:rsid w:val="008B5BA3"/>
    <w:rsid w:val="008D01BB"/>
    <w:rsid w:val="008D2184"/>
    <w:rsid w:val="008D7A88"/>
    <w:rsid w:val="008E3B2B"/>
    <w:rsid w:val="008F1F2A"/>
    <w:rsid w:val="008F52EB"/>
    <w:rsid w:val="008F5ADB"/>
    <w:rsid w:val="00902BA6"/>
    <w:rsid w:val="009040C3"/>
    <w:rsid w:val="00911CB6"/>
    <w:rsid w:val="00912BF4"/>
    <w:rsid w:val="009231A3"/>
    <w:rsid w:val="00926AEE"/>
    <w:rsid w:val="00932E36"/>
    <w:rsid w:val="00936FD3"/>
    <w:rsid w:val="0095496B"/>
    <w:rsid w:val="009558D4"/>
    <w:rsid w:val="00972E05"/>
    <w:rsid w:val="00977C82"/>
    <w:rsid w:val="00981609"/>
    <w:rsid w:val="00985A67"/>
    <w:rsid w:val="009A5AFB"/>
    <w:rsid w:val="009B580C"/>
    <w:rsid w:val="009D0F54"/>
    <w:rsid w:val="009D6753"/>
    <w:rsid w:val="00A07F4D"/>
    <w:rsid w:val="00A225C6"/>
    <w:rsid w:val="00A266CC"/>
    <w:rsid w:val="00A450AF"/>
    <w:rsid w:val="00A45AE8"/>
    <w:rsid w:val="00A56698"/>
    <w:rsid w:val="00A6AABE"/>
    <w:rsid w:val="00A87184"/>
    <w:rsid w:val="00A96BDC"/>
    <w:rsid w:val="00A97992"/>
    <w:rsid w:val="00AA0B77"/>
    <w:rsid w:val="00AA1A1D"/>
    <w:rsid w:val="00AA6455"/>
    <w:rsid w:val="00AB3413"/>
    <w:rsid w:val="00AB5095"/>
    <w:rsid w:val="00AB7A21"/>
    <w:rsid w:val="00AC340B"/>
    <w:rsid w:val="00AE383D"/>
    <w:rsid w:val="00B048BC"/>
    <w:rsid w:val="00B0533B"/>
    <w:rsid w:val="00B26DC1"/>
    <w:rsid w:val="00B364E9"/>
    <w:rsid w:val="00B44312"/>
    <w:rsid w:val="00B57806"/>
    <w:rsid w:val="00B623BA"/>
    <w:rsid w:val="00B73C52"/>
    <w:rsid w:val="00B856D1"/>
    <w:rsid w:val="00B9169F"/>
    <w:rsid w:val="00BA66DF"/>
    <w:rsid w:val="00BB2710"/>
    <w:rsid w:val="00BC0DB5"/>
    <w:rsid w:val="00BC44C9"/>
    <w:rsid w:val="00BD6EE6"/>
    <w:rsid w:val="00BE01FA"/>
    <w:rsid w:val="00BF3EE4"/>
    <w:rsid w:val="00BF765C"/>
    <w:rsid w:val="00C03470"/>
    <w:rsid w:val="00C0752C"/>
    <w:rsid w:val="00C1361B"/>
    <w:rsid w:val="00C15BB2"/>
    <w:rsid w:val="00C17A08"/>
    <w:rsid w:val="00C35888"/>
    <w:rsid w:val="00C35FF7"/>
    <w:rsid w:val="00C37141"/>
    <w:rsid w:val="00C42F75"/>
    <w:rsid w:val="00C47517"/>
    <w:rsid w:val="00C47BE8"/>
    <w:rsid w:val="00C62FAC"/>
    <w:rsid w:val="00C644DB"/>
    <w:rsid w:val="00C7158F"/>
    <w:rsid w:val="00C80B27"/>
    <w:rsid w:val="00C860E1"/>
    <w:rsid w:val="00C900CA"/>
    <w:rsid w:val="00C95D1E"/>
    <w:rsid w:val="00C95E4F"/>
    <w:rsid w:val="00CB7438"/>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748CF"/>
    <w:rsid w:val="00E86EE7"/>
    <w:rsid w:val="00E922E2"/>
    <w:rsid w:val="00E96CDE"/>
    <w:rsid w:val="00EA016B"/>
    <w:rsid w:val="00EA3D9C"/>
    <w:rsid w:val="00EB1CF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76E8D"/>
    <w:rsid w:val="00F85D39"/>
    <w:rsid w:val="00FA2359"/>
    <w:rsid w:val="00FB0571"/>
    <w:rsid w:val="00FB2288"/>
    <w:rsid w:val="00FD64E4"/>
    <w:rsid w:val="00FF6222"/>
    <w:rsid w:val="018284AC"/>
    <w:rsid w:val="01891F49"/>
    <w:rsid w:val="0203FE83"/>
    <w:rsid w:val="02947907"/>
    <w:rsid w:val="02E4718C"/>
    <w:rsid w:val="03271A6C"/>
    <w:rsid w:val="03D13B1A"/>
    <w:rsid w:val="03D595AD"/>
    <w:rsid w:val="03D607D1"/>
    <w:rsid w:val="03EAB543"/>
    <w:rsid w:val="0467506F"/>
    <w:rsid w:val="0474DFB6"/>
    <w:rsid w:val="0492DDC8"/>
    <w:rsid w:val="04D32CC3"/>
    <w:rsid w:val="053BE2CC"/>
    <w:rsid w:val="062D1534"/>
    <w:rsid w:val="0689B8FE"/>
    <w:rsid w:val="068E650E"/>
    <w:rsid w:val="0711F5CE"/>
    <w:rsid w:val="0714396D"/>
    <w:rsid w:val="072A366B"/>
    <w:rsid w:val="075C3931"/>
    <w:rsid w:val="0769A870"/>
    <w:rsid w:val="084AC871"/>
    <w:rsid w:val="08539671"/>
    <w:rsid w:val="08756338"/>
    <w:rsid w:val="088E37B3"/>
    <w:rsid w:val="08B371E5"/>
    <w:rsid w:val="08B8DF36"/>
    <w:rsid w:val="08B9E0A8"/>
    <w:rsid w:val="08D5BE58"/>
    <w:rsid w:val="08EE43DA"/>
    <w:rsid w:val="08EF59C8"/>
    <w:rsid w:val="091FCFED"/>
    <w:rsid w:val="098B9874"/>
    <w:rsid w:val="0996C21B"/>
    <w:rsid w:val="099FA7B4"/>
    <w:rsid w:val="09BAAEB2"/>
    <w:rsid w:val="09EB0257"/>
    <w:rsid w:val="0A071AE1"/>
    <w:rsid w:val="0A0E757D"/>
    <w:rsid w:val="0B291EF5"/>
    <w:rsid w:val="0B2EE4D7"/>
    <w:rsid w:val="0B46C173"/>
    <w:rsid w:val="0B502975"/>
    <w:rsid w:val="0BC5E87B"/>
    <w:rsid w:val="0C04F739"/>
    <w:rsid w:val="0C5C588F"/>
    <w:rsid w:val="0D258B8A"/>
    <w:rsid w:val="0D687BDB"/>
    <w:rsid w:val="0D85F1A1"/>
    <w:rsid w:val="0D899FFF"/>
    <w:rsid w:val="0D8F72B1"/>
    <w:rsid w:val="0DB31763"/>
    <w:rsid w:val="0E1428ED"/>
    <w:rsid w:val="0E4C4A26"/>
    <w:rsid w:val="0E588C57"/>
    <w:rsid w:val="0EC3078D"/>
    <w:rsid w:val="0EFFB6EE"/>
    <w:rsid w:val="0F086980"/>
    <w:rsid w:val="0F2E3C74"/>
    <w:rsid w:val="0FB4D63B"/>
    <w:rsid w:val="1039CFB4"/>
    <w:rsid w:val="1089B946"/>
    <w:rsid w:val="10C6ACD8"/>
    <w:rsid w:val="10C995DC"/>
    <w:rsid w:val="120B269D"/>
    <w:rsid w:val="12288C38"/>
    <w:rsid w:val="1255B193"/>
    <w:rsid w:val="12892153"/>
    <w:rsid w:val="13483BB0"/>
    <w:rsid w:val="13969D58"/>
    <w:rsid w:val="13BD3833"/>
    <w:rsid w:val="14063994"/>
    <w:rsid w:val="141513CD"/>
    <w:rsid w:val="141B155D"/>
    <w:rsid w:val="14570F06"/>
    <w:rsid w:val="149A01C9"/>
    <w:rsid w:val="15B63630"/>
    <w:rsid w:val="15B87E46"/>
    <w:rsid w:val="1732F21E"/>
    <w:rsid w:val="1737C07F"/>
    <w:rsid w:val="1741D12F"/>
    <w:rsid w:val="176EAFE3"/>
    <w:rsid w:val="1785FF57"/>
    <w:rsid w:val="17CFEC68"/>
    <w:rsid w:val="182D38E4"/>
    <w:rsid w:val="18337306"/>
    <w:rsid w:val="18358FBD"/>
    <w:rsid w:val="1865CD02"/>
    <w:rsid w:val="191DD410"/>
    <w:rsid w:val="195375B0"/>
    <w:rsid w:val="19EB96D9"/>
    <w:rsid w:val="1A3214C2"/>
    <w:rsid w:val="1A69D8D4"/>
    <w:rsid w:val="1A8CB91B"/>
    <w:rsid w:val="1BD20037"/>
    <w:rsid w:val="1C0950AF"/>
    <w:rsid w:val="1C281A8F"/>
    <w:rsid w:val="1C2E8DA6"/>
    <w:rsid w:val="1C7CC339"/>
    <w:rsid w:val="1C8E8811"/>
    <w:rsid w:val="1D050A15"/>
    <w:rsid w:val="1D0BF712"/>
    <w:rsid w:val="1D846D25"/>
    <w:rsid w:val="1DBD2935"/>
    <w:rsid w:val="1E3F2288"/>
    <w:rsid w:val="1E7DC0EA"/>
    <w:rsid w:val="1E80B088"/>
    <w:rsid w:val="1EF4B186"/>
    <w:rsid w:val="1F1E93F2"/>
    <w:rsid w:val="1F2AC379"/>
    <w:rsid w:val="201A3EE5"/>
    <w:rsid w:val="209258DB"/>
    <w:rsid w:val="209FEAFF"/>
    <w:rsid w:val="2146F7A2"/>
    <w:rsid w:val="21493649"/>
    <w:rsid w:val="219CBB92"/>
    <w:rsid w:val="21CD81BE"/>
    <w:rsid w:val="22185FBE"/>
    <w:rsid w:val="224BC510"/>
    <w:rsid w:val="22D8C272"/>
    <w:rsid w:val="23682200"/>
    <w:rsid w:val="2444BF18"/>
    <w:rsid w:val="24B086CB"/>
    <w:rsid w:val="2507D109"/>
    <w:rsid w:val="251917DE"/>
    <w:rsid w:val="256A8E0A"/>
    <w:rsid w:val="257DB83D"/>
    <w:rsid w:val="259A0372"/>
    <w:rsid w:val="25D85673"/>
    <w:rsid w:val="265589EA"/>
    <w:rsid w:val="26767779"/>
    <w:rsid w:val="26C691F4"/>
    <w:rsid w:val="26D07AA9"/>
    <w:rsid w:val="2791F29F"/>
    <w:rsid w:val="27A68975"/>
    <w:rsid w:val="281A4259"/>
    <w:rsid w:val="28E2DCAF"/>
    <w:rsid w:val="28E7AC28"/>
    <w:rsid w:val="28F37E3D"/>
    <w:rsid w:val="294EB9DB"/>
    <w:rsid w:val="2990FCCB"/>
    <w:rsid w:val="299C9D88"/>
    <w:rsid w:val="2A67B021"/>
    <w:rsid w:val="2ACCE03E"/>
    <w:rsid w:val="2ADC5C8A"/>
    <w:rsid w:val="2B09E9B5"/>
    <w:rsid w:val="2B2C530A"/>
    <w:rsid w:val="2B447779"/>
    <w:rsid w:val="2B76B4C4"/>
    <w:rsid w:val="2BAC0DBC"/>
    <w:rsid w:val="2BD74C78"/>
    <w:rsid w:val="2C78722D"/>
    <w:rsid w:val="2D128005"/>
    <w:rsid w:val="2D6F9FA6"/>
    <w:rsid w:val="2D71C093"/>
    <w:rsid w:val="2D970843"/>
    <w:rsid w:val="2D9BE335"/>
    <w:rsid w:val="2DB2E324"/>
    <w:rsid w:val="2E5D995C"/>
    <w:rsid w:val="2F421B5A"/>
    <w:rsid w:val="2F78E03E"/>
    <w:rsid w:val="2F8E3113"/>
    <w:rsid w:val="2F8EF7D1"/>
    <w:rsid w:val="30C0CE93"/>
    <w:rsid w:val="31B51A7F"/>
    <w:rsid w:val="326BAE75"/>
    <w:rsid w:val="32E5A035"/>
    <w:rsid w:val="334605D7"/>
    <w:rsid w:val="3355CF2D"/>
    <w:rsid w:val="335B89F6"/>
    <w:rsid w:val="33644638"/>
    <w:rsid w:val="33646159"/>
    <w:rsid w:val="339CE922"/>
    <w:rsid w:val="348ECC9B"/>
    <w:rsid w:val="34C5F367"/>
    <w:rsid w:val="34FADF14"/>
    <w:rsid w:val="35358DCB"/>
    <w:rsid w:val="354F4139"/>
    <w:rsid w:val="3570117C"/>
    <w:rsid w:val="359270D4"/>
    <w:rsid w:val="35A038D9"/>
    <w:rsid w:val="35C565C8"/>
    <w:rsid w:val="36204ED2"/>
    <w:rsid w:val="3644BCEC"/>
    <w:rsid w:val="3644DF2B"/>
    <w:rsid w:val="3677D65A"/>
    <w:rsid w:val="369F144C"/>
    <w:rsid w:val="36C97896"/>
    <w:rsid w:val="36D1A105"/>
    <w:rsid w:val="36F9B923"/>
    <w:rsid w:val="37111479"/>
    <w:rsid w:val="3723A017"/>
    <w:rsid w:val="37B5971C"/>
    <w:rsid w:val="3851F6EA"/>
    <w:rsid w:val="388ADDEE"/>
    <w:rsid w:val="38BC5625"/>
    <w:rsid w:val="38D1B3AB"/>
    <w:rsid w:val="3996027F"/>
    <w:rsid w:val="39C61DC7"/>
    <w:rsid w:val="39C6EB68"/>
    <w:rsid w:val="39CBB9E9"/>
    <w:rsid w:val="39D31F8A"/>
    <w:rsid w:val="39F0D170"/>
    <w:rsid w:val="3A046429"/>
    <w:rsid w:val="3A0CA03C"/>
    <w:rsid w:val="3A615391"/>
    <w:rsid w:val="3A659E74"/>
    <w:rsid w:val="3A663511"/>
    <w:rsid w:val="3AAC20E6"/>
    <w:rsid w:val="3B5B60D4"/>
    <w:rsid w:val="3B642D2F"/>
    <w:rsid w:val="3BA92211"/>
    <w:rsid w:val="3BBCAAF9"/>
    <w:rsid w:val="3BBFB5A4"/>
    <w:rsid w:val="3BC98B20"/>
    <w:rsid w:val="3C98419F"/>
    <w:rsid w:val="3CAF88CD"/>
    <w:rsid w:val="3D148668"/>
    <w:rsid w:val="3D4D61A7"/>
    <w:rsid w:val="3DCB5FF6"/>
    <w:rsid w:val="3DE241C6"/>
    <w:rsid w:val="3E2ED6C2"/>
    <w:rsid w:val="3E400EE2"/>
    <w:rsid w:val="3EB789BF"/>
    <w:rsid w:val="3F99684F"/>
    <w:rsid w:val="400E0879"/>
    <w:rsid w:val="40705F57"/>
    <w:rsid w:val="40CEF29D"/>
    <w:rsid w:val="410B631E"/>
    <w:rsid w:val="414DB400"/>
    <w:rsid w:val="4151E058"/>
    <w:rsid w:val="4157152C"/>
    <w:rsid w:val="41D4E42A"/>
    <w:rsid w:val="41FFBA2C"/>
    <w:rsid w:val="426859BE"/>
    <w:rsid w:val="4291C466"/>
    <w:rsid w:val="42A32929"/>
    <w:rsid w:val="434B2683"/>
    <w:rsid w:val="43C0540D"/>
    <w:rsid w:val="44FB88F8"/>
    <w:rsid w:val="4543AC06"/>
    <w:rsid w:val="45902767"/>
    <w:rsid w:val="459E435A"/>
    <w:rsid w:val="45A06FD6"/>
    <w:rsid w:val="45AAF277"/>
    <w:rsid w:val="45EB9A69"/>
    <w:rsid w:val="46415B1B"/>
    <w:rsid w:val="46E9AAAA"/>
    <w:rsid w:val="470CE151"/>
    <w:rsid w:val="477409F8"/>
    <w:rsid w:val="47CB5B3B"/>
    <w:rsid w:val="47D1DB42"/>
    <w:rsid w:val="47E88234"/>
    <w:rsid w:val="483EDE73"/>
    <w:rsid w:val="48440679"/>
    <w:rsid w:val="48CA055B"/>
    <w:rsid w:val="4922526A"/>
    <w:rsid w:val="4984FF87"/>
    <w:rsid w:val="499FE26A"/>
    <w:rsid w:val="49E6F95C"/>
    <w:rsid w:val="49EE6466"/>
    <w:rsid w:val="49F2A519"/>
    <w:rsid w:val="49F8383F"/>
    <w:rsid w:val="4A2CEA7F"/>
    <w:rsid w:val="4ACA1E62"/>
    <w:rsid w:val="4B461E3B"/>
    <w:rsid w:val="4BC730F7"/>
    <w:rsid w:val="4C15ADEC"/>
    <w:rsid w:val="4CBC54DF"/>
    <w:rsid w:val="4CC0939A"/>
    <w:rsid w:val="4CDEE40B"/>
    <w:rsid w:val="4D08455E"/>
    <w:rsid w:val="4D6A2449"/>
    <w:rsid w:val="4E90BF86"/>
    <w:rsid w:val="4F718CED"/>
    <w:rsid w:val="5010EFFC"/>
    <w:rsid w:val="50286641"/>
    <w:rsid w:val="5062E309"/>
    <w:rsid w:val="51EDDC00"/>
    <w:rsid w:val="5213D5D7"/>
    <w:rsid w:val="5303E3FF"/>
    <w:rsid w:val="5369D179"/>
    <w:rsid w:val="5378CB0C"/>
    <w:rsid w:val="548FE66D"/>
    <w:rsid w:val="54C39DF3"/>
    <w:rsid w:val="55604E08"/>
    <w:rsid w:val="55850F48"/>
    <w:rsid w:val="56768D30"/>
    <w:rsid w:val="568A5C0C"/>
    <w:rsid w:val="568AAE1B"/>
    <w:rsid w:val="56BC8EA3"/>
    <w:rsid w:val="56EEBFA9"/>
    <w:rsid w:val="57087DCA"/>
    <w:rsid w:val="57298C12"/>
    <w:rsid w:val="580B6ECC"/>
    <w:rsid w:val="580D94CE"/>
    <w:rsid w:val="586BAB69"/>
    <w:rsid w:val="58889315"/>
    <w:rsid w:val="596D4C90"/>
    <w:rsid w:val="597A1562"/>
    <w:rsid w:val="599817A7"/>
    <w:rsid w:val="599E4198"/>
    <w:rsid w:val="59DFB2B4"/>
    <w:rsid w:val="5A47D3F9"/>
    <w:rsid w:val="5A63337C"/>
    <w:rsid w:val="5A796238"/>
    <w:rsid w:val="5A8ADF2A"/>
    <w:rsid w:val="5B049D0E"/>
    <w:rsid w:val="5B39D323"/>
    <w:rsid w:val="5B432B43"/>
    <w:rsid w:val="5B4D0409"/>
    <w:rsid w:val="5C416D9E"/>
    <w:rsid w:val="5C4EFA9B"/>
    <w:rsid w:val="5C796694"/>
    <w:rsid w:val="5D3E26DA"/>
    <w:rsid w:val="5DF8CDD6"/>
    <w:rsid w:val="5EC3BA17"/>
    <w:rsid w:val="5EDF790C"/>
    <w:rsid w:val="5F0AAC98"/>
    <w:rsid w:val="5F0EF436"/>
    <w:rsid w:val="5FD8C3F8"/>
    <w:rsid w:val="6024CE3B"/>
    <w:rsid w:val="6123EE0F"/>
    <w:rsid w:val="61411CCF"/>
    <w:rsid w:val="6159DB53"/>
    <w:rsid w:val="619B5792"/>
    <w:rsid w:val="61A6ED4A"/>
    <w:rsid w:val="61D8D354"/>
    <w:rsid w:val="61DB97E3"/>
    <w:rsid w:val="6257C826"/>
    <w:rsid w:val="630E8746"/>
    <w:rsid w:val="632E846E"/>
    <w:rsid w:val="634F8599"/>
    <w:rsid w:val="63CAFC49"/>
    <w:rsid w:val="642D21D8"/>
    <w:rsid w:val="643763FF"/>
    <w:rsid w:val="64AA6A77"/>
    <w:rsid w:val="65F086CC"/>
    <w:rsid w:val="660E2579"/>
    <w:rsid w:val="6714460A"/>
    <w:rsid w:val="67B10495"/>
    <w:rsid w:val="67E050EA"/>
    <w:rsid w:val="67F2ED3E"/>
    <w:rsid w:val="67F2F825"/>
    <w:rsid w:val="67FC0CBC"/>
    <w:rsid w:val="6805853D"/>
    <w:rsid w:val="682F0DC1"/>
    <w:rsid w:val="68F28DF8"/>
    <w:rsid w:val="6916133C"/>
    <w:rsid w:val="69344B0D"/>
    <w:rsid w:val="69D1D1C9"/>
    <w:rsid w:val="69FC98BE"/>
    <w:rsid w:val="6A8AEBF8"/>
    <w:rsid w:val="6AFFA36D"/>
    <w:rsid w:val="6B760903"/>
    <w:rsid w:val="6BA06464"/>
    <w:rsid w:val="6BA162FB"/>
    <w:rsid w:val="6C1F90A1"/>
    <w:rsid w:val="6C3D0020"/>
    <w:rsid w:val="6C74FBC0"/>
    <w:rsid w:val="6CD40A75"/>
    <w:rsid w:val="6CE9E4F5"/>
    <w:rsid w:val="6CFDFD0B"/>
    <w:rsid w:val="6D8498B7"/>
    <w:rsid w:val="6DE8F9F8"/>
    <w:rsid w:val="6E1BCD19"/>
    <w:rsid w:val="6E733AC8"/>
    <w:rsid w:val="6E8E794B"/>
    <w:rsid w:val="6EA3F33D"/>
    <w:rsid w:val="6EB4B22C"/>
    <w:rsid w:val="6EE432F8"/>
    <w:rsid w:val="6EFE7100"/>
    <w:rsid w:val="6F4B558A"/>
    <w:rsid w:val="6F9E5FB7"/>
    <w:rsid w:val="7063EB90"/>
    <w:rsid w:val="70EB86B7"/>
    <w:rsid w:val="7108087D"/>
    <w:rsid w:val="7133D021"/>
    <w:rsid w:val="716147FF"/>
    <w:rsid w:val="719C0FCE"/>
    <w:rsid w:val="7252D02D"/>
    <w:rsid w:val="7269C9F4"/>
    <w:rsid w:val="72AEA3FF"/>
    <w:rsid w:val="73292C3F"/>
    <w:rsid w:val="73776C77"/>
    <w:rsid w:val="73B4B847"/>
    <w:rsid w:val="7429FCEB"/>
    <w:rsid w:val="744A5B69"/>
    <w:rsid w:val="747DBC56"/>
    <w:rsid w:val="74D3ECFA"/>
    <w:rsid w:val="74D768AC"/>
    <w:rsid w:val="75BE9306"/>
    <w:rsid w:val="77118ADF"/>
    <w:rsid w:val="77CF894D"/>
    <w:rsid w:val="77DE946A"/>
    <w:rsid w:val="793D0E93"/>
    <w:rsid w:val="799E7609"/>
    <w:rsid w:val="7A26EC3A"/>
    <w:rsid w:val="7A2F55C7"/>
    <w:rsid w:val="7A42EF6C"/>
    <w:rsid w:val="7ABF7440"/>
    <w:rsid w:val="7B515137"/>
    <w:rsid w:val="7B71DE4C"/>
    <w:rsid w:val="7B82B011"/>
    <w:rsid w:val="7B868F0B"/>
    <w:rsid w:val="7BE5843B"/>
    <w:rsid w:val="7C53DCF7"/>
    <w:rsid w:val="7C65D315"/>
    <w:rsid w:val="7CBCC2DB"/>
    <w:rsid w:val="7CFF1027"/>
    <w:rsid w:val="7D005D8C"/>
    <w:rsid w:val="7D221AED"/>
    <w:rsid w:val="7D8FE46B"/>
    <w:rsid w:val="7DACC2D7"/>
    <w:rsid w:val="7DCE2EB8"/>
    <w:rsid w:val="7E3AEABC"/>
    <w:rsid w:val="7EB4D705"/>
    <w:rsid w:val="7EE5073A"/>
    <w:rsid w:val="7EF5CA8B"/>
    <w:rsid w:val="7EFB9E96"/>
    <w:rsid w:val="7F01AE10"/>
    <w:rsid w:val="7F01C6AC"/>
    <w:rsid w:val="7F25D1EE"/>
    <w:rsid w:val="7F9A3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our-health-board/our-board-business/health-board-committees/charitable-funds-committ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E32EAD66-DAA4-4B96-89F2-B95199663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1084</Words>
  <Characters>6879</Characters>
  <Application>Microsoft Office Word</Application>
  <DocSecurity>0</DocSecurity>
  <Lines>382</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4</cp:revision>
  <dcterms:created xsi:type="dcterms:W3CDTF">2026-07-16T13:48:00Z</dcterms:created>
  <dcterms:modified xsi:type="dcterms:W3CDTF">2026-07-17T11:00:00Z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