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0BDDF002" w:rsidR="00F5082D" w:rsidRPr="00B105BD" w:rsidRDefault="000B313F" w:rsidP="00FA0CA9">
                <w:pPr>
                  <w:rPr>
                    <w:b/>
                    <w:bCs/>
                  </w:rPr>
                </w:pPr>
                <w:r>
                  <w:rPr>
                    <w:rStyle w:val="Style1"/>
                    <w:b/>
                    <w:bCs/>
                  </w:rPr>
                  <w:t>30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4B17E06" w:rsidR="00F5082D" w:rsidRPr="00F8567E" w:rsidRDefault="00766682" w:rsidP="00FA0CA9">
            <w:pPr>
              <w:rPr>
                <w:b/>
              </w:rPr>
            </w:pPr>
            <w:r>
              <w:rPr>
                <w:b/>
              </w:rPr>
              <w:t>4.6</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9A37C87" w:rsidR="00B0479E" w:rsidRPr="00EC7151" w:rsidRDefault="000B313F"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05552E3C" w:rsidR="00034194" w:rsidRPr="00EC7151" w:rsidRDefault="000B313F" w:rsidP="00FA0CA9">
            <w:pPr>
              <w:rPr>
                <w:b/>
                <w:bCs/>
              </w:rPr>
            </w:pPr>
            <w:r>
              <w:rPr>
                <w:b/>
                <w:bCs/>
              </w:rPr>
              <w:t>Mental Health Transformation Programme</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43D08407" w:rsidR="00034194" w:rsidRPr="00F8567E" w:rsidRDefault="000B313F" w:rsidP="00FA0CA9">
            <w:r>
              <w:t>Melanie Walker, Executive External Advisor</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2C3E0A5A" w:rsidR="00762BBE" w:rsidRPr="00F8567E" w:rsidRDefault="000B313F" w:rsidP="00762BBE">
                <w:r>
                  <w:rPr>
                    <w:rStyle w:val="Style1"/>
                  </w:rPr>
                  <w:t>Chief Executive Officer</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8DAF4D9" w:rsidR="00762BBE" w:rsidRPr="00F8567E" w:rsidRDefault="000B313F" w:rsidP="00762BBE">
            <w:r>
              <w:t>Chief Executive Officer</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E190158" w:rsidR="00850C29" w:rsidRPr="00F618CD" w:rsidRDefault="000B313F"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091639E7" w:rsidR="00A35122" w:rsidRPr="00CE1183" w:rsidRDefault="00DC6C63" w:rsidP="00110100">
            <w:pPr>
              <w:rPr>
                <w:b/>
              </w:rPr>
            </w:pPr>
            <w:r w:rsidRPr="00CE1183">
              <w:t>No decision is required</w:t>
            </w:r>
            <w:r w:rsidR="00CE1183" w:rsidRPr="00CE1183">
              <w:t xml:space="preserve"> for this paper</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A382E2A" w:rsidR="00EA4667" w:rsidRPr="005F4E71" w:rsidRDefault="001F671F">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6633BBA5" w:rsidR="00CE11BA" w:rsidRPr="00CE11BA" w:rsidRDefault="00654A05" w:rsidP="00766682">
            <w:pPr>
              <w:spacing w:before="100" w:beforeAutospacing="1" w:after="100" w:afterAutospacing="1" w:line="300" w:lineRule="atLeast"/>
              <w:rPr>
                <w:rFonts w:eastAsia="Times New Roman" w:cs="Segoe UI"/>
                <w:lang w:eastAsia="en-GB"/>
              </w:rPr>
            </w:pPr>
            <w:r w:rsidRPr="006409AD">
              <w:rPr>
                <w:rFonts w:eastAsia="Times New Roman" w:cs="Segoe UI"/>
                <w:lang w:eastAsia="en-GB"/>
              </w:rPr>
              <w:t>The paper provide</w:t>
            </w:r>
            <w:r w:rsidR="0014492F">
              <w:rPr>
                <w:rFonts w:eastAsia="Times New Roman" w:cs="Segoe UI"/>
                <w:lang w:eastAsia="en-GB"/>
              </w:rPr>
              <w:t>s</w:t>
            </w:r>
            <w:r w:rsidRPr="006409AD">
              <w:rPr>
                <w:rFonts w:eastAsia="Times New Roman" w:cs="Segoe UI"/>
                <w:lang w:eastAsia="en-GB"/>
              </w:rPr>
              <w:t xml:space="preserve"> the Board with an update on progress against the Mental Health Transformation Programme, alongside related developments in governance, quality and safety, partnership working, and mental health estate planning</w:t>
            </w:r>
            <w:r w:rsidR="0014492F">
              <w:rPr>
                <w:rFonts w:eastAsia="Times New Roman" w:cs="Segoe UI"/>
                <w:lang w:eastAsia="en-GB"/>
              </w:rPr>
              <w:t>.</w:t>
            </w:r>
            <w:r w:rsidR="002B2CD9">
              <w:rPr>
                <w:rFonts w:eastAsia="Times New Roman" w:cs="Segoe UI"/>
                <w:lang w:eastAsia="en-GB"/>
              </w:rPr>
              <w:t xml:space="preserve"> </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F3710EF" w14:textId="713FBFF9" w:rsidR="00681D97" w:rsidRDefault="006E1585" w:rsidP="00681D97">
            <w:pPr>
              <w:rPr>
                <w:bCs/>
                <w:color w:val="000000" w:themeColor="text1"/>
              </w:rPr>
            </w:pPr>
            <w:r>
              <w:rPr>
                <w:bCs/>
                <w:color w:val="000000" w:themeColor="text1"/>
              </w:rPr>
              <w:t>Key issues and risks requiring Board oversight:</w:t>
            </w:r>
          </w:p>
          <w:p w14:paraId="6DBF6A59" w14:textId="77777777" w:rsidR="006E1585" w:rsidRPr="00681D97" w:rsidRDefault="006E1585" w:rsidP="00681D97">
            <w:pPr>
              <w:rPr>
                <w:bCs/>
                <w:color w:val="000000" w:themeColor="text1"/>
              </w:rPr>
            </w:pPr>
          </w:p>
          <w:p w14:paraId="4DA68D5E" w14:textId="339D37BC" w:rsidR="00E709C3" w:rsidRDefault="00F93EC9" w:rsidP="00ED4C76">
            <w:pPr>
              <w:pStyle w:val="ListParagraph"/>
              <w:numPr>
                <w:ilvl w:val="0"/>
                <w:numId w:val="29"/>
              </w:numPr>
              <w:rPr>
                <w:bCs/>
                <w:color w:val="000000" w:themeColor="text1"/>
              </w:rPr>
            </w:pPr>
            <w:r w:rsidRPr="00C36825">
              <w:rPr>
                <w:bCs/>
                <w:color w:val="000000" w:themeColor="text1"/>
              </w:rPr>
              <w:t xml:space="preserve">The </w:t>
            </w:r>
            <w:r w:rsidR="009609AD" w:rsidRPr="00C36825">
              <w:rPr>
                <w:bCs/>
                <w:color w:val="000000" w:themeColor="text1"/>
              </w:rPr>
              <w:t xml:space="preserve">Mental </w:t>
            </w:r>
            <w:r w:rsidRPr="00C36825">
              <w:rPr>
                <w:bCs/>
                <w:color w:val="000000" w:themeColor="text1"/>
              </w:rPr>
              <w:t>Health</w:t>
            </w:r>
            <w:r w:rsidR="009609AD" w:rsidRPr="00C36825">
              <w:rPr>
                <w:bCs/>
                <w:color w:val="000000" w:themeColor="text1"/>
              </w:rPr>
              <w:t xml:space="preserve"> Transformation Programme </w:t>
            </w:r>
            <w:r w:rsidR="00E709C3" w:rsidRPr="00C36825">
              <w:rPr>
                <w:bCs/>
                <w:color w:val="000000" w:themeColor="text1"/>
              </w:rPr>
              <w:t xml:space="preserve">is transitioning </w:t>
            </w:r>
            <w:r w:rsidR="00CF5AC0" w:rsidRPr="00C36825">
              <w:rPr>
                <w:bCs/>
                <w:color w:val="000000" w:themeColor="text1"/>
              </w:rPr>
              <w:t>into its</w:t>
            </w:r>
            <w:r w:rsidR="00E709C3" w:rsidRPr="00C36825">
              <w:rPr>
                <w:bCs/>
                <w:color w:val="000000" w:themeColor="text1"/>
              </w:rPr>
              <w:t xml:space="preserve"> next phase</w:t>
            </w:r>
            <w:r w:rsidR="00CF5AC0" w:rsidRPr="00C36825">
              <w:rPr>
                <w:bCs/>
                <w:color w:val="000000" w:themeColor="text1"/>
              </w:rPr>
              <w:t xml:space="preserve">, with </w:t>
            </w:r>
            <w:r w:rsidR="00830728" w:rsidRPr="00C36825">
              <w:rPr>
                <w:bCs/>
                <w:color w:val="000000" w:themeColor="text1"/>
              </w:rPr>
              <w:t>current focus on consolidati</w:t>
            </w:r>
            <w:r w:rsidR="00CF5AC0" w:rsidRPr="00C36825">
              <w:rPr>
                <w:bCs/>
                <w:color w:val="000000" w:themeColor="text1"/>
              </w:rPr>
              <w:t>ng</w:t>
            </w:r>
            <w:r w:rsidR="00C36825" w:rsidRPr="00C36825">
              <w:rPr>
                <w:bCs/>
                <w:color w:val="000000" w:themeColor="text1"/>
              </w:rPr>
              <w:t xml:space="preserve"> progress from t</w:t>
            </w:r>
            <w:r w:rsidR="004631A2" w:rsidRPr="00C36825">
              <w:rPr>
                <w:bCs/>
                <w:color w:val="000000" w:themeColor="text1"/>
              </w:rPr>
              <w:t>he initial phase</w:t>
            </w:r>
            <w:r w:rsidR="00C36825" w:rsidRPr="00C36825">
              <w:rPr>
                <w:bCs/>
                <w:color w:val="000000" w:themeColor="text1"/>
              </w:rPr>
              <w:t>; this includes</w:t>
            </w:r>
            <w:r w:rsidR="004631A2" w:rsidRPr="00C36825">
              <w:rPr>
                <w:bCs/>
                <w:color w:val="000000" w:themeColor="text1"/>
              </w:rPr>
              <w:t xml:space="preserve"> recognising achievements made to date, shar</w:t>
            </w:r>
            <w:r w:rsidR="00C36825" w:rsidRPr="00C36825">
              <w:rPr>
                <w:bCs/>
                <w:color w:val="000000" w:themeColor="text1"/>
              </w:rPr>
              <w:t>ing</w:t>
            </w:r>
            <w:r w:rsidR="004631A2" w:rsidRPr="00C36825">
              <w:rPr>
                <w:bCs/>
                <w:color w:val="000000" w:themeColor="text1"/>
              </w:rPr>
              <w:t xml:space="preserve"> learning across workstreams and identifying the key priorities </w:t>
            </w:r>
            <w:r w:rsidR="00C36825" w:rsidRPr="00C36825">
              <w:rPr>
                <w:bCs/>
                <w:color w:val="000000" w:themeColor="text1"/>
              </w:rPr>
              <w:t>that will shape and inform the next stage of transformation</w:t>
            </w:r>
            <w:r w:rsidR="00C36825">
              <w:rPr>
                <w:bCs/>
                <w:color w:val="000000" w:themeColor="text1"/>
              </w:rPr>
              <w:t xml:space="preserve">. </w:t>
            </w:r>
          </w:p>
          <w:p w14:paraId="50921DB8" w14:textId="1759E019" w:rsidR="00EB7EB1" w:rsidRDefault="00EB7EB1" w:rsidP="00ED4C76">
            <w:pPr>
              <w:pStyle w:val="ListParagraph"/>
              <w:numPr>
                <w:ilvl w:val="0"/>
                <w:numId w:val="29"/>
              </w:numPr>
              <w:rPr>
                <w:bCs/>
                <w:color w:val="000000" w:themeColor="text1"/>
              </w:rPr>
            </w:pPr>
            <w:r>
              <w:rPr>
                <w:bCs/>
                <w:color w:val="000000" w:themeColor="text1"/>
              </w:rPr>
              <w:t>A Board development session was held on 9</w:t>
            </w:r>
            <w:r w:rsidRPr="00EB7EB1">
              <w:rPr>
                <w:bCs/>
                <w:color w:val="000000" w:themeColor="text1"/>
                <w:vertAlign w:val="superscript"/>
              </w:rPr>
              <w:t>th</w:t>
            </w:r>
            <w:r>
              <w:rPr>
                <w:bCs/>
                <w:color w:val="000000" w:themeColor="text1"/>
              </w:rPr>
              <w:t xml:space="preserve"> June 2026</w:t>
            </w:r>
            <w:r w:rsidR="00E06774">
              <w:rPr>
                <w:bCs/>
                <w:color w:val="000000" w:themeColor="text1"/>
              </w:rPr>
              <w:t xml:space="preserve"> and received presentations regarding the national Strategic Programme for Mental Health</w:t>
            </w:r>
            <w:r w:rsidR="00B74126">
              <w:rPr>
                <w:bCs/>
                <w:color w:val="000000" w:themeColor="text1"/>
              </w:rPr>
              <w:t xml:space="preserve">, </w:t>
            </w:r>
            <w:r w:rsidR="002F0B15">
              <w:rPr>
                <w:bCs/>
                <w:color w:val="000000" w:themeColor="text1"/>
              </w:rPr>
              <w:t>the implementation of Rio and the Quality &amp; Safety Dashboard.</w:t>
            </w:r>
          </w:p>
          <w:p w14:paraId="70414BEB" w14:textId="2795C11C" w:rsidR="00712B6F" w:rsidRPr="002F0B15" w:rsidRDefault="005B77E8" w:rsidP="002F0B15">
            <w:pPr>
              <w:pStyle w:val="ListParagraph"/>
              <w:numPr>
                <w:ilvl w:val="0"/>
                <w:numId w:val="29"/>
              </w:numPr>
              <w:spacing w:before="100" w:beforeAutospacing="1" w:after="100" w:afterAutospacing="1" w:line="300" w:lineRule="atLeast"/>
              <w:jc w:val="both"/>
              <w:rPr>
                <w:rFonts w:eastAsia="Times New Roman" w:cs="Segoe UI"/>
                <w:lang w:eastAsia="en-GB"/>
              </w:rPr>
            </w:pPr>
            <w:r>
              <w:rPr>
                <w:bCs/>
                <w:color w:val="000000" w:themeColor="text1"/>
              </w:rPr>
              <w:t xml:space="preserve">The Regional Partnership Board will establish a </w:t>
            </w:r>
            <w:r w:rsidRPr="00F94731">
              <w:rPr>
                <w:bCs/>
                <w:color w:val="000000" w:themeColor="text1"/>
              </w:rPr>
              <w:t>dedicated Mental Health Programme Partnership Bo</w:t>
            </w:r>
            <w:r>
              <w:rPr>
                <w:bCs/>
                <w:color w:val="000000" w:themeColor="text1"/>
              </w:rPr>
              <w:t>ard</w:t>
            </w:r>
            <w:r w:rsidRPr="00F94731">
              <w:rPr>
                <w:bCs/>
                <w:color w:val="000000" w:themeColor="text1"/>
              </w:rPr>
              <w:t xml:space="preserve"> </w:t>
            </w:r>
            <w:r>
              <w:rPr>
                <w:bCs/>
                <w:color w:val="000000" w:themeColor="text1"/>
              </w:rPr>
              <w:t>to strengthen g</w:t>
            </w:r>
            <w:r w:rsidR="00674246" w:rsidRPr="00F94731">
              <w:rPr>
                <w:bCs/>
                <w:color w:val="000000" w:themeColor="text1"/>
              </w:rPr>
              <w:t>overnance and shared leadership arrangements</w:t>
            </w:r>
            <w:r w:rsidR="00580C2C" w:rsidRPr="00F94731">
              <w:rPr>
                <w:bCs/>
                <w:color w:val="000000" w:themeColor="text1"/>
              </w:rPr>
              <w:t xml:space="preserve"> for </w:t>
            </w:r>
            <w:r w:rsidR="00F94731" w:rsidRPr="00F94731">
              <w:rPr>
                <w:bCs/>
                <w:color w:val="000000" w:themeColor="text1"/>
              </w:rPr>
              <w:t>regional</w:t>
            </w:r>
            <w:r w:rsidR="0027762F">
              <w:rPr>
                <w:bCs/>
                <w:color w:val="000000" w:themeColor="text1"/>
              </w:rPr>
              <w:t xml:space="preserve"> mental </w:t>
            </w:r>
            <w:r w:rsidR="00E15292">
              <w:rPr>
                <w:bCs/>
                <w:color w:val="000000" w:themeColor="text1"/>
              </w:rPr>
              <w:t xml:space="preserve">health </w:t>
            </w:r>
            <w:r w:rsidR="00E15292" w:rsidRPr="00F94731">
              <w:rPr>
                <w:bCs/>
                <w:color w:val="000000" w:themeColor="text1"/>
              </w:rPr>
              <w:t>transformation</w:t>
            </w:r>
            <w:r w:rsidR="001F27AE">
              <w:rPr>
                <w:bCs/>
                <w:color w:val="000000" w:themeColor="text1"/>
              </w:rPr>
              <w:t>.</w:t>
            </w:r>
          </w:p>
          <w:p w14:paraId="1197295C" w14:textId="6B58D7FB" w:rsidR="0083155A" w:rsidRDefault="00676952" w:rsidP="00681D97">
            <w:pPr>
              <w:pStyle w:val="ListParagraph"/>
              <w:numPr>
                <w:ilvl w:val="0"/>
                <w:numId w:val="29"/>
              </w:numPr>
              <w:rPr>
                <w:bCs/>
                <w:color w:val="000000" w:themeColor="text1"/>
              </w:rPr>
            </w:pPr>
            <w:r>
              <w:rPr>
                <w:bCs/>
                <w:color w:val="000000" w:themeColor="text1"/>
              </w:rPr>
              <w:t>Workforce</w:t>
            </w:r>
            <w:r w:rsidR="0083155A">
              <w:rPr>
                <w:bCs/>
                <w:color w:val="000000" w:themeColor="text1"/>
              </w:rPr>
              <w:t xml:space="preserve"> and estates</w:t>
            </w:r>
            <w:r>
              <w:rPr>
                <w:bCs/>
                <w:color w:val="000000" w:themeColor="text1"/>
              </w:rPr>
              <w:t>-related</w:t>
            </w:r>
            <w:r w:rsidR="0083155A">
              <w:rPr>
                <w:bCs/>
                <w:color w:val="000000" w:themeColor="text1"/>
              </w:rPr>
              <w:t xml:space="preserve"> risk</w:t>
            </w:r>
            <w:r>
              <w:rPr>
                <w:bCs/>
                <w:color w:val="000000" w:themeColor="text1"/>
              </w:rPr>
              <w:t xml:space="preserve"> scores remain high</w:t>
            </w:r>
            <w:r w:rsidR="00A34DAA">
              <w:rPr>
                <w:bCs/>
                <w:color w:val="000000" w:themeColor="text1"/>
              </w:rPr>
              <w:t xml:space="preserve"> on the Strategic and Corporate Risk Registers.</w:t>
            </w:r>
          </w:p>
          <w:p w14:paraId="5CB65E4B" w14:textId="0D23D4AE" w:rsidR="009D5E42" w:rsidRDefault="009D5E42" w:rsidP="00681D97">
            <w:pPr>
              <w:pStyle w:val="ListParagraph"/>
              <w:numPr>
                <w:ilvl w:val="0"/>
                <w:numId w:val="29"/>
              </w:numPr>
              <w:rPr>
                <w:bCs/>
                <w:color w:val="000000" w:themeColor="text1"/>
              </w:rPr>
            </w:pPr>
            <w:r>
              <w:rPr>
                <w:bCs/>
                <w:color w:val="000000" w:themeColor="text1"/>
              </w:rPr>
              <w:t>Processes and systems are be</w:t>
            </w:r>
            <w:r w:rsidR="00C80736">
              <w:rPr>
                <w:bCs/>
                <w:color w:val="000000" w:themeColor="text1"/>
              </w:rPr>
              <w:t>i</w:t>
            </w:r>
            <w:r>
              <w:rPr>
                <w:bCs/>
                <w:color w:val="000000" w:themeColor="text1"/>
              </w:rPr>
              <w:t xml:space="preserve">ng put in place to strengthen </w:t>
            </w:r>
            <w:r w:rsidR="00C80736">
              <w:rPr>
                <w:bCs/>
                <w:color w:val="000000" w:themeColor="text1"/>
              </w:rPr>
              <w:t>Board oversight and visibility of performance and quality measures</w:t>
            </w:r>
            <w:r w:rsidR="00DF3D7B">
              <w:rPr>
                <w:bCs/>
                <w:color w:val="000000" w:themeColor="text1"/>
              </w:rPr>
              <w:t xml:space="preserve"> to support earlier identification of risks and opportunities for improvement. </w:t>
            </w:r>
          </w:p>
          <w:p w14:paraId="09C387C3" w14:textId="5008EDC5" w:rsidR="00C85643" w:rsidRDefault="00CE11BA" w:rsidP="00C85643">
            <w:pPr>
              <w:pStyle w:val="ListParagraph"/>
              <w:numPr>
                <w:ilvl w:val="0"/>
                <w:numId w:val="29"/>
              </w:numPr>
              <w:rPr>
                <w:bCs/>
                <w:color w:val="000000" w:themeColor="text1"/>
              </w:rPr>
            </w:pPr>
            <w:r w:rsidRPr="00681D97">
              <w:rPr>
                <w:bCs/>
                <w:color w:val="000000" w:themeColor="text1"/>
              </w:rPr>
              <w:t xml:space="preserve">Service of Concern </w:t>
            </w:r>
            <w:r w:rsidR="00445AB2">
              <w:rPr>
                <w:bCs/>
                <w:color w:val="000000" w:themeColor="text1"/>
              </w:rPr>
              <w:t xml:space="preserve">meetings have been held with Welsh Government with a focus on </w:t>
            </w:r>
            <w:r w:rsidR="00E67664">
              <w:rPr>
                <w:bCs/>
                <w:color w:val="000000" w:themeColor="text1"/>
              </w:rPr>
              <w:t>proposed interim estates solutions</w:t>
            </w:r>
            <w:r w:rsidR="00B13C09">
              <w:rPr>
                <w:bCs/>
                <w:color w:val="000000" w:themeColor="text1"/>
              </w:rPr>
              <w:t xml:space="preserve">, </w:t>
            </w:r>
            <w:r w:rsidR="00B13C09">
              <w:rPr>
                <w:bCs/>
                <w:color w:val="000000" w:themeColor="text1"/>
              </w:rPr>
              <w:lastRenderedPageBreak/>
              <w:t>wider quality and safety risk and</w:t>
            </w:r>
            <w:r w:rsidRPr="00681D97">
              <w:rPr>
                <w:bCs/>
                <w:color w:val="000000" w:themeColor="text1"/>
              </w:rPr>
              <w:t xml:space="preserve"> </w:t>
            </w:r>
            <w:r w:rsidR="00FA1375" w:rsidRPr="00681D97">
              <w:rPr>
                <w:bCs/>
                <w:color w:val="000000" w:themeColor="text1"/>
              </w:rPr>
              <w:t>assurance</w:t>
            </w:r>
            <w:r w:rsidR="00712B6F">
              <w:rPr>
                <w:bCs/>
                <w:color w:val="000000" w:themeColor="text1"/>
              </w:rPr>
              <w:t>.</w:t>
            </w:r>
            <w:r w:rsidR="00C85643">
              <w:rPr>
                <w:bCs/>
                <w:color w:val="000000" w:themeColor="text1"/>
              </w:rPr>
              <w:t xml:space="preserve"> Mental Health will be added to the agenda for the Escalation Board </w:t>
            </w:r>
            <w:r w:rsidR="00802E76">
              <w:rPr>
                <w:bCs/>
                <w:color w:val="000000" w:themeColor="text1"/>
              </w:rPr>
              <w:t>on 6</w:t>
            </w:r>
            <w:r w:rsidR="00802E76" w:rsidRPr="00802E76">
              <w:rPr>
                <w:bCs/>
                <w:color w:val="000000" w:themeColor="text1"/>
                <w:vertAlign w:val="superscript"/>
              </w:rPr>
              <w:t>th</w:t>
            </w:r>
            <w:r w:rsidR="00802E76">
              <w:rPr>
                <w:bCs/>
                <w:color w:val="000000" w:themeColor="text1"/>
              </w:rPr>
              <w:t xml:space="preserve"> </w:t>
            </w:r>
            <w:r w:rsidR="00C85643">
              <w:rPr>
                <w:bCs/>
                <w:color w:val="000000" w:themeColor="text1"/>
              </w:rPr>
              <w:t>August.</w:t>
            </w:r>
          </w:p>
          <w:p w14:paraId="61ACF13E" w14:textId="0A602438" w:rsidR="00712B6F" w:rsidRPr="005B77E8" w:rsidRDefault="00C85643" w:rsidP="00C85643">
            <w:pPr>
              <w:pStyle w:val="ListParagraph"/>
              <w:numPr>
                <w:ilvl w:val="0"/>
                <w:numId w:val="29"/>
              </w:numPr>
              <w:rPr>
                <w:bCs/>
                <w:color w:val="000000" w:themeColor="text1"/>
              </w:rPr>
            </w:pPr>
            <w:r w:rsidRPr="00C85643">
              <w:rPr>
                <w:rFonts w:eastAsia="Times New Roman" w:cs="Segoe UI"/>
                <w:color w:val="000000" w:themeColor="text1"/>
                <w:lang w:eastAsia="en-GB"/>
              </w:rPr>
              <w:t>Welsh Government supported the Health Board’s proposal to develop a Business Justification Case (BJC) to progress the estates stabilisation plan</w:t>
            </w:r>
            <w:r w:rsidR="006048A7">
              <w:rPr>
                <w:rFonts w:eastAsia="Times New Roman" w:cs="Segoe UI"/>
                <w:color w:val="000000" w:themeColor="text1"/>
                <w:lang w:eastAsia="en-GB"/>
              </w:rPr>
              <w:t xml:space="preserve"> (estimated value of £27m)</w:t>
            </w:r>
            <w:r w:rsidRPr="00C85643">
              <w:rPr>
                <w:rFonts w:eastAsia="Times New Roman" w:cs="Segoe UI"/>
                <w:color w:val="000000" w:themeColor="text1"/>
                <w:lang w:eastAsia="en-GB"/>
              </w:rPr>
              <w:t xml:space="preserve">, which will be submitted to the Board for consideration in September. </w:t>
            </w:r>
          </w:p>
          <w:p w14:paraId="6D290401" w14:textId="2D3BE915" w:rsidR="00C85643" w:rsidRPr="00C85643" w:rsidRDefault="00C85643" w:rsidP="00C85643">
            <w:pPr>
              <w:pStyle w:val="ListParagraph"/>
              <w:rPr>
                <w:bCs/>
                <w:color w:val="000000" w:themeColor="text1"/>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A64419C" w:rsidR="00B22CF9" w:rsidRPr="00F8567E" w:rsidRDefault="004C430A">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0940E7" w:rsidRDefault="00110100" w:rsidP="00110100">
            <w:pPr>
              <w:ind w:right="96"/>
            </w:pPr>
            <w:r w:rsidRPr="000940E7">
              <w:t>Members are asked to:</w:t>
            </w:r>
          </w:p>
          <w:p w14:paraId="38D669B4" w14:textId="2F8D045A" w:rsidR="004C430A" w:rsidRPr="006409AD" w:rsidRDefault="00020D07" w:rsidP="006409AD">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00766682" w:rsidRPr="006409AD">
              <w:rPr>
                <w:rFonts w:eastAsia="Times New Roman" w:cs="Segoe UI"/>
                <w:lang w:eastAsia="en-GB"/>
              </w:rPr>
              <w:t xml:space="preserve"> </w:t>
            </w:r>
            <w:r w:rsidR="004C430A" w:rsidRPr="006409AD">
              <w:rPr>
                <w:rFonts w:eastAsia="Times New Roman" w:cs="Segoe UI"/>
                <w:lang w:eastAsia="en-GB"/>
              </w:rPr>
              <w:t>progress made through the Mental Health Transformation Programme.</w:t>
            </w:r>
          </w:p>
          <w:p w14:paraId="14A1FB88" w14:textId="54D6333A" w:rsidR="004C430A" w:rsidRPr="006409AD" w:rsidRDefault="00020D07" w:rsidP="006409AD">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00766682" w:rsidRPr="006409AD">
              <w:rPr>
                <w:rFonts w:eastAsia="Times New Roman" w:cs="Segoe UI"/>
                <w:lang w:eastAsia="en-GB"/>
              </w:rPr>
              <w:t xml:space="preserve"> </w:t>
            </w:r>
            <w:r w:rsidR="004C430A" w:rsidRPr="006409AD">
              <w:rPr>
                <w:rFonts w:eastAsia="Times New Roman" w:cs="Segoe UI"/>
                <w:lang w:eastAsia="en-GB"/>
              </w:rPr>
              <w:t>the developments relating to governance, quality and safety reporting, and partnership arrangements.</w:t>
            </w:r>
          </w:p>
          <w:p w14:paraId="253B3B6B" w14:textId="6C1C65DB" w:rsidR="004C430A" w:rsidRPr="006409AD" w:rsidRDefault="00020D07" w:rsidP="006409AD">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00766682" w:rsidRPr="006409AD">
              <w:rPr>
                <w:rFonts w:eastAsia="Times New Roman" w:cs="Segoe UI"/>
                <w:lang w:eastAsia="en-GB"/>
              </w:rPr>
              <w:t xml:space="preserve"> </w:t>
            </w:r>
            <w:r w:rsidR="004C430A" w:rsidRPr="006409AD">
              <w:rPr>
                <w:rFonts w:eastAsia="Times New Roman" w:cs="Segoe UI"/>
                <w:lang w:eastAsia="en-GB"/>
              </w:rPr>
              <w:t>the outcome of discussions with Welsh Government and NHS Wales Performance and Improvement colleagues regarding the mental health estate.</w:t>
            </w:r>
          </w:p>
          <w:p w14:paraId="6C633563" w14:textId="3A54EF85" w:rsidR="004C430A" w:rsidRPr="006409AD" w:rsidRDefault="00766682" w:rsidP="006409AD">
            <w:pPr>
              <w:numPr>
                <w:ilvl w:val="0"/>
                <w:numId w:val="12"/>
              </w:numPr>
              <w:spacing w:before="100" w:beforeAutospacing="1" w:after="100" w:afterAutospacing="1" w:line="300" w:lineRule="atLeast"/>
              <w:rPr>
                <w:rFonts w:eastAsia="Times New Roman" w:cs="Segoe UI"/>
                <w:lang w:eastAsia="en-GB"/>
              </w:rPr>
            </w:pPr>
            <w:r w:rsidRPr="00403DE0">
              <w:rPr>
                <w:rFonts w:eastAsia="Times New Roman" w:cs="Segoe UI"/>
                <w:b/>
                <w:bCs/>
                <w:lang w:eastAsia="en-GB"/>
              </w:rPr>
              <w:t>RECEIVE</w:t>
            </w:r>
            <w:r w:rsidRPr="006409AD">
              <w:rPr>
                <w:rFonts w:eastAsia="Times New Roman" w:cs="Segoe UI"/>
                <w:lang w:eastAsia="en-GB"/>
              </w:rPr>
              <w:t xml:space="preserve"> </w:t>
            </w:r>
            <w:r w:rsidRPr="00766682">
              <w:rPr>
                <w:rFonts w:eastAsia="Times New Roman" w:cs="Segoe UI"/>
                <w:b/>
                <w:bCs/>
                <w:lang w:eastAsia="en-GB"/>
              </w:rPr>
              <w:t>ASSURANCE</w:t>
            </w:r>
            <w:r w:rsidRPr="006409AD">
              <w:rPr>
                <w:rFonts w:eastAsia="Times New Roman" w:cs="Segoe UI"/>
                <w:lang w:eastAsia="en-GB"/>
              </w:rPr>
              <w:t xml:space="preserve"> </w:t>
            </w:r>
            <w:r w:rsidR="004C430A" w:rsidRPr="006409AD">
              <w:rPr>
                <w:rFonts w:eastAsia="Times New Roman" w:cs="Segoe UI"/>
                <w:lang w:eastAsia="en-GB"/>
              </w:rPr>
              <w:t>regarding the ongoing management of quality, safety and estate risks within Mental Health services.</w:t>
            </w:r>
          </w:p>
          <w:p w14:paraId="6D290417" w14:textId="707090F5" w:rsidR="00110100" w:rsidRPr="00403DE0" w:rsidRDefault="00766682" w:rsidP="00403DE0">
            <w:pPr>
              <w:numPr>
                <w:ilvl w:val="0"/>
                <w:numId w:val="12"/>
              </w:numPr>
              <w:spacing w:before="100" w:beforeAutospacing="1" w:after="100" w:afterAutospacing="1" w:line="300" w:lineRule="atLeast"/>
              <w:rPr>
                <w:rFonts w:eastAsia="Times New Roman" w:cs="Segoe UI"/>
                <w:lang w:eastAsia="en-GB"/>
              </w:rPr>
            </w:pPr>
            <w:r w:rsidRPr="00403DE0">
              <w:rPr>
                <w:rFonts w:eastAsia="Times New Roman" w:cs="Segoe UI"/>
                <w:b/>
                <w:bCs/>
                <w:lang w:eastAsia="en-GB"/>
              </w:rPr>
              <w:t>SUPPORT</w:t>
            </w:r>
            <w:r w:rsidRPr="006409AD">
              <w:rPr>
                <w:rFonts w:eastAsia="Times New Roman" w:cs="Segoe UI"/>
                <w:lang w:eastAsia="en-GB"/>
              </w:rPr>
              <w:t xml:space="preserve"> </w:t>
            </w:r>
            <w:r w:rsidR="004C430A" w:rsidRPr="006409AD">
              <w:rPr>
                <w:rFonts w:eastAsia="Times New Roman" w:cs="Segoe UI"/>
                <w:lang w:eastAsia="en-GB"/>
              </w:rPr>
              <w:t>the development of the next phase of the Mental Health Transformation Programme.</w:t>
            </w:r>
          </w:p>
        </w:tc>
      </w:tr>
    </w:tbl>
    <w:p w14:paraId="7BF8A691" w14:textId="77777777" w:rsidR="00FB2503" w:rsidRDefault="00FB2503" w:rsidP="006409AD">
      <w:pPr>
        <w:spacing w:after="0" w:line="240" w:lineRule="auto"/>
        <w:jc w:val="both"/>
      </w:pPr>
    </w:p>
    <w:p w14:paraId="53DB3BBB" w14:textId="6AB02160" w:rsidR="00766682" w:rsidRDefault="00766682">
      <w:r>
        <w:br w:type="page"/>
      </w:r>
    </w:p>
    <w:p w14:paraId="6D29041B" w14:textId="04A22171" w:rsidR="00653AEC" w:rsidRPr="006409AD" w:rsidRDefault="00766682" w:rsidP="006409AD">
      <w:pPr>
        <w:spacing w:after="0" w:line="240" w:lineRule="auto"/>
        <w:jc w:val="center"/>
        <w:rPr>
          <w:b/>
          <w:bCs/>
        </w:rPr>
      </w:pPr>
      <w:r w:rsidRPr="006409AD">
        <w:rPr>
          <w:b/>
          <w:bCs/>
        </w:rPr>
        <w:lastRenderedPageBreak/>
        <w:t>MENTAL HEALTH TRANSFORMATION PROGRAMME</w:t>
      </w:r>
    </w:p>
    <w:p w14:paraId="21948769" w14:textId="77777777" w:rsidR="00FB2503" w:rsidRPr="006409AD" w:rsidRDefault="00FB2503" w:rsidP="006409AD">
      <w:pPr>
        <w:spacing w:after="0" w:line="240" w:lineRule="auto"/>
        <w:jc w:val="both"/>
        <w:rPr>
          <w:b/>
        </w:rPr>
      </w:pPr>
    </w:p>
    <w:p w14:paraId="777FB8EF" w14:textId="3AA9CCAE" w:rsidR="00FB2503" w:rsidRPr="006409AD" w:rsidRDefault="00653AEC" w:rsidP="39A915CC">
      <w:pPr>
        <w:pStyle w:val="ListParagraph"/>
        <w:numPr>
          <w:ilvl w:val="0"/>
          <w:numId w:val="1"/>
        </w:numPr>
        <w:spacing w:before="100" w:beforeAutospacing="1" w:after="0" w:afterAutospacing="1" w:line="240" w:lineRule="auto"/>
        <w:jc w:val="both"/>
        <w:rPr>
          <w:rFonts w:eastAsia="Times New Roman" w:cs="Segoe UI"/>
          <w:lang w:eastAsia="en-GB"/>
        </w:rPr>
      </w:pPr>
      <w:r w:rsidRPr="39A915CC">
        <w:rPr>
          <w:b/>
          <w:bCs/>
        </w:rPr>
        <w:t>INTRODUCTION</w:t>
      </w:r>
    </w:p>
    <w:p w14:paraId="7416D337" w14:textId="55D1AE17" w:rsidR="00FB2503" w:rsidRPr="006409AD" w:rsidRDefault="00FB2503" w:rsidP="39A915CC">
      <w:pPr>
        <w:spacing w:before="100" w:beforeAutospacing="1" w:after="0" w:afterAutospacing="1" w:line="240" w:lineRule="auto"/>
        <w:jc w:val="both"/>
        <w:rPr>
          <w:rFonts w:eastAsia="Times New Roman" w:cs="Segoe UI"/>
          <w:lang w:eastAsia="en-GB"/>
        </w:rPr>
      </w:pPr>
      <w:r w:rsidRPr="39A915CC">
        <w:rPr>
          <w:rFonts w:eastAsia="Times New Roman" w:cs="Segoe UI"/>
          <w:lang w:eastAsia="en-GB"/>
        </w:rPr>
        <w:t>The purpose of this paper is to provide the Board with an update on progress against the Mental Health Transformation Programme, alongside related developments in governance, quality and safety, partnership working, and mental health estate planning.</w:t>
      </w:r>
    </w:p>
    <w:p w14:paraId="2AB1D96C" w14:textId="77777777" w:rsidR="00FB2503" w:rsidRPr="006409AD" w:rsidRDefault="00FB2503" w:rsidP="006409AD">
      <w:pPr>
        <w:spacing w:before="100" w:beforeAutospacing="1" w:after="100" w:afterAutospacing="1" w:line="300" w:lineRule="atLeast"/>
        <w:jc w:val="both"/>
        <w:rPr>
          <w:rFonts w:eastAsia="Times New Roman" w:cs="Segoe UI"/>
          <w:lang w:eastAsia="en-GB"/>
        </w:rPr>
      </w:pPr>
      <w:r w:rsidRPr="39A915CC">
        <w:rPr>
          <w:rFonts w:eastAsia="Times New Roman" w:cs="Segoe UI"/>
          <w:lang w:eastAsia="en-GB"/>
        </w:rPr>
        <w:t>This paper should be read alongside the associated presentations and slide decks, which are available in the Board Reading Room.</w:t>
      </w:r>
    </w:p>
    <w:p w14:paraId="617E8E8C" w14:textId="2C1F1CAE" w:rsidR="004340EC" w:rsidRPr="004340EC" w:rsidRDefault="00653AEC" w:rsidP="39A915CC">
      <w:pPr>
        <w:pStyle w:val="ListParagraph"/>
        <w:numPr>
          <w:ilvl w:val="0"/>
          <w:numId w:val="1"/>
        </w:numPr>
        <w:spacing w:before="100" w:beforeAutospacing="1" w:after="0" w:afterAutospacing="1" w:line="240" w:lineRule="auto"/>
        <w:rPr>
          <w:rFonts w:eastAsia="Times New Roman" w:cs="Segoe UI"/>
          <w:lang w:eastAsia="en-GB"/>
        </w:rPr>
      </w:pPr>
      <w:r w:rsidRPr="39A915CC">
        <w:rPr>
          <w:b/>
          <w:bCs/>
        </w:rPr>
        <w:t>BACKGROUND</w:t>
      </w:r>
    </w:p>
    <w:p w14:paraId="3559AE20" w14:textId="0CD94672" w:rsidR="004340EC" w:rsidRPr="004340EC" w:rsidRDefault="004340EC" w:rsidP="39A915CC">
      <w:pPr>
        <w:spacing w:before="100" w:beforeAutospacing="1" w:after="0" w:afterAutospacing="1" w:line="240" w:lineRule="auto"/>
        <w:rPr>
          <w:rFonts w:eastAsia="Times New Roman" w:cs="Segoe UI"/>
          <w:lang w:eastAsia="en-GB"/>
        </w:rPr>
      </w:pPr>
      <w:r w:rsidRPr="39A915CC">
        <w:rPr>
          <w:rFonts w:eastAsia="Times New Roman" w:cs="Segoe UI"/>
          <w:lang w:eastAsia="en-GB"/>
        </w:rPr>
        <w:t>Mental Health has been identified as strategic priority for Swansea Bay University Health Board (SBUHB). Following the commissioning of an external review of services, the Health Board has implemented a range of actions to strengthen governance arrangements, improve Board oversight and reporting, and establish a comprehensive transformation programme to address identified areas of concern and support sustained improvements in the quality, safety and effectiveness of services.</w:t>
      </w:r>
    </w:p>
    <w:p w14:paraId="6D290421" w14:textId="77777777" w:rsidR="00653AEC" w:rsidRPr="00F8567E" w:rsidRDefault="00653AEC" w:rsidP="00653AEC">
      <w:pPr>
        <w:pStyle w:val="ListParagraph"/>
        <w:spacing w:after="0" w:line="240" w:lineRule="auto"/>
        <w:rPr>
          <w:b/>
        </w:rPr>
      </w:pPr>
    </w:p>
    <w:p w14:paraId="6D290422" w14:textId="77777777" w:rsidR="00653AEC" w:rsidRDefault="00653AEC" w:rsidP="00653AEC">
      <w:pPr>
        <w:pStyle w:val="ListParagraph"/>
        <w:numPr>
          <w:ilvl w:val="0"/>
          <w:numId w:val="1"/>
        </w:numPr>
        <w:spacing w:after="0" w:line="240" w:lineRule="auto"/>
        <w:rPr>
          <w:b/>
        </w:rPr>
      </w:pPr>
      <w:r w:rsidRPr="00F8567E">
        <w:rPr>
          <w:b/>
        </w:rPr>
        <w:t>GOVERNANCE AND RISK ISSUES</w:t>
      </w:r>
    </w:p>
    <w:p w14:paraId="5FA21EC1" w14:textId="77777777" w:rsidR="004340EC" w:rsidRDefault="004340EC" w:rsidP="004340EC">
      <w:pPr>
        <w:spacing w:after="0" w:line="240" w:lineRule="auto"/>
        <w:rPr>
          <w:b/>
        </w:rPr>
      </w:pPr>
    </w:p>
    <w:p w14:paraId="3E247A0D" w14:textId="249CCEF3" w:rsidR="002D7F25" w:rsidRPr="009C428B" w:rsidRDefault="004340EC" w:rsidP="39A915CC">
      <w:pPr>
        <w:spacing w:before="100" w:beforeAutospacing="1" w:after="0" w:afterAutospacing="1" w:line="240" w:lineRule="auto"/>
      </w:pPr>
      <w:r w:rsidRPr="39A915CC">
        <w:rPr>
          <w:b/>
          <w:bCs/>
        </w:rPr>
        <w:t xml:space="preserve">Mental Health Transformation Programme </w:t>
      </w:r>
      <w:r w:rsidR="00CF66B2" w:rsidRPr="39A915CC">
        <w:rPr>
          <w:b/>
          <w:bCs/>
        </w:rPr>
        <w:t xml:space="preserve">(MHTP) </w:t>
      </w:r>
      <w:r w:rsidRPr="39A915CC">
        <w:rPr>
          <w:b/>
          <w:bCs/>
        </w:rPr>
        <w:t>Progress</w:t>
      </w:r>
    </w:p>
    <w:p w14:paraId="60D34D24" w14:textId="142F15E5" w:rsidR="002D7F25" w:rsidRPr="009C428B" w:rsidRDefault="002D7F25" w:rsidP="39A915CC">
      <w:pPr>
        <w:spacing w:before="100" w:beforeAutospacing="1" w:after="0" w:afterAutospacing="1" w:line="240" w:lineRule="auto"/>
        <w:rPr>
          <w:rFonts w:eastAsia="Times New Roman" w:cs="Segoe UI"/>
          <w:lang w:eastAsia="en-GB"/>
        </w:rPr>
      </w:pPr>
      <w:r w:rsidRPr="39A915CC">
        <w:rPr>
          <w:rFonts w:eastAsia="Times New Roman" w:cs="Segoe UI"/>
          <w:lang w:eastAsia="en-GB"/>
        </w:rPr>
        <w:t xml:space="preserve">The </w:t>
      </w:r>
      <w:r w:rsidR="00BE0291" w:rsidRPr="39A915CC">
        <w:rPr>
          <w:rFonts w:eastAsia="Times New Roman" w:cs="Segoe UI"/>
          <w:lang w:eastAsia="en-GB"/>
        </w:rPr>
        <w:t>MHTP</w:t>
      </w:r>
      <w:r w:rsidRPr="39A915CC">
        <w:rPr>
          <w:rFonts w:eastAsia="Times New Roman" w:cs="Segoe UI"/>
          <w:lang w:eastAsia="en-GB"/>
        </w:rPr>
        <w:t xml:space="preserve"> Programme Board continues to oversee delivery of the Mental Health Transformation Programme and receives regular reports from each workstream against agreed objectives and milestones.</w:t>
      </w:r>
    </w:p>
    <w:p w14:paraId="254356A4" w14:textId="6BD08E80" w:rsidR="002D7F25" w:rsidRPr="009C428B" w:rsidRDefault="002D7F25" w:rsidP="002D7F25">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 xml:space="preserve">Workstreams continue to make progress against their agreed deliverables, with a number of key improvements already implemented. Progress across the workstreams has been reviewed and </w:t>
      </w:r>
      <w:r w:rsidR="00257B43">
        <w:rPr>
          <w:rFonts w:eastAsia="Times New Roman" w:cs="Segoe UI"/>
          <w:lang w:eastAsia="en-GB"/>
        </w:rPr>
        <w:t>key achievements are</w:t>
      </w:r>
      <w:r w:rsidRPr="009C428B">
        <w:rPr>
          <w:rFonts w:eastAsia="Times New Roman" w:cs="Segoe UI"/>
          <w:lang w:eastAsia="en-GB"/>
        </w:rPr>
        <w:t xml:space="preserve"> summarised in the table below. </w:t>
      </w:r>
    </w:p>
    <w:tbl>
      <w:tblPr>
        <w:tblStyle w:val="TableGrid"/>
        <w:tblW w:w="9762" w:type="dxa"/>
        <w:tblLook w:val="04A0" w:firstRow="1" w:lastRow="0" w:firstColumn="1" w:lastColumn="0" w:noHBand="0" w:noVBand="1"/>
      </w:tblPr>
      <w:tblGrid>
        <w:gridCol w:w="4106"/>
        <w:gridCol w:w="5656"/>
      </w:tblGrid>
      <w:tr w:rsidR="00F943C9" w:rsidRPr="009C428B" w14:paraId="54F46D88" w14:textId="77777777" w:rsidTr="39A915CC">
        <w:trPr>
          <w:trHeight w:val="253"/>
        </w:trPr>
        <w:tc>
          <w:tcPr>
            <w:tcW w:w="4106" w:type="dxa"/>
          </w:tcPr>
          <w:p w14:paraId="6410B518" w14:textId="77777777" w:rsidR="00F943C9" w:rsidRPr="009C428B" w:rsidRDefault="00F943C9" w:rsidP="00105B64">
            <w:pPr>
              <w:jc w:val="center"/>
              <w:rPr>
                <w:rFonts w:eastAsia="Times New Roman" w:cs="Segoe UI"/>
                <w:b/>
                <w:bCs/>
                <w:lang w:eastAsia="en-GB"/>
              </w:rPr>
            </w:pPr>
            <w:r w:rsidRPr="009C428B">
              <w:rPr>
                <w:rFonts w:eastAsia="Times New Roman" w:cs="Segoe UI"/>
                <w:b/>
                <w:bCs/>
                <w:lang w:eastAsia="en-GB"/>
              </w:rPr>
              <w:t>Workstream</w:t>
            </w:r>
          </w:p>
        </w:tc>
        <w:tc>
          <w:tcPr>
            <w:tcW w:w="5656" w:type="dxa"/>
          </w:tcPr>
          <w:p w14:paraId="70004217" w14:textId="11EAE9C9" w:rsidR="009C428B" w:rsidRPr="009C428B" w:rsidRDefault="00D8103A" w:rsidP="009C428B">
            <w:pPr>
              <w:jc w:val="center"/>
              <w:rPr>
                <w:rFonts w:eastAsia="Times New Roman" w:cs="Segoe UI"/>
                <w:b/>
                <w:bCs/>
                <w:lang w:eastAsia="en-GB"/>
              </w:rPr>
            </w:pPr>
            <w:r>
              <w:rPr>
                <w:rFonts w:eastAsia="Times New Roman" w:cs="Segoe UI"/>
                <w:b/>
                <w:bCs/>
                <w:lang w:eastAsia="en-GB"/>
              </w:rPr>
              <w:t>Key achievements</w:t>
            </w:r>
          </w:p>
        </w:tc>
      </w:tr>
      <w:tr w:rsidR="00F943C9" w:rsidRPr="009C428B" w14:paraId="6A13EAEF" w14:textId="77777777" w:rsidTr="39A915CC">
        <w:trPr>
          <w:trHeight w:val="650"/>
        </w:trPr>
        <w:tc>
          <w:tcPr>
            <w:tcW w:w="4106" w:type="dxa"/>
          </w:tcPr>
          <w:p w14:paraId="53D84135" w14:textId="0016048A" w:rsidR="009C428B" w:rsidRDefault="00F943C9" w:rsidP="009C428B">
            <w:pPr>
              <w:rPr>
                <w:rFonts w:eastAsia="Times New Roman" w:cs="Segoe UI"/>
                <w:b/>
                <w:bCs/>
                <w:lang w:eastAsia="en-GB"/>
              </w:rPr>
            </w:pPr>
            <w:r w:rsidRPr="009C428B">
              <w:rPr>
                <w:rFonts w:eastAsia="Times New Roman" w:cs="Segoe UI"/>
                <w:b/>
                <w:bCs/>
                <w:lang w:eastAsia="en-GB"/>
              </w:rPr>
              <w:t xml:space="preserve">Quality &amp; Safety </w:t>
            </w:r>
            <w:r w:rsidR="00CF66B2">
              <w:rPr>
                <w:rFonts w:eastAsia="Times New Roman" w:cs="Segoe UI"/>
                <w:b/>
                <w:bCs/>
                <w:lang w:eastAsia="en-GB"/>
              </w:rPr>
              <w:t>(Q&amp;S)</w:t>
            </w:r>
          </w:p>
          <w:p w14:paraId="166C18D7" w14:textId="25E8B26A" w:rsidR="00F943C9" w:rsidRDefault="00F943C9" w:rsidP="009C428B">
            <w:pPr>
              <w:rPr>
                <w:rFonts w:eastAsia="Times New Roman" w:cs="Segoe UI"/>
                <w:lang w:eastAsia="en-GB"/>
              </w:rPr>
            </w:pPr>
            <w:r w:rsidRPr="009C428B">
              <w:rPr>
                <w:rFonts w:eastAsia="Times New Roman" w:cs="Segoe UI"/>
                <w:lang w:eastAsia="en-GB"/>
              </w:rPr>
              <w:t>Purpose: Implement actions from external reviews, immediate,</w:t>
            </w:r>
            <w:r w:rsidR="009C428B">
              <w:rPr>
                <w:rFonts w:eastAsia="Times New Roman" w:cs="Segoe UI"/>
                <w:lang w:eastAsia="en-GB"/>
              </w:rPr>
              <w:t xml:space="preserve"> </w:t>
            </w:r>
            <w:r w:rsidRPr="009C428B">
              <w:rPr>
                <w:rFonts w:eastAsia="Times New Roman" w:cs="Segoe UI"/>
                <w:lang w:eastAsia="en-GB"/>
              </w:rPr>
              <w:t>medium-</w:t>
            </w:r>
            <w:r w:rsidR="009C428B">
              <w:rPr>
                <w:rFonts w:eastAsia="Times New Roman" w:cs="Segoe UI"/>
                <w:lang w:eastAsia="en-GB"/>
              </w:rPr>
              <w:t xml:space="preserve"> </w:t>
            </w:r>
            <w:r w:rsidRPr="009C428B">
              <w:rPr>
                <w:rFonts w:eastAsia="Times New Roman" w:cs="Segoe UI"/>
                <w:lang w:eastAsia="en-GB"/>
              </w:rPr>
              <w:t xml:space="preserve">and long-term improvements in quality, safety and patient experience. Focus on estates and facilities </w:t>
            </w:r>
            <w:r w:rsidRPr="009C428B">
              <w:rPr>
                <w:rFonts w:eastAsia="Times New Roman" w:cs="Segoe UI"/>
                <w:lang w:eastAsia="en-GB"/>
              </w:rPr>
              <w:lastRenderedPageBreak/>
              <w:t xml:space="preserve">for inpatient care provision and improved reporting, monitoring and escalation of key </w:t>
            </w:r>
            <w:r w:rsidR="00CF66B2">
              <w:rPr>
                <w:rFonts w:eastAsia="Times New Roman" w:cs="Segoe UI"/>
                <w:lang w:eastAsia="en-GB"/>
              </w:rPr>
              <w:t>quality, safety</w:t>
            </w:r>
            <w:r w:rsidRPr="009C428B">
              <w:rPr>
                <w:rFonts w:eastAsia="Times New Roman" w:cs="Segoe UI"/>
                <w:lang w:eastAsia="en-GB"/>
              </w:rPr>
              <w:t xml:space="preserve"> and performance indicators, risks and incidents.</w:t>
            </w:r>
          </w:p>
          <w:p w14:paraId="6127BCBA" w14:textId="5E3289AB" w:rsidR="00654A05" w:rsidRPr="009C428B" w:rsidRDefault="00654A05" w:rsidP="009C428B">
            <w:pPr>
              <w:rPr>
                <w:rFonts w:eastAsia="Times New Roman" w:cs="Segoe UI"/>
                <w:lang w:eastAsia="en-GB"/>
              </w:rPr>
            </w:pPr>
          </w:p>
        </w:tc>
        <w:tc>
          <w:tcPr>
            <w:tcW w:w="5656" w:type="dxa"/>
          </w:tcPr>
          <w:p w14:paraId="4C802507" w14:textId="3290B716" w:rsidR="00F943C9" w:rsidRPr="009C428B" w:rsidRDefault="00D8103A" w:rsidP="00D8103A">
            <w:pPr>
              <w:pStyle w:val="ListParagraph"/>
              <w:numPr>
                <w:ilvl w:val="0"/>
                <w:numId w:val="26"/>
              </w:numPr>
              <w:jc w:val="both"/>
              <w:rPr>
                <w:rFonts w:eastAsia="Times New Roman" w:cs="Segoe UI"/>
                <w:lang w:eastAsia="en-GB"/>
              </w:rPr>
            </w:pPr>
            <w:r>
              <w:rPr>
                <w:rFonts w:eastAsia="Times New Roman" w:cs="Segoe UI"/>
                <w:lang w:eastAsia="en-GB"/>
              </w:rPr>
              <w:lastRenderedPageBreak/>
              <w:t>Developed clinician-led</w:t>
            </w:r>
            <w:r w:rsidR="00F943C9" w:rsidRPr="009C428B">
              <w:rPr>
                <w:rFonts w:eastAsia="Times New Roman" w:cs="Segoe UI"/>
                <w:lang w:eastAsia="en-GB"/>
              </w:rPr>
              <w:t xml:space="preserve"> </w:t>
            </w:r>
            <w:r w:rsidR="00CF66B2">
              <w:rPr>
                <w:rFonts w:eastAsia="Times New Roman" w:cs="Segoe UI"/>
                <w:lang w:eastAsia="en-GB"/>
              </w:rPr>
              <w:t xml:space="preserve">quality and safety </w:t>
            </w:r>
            <w:r w:rsidR="00F943C9" w:rsidRPr="009C428B">
              <w:rPr>
                <w:rFonts w:eastAsia="Times New Roman" w:cs="Segoe UI"/>
                <w:lang w:eastAsia="en-GB"/>
              </w:rPr>
              <w:t xml:space="preserve">metrics for </w:t>
            </w:r>
            <w:r>
              <w:rPr>
                <w:rFonts w:eastAsia="Times New Roman" w:cs="Segoe UI"/>
                <w:lang w:eastAsia="en-GB"/>
              </w:rPr>
              <w:t>MHLD</w:t>
            </w:r>
            <w:r w:rsidR="00ED06E5">
              <w:rPr>
                <w:rFonts w:eastAsia="Times New Roman" w:cs="Segoe UI"/>
                <w:lang w:eastAsia="en-GB"/>
              </w:rPr>
              <w:t>.</w:t>
            </w:r>
          </w:p>
          <w:p w14:paraId="565FC685" w14:textId="374E855E" w:rsidR="00844708" w:rsidRDefault="00ED06E5" w:rsidP="00844708">
            <w:pPr>
              <w:pStyle w:val="ListParagraph"/>
              <w:numPr>
                <w:ilvl w:val="0"/>
                <w:numId w:val="26"/>
              </w:numPr>
              <w:ind w:left="357" w:hanging="357"/>
              <w:jc w:val="both"/>
              <w:rPr>
                <w:rFonts w:eastAsia="Times New Roman" w:cs="Segoe UI"/>
                <w:lang w:eastAsia="en-GB"/>
              </w:rPr>
            </w:pPr>
            <w:r w:rsidRPr="00844708">
              <w:rPr>
                <w:rFonts w:eastAsia="Times New Roman" w:cs="Segoe UI"/>
                <w:lang w:eastAsia="en-GB"/>
              </w:rPr>
              <w:t xml:space="preserve">Strengthened </w:t>
            </w:r>
            <w:r w:rsidR="00CF66B2">
              <w:rPr>
                <w:rFonts w:eastAsia="Times New Roman" w:cs="Segoe UI"/>
                <w:lang w:eastAsia="en-GB"/>
              </w:rPr>
              <w:t>quality and safety</w:t>
            </w:r>
            <w:r w:rsidRPr="00844708">
              <w:rPr>
                <w:rFonts w:eastAsia="Times New Roman" w:cs="Segoe UI"/>
                <w:lang w:eastAsia="en-GB"/>
              </w:rPr>
              <w:t xml:space="preserve"> processes and responses (H</w:t>
            </w:r>
            <w:r w:rsidR="00CF66B2">
              <w:rPr>
                <w:rFonts w:eastAsia="Times New Roman" w:cs="Segoe UI"/>
                <w:lang w:eastAsia="en-GB"/>
              </w:rPr>
              <w:t>ealthcare Inspectorate Wales (HIW)</w:t>
            </w:r>
            <w:r w:rsidRPr="00844708">
              <w:rPr>
                <w:rFonts w:eastAsia="Times New Roman" w:cs="Segoe UI"/>
                <w:lang w:eastAsia="en-GB"/>
              </w:rPr>
              <w:t xml:space="preserve">, </w:t>
            </w:r>
            <w:r w:rsidR="00CF66B2">
              <w:rPr>
                <w:rFonts w:eastAsia="Times New Roman" w:cs="Segoe UI"/>
                <w:lang w:eastAsia="en-GB"/>
              </w:rPr>
              <w:t>Prevention of Future Death (</w:t>
            </w:r>
            <w:r w:rsidRPr="00844708">
              <w:rPr>
                <w:rFonts w:eastAsia="Times New Roman" w:cs="Segoe UI"/>
                <w:lang w:eastAsia="en-GB"/>
              </w:rPr>
              <w:t>PFD</w:t>
            </w:r>
            <w:r w:rsidR="00CF66B2">
              <w:rPr>
                <w:rFonts w:eastAsia="Times New Roman" w:cs="Segoe UI"/>
                <w:lang w:eastAsia="en-GB"/>
              </w:rPr>
              <w:t>)</w:t>
            </w:r>
            <w:r w:rsidRPr="00844708">
              <w:rPr>
                <w:rFonts w:eastAsia="Times New Roman" w:cs="Segoe UI"/>
                <w:lang w:eastAsia="en-GB"/>
              </w:rPr>
              <w:t xml:space="preserve"> notices, concerns, Serious Incidents).</w:t>
            </w:r>
          </w:p>
          <w:p w14:paraId="48C0DF2D" w14:textId="0C47D8FB" w:rsidR="00F943C9" w:rsidRPr="00844708" w:rsidRDefault="00ED06E5" w:rsidP="00844708">
            <w:pPr>
              <w:pStyle w:val="ListParagraph"/>
              <w:numPr>
                <w:ilvl w:val="0"/>
                <w:numId w:val="26"/>
              </w:numPr>
              <w:ind w:left="357" w:hanging="357"/>
              <w:jc w:val="both"/>
              <w:rPr>
                <w:rFonts w:eastAsia="Times New Roman" w:cs="Segoe UI"/>
                <w:lang w:eastAsia="en-GB"/>
              </w:rPr>
            </w:pPr>
            <w:r w:rsidRPr="00844708">
              <w:rPr>
                <w:rFonts w:eastAsia="Times New Roman" w:cs="Segoe UI"/>
                <w:lang w:eastAsia="en-GB"/>
              </w:rPr>
              <w:lastRenderedPageBreak/>
              <w:t>Commissioned external ligature risk assessment; pilot</w:t>
            </w:r>
            <w:r w:rsidR="00CF66B2">
              <w:rPr>
                <w:rFonts w:eastAsia="Times New Roman" w:cs="Segoe UI"/>
                <w:lang w:eastAsia="en-GB"/>
              </w:rPr>
              <w:t>ed</w:t>
            </w:r>
            <w:r w:rsidRPr="00844708">
              <w:rPr>
                <w:rFonts w:eastAsia="Times New Roman" w:cs="Segoe UI"/>
                <w:lang w:eastAsia="en-GB"/>
              </w:rPr>
              <w:t xml:space="preserve"> and rolled ou</w:t>
            </w:r>
            <w:r w:rsidR="00CF66B2">
              <w:rPr>
                <w:rFonts w:eastAsia="Times New Roman" w:cs="Segoe UI"/>
                <w:lang w:eastAsia="en-GB"/>
              </w:rPr>
              <w:t>t</w:t>
            </w:r>
            <w:r w:rsidRPr="00844708">
              <w:rPr>
                <w:rFonts w:eastAsia="Times New Roman" w:cs="Segoe UI"/>
                <w:lang w:eastAsia="en-GB"/>
              </w:rPr>
              <w:t xml:space="preserve"> All-Wales Safe Wards across 3 acute</w:t>
            </w:r>
            <w:r w:rsidR="00CF66B2">
              <w:rPr>
                <w:rFonts w:eastAsia="Times New Roman" w:cs="Segoe UI"/>
                <w:lang w:eastAsia="en-GB"/>
              </w:rPr>
              <w:t xml:space="preserve"> mental health</w:t>
            </w:r>
            <w:r w:rsidRPr="00844708">
              <w:rPr>
                <w:rFonts w:eastAsia="Times New Roman" w:cs="Segoe UI"/>
                <w:lang w:eastAsia="en-GB"/>
              </w:rPr>
              <w:t xml:space="preserve"> wards.</w:t>
            </w:r>
          </w:p>
          <w:p w14:paraId="0BC6F0E3" w14:textId="027AB001" w:rsidR="00ED06E5" w:rsidRPr="00844708" w:rsidRDefault="00ED06E5" w:rsidP="00ED06E5">
            <w:pPr>
              <w:pStyle w:val="ListParagraph"/>
              <w:numPr>
                <w:ilvl w:val="0"/>
                <w:numId w:val="26"/>
              </w:numPr>
              <w:jc w:val="both"/>
              <w:rPr>
                <w:rFonts w:eastAsia="Times New Roman" w:cs="Segoe UI"/>
                <w:lang w:eastAsia="en-GB"/>
              </w:rPr>
            </w:pPr>
            <w:r>
              <w:rPr>
                <w:rFonts w:eastAsia="Times New Roman" w:cs="Segoe UI"/>
                <w:lang w:eastAsia="en-GB"/>
              </w:rPr>
              <w:t xml:space="preserve">Standardised nursing documentation across inpatient wards. </w:t>
            </w:r>
          </w:p>
        </w:tc>
      </w:tr>
      <w:tr w:rsidR="00F943C9" w:rsidRPr="009C428B" w14:paraId="6C5F01FD" w14:textId="77777777" w:rsidTr="39A915CC">
        <w:trPr>
          <w:trHeight w:val="622"/>
        </w:trPr>
        <w:tc>
          <w:tcPr>
            <w:tcW w:w="4106" w:type="dxa"/>
          </w:tcPr>
          <w:p w14:paraId="1928D50D" w14:textId="77777777" w:rsidR="00F943C9" w:rsidRPr="009C428B" w:rsidRDefault="00F943C9" w:rsidP="009C428B">
            <w:pPr>
              <w:rPr>
                <w:rFonts w:eastAsia="Times New Roman" w:cs="Segoe UI"/>
                <w:b/>
                <w:bCs/>
                <w:lang w:eastAsia="en-GB"/>
              </w:rPr>
            </w:pPr>
            <w:r w:rsidRPr="009C428B">
              <w:rPr>
                <w:rFonts w:eastAsia="Times New Roman" w:cs="Segoe UI"/>
                <w:b/>
                <w:bCs/>
                <w:lang w:eastAsia="en-GB"/>
              </w:rPr>
              <w:lastRenderedPageBreak/>
              <w:t>Estates</w:t>
            </w:r>
          </w:p>
          <w:p w14:paraId="4E8221B9" w14:textId="4AF9B523" w:rsidR="00F943C9" w:rsidRPr="009C428B" w:rsidRDefault="00F943C9" w:rsidP="009C428B">
            <w:pPr>
              <w:rPr>
                <w:rFonts w:eastAsia="Times New Roman" w:cs="Segoe UI"/>
                <w:lang w:eastAsia="en-GB"/>
              </w:rPr>
            </w:pPr>
            <w:r w:rsidRPr="009C428B">
              <w:rPr>
                <w:rFonts w:eastAsia="Times New Roman" w:cs="Segoe UI"/>
                <w:lang w:eastAsia="en-GB"/>
              </w:rPr>
              <w:t xml:space="preserve">Purpose: Modernisation and improvement to address safety and dignity risks in existing inpatient environments, progress interim solutions to improve ward conditions, develop </w:t>
            </w:r>
            <w:r w:rsidR="00CF66B2">
              <w:rPr>
                <w:rFonts w:eastAsia="Times New Roman" w:cs="Segoe UI"/>
                <w:lang w:eastAsia="en-GB"/>
              </w:rPr>
              <w:t xml:space="preserve">long term </w:t>
            </w:r>
            <w:r w:rsidRPr="009C428B">
              <w:rPr>
                <w:rFonts w:eastAsia="Times New Roman" w:cs="Segoe UI"/>
                <w:lang w:eastAsia="en-GB"/>
              </w:rPr>
              <w:t xml:space="preserve">business case for reprovision of adult and </w:t>
            </w:r>
            <w:r w:rsidR="00CF66B2">
              <w:rPr>
                <w:rFonts w:eastAsia="Times New Roman" w:cs="Segoe UI"/>
                <w:lang w:eastAsia="en-GB"/>
              </w:rPr>
              <w:t>older persons</w:t>
            </w:r>
            <w:r w:rsidRPr="009C428B">
              <w:rPr>
                <w:rFonts w:eastAsia="Times New Roman" w:cs="Segoe UI"/>
                <w:lang w:eastAsia="en-GB"/>
              </w:rPr>
              <w:t xml:space="preserve"> estate</w:t>
            </w:r>
          </w:p>
        </w:tc>
        <w:tc>
          <w:tcPr>
            <w:tcW w:w="5656" w:type="dxa"/>
          </w:tcPr>
          <w:p w14:paraId="6F6092B0" w14:textId="416AAB5A" w:rsidR="00257B43" w:rsidRPr="00257B43" w:rsidRDefault="00257B43" w:rsidP="00F943C9">
            <w:pPr>
              <w:numPr>
                <w:ilvl w:val="0"/>
                <w:numId w:val="15"/>
              </w:numPr>
              <w:ind w:left="360"/>
              <w:jc w:val="both"/>
              <w:rPr>
                <w:rFonts w:eastAsia="Times New Roman" w:cs="Segoe UI"/>
                <w:lang w:val="en-US" w:eastAsia="en-GB"/>
              </w:rPr>
            </w:pPr>
            <w:r>
              <w:rPr>
                <w:rFonts w:eastAsia="Times New Roman" w:cs="Segoe UI"/>
                <w:lang w:eastAsia="en-GB"/>
              </w:rPr>
              <w:t xml:space="preserve">£3.4m investment to address </w:t>
            </w:r>
            <w:r w:rsidR="000E3BA3">
              <w:rPr>
                <w:rFonts w:eastAsia="Times New Roman" w:cs="Segoe UI"/>
                <w:lang w:eastAsia="en-GB"/>
              </w:rPr>
              <w:t>safety</w:t>
            </w:r>
            <w:r>
              <w:rPr>
                <w:rFonts w:eastAsia="Times New Roman" w:cs="Segoe UI"/>
                <w:lang w:eastAsia="en-GB"/>
              </w:rPr>
              <w:t>/quality issues (T</w:t>
            </w:r>
            <w:r w:rsidR="00CF66B2">
              <w:rPr>
                <w:rFonts w:eastAsia="Times New Roman" w:cs="Segoe UI"/>
                <w:lang w:eastAsia="en-GB"/>
              </w:rPr>
              <w:t>ransforming Estates Fund (T</w:t>
            </w:r>
            <w:r>
              <w:rPr>
                <w:rFonts w:eastAsia="Times New Roman" w:cs="Segoe UI"/>
                <w:lang w:eastAsia="en-GB"/>
              </w:rPr>
              <w:t>EF</w:t>
            </w:r>
            <w:r w:rsidR="00CF66B2">
              <w:rPr>
                <w:rFonts w:eastAsia="Times New Roman" w:cs="Segoe UI"/>
                <w:lang w:eastAsia="en-GB"/>
              </w:rPr>
              <w:t>)</w:t>
            </w:r>
            <w:r>
              <w:rPr>
                <w:rFonts w:eastAsia="Times New Roman" w:cs="Segoe UI"/>
                <w:lang w:eastAsia="en-GB"/>
              </w:rPr>
              <w:t xml:space="preserve"> &amp; SBUHB discretionary capital)</w:t>
            </w:r>
          </w:p>
          <w:p w14:paraId="7BBA95C7" w14:textId="722451D9" w:rsidR="00257B43" w:rsidRPr="00257B43" w:rsidRDefault="00257B43" w:rsidP="00F943C9">
            <w:pPr>
              <w:numPr>
                <w:ilvl w:val="0"/>
                <w:numId w:val="15"/>
              </w:numPr>
              <w:ind w:left="360"/>
              <w:jc w:val="both"/>
              <w:rPr>
                <w:rFonts w:eastAsia="Times New Roman" w:cs="Segoe UI"/>
                <w:lang w:val="en-US" w:eastAsia="en-GB"/>
              </w:rPr>
            </w:pPr>
            <w:r>
              <w:rPr>
                <w:rFonts w:eastAsia="Times New Roman" w:cs="Segoe UI"/>
                <w:lang w:eastAsia="en-GB"/>
              </w:rPr>
              <w:t>Explored interim options (mutual aid, private beds); confirmed no mutual aid capacity via H</w:t>
            </w:r>
            <w:r w:rsidR="00CF66B2">
              <w:rPr>
                <w:rFonts w:eastAsia="Times New Roman" w:cs="Segoe UI"/>
                <w:lang w:eastAsia="en-GB"/>
              </w:rPr>
              <w:t>ealth Board</w:t>
            </w:r>
            <w:r>
              <w:rPr>
                <w:rFonts w:eastAsia="Times New Roman" w:cs="Segoe UI"/>
                <w:lang w:eastAsia="en-GB"/>
              </w:rPr>
              <w:t xml:space="preserve"> C</w:t>
            </w:r>
            <w:r w:rsidR="00CF66B2">
              <w:rPr>
                <w:rFonts w:eastAsia="Times New Roman" w:cs="Segoe UI"/>
                <w:lang w:eastAsia="en-GB"/>
              </w:rPr>
              <w:t>hief Executive Officers</w:t>
            </w:r>
            <w:r>
              <w:rPr>
                <w:rFonts w:eastAsia="Times New Roman" w:cs="Segoe UI"/>
                <w:lang w:eastAsia="en-GB"/>
              </w:rPr>
              <w:t>.</w:t>
            </w:r>
          </w:p>
          <w:p w14:paraId="44CAA631" w14:textId="364B783A" w:rsidR="00DA7210" w:rsidRPr="00DA7210" w:rsidRDefault="00257B43" w:rsidP="00F943C9">
            <w:pPr>
              <w:numPr>
                <w:ilvl w:val="0"/>
                <w:numId w:val="15"/>
              </w:numPr>
              <w:ind w:left="360"/>
              <w:jc w:val="both"/>
              <w:rPr>
                <w:rFonts w:eastAsia="Times New Roman" w:cs="Segoe UI"/>
                <w:lang w:val="en-US" w:eastAsia="en-GB"/>
              </w:rPr>
            </w:pPr>
            <w:r>
              <w:rPr>
                <w:rFonts w:eastAsia="Times New Roman" w:cs="Segoe UI"/>
                <w:lang w:eastAsia="en-GB"/>
              </w:rPr>
              <w:t xml:space="preserve">Preferred option: close 3 adult wards; refit older adult wards for acute </w:t>
            </w:r>
            <w:r w:rsidR="00DA7210">
              <w:rPr>
                <w:rFonts w:eastAsia="Times New Roman" w:cs="Segoe UI"/>
                <w:lang w:eastAsia="en-GB"/>
              </w:rPr>
              <w:t xml:space="preserve">use; transfer </w:t>
            </w:r>
            <w:r w:rsidR="00CF66B2">
              <w:rPr>
                <w:rFonts w:eastAsia="Times New Roman" w:cs="Segoe UI"/>
                <w:lang w:eastAsia="en-GB"/>
              </w:rPr>
              <w:t>Older Persons wards</w:t>
            </w:r>
            <w:r w:rsidR="00DA7210">
              <w:rPr>
                <w:rFonts w:eastAsia="Times New Roman" w:cs="Segoe UI"/>
                <w:lang w:eastAsia="en-GB"/>
              </w:rPr>
              <w:t xml:space="preserve"> to </w:t>
            </w:r>
            <w:r w:rsidR="00CF66B2">
              <w:rPr>
                <w:rFonts w:eastAsia="Times New Roman" w:cs="Segoe UI"/>
                <w:lang w:eastAsia="en-GB"/>
              </w:rPr>
              <w:t>Neath Port Talbot Hospital</w:t>
            </w:r>
            <w:r w:rsidR="00DA7210">
              <w:rPr>
                <w:rFonts w:eastAsia="Times New Roman" w:cs="Segoe UI"/>
                <w:lang w:eastAsia="en-GB"/>
              </w:rPr>
              <w:t xml:space="preserve"> (est. £34m).</w:t>
            </w:r>
          </w:p>
          <w:p w14:paraId="7BAE64D4" w14:textId="4827E314" w:rsidR="00F943C9" w:rsidRPr="009C428B" w:rsidRDefault="00DA7210" w:rsidP="00F943C9">
            <w:pPr>
              <w:numPr>
                <w:ilvl w:val="0"/>
                <w:numId w:val="15"/>
              </w:numPr>
              <w:ind w:left="360"/>
              <w:jc w:val="both"/>
              <w:rPr>
                <w:rFonts w:eastAsia="Times New Roman" w:cs="Segoe UI"/>
                <w:lang w:val="en-US" w:eastAsia="en-GB"/>
              </w:rPr>
            </w:pPr>
            <w:r>
              <w:rPr>
                <w:rFonts w:eastAsia="Times New Roman" w:cs="Segoe UI"/>
                <w:lang w:eastAsia="en-GB"/>
              </w:rPr>
              <w:t xml:space="preserve">Revised proposal with NHS </w:t>
            </w:r>
            <w:r w:rsidR="00CF66B2">
              <w:rPr>
                <w:rFonts w:eastAsia="Times New Roman" w:cs="Segoe UI"/>
                <w:lang w:eastAsia="en-GB"/>
              </w:rPr>
              <w:t>Performance and Improvement/Welsh Government</w:t>
            </w:r>
            <w:r>
              <w:rPr>
                <w:rFonts w:eastAsia="Times New Roman" w:cs="Segoe UI"/>
                <w:lang w:eastAsia="en-GB"/>
              </w:rPr>
              <w:t xml:space="preserve">: sustain Tawe Clinic and move Ward F to </w:t>
            </w:r>
            <w:proofErr w:type="spellStart"/>
            <w:r>
              <w:rPr>
                <w:rFonts w:eastAsia="Times New Roman" w:cs="Segoe UI"/>
                <w:lang w:eastAsia="en-GB"/>
              </w:rPr>
              <w:t>Ysbryd</w:t>
            </w:r>
            <w:proofErr w:type="spellEnd"/>
            <w:r>
              <w:rPr>
                <w:rFonts w:eastAsia="Times New Roman" w:cs="Segoe UI"/>
                <w:lang w:eastAsia="en-GB"/>
              </w:rPr>
              <w:t xml:space="preserve"> y Coed, including securing utili</w:t>
            </w:r>
            <w:r w:rsidR="00185FEA">
              <w:rPr>
                <w:rFonts w:eastAsia="Times New Roman" w:cs="Segoe UI"/>
                <w:lang w:eastAsia="en-GB"/>
              </w:rPr>
              <w:t xml:space="preserve">ties (est. £27m), consolidating </w:t>
            </w:r>
            <w:r w:rsidR="00CF66B2">
              <w:rPr>
                <w:rFonts w:eastAsia="Times New Roman" w:cs="Segoe UI"/>
                <w:lang w:eastAsia="en-GB"/>
              </w:rPr>
              <w:t>Adult Mental Health</w:t>
            </w:r>
            <w:r w:rsidR="00185FEA">
              <w:rPr>
                <w:rFonts w:eastAsia="Times New Roman" w:cs="Segoe UI"/>
                <w:lang w:eastAsia="en-GB"/>
              </w:rPr>
              <w:t xml:space="preserve"> at C</w:t>
            </w:r>
            <w:r w:rsidR="00CF66B2">
              <w:rPr>
                <w:rFonts w:eastAsia="Times New Roman" w:cs="Segoe UI"/>
                <w:lang w:eastAsia="en-GB"/>
              </w:rPr>
              <w:t>efn Coed Hospital</w:t>
            </w:r>
            <w:r w:rsidR="00185FEA">
              <w:rPr>
                <w:rFonts w:eastAsia="Times New Roman" w:cs="Segoe UI"/>
                <w:lang w:eastAsia="en-GB"/>
              </w:rPr>
              <w:t>.</w:t>
            </w:r>
            <w:r w:rsidR="00F943C9" w:rsidRPr="009C428B">
              <w:rPr>
                <w:rFonts w:eastAsia="Times New Roman" w:cs="Segoe UI"/>
                <w:lang w:eastAsia="en-GB"/>
              </w:rPr>
              <w:t xml:space="preserve"> </w:t>
            </w:r>
          </w:p>
        </w:tc>
      </w:tr>
      <w:tr w:rsidR="00F943C9" w:rsidRPr="009C428B" w14:paraId="35FCD767" w14:textId="77777777" w:rsidTr="39A915CC">
        <w:trPr>
          <w:trHeight w:val="650"/>
        </w:trPr>
        <w:tc>
          <w:tcPr>
            <w:tcW w:w="4106" w:type="dxa"/>
          </w:tcPr>
          <w:p w14:paraId="13DC332F" w14:textId="77777777" w:rsidR="00F943C9" w:rsidRPr="009C428B" w:rsidRDefault="00F943C9" w:rsidP="009C428B">
            <w:pPr>
              <w:rPr>
                <w:rFonts w:eastAsia="Times New Roman" w:cs="Segoe UI"/>
                <w:lang w:eastAsia="en-GB"/>
              </w:rPr>
            </w:pPr>
            <w:r w:rsidRPr="009C428B">
              <w:rPr>
                <w:rFonts w:eastAsia="Times New Roman" w:cs="Segoe UI"/>
                <w:b/>
                <w:bCs/>
                <w:lang w:eastAsia="en-GB"/>
              </w:rPr>
              <w:t>Workforce</w:t>
            </w:r>
            <w:r w:rsidRPr="009C428B">
              <w:rPr>
                <w:rFonts w:eastAsia="Times New Roman" w:cs="Segoe UI"/>
                <w:lang w:eastAsia="en-GB"/>
              </w:rPr>
              <w:t xml:space="preserve"> </w:t>
            </w:r>
          </w:p>
          <w:p w14:paraId="01A457B0" w14:textId="77777777" w:rsidR="00F943C9" w:rsidRPr="009C428B" w:rsidRDefault="00F943C9" w:rsidP="009C428B">
            <w:pPr>
              <w:rPr>
                <w:rFonts w:eastAsia="Times New Roman" w:cs="Segoe UI"/>
                <w:lang w:eastAsia="en-GB"/>
              </w:rPr>
            </w:pPr>
            <w:r w:rsidRPr="009C428B">
              <w:rPr>
                <w:rFonts w:eastAsia="Times New Roman" w:cs="Segoe UI"/>
                <w:lang w:eastAsia="en-GB"/>
              </w:rPr>
              <w:t>Purpose: Enhance staff wellbeing and capability, strengthen multidisciplinary models and improve skill mix to address workforce pressures.</w:t>
            </w:r>
          </w:p>
        </w:tc>
        <w:tc>
          <w:tcPr>
            <w:tcW w:w="5656" w:type="dxa"/>
          </w:tcPr>
          <w:p w14:paraId="7A8ECD49" w14:textId="77777777" w:rsidR="009D2203" w:rsidRDefault="009D2203" w:rsidP="009D2203">
            <w:pPr>
              <w:numPr>
                <w:ilvl w:val="0"/>
                <w:numId w:val="17"/>
              </w:numPr>
              <w:rPr>
                <w:rFonts w:eastAsia="Times New Roman" w:cs="Segoe UI"/>
                <w:lang w:val="en-US" w:eastAsia="en-GB"/>
              </w:rPr>
            </w:pPr>
            <w:r>
              <w:rPr>
                <w:rFonts w:eastAsia="Times New Roman" w:cs="Segoe UI"/>
                <w:lang w:val="en-US" w:eastAsia="en-GB"/>
              </w:rPr>
              <w:t xml:space="preserve">Reviewed inpatient nursing establishments against Nurse Staffing Act and benchmarked. </w:t>
            </w:r>
          </w:p>
          <w:p w14:paraId="184894FA" w14:textId="752060E7" w:rsidR="00F943C9" w:rsidRDefault="00185FEA" w:rsidP="00F943C9">
            <w:pPr>
              <w:numPr>
                <w:ilvl w:val="0"/>
                <w:numId w:val="17"/>
              </w:numPr>
              <w:rPr>
                <w:rFonts w:eastAsia="Times New Roman" w:cs="Segoe UI"/>
                <w:lang w:val="en-US" w:eastAsia="en-GB"/>
              </w:rPr>
            </w:pPr>
            <w:r>
              <w:rPr>
                <w:rFonts w:eastAsia="Times New Roman" w:cs="Segoe UI"/>
                <w:lang w:val="en-US" w:eastAsia="en-GB"/>
              </w:rPr>
              <w:t>Improved recruitment/retention in nursing and medical staff, reduced agency/locum spend by £2.6m, +35</w:t>
            </w:r>
            <w:r w:rsidR="000E3BA3">
              <w:rPr>
                <w:rFonts w:eastAsia="Times New Roman" w:cs="Segoe UI"/>
                <w:lang w:val="en-US" w:eastAsia="en-GB"/>
              </w:rPr>
              <w:t xml:space="preserve"> </w:t>
            </w:r>
            <w:r>
              <w:rPr>
                <w:rFonts w:eastAsia="Times New Roman" w:cs="Segoe UI"/>
                <w:lang w:val="en-US" w:eastAsia="en-GB"/>
              </w:rPr>
              <w:t>x</w:t>
            </w:r>
            <w:r w:rsidR="000E3BA3">
              <w:rPr>
                <w:rFonts w:eastAsia="Times New Roman" w:cs="Segoe UI"/>
                <w:lang w:val="en-US" w:eastAsia="en-GB"/>
              </w:rPr>
              <w:t xml:space="preserve"> </w:t>
            </w:r>
            <w:r>
              <w:rPr>
                <w:rFonts w:eastAsia="Times New Roman" w:cs="Segoe UI"/>
                <w:lang w:val="en-US" w:eastAsia="en-GB"/>
              </w:rPr>
              <w:t>Band</w:t>
            </w:r>
            <w:r w:rsidR="000E3BA3">
              <w:rPr>
                <w:rFonts w:eastAsia="Times New Roman" w:cs="Segoe UI"/>
                <w:lang w:val="en-US" w:eastAsia="en-GB"/>
              </w:rPr>
              <w:t xml:space="preserve"> </w:t>
            </w:r>
            <w:r>
              <w:rPr>
                <w:rFonts w:eastAsia="Times New Roman" w:cs="Segoe UI"/>
                <w:lang w:val="en-US" w:eastAsia="en-GB"/>
              </w:rPr>
              <w:t>5</w:t>
            </w:r>
            <w:r w:rsidR="009D2203">
              <w:rPr>
                <w:rFonts w:eastAsia="Times New Roman" w:cs="Segoe UI"/>
                <w:lang w:val="en-US" w:eastAsia="en-GB"/>
              </w:rPr>
              <w:t xml:space="preserve"> nurse</w:t>
            </w:r>
            <w:r>
              <w:rPr>
                <w:rFonts w:eastAsia="Times New Roman" w:cs="Segoe UI"/>
                <w:lang w:val="en-US" w:eastAsia="en-GB"/>
              </w:rPr>
              <w:t>s</w:t>
            </w:r>
            <w:r w:rsidR="000E3BA3">
              <w:rPr>
                <w:rFonts w:eastAsia="Times New Roman" w:cs="Segoe UI"/>
                <w:lang w:val="en-US" w:eastAsia="en-GB"/>
              </w:rPr>
              <w:t>.</w:t>
            </w:r>
          </w:p>
          <w:p w14:paraId="4928B6F9" w14:textId="1EFF8FF2" w:rsidR="000E3BA3" w:rsidRDefault="000E3BA3" w:rsidP="00F943C9">
            <w:pPr>
              <w:numPr>
                <w:ilvl w:val="0"/>
                <w:numId w:val="17"/>
              </w:numPr>
              <w:rPr>
                <w:rFonts w:eastAsia="Times New Roman" w:cs="Segoe UI"/>
                <w:lang w:val="en-US" w:eastAsia="en-GB"/>
              </w:rPr>
            </w:pPr>
            <w:r>
              <w:rPr>
                <w:rFonts w:eastAsia="Times New Roman" w:cs="Segoe UI"/>
                <w:lang w:val="en-US" w:eastAsia="en-GB"/>
              </w:rPr>
              <w:t xml:space="preserve">Implemented ‘Grow Your Own’ Psychology scheme, eliminating vacancies. </w:t>
            </w:r>
          </w:p>
          <w:p w14:paraId="285DEA93" w14:textId="316287A0" w:rsidR="000E3BA3" w:rsidRPr="00CF66B2" w:rsidRDefault="000E3BA3" w:rsidP="00CF66B2">
            <w:pPr>
              <w:numPr>
                <w:ilvl w:val="0"/>
                <w:numId w:val="17"/>
              </w:numPr>
              <w:rPr>
                <w:rFonts w:eastAsia="Times New Roman" w:cs="Segoe UI"/>
                <w:lang w:val="en-US" w:eastAsia="en-GB"/>
              </w:rPr>
            </w:pPr>
            <w:r>
              <w:rPr>
                <w:rFonts w:eastAsia="Times New Roman" w:cs="Segoe UI"/>
                <w:lang w:val="en-US" w:eastAsia="en-GB"/>
              </w:rPr>
              <w:t>Introduced new roles (A</w:t>
            </w:r>
            <w:r w:rsidR="00CF66B2">
              <w:rPr>
                <w:rFonts w:eastAsia="Times New Roman" w:cs="Segoe UI"/>
                <w:lang w:val="en-US" w:eastAsia="en-GB"/>
              </w:rPr>
              <w:t>dvanced Nurse Practitioners</w:t>
            </w:r>
            <w:r w:rsidRPr="00CF66B2">
              <w:rPr>
                <w:rFonts w:eastAsia="Times New Roman" w:cs="Segoe UI"/>
                <w:lang w:val="en-US" w:eastAsia="en-GB"/>
              </w:rPr>
              <w:t>, approved non-medical clinicians).</w:t>
            </w:r>
          </w:p>
        </w:tc>
      </w:tr>
      <w:tr w:rsidR="00F943C9" w:rsidRPr="009C428B" w14:paraId="3B0A2A5C" w14:textId="77777777" w:rsidTr="39A915CC">
        <w:trPr>
          <w:trHeight w:val="650"/>
        </w:trPr>
        <w:tc>
          <w:tcPr>
            <w:tcW w:w="4106" w:type="dxa"/>
          </w:tcPr>
          <w:p w14:paraId="3FE067A1" w14:textId="77777777" w:rsidR="00F943C9" w:rsidRPr="009C428B" w:rsidRDefault="00F943C9" w:rsidP="009C428B">
            <w:pPr>
              <w:rPr>
                <w:rFonts w:eastAsia="Times New Roman" w:cs="Segoe UI"/>
                <w:b/>
                <w:bCs/>
                <w:lang w:eastAsia="en-GB"/>
              </w:rPr>
            </w:pPr>
            <w:r w:rsidRPr="009C428B">
              <w:rPr>
                <w:rFonts w:eastAsia="Times New Roman" w:cs="Segoe UI"/>
                <w:b/>
                <w:bCs/>
                <w:lang w:eastAsia="en-GB"/>
              </w:rPr>
              <w:t>Informatics</w:t>
            </w:r>
          </w:p>
          <w:p w14:paraId="1EF463D5" w14:textId="0DBEC6D0" w:rsidR="00F943C9" w:rsidRPr="009C428B" w:rsidRDefault="00F943C9" w:rsidP="009C428B">
            <w:pPr>
              <w:rPr>
                <w:rFonts w:eastAsia="Times New Roman" w:cs="Segoe UI"/>
                <w:lang w:eastAsia="en-GB"/>
              </w:rPr>
            </w:pPr>
            <w:r w:rsidRPr="009C428B">
              <w:rPr>
                <w:rFonts w:eastAsia="Times New Roman" w:cs="Segoe UI"/>
                <w:lang w:eastAsia="en-GB"/>
              </w:rPr>
              <w:t xml:space="preserve">Purpose: Implement digital systems, tools and processes that enable improved data capture, information sharing and monitoring of performance, activity and quality across </w:t>
            </w:r>
            <w:r w:rsidR="00CF66B2">
              <w:rPr>
                <w:rFonts w:eastAsia="Times New Roman" w:cs="Segoe UI"/>
                <w:lang w:eastAsia="en-GB"/>
              </w:rPr>
              <w:t>mental health</w:t>
            </w:r>
            <w:r w:rsidRPr="009C428B">
              <w:rPr>
                <w:rFonts w:eastAsia="Times New Roman" w:cs="Segoe UI"/>
                <w:lang w:eastAsia="en-GB"/>
              </w:rPr>
              <w:t xml:space="preserve"> services.</w:t>
            </w:r>
          </w:p>
        </w:tc>
        <w:tc>
          <w:tcPr>
            <w:tcW w:w="5656" w:type="dxa"/>
          </w:tcPr>
          <w:p w14:paraId="57F39C89" w14:textId="584EE33F" w:rsidR="00F943C9" w:rsidRPr="003A39BA" w:rsidRDefault="0080154D" w:rsidP="003A39BA">
            <w:pPr>
              <w:pStyle w:val="ListParagraph"/>
              <w:numPr>
                <w:ilvl w:val="0"/>
                <w:numId w:val="27"/>
              </w:numPr>
              <w:jc w:val="both"/>
              <w:rPr>
                <w:rFonts w:eastAsia="Times New Roman" w:cs="Segoe UI"/>
                <w:lang w:val="en-US" w:eastAsia="en-GB"/>
              </w:rPr>
            </w:pPr>
            <w:r w:rsidRPr="003A39BA">
              <w:rPr>
                <w:rFonts w:eastAsia="Times New Roman" w:cs="Segoe UI"/>
                <w:lang w:eastAsia="en-GB"/>
              </w:rPr>
              <w:t>Introduced electronic patient information sharing for crisis/urgent care</w:t>
            </w:r>
            <w:r w:rsidR="00665DEA" w:rsidRPr="003A39BA">
              <w:rPr>
                <w:rFonts w:eastAsia="Times New Roman" w:cs="Segoe UI"/>
                <w:lang w:eastAsia="en-GB"/>
              </w:rPr>
              <w:t>.</w:t>
            </w:r>
          </w:p>
          <w:p w14:paraId="7C9934DF" w14:textId="7B8E6087" w:rsidR="0080154D" w:rsidRPr="003A39BA" w:rsidRDefault="0080154D" w:rsidP="003A39BA">
            <w:pPr>
              <w:pStyle w:val="ListParagraph"/>
              <w:numPr>
                <w:ilvl w:val="0"/>
                <w:numId w:val="27"/>
              </w:numPr>
              <w:jc w:val="both"/>
              <w:rPr>
                <w:rFonts w:eastAsia="Times New Roman" w:cs="Segoe UI"/>
                <w:lang w:val="en-US" w:eastAsia="en-GB"/>
              </w:rPr>
            </w:pPr>
            <w:r w:rsidRPr="003A39BA">
              <w:rPr>
                <w:rFonts w:eastAsia="Times New Roman" w:cs="Segoe UI"/>
                <w:lang w:eastAsia="en-GB"/>
              </w:rPr>
              <w:t>Developed electronic performance and Q&amp;S dashboards (aligned to Q&amp;S metrics and NHS P</w:t>
            </w:r>
            <w:r w:rsidR="00CF66B2">
              <w:rPr>
                <w:rFonts w:eastAsia="Times New Roman" w:cs="Segoe UI"/>
                <w:lang w:eastAsia="en-GB"/>
              </w:rPr>
              <w:t xml:space="preserve">erformance and Improvement </w:t>
            </w:r>
            <w:r w:rsidRPr="003A39BA">
              <w:rPr>
                <w:rFonts w:eastAsia="Times New Roman" w:cs="Segoe UI"/>
                <w:lang w:eastAsia="en-GB"/>
              </w:rPr>
              <w:t>requirements)</w:t>
            </w:r>
            <w:r w:rsidR="00665DEA" w:rsidRPr="003A39BA">
              <w:rPr>
                <w:rFonts w:eastAsia="Times New Roman" w:cs="Segoe UI"/>
                <w:lang w:eastAsia="en-GB"/>
              </w:rPr>
              <w:t>.</w:t>
            </w:r>
          </w:p>
          <w:p w14:paraId="6A0B74C1" w14:textId="17886CBE" w:rsidR="0080154D" w:rsidRPr="003A39BA" w:rsidRDefault="0080154D" w:rsidP="003A39BA">
            <w:pPr>
              <w:pStyle w:val="ListParagraph"/>
              <w:numPr>
                <w:ilvl w:val="0"/>
                <w:numId w:val="27"/>
              </w:numPr>
              <w:jc w:val="both"/>
              <w:rPr>
                <w:rFonts w:eastAsia="Times New Roman" w:cs="Segoe UI"/>
                <w:lang w:val="en-US" w:eastAsia="en-GB"/>
              </w:rPr>
            </w:pPr>
            <w:r w:rsidRPr="003A39BA">
              <w:rPr>
                <w:rFonts w:eastAsia="Times New Roman" w:cs="Segoe UI"/>
                <w:lang w:eastAsia="en-GB"/>
              </w:rPr>
              <w:t xml:space="preserve">Implementing Rio </w:t>
            </w:r>
            <w:r w:rsidR="00CF66B2">
              <w:rPr>
                <w:rFonts w:eastAsia="Times New Roman" w:cs="Segoe UI"/>
                <w:lang w:eastAsia="en-GB"/>
              </w:rPr>
              <w:t>Electronic Patient Record (EPR)</w:t>
            </w:r>
            <w:r w:rsidRPr="003A39BA">
              <w:rPr>
                <w:rFonts w:eastAsia="Times New Roman" w:cs="Segoe UI"/>
                <w:lang w:eastAsia="en-GB"/>
              </w:rPr>
              <w:t xml:space="preserve"> – first integrated </w:t>
            </w:r>
            <w:r w:rsidR="00CF66B2">
              <w:rPr>
                <w:rFonts w:eastAsia="Times New Roman" w:cs="Segoe UI"/>
                <w:lang w:eastAsia="en-GB"/>
              </w:rPr>
              <w:t xml:space="preserve">mental health </w:t>
            </w:r>
            <w:r w:rsidRPr="003A39BA">
              <w:rPr>
                <w:rFonts w:eastAsia="Times New Roman" w:cs="Segoe UI"/>
                <w:lang w:eastAsia="en-GB"/>
              </w:rPr>
              <w:t>system in Wales</w:t>
            </w:r>
            <w:r w:rsidR="00665DEA" w:rsidRPr="003A39BA">
              <w:rPr>
                <w:rFonts w:eastAsia="Times New Roman" w:cs="Segoe UI"/>
                <w:lang w:eastAsia="en-GB"/>
              </w:rPr>
              <w:t>.</w:t>
            </w:r>
          </w:p>
          <w:p w14:paraId="0B2239A5" w14:textId="4706E31B" w:rsidR="0080154D" w:rsidRPr="000666E2" w:rsidRDefault="000666E2" w:rsidP="000666E2">
            <w:pPr>
              <w:pStyle w:val="ListParagraph"/>
              <w:numPr>
                <w:ilvl w:val="0"/>
                <w:numId w:val="27"/>
              </w:numPr>
              <w:jc w:val="both"/>
              <w:rPr>
                <w:rFonts w:eastAsia="Times New Roman" w:cs="Segoe UI"/>
                <w:lang w:eastAsia="en-GB"/>
              </w:rPr>
            </w:pPr>
            <w:r w:rsidRPr="000666E2">
              <w:rPr>
                <w:rFonts w:eastAsia="Times New Roman" w:cs="Segoe UI"/>
                <w:lang w:eastAsia="en-GB"/>
              </w:rPr>
              <w:lastRenderedPageBreak/>
              <w:t>Awaiting outcome of Connecting Care business case for digital investment of £1.2m to progress with the procurement of a digital solution for the rest of MH and Community settings.</w:t>
            </w:r>
          </w:p>
        </w:tc>
      </w:tr>
      <w:tr w:rsidR="00F943C9" w:rsidRPr="009C428B" w14:paraId="7F142186" w14:textId="77777777" w:rsidTr="39A915CC">
        <w:trPr>
          <w:trHeight w:val="622"/>
        </w:trPr>
        <w:tc>
          <w:tcPr>
            <w:tcW w:w="4106" w:type="dxa"/>
          </w:tcPr>
          <w:p w14:paraId="1007E6D6" w14:textId="7D885329" w:rsidR="00F943C9" w:rsidRPr="009C428B" w:rsidRDefault="00F943C9" w:rsidP="009C428B">
            <w:pPr>
              <w:rPr>
                <w:rFonts w:eastAsia="Times New Roman" w:cs="Segoe UI"/>
                <w:b/>
                <w:bCs/>
                <w:lang w:eastAsia="en-GB"/>
              </w:rPr>
            </w:pPr>
            <w:r w:rsidRPr="39A915CC">
              <w:rPr>
                <w:rFonts w:eastAsia="Times New Roman" w:cs="Segoe UI"/>
                <w:b/>
                <w:bCs/>
                <w:lang w:eastAsia="en-GB"/>
              </w:rPr>
              <w:lastRenderedPageBreak/>
              <w:t>Comm</w:t>
            </w:r>
            <w:r w:rsidR="0571B975" w:rsidRPr="39A915CC">
              <w:rPr>
                <w:rFonts w:eastAsia="Times New Roman" w:cs="Segoe UI"/>
                <w:b/>
                <w:bCs/>
                <w:lang w:eastAsia="en-GB"/>
              </w:rPr>
              <w:t>unication</w:t>
            </w:r>
            <w:r w:rsidRPr="39A915CC">
              <w:rPr>
                <w:rFonts w:eastAsia="Times New Roman" w:cs="Segoe UI"/>
                <w:b/>
                <w:bCs/>
                <w:lang w:eastAsia="en-GB"/>
              </w:rPr>
              <w:t xml:space="preserve">, Engagement </w:t>
            </w:r>
            <w:r w:rsidR="670424B2" w:rsidRPr="39A915CC">
              <w:rPr>
                <w:rFonts w:eastAsia="Times New Roman" w:cs="Segoe UI"/>
                <w:b/>
                <w:bCs/>
                <w:lang w:eastAsia="en-GB"/>
              </w:rPr>
              <w:t>and</w:t>
            </w:r>
            <w:r w:rsidRPr="39A915CC">
              <w:rPr>
                <w:rFonts w:eastAsia="Times New Roman" w:cs="Segoe UI"/>
                <w:b/>
                <w:bCs/>
                <w:lang w:eastAsia="en-GB"/>
              </w:rPr>
              <w:t xml:space="preserve"> Coproduction</w:t>
            </w:r>
          </w:p>
          <w:p w14:paraId="280DB52F" w14:textId="276DE970" w:rsidR="00F943C9" w:rsidRPr="009C428B" w:rsidRDefault="00F943C9" w:rsidP="009C428B">
            <w:pPr>
              <w:rPr>
                <w:rFonts w:eastAsia="Times New Roman" w:cs="Segoe UI"/>
                <w:lang w:eastAsia="en-GB"/>
              </w:rPr>
            </w:pPr>
            <w:r w:rsidRPr="39A915CC">
              <w:rPr>
                <w:rFonts w:eastAsia="Times New Roman" w:cs="Segoe UI"/>
                <w:lang w:eastAsia="en-GB"/>
              </w:rPr>
              <w:t xml:space="preserve">Purpose: Strengthen partnership working with regional teams, local authorities, third sector, service users and carers. </w:t>
            </w:r>
            <w:r w:rsidRPr="39A915CC">
              <w:rPr>
                <w:rFonts w:ascii="Arial" w:eastAsia="Times New Roman" w:hAnsi="Arial"/>
                <w:lang w:val="en-US" w:eastAsia="en-GB"/>
              </w:rPr>
              <w:t>​</w:t>
            </w:r>
            <w:r w:rsidRPr="39A915CC">
              <w:rPr>
                <w:rFonts w:eastAsia="Times New Roman" w:cs="Segoe UI"/>
                <w:lang w:eastAsia="en-GB"/>
              </w:rPr>
              <w:t xml:space="preserve">Development and delivery of effective engagement and consultation plan with stakeholders, public and staff. </w:t>
            </w:r>
          </w:p>
        </w:tc>
        <w:tc>
          <w:tcPr>
            <w:tcW w:w="5656" w:type="dxa"/>
          </w:tcPr>
          <w:p w14:paraId="01161A26" w14:textId="1E0E163C" w:rsidR="00F943C9" w:rsidRPr="003A39BA" w:rsidRDefault="00F943C9" w:rsidP="003A39BA">
            <w:pPr>
              <w:pStyle w:val="ListParagraph"/>
              <w:numPr>
                <w:ilvl w:val="0"/>
                <w:numId w:val="28"/>
              </w:numPr>
              <w:jc w:val="both"/>
              <w:rPr>
                <w:rFonts w:eastAsia="Times New Roman" w:cs="Segoe UI"/>
                <w:lang w:val="en-US" w:eastAsia="en-GB"/>
              </w:rPr>
            </w:pPr>
            <w:r w:rsidRPr="003A39BA">
              <w:rPr>
                <w:rFonts w:eastAsia="Times New Roman" w:cs="Segoe UI"/>
                <w:lang w:eastAsia="en-GB"/>
              </w:rPr>
              <w:t>Incorporate</w:t>
            </w:r>
            <w:r w:rsidR="003A39BA">
              <w:rPr>
                <w:rFonts w:eastAsia="Times New Roman" w:cs="Segoe UI"/>
                <w:lang w:eastAsia="en-GB"/>
              </w:rPr>
              <w:t>d MHTP</w:t>
            </w:r>
            <w:r w:rsidRPr="003A39BA">
              <w:rPr>
                <w:rFonts w:eastAsia="Times New Roman" w:cs="Segoe UI"/>
                <w:lang w:eastAsia="en-GB"/>
              </w:rPr>
              <w:t xml:space="preserve"> plans into </w:t>
            </w:r>
            <w:r w:rsidR="003A39BA">
              <w:rPr>
                <w:rFonts w:eastAsia="Times New Roman" w:cs="Segoe UI"/>
                <w:lang w:eastAsia="en-GB"/>
              </w:rPr>
              <w:t>Transforming for the Future engagement</w:t>
            </w:r>
            <w:r w:rsidRPr="003A39BA">
              <w:rPr>
                <w:rFonts w:eastAsia="Times New Roman" w:cs="Segoe UI"/>
                <w:lang w:val="en-US" w:eastAsia="en-GB"/>
              </w:rPr>
              <w:t>.</w:t>
            </w:r>
          </w:p>
          <w:p w14:paraId="1F1EE3C1" w14:textId="18D8B529" w:rsidR="00F943C9" w:rsidRPr="003A39BA" w:rsidRDefault="00F943C9" w:rsidP="003A39BA">
            <w:pPr>
              <w:numPr>
                <w:ilvl w:val="0"/>
                <w:numId w:val="20"/>
              </w:numPr>
              <w:jc w:val="both"/>
              <w:rPr>
                <w:rFonts w:eastAsia="Times New Roman" w:cs="Segoe UI"/>
                <w:lang w:val="en-US" w:eastAsia="en-GB"/>
              </w:rPr>
            </w:pPr>
            <w:r w:rsidRPr="009C428B">
              <w:rPr>
                <w:rFonts w:eastAsia="Times New Roman" w:cs="Segoe UI"/>
                <w:lang w:eastAsia="en-GB"/>
              </w:rPr>
              <w:t>Map</w:t>
            </w:r>
            <w:r w:rsidR="003A39BA">
              <w:rPr>
                <w:rFonts w:eastAsia="Times New Roman" w:cs="Segoe UI"/>
                <w:lang w:eastAsia="en-GB"/>
              </w:rPr>
              <w:t>ped</w:t>
            </w:r>
            <w:r w:rsidRPr="009C428B">
              <w:rPr>
                <w:rFonts w:eastAsia="Times New Roman" w:cs="Segoe UI"/>
                <w:lang w:eastAsia="en-GB"/>
              </w:rPr>
              <w:t xml:space="preserve"> previous engagements against proposed service model</w:t>
            </w:r>
            <w:r w:rsidRPr="009C428B">
              <w:rPr>
                <w:rFonts w:ascii="Arial" w:eastAsia="Times New Roman" w:hAnsi="Arial"/>
                <w:lang w:val="en-US" w:eastAsia="en-GB"/>
              </w:rPr>
              <w:t>​</w:t>
            </w:r>
            <w:r w:rsidRPr="009C428B">
              <w:rPr>
                <w:rFonts w:eastAsia="Times New Roman" w:cs="Segoe UI"/>
                <w:lang w:val="en-US" w:eastAsia="en-GB"/>
              </w:rPr>
              <w:t>.</w:t>
            </w:r>
            <w:r w:rsidRPr="003A39BA">
              <w:rPr>
                <w:rFonts w:eastAsia="Times New Roman" w:cs="Segoe UI"/>
                <w:lang w:eastAsia="en-GB"/>
              </w:rPr>
              <w:t xml:space="preserve"> </w:t>
            </w:r>
          </w:p>
        </w:tc>
      </w:tr>
      <w:tr w:rsidR="00F943C9" w:rsidRPr="009C428B" w14:paraId="58A8E82B" w14:textId="77777777" w:rsidTr="39A915CC">
        <w:trPr>
          <w:trHeight w:val="622"/>
        </w:trPr>
        <w:tc>
          <w:tcPr>
            <w:tcW w:w="4106" w:type="dxa"/>
          </w:tcPr>
          <w:p w14:paraId="42571DA5" w14:textId="77777777" w:rsidR="00F943C9" w:rsidRPr="009C428B" w:rsidRDefault="00F943C9" w:rsidP="009C428B">
            <w:pPr>
              <w:rPr>
                <w:rFonts w:eastAsia="Times New Roman" w:cs="Segoe UI"/>
                <w:b/>
                <w:bCs/>
                <w:lang w:eastAsia="en-GB"/>
              </w:rPr>
            </w:pPr>
            <w:r w:rsidRPr="009C428B">
              <w:rPr>
                <w:rFonts w:eastAsia="Times New Roman" w:cs="Segoe UI"/>
                <w:b/>
                <w:bCs/>
                <w:lang w:eastAsia="en-GB"/>
              </w:rPr>
              <w:t>Service Redesign</w:t>
            </w:r>
          </w:p>
          <w:p w14:paraId="23192879" w14:textId="77777777" w:rsidR="00F943C9" w:rsidRPr="009C428B" w:rsidRDefault="00F943C9" w:rsidP="009C428B">
            <w:pPr>
              <w:rPr>
                <w:rFonts w:eastAsia="Times New Roman" w:cs="Segoe UI"/>
                <w:lang w:eastAsia="en-GB"/>
              </w:rPr>
            </w:pPr>
            <w:r w:rsidRPr="009C428B">
              <w:rPr>
                <w:rFonts w:eastAsia="Times New Roman" w:cs="Segoe UI"/>
                <w:lang w:eastAsia="en-GB"/>
              </w:rPr>
              <w:t>Purpose: Implement modern, integrated service model, aligned to Stepped Care 2.0; improved access to therapies, embed best practice, reduce reliance on crisis, inpatient and specialist services through strengthened prevention, early intervention and community-based support.</w:t>
            </w:r>
          </w:p>
        </w:tc>
        <w:tc>
          <w:tcPr>
            <w:tcW w:w="5656" w:type="dxa"/>
          </w:tcPr>
          <w:p w14:paraId="17326228" w14:textId="33542024" w:rsidR="00F943C9" w:rsidRPr="009C428B" w:rsidRDefault="003A39BA" w:rsidP="003A39BA">
            <w:pPr>
              <w:pStyle w:val="ListParagraph"/>
              <w:numPr>
                <w:ilvl w:val="0"/>
                <w:numId w:val="28"/>
              </w:numPr>
              <w:jc w:val="both"/>
              <w:rPr>
                <w:rFonts w:eastAsia="Times New Roman" w:cs="Segoe UI"/>
                <w:lang w:val="en-US" w:eastAsia="en-GB"/>
              </w:rPr>
            </w:pPr>
            <w:r>
              <w:rPr>
                <w:rFonts w:eastAsia="Times New Roman" w:cs="Segoe UI"/>
                <w:lang w:eastAsia="en-GB"/>
              </w:rPr>
              <w:t>Proposed a model of care that is codesigned with partners and aligned to Stepped Care 2.0</w:t>
            </w:r>
            <w:r w:rsidR="00F943C9" w:rsidRPr="009C428B">
              <w:rPr>
                <w:rFonts w:ascii="Arial" w:eastAsia="Times New Roman" w:hAnsi="Arial"/>
                <w:lang w:val="en-US" w:eastAsia="en-GB"/>
              </w:rPr>
              <w:t>​</w:t>
            </w:r>
            <w:r w:rsidR="00F943C9" w:rsidRPr="009C428B">
              <w:rPr>
                <w:rFonts w:eastAsia="Times New Roman" w:cs="Segoe UI"/>
                <w:lang w:val="en-US" w:eastAsia="en-GB"/>
              </w:rPr>
              <w:t>.</w:t>
            </w:r>
          </w:p>
          <w:p w14:paraId="02EC54DA" w14:textId="4D52F6AB" w:rsidR="003A39BA" w:rsidRPr="009C428B" w:rsidRDefault="003A39BA" w:rsidP="003A39BA">
            <w:pPr>
              <w:pStyle w:val="ListParagraph"/>
              <w:numPr>
                <w:ilvl w:val="0"/>
                <w:numId w:val="28"/>
              </w:numPr>
              <w:jc w:val="both"/>
              <w:rPr>
                <w:rFonts w:eastAsia="Times New Roman" w:cs="Segoe UI"/>
                <w:lang w:val="en-US" w:eastAsia="en-GB"/>
              </w:rPr>
            </w:pPr>
            <w:r>
              <w:rPr>
                <w:rFonts w:eastAsia="Times New Roman" w:cs="Segoe UI"/>
                <w:lang w:eastAsia="en-GB"/>
              </w:rPr>
              <w:t xml:space="preserve">Realigned </w:t>
            </w:r>
            <w:r w:rsidR="00CF66B2">
              <w:rPr>
                <w:rFonts w:eastAsia="Times New Roman" w:cs="Segoe UI"/>
                <w:lang w:eastAsia="en-GB"/>
              </w:rPr>
              <w:t>adult mental health</w:t>
            </w:r>
            <w:r>
              <w:rPr>
                <w:rFonts w:eastAsia="Times New Roman" w:cs="Segoe UI"/>
                <w:lang w:eastAsia="en-GB"/>
              </w:rPr>
              <w:t xml:space="preserve"> wards to assessment and treat, geographically aligned.</w:t>
            </w:r>
          </w:p>
          <w:p w14:paraId="6E58E630" w14:textId="6383B60C" w:rsidR="00F943C9" w:rsidRDefault="003A39BA" w:rsidP="003A39BA">
            <w:pPr>
              <w:numPr>
                <w:ilvl w:val="0"/>
                <w:numId w:val="28"/>
              </w:numPr>
              <w:jc w:val="both"/>
              <w:rPr>
                <w:rFonts w:eastAsia="Times New Roman" w:cs="Segoe UI"/>
                <w:lang w:val="en-US" w:eastAsia="en-GB"/>
              </w:rPr>
            </w:pPr>
            <w:r>
              <w:rPr>
                <w:rFonts w:eastAsia="Times New Roman" w:cs="Segoe UI"/>
                <w:lang w:val="en-US" w:eastAsia="en-GB"/>
              </w:rPr>
              <w:t xml:space="preserve">Significant reduction in bed use by 10 outliers, 10 private beds, 4 surge beds (further private reduction planned) plus 2 further beds reduced through temporary ward moves. </w:t>
            </w:r>
          </w:p>
          <w:p w14:paraId="42FF5692" w14:textId="7128DAD9" w:rsidR="003A39BA" w:rsidRPr="009C428B" w:rsidRDefault="003A39BA" w:rsidP="003A39BA">
            <w:pPr>
              <w:numPr>
                <w:ilvl w:val="0"/>
                <w:numId w:val="28"/>
              </w:numPr>
              <w:jc w:val="both"/>
              <w:rPr>
                <w:rFonts w:eastAsia="Times New Roman" w:cs="Segoe UI"/>
                <w:lang w:val="en-US" w:eastAsia="en-GB"/>
              </w:rPr>
            </w:pPr>
            <w:r>
              <w:rPr>
                <w:rFonts w:eastAsia="Times New Roman" w:cs="Segoe UI"/>
                <w:lang w:val="en-US" w:eastAsia="en-GB"/>
              </w:rPr>
              <w:t xml:space="preserve">Strengthened Crisis and Home Treatment to prevent admissions. </w:t>
            </w:r>
          </w:p>
        </w:tc>
      </w:tr>
    </w:tbl>
    <w:p w14:paraId="685334C1" w14:textId="13188418" w:rsidR="009C428B" w:rsidRDefault="009C428B" w:rsidP="009C428B">
      <w:pPr>
        <w:spacing w:before="100" w:beforeAutospacing="1" w:after="100" w:afterAutospacing="1" w:line="300" w:lineRule="atLeast"/>
        <w:jc w:val="both"/>
        <w:rPr>
          <w:rFonts w:eastAsia="Times New Roman"/>
          <w:color w:val="000000" w:themeColor="text1"/>
          <w:lang w:eastAsia="en-GB"/>
        </w:rPr>
      </w:pPr>
      <w:r w:rsidRPr="009C428B">
        <w:rPr>
          <w:rFonts w:eastAsia="Times New Roman"/>
          <w:lang w:eastAsia="en-GB"/>
        </w:rPr>
        <w:t>Attention is now turning to the next phase of the transformation programme. A workshop was held on 30</w:t>
      </w:r>
      <w:r w:rsidRPr="009C428B">
        <w:rPr>
          <w:rFonts w:eastAsia="Times New Roman"/>
          <w:vertAlign w:val="superscript"/>
          <w:lang w:eastAsia="en-GB"/>
        </w:rPr>
        <w:t>th</w:t>
      </w:r>
      <w:r w:rsidRPr="009C428B">
        <w:rPr>
          <w:rFonts w:eastAsia="Times New Roman"/>
          <w:lang w:eastAsia="en-GB"/>
        </w:rPr>
        <w:t xml:space="preserve"> June 2026 to reflect on achievements to date, share learning across workstreams, and identify priorities and revised objectives for the next phase of delivery. The outputs from this session will inform the future programme structure and workplan.  Input will also be taken from the Board development session described in the following section and from </w:t>
      </w:r>
      <w:r w:rsidRPr="00221EC2">
        <w:rPr>
          <w:rFonts w:eastAsia="Times New Roman"/>
          <w:color w:val="000000" w:themeColor="text1"/>
          <w:lang w:eastAsia="en-GB"/>
        </w:rPr>
        <w:t xml:space="preserve">the Programme Board. A revised Programme Document </w:t>
      </w:r>
      <w:r w:rsidR="00221EC2" w:rsidRPr="00221EC2">
        <w:rPr>
          <w:rFonts w:eastAsia="Times New Roman"/>
          <w:color w:val="000000" w:themeColor="text1"/>
          <w:lang w:eastAsia="en-GB"/>
        </w:rPr>
        <w:t>will</w:t>
      </w:r>
      <w:r w:rsidRPr="00221EC2">
        <w:rPr>
          <w:rFonts w:eastAsia="Times New Roman"/>
          <w:color w:val="000000" w:themeColor="text1"/>
          <w:lang w:eastAsia="en-GB"/>
        </w:rPr>
        <w:t xml:space="preserve"> be produced and</w:t>
      </w:r>
      <w:r w:rsidR="00221EC2" w:rsidRPr="00221EC2">
        <w:rPr>
          <w:rFonts w:eastAsia="Times New Roman"/>
          <w:color w:val="000000" w:themeColor="text1"/>
          <w:lang w:eastAsia="en-GB"/>
        </w:rPr>
        <w:t xml:space="preserve"> </w:t>
      </w:r>
      <w:r w:rsidRPr="00221EC2">
        <w:rPr>
          <w:rFonts w:eastAsia="Times New Roman"/>
          <w:color w:val="000000" w:themeColor="text1"/>
          <w:lang w:eastAsia="en-GB"/>
        </w:rPr>
        <w:t>the Terms of R</w:t>
      </w:r>
      <w:r w:rsidR="00221EC2">
        <w:rPr>
          <w:rFonts w:eastAsia="Times New Roman"/>
          <w:color w:val="000000" w:themeColor="text1"/>
          <w:lang w:eastAsia="en-GB"/>
        </w:rPr>
        <w:t>e</w:t>
      </w:r>
      <w:r w:rsidRPr="00221EC2">
        <w:rPr>
          <w:rFonts w:eastAsia="Times New Roman"/>
          <w:color w:val="000000" w:themeColor="text1"/>
          <w:lang w:eastAsia="en-GB"/>
        </w:rPr>
        <w:t xml:space="preserve">ference for each workstream will be refreshed to incorporate new objectives and ensure alignment with priorities for the next phase of the Programme.  </w:t>
      </w:r>
    </w:p>
    <w:p w14:paraId="64A31FEC" w14:textId="55BDE621" w:rsidR="00F55E73" w:rsidRDefault="00C36825" w:rsidP="39A915CC">
      <w:pPr>
        <w:spacing w:before="100" w:beforeAutospacing="1" w:after="100" w:afterAutospacing="1" w:line="300" w:lineRule="atLeast"/>
        <w:jc w:val="both"/>
      </w:pPr>
      <w:r w:rsidRPr="39A915CC">
        <w:rPr>
          <w:rFonts w:eastAsia="Times New Roman"/>
          <w:b/>
          <w:bCs/>
          <w:color w:val="000000" w:themeColor="text1"/>
          <w:lang w:eastAsia="en-GB"/>
        </w:rPr>
        <w:t>Risk Summary</w:t>
      </w:r>
    </w:p>
    <w:p w14:paraId="4F730C31" w14:textId="1C2C781D" w:rsidR="00F55E73" w:rsidRDefault="00F55E73" w:rsidP="39A915CC">
      <w:pPr>
        <w:spacing w:before="100" w:beforeAutospacing="1" w:after="100" w:afterAutospacing="1" w:line="300" w:lineRule="atLeast"/>
        <w:jc w:val="both"/>
        <w:rPr>
          <w:rFonts w:eastAsia="Times New Roman"/>
          <w:color w:val="000000" w:themeColor="text1"/>
          <w:lang w:eastAsia="en-GB"/>
        </w:rPr>
      </w:pPr>
      <w:r w:rsidRPr="39A915CC">
        <w:rPr>
          <w:rFonts w:eastAsia="Times New Roman"/>
          <w:color w:val="000000" w:themeColor="text1"/>
          <w:lang w:eastAsia="en-GB"/>
        </w:rPr>
        <w:t xml:space="preserve">Whilst there has been significant progress across the </w:t>
      </w:r>
      <w:r w:rsidR="008E4360" w:rsidRPr="39A915CC">
        <w:rPr>
          <w:rFonts w:eastAsia="Times New Roman"/>
          <w:color w:val="000000" w:themeColor="text1"/>
          <w:lang w:eastAsia="en-GB"/>
        </w:rPr>
        <w:t xml:space="preserve">Transformation Programme </w:t>
      </w:r>
      <w:r w:rsidRPr="39A915CC">
        <w:rPr>
          <w:rFonts w:eastAsia="Times New Roman"/>
          <w:color w:val="000000" w:themeColor="text1"/>
          <w:lang w:eastAsia="en-GB"/>
        </w:rPr>
        <w:t xml:space="preserve">and by the </w:t>
      </w:r>
      <w:r w:rsidR="008E4360" w:rsidRPr="39A915CC">
        <w:rPr>
          <w:rFonts w:eastAsia="Times New Roman"/>
          <w:color w:val="000000" w:themeColor="text1"/>
          <w:lang w:eastAsia="en-GB"/>
        </w:rPr>
        <w:t>Service Group</w:t>
      </w:r>
      <w:r w:rsidRPr="39A915CC">
        <w:rPr>
          <w:rFonts w:eastAsia="Times New Roman"/>
          <w:color w:val="000000" w:themeColor="text1"/>
          <w:lang w:eastAsia="en-GB"/>
        </w:rPr>
        <w:t xml:space="preserve">, the </w:t>
      </w:r>
      <w:r w:rsidR="00250DB0" w:rsidRPr="39A915CC">
        <w:rPr>
          <w:rFonts w:eastAsia="Times New Roman"/>
          <w:color w:val="000000" w:themeColor="text1"/>
          <w:lang w:eastAsia="en-GB"/>
        </w:rPr>
        <w:t>workforce and estates</w:t>
      </w:r>
      <w:r w:rsidRPr="39A915CC">
        <w:rPr>
          <w:rFonts w:eastAsia="Times New Roman"/>
          <w:color w:val="000000" w:themeColor="text1"/>
          <w:lang w:eastAsia="en-GB"/>
        </w:rPr>
        <w:t xml:space="preserve"> risks </w:t>
      </w:r>
      <w:r w:rsidRPr="39A915CC">
        <w:rPr>
          <w:rFonts w:eastAsia="Times New Roman"/>
          <w:color w:val="000000" w:themeColor="text1"/>
          <w:lang w:eastAsia="en-GB"/>
        </w:rPr>
        <w:lastRenderedPageBreak/>
        <w:t>remain a</w:t>
      </w:r>
      <w:r w:rsidR="001964D1" w:rsidRPr="39A915CC">
        <w:rPr>
          <w:rFonts w:eastAsia="Times New Roman"/>
          <w:color w:val="000000" w:themeColor="text1"/>
          <w:lang w:eastAsia="en-GB"/>
        </w:rPr>
        <w:t xml:space="preserve">t a score of </w:t>
      </w:r>
      <w:r w:rsidR="004E3BEB" w:rsidRPr="39A915CC">
        <w:rPr>
          <w:rFonts w:eastAsia="Times New Roman"/>
          <w:color w:val="000000" w:themeColor="text1"/>
          <w:lang w:eastAsia="en-GB"/>
        </w:rPr>
        <w:t>20</w:t>
      </w:r>
      <w:r w:rsidR="00250DB0" w:rsidRPr="39A915CC">
        <w:rPr>
          <w:rFonts w:eastAsia="Times New Roman"/>
          <w:color w:val="000000" w:themeColor="text1"/>
          <w:lang w:eastAsia="en-GB"/>
        </w:rPr>
        <w:t xml:space="preserve"> </w:t>
      </w:r>
      <w:r w:rsidR="004E3BEB" w:rsidRPr="39A915CC">
        <w:rPr>
          <w:rFonts w:eastAsia="Times New Roman"/>
          <w:color w:val="000000" w:themeColor="text1"/>
          <w:lang w:eastAsia="en-GB"/>
        </w:rPr>
        <w:t xml:space="preserve">on the </w:t>
      </w:r>
      <w:r w:rsidR="00907F3D" w:rsidRPr="39A915CC">
        <w:rPr>
          <w:rFonts w:eastAsia="Times New Roman"/>
          <w:color w:val="000000" w:themeColor="text1"/>
          <w:lang w:eastAsia="en-GB"/>
        </w:rPr>
        <w:t xml:space="preserve">Corporate Risk Register and </w:t>
      </w:r>
      <w:r w:rsidR="0092220B" w:rsidRPr="39A915CC">
        <w:rPr>
          <w:rFonts w:eastAsia="Times New Roman"/>
          <w:color w:val="000000" w:themeColor="text1"/>
          <w:lang w:eastAsia="en-GB"/>
        </w:rPr>
        <w:t>16</w:t>
      </w:r>
      <w:r w:rsidR="00907F3D" w:rsidRPr="39A915CC">
        <w:rPr>
          <w:rFonts w:eastAsia="Times New Roman"/>
          <w:color w:val="000000" w:themeColor="text1"/>
          <w:lang w:eastAsia="en-GB"/>
        </w:rPr>
        <w:t xml:space="preserve"> on the Strategic Risk Register</w:t>
      </w:r>
      <w:r w:rsidR="00BC6617" w:rsidRPr="39A915CC">
        <w:rPr>
          <w:rFonts w:eastAsia="Times New Roman"/>
          <w:color w:val="000000" w:themeColor="text1"/>
          <w:lang w:eastAsia="en-GB"/>
        </w:rPr>
        <w:t xml:space="preserve">, </w:t>
      </w:r>
      <w:r w:rsidRPr="39A915CC">
        <w:rPr>
          <w:rFonts w:eastAsia="Times New Roman"/>
          <w:color w:val="000000" w:themeColor="text1"/>
          <w:lang w:eastAsia="en-GB"/>
        </w:rPr>
        <w:t>given the ongoing range of challenges both areas contain. These will be reviewed as the estates work progresses</w:t>
      </w:r>
      <w:r w:rsidR="0053361E" w:rsidRPr="39A915CC">
        <w:rPr>
          <w:rFonts w:eastAsia="Times New Roman"/>
          <w:color w:val="000000" w:themeColor="text1"/>
          <w:lang w:eastAsia="en-GB"/>
        </w:rPr>
        <w:t>;</w:t>
      </w:r>
      <w:r w:rsidRPr="39A915CC">
        <w:rPr>
          <w:rFonts w:eastAsia="Times New Roman"/>
          <w:color w:val="000000" w:themeColor="text1"/>
          <w:lang w:eastAsia="en-GB"/>
        </w:rPr>
        <w:t xml:space="preserve"> the workforce risks will be considered by the workforce workstream.</w:t>
      </w:r>
    </w:p>
    <w:p w14:paraId="096E2EC6" w14:textId="5E36CA5F" w:rsidR="00C36825" w:rsidRDefault="00C36825" w:rsidP="009C428B">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 xml:space="preserve">The table below outlines the key risks to </w:t>
      </w:r>
      <w:r w:rsidR="00FD283F">
        <w:rPr>
          <w:rFonts w:eastAsia="Times New Roman"/>
          <w:color w:val="000000" w:themeColor="text1"/>
          <w:lang w:eastAsia="en-GB"/>
        </w:rPr>
        <w:t>p</w:t>
      </w:r>
      <w:r w:rsidR="00867291">
        <w:rPr>
          <w:rFonts w:eastAsia="Times New Roman"/>
          <w:color w:val="000000" w:themeColor="text1"/>
          <w:lang w:eastAsia="en-GB"/>
        </w:rPr>
        <w:t xml:space="preserve">rogramme </w:t>
      </w:r>
      <w:r>
        <w:rPr>
          <w:rFonts w:eastAsia="Times New Roman"/>
          <w:color w:val="000000" w:themeColor="text1"/>
          <w:lang w:eastAsia="en-GB"/>
        </w:rPr>
        <w:t xml:space="preserve">delivery. </w:t>
      </w:r>
      <w:r w:rsidR="000416F6">
        <w:rPr>
          <w:rFonts w:eastAsia="Times New Roman"/>
          <w:color w:val="000000" w:themeColor="text1"/>
          <w:lang w:eastAsia="en-GB"/>
        </w:rPr>
        <w:t xml:space="preserve">These risks are actively monitored and managed through the Programme </w:t>
      </w:r>
      <w:r w:rsidR="0053361E">
        <w:rPr>
          <w:rFonts w:eastAsia="Times New Roman"/>
          <w:color w:val="000000" w:themeColor="text1"/>
          <w:lang w:eastAsia="en-GB"/>
        </w:rPr>
        <w:t xml:space="preserve">Board </w:t>
      </w:r>
      <w:r w:rsidR="006E1E69">
        <w:rPr>
          <w:rFonts w:eastAsia="Times New Roman"/>
          <w:color w:val="000000" w:themeColor="text1"/>
          <w:lang w:eastAsia="en-GB"/>
        </w:rPr>
        <w:t>Risk</w:t>
      </w:r>
      <w:r w:rsidR="0070224B">
        <w:rPr>
          <w:rFonts w:eastAsia="Times New Roman"/>
          <w:color w:val="000000" w:themeColor="text1"/>
          <w:lang w:eastAsia="en-GB"/>
        </w:rPr>
        <w:t>s,</w:t>
      </w:r>
      <w:r w:rsidR="006E1E69">
        <w:rPr>
          <w:rFonts w:eastAsia="Times New Roman"/>
          <w:color w:val="000000" w:themeColor="text1"/>
          <w:lang w:eastAsia="en-GB"/>
        </w:rPr>
        <w:t xml:space="preserve"> Actions, Issues &amp; Dependencies (</w:t>
      </w:r>
      <w:r w:rsidR="000416F6">
        <w:rPr>
          <w:rFonts w:eastAsia="Times New Roman"/>
          <w:color w:val="000000" w:themeColor="text1"/>
          <w:lang w:eastAsia="en-GB"/>
        </w:rPr>
        <w:t>RAID</w:t>
      </w:r>
      <w:r w:rsidR="006E1E69">
        <w:rPr>
          <w:rFonts w:eastAsia="Times New Roman"/>
          <w:color w:val="000000" w:themeColor="text1"/>
          <w:lang w:eastAsia="en-GB"/>
        </w:rPr>
        <w:t>)</w:t>
      </w:r>
      <w:r w:rsidR="000416F6">
        <w:rPr>
          <w:rFonts w:eastAsia="Times New Roman"/>
          <w:color w:val="000000" w:themeColor="text1"/>
          <w:lang w:eastAsia="en-GB"/>
        </w:rPr>
        <w:t xml:space="preserve"> log, ensuring appropriate oversight and timely mitigation to support successful programme delivery. </w:t>
      </w:r>
      <w:r w:rsidR="00127F5B">
        <w:rPr>
          <w:rFonts w:eastAsia="Times New Roman"/>
          <w:color w:val="000000" w:themeColor="text1"/>
          <w:lang w:eastAsia="en-GB"/>
        </w:rPr>
        <w:t xml:space="preserve"> </w:t>
      </w:r>
    </w:p>
    <w:tbl>
      <w:tblPr>
        <w:tblStyle w:val="TableGrid"/>
        <w:tblW w:w="0" w:type="auto"/>
        <w:tblLook w:val="04A0" w:firstRow="1" w:lastRow="0" w:firstColumn="1" w:lastColumn="0" w:noHBand="0" w:noVBand="1"/>
      </w:tblPr>
      <w:tblGrid>
        <w:gridCol w:w="1980"/>
        <w:gridCol w:w="7036"/>
      </w:tblGrid>
      <w:tr w:rsidR="00C36825" w14:paraId="2CC1D983" w14:textId="77777777" w:rsidTr="39A915CC">
        <w:tc>
          <w:tcPr>
            <w:tcW w:w="1980" w:type="dxa"/>
          </w:tcPr>
          <w:p w14:paraId="38164D97" w14:textId="52AD9B97" w:rsidR="00C36825" w:rsidRPr="00C36825" w:rsidRDefault="00C36825" w:rsidP="00C36825">
            <w:pPr>
              <w:spacing w:before="100" w:beforeAutospacing="1" w:after="100" w:afterAutospacing="1" w:line="300" w:lineRule="atLeast"/>
              <w:jc w:val="center"/>
              <w:rPr>
                <w:rFonts w:eastAsia="Times New Roman"/>
                <w:b/>
                <w:bCs/>
                <w:color w:val="000000" w:themeColor="text1"/>
                <w:lang w:eastAsia="en-GB"/>
              </w:rPr>
            </w:pPr>
            <w:r w:rsidRPr="00C36825">
              <w:rPr>
                <w:rFonts w:eastAsia="Times New Roman"/>
                <w:b/>
                <w:bCs/>
                <w:color w:val="000000" w:themeColor="text1"/>
                <w:lang w:eastAsia="en-GB"/>
              </w:rPr>
              <w:t>Workstream</w:t>
            </w:r>
          </w:p>
        </w:tc>
        <w:tc>
          <w:tcPr>
            <w:tcW w:w="7036" w:type="dxa"/>
          </w:tcPr>
          <w:p w14:paraId="4AAB6801" w14:textId="0AA1531A" w:rsidR="00C36825" w:rsidRPr="00C36825" w:rsidRDefault="004A7E2E" w:rsidP="00C36825">
            <w:pPr>
              <w:spacing w:before="100" w:beforeAutospacing="1" w:after="100" w:afterAutospacing="1" w:line="300" w:lineRule="atLeast"/>
              <w:jc w:val="center"/>
              <w:rPr>
                <w:rFonts w:eastAsia="Times New Roman"/>
                <w:b/>
                <w:bCs/>
                <w:color w:val="000000" w:themeColor="text1"/>
                <w:lang w:eastAsia="en-GB"/>
              </w:rPr>
            </w:pPr>
            <w:r>
              <w:rPr>
                <w:rFonts w:eastAsia="Times New Roman"/>
                <w:b/>
                <w:bCs/>
                <w:color w:val="000000" w:themeColor="text1"/>
                <w:lang w:eastAsia="en-GB"/>
              </w:rPr>
              <w:t xml:space="preserve">Key </w:t>
            </w:r>
            <w:r w:rsidR="00C36825" w:rsidRPr="00C36825">
              <w:rPr>
                <w:rFonts w:eastAsia="Times New Roman"/>
                <w:b/>
                <w:bCs/>
                <w:color w:val="000000" w:themeColor="text1"/>
                <w:lang w:eastAsia="en-GB"/>
              </w:rPr>
              <w:t>Risk</w:t>
            </w:r>
            <w:r w:rsidR="003D1636">
              <w:rPr>
                <w:rFonts w:eastAsia="Times New Roman"/>
                <w:b/>
                <w:bCs/>
                <w:color w:val="000000" w:themeColor="text1"/>
                <w:lang w:eastAsia="en-GB"/>
              </w:rPr>
              <w:t>s</w:t>
            </w:r>
            <w:r w:rsidR="00C36825" w:rsidRPr="00C36825">
              <w:rPr>
                <w:rFonts w:eastAsia="Times New Roman"/>
                <w:b/>
                <w:bCs/>
                <w:color w:val="000000" w:themeColor="text1"/>
                <w:lang w:eastAsia="en-GB"/>
              </w:rPr>
              <w:t xml:space="preserve"> to </w:t>
            </w:r>
            <w:r>
              <w:rPr>
                <w:rFonts w:eastAsia="Times New Roman"/>
                <w:b/>
                <w:bCs/>
                <w:color w:val="000000" w:themeColor="text1"/>
                <w:lang w:eastAsia="en-GB"/>
              </w:rPr>
              <w:t xml:space="preserve">Programme </w:t>
            </w:r>
            <w:r w:rsidR="00C36825" w:rsidRPr="00C36825">
              <w:rPr>
                <w:rFonts w:eastAsia="Times New Roman"/>
                <w:b/>
                <w:bCs/>
                <w:color w:val="000000" w:themeColor="text1"/>
                <w:lang w:eastAsia="en-GB"/>
              </w:rPr>
              <w:t>Delivery</w:t>
            </w:r>
          </w:p>
        </w:tc>
      </w:tr>
      <w:tr w:rsidR="00C36825" w14:paraId="07172375" w14:textId="77777777" w:rsidTr="39A915CC">
        <w:trPr>
          <w:trHeight w:val="2544"/>
        </w:trPr>
        <w:tc>
          <w:tcPr>
            <w:tcW w:w="1980" w:type="dxa"/>
          </w:tcPr>
          <w:p w14:paraId="23C246B1" w14:textId="395AC48F" w:rsidR="00C36825" w:rsidRDefault="00C36825" w:rsidP="009C428B">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Estates</w:t>
            </w:r>
          </w:p>
        </w:tc>
        <w:tc>
          <w:tcPr>
            <w:tcW w:w="7036" w:type="dxa"/>
          </w:tcPr>
          <w:p w14:paraId="1B66A483" w14:textId="29BCE4E8" w:rsidR="00C36825" w:rsidRDefault="00CF66B2" w:rsidP="39A915CC">
            <w:pPr>
              <w:spacing w:before="100" w:beforeAutospacing="1" w:after="100" w:afterAutospacing="1" w:line="300" w:lineRule="atLeast"/>
              <w:jc w:val="both"/>
              <w:rPr>
                <w:rFonts w:eastAsia="Times New Roman"/>
                <w:color w:val="000000" w:themeColor="text1"/>
                <w:lang w:eastAsia="en-GB"/>
              </w:rPr>
            </w:pPr>
            <w:r w:rsidRPr="39A915CC">
              <w:rPr>
                <w:rFonts w:eastAsia="Times New Roman"/>
                <w:color w:val="000000" w:themeColor="text1"/>
                <w:lang w:eastAsia="en-GB"/>
              </w:rPr>
              <w:t>Welsh Government a</w:t>
            </w:r>
            <w:r w:rsidR="00980CAF" w:rsidRPr="39A915CC">
              <w:rPr>
                <w:rFonts w:eastAsia="Times New Roman"/>
                <w:color w:val="000000" w:themeColor="text1"/>
                <w:lang w:eastAsia="en-GB"/>
              </w:rPr>
              <w:t>pproval of business case to secure capital funding to progress in</w:t>
            </w:r>
            <w:r w:rsidR="009D632D" w:rsidRPr="39A915CC">
              <w:rPr>
                <w:rFonts w:eastAsia="Times New Roman"/>
                <w:color w:val="000000" w:themeColor="text1"/>
                <w:lang w:eastAsia="en-GB"/>
              </w:rPr>
              <w:t>terim solutions to improve ward conditions</w:t>
            </w:r>
            <w:r w:rsidR="00B56E65" w:rsidRPr="39A915CC">
              <w:rPr>
                <w:rFonts w:eastAsia="Times New Roman"/>
                <w:color w:val="000000" w:themeColor="text1"/>
                <w:lang w:eastAsia="en-GB"/>
              </w:rPr>
              <w:t>.</w:t>
            </w:r>
          </w:p>
          <w:p w14:paraId="675F208E" w14:textId="77777777" w:rsidR="004B0E66" w:rsidRDefault="004340BB" w:rsidP="39A915CC">
            <w:pPr>
              <w:spacing w:before="100" w:beforeAutospacing="1" w:after="100" w:afterAutospacing="1" w:line="300" w:lineRule="atLeast"/>
              <w:jc w:val="both"/>
              <w:rPr>
                <w:rFonts w:eastAsia="Times New Roman"/>
                <w:color w:val="000000" w:themeColor="text1"/>
                <w:lang w:eastAsia="en-GB"/>
              </w:rPr>
            </w:pPr>
            <w:r w:rsidRPr="39A915CC">
              <w:rPr>
                <w:rFonts w:eastAsia="Times New Roman"/>
                <w:color w:val="000000" w:themeColor="text1"/>
                <w:lang w:eastAsia="en-GB"/>
              </w:rPr>
              <w:t>I</w:t>
            </w:r>
            <w:r w:rsidR="003B6016" w:rsidRPr="39A915CC">
              <w:rPr>
                <w:rFonts w:eastAsia="Times New Roman"/>
                <w:color w:val="000000" w:themeColor="text1"/>
                <w:lang w:eastAsia="en-GB"/>
              </w:rPr>
              <w:t xml:space="preserve">mpact of emerging national estate plan for inpatient services. </w:t>
            </w:r>
          </w:p>
          <w:p w14:paraId="6F1EAE71" w14:textId="6B8F234F" w:rsidR="00A15E53" w:rsidRPr="00CF66B2" w:rsidRDefault="00CF66B2" w:rsidP="39A915CC">
            <w:pPr>
              <w:spacing w:before="100" w:beforeAutospacing="1" w:after="100" w:afterAutospacing="1" w:line="300" w:lineRule="atLeast"/>
              <w:jc w:val="both"/>
            </w:pPr>
            <w:r w:rsidRPr="39A915CC">
              <w:rPr>
                <w:rFonts w:eastAsia="Times New Roman"/>
                <w:color w:val="000000" w:themeColor="text1"/>
                <w:lang w:eastAsia="en-GB"/>
              </w:rPr>
              <w:t xml:space="preserve">Mitigations in place: Immediate improvement work programme underway at Tawe Clinic to address highest priority estate risks, prioritisation of SBUHB discretionary capital to support short-term improvements of the mental health estate, ongoing discussions with Welsh Government and NHS Wales Performance and Improvement </w:t>
            </w:r>
            <w:r w:rsidR="009033E5" w:rsidRPr="39A915CC">
              <w:rPr>
                <w:rFonts w:eastAsia="Times New Roman"/>
                <w:color w:val="000000" w:themeColor="text1"/>
                <w:lang w:eastAsia="en-GB"/>
              </w:rPr>
              <w:t xml:space="preserve">(P&amp;I) </w:t>
            </w:r>
            <w:r w:rsidRPr="39A915CC">
              <w:rPr>
                <w:rFonts w:eastAsia="Times New Roman"/>
                <w:color w:val="000000" w:themeColor="text1"/>
                <w:lang w:eastAsia="en-GB"/>
              </w:rPr>
              <w:t>to escalate and address concerns.</w:t>
            </w:r>
            <w:r w:rsidR="00284276" w:rsidRPr="39A915CC">
              <w:rPr>
                <w:rFonts w:eastAsia="Times New Roman"/>
                <w:color w:val="000000" w:themeColor="text1"/>
                <w:lang w:eastAsia="en-GB"/>
              </w:rPr>
              <w:t xml:space="preserve"> </w:t>
            </w:r>
            <w:r w:rsidR="00A15E53" w:rsidRPr="39A915CC">
              <w:rPr>
                <w:rFonts w:eastAsia="Times New Roman"/>
                <w:color w:val="000000" w:themeColor="text1"/>
                <w:lang w:eastAsia="en-GB"/>
              </w:rPr>
              <w:t>Engagement</w:t>
            </w:r>
            <w:r w:rsidR="00284276" w:rsidRPr="39A915CC">
              <w:rPr>
                <w:rFonts w:eastAsia="Times New Roman"/>
                <w:color w:val="000000" w:themeColor="text1"/>
                <w:lang w:eastAsia="en-GB"/>
              </w:rPr>
              <w:t xml:space="preserve"> with NHS Wales </w:t>
            </w:r>
            <w:r w:rsidR="009033E5" w:rsidRPr="39A915CC">
              <w:rPr>
                <w:rFonts w:eastAsia="Times New Roman"/>
                <w:color w:val="000000" w:themeColor="text1"/>
                <w:lang w:eastAsia="en-GB"/>
              </w:rPr>
              <w:t>P&amp;I</w:t>
            </w:r>
            <w:r w:rsidR="00284276" w:rsidRPr="39A915CC">
              <w:rPr>
                <w:rFonts w:eastAsia="Times New Roman"/>
                <w:color w:val="000000" w:themeColor="text1"/>
                <w:lang w:eastAsia="en-GB"/>
              </w:rPr>
              <w:t xml:space="preserve"> to ensure early </w:t>
            </w:r>
            <w:r w:rsidR="00A15E53" w:rsidRPr="39A915CC">
              <w:rPr>
                <w:rFonts w:eastAsia="Times New Roman"/>
                <w:color w:val="000000" w:themeColor="text1"/>
                <w:lang w:eastAsia="en-GB"/>
              </w:rPr>
              <w:t>notification and sight of</w:t>
            </w:r>
            <w:r w:rsidR="00284276" w:rsidRPr="39A915CC">
              <w:rPr>
                <w:rFonts w:eastAsia="Times New Roman"/>
                <w:color w:val="000000" w:themeColor="text1"/>
                <w:lang w:eastAsia="en-GB"/>
              </w:rPr>
              <w:t xml:space="preserve"> national </w:t>
            </w:r>
            <w:r w:rsidR="00807BB2" w:rsidRPr="39A915CC">
              <w:rPr>
                <w:rFonts w:eastAsia="Times New Roman"/>
                <w:color w:val="000000" w:themeColor="text1"/>
                <w:lang w:eastAsia="en-GB"/>
              </w:rPr>
              <w:t>plans</w:t>
            </w:r>
            <w:r w:rsidR="00A15E53" w:rsidRPr="39A915CC">
              <w:rPr>
                <w:rFonts w:eastAsia="Times New Roman"/>
                <w:color w:val="000000" w:themeColor="text1"/>
                <w:lang w:eastAsia="en-GB"/>
              </w:rPr>
              <w:t xml:space="preserve"> for mental health</w:t>
            </w:r>
            <w:r w:rsidR="009033E5" w:rsidRPr="39A915CC">
              <w:rPr>
                <w:rFonts w:eastAsia="Times New Roman"/>
                <w:color w:val="000000" w:themeColor="text1"/>
                <w:lang w:eastAsia="en-GB"/>
              </w:rPr>
              <w:t xml:space="preserve"> estates</w:t>
            </w:r>
            <w:r w:rsidR="00807BB2" w:rsidRPr="39A915CC">
              <w:rPr>
                <w:rFonts w:eastAsia="Times New Roman"/>
                <w:color w:val="000000" w:themeColor="text1"/>
                <w:lang w:eastAsia="en-GB"/>
              </w:rPr>
              <w:t xml:space="preserve">. </w:t>
            </w:r>
            <w:r w:rsidRPr="39A915CC">
              <w:rPr>
                <w:rFonts w:eastAsia="Times New Roman"/>
                <w:color w:val="000000" w:themeColor="text1"/>
                <w:lang w:eastAsia="en-GB"/>
              </w:rPr>
              <w:t xml:space="preserve"> </w:t>
            </w:r>
          </w:p>
        </w:tc>
      </w:tr>
      <w:tr w:rsidR="00C36825" w14:paraId="6E6DA2E4" w14:textId="77777777" w:rsidTr="39A915CC">
        <w:trPr>
          <w:trHeight w:val="750"/>
        </w:trPr>
        <w:tc>
          <w:tcPr>
            <w:tcW w:w="1980" w:type="dxa"/>
          </w:tcPr>
          <w:p w14:paraId="1DB80377" w14:textId="7269CB97" w:rsidR="00C36825" w:rsidRDefault="00C36825" w:rsidP="009C428B">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Workforce</w:t>
            </w:r>
          </w:p>
        </w:tc>
        <w:tc>
          <w:tcPr>
            <w:tcW w:w="7036" w:type="dxa"/>
          </w:tcPr>
          <w:p w14:paraId="16A4D106" w14:textId="14964375" w:rsidR="003D1636" w:rsidRDefault="00CF66B2" w:rsidP="39A915CC">
            <w:pPr>
              <w:spacing w:before="100" w:beforeAutospacing="1" w:after="100" w:afterAutospacing="1" w:line="300" w:lineRule="atLeast"/>
              <w:jc w:val="both"/>
              <w:rPr>
                <w:rFonts w:eastAsia="Times New Roman"/>
                <w:color w:val="000000" w:themeColor="text1"/>
                <w:lang w:eastAsia="en-GB"/>
              </w:rPr>
            </w:pPr>
            <w:r w:rsidRPr="39A915CC">
              <w:rPr>
                <w:rFonts w:eastAsia="Times New Roman"/>
                <w:color w:val="000000" w:themeColor="text1"/>
                <w:lang w:eastAsia="en-GB"/>
              </w:rPr>
              <w:t>Health Board a</w:t>
            </w:r>
            <w:r w:rsidR="005C457E" w:rsidRPr="39A915CC">
              <w:rPr>
                <w:rFonts w:eastAsia="Times New Roman"/>
                <w:color w:val="000000" w:themeColor="text1"/>
                <w:lang w:eastAsia="en-GB"/>
              </w:rPr>
              <w:t>pproval of business case to</w:t>
            </w:r>
            <w:r w:rsidR="00FF486C" w:rsidRPr="39A915CC">
              <w:rPr>
                <w:rFonts w:eastAsia="Times New Roman"/>
                <w:color w:val="000000" w:themeColor="text1"/>
                <w:lang w:eastAsia="en-GB"/>
              </w:rPr>
              <w:t xml:space="preserve"> secure funding to</w:t>
            </w:r>
            <w:r w:rsidR="005C457E" w:rsidRPr="39A915CC">
              <w:rPr>
                <w:rFonts w:eastAsia="Times New Roman"/>
                <w:color w:val="000000" w:themeColor="text1"/>
                <w:lang w:eastAsia="en-GB"/>
              </w:rPr>
              <w:t xml:space="preserve"> </w:t>
            </w:r>
            <w:r w:rsidR="003D1636" w:rsidRPr="39A915CC">
              <w:rPr>
                <w:rFonts w:eastAsia="Times New Roman"/>
                <w:color w:val="000000" w:themeColor="text1"/>
                <w:lang w:eastAsia="en-GB"/>
              </w:rPr>
              <w:t>address gaps in establishments</w:t>
            </w:r>
            <w:r w:rsidR="00155F55" w:rsidRPr="39A915CC">
              <w:rPr>
                <w:rFonts w:eastAsia="Times New Roman"/>
                <w:color w:val="000000" w:themeColor="text1"/>
                <w:lang w:eastAsia="en-GB"/>
              </w:rPr>
              <w:t xml:space="preserve"> and meet workforce requirements identified in </w:t>
            </w:r>
            <w:r w:rsidR="0073579F" w:rsidRPr="39A915CC">
              <w:rPr>
                <w:rFonts w:eastAsia="Times New Roman"/>
                <w:color w:val="000000" w:themeColor="text1"/>
                <w:lang w:eastAsia="en-GB"/>
              </w:rPr>
              <w:t>modelling exercise to ensure quality, safety and compliance with M</w:t>
            </w:r>
            <w:r w:rsidRPr="39A915CC">
              <w:rPr>
                <w:rFonts w:eastAsia="Times New Roman"/>
                <w:color w:val="000000" w:themeColor="text1"/>
                <w:lang w:eastAsia="en-GB"/>
              </w:rPr>
              <w:t>ental Health Act</w:t>
            </w:r>
            <w:r w:rsidR="003D1636" w:rsidRPr="39A915CC">
              <w:rPr>
                <w:rFonts w:eastAsia="Times New Roman"/>
                <w:color w:val="000000" w:themeColor="text1"/>
                <w:lang w:eastAsia="en-GB"/>
              </w:rPr>
              <w:t xml:space="preserve">. </w:t>
            </w:r>
            <w:r w:rsidR="64FC5B3E" w:rsidRPr="39A915CC">
              <w:rPr>
                <w:rFonts w:eastAsia="Times New Roman"/>
                <w:color w:val="000000" w:themeColor="text1"/>
                <w:lang w:eastAsia="en-GB"/>
              </w:rPr>
              <w:t xml:space="preserve">Funding has been agreed, subject to the appropriate business case process, to progress the workforce model required to develop the community crisis and home treatment services and to provide greater resilience in the adult acute wards. </w:t>
            </w:r>
            <w:r w:rsidR="169BD072" w:rsidRPr="39A915CC">
              <w:rPr>
                <w:rFonts w:eastAsia="Times New Roman"/>
                <w:color w:val="000000" w:themeColor="text1"/>
                <w:lang w:eastAsia="en-GB"/>
              </w:rPr>
              <w:t>It is expected that the cost of the additional staffing will be cost neutral overall – but there is a risk in 2026/2027 to be managed to ensure that the transformation in service delivery occurs at the speed required to enab</w:t>
            </w:r>
            <w:r w:rsidR="3B3D047E" w:rsidRPr="39A915CC">
              <w:rPr>
                <w:rFonts w:eastAsia="Times New Roman"/>
                <w:color w:val="000000" w:themeColor="text1"/>
                <w:lang w:eastAsia="en-GB"/>
              </w:rPr>
              <w:t xml:space="preserve">le realignment of resources. </w:t>
            </w:r>
          </w:p>
          <w:p w14:paraId="3769BC68" w14:textId="04607C49" w:rsidR="00CF66B2" w:rsidRPr="00CF66B2" w:rsidRDefault="00CF66B2" w:rsidP="00CF66B2">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 xml:space="preserve">Mitigations in place: Alternative ways of working being reviewed, business cases to include a phased approach </w:t>
            </w:r>
            <w:r>
              <w:rPr>
                <w:rFonts w:eastAsia="Times New Roman"/>
                <w:color w:val="000000" w:themeColor="text1"/>
                <w:lang w:eastAsia="en-GB"/>
              </w:rPr>
              <w:lastRenderedPageBreak/>
              <w:t>to recruitment, workforce risks escalated to Strategic and Corporate Risk Registers for Board oversight.</w:t>
            </w:r>
          </w:p>
        </w:tc>
      </w:tr>
      <w:tr w:rsidR="00C36825" w14:paraId="1093BADF" w14:textId="77777777" w:rsidTr="39A915CC">
        <w:trPr>
          <w:trHeight w:val="3106"/>
        </w:trPr>
        <w:tc>
          <w:tcPr>
            <w:tcW w:w="1980" w:type="dxa"/>
          </w:tcPr>
          <w:p w14:paraId="7F0EFF1C" w14:textId="17EBE215" w:rsidR="00C36825" w:rsidRDefault="00C36825" w:rsidP="009C428B">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lastRenderedPageBreak/>
              <w:t>Informatics</w:t>
            </w:r>
          </w:p>
        </w:tc>
        <w:tc>
          <w:tcPr>
            <w:tcW w:w="7036" w:type="dxa"/>
          </w:tcPr>
          <w:p w14:paraId="73CB36AF" w14:textId="77777777" w:rsidR="004D3358" w:rsidRPr="004D3358" w:rsidRDefault="004D3358" w:rsidP="004D3358">
            <w:pPr>
              <w:spacing w:before="100" w:beforeAutospacing="1" w:after="100" w:afterAutospacing="1" w:line="300" w:lineRule="atLeast"/>
              <w:jc w:val="both"/>
              <w:rPr>
                <w:rFonts w:eastAsia="Times New Roman"/>
                <w:color w:val="000000" w:themeColor="text1"/>
                <w:lang w:eastAsia="en-GB"/>
              </w:rPr>
            </w:pPr>
            <w:r w:rsidRPr="004D3358">
              <w:rPr>
                <w:rFonts w:eastAsia="Times New Roman"/>
                <w:color w:val="000000" w:themeColor="text1"/>
                <w:lang w:eastAsia="en-GB"/>
              </w:rPr>
              <w:t>Welsh Government approval of business case to secure £1.2m funding for continued digital transformation across MH and wider Community Services.</w:t>
            </w:r>
          </w:p>
          <w:p w14:paraId="7D5DBFCB" w14:textId="4346067D" w:rsidR="00CF66B2" w:rsidRPr="00CF66B2" w:rsidRDefault="00CF66B2" w:rsidP="00CF66B2">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Mitigations in place: Phased implementation</w:t>
            </w:r>
            <w:r w:rsidR="00937902">
              <w:rPr>
                <w:rFonts w:eastAsia="Times New Roman"/>
                <w:color w:val="000000" w:themeColor="text1"/>
                <w:lang w:eastAsia="en-GB"/>
              </w:rPr>
              <w:t xml:space="preserve"> with</w:t>
            </w:r>
            <w:r>
              <w:rPr>
                <w:rFonts w:eastAsia="Times New Roman"/>
                <w:color w:val="000000" w:themeColor="text1"/>
                <w:lang w:eastAsia="en-GB"/>
              </w:rPr>
              <w:t xml:space="preserve"> learning opportunities from phase 1 maximised, ongoing collaboration with Digital Health and Care Wales (DHCW) to ensure funding for the Connecting Care Programme remains a priority, escalation to Welsh Government via Service of Concern meetings. </w:t>
            </w:r>
          </w:p>
        </w:tc>
      </w:tr>
      <w:tr w:rsidR="00C36825" w14:paraId="136991E6" w14:textId="77777777" w:rsidTr="39A915CC">
        <w:tc>
          <w:tcPr>
            <w:tcW w:w="1980" w:type="dxa"/>
          </w:tcPr>
          <w:p w14:paraId="0E74B4B0" w14:textId="1E0FDBB9" w:rsidR="00C36825" w:rsidRDefault="00C36825" w:rsidP="39A915CC">
            <w:pPr>
              <w:spacing w:before="100" w:beforeAutospacing="1" w:after="100" w:afterAutospacing="1" w:line="300" w:lineRule="atLeast"/>
              <w:rPr>
                <w:rFonts w:eastAsia="Times New Roman"/>
                <w:color w:val="000000" w:themeColor="text1"/>
                <w:lang w:eastAsia="en-GB"/>
              </w:rPr>
            </w:pPr>
            <w:r w:rsidRPr="39A915CC">
              <w:rPr>
                <w:rFonts w:eastAsia="Times New Roman"/>
                <w:color w:val="000000" w:themeColor="text1"/>
                <w:lang w:eastAsia="en-GB"/>
              </w:rPr>
              <w:t xml:space="preserve">Quality </w:t>
            </w:r>
            <w:r w:rsidR="076FCF55" w:rsidRPr="39A915CC">
              <w:rPr>
                <w:rFonts w:eastAsia="Times New Roman"/>
                <w:color w:val="000000" w:themeColor="text1"/>
                <w:lang w:eastAsia="en-GB"/>
              </w:rPr>
              <w:t>and</w:t>
            </w:r>
            <w:r w:rsidRPr="39A915CC">
              <w:rPr>
                <w:rFonts w:eastAsia="Times New Roman"/>
                <w:color w:val="000000" w:themeColor="text1"/>
                <w:lang w:eastAsia="en-GB"/>
              </w:rPr>
              <w:t xml:space="preserve"> Safety</w:t>
            </w:r>
          </w:p>
        </w:tc>
        <w:tc>
          <w:tcPr>
            <w:tcW w:w="7036" w:type="dxa"/>
          </w:tcPr>
          <w:p w14:paraId="1DDF238B" w14:textId="77777777" w:rsidR="00037D88" w:rsidRDefault="00364A15" w:rsidP="39A915CC">
            <w:pPr>
              <w:spacing w:before="100" w:beforeAutospacing="1" w:after="100" w:afterAutospacing="1" w:line="300" w:lineRule="atLeast"/>
              <w:jc w:val="both"/>
              <w:rPr>
                <w:rFonts w:eastAsia="Times New Roman"/>
                <w:color w:val="000000" w:themeColor="text1"/>
                <w:lang w:eastAsia="en-GB"/>
              </w:rPr>
            </w:pPr>
            <w:r w:rsidRPr="39A915CC">
              <w:rPr>
                <w:rFonts w:eastAsia="Times New Roman"/>
                <w:color w:val="000000" w:themeColor="text1"/>
                <w:lang w:eastAsia="en-GB"/>
              </w:rPr>
              <w:t>R</w:t>
            </w:r>
            <w:r w:rsidR="00037D88" w:rsidRPr="39A915CC">
              <w:rPr>
                <w:rFonts w:eastAsia="Times New Roman"/>
                <w:color w:val="000000" w:themeColor="text1"/>
                <w:lang w:eastAsia="en-GB"/>
              </w:rPr>
              <w:t>esource, capacity and capability to deliver expected outputs</w:t>
            </w:r>
            <w:r w:rsidR="004A7E2E" w:rsidRPr="39A915CC">
              <w:rPr>
                <w:rFonts w:eastAsia="Times New Roman"/>
                <w:color w:val="000000" w:themeColor="text1"/>
                <w:lang w:eastAsia="en-GB"/>
              </w:rPr>
              <w:t xml:space="preserve"> and benefits. </w:t>
            </w:r>
            <w:r w:rsidR="00037D88" w:rsidRPr="39A915CC">
              <w:rPr>
                <w:rFonts w:eastAsia="Times New Roman"/>
                <w:color w:val="000000" w:themeColor="text1"/>
                <w:lang w:eastAsia="en-GB"/>
              </w:rPr>
              <w:t xml:space="preserve"> </w:t>
            </w:r>
          </w:p>
          <w:p w14:paraId="2E4475D7" w14:textId="58D5E996" w:rsidR="00CF66B2" w:rsidRPr="00CF66B2" w:rsidRDefault="00CF66B2" w:rsidP="00CF66B2">
            <w:pPr>
              <w:spacing w:before="100" w:beforeAutospacing="1" w:after="100" w:afterAutospacing="1" w:line="300" w:lineRule="atLeast"/>
              <w:jc w:val="both"/>
              <w:rPr>
                <w:rFonts w:eastAsia="Times New Roman"/>
                <w:color w:val="000000" w:themeColor="text1"/>
                <w:lang w:eastAsia="en-GB"/>
              </w:rPr>
            </w:pPr>
            <w:r>
              <w:rPr>
                <w:rFonts w:eastAsia="Times New Roman"/>
                <w:color w:val="000000" w:themeColor="text1"/>
                <w:lang w:eastAsia="en-GB"/>
              </w:rPr>
              <w:t xml:space="preserve">Mitigations in place: </w:t>
            </w:r>
            <w:r w:rsidR="00937902">
              <w:rPr>
                <w:rFonts w:eastAsia="Times New Roman"/>
                <w:color w:val="000000" w:themeColor="text1"/>
                <w:lang w:eastAsia="en-GB"/>
              </w:rPr>
              <w:t>P</w:t>
            </w:r>
            <w:r>
              <w:rPr>
                <w:rFonts w:eastAsia="Times New Roman"/>
                <w:color w:val="000000" w:themeColor="text1"/>
                <w:lang w:eastAsia="en-GB"/>
              </w:rPr>
              <w:t xml:space="preserve">hased approach to service redesign, additional resource </w:t>
            </w:r>
            <w:r w:rsidR="00321C92">
              <w:rPr>
                <w:rFonts w:eastAsia="Times New Roman"/>
                <w:color w:val="000000" w:themeColor="text1"/>
                <w:lang w:eastAsia="en-GB"/>
              </w:rPr>
              <w:t xml:space="preserve">being </w:t>
            </w:r>
            <w:r>
              <w:rPr>
                <w:rFonts w:eastAsia="Times New Roman"/>
                <w:color w:val="000000" w:themeColor="text1"/>
                <w:lang w:eastAsia="en-GB"/>
              </w:rPr>
              <w:t>sought to support Service Group Quality Team, additional project and programme management support from the newly established Delivery Unit to be identified.</w:t>
            </w:r>
          </w:p>
        </w:tc>
      </w:tr>
    </w:tbl>
    <w:p w14:paraId="2A4AF69B" w14:textId="77777777" w:rsidR="00221EC2" w:rsidRDefault="00221EC2" w:rsidP="009C428B">
      <w:pPr>
        <w:spacing w:after="0" w:line="300" w:lineRule="atLeast"/>
        <w:jc w:val="both"/>
        <w:rPr>
          <w:rFonts w:eastAsia="Times New Roman" w:cs="Segoe UI"/>
          <w:b/>
          <w:bCs/>
          <w:lang w:eastAsia="en-GB"/>
        </w:rPr>
      </w:pPr>
    </w:p>
    <w:p w14:paraId="5F8817FC" w14:textId="5B7FE822" w:rsidR="009C428B" w:rsidRPr="009C428B" w:rsidRDefault="009C428B" w:rsidP="39A915CC">
      <w:pPr>
        <w:spacing w:before="100" w:beforeAutospacing="1" w:after="0" w:afterAutospacing="1" w:line="300" w:lineRule="atLeast"/>
        <w:jc w:val="both"/>
      </w:pPr>
      <w:r w:rsidRPr="39A915CC">
        <w:rPr>
          <w:rFonts w:eastAsia="Times New Roman" w:cs="Segoe UI"/>
          <w:b/>
          <w:bCs/>
          <w:lang w:eastAsia="en-GB"/>
        </w:rPr>
        <w:t>Board Development Workshop</w:t>
      </w:r>
    </w:p>
    <w:p w14:paraId="711D0B42" w14:textId="330223AC" w:rsidR="009C428B" w:rsidRPr="009C428B" w:rsidRDefault="009C428B" w:rsidP="39A915CC">
      <w:pPr>
        <w:spacing w:before="100" w:beforeAutospacing="1" w:after="0" w:afterAutospacing="1" w:line="300" w:lineRule="atLeast"/>
        <w:jc w:val="both"/>
        <w:rPr>
          <w:rFonts w:eastAsia="Times New Roman" w:cs="Segoe UI"/>
          <w:lang w:eastAsia="en-GB"/>
        </w:rPr>
      </w:pPr>
      <w:r w:rsidRPr="39A915CC">
        <w:rPr>
          <w:rFonts w:eastAsia="Times New Roman" w:cs="Segoe UI"/>
          <w:lang w:eastAsia="en-GB"/>
        </w:rPr>
        <w:t xml:space="preserve">As part of its commitment to ensuring parity for mental health services, the Board held a development </w:t>
      </w:r>
      <w:r w:rsidR="00774251" w:rsidRPr="39A915CC">
        <w:rPr>
          <w:rFonts w:eastAsia="Times New Roman" w:cs="Segoe UI"/>
          <w:lang w:eastAsia="en-GB"/>
        </w:rPr>
        <w:t>session</w:t>
      </w:r>
      <w:r w:rsidRPr="39A915CC">
        <w:rPr>
          <w:rFonts w:eastAsia="Times New Roman" w:cs="Segoe UI"/>
          <w:lang w:eastAsia="en-GB"/>
        </w:rPr>
        <w:t xml:space="preserve"> on Mental Health on </w:t>
      </w:r>
      <w:r w:rsidR="00E606B3" w:rsidRPr="39A915CC">
        <w:rPr>
          <w:rFonts w:eastAsia="Times New Roman" w:cs="Segoe UI"/>
          <w:lang w:eastAsia="en-GB"/>
        </w:rPr>
        <w:t>9</w:t>
      </w:r>
      <w:r w:rsidRPr="39A915CC">
        <w:rPr>
          <w:rFonts w:eastAsia="Times New Roman" w:cs="Segoe UI"/>
          <w:vertAlign w:val="superscript"/>
          <w:lang w:eastAsia="en-GB"/>
        </w:rPr>
        <w:t>th</w:t>
      </w:r>
      <w:r w:rsidRPr="39A915CC">
        <w:rPr>
          <w:rFonts w:eastAsia="Times New Roman" w:cs="Segoe UI"/>
          <w:lang w:eastAsia="en-GB"/>
        </w:rPr>
        <w:t xml:space="preserve"> June 2026. The associated agenda and presentations are available in the Reading Room. </w:t>
      </w:r>
    </w:p>
    <w:p w14:paraId="49C7FC1A" w14:textId="77777777" w:rsidR="007C787D" w:rsidRPr="009C428B" w:rsidRDefault="007C787D" w:rsidP="007C787D">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 xml:space="preserve">The workshop provided a detailed update on progress against the Mental Health Transformation Programme, including demonstrations of the Rio electronic patient record system developments and the emerging Quality and Safety Dashboard. </w:t>
      </w:r>
    </w:p>
    <w:p w14:paraId="2EB2B8F8" w14:textId="2022032D" w:rsidR="007A516B" w:rsidRDefault="009C428B" w:rsidP="39A915CC">
      <w:pPr>
        <w:spacing w:before="100" w:beforeAutospacing="1" w:after="100" w:afterAutospacing="1" w:line="300" w:lineRule="atLeast"/>
        <w:jc w:val="both"/>
      </w:pPr>
      <w:r w:rsidRPr="39A915CC">
        <w:rPr>
          <w:rFonts w:eastAsia="Times New Roman" w:cs="Segoe UI"/>
          <w:lang w:eastAsia="en-GB"/>
        </w:rPr>
        <w:t>The Board welcomed Chris O'Connor, Clinical Lead for the Strategic Programme for Mental Health, NHS Wales Performance &amp; Improvement,</w:t>
      </w:r>
      <w:r w:rsidRPr="39A915CC">
        <w:rPr>
          <w:rFonts w:eastAsia="Times New Roman" w:cs="Segoe UI"/>
          <w:b/>
          <w:bCs/>
          <w:lang w:eastAsia="en-GB"/>
        </w:rPr>
        <w:t xml:space="preserve"> </w:t>
      </w:r>
      <w:r w:rsidRPr="39A915CC">
        <w:rPr>
          <w:rFonts w:eastAsia="Times New Roman" w:cs="Segoe UI"/>
          <w:lang w:eastAsia="en-GB"/>
        </w:rPr>
        <w:t>who delivered a presentation providing an overview of the Future Direction of Mental Health Services in Wales, followed by a question-and-answer session.  Board members and other attendees explored a range of issues, including the timescales for development of the national mental health care model and the emerging national estates strategy. Members also sought assurance regarding the implications of these developments for local service planning and investment decisions.</w:t>
      </w:r>
    </w:p>
    <w:p w14:paraId="1D9F282F" w14:textId="35CA20A0" w:rsidR="007A516B" w:rsidRDefault="009C428B" w:rsidP="39A915CC">
      <w:pPr>
        <w:spacing w:before="100" w:beforeAutospacing="1" w:after="100" w:afterAutospacing="1" w:line="300" w:lineRule="atLeast"/>
        <w:jc w:val="both"/>
        <w:rPr>
          <w:rFonts w:eastAsia="Times New Roman" w:cs="Segoe UI"/>
          <w:lang w:eastAsia="en-GB"/>
        </w:rPr>
      </w:pPr>
      <w:r w:rsidRPr="39A915CC">
        <w:rPr>
          <w:rFonts w:eastAsia="Times New Roman" w:cs="Segoe UI"/>
          <w:lang w:eastAsia="en-GB"/>
        </w:rPr>
        <w:t xml:space="preserve"> </w:t>
      </w:r>
    </w:p>
    <w:p w14:paraId="1D5CD250" w14:textId="4B8EC970" w:rsidR="0095664F" w:rsidRPr="0095664F" w:rsidRDefault="0095664F" w:rsidP="00DB220F">
      <w:pPr>
        <w:spacing w:before="100" w:beforeAutospacing="1" w:after="100" w:afterAutospacing="1" w:line="300" w:lineRule="atLeast"/>
        <w:jc w:val="both"/>
        <w:rPr>
          <w:rFonts w:eastAsia="Times New Roman" w:cs="Segoe UI"/>
          <w:b/>
          <w:bCs/>
          <w:lang w:eastAsia="en-GB"/>
        </w:rPr>
      </w:pPr>
      <w:r w:rsidRPr="0095664F">
        <w:rPr>
          <w:rFonts w:eastAsia="Times New Roman" w:cs="Segoe UI"/>
          <w:b/>
          <w:bCs/>
          <w:lang w:eastAsia="en-GB"/>
        </w:rPr>
        <w:lastRenderedPageBreak/>
        <w:t>National</w:t>
      </w:r>
      <w:r>
        <w:rPr>
          <w:rFonts w:eastAsia="Times New Roman" w:cs="Segoe UI"/>
          <w:b/>
          <w:bCs/>
          <w:lang w:eastAsia="en-GB"/>
        </w:rPr>
        <w:t xml:space="preserve"> </w:t>
      </w:r>
      <w:r w:rsidRPr="0095664F">
        <w:rPr>
          <w:rFonts w:eastAsia="Times New Roman" w:cs="Segoe UI"/>
          <w:b/>
          <w:bCs/>
          <w:lang w:eastAsia="en-GB"/>
        </w:rPr>
        <w:t>Clinical Plan for Adult Mental Health</w:t>
      </w:r>
    </w:p>
    <w:p w14:paraId="7941B2C5" w14:textId="4CFE8066" w:rsidR="00DB220F" w:rsidRPr="00730E2B" w:rsidRDefault="00DB220F" w:rsidP="39A915CC">
      <w:pPr>
        <w:spacing w:before="100" w:beforeAutospacing="1" w:after="100" w:afterAutospacing="1" w:line="300" w:lineRule="atLeast"/>
        <w:jc w:val="both"/>
        <w:rPr>
          <w:rFonts w:eastAsia="Times New Roman" w:cs="Segoe UI"/>
          <w:lang w:eastAsia="en-GB"/>
        </w:rPr>
      </w:pPr>
      <w:r w:rsidRPr="39A915CC">
        <w:rPr>
          <w:rFonts w:eastAsia="Times New Roman" w:cs="Segoe UI"/>
          <w:lang w:eastAsia="en-GB"/>
        </w:rPr>
        <w:t xml:space="preserve">The Programme Initiation Document (PID) for the development of a new National Clinical Plan for Adult Mental Health has been presented to the All-Wales </w:t>
      </w:r>
      <w:r w:rsidR="169FDBBA" w:rsidRPr="39A915CC">
        <w:rPr>
          <w:rFonts w:eastAsia="Times New Roman" w:cs="Segoe UI"/>
          <w:lang w:eastAsia="en-GB"/>
        </w:rPr>
        <w:t>NHS Leadership and Mental Health</w:t>
      </w:r>
      <w:r w:rsidRPr="39A915CC">
        <w:rPr>
          <w:rFonts w:eastAsia="Times New Roman" w:cs="Segoe UI"/>
          <w:lang w:eastAsia="en-GB"/>
        </w:rPr>
        <w:t xml:space="preserve"> community. The programme responds to the need to modernise a model of care that is over 25 years old, with a focus on developing a more community-based approach, reducing reliance on inpatient provision, and enabling more sustainable regional and national service models. A proposed timetable is in place, with Board development sessions planned for autumn 2026 and formal Board consideration in early 2027. The PID represents a critical strategic enabler of the Mental Health Transformation Programme, aligning with the Board’s strategic objectives and supporting delivery of a modern, sustainable and whole-system approach to mental health care.</w:t>
      </w:r>
    </w:p>
    <w:p w14:paraId="7C26D7FB" w14:textId="45D63218" w:rsidR="007C787D" w:rsidRDefault="00AD6FC8" w:rsidP="007C787D">
      <w:pPr>
        <w:spacing w:before="100" w:beforeAutospacing="1" w:after="100" w:afterAutospacing="1" w:line="300" w:lineRule="atLeast"/>
        <w:jc w:val="both"/>
        <w:rPr>
          <w:rFonts w:eastAsia="Times New Roman" w:cs="Segoe UI"/>
          <w:lang w:eastAsia="en-GB"/>
        </w:rPr>
      </w:pPr>
      <w:r w:rsidRPr="000702E0">
        <w:rPr>
          <w:rFonts w:eastAsia="Times New Roman" w:cs="Segoe UI"/>
          <w:lang w:eastAsia="en-GB"/>
        </w:rPr>
        <w:t>The PID for the</w:t>
      </w:r>
      <w:r w:rsidR="007C787D" w:rsidRPr="000702E0">
        <w:rPr>
          <w:rFonts w:eastAsia="Times New Roman" w:cs="Segoe UI"/>
          <w:lang w:eastAsia="en-GB"/>
        </w:rPr>
        <w:t xml:space="preserve"> new National Clinical Plan for Adult Mental Health </w:t>
      </w:r>
      <w:r w:rsidR="003B40A1" w:rsidRPr="000702E0">
        <w:rPr>
          <w:rFonts w:eastAsia="Times New Roman" w:cs="Segoe UI"/>
          <w:lang w:eastAsia="en-GB"/>
        </w:rPr>
        <w:t>is available</w:t>
      </w:r>
      <w:r w:rsidR="007C787D" w:rsidRPr="000702E0">
        <w:rPr>
          <w:rFonts w:eastAsia="Times New Roman" w:cs="Segoe UI"/>
          <w:lang w:eastAsia="en-GB"/>
        </w:rPr>
        <w:t xml:space="preserve"> in the Reading Room.</w:t>
      </w:r>
      <w:r w:rsidR="007C787D">
        <w:rPr>
          <w:rFonts w:eastAsia="Times New Roman" w:cs="Segoe UI"/>
          <w:lang w:eastAsia="en-GB"/>
        </w:rPr>
        <w:t xml:space="preserve"> </w:t>
      </w:r>
    </w:p>
    <w:p w14:paraId="1ADADDCE" w14:textId="77777777" w:rsidR="009C428B" w:rsidRDefault="009C428B" w:rsidP="009C428B">
      <w:pPr>
        <w:spacing w:before="100" w:beforeAutospacing="1" w:after="100" w:afterAutospacing="1" w:line="300" w:lineRule="atLeast"/>
        <w:jc w:val="both"/>
        <w:outlineLvl w:val="1"/>
        <w:rPr>
          <w:rFonts w:eastAsia="Times New Roman" w:cs="Segoe UI"/>
          <w:b/>
          <w:bCs/>
          <w:lang w:eastAsia="en-GB"/>
        </w:rPr>
      </w:pPr>
      <w:r w:rsidRPr="009C428B">
        <w:rPr>
          <w:rFonts w:eastAsia="Times New Roman" w:cs="Segoe UI"/>
          <w:b/>
          <w:bCs/>
          <w:lang w:eastAsia="en-GB"/>
        </w:rPr>
        <w:t>Quality and Safety</w:t>
      </w:r>
    </w:p>
    <w:p w14:paraId="597BD517" w14:textId="6888B029"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Board has requested regular reporting on Mental Health services, with a particular focus on quality and safety. To support this requirement, the Informatics Workstream has developed a Mental Health Quality and Safety Dashboard as part of the Transformation Programme.</w:t>
      </w:r>
      <w:r w:rsidR="00CF66B2">
        <w:rPr>
          <w:rFonts w:eastAsia="Times New Roman" w:cs="Segoe UI"/>
          <w:lang w:eastAsia="en-GB"/>
        </w:rPr>
        <w:t xml:space="preserve"> Phase one of the dashboard is complete, and it is now undergoing a Quality Assurance process, with the aim to be fully operational by </w:t>
      </w:r>
      <w:r w:rsidR="00693076">
        <w:rPr>
          <w:rFonts w:eastAsia="Times New Roman" w:cs="Segoe UI"/>
          <w:lang w:eastAsia="en-GB"/>
        </w:rPr>
        <w:t>August 2026.</w:t>
      </w:r>
    </w:p>
    <w:p w14:paraId="7EAAC877"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dashboard incorporates the new national Mental Health Quality and Safety requirements, together with a range of locally developed indicators identified through collaboration between clinicians, operational teams and the Quality and Safety Workstream.</w:t>
      </w:r>
    </w:p>
    <w:p w14:paraId="78D979C2" w14:textId="77777777" w:rsid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dashboard will provide enhanced visibility and oversight of service performance and quality measures and will support the Board in monitoring progress against a defined set of Key Lines of Enquiry (KLOEs). These arrangements will strengthen assurance and enable earlier identification of emerging risks and opportunities for improvement.</w:t>
      </w:r>
    </w:p>
    <w:p w14:paraId="6F8F7733" w14:textId="77777777" w:rsidR="009C428B" w:rsidRPr="009C428B" w:rsidRDefault="009C428B" w:rsidP="009C428B">
      <w:pPr>
        <w:spacing w:before="100" w:beforeAutospacing="1" w:after="100" w:afterAutospacing="1" w:line="300" w:lineRule="atLeast"/>
        <w:jc w:val="both"/>
        <w:outlineLvl w:val="1"/>
        <w:rPr>
          <w:rFonts w:eastAsia="Times New Roman" w:cs="Segoe UI"/>
          <w:b/>
          <w:bCs/>
          <w:lang w:eastAsia="en-GB"/>
        </w:rPr>
      </w:pPr>
      <w:r w:rsidRPr="009C428B">
        <w:rPr>
          <w:rFonts w:eastAsia="Times New Roman" w:cs="Segoe UI"/>
          <w:b/>
          <w:bCs/>
          <w:lang w:eastAsia="en-GB"/>
        </w:rPr>
        <w:t>Partnership Working</w:t>
      </w:r>
    </w:p>
    <w:p w14:paraId="6DDCC07B"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Delivering the required improvements in Mental Health services and meeting the ambitions of the All-Wales Mental Health Strategy will require close collaboration with partner organisations, people who use services, carers, and wider stakeholders.</w:t>
      </w:r>
    </w:p>
    <w:p w14:paraId="48D130AF"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lastRenderedPageBreak/>
        <w:t>Representatives from partner organisations, service users and carers are actively involved in a number of Transformation Programme workstreams, ensuring that developments are informed by lived experience and collaborative decision-making.</w:t>
      </w:r>
    </w:p>
    <w:p w14:paraId="1C45891C" w14:textId="51D1CEC5"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 xml:space="preserve">To strengthen governance and shared leadership arrangements, the Regional Partnership Board has recently reviewed its governance structures and established a dedicated Mental Health </w:t>
      </w:r>
      <w:r w:rsidR="00F026E7">
        <w:rPr>
          <w:rFonts w:eastAsia="Times New Roman" w:cs="Segoe UI"/>
          <w:lang w:eastAsia="en-GB"/>
        </w:rPr>
        <w:t xml:space="preserve">Programme </w:t>
      </w:r>
      <w:r w:rsidRPr="009C428B">
        <w:rPr>
          <w:rFonts w:eastAsia="Times New Roman" w:cs="Segoe UI"/>
          <w:lang w:eastAsia="en-GB"/>
        </w:rPr>
        <w:t xml:space="preserve">Partnership Board with responsibility for overseeing regional </w:t>
      </w:r>
      <w:r w:rsidR="00F026E7" w:rsidRPr="009C428B">
        <w:rPr>
          <w:rFonts w:eastAsia="Times New Roman" w:cs="Segoe UI"/>
          <w:lang w:eastAsia="en-GB"/>
        </w:rPr>
        <w:t xml:space="preserve">Mental Health </w:t>
      </w:r>
      <w:r w:rsidRPr="009C428B">
        <w:rPr>
          <w:rFonts w:eastAsia="Times New Roman" w:cs="Segoe UI"/>
          <w:lang w:eastAsia="en-GB"/>
        </w:rPr>
        <w:t>transformation and service redesign activity.</w:t>
      </w:r>
    </w:p>
    <w:p w14:paraId="32A9C15A"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SBUHB Mental Health Transformation Programme Board will provide regular reports to this partnership forum, ensuring alignment between local programme delivery and regional priorities, while facilitating consideration of service redesign proposals and matters requiring joint decision-making.</w:t>
      </w:r>
    </w:p>
    <w:p w14:paraId="29787EB0" w14:textId="77777777" w:rsidR="009C428B" w:rsidRPr="009C428B" w:rsidRDefault="009C428B" w:rsidP="009C428B">
      <w:pPr>
        <w:spacing w:before="100" w:beforeAutospacing="1" w:after="100" w:afterAutospacing="1" w:line="300" w:lineRule="atLeast"/>
        <w:jc w:val="both"/>
        <w:outlineLvl w:val="1"/>
        <w:rPr>
          <w:rFonts w:eastAsia="Times New Roman" w:cs="Segoe UI"/>
          <w:b/>
          <w:bCs/>
          <w:lang w:eastAsia="en-GB"/>
        </w:rPr>
      </w:pPr>
      <w:r w:rsidRPr="009C428B">
        <w:rPr>
          <w:rFonts w:eastAsia="Times New Roman" w:cs="Segoe UI"/>
          <w:b/>
          <w:bCs/>
          <w:lang w:eastAsia="en-GB"/>
        </w:rPr>
        <w:t>Mental Health Estates</w:t>
      </w:r>
    </w:p>
    <w:p w14:paraId="0EA0F3F1"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 xml:space="preserve">At its meeting in </w:t>
      </w:r>
      <w:r w:rsidRPr="00C21A6D">
        <w:rPr>
          <w:rFonts w:eastAsia="Times New Roman" w:cs="Segoe UI"/>
          <w:color w:val="000000" w:themeColor="text1"/>
          <w:lang w:eastAsia="en-GB"/>
        </w:rPr>
        <w:t>November 2025, the</w:t>
      </w:r>
      <w:r w:rsidRPr="009C428B">
        <w:rPr>
          <w:rFonts w:eastAsia="Times New Roman" w:cs="Segoe UI"/>
          <w:lang w:eastAsia="en-GB"/>
        </w:rPr>
        <w:t xml:space="preserve"> Board approved a preferred option for capital investment and associated service changes intended to improve the mental health estate on an interim basis.</w:t>
      </w:r>
    </w:p>
    <w:p w14:paraId="4FBB1B66"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 xml:space="preserve">The proposal responded to longstanding concerns raised by the Health Board and external regulators that elements of the current estate are not suitable for the delivery of consistently safe, effective and dignified care. The estimated capital cost of the preferred option was approximately </w:t>
      </w:r>
      <w:r w:rsidRPr="00C21A6D">
        <w:rPr>
          <w:rFonts w:eastAsia="Times New Roman" w:cs="Segoe UI"/>
          <w:lang w:eastAsia="en-GB"/>
        </w:rPr>
        <w:t>£34 million.</w:t>
      </w:r>
    </w:p>
    <w:p w14:paraId="5816F065" w14:textId="77777777"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Board subsequently mandated the Executive Team to engage with Welsh Government and NHS Wales Performance and Improvement colleagues to present the preferred option and seek additional capital funding.</w:t>
      </w:r>
    </w:p>
    <w:p w14:paraId="1E7CA01A" w14:textId="2502649A" w:rsidR="009C428B" w:rsidRDefault="009C428B" w:rsidP="39A915CC">
      <w:pPr>
        <w:spacing w:beforeAutospacing="1" w:afterAutospacing="1" w:line="300" w:lineRule="atLeast"/>
        <w:jc w:val="both"/>
        <w:rPr>
          <w:rFonts w:eastAsia="Times New Roman" w:cs="Segoe UI"/>
          <w:lang w:eastAsia="en-GB"/>
        </w:rPr>
      </w:pPr>
      <w:r w:rsidRPr="39A915CC">
        <w:rPr>
          <w:rFonts w:eastAsia="Times New Roman" w:cs="Segoe UI"/>
          <w:lang w:eastAsia="en-GB"/>
        </w:rPr>
        <w:t>During discussions, Welsh Government and NHS Wales Performance and Improvement colleagues requested consideration of alternative approaches, including a proposal focused on stabilising the Cefn Coed site while the national mental health estates strategy is developed. The timetable for the national estates strategy is</w:t>
      </w:r>
      <w:r w:rsidR="7B4BDFA2" w:rsidRPr="39A915CC">
        <w:rPr>
          <w:rFonts w:eastAsia="Times New Roman" w:cs="Segoe UI"/>
          <w:lang w:eastAsia="en-GB"/>
        </w:rPr>
        <w:t xml:space="preserve"> being overseen by the NHS Wales/Welsh Government Leadership Board, with the strategy expected to be completed by December. As the statutory NHS </w:t>
      </w:r>
      <w:r w:rsidR="0951690B" w:rsidRPr="39A915CC">
        <w:rPr>
          <w:rFonts w:eastAsia="Times New Roman" w:cs="Segoe UI"/>
          <w:lang w:eastAsia="en-GB"/>
        </w:rPr>
        <w:t xml:space="preserve">bodies, health boards will be required to take forward the strategy and approve the national business case that is being progressed by NHS P&amp;I. An update will be provided in September. </w:t>
      </w:r>
    </w:p>
    <w:p w14:paraId="45C944DC" w14:textId="78A0B0A8" w:rsidR="009C428B" w:rsidRPr="009C428B" w:rsidRDefault="009C428B" w:rsidP="009C428B">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lastRenderedPageBreak/>
        <w:t xml:space="preserve">In response, further work was undertaken by SBUHB to develop an alternative proposal with an estimated value of </w:t>
      </w:r>
      <w:r w:rsidRPr="00C21A6D">
        <w:rPr>
          <w:rFonts w:eastAsia="Times New Roman" w:cs="Segoe UI"/>
          <w:lang w:eastAsia="en-GB"/>
        </w:rPr>
        <w:t>approximately £27 million</w:t>
      </w:r>
      <w:r w:rsidRPr="009C428B">
        <w:rPr>
          <w:rFonts w:eastAsia="Times New Roman" w:cs="Segoe UI"/>
          <w:lang w:eastAsia="en-GB"/>
        </w:rPr>
        <w:t>. Consideration of this proposal formed a significant component of discussions during the Service of Concern escalation meetings.</w:t>
      </w:r>
    </w:p>
    <w:p w14:paraId="38C49398" w14:textId="77777777" w:rsidR="00CC5521" w:rsidRPr="009C428B" w:rsidRDefault="00CC5521" w:rsidP="00CC5521">
      <w:pPr>
        <w:spacing w:before="100" w:beforeAutospacing="1" w:after="100" w:afterAutospacing="1" w:line="300" w:lineRule="atLeast"/>
        <w:jc w:val="both"/>
        <w:outlineLvl w:val="1"/>
        <w:rPr>
          <w:rFonts w:eastAsia="Times New Roman" w:cs="Segoe UI"/>
          <w:b/>
          <w:bCs/>
          <w:lang w:eastAsia="en-GB"/>
        </w:rPr>
      </w:pPr>
      <w:r w:rsidRPr="009C428B">
        <w:rPr>
          <w:rFonts w:eastAsia="Times New Roman" w:cs="Segoe UI"/>
          <w:b/>
          <w:bCs/>
          <w:lang w:eastAsia="en-GB"/>
        </w:rPr>
        <w:t>Service of Concern Escalation Meetings</w:t>
      </w:r>
    </w:p>
    <w:p w14:paraId="685F09B4" w14:textId="77777777" w:rsidR="00CC5521" w:rsidRPr="009C428B" w:rsidRDefault="00CC5521" w:rsidP="00CC5521">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Following SBUHB's identification and escalation of significant mental health estate risks, together with the development of proposals for interim estate solutions, Welsh Government convened a Service of Concern escalation meeting. A subsequent follow-up meeting was also held.</w:t>
      </w:r>
    </w:p>
    <w:p w14:paraId="21043647" w14:textId="77777777" w:rsidR="00CC5521" w:rsidRPr="009C428B" w:rsidRDefault="00CC5521" w:rsidP="00CC5521">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principal areas of discussion at these meetings were:</w:t>
      </w:r>
    </w:p>
    <w:p w14:paraId="39A30D3F" w14:textId="77777777" w:rsidR="00CC5521" w:rsidRPr="009C428B" w:rsidRDefault="00CC5521" w:rsidP="00CC5521">
      <w:pPr>
        <w:numPr>
          <w:ilvl w:val="0"/>
          <w:numId w:val="25"/>
        </w:num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quality and safety risks associated with the current estate;</w:t>
      </w:r>
    </w:p>
    <w:p w14:paraId="3F40005B" w14:textId="77777777" w:rsidR="00CC5521" w:rsidRPr="009C428B" w:rsidRDefault="00CC5521" w:rsidP="00CC5521">
      <w:pPr>
        <w:numPr>
          <w:ilvl w:val="0"/>
          <w:numId w:val="25"/>
        </w:num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Proposed interim estate solutions;</w:t>
      </w:r>
    </w:p>
    <w:p w14:paraId="155A6E11" w14:textId="77777777" w:rsidR="00CC5521" w:rsidRPr="009C428B" w:rsidRDefault="00CC5521" w:rsidP="00CC5521">
      <w:pPr>
        <w:numPr>
          <w:ilvl w:val="0"/>
          <w:numId w:val="25"/>
        </w:num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relationship between immediate estate improvements and the development of a longer-term national mental health estates strategy.</w:t>
      </w:r>
    </w:p>
    <w:p w14:paraId="493D2ED5" w14:textId="77777777" w:rsidR="00CC5521" w:rsidRPr="009C428B" w:rsidRDefault="00CC5521" w:rsidP="00CC5521">
      <w:pPr>
        <w:numPr>
          <w:ilvl w:val="0"/>
          <w:numId w:val="25"/>
        </w:num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Wider quality and safety risk and assurance.</w:t>
      </w:r>
    </w:p>
    <w:p w14:paraId="4B3A851C" w14:textId="77777777" w:rsidR="00CC5521" w:rsidRDefault="00CC5521" w:rsidP="00CC5521">
      <w:pPr>
        <w:spacing w:before="100" w:beforeAutospacing="1" w:after="100" w:afterAutospacing="1" w:line="300" w:lineRule="atLeast"/>
        <w:jc w:val="both"/>
        <w:rPr>
          <w:rFonts w:eastAsia="Times New Roman" w:cs="Segoe UI"/>
          <w:lang w:eastAsia="en-GB"/>
        </w:rPr>
      </w:pPr>
      <w:r w:rsidRPr="009C428B">
        <w:rPr>
          <w:rFonts w:eastAsia="Times New Roman" w:cs="Segoe UI"/>
          <w:lang w:eastAsia="en-GB"/>
        </w:rPr>
        <w:t>The meetings provided an opportunity for Health Board representatives, Welsh Government officials and NHS Performance and Improvement colleagues to review the current position and discuss options for risk mitigation and service improvement.</w:t>
      </w:r>
    </w:p>
    <w:p w14:paraId="14791A04" w14:textId="36C6C817" w:rsidR="00450A86" w:rsidRPr="00450A86" w:rsidRDefault="00CC5521" w:rsidP="00450A86">
      <w:pPr>
        <w:spacing w:before="100" w:beforeAutospacing="1" w:after="100" w:afterAutospacing="1" w:line="300" w:lineRule="atLeast"/>
        <w:jc w:val="both"/>
        <w:rPr>
          <w:rFonts w:eastAsia="Times New Roman" w:cs="Segoe UI"/>
          <w:color w:val="000000" w:themeColor="text1"/>
          <w:lang w:eastAsia="en-GB"/>
        </w:rPr>
      </w:pPr>
      <w:r w:rsidRPr="00450A86">
        <w:rPr>
          <w:rFonts w:eastAsia="Times New Roman" w:cs="Segoe UI"/>
          <w:color w:val="000000" w:themeColor="text1"/>
          <w:lang w:eastAsia="en-GB"/>
        </w:rPr>
        <w:t xml:space="preserve">The outcome of this meeting was that Welsh Government recognised the </w:t>
      </w:r>
      <w:r w:rsidR="00E2553A">
        <w:rPr>
          <w:rFonts w:eastAsia="Times New Roman" w:cs="Segoe UI"/>
          <w:color w:val="000000" w:themeColor="text1"/>
          <w:lang w:eastAsia="en-GB"/>
        </w:rPr>
        <w:t>positive</w:t>
      </w:r>
      <w:r w:rsidRPr="00450A86">
        <w:rPr>
          <w:rFonts w:eastAsia="Times New Roman" w:cs="Segoe UI"/>
          <w:color w:val="000000" w:themeColor="text1"/>
          <w:lang w:eastAsia="en-GB"/>
        </w:rPr>
        <w:t xml:space="preserve"> progress being made in improving the quality, safety, staffing, and governance within Mental Health Services,</w:t>
      </w:r>
      <w:r w:rsidRPr="00450A86">
        <w:rPr>
          <w:rFonts w:eastAsia="Times New Roman" w:cs="Segoe UI"/>
          <w:b/>
          <w:bCs/>
          <w:color w:val="000000" w:themeColor="text1"/>
          <w:lang w:eastAsia="en-GB"/>
        </w:rPr>
        <w:t xml:space="preserve"> </w:t>
      </w:r>
      <w:r w:rsidRPr="00450A86">
        <w:rPr>
          <w:rFonts w:eastAsia="Times New Roman" w:cs="Segoe UI"/>
          <w:color w:val="000000" w:themeColor="text1"/>
          <w:lang w:eastAsia="en-GB"/>
        </w:rPr>
        <w:t>and the mitigating actions being taken to actively manage identified risks</w:t>
      </w:r>
      <w:r w:rsidR="00A716F6">
        <w:rPr>
          <w:rFonts w:eastAsia="Times New Roman" w:cs="Segoe UI"/>
          <w:color w:val="000000" w:themeColor="text1"/>
          <w:lang w:eastAsia="en-GB"/>
        </w:rPr>
        <w:t xml:space="preserve">. </w:t>
      </w:r>
      <w:r w:rsidR="00237974">
        <w:rPr>
          <w:rFonts w:eastAsia="Times New Roman" w:cs="Segoe UI"/>
          <w:color w:val="000000" w:themeColor="text1"/>
          <w:lang w:eastAsia="en-GB"/>
        </w:rPr>
        <w:t>Ack</w:t>
      </w:r>
      <w:r w:rsidRPr="00450A86">
        <w:rPr>
          <w:rFonts w:eastAsia="Times New Roman" w:cs="Segoe UI"/>
          <w:color w:val="000000" w:themeColor="text1"/>
          <w:lang w:eastAsia="en-GB"/>
        </w:rPr>
        <w:t>nowledg</w:t>
      </w:r>
      <w:r w:rsidR="00237974">
        <w:rPr>
          <w:rFonts w:eastAsia="Times New Roman" w:cs="Segoe UI"/>
          <w:color w:val="000000" w:themeColor="text1"/>
          <w:lang w:eastAsia="en-GB"/>
        </w:rPr>
        <w:t>ing</w:t>
      </w:r>
      <w:r w:rsidRPr="00450A86">
        <w:rPr>
          <w:rFonts w:eastAsia="Times New Roman" w:cs="Segoe UI"/>
          <w:color w:val="000000" w:themeColor="text1"/>
          <w:lang w:eastAsia="en-GB"/>
        </w:rPr>
        <w:t xml:space="preserve"> that significant challenges remain</w:t>
      </w:r>
      <w:r w:rsidR="00237974">
        <w:rPr>
          <w:rFonts w:eastAsia="Times New Roman" w:cs="Segoe UI"/>
          <w:color w:val="000000" w:themeColor="text1"/>
          <w:lang w:eastAsia="en-GB"/>
        </w:rPr>
        <w:t xml:space="preserve">, Welsh Government </w:t>
      </w:r>
      <w:r w:rsidR="001143F7">
        <w:rPr>
          <w:rFonts w:eastAsia="Times New Roman" w:cs="Segoe UI"/>
          <w:color w:val="000000" w:themeColor="text1"/>
          <w:lang w:eastAsia="en-GB"/>
        </w:rPr>
        <w:t xml:space="preserve">confirmed that Mental Health will be added to the agenda for the next </w:t>
      </w:r>
      <w:r w:rsidR="00F25C8F">
        <w:rPr>
          <w:rFonts w:eastAsia="Times New Roman" w:cs="Segoe UI"/>
          <w:color w:val="000000" w:themeColor="text1"/>
          <w:lang w:eastAsia="en-GB"/>
        </w:rPr>
        <w:t xml:space="preserve">Welsh Government </w:t>
      </w:r>
      <w:r w:rsidR="001143F7">
        <w:rPr>
          <w:rFonts w:eastAsia="Times New Roman" w:cs="Segoe UI"/>
          <w:color w:val="000000" w:themeColor="text1"/>
          <w:lang w:eastAsia="en-GB"/>
        </w:rPr>
        <w:t xml:space="preserve">Escalation Board meeting </w:t>
      </w:r>
      <w:r w:rsidR="001A5D2A">
        <w:rPr>
          <w:rFonts w:eastAsia="Times New Roman" w:cs="Segoe UI"/>
          <w:color w:val="000000" w:themeColor="text1"/>
          <w:lang w:eastAsia="en-GB"/>
        </w:rPr>
        <w:t>on 6</w:t>
      </w:r>
      <w:r w:rsidR="001A5D2A" w:rsidRPr="001A5D2A">
        <w:rPr>
          <w:rFonts w:eastAsia="Times New Roman" w:cs="Segoe UI"/>
          <w:color w:val="000000" w:themeColor="text1"/>
          <w:vertAlign w:val="superscript"/>
          <w:lang w:eastAsia="en-GB"/>
        </w:rPr>
        <w:t>th</w:t>
      </w:r>
      <w:r w:rsidR="001A5D2A">
        <w:rPr>
          <w:rFonts w:eastAsia="Times New Roman" w:cs="Segoe UI"/>
          <w:color w:val="000000" w:themeColor="text1"/>
          <w:lang w:eastAsia="en-GB"/>
        </w:rPr>
        <w:t xml:space="preserve"> </w:t>
      </w:r>
      <w:r w:rsidR="00D81353">
        <w:rPr>
          <w:rFonts w:eastAsia="Times New Roman" w:cs="Segoe UI"/>
          <w:color w:val="000000" w:themeColor="text1"/>
          <w:lang w:eastAsia="en-GB"/>
        </w:rPr>
        <w:t>August 2026.</w:t>
      </w:r>
      <w:r w:rsidR="00730246">
        <w:rPr>
          <w:rFonts w:eastAsia="Times New Roman" w:cs="Segoe UI"/>
          <w:color w:val="000000" w:themeColor="text1"/>
          <w:lang w:eastAsia="en-GB"/>
        </w:rPr>
        <w:t xml:space="preserve"> </w:t>
      </w:r>
      <w:r w:rsidR="00450A86" w:rsidRPr="00450A86">
        <w:rPr>
          <w:rFonts w:eastAsia="Times New Roman" w:cs="Segoe UI"/>
          <w:color w:val="000000" w:themeColor="text1"/>
          <w:lang w:eastAsia="en-GB"/>
        </w:rPr>
        <w:t xml:space="preserve">Welsh Government </w:t>
      </w:r>
      <w:r w:rsidR="00730246">
        <w:rPr>
          <w:rFonts w:eastAsia="Times New Roman" w:cs="Segoe UI"/>
          <w:color w:val="000000" w:themeColor="text1"/>
          <w:lang w:eastAsia="en-GB"/>
        </w:rPr>
        <w:t>also</w:t>
      </w:r>
      <w:r w:rsidR="00450A86" w:rsidRPr="00450A86">
        <w:rPr>
          <w:rFonts w:eastAsia="Times New Roman" w:cs="Segoe UI"/>
          <w:color w:val="000000" w:themeColor="text1"/>
          <w:lang w:eastAsia="en-GB"/>
        </w:rPr>
        <w:t xml:space="preserve"> support</w:t>
      </w:r>
      <w:r w:rsidR="00730246">
        <w:rPr>
          <w:rFonts w:eastAsia="Times New Roman" w:cs="Segoe UI"/>
          <w:color w:val="000000" w:themeColor="text1"/>
          <w:lang w:eastAsia="en-GB"/>
        </w:rPr>
        <w:t>ed</w:t>
      </w:r>
      <w:r w:rsidR="00450A86" w:rsidRPr="00450A86">
        <w:rPr>
          <w:rFonts w:eastAsia="Times New Roman" w:cs="Segoe UI"/>
          <w:color w:val="000000" w:themeColor="text1"/>
          <w:lang w:eastAsia="en-GB"/>
        </w:rPr>
        <w:t xml:space="preserve"> the Health Board</w:t>
      </w:r>
      <w:r w:rsidR="00730246">
        <w:rPr>
          <w:rFonts w:eastAsia="Times New Roman" w:cs="Segoe UI"/>
          <w:color w:val="000000" w:themeColor="text1"/>
          <w:lang w:eastAsia="en-GB"/>
        </w:rPr>
        <w:t xml:space="preserve">’s proposal to develop </w:t>
      </w:r>
      <w:r w:rsidR="00450A86" w:rsidRPr="00450A86">
        <w:rPr>
          <w:rFonts w:eastAsia="Times New Roman" w:cs="Segoe UI"/>
          <w:color w:val="000000" w:themeColor="text1"/>
          <w:lang w:eastAsia="en-GB"/>
        </w:rPr>
        <w:t>a Business Justification Case (BJC) to progress the estates stabilisation plan</w:t>
      </w:r>
      <w:r w:rsidR="00A84A62">
        <w:rPr>
          <w:rFonts w:eastAsia="Times New Roman" w:cs="Segoe UI"/>
          <w:color w:val="000000" w:themeColor="text1"/>
          <w:lang w:eastAsia="en-GB"/>
        </w:rPr>
        <w:t>, which will be submitted</w:t>
      </w:r>
      <w:r w:rsidR="00450A86" w:rsidRPr="00450A86">
        <w:rPr>
          <w:rFonts w:eastAsia="Times New Roman" w:cs="Segoe UI"/>
          <w:color w:val="000000" w:themeColor="text1"/>
          <w:lang w:eastAsia="en-GB"/>
        </w:rPr>
        <w:t xml:space="preserve"> </w:t>
      </w:r>
      <w:r w:rsidR="00A84A62">
        <w:rPr>
          <w:rFonts w:eastAsia="Times New Roman" w:cs="Segoe UI"/>
          <w:color w:val="000000" w:themeColor="text1"/>
          <w:lang w:eastAsia="en-GB"/>
        </w:rPr>
        <w:t xml:space="preserve">to the Board </w:t>
      </w:r>
      <w:r w:rsidR="00450A86" w:rsidRPr="00450A86">
        <w:rPr>
          <w:rFonts w:eastAsia="Times New Roman" w:cs="Segoe UI"/>
          <w:color w:val="000000" w:themeColor="text1"/>
          <w:lang w:eastAsia="en-GB"/>
        </w:rPr>
        <w:t xml:space="preserve">for consideration </w:t>
      </w:r>
      <w:r w:rsidR="00A84A62">
        <w:rPr>
          <w:rFonts w:eastAsia="Times New Roman" w:cs="Segoe UI"/>
          <w:color w:val="000000" w:themeColor="text1"/>
          <w:lang w:eastAsia="en-GB"/>
        </w:rPr>
        <w:t>in</w:t>
      </w:r>
      <w:r w:rsidR="00450A86" w:rsidRPr="00450A86">
        <w:rPr>
          <w:rFonts w:eastAsia="Times New Roman" w:cs="Segoe UI"/>
          <w:color w:val="000000" w:themeColor="text1"/>
          <w:lang w:eastAsia="en-GB"/>
        </w:rPr>
        <w:t xml:space="preserve"> September. </w:t>
      </w:r>
    </w:p>
    <w:p w14:paraId="1A084205" w14:textId="1E305B06" w:rsidR="006E68BA" w:rsidRPr="00331EB3" w:rsidRDefault="00CC5521" w:rsidP="006E68BA">
      <w:pPr>
        <w:spacing w:before="100" w:beforeAutospacing="1" w:after="100" w:afterAutospacing="1" w:line="300" w:lineRule="atLeast"/>
        <w:jc w:val="both"/>
        <w:rPr>
          <w:rFonts w:eastAsia="Times New Roman" w:cs="Segoe UI"/>
          <w:color w:val="000000" w:themeColor="text1"/>
          <w:lang w:eastAsia="en-GB"/>
        </w:rPr>
      </w:pPr>
      <w:r w:rsidRPr="00331EB3">
        <w:rPr>
          <w:rFonts w:eastAsia="Times New Roman" w:cs="Segoe UI"/>
          <w:color w:val="000000" w:themeColor="text1"/>
          <w:lang w:eastAsia="en-GB"/>
        </w:rPr>
        <w:t>The Health Board will continue to work closely with Welsh Government to provide assurance that key concerns are being effectively managed, with a further review scheduled in three months</w:t>
      </w:r>
      <w:r w:rsidR="008E159B" w:rsidRPr="00331EB3">
        <w:rPr>
          <w:rFonts w:eastAsia="Times New Roman" w:cs="Segoe UI"/>
          <w:color w:val="000000" w:themeColor="text1"/>
          <w:lang w:eastAsia="en-GB"/>
        </w:rPr>
        <w:t>.</w:t>
      </w:r>
      <w:r w:rsidR="00247551" w:rsidRPr="00331EB3">
        <w:rPr>
          <w:rFonts w:eastAsia="Times New Roman" w:cs="Segoe UI"/>
          <w:color w:val="000000" w:themeColor="text1"/>
          <w:lang w:eastAsia="en-GB"/>
        </w:rPr>
        <w:t xml:space="preserve"> </w:t>
      </w:r>
      <w:r w:rsidR="006E68BA" w:rsidRPr="00331EB3">
        <w:rPr>
          <w:rFonts w:eastAsia="Times New Roman" w:cs="Segoe UI"/>
          <w:color w:val="000000" w:themeColor="text1"/>
          <w:lang w:eastAsia="en-GB"/>
        </w:rPr>
        <w:t xml:space="preserve">The Board will </w:t>
      </w:r>
      <w:r w:rsidR="00D32CD0">
        <w:rPr>
          <w:rFonts w:eastAsia="Times New Roman" w:cs="Segoe UI"/>
          <w:color w:val="000000" w:themeColor="text1"/>
          <w:lang w:eastAsia="en-GB"/>
        </w:rPr>
        <w:t xml:space="preserve">continue to </w:t>
      </w:r>
      <w:r w:rsidR="00247551" w:rsidRPr="00331EB3">
        <w:rPr>
          <w:rFonts w:eastAsia="Times New Roman" w:cs="Segoe UI"/>
          <w:color w:val="000000" w:themeColor="text1"/>
          <w:lang w:eastAsia="en-GB"/>
        </w:rPr>
        <w:t>r</w:t>
      </w:r>
      <w:r w:rsidR="006E68BA" w:rsidRPr="00331EB3">
        <w:rPr>
          <w:rFonts w:eastAsia="Times New Roman" w:cs="Segoe UI"/>
          <w:color w:val="000000" w:themeColor="text1"/>
          <w:lang w:eastAsia="en-GB"/>
        </w:rPr>
        <w:t xml:space="preserve">eceive updates </w:t>
      </w:r>
      <w:r w:rsidR="00247551" w:rsidRPr="00331EB3">
        <w:rPr>
          <w:rFonts w:eastAsia="Times New Roman" w:cs="Segoe UI"/>
          <w:color w:val="000000" w:themeColor="text1"/>
          <w:lang w:eastAsia="en-GB"/>
        </w:rPr>
        <w:t>on</w:t>
      </w:r>
      <w:r w:rsidR="006E68BA" w:rsidRPr="00331EB3">
        <w:rPr>
          <w:rFonts w:eastAsia="Times New Roman" w:cs="Segoe UI"/>
          <w:color w:val="000000" w:themeColor="text1"/>
          <w:lang w:eastAsia="en-GB"/>
        </w:rPr>
        <w:t xml:space="preserve"> progress</w:t>
      </w:r>
      <w:r w:rsidR="00247551" w:rsidRPr="00331EB3">
        <w:rPr>
          <w:rFonts w:eastAsia="Times New Roman" w:cs="Segoe UI"/>
          <w:color w:val="000000" w:themeColor="text1"/>
          <w:lang w:eastAsia="en-GB"/>
        </w:rPr>
        <w:t xml:space="preserve">, </w:t>
      </w:r>
      <w:r w:rsidR="00331EB3" w:rsidRPr="00331EB3">
        <w:rPr>
          <w:rFonts w:eastAsia="Times New Roman" w:cs="Segoe UI"/>
          <w:color w:val="000000" w:themeColor="text1"/>
          <w:lang w:eastAsia="en-GB"/>
        </w:rPr>
        <w:t xml:space="preserve">including developments relating to </w:t>
      </w:r>
      <w:r w:rsidR="006E68BA" w:rsidRPr="00331EB3">
        <w:rPr>
          <w:rFonts w:eastAsia="Times New Roman" w:cs="Segoe UI"/>
          <w:color w:val="000000" w:themeColor="text1"/>
          <w:lang w:eastAsia="en-GB"/>
        </w:rPr>
        <w:t xml:space="preserve">future capital funding arrangements and the </w:t>
      </w:r>
      <w:r w:rsidR="00331EB3" w:rsidRPr="00331EB3">
        <w:rPr>
          <w:rFonts w:eastAsia="Times New Roman" w:cs="Segoe UI"/>
          <w:color w:val="000000" w:themeColor="text1"/>
          <w:lang w:eastAsia="en-GB"/>
        </w:rPr>
        <w:t xml:space="preserve">emerging </w:t>
      </w:r>
      <w:r w:rsidR="006E68BA" w:rsidRPr="00331EB3">
        <w:rPr>
          <w:rFonts w:eastAsia="Times New Roman" w:cs="Segoe UI"/>
          <w:color w:val="000000" w:themeColor="text1"/>
          <w:lang w:eastAsia="en-GB"/>
        </w:rPr>
        <w:t>national estates strategy.</w:t>
      </w: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AC49944" w14:textId="77777777" w:rsidR="00DC78C0" w:rsidRPr="00DC78C0" w:rsidRDefault="00DC78C0" w:rsidP="00072D3B">
      <w:pPr>
        <w:spacing w:after="0" w:line="240" w:lineRule="auto"/>
      </w:pPr>
      <w:r w:rsidRPr="00DC78C0">
        <w:t xml:space="preserve">There are no open audit recommendations. </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5F810C6D" w14:textId="70DF1BEA" w:rsidR="000A0C5C" w:rsidRDefault="61F211ED" w:rsidP="004221DC">
      <w:pPr>
        <w:spacing w:after="0" w:line="240" w:lineRule="auto"/>
        <w:jc w:val="both"/>
      </w:pPr>
      <w:r w:rsidRPr="39A915CC">
        <w:rPr>
          <w:color w:val="000000" w:themeColor="text1"/>
        </w:rPr>
        <w:t xml:space="preserve">As set out above, additional funding is being made available to support the development of the staffing models for community crisis and home treatment services and adult acute inpatient wards as the most pressing priority. The expectation is that </w:t>
      </w:r>
      <w:r w:rsidR="02728B4F" w:rsidRPr="39A915CC">
        <w:rPr>
          <w:color w:val="000000" w:themeColor="text1"/>
        </w:rPr>
        <w:t>funding is realised as part of the transformation programme, with reduction in spend in out of area placements and higher cost variable pay</w:t>
      </w:r>
      <w:r w:rsidR="00CF66B2" w:rsidRPr="39A915CC">
        <w:rPr>
          <w:color w:val="000000" w:themeColor="text1"/>
        </w:rPr>
        <w:t xml:space="preserve">. </w:t>
      </w:r>
      <w:r w:rsidR="2D820367" w:rsidRPr="39A915CC">
        <w:rPr>
          <w:color w:val="000000" w:themeColor="text1"/>
        </w:rPr>
        <w:t xml:space="preserve">The business case for the additionality has been through the Health Board’s business case process, and the impact will be monitored through this mechanism. </w:t>
      </w:r>
    </w:p>
    <w:p w14:paraId="7681561D" w14:textId="3584AB3A" w:rsidR="000A0C5C" w:rsidRDefault="000A0C5C" w:rsidP="39A915CC">
      <w:pPr>
        <w:spacing w:after="0" w:line="240" w:lineRule="auto"/>
        <w:jc w:val="both"/>
        <w:rPr>
          <w:color w:val="000000" w:themeColor="text1"/>
        </w:rPr>
      </w:pPr>
    </w:p>
    <w:p w14:paraId="54AD598A" w14:textId="7B970230" w:rsidR="000A0C5C" w:rsidRDefault="2D820367" w:rsidP="004221DC">
      <w:pPr>
        <w:spacing w:after="0" w:line="240" w:lineRule="auto"/>
        <w:jc w:val="both"/>
        <w:rPr>
          <w:color w:val="000000" w:themeColor="text1"/>
        </w:rPr>
      </w:pPr>
      <w:r w:rsidRPr="39A915CC">
        <w:rPr>
          <w:color w:val="000000" w:themeColor="text1"/>
        </w:rPr>
        <w:t xml:space="preserve">It is recognised that benchmarking on mental health service costs and expenditure is required and we are working with the national mental health programme to identify how best to do this in a </w:t>
      </w:r>
      <w:r w:rsidR="4F99A007" w:rsidRPr="39A915CC">
        <w:rPr>
          <w:color w:val="000000" w:themeColor="text1"/>
        </w:rPr>
        <w:t xml:space="preserve">way that allows appropriate comparisons across Wales and the rest of the UK in a meaningful way. This is required to help us understand the level of investment required in our mental health services and the </w:t>
      </w:r>
      <w:r w:rsidR="7B52856B" w:rsidRPr="39A915CC">
        <w:rPr>
          <w:color w:val="000000" w:themeColor="text1"/>
        </w:rPr>
        <w:t xml:space="preserve">commissioning income expected to deliver safe and effective specialist services on a South Wales basis. </w:t>
      </w:r>
    </w:p>
    <w:p w14:paraId="6D290429" w14:textId="77777777" w:rsidR="00653AEC" w:rsidRDefault="00653AEC" w:rsidP="00653AEC">
      <w:pPr>
        <w:pStyle w:val="ListParagraph"/>
        <w:spacing w:after="0" w:line="240" w:lineRule="auto"/>
        <w:rPr>
          <w:b/>
        </w:rPr>
      </w:pPr>
    </w:p>
    <w:p w14:paraId="1314DBE3" w14:textId="77777777" w:rsidR="00766682" w:rsidRPr="00F8567E" w:rsidRDefault="00766682"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2E8513A9" w14:textId="0C665868" w:rsidR="000D593B" w:rsidRPr="000D593B" w:rsidRDefault="00766682" w:rsidP="000D593B">
      <w:pPr>
        <w:spacing w:before="100" w:beforeAutospacing="1" w:after="100" w:afterAutospacing="1" w:line="300" w:lineRule="atLeast"/>
        <w:rPr>
          <w:rFonts w:eastAsia="Times New Roman" w:cs="Segoe UI"/>
          <w:lang w:eastAsia="en-GB"/>
        </w:rPr>
      </w:pPr>
      <w:r>
        <w:rPr>
          <w:rFonts w:eastAsia="Times New Roman" w:cs="Segoe UI"/>
          <w:lang w:eastAsia="en-GB"/>
        </w:rPr>
        <w:t>Members are</w:t>
      </w:r>
      <w:r w:rsidR="000D593B" w:rsidRPr="000D593B">
        <w:rPr>
          <w:rFonts w:eastAsia="Times New Roman" w:cs="Segoe UI"/>
          <w:lang w:eastAsia="en-GB"/>
        </w:rPr>
        <w:t xml:space="preserve"> asked to:</w:t>
      </w:r>
    </w:p>
    <w:p w14:paraId="5D17DEC6" w14:textId="77777777" w:rsidR="00020D07" w:rsidRPr="006409AD" w:rsidRDefault="00020D07" w:rsidP="00020D07">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Pr="006409AD">
        <w:rPr>
          <w:rFonts w:eastAsia="Times New Roman" w:cs="Segoe UI"/>
          <w:lang w:eastAsia="en-GB"/>
        </w:rPr>
        <w:t xml:space="preserve"> progress made through the Mental Health Transformation Programme.</w:t>
      </w:r>
    </w:p>
    <w:p w14:paraId="77CA2CF7" w14:textId="77777777" w:rsidR="00020D07" w:rsidRPr="006409AD" w:rsidRDefault="00020D07" w:rsidP="00020D07">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Pr="006409AD">
        <w:rPr>
          <w:rFonts w:eastAsia="Times New Roman" w:cs="Segoe UI"/>
          <w:lang w:eastAsia="en-GB"/>
        </w:rPr>
        <w:t xml:space="preserve"> the developments relating to governance, quality and safety reporting, and partnership arrangements.</w:t>
      </w:r>
    </w:p>
    <w:p w14:paraId="222BF42C" w14:textId="77777777" w:rsidR="00020D07" w:rsidRPr="006409AD" w:rsidRDefault="00020D07" w:rsidP="00020D07">
      <w:pPr>
        <w:numPr>
          <w:ilvl w:val="0"/>
          <w:numId w:val="12"/>
        </w:numPr>
        <w:spacing w:before="100" w:beforeAutospacing="1" w:after="100" w:afterAutospacing="1" w:line="300" w:lineRule="atLeast"/>
        <w:rPr>
          <w:rFonts w:eastAsia="Times New Roman" w:cs="Segoe UI"/>
          <w:lang w:eastAsia="en-GB"/>
        </w:rPr>
      </w:pPr>
      <w:r>
        <w:rPr>
          <w:rFonts w:eastAsia="Times New Roman" w:cs="Segoe UI"/>
          <w:b/>
          <w:bCs/>
          <w:lang w:eastAsia="en-GB"/>
        </w:rPr>
        <w:t>CONSIDER</w:t>
      </w:r>
      <w:r w:rsidRPr="006409AD">
        <w:rPr>
          <w:rFonts w:eastAsia="Times New Roman" w:cs="Segoe UI"/>
          <w:lang w:eastAsia="en-GB"/>
        </w:rPr>
        <w:t xml:space="preserve"> the outcome of discussions with Welsh Government and NHS Wales Performance and Improvement colleagues regarding the mental health estate.</w:t>
      </w:r>
    </w:p>
    <w:p w14:paraId="0B42F9F4" w14:textId="77777777" w:rsidR="00020D07" w:rsidRPr="006409AD" w:rsidRDefault="00020D07" w:rsidP="00020D07">
      <w:pPr>
        <w:numPr>
          <w:ilvl w:val="0"/>
          <w:numId w:val="12"/>
        </w:numPr>
        <w:spacing w:before="100" w:beforeAutospacing="1" w:after="100" w:afterAutospacing="1" w:line="300" w:lineRule="atLeast"/>
        <w:rPr>
          <w:rFonts w:eastAsia="Times New Roman" w:cs="Segoe UI"/>
          <w:lang w:eastAsia="en-GB"/>
        </w:rPr>
      </w:pPr>
      <w:r w:rsidRPr="00403DE0">
        <w:rPr>
          <w:rFonts w:eastAsia="Times New Roman" w:cs="Segoe UI"/>
          <w:b/>
          <w:bCs/>
          <w:lang w:eastAsia="en-GB"/>
        </w:rPr>
        <w:t>RECEIVE</w:t>
      </w:r>
      <w:r w:rsidRPr="006409AD">
        <w:rPr>
          <w:rFonts w:eastAsia="Times New Roman" w:cs="Segoe UI"/>
          <w:lang w:eastAsia="en-GB"/>
        </w:rPr>
        <w:t xml:space="preserve"> </w:t>
      </w:r>
      <w:r w:rsidRPr="00766682">
        <w:rPr>
          <w:rFonts w:eastAsia="Times New Roman" w:cs="Segoe UI"/>
          <w:b/>
          <w:bCs/>
          <w:lang w:eastAsia="en-GB"/>
        </w:rPr>
        <w:t>ASSURANCE</w:t>
      </w:r>
      <w:r w:rsidRPr="006409AD">
        <w:rPr>
          <w:rFonts w:eastAsia="Times New Roman" w:cs="Segoe UI"/>
          <w:lang w:eastAsia="en-GB"/>
        </w:rPr>
        <w:t xml:space="preserve"> regarding the ongoing management of quality, safety and estate risks within Mental Health services.</w:t>
      </w:r>
    </w:p>
    <w:p w14:paraId="4E01A214" w14:textId="237BC16F" w:rsidR="00766682" w:rsidRPr="00766682" w:rsidRDefault="00020D07" w:rsidP="00020D07">
      <w:pPr>
        <w:numPr>
          <w:ilvl w:val="0"/>
          <w:numId w:val="12"/>
        </w:numPr>
        <w:spacing w:before="100" w:beforeAutospacing="1" w:after="100" w:afterAutospacing="1" w:line="300" w:lineRule="atLeast"/>
        <w:rPr>
          <w:rFonts w:eastAsia="Times New Roman" w:cs="Segoe UI"/>
          <w:lang w:eastAsia="en-GB"/>
        </w:rPr>
      </w:pPr>
      <w:r w:rsidRPr="00403DE0">
        <w:rPr>
          <w:rFonts w:eastAsia="Times New Roman" w:cs="Segoe UI"/>
          <w:b/>
          <w:bCs/>
          <w:lang w:eastAsia="en-GB"/>
        </w:rPr>
        <w:t>SUPPORT</w:t>
      </w:r>
      <w:r w:rsidRPr="006409AD">
        <w:rPr>
          <w:rFonts w:eastAsia="Times New Roman" w:cs="Segoe UI"/>
          <w:lang w:eastAsia="en-GB"/>
        </w:rPr>
        <w:t xml:space="preserve"> the development of the next phase of the Mental Health Transformation Programme.</w:t>
      </w:r>
      <w:r w:rsidR="00766682" w:rsidRPr="00766682">
        <w:rPr>
          <w:rFonts w:eastAsia="Times New Roman" w:cs="Segoe UI"/>
          <w:lang w:eastAsia="en-G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39A915CC">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39A915CC">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39A915C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769BEBAD" w:rsidR="00F5324A" w:rsidRPr="00F8567E" w:rsidRDefault="004C430A" w:rsidP="0020539A">
                <w:pPr>
                  <w:jc w:val="center"/>
                </w:pPr>
                <w:r>
                  <w:rPr>
                    <w:rFonts w:ascii="MS Gothic" w:eastAsia="MS Gothic" w:hAnsi="MS Gothic" w:hint="eastAsia"/>
                  </w:rPr>
                  <w:t>☒</w:t>
                </w:r>
              </w:p>
            </w:tc>
          </w:sdtContent>
        </w:sdt>
      </w:tr>
      <w:tr w:rsidR="00F5324A" w:rsidRPr="00F8567E" w14:paraId="6D290442" w14:textId="77777777" w:rsidTr="39A915C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4DBF0956" w:rsidR="00F5324A" w:rsidRPr="00F8567E" w:rsidRDefault="004C430A" w:rsidP="0020539A">
                <w:pPr>
                  <w:jc w:val="center"/>
                </w:pPr>
                <w:r>
                  <w:rPr>
                    <w:rFonts w:ascii="MS Gothic" w:eastAsia="MS Gothic" w:hAnsi="MS Gothic" w:hint="eastAsia"/>
                  </w:rPr>
                  <w:t>☒</w:t>
                </w:r>
              </w:p>
            </w:tc>
          </w:sdtContent>
        </w:sdt>
      </w:tr>
      <w:tr w:rsidR="00F5324A" w:rsidRPr="00F8567E" w14:paraId="6D290446" w14:textId="77777777" w:rsidTr="39A915C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11C449AC" w:rsidR="00F5324A" w:rsidRPr="00F8567E" w:rsidRDefault="004C430A" w:rsidP="0020539A">
                <w:pPr>
                  <w:jc w:val="center"/>
                </w:pPr>
                <w:r>
                  <w:rPr>
                    <w:rFonts w:ascii="MS Gothic" w:eastAsia="MS Gothic" w:hAnsi="MS Gothic" w:hint="eastAsia"/>
                  </w:rPr>
                  <w:t>☒</w:t>
                </w:r>
              </w:p>
            </w:tc>
          </w:sdtContent>
        </w:sdt>
      </w:tr>
      <w:tr w:rsidR="00F5324A" w:rsidRPr="00F8567E" w14:paraId="6D29044D" w14:textId="77777777" w:rsidTr="39A915C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05E129FA" w:rsidR="00F5324A" w:rsidRPr="00F8567E" w:rsidRDefault="004C430A" w:rsidP="00133EA1">
                <w:pPr>
                  <w:jc w:val="center"/>
                </w:pPr>
                <w:r>
                  <w:rPr>
                    <w:rFonts w:ascii="MS Gothic" w:eastAsia="MS Gothic" w:hAnsi="MS Gothic" w:hint="eastAsia"/>
                  </w:rPr>
                  <w:t>☒</w:t>
                </w:r>
              </w:p>
            </w:tc>
          </w:sdtContent>
        </w:sdt>
      </w:tr>
      <w:tr w:rsidR="00F5324A" w:rsidRPr="00F8567E" w14:paraId="6D290451" w14:textId="77777777" w:rsidTr="39A915C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5FDAB9ED" w:rsidR="00F5324A" w:rsidRPr="00F8567E" w:rsidRDefault="004C430A" w:rsidP="00133EA1">
                <w:pPr>
                  <w:jc w:val="center"/>
                </w:pPr>
                <w:r>
                  <w:rPr>
                    <w:rFonts w:ascii="MS Gothic" w:eastAsia="MS Gothic" w:hAnsi="MS Gothic" w:hint="eastAsia"/>
                  </w:rPr>
                  <w:t>☒</w:t>
                </w:r>
              </w:p>
            </w:tc>
          </w:sdtContent>
        </w:sdt>
      </w:tr>
      <w:tr w:rsidR="00F5324A" w:rsidRPr="00F8567E" w14:paraId="6D29045F" w14:textId="77777777" w:rsidTr="39A915CC">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39A915C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6E3FAE97" w:rsidR="00C43F7B" w:rsidRPr="00F8567E" w:rsidRDefault="004C430A" w:rsidP="00C43F7B">
                <w:pPr>
                  <w:jc w:val="center"/>
                </w:pPr>
                <w:r>
                  <w:rPr>
                    <w:rFonts w:ascii="MS Gothic" w:eastAsia="MS Gothic" w:hAnsi="MS Gothic" w:hint="eastAsia"/>
                  </w:rPr>
                  <w:t>☒</w:t>
                </w:r>
              </w:p>
            </w:tc>
          </w:sdtContent>
        </w:sdt>
      </w:tr>
      <w:tr w:rsidR="00C43F7B" w:rsidRPr="00F8567E" w14:paraId="6D290467" w14:textId="77777777" w:rsidTr="39A915C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2328F122" w:rsidR="00C43F7B" w:rsidRPr="00F8567E" w:rsidRDefault="004C430A" w:rsidP="00C43F7B">
                <w:pPr>
                  <w:jc w:val="center"/>
                  <w:rPr>
                    <w:b/>
                  </w:rPr>
                </w:pPr>
                <w:r>
                  <w:rPr>
                    <w:rFonts w:ascii="MS Gothic" w:eastAsia="MS Gothic" w:hAnsi="MS Gothic" w:hint="eastAsia"/>
                  </w:rPr>
                  <w:t>☒</w:t>
                </w:r>
              </w:p>
            </w:tc>
          </w:sdtContent>
        </w:sdt>
      </w:tr>
      <w:tr w:rsidR="00C43F7B" w:rsidRPr="00F8567E" w14:paraId="6D29046B" w14:textId="77777777" w:rsidTr="39A915C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38A6B0E3" w:rsidR="00C43F7B" w:rsidRPr="00F8567E" w:rsidRDefault="004C430A" w:rsidP="00C43F7B">
                <w:pPr>
                  <w:jc w:val="center"/>
                  <w:rPr>
                    <w:b/>
                  </w:rPr>
                </w:pPr>
                <w:r>
                  <w:rPr>
                    <w:rFonts w:ascii="MS Gothic" w:eastAsia="MS Gothic" w:hAnsi="MS Gothic" w:hint="eastAsia"/>
                  </w:rPr>
                  <w:t>☒</w:t>
                </w:r>
              </w:p>
            </w:tc>
          </w:sdtContent>
        </w:sdt>
      </w:tr>
      <w:tr w:rsidR="00C43F7B" w:rsidRPr="00F8567E" w14:paraId="6D29046F" w14:textId="77777777" w:rsidTr="39A915C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49D5242A" w:rsidR="00C43F7B" w:rsidRPr="00F8567E" w:rsidRDefault="004C430A" w:rsidP="00C43F7B">
                <w:pPr>
                  <w:jc w:val="center"/>
                  <w:rPr>
                    <w:b/>
                  </w:rPr>
                </w:pPr>
                <w:r>
                  <w:rPr>
                    <w:rFonts w:ascii="MS Gothic" w:eastAsia="MS Gothic" w:hAnsi="MS Gothic" w:hint="eastAsia"/>
                  </w:rPr>
                  <w:t>☒</w:t>
                </w:r>
              </w:p>
            </w:tc>
          </w:sdtContent>
        </w:sdt>
      </w:tr>
      <w:tr w:rsidR="00C43F7B" w:rsidRPr="00F8567E" w14:paraId="6D290473" w14:textId="77777777" w:rsidTr="39A915C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78EEC00F" w:rsidR="00C43F7B" w:rsidRPr="00F8567E" w:rsidRDefault="004C430A" w:rsidP="00C43F7B">
                <w:pPr>
                  <w:jc w:val="center"/>
                  <w:rPr>
                    <w:b/>
                  </w:rPr>
                </w:pPr>
                <w:r>
                  <w:rPr>
                    <w:rFonts w:ascii="MS Gothic" w:eastAsia="MS Gothic" w:hAnsi="MS Gothic" w:hint="eastAsia"/>
                  </w:rPr>
                  <w:t>☒</w:t>
                </w:r>
              </w:p>
            </w:tc>
          </w:sdtContent>
        </w:sdt>
      </w:tr>
      <w:tr w:rsidR="00C43F7B" w:rsidRPr="00F8567E" w14:paraId="6D290477" w14:textId="77777777" w:rsidTr="39A915C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2BBFAA16" w:rsidR="00C43F7B" w:rsidRPr="00F8567E" w:rsidRDefault="004C430A" w:rsidP="00C43F7B">
                <w:pPr>
                  <w:jc w:val="center"/>
                  <w:rPr>
                    <w:b/>
                  </w:rPr>
                </w:pPr>
                <w:r>
                  <w:rPr>
                    <w:rFonts w:ascii="MS Gothic" w:eastAsia="MS Gothic" w:hAnsi="MS Gothic" w:hint="eastAsia"/>
                  </w:rPr>
                  <w:t>☒</w:t>
                </w:r>
              </w:p>
            </w:tc>
          </w:sdtContent>
        </w:sdt>
      </w:tr>
      <w:tr w:rsidR="00C43F7B" w:rsidRPr="00F8567E" w14:paraId="6D29047B" w14:textId="77777777" w:rsidTr="39A915C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43EF6CC" w:rsidR="00C43F7B" w:rsidRPr="00F8567E" w:rsidRDefault="004C430A" w:rsidP="00C43F7B">
                <w:pPr>
                  <w:jc w:val="center"/>
                  <w:rPr>
                    <w:b/>
                  </w:rPr>
                </w:pPr>
                <w:r>
                  <w:rPr>
                    <w:rFonts w:ascii="MS Gothic" w:eastAsia="MS Gothic" w:hAnsi="MS Gothic" w:hint="eastAsia"/>
                  </w:rPr>
                  <w:t>☒</w:t>
                </w:r>
              </w:p>
            </w:tc>
          </w:sdtContent>
        </w:sdt>
      </w:tr>
      <w:tr w:rsidR="00925DA1" w:rsidRPr="00F8567E" w14:paraId="4481435E" w14:textId="77777777" w:rsidTr="39A915C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427F73A5" w:rsidR="00925DA1" w:rsidRDefault="004C430A" w:rsidP="00925DA1">
                <w:pPr>
                  <w:jc w:val="center"/>
                </w:pPr>
                <w:r>
                  <w:rPr>
                    <w:rFonts w:ascii="MS Gothic" w:eastAsia="MS Gothic" w:hAnsi="MS Gothic" w:hint="eastAsia"/>
                  </w:rPr>
                  <w:t>☒</w:t>
                </w:r>
              </w:p>
            </w:tc>
          </w:sdtContent>
        </w:sdt>
      </w:tr>
      <w:tr w:rsidR="00925DA1" w:rsidRPr="00F8567E" w14:paraId="2D450AA3" w14:textId="77777777" w:rsidTr="39A915C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2730F59B" w:rsidR="00925DA1" w:rsidRDefault="004C430A" w:rsidP="00925DA1">
                <w:pPr>
                  <w:jc w:val="center"/>
                </w:pPr>
                <w:r>
                  <w:rPr>
                    <w:rFonts w:ascii="MS Gothic" w:eastAsia="MS Gothic" w:hAnsi="MS Gothic" w:hint="eastAsia"/>
                  </w:rPr>
                  <w:t>☒</w:t>
                </w:r>
              </w:p>
            </w:tc>
          </w:sdtContent>
        </w:sdt>
      </w:tr>
      <w:tr w:rsidR="00925DA1" w:rsidRPr="00F8567E" w14:paraId="086E4F8D" w14:textId="77777777" w:rsidTr="39A915C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04078C0E" w:rsidR="00925DA1" w:rsidRDefault="004C430A" w:rsidP="00925DA1">
                <w:pPr>
                  <w:jc w:val="center"/>
                </w:pPr>
                <w:r>
                  <w:rPr>
                    <w:rFonts w:ascii="MS Gothic" w:eastAsia="MS Gothic" w:hAnsi="MS Gothic" w:hint="eastAsia"/>
                  </w:rPr>
                  <w:t>☒</w:t>
                </w:r>
              </w:p>
            </w:tc>
          </w:sdtContent>
        </w:sdt>
      </w:tr>
      <w:tr w:rsidR="00925DA1" w:rsidRPr="00F8567E" w14:paraId="6F3DEEC2" w14:textId="77777777" w:rsidTr="39A915C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39A915C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5144774C" w:rsidR="00925DA1" w:rsidRDefault="004C430A" w:rsidP="00925DA1">
                <w:pPr>
                  <w:jc w:val="center"/>
                </w:pPr>
                <w:r>
                  <w:rPr>
                    <w:rFonts w:ascii="MS Gothic" w:eastAsia="MS Gothic" w:hAnsi="MS Gothic" w:hint="eastAsia"/>
                  </w:rPr>
                  <w:t>☒</w:t>
                </w:r>
              </w:p>
            </w:tc>
          </w:sdtContent>
        </w:sdt>
      </w:tr>
      <w:tr w:rsidR="00925DA1" w:rsidRPr="00F8567E" w14:paraId="5A1317D4" w14:textId="77777777" w:rsidTr="39A915C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2DFE77D1" w:rsidR="00925DA1" w:rsidRDefault="004C430A" w:rsidP="00925DA1">
                <w:pPr>
                  <w:jc w:val="center"/>
                </w:pPr>
                <w:r>
                  <w:rPr>
                    <w:rFonts w:ascii="MS Gothic" w:eastAsia="MS Gothic" w:hAnsi="MS Gothic" w:hint="eastAsia"/>
                  </w:rPr>
                  <w:t>☒</w:t>
                </w:r>
              </w:p>
            </w:tc>
          </w:sdtContent>
        </w:sdt>
      </w:tr>
      <w:tr w:rsidR="00925DA1" w:rsidRPr="00F8567E" w14:paraId="6D29047D" w14:textId="77777777" w:rsidTr="39A915CC">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DC78C0" w:rsidRPr="00F8567E" w14:paraId="6D290480" w14:textId="77777777" w:rsidTr="39A915CC">
        <w:tc>
          <w:tcPr>
            <w:tcW w:w="9245" w:type="dxa"/>
            <w:gridSpan w:val="3"/>
          </w:tcPr>
          <w:p w14:paraId="6D29047F" w14:textId="2ADC7FBB" w:rsidR="00DC78C0" w:rsidRPr="00F8567E" w:rsidRDefault="00DC78C0" w:rsidP="00DC78C0">
            <w:pPr>
              <w:rPr>
                <w:b/>
              </w:rPr>
            </w:pPr>
            <w:r>
              <w:rPr>
                <w:rStyle w:val="normaltextrun"/>
                <w:color w:val="000000"/>
                <w:shd w:val="clear" w:color="auto" w:fill="FFFFFF"/>
              </w:rPr>
              <w:t>The Mental Health Transformation Programme has been set up to address the safety and quality risks highlighted in the initial findings of the Independent Expert Advisor’s report and deliver the actions agreed by the Board in February 2025. This paper updates on progress of the Programme and highlights further work required to mitigate the identified risks.</w:t>
            </w:r>
            <w:r>
              <w:rPr>
                <w:rStyle w:val="eop"/>
                <w:color w:val="000000"/>
                <w:shd w:val="clear" w:color="auto" w:fill="FFFFFF"/>
              </w:rPr>
              <w:t> </w:t>
            </w:r>
          </w:p>
        </w:tc>
      </w:tr>
      <w:tr w:rsidR="00DC78C0" w:rsidRPr="00F8567E" w14:paraId="6D290482" w14:textId="77777777" w:rsidTr="39A915CC">
        <w:tc>
          <w:tcPr>
            <w:tcW w:w="9245" w:type="dxa"/>
            <w:gridSpan w:val="3"/>
            <w:shd w:val="clear" w:color="auto" w:fill="C1A775"/>
          </w:tcPr>
          <w:p w14:paraId="6D290481" w14:textId="77777777" w:rsidR="00DC78C0" w:rsidRPr="00F8567E" w:rsidRDefault="00DC78C0" w:rsidP="00DC78C0">
            <w:pPr>
              <w:rPr>
                <w:b/>
              </w:rPr>
            </w:pPr>
            <w:r w:rsidRPr="00F8567E">
              <w:rPr>
                <w:b/>
              </w:rPr>
              <w:t>Financial Implications</w:t>
            </w:r>
          </w:p>
        </w:tc>
      </w:tr>
      <w:tr w:rsidR="00DC78C0" w:rsidRPr="00F8567E" w14:paraId="6D290487" w14:textId="77777777" w:rsidTr="39A915CC">
        <w:tc>
          <w:tcPr>
            <w:tcW w:w="9245" w:type="dxa"/>
            <w:gridSpan w:val="3"/>
          </w:tcPr>
          <w:p w14:paraId="3849D59A" w14:textId="77777777" w:rsidR="00DC78C0" w:rsidRDefault="006E3A62" w:rsidP="000A0C5C">
            <w:pPr>
              <w:pStyle w:val="paragraph"/>
              <w:spacing w:before="0" w:beforeAutospacing="0" w:after="0" w:afterAutospacing="0"/>
              <w:ind w:right="90"/>
              <w:textAlignment w:val="baseline"/>
              <w:rPr>
                <w:rStyle w:val="normaltextrun"/>
                <w:rFonts w:ascii="Verdana" w:hAnsi="Verdana" w:cs="Segoe UI"/>
                <w:color w:val="000000"/>
              </w:rPr>
            </w:pPr>
            <w:r>
              <w:rPr>
                <w:rStyle w:val="normaltextrun"/>
                <w:rFonts w:ascii="Verdana" w:hAnsi="Verdana" w:cs="Segoe UI"/>
                <w:color w:val="000000"/>
              </w:rPr>
              <w:t>The essential works required to stabilise the Cefn Coed estate</w:t>
            </w:r>
            <w:r w:rsidR="000A0C5C">
              <w:rPr>
                <w:rStyle w:val="normaltextrun"/>
                <w:rFonts w:ascii="Verdana" w:hAnsi="Verdana" w:cs="Segoe UI"/>
                <w:color w:val="000000"/>
              </w:rPr>
              <w:t>, with an estimated cost of £27m,</w:t>
            </w:r>
            <w:r w:rsidR="0069623F">
              <w:rPr>
                <w:rStyle w:val="normaltextrun"/>
                <w:rFonts w:ascii="Verdana" w:hAnsi="Verdana" w:cs="Segoe UI"/>
                <w:color w:val="000000"/>
              </w:rPr>
              <w:t xml:space="preserve"> is subject to a Business Justification Case (BJC)</w:t>
            </w:r>
            <w:r>
              <w:rPr>
                <w:rStyle w:val="normaltextrun"/>
                <w:rFonts w:ascii="Verdana" w:hAnsi="Verdana" w:cs="Segoe UI"/>
                <w:color w:val="000000"/>
              </w:rPr>
              <w:t xml:space="preserve"> </w:t>
            </w:r>
            <w:r w:rsidR="0069623F">
              <w:rPr>
                <w:rStyle w:val="normaltextrun"/>
                <w:rFonts w:ascii="Verdana" w:hAnsi="Verdana" w:cs="Segoe UI"/>
                <w:color w:val="000000"/>
              </w:rPr>
              <w:t xml:space="preserve">submission </w:t>
            </w:r>
            <w:r>
              <w:rPr>
                <w:rStyle w:val="normaltextrun"/>
                <w:rFonts w:ascii="Verdana" w:hAnsi="Verdana" w:cs="Segoe UI"/>
                <w:color w:val="000000"/>
              </w:rPr>
              <w:t>to Welsh Government.</w:t>
            </w:r>
            <w:r w:rsidR="009B0A08">
              <w:rPr>
                <w:rStyle w:val="normaltextrun"/>
                <w:rFonts w:ascii="Verdana" w:hAnsi="Verdana" w:cs="Segoe UI"/>
                <w:color w:val="000000"/>
              </w:rPr>
              <w:t xml:space="preserve"> The BJC will be submitted to Board in September 2026</w:t>
            </w:r>
            <w:r w:rsidR="000A0C5C">
              <w:rPr>
                <w:rStyle w:val="normaltextrun"/>
                <w:rFonts w:ascii="Verdana" w:hAnsi="Verdana" w:cs="Segoe UI"/>
                <w:color w:val="000000"/>
              </w:rPr>
              <w:t xml:space="preserve"> for initial consideration and approval.</w:t>
            </w:r>
          </w:p>
          <w:p w14:paraId="6D290486" w14:textId="1497F3BD" w:rsidR="000A0C5C" w:rsidRPr="00F8567E" w:rsidRDefault="000A0C5C" w:rsidP="000A0C5C">
            <w:pPr>
              <w:pStyle w:val="paragraph"/>
              <w:spacing w:before="0" w:beforeAutospacing="0" w:after="0" w:afterAutospacing="0"/>
              <w:ind w:right="90"/>
              <w:textAlignment w:val="baseline"/>
              <w:rPr>
                <w:color w:val="FF0000"/>
              </w:rPr>
            </w:pPr>
          </w:p>
        </w:tc>
      </w:tr>
      <w:tr w:rsidR="00DC78C0" w:rsidRPr="00F8567E" w14:paraId="6D290489" w14:textId="77777777" w:rsidTr="39A915CC">
        <w:tc>
          <w:tcPr>
            <w:tcW w:w="9245" w:type="dxa"/>
            <w:gridSpan w:val="3"/>
            <w:shd w:val="clear" w:color="auto" w:fill="C1A775"/>
          </w:tcPr>
          <w:p w14:paraId="6D290488" w14:textId="77777777" w:rsidR="00DC78C0" w:rsidRPr="00F8567E" w:rsidRDefault="00DC78C0" w:rsidP="00DC78C0">
            <w:pPr>
              <w:keepNext/>
              <w:keepLines/>
              <w:ind w:right="96"/>
              <w:rPr>
                <w:b/>
              </w:rPr>
            </w:pPr>
            <w:r w:rsidRPr="00F8567E">
              <w:rPr>
                <w:b/>
              </w:rPr>
              <w:t>Legal Implications (including equality and diversity assessment)</w:t>
            </w:r>
          </w:p>
        </w:tc>
      </w:tr>
      <w:tr w:rsidR="00DC78C0" w:rsidRPr="00F8567E" w14:paraId="6D29048C" w14:textId="77777777" w:rsidTr="39A915CC">
        <w:tc>
          <w:tcPr>
            <w:tcW w:w="9245" w:type="dxa"/>
            <w:gridSpan w:val="3"/>
          </w:tcPr>
          <w:p w14:paraId="18CA61C7" w14:textId="77777777" w:rsidR="00EF20BA" w:rsidRDefault="00EF20BA" w:rsidP="00EF20BA">
            <w:pPr>
              <w:pStyle w:val="paragraph"/>
              <w:spacing w:before="0" w:beforeAutospacing="0" w:after="0" w:afterAutospacing="0"/>
              <w:ind w:right="90"/>
              <w:textAlignment w:val="baseline"/>
              <w:rPr>
                <w:rFonts w:ascii="Segoe UI" w:hAnsi="Segoe UI" w:cs="Segoe UI"/>
                <w:sz w:val="18"/>
                <w:szCs w:val="18"/>
              </w:rPr>
            </w:pPr>
            <w:r>
              <w:rPr>
                <w:rStyle w:val="normaltextrun"/>
                <w:rFonts w:ascii="Verdana" w:hAnsi="Verdana" w:cs="Segoe UI"/>
                <w:color w:val="000000"/>
              </w:rPr>
              <w:t>Mental Health Act compliance</w:t>
            </w:r>
            <w:r>
              <w:rPr>
                <w:rStyle w:val="eop"/>
                <w:rFonts w:ascii="Verdana" w:hAnsi="Verdana" w:cs="Segoe UI"/>
                <w:color w:val="000000"/>
              </w:rPr>
              <w:t> </w:t>
            </w:r>
          </w:p>
          <w:p w14:paraId="2715C146" w14:textId="77777777" w:rsidR="00EF20BA" w:rsidRDefault="00EF20BA" w:rsidP="00EF20BA">
            <w:pPr>
              <w:pStyle w:val="paragraph"/>
              <w:spacing w:before="0" w:beforeAutospacing="0" w:after="0" w:afterAutospacing="0"/>
              <w:ind w:right="90"/>
              <w:textAlignment w:val="baseline"/>
              <w:rPr>
                <w:rFonts w:ascii="Segoe UI" w:hAnsi="Segoe UI" w:cs="Segoe UI"/>
                <w:sz w:val="18"/>
                <w:szCs w:val="18"/>
              </w:rPr>
            </w:pPr>
            <w:r>
              <w:rPr>
                <w:rStyle w:val="normaltextrun"/>
                <w:rFonts w:ascii="Verdana" w:hAnsi="Verdana" w:cs="Segoe UI"/>
                <w:color w:val="000000"/>
              </w:rPr>
              <w:lastRenderedPageBreak/>
              <w:t>Health and Safety Legislation</w:t>
            </w:r>
            <w:r>
              <w:rPr>
                <w:rStyle w:val="eop"/>
                <w:rFonts w:ascii="Verdana" w:hAnsi="Verdana" w:cs="Segoe UI"/>
                <w:color w:val="000000"/>
              </w:rPr>
              <w:t> </w:t>
            </w:r>
          </w:p>
          <w:p w14:paraId="08A453D4" w14:textId="77777777" w:rsidR="00EF20BA" w:rsidRDefault="00EF20BA" w:rsidP="00EF20BA">
            <w:pPr>
              <w:pStyle w:val="paragraph"/>
              <w:spacing w:before="0" w:beforeAutospacing="0" w:after="0" w:afterAutospacing="0"/>
              <w:ind w:right="90"/>
              <w:textAlignment w:val="baseline"/>
              <w:rPr>
                <w:rFonts w:ascii="Segoe UI" w:hAnsi="Segoe UI" w:cs="Segoe UI"/>
                <w:sz w:val="18"/>
                <w:szCs w:val="18"/>
              </w:rPr>
            </w:pPr>
            <w:r>
              <w:rPr>
                <w:rStyle w:val="normaltextrun"/>
                <w:rFonts w:ascii="Verdana" w:hAnsi="Verdana" w:cs="Segoe UI"/>
                <w:color w:val="000000"/>
              </w:rPr>
              <w:t>Nurse Staffing (Wales) Act 2016 </w:t>
            </w:r>
            <w:r>
              <w:rPr>
                <w:rStyle w:val="eop"/>
                <w:rFonts w:ascii="Verdana" w:hAnsi="Verdana" w:cs="Segoe UI"/>
                <w:color w:val="000000"/>
              </w:rPr>
              <w:t> </w:t>
            </w:r>
          </w:p>
          <w:p w14:paraId="6D29048B" w14:textId="77777777" w:rsidR="00DC78C0" w:rsidRPr="00F8567E" w:rsidRDefault="00DC78C0" w:rsidP="00DC78C0">
            <w:pPr>
              <w:ind w:right="96"/>
              <w:rPr>
                <w:color w:val="FF0000"/>
              </w:rPr>
            </w:pPr>
          </w:p>
        </w:tc>
      </w:tr>
      <w:tr w:rsidR="00DC78C0" w:rsidRPr="00F8567E" w14:paraId="6D29048E" w14:textId="77777777" w:rsidTr="39A915CC">
        <w:tc>
          <w:tcPr>
            <w:tcW w:w="9245" w:type="dxa"/>
            <w:gridSpan w:val="3"/>
            <w:shd w:val="clear" w:color="auto" w:fill="C1A775"/>
          </w:tcPr>
          <w:p w14:paraId="6D29048D" w14:textId="77777777" w:rsidR="00DC78C0" w:rsidRPr="00F8567E" w:rsidRDefault="00DC78C0" w:rsidP="00DC78C0">
            <w:pPr>
              <w:ind w:right="96"/>
              <w:rPr>
                <w:b/>
                <w:color w:val="FF0000"/>
              </w:rPr>
            </w:pPr>
            <w:r w:rsidRPr="00F8567E">
              <w:rPr>
                <w:b/>
              </w:rPr>
              <w:lastRenderedPageBreak/>
              <w:t>Staffing Implications</w:t>
            </w:r>
          </w:p>
        </w:tc>
      </w:tr>
      <w:tr w:rsidR="00487E98" w:rsidRPr="00F8567E" w14:paraId="6D290491" w14:textId="77777777" w:rsidTr="39A915CC">
        <w:tc>
          <w:tcPr>
            <w:tcW w:w="9245" w:type="dxa"/>
            <w:gridSpan w:val="3"/>
          </w:tcPr>
          <w:p w14:paraId="6D290490" w14:textId="4ABD50FC" w:rsidR="00487E98" w:rsidRPr="00F8567E" w:rsidRDefault="00487E98" w:rsidP="00487E98">
            <w:pPr>
              <w:ind w:right="96"/>
              <w:rPr>
                <w:color w:val="FF0000"/>
              </w:rPr>
            </w:pPr>
            <w:r w:rsidRPr="0025776D">
              <w:rPr>
                <w:rStyle w:val="normaltextrun"/>
                <w:rFonts w:cs="Segoe UI"/>
                <w:color w:val="000000"/>
              </w:rPr>
              <w:t xml:space="preserve">Staffing implications are under review via the Mental Health Transformation Programme Board </w:t>
            </w:r>
          </w:p>
        </w:tc>
      </w:tr>
      <w:tr w:rsidR="00487E98" w:rsidRPr="00F8567E" w14:paraId="6D290493" w14:textId="77777777" w:rsidTr="39A915CC">
        <w:tc>
          <w:tcPr>
            <w:tcW w:w="9245" w:type="dxa"/>
            <w:gridSpan w:val="3"/>
            <w:shd w:val="clear" w:color="auto" w:fill="C1A775"/>
          </w:tcPr>
          <w:p w14:paraId="6D290492" w14:textId="77777777" w:rsidR="00487E98" w:rsidRPr="00F8567E" w:rsidRDefault="00487E98" w:rsidP="00487E98">
            <w:pPr>
              <w:ind w:right="96"/>
              <w:rPr>
                <w:b/>
                <w:color w:val="FF0000"/>
              </w:rPr>
            </w:pPr>
            <w:r w:rsidRPr="00F8567E">
              <w:rPr>
                <w:b/>
              </w:rPr>
              <w:t>Long Term Implications (including the impact of the Well-being of Future Generations (Wales) Act 2015)</w:t>
            </w:r>
          </w:p>
        </w:tc>
      </w:tr>
      <w:tr w:rsidR="009655CF" w:rsidRPr="00F8567E" w14:paraId="6D290496" w14:textId="77777777" w:rsidTr="39A915CC">
        <w:tc>
          <w:tcPr>
            <w:tcW w:w="9245" w:type="dxa"/>
            <w:gridSpan w:val="3"/>
          </w:tcPr>
          <w:p w14:paraId="6D290495" w14:textId="196072B0" w:rsidR="009655CF" w:rsidRPr="00F8567E" w:rsidRDefault="009655CF" w:rsidP="009655CF">
            <w:pPr>
              <w:ind w:right="96"/>
              <w:rPr>
                <w:color w:val="FF0000"/>
              </w:rPr>
            </w:pPr>
            <w:r>
              <w:rPr>
                <w:rStyle w:val="normaltextrun"/>
                <w:color w:val="000000"/>
                <w:shd w:val="clear" w:color="auto" w:fill="FFFFFF"/>
              </w:rPr>
              <w:t>The paper contributes to the delivery of the Seven Wellbeing Goals.</w:t>
            </w:r>
            <w:r>
              <w:rPr>
                <w:rStyle w:val="eop"/>
                <w:color w:val="000000"/>
                <w:shd w:val="clear" w:color="auto" w:fill="FFFFFF"/>
              </w:rPr>
              <w:t> </w:t>
            </w:r>
          </w:p>
        </w:tc>
      </w:tr>
      <w:tr w:rsidR="009655CF" w:rsidRPr="00F8567E" w14:paraId="4C321512" w14:textId="77777777" w:rsidTr="39A915CC">
        <w:tc>
          <w:tcPr>
            <w:tcW w:w="9245" w:type="dxa"/>
            <w:gridSpan w:val="3"/>
            <w:shd w:val="clear" w:color="auto" w:fill="C1A775"/>
          </w:tcPr>
          <w:p w14:paraId="7E102395" w14:textId="5A180082" w:rsidR="009655CF" w:rsidRPr="00C40206" w:rsidRDefault="009655CF" w:rsidP="009655CF">
            <w:pPr>
              <w:ind w:right="96"/>
              <w:rPr>
                <w:b/>
              </w:rPr>
            </w:pPr>
            <w:r w:rsidRPr="00C40206">
              <w:rPr>
                <w:b/>
              </w:rPr>
              <w:t>Report History</w:t>
            </w:r>
          </w:p>
        </w:tc>
      </w:tr>
      <w:tr w:rsidR="00C33BA8" w:rsidRPr="00F8567E" w14:paraId="6D29049A" w14:textId="77777777" w:rsidTr="39A915CC">
        <w:tc>
          <w:tcPr>
            <w:tcW w:w="9245" w:type="dxa"/>
            <w:gridSpan w:val="3"/>
          </w:tcPr>
          <w:p w14:paraId="6D290499" w14:textId="04F68388" w:rsidR="00C33BA8" w:rsidRPr="009B0A08" w:rsidRDefault="00C33BA8" w:rsidP="00C33BA8">
            <w:pPr>
              <w:ind w:right="96"/>
              <w:rPr>
                <w:color w:val="FF0000"/>
                <w:shd w:val="clear" w:color="auto" w:fill="FFFFFF"/>
              </w:rPr>
            </w:pPr>
            <w:r>
              <w:rPr>
                <w:rStyle w:val="normaltextrun"/>
                <w:color w:val="000000"/>
                <w:shd w:val="clear" w:color="auto" w:fill="FFFFFF"/>
              </w:rPr>
              <w:t>Previous reports on Mental Health were taken to the In – committee meeting of the Board in February 2025, with an update to the Board in June 2025, July 2025, November 2025 and March 2026.</w:t>
            </w:r>
            <w:r>
              <w:rPr>
                <w:rStyle w:val="normaltextrun"/>
                <w:color w:val="FF0000"/>
                <w:shd w:val="clear" w:color="auto" w:fill="FFFFFF"/>
              </w:rPr>
              <w:t> </w:t>
            </w:r>
            <w:r>
              <w:rPr>
                <w:rStyle w:val="eop"/>
                <w:color w:val="FF0000"/>
                <w:shd w:val="clear" w:color="auto" w:fill="FFFFFF"/>
              </w:rPr>
              <w:t> </w:t>
            </w:r>
          </w:p>
        </w:tc>
      </w:tr>
      <w:tr w:rsidR="00C33BA8" w:rsidRPr="00F8567E" w14:paraId="08CD5C29" w14:textId="77777777" w:rsidTr="39A915CC">
        <w:tc>
          <w:tcPr>
            <w:tcW w:w="9245" w:type="dxa"/>
            <w:gridSpan w:val="3"/>
            <w:shd w:val="clear" w:color="auto" w:fill="C1A775"/>
          </w:tcPr>
          <w:p w14:paraId="6800FBEB" w14:textId="3ED5416B" w:rsidR="00C33BA8" w:rsidRPr="001515F8" w:rsidRDefault="00C33BA8" w:rsidP="00C33BA8">
            <w:pPr>
              <w:ind w:right="96"/>
              <w:rPr>
                <w:color w:val="FF0000"/>
              </w:rPr>
            </w:pPr>
            <w:r w:rsidRPr="001515F8">
              <w:rPr>
                <w:b/>
              </w:rPr>
              <w:t>Appendices</w:t>
            </w:r>
          </w:p>
        </w:tc>
      </w:tr>
      <w:tr w:rsidR="00C33BA8" w:rsidRPr="00F8567E" w14:paraId="6D29049F" w14:textId="77777777" w:rsidTr="39A915CC">
        <w:tc>
          <w:tcPr>
            <w:tcW w:w="9245" w:type="dxa"/>
            <w:gridSpan w:val="3"/>
          </w:tcPr>
          <w:p w14:paraId="6D29049C" w14:textId="7D94AF9E" w:rsidR="00C33BA8" w:rsidRPr="001515F8" w:rsidRDefault="00C33BA8" w:rsidP="00C33BA8">
            <w:pPr>
              <w:ind w:right="96"/>
            </w:pPr>
            <w:r w:rsidRPr="001515F8">
              <w:t>Supporting information</w:t>
            </w:r>
            <w:r w:rsidR="009B0A08" w:rsidRPr="001515F8">
              <w:t>:</w:t>
            </w:r>
          </w:p>
          <w:p w14:paraId="5AA7A1F9" w14:textId="4BB28C6B" w:rsidR="009B0A08" w:rsidRPr="001515F8" w:rsidRDefault="009B0A08" w:rsidP="00C33BA8">
            <w:pPr>
              <w:ind w:right="96"/>
            </w:pPr>
            <w:r w:rsidRPr="001515F8">
              <w:t xml:space="preserve">Board Development session </w:t>
            </w:r>
            <w:r w:rsidR="00535037" w:rsidRPr="001515F8">
              <w:t xml:space="preserve">agenda and </w:t>
            </w:r>
            <w:r w:rsidRPr="001515F8">
              <w:t>slides</w:t>
            </w:r>
          </w:p>
          <w:p w14:paraId="6D29049E" w14:textId="16B220A4" w:rsidR="00C33BA8" w:rsidRPr="001515F8" w:rsidRDefault="2F1CAED3" w:rsidP="00C33BA8">
            <w:pPr>
              <w:ind w:right="96"/>
            </w:pPr>
            <w:r>
              <w:t>Transformation Programme slides</w:t>
            </w: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19D7" w14:textId="77777777" w:rsidR="000E6F9B" w:rsidRDefault="000E6F9B" w:rsidP="00C107F2">
      <w:pPr>
        <w:spacing w:after="0" w:line="240" w:lineRule="auto"/>
      </w:pPr>
      <w:r>
        <w:separator/>
      </w:r>
    </w:p>
  </w:endnote>
  <w:endnote w:type="continuationSeparator" w:id="0">
    <w:p w14:paraId="5960D411" w14:textId="77777777" w:rsidR="000E6F9B" w:rsidRDefault="000E6F9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386A491E"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39A915CC" w:rsidRPr="0031077C">
          <w:rPr>
            <w:sz w:val="20"/>
            <w:szCs w:val="20"/>
          </w:rPr>
          <w:t>2</w:t>
        </w:r>
        <w:r w:rsidR="0032747D" w:rsidRPr="0031077C">
          <w:rPr>
            <w:sz w:val="20"/>
            <w:szCs w:val="20"/>
          </w:rPr>
          <w:fldChar w:fldCharType="end"/>
        </w:r>
        <w:r w:rsidR="39A915CC" w:rsidRPr="0031077C">
          <w:rPr>
            <w:sz w:val="20"/>
            <w:szCs w:val="20"/>
          </w:rPr>
          <w:t xml:space="preserve"> of </w:t>
        </w:r>
        <w:r w:rsidR="39A915CC" w:rsidRPr="39A915CC">
          <w:rPr>
            <w:sz w:val="20"/>
            <w:szCs w:val="20"/>
          </w:rPr>
          <w:t>13</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14:paraId="6D2904A9" w14:textId="2D4DA6AC" w:rsidR="003324CB" w:rsidRDefault="00F026E7"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501A1623" w:rsidR="0031077C" w:rsidRPr="0031077C" w:rsidRDefault="00F026E7"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BFC1" w14:textId="77777777" w:rsidR="000E6F9B" w:rsidRDefault="000E6F9B" w:rsidP="00C107F2">
      <w:pPr>
        <w:spacing w:after="0" w:line="240" w:lineRule="auto"/>
      </w:pPr>
      <w:r>
        <w:separator/>
      </w:r>
    </w:p>
  </w:footnote>
  <w:footnote w:type="continuationSeparator" w:id="0">
    <w:p w14:paraId="69A94AC1" w14:textId="77777777" w:rsidR="000E6F9B" w:rsidRDefault="000E6F9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CBA"/>
    <w:multiLevelType w:val="hybridMultilevel"/>
    <w:tmpl w:val="BAF2472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C705C"/>
    <w:multiLevelType w:val="multilevel"/>
    <w:tmpl w:val="72F0F3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26575"/>
    <w:multiLevelType w:val="hybridMultilevel"/>
    <w:tmpl w:val="228EE3C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9D3CC7"/>
    <w:multiLevelType w:val="multilevel"/>
    <w:tmpl w:val="B71884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12C12A34"/>
    <w:multiLevelType w:val="hybridMultilevel"/>
    <w:tmpl w:val="705CE93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1F308F"/>
    <w:multiLevelType w:val="hybridMultilevel"/>
    <w:tmpl w:val="2CF6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344376"/>
    <w:multiLevelType w:val="multilevel"/>
    <w:tmpl w:val="3A1EE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DC5211"/>
    <w:multiLevelType w:val="multilevel"/>
    <w:tmpl w:val="23747C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33480880"/>
    <w:multiLevelType w:val="hybridMultilevel"/>
    <w:tmpl w:val="7796135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BD72B7"/>
    <w:multiLevelType w:val="multilevel"/>
    <w:tmpl w:val="3A1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40225"/>
    <w:multiLevelType w:val="multilevel"/>
    <w:tmpl w:val="0512D0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43C65088"/>
    <w:multiLevelType w:val="multilevel"/>
    <w:tmpl w:val="3A1EE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B3C7858"/>
    <w:multiLevelType w:val="multilevel"/>
    <w:tmpl w:val="1608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FA48DD"/>
    <w:multiLevelType w:val="multilevel"/>
    <w:tmpl w:val="3A1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671F9"/>
    <w:multiLevelType w:val="hybridMultilevel"/>
    <w:tmpl w:val="6C28D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9A55A6"/>
    <w:multiLevelType w:val="multilevel"/>
    <w:tmpl w:val="F096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A273B2D"/>
    <w:multiLevelType w:val="multilevel"/>
    <w:tmpl w:val="72F0F3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9F7ED1"/>
    <w:multiLevelType w:val="hybridMultilevel"/>
    <w:tmpl w:val="EA1CCC6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552D66"/>
    <w:multiLevelType w:val="hybridMultilevel"/>
    <w:tmpl w:val="A7D87D4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927A2D"/>
    <w:multiLevelType w:val="hybridMultilevel"/>
    <w:tmpl w:val="C4185AA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5CB3BFE"/>
    <w:multiLevelType w:val="multilevel"/>
    <w:tmpl w:val="9D4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A41976"/>
    <w:multiLevelType w:val="multilevel"/>
    <w:tmpl w:val="D0BEB2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11243926">
    <w:abstractNumId w:val="5"/>
  </w:num>
  <w:num w:numId="2" w16cid:durableId="1958222471">
    <w:abstractNumId w:val="18"/>
  </w:num>
  <w:num w:numId="3" w16cid:durableId="1244531658">
    <w:abstractNumId w:val="16"/>
  </w:num>
  <w:num w:numId="4" w16cid:durableId="1905793979">
    <w:abstractNumId w:val="11"/>
  </w:num>
  <w:num w:numId="5" w16cid:durableId="1250239559">
    <w:abstractNumId w:val="8"/>
  </w:num>
  <w:num w:numId="6" w16cid:durableId="529145612">
    <w:abstractNumId w:val="30"/>
  </w:num>
  <w:num w:numId="7" w16cid:durableId="755397968">
    <w:abstractNumId w:val="31"/>
  </w:num>
  <w:num w:numId="8" w16cid:durableId="2093231272">
    <w:abstractNumId w:val="21"/>
  </w:num>
  <w:num w:numId="9" w16cid:durableId="1271162520">
    <w:abstractNumId w:val="22"/>
  </w:num>
  <w:num w:numId="10" w16cid:durableId="1902976965">
    <w:abstractNumId w:val="29"/>
  </w:num>
  <w:num w:numId="11" w16cid:durableId="1365865309">
    <w:abstractNumId w:val="23"/>
  </w:num>
  <w:num w:numId="12" w16cid:durableId="1520511632">
    <w:abstractNumId w:val="1"/>
  </w:num>
  <w:num w:numId="13" w16cid:durableId="875849648">
    <w:abstractNumId w:val="4"/>
  </w:num>
  <w:num w:numId="14" w16cid:durableId="1235581246">
    <w:abstractNumId w:val="15"/>
  </w:num>
  <w:num w:numId="15" w16cid:durableId="684946221">
    <w:abstractNumId w:val="20"/>
  </w:num>
  <w:num w:numId="16" w16cid:durableId="1232808051">
    <w:abstractNumId w:val="2"/>
  </w:num>
  <w:num w:numId="17" w16cid:durableId="838738058">
    <w:abstractNumId w:val="13"/>
  </w:num>
  <w:num w:numId="18" w16cid:durableId="96682824">
    <w:abstractNumId w:val="10"/>
  </w:num>
  <w:num w:numId="19" w16cid:durableId="2090539699">
    <w:abstractNumId w:val="3"/>
  </w:num>
  <w:num w:numId="20" w16cid:durableId="1376078960">
    <w:abstractNumId w:val="28"/>
  </w:num>
  <w:num w:numId="21" w16cid:durableId="1340037207">
    <w:abstractNumId w:val="9"/>
  </w:num>
  <w:num w:numId="22" w16cid:durableId="1270048597">
    <w:abstractNumId w:val="24"/>
  </w:num>
  <w:num w:numId="23" w16cid:durableId="704015509">
    <w:abstractNumId w:val="0"/>
  </w:num>
  <w:num w:numId="24" w16cid:durableId="1231041743">
    <w:abstractNumId w:val="25"/>
  </w:num>
  <w:num w:numId="25" w16cid:durableId="2140494447">
    <w:abstractNumId w:val="17"/>
  </w:num>
  <w:num w:numId="26" w16cid:durableId="1527207476">
    <w:abstractNumId w:val="26"/>
  </w:num>
  <w:num w:numId="27" w16cid:durableId="73432153">
    <w:abstractNumId w:val="6"/>
  </w:num>
  <w:num w:numId="28" w16cid:durableId="71393298">
    <w:abstractNumId w:val="19"/>
  </w:num>
  <w:num w:numId="29" w16cid:durableId="385908384">
    <w:abstractNumId w:val="12"/>
  </w:num>
  <w:num w:numId="30" w16cid:durableId="1048602197">
    <w:abstractNumId w:val="7"/>
  </w:num>
  <w:num w:numId="31" w16cid:durableId="829100095">
    <w:abstractNumId w:val="14"/>
  </w:num>
  <w:num w:numId="32" w16cid:durableId="3294091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68A9"/>
    <w:rsid w:val="00017807"/>
    <w:rsid w:val="000203BD"/>
    <w:rsid w:val="00020D07"/>
    <w:rsid w:val="00021C60"/>
    <w:rsid w:val="00034194"/>
    <w:rsid w:val="00037D88"/>
    <w:rsid w:val="000416F6"/>
    <w:rsid w:val="00041CF6"/>
    <w:rsid w:val="0004211A"/>
    <w:rsid w:val="00052D01"/>
    <w:rsid w:val="00054F8C"/>
    <w:rsid w:val="00061E86"/>
    <w:rsid w:val="00062256"/>
    <w:rsid w:val="00065531"/>
    <w:rsid w:val="000666E2"/>
    <w:rsid w:val="000702E0"/>
    <w:rsid w:val="00072D3B"/>
    <w:rsid w:val="00083FC0"/>
    <w:rsid w:val="000940E7"/>
    <w:rsid w:val="000A0751"/>
    <w:rsid w:val="000A0C5C"/>
    <w:rsid w:val="000A65B3"/>
    <w:rsid w:val="000B313F"/>
    <w:rsid w:val="000C3280"/>
    <w:rsid w:val="000D50F4"/>
    <w:rsid w:val="000D593B"/>
    <w:rsid w:val="000E379E"/>
    <w:rsid w:val="000E3BA3"/>
    <w:rsid w:val="000E6F9B"/>
    <w:rsid w:val="000F361B"/>
    <w:rsid w:val="00110100"/>
    <w:rsid w:val="001143F7"/>
    <w:rsid w:val="00127F5B"/>
    <w:rsid w:val="00133EA1"/>
    <w:rsid w:val="0014492F"/>
    <w:rsid w:val="001515F8"/>
    <w:rsid w:val="00155F55"/>
    <w:rsid w:val="0016096B"/>
    <w:rsid w:val="001707C4"/>
    <w:rsid w:val="0018209C"/>
    <w:rsid w:val="00182C00"/>
    <w:rsid w:val="00185FEA"/>
    <w:rsid w:val="00190ED4"/>
    <w:rsid w:val="001964D1"/>
    <w:rsid w:val="001A4E1B"/>
    <w:rsid w:val="001A5D2A"/>
    <w:rsid w:val="001B3120"/>
    <w:rsid w:val="001B49F2"/>
    <w:rsid w:val="001C06A8"/>
    <w:rsid w:val="001C4634"/>
    <w:rsid w:val="001C6C4F"/>
    <w:rsid w:val="001E6F3B"/>
    <w:rsid w:val="001F27AE"/>
    <w:rsid w:val="001F2857"/>
    <w:rsid w:val="001F48BE"/>
    <w:rsid w:val="001F671F"/>
    <w:rsid w:val="002010FE"/>
    <w:rsid w:val="00203F67"/>
    <w:rsid w:val="0020539A"/>
    <w:rsid w:val="00211BE1"/>
    <w:rsid w:val="00221EC2"/>
    <w:rsid w:val="00233330"/>
    <w:rsid w:val="00233D58"/>
    <w:rsid w:val="00234AC2"/>
    <w:rsid w:val="00234F3C"/>
    <w:rsid w:val="00237974"/>
    <w:rsid w:val="00240F00"/>
    <w:rsid w:val="00241662"/>
    <w:rsid w:val="002432C6"/>
    <w:rsid w:val="00247551"/>
    <w:rsid w:val="00250DB0"/>
    <w:rsid w:val="002518B7"/>
    <w:rsid w:val="00257B43"/>
    <w:rsid w:val="00270897"/>
    <w:rsid w:val="00272BD5"/>
    <w:rsid w:val="0027762F"/>
    <w:rsid w:val="00284276"/>
    <w:rsid w:val="002950FF"/>
    <w:rsid w:val="00296CD9"/>
    <w:rsid w:val="002A706E"/>
    <w:rsid w:val="002B2CD9"/>
    <w:rsid w:val="002B7C9A"/>
    <w:rsid w:val="002C3DD6"/>
    <w:rsid w:val="002C51CF"/>
    <w:rsid w:val="002D77FE"/>
    <w:rsid w:val="002D7F25"/>
    <w:rsid w:val="002F0B15"/>
    <w:rsid w:val="0030739E"/>
    <w:rsid w:val="0031077C"/>
    <w:rsid w:val="00321C92"/>
    <w:rsid w:val="00324AEA"/>
    <w:rsid w:val="003261FD"/>
    <w:rsid w:val="00326E35"/>
    <w:rsid w:val="00327324"/>
    <w:rsid w:val="0032747D"/>
    <w:rsid w:val="00331EB3"/>
    <w:rsid w:val="003324CB"/>
    <w:rsid w:val="003461E4"/>
    <w:rsid w:val="003464BA"/>
    <w:rsid w:val="00364A15"/>
    <w:rsid w:val="00366FDD"/>
    <w:rsid w:val="00375605"/>
    <w:rsid w:val="0038742A"/>
    <w:rsid w:val="00387A41"/>
    <w:rsid w:val="003A39BA"/>
    <w:rsid w:val="003B31B1"/>
    <w:rsid w:val="003B40A1"/>
    <w:rsid w:val="003B6016"/>
    <w:rsid w:val="003C0FF8"/>
    <w:rsid w:val="003D1636"/>
    <w:rsid w:val="00403DE0"/>
    <w:rsid w:val="004140C9"/>
    <w:rsid w:val="00414894"/>
    <w:rsid w:val="004221DC"/>
    <w:rsid w:val="004222DD"/>
    <w:rsid w:val="00425BB3"/>
    <w:rsid w:val="0042635B"/>
    <w:rsid w:val="004340BB"/>
    <w:rsid w:val="004340EC"/>
    <w:rsid w:val="00445AB2"/>
    <w:rsid w:val="00450A86"/>
    <w:rsid w:val="00461835"/>
    <w:rsid w:val="004631A2"/>
    <w:rsid w:val="00466612"/>
    <w:rsid w:val="00466F20"/>
    <w:rsid w:val="004671D2"/>
    <w:rsid w:val="004754FC"/>
    <w:rsid w:val="004853E7"/>
    <w:rsid w:val="00487E98"/>
    <w:rsid w:val="00490A41"/>
    <w:rsid w:val="004937D3"/>
    <w:rsid w:val="004A7E2E"/>
    <w:rsid w:val="004B0E66"/>
    <w:rsid w:val="004C430A"/>
    <w:rsid w:val="004D3358"/>
    <w:rsid w:val="004E109D"/>
    <w:rsid w:val="004E3BEB"/>
    <w:rsid w:val="0051027A"/>
    <w:rsid w:val="0052297E"/>
    <w:rsid w:val="0053076A"/>
    <w:rsid w:val="0053361E"/>
    <w:rsid w:val="00535037"/>
    <w:rsid w:val="005404F4"/>
    <w:rsid w:val="005506AE"/>
    <w:rsid w:val="00556711"/>
    <w:rsid w:val="00565F30"/>
    <w:rsid w:val="00574BCF"/>
    <w:rsid w:val="00576395"/>
    <w:rsid w:val="00580C2C"/>
    <w:rsid w:val="005835C5"/>
    <w:rsid w:val="00584F37"/>
    <w:rsid w:val="00585277"/>
    <w:rsid w:val="00594E39"/>
    <w:rsid w:val="00597753"/>
    <w:rsid w:val="005B77E8"/>
    <w:rsid w:val="005C457E"/>
    <w:rsid w:val="005D1652"/>
    <w:rsid w:val="005D2C4A"/>
    <w:rsid w:val="005D3DF1"/>
    <w:rsid w:val="005D5AFA"/>
    <w:rsid w:val="005D5E16"/>
    <w:rsid w:val="005E6797"/>
    <w:rsid w:val="005F38A1"/>
    <w:rsid w:val="005F4E71"/>
    <w:rsid w:val="006048A7"/>
    <w:rsid w:val="006147D7"/>
    <w:rsid w:val="006201D0"/>
    <w:rsid w:val="006374B3"/>
    <w:rsid w:val="006409AD"/>
    <w:rsid w:val="0064147E"/>
    <w:rsid w:val="00641883"/>
    <w:rsid w:val="00646AAE"/>
    <w:rsid w:val="00653AEC"/>
    <w:rsid w:val="00654A05"/>
    <w:rsid w:val="00655190"/>
    <w:rsid w:val="00656183"/>
    <w:rsid w:val="00662218"/>
    <w:rsid w:val="00665DEA"/>
    <w:rsid w:val="006715A4"/>
    <w:rsid w:val="006729DA"/>
    <w:rsid w:val="00672A4C"/>
    <w:rsid w:val="00674246"/>
    <w:rsid w:val="00676952"/>
    <w:rsid w:val="00681D97"/>
    <w:rsid w:val="00685AE0"/>
    <w:rsid w:val="00687037"/>
    <w:rsid w:val="00693076"/>
    <w:rsid w:val="0069359F"/>
    <w:rsid w:val="0069623F"/>
    <w:rsid w:val="006B56D7"/>
    <w:rsid w:val="006D1998"/>
    <w:rsid w:val="006E1585"/>
    <w:rsid w:val="006E1E69"/>
    <w:rsid w:val="006E3A62"/>
    <w:rsid w:val="006E68BA"/>
    <w:rsid w:val="006F02B9"/>
    <w:rsid w:val="006F0A66"/>
    <w:rsid w:val="006F0B17"/>
    <w:rsid w:val="006F549F"/>
    <w:rsid w:val="0070224B"/>
    <w:rsid w:val="00703D77"/>
    <w:rsid w:val="00707FAD"/>
    <w:rsid w:val="00711095"/>
    <w:rsid w:val="00712B6F"/>
    <w:rsid w:val="0072604C"/>
    <w:rsid w:val="007277B5"/>
    <w:rsid w:val="00730246"/>
    <w:rsid w:val="00730E2B"/>
    <w:rsid w:val="0073560F"/>
    <w:rsid w:val="0073579F"/>
    <w:rsid w:val="00737883"/>
    <w:rsid w:val="0075502E"/>
    <w:rsid w:val="007576AB"/>
    <w:rsid w:val="00762BBE"/>
    <w:rsid w:val="00766682"/>
    <w:rsid w:val="0076681D"/>
    <w:rsid w:val="00767E3E"/>
    <w:rsid w:val="00774251"/>
    <w:rsid w:val="00777AB3"/>
    <w:rsid w:val="00791F8F"/>
    <w:rsid w:val="00793876"/>
    <w:rsid w:val="007A516B"/>
    <w:rsid w:val="007B683C"/>
    <w:rsid w:val="007C787D"/>
    <w:rsid w:val="007D313C"/>
    <w:rsid w:val="007E3AC6"/>
    <w:rsid w:val="007E5BB1"/>
    <w:rsid w:val="007F125F"/>
    <w:rsid w:val="0080154D"/>
    <w:rsid w:val="00802E76"/>
    <w:rsid w:val="00804324"/>
    <w:rsid w:val="00807BB2"/>
    <w:rsid w:val="00820546"/>
    <w:rsid w:val="008267FB"/>
    <w:rsid w:val="00830728"/>
    <w:rsid w:val="0083155A"/>
    <w:rsid w:val="008440D4"/>
    <w:rsid w:val="00844708"/>
    <w:rsid w:val="00850C29"/>
    <w:rsid w:val="00857D93"/>
    <w:rsid w:val="00860674"/>
    <w:rsid w:val="00867291"/>
    <w:rsid w:val="00885CE9"/>
    <w:rsid w:val="00891BA2"/>
    <w:rsid w:val="008C15D9"/>
    <w:rsid w:val="008C2B20"/>
    <w:rsid w:val="008C50D5"/>
    <w:rsid w:val="008D0747"/>
    <w:rsid w:val="008E13D1"/>
    <w:rsid w:val="008E159B"/>
    <w:rsid w:val="008E4360"/>
    <w:rsid w:val="008F442A"/>
    <w:rsid w:val="009033E5"/>
    <w:rsid w:val="00907F3D"/>
    <w:rsid w:val="00910C0A"/>
    <w:rsid w:val="009112DC"/>
    <w:rsid w:val="0092220B"/>
    <w:rsid w:val="00925DA1"/>
    <w:rsid w:val="0093068D"/>
    <w:rsid w:val="00931E6B"/>
    <w:rsid w:val="009331F3"/>
    <w:rsid w:val="00937902"/>
    <w:rsid w:val="0095664F"/>
    <w:rsid w:val="009609AD"/>
    <w:rsid w:val="009655CF"/>
    <w:rsid w:val="00980CAF"/>
    <w:rsid w:val="00982988"/>
    <w:rsid w:val="00982B1F"/>
    <w:rsid w:val="00983F5E"/>
    <w:rsid w:val="009911F2"/>
    <w:rsid w:val="00996159"/>
    <w:rsid w:val="009A5CBA"/>
    <w:rsid w:val="009B0A08"/>
    <w:rsid w:val="009B52E7"/>
    <w:rsid w:val="009C428B"/>
    <w:rsid w:val="009D2203"/>
    <w:rsid w:val="009D5E42"/>
    <w:rsid w:val="009D632D"/>
    <w:rsid w:val="009E14BB"/>
    <w:rsid w:val="009E53B8"/>
    <w:rsid w:val="009E7AF7"/>
    <w:rsid w:val="009F7421"/>
    <w:rsid w:val="00A048B4"/>
    <w:rsid w:val="00A15E53"/>
    <w:rsid w:val="00A34DAA"/>
    <w:rsid w:val="00A35122"/>
    <w:rsid w:val="00A671E8"/>
    <w:rsid w:val="00A712C0"/>
    <w:rsid w:val="00A716F6"/>
    <w:rsid w:val="00A71C39"/>
    <w:rsid w:val="00A83E54"/>
    <w:rsid w:val="00A84941"/>
    <w:rsid w:val="00A84A62"/>
    <w:rsid w:val="00A91C4F"/>
    <w:rsid w:val="00A94002"/>
    <w:rsid w:val="00A94854"/>
    <w:rsid w:val="00A97D23"/>
    <w:rsid w:val="00AA4753"/>
    <w:rsid w:val="00AA7D8E"/>
    <w:rsid w:val="00AB4B93"/>
    <w:rsid w:val="00AC0911"/>
    <w:rsid w:val="00AC4AD4"/>
    <w:rsid w:val="00AC5F9F"/>
    <w:rsid w:val="00AD064D"/>
    <w:rsid w:val="00AD18D4"/>
    <w:rsid w:val="00AD40B8"/>
    <w:rsid w:val="00AD486E"/>
    <w:rsid w:val="00AD6FC8"/>
    <w:rsid w:val="00AD71BC"/>
    <w:rsid w:val="00AF6650"/>
    <w:rsid w:val="00AF66FE"/>
    <w:rsid w:val="00B0479E"/>
    <w:rsid w:val="00B0564E"/>
    <w:rsid w:val="00B0732A"/>
    <w:rsid w:val="00B105BD"/>
    <w:rsid w:val="00B13C09"/>
    <w:rsid w:val="00B14EAE"/>
    <w:rsid w:val="00B21EDC"/>
    <w:rsid w:val="00B224D7"/>
    <w:rsid w:val="00B22CF9"/>
    <w:rsid w:val="00B25C58"/>
    <w:rsid w:val="00B3430C"/>
    <w:rsid w:val="00B35ECC"/>
    <w:rsid w:val="00B50ABC"/>
    <w:rsid w:val="00B56E65"/>
    <w:rsid w:val="00B6292E"/>
    <w:rsid w:val="00B70ED7"/>
    <w:rsid w:val="00B74126"/>
    <w:rsid w:val="00B904E5"/>
    <w:rsid w:val="00BA2507"/>
    <w:rsid w:val="00BA5EB1"/>
    <w:rsid w:val="00BB764F"/>
    <w:rsid w:val="00BC1144"/>
    <w:rsid w:val="00BC241D"/>
    <w:rsid w:val="00BC6617"/>
    <w:rsid w:val="00BC7B5B"/>
    <w:rsid w:val="00BE0291"/>
    <w:rsid w:val="00C00BE5"/>
    <w:rsid w:val="00C107F2"/>
    <w:rsid w:val="00C2143D"/>
    <w:rsid w:val="00C21A6D"/>
    <w:rsid w:val="00C22CF6"/>
    <w:rsid w:val="00C33A04"/>
    <w:rsid w:val="00C33BA8"/>
    <w:rsid w:val="00C36825"/>
    <w:rsid w:val="00C40206"/>
    <w:rsid w:val="00C43F7B"/>
    <w:rsid w:val="00C55C8E"/>
    <w:rsid w:val="00C56152"/>
    <w:rsid w:val="00C61658"/>
    <w:rsid w:val="00C74B0D"/>
    <w:rsid w:val="00C77B23"/>
    <w:rsid w:val="00C80736"/>
    <w:rsid w:val="00C83440"/>
    <w:rsid w:val="00C85643"/>
    <w:rsid w:val="00C933BE"/>
    <w:rsid w:val="00C95B3C"/>
    <w:rsid w:val="00CA1009"/>
    <w:rsid w:val="00CA6D65"/>
    <w:rsid w:val="00CB1C7D"/>
    <w:rsid w:val="00CC048E"/>
    <w:rsid w:val="00CC381D"/>
    <w:rsid w:val="00CC5521"/>
    <w:rsid w:val="00CD42E7"/>
    <w:rsid w:val="00CD7AA5"/>
    <w:rsid w:val="00CE1183"/>
    <w:rsid w:val="00CE11BA"/>
    <w:rsid w:val="00CE2164"/>
    <w:rsid w:val="00CF4B66"/>
    <w:rsid w:val="00CF5AC0"/>
    <w:rsid w:val="00CF66B2"/>
    <w:rsid w:val="00D11351"/>
    <w:rsid w:val="00D16C84"/>
    <w:rsid w:val="00D32CD0"/>
    <w:rsid w:val="00D40B91"/>
    <w:rsid w:val="00D45B01"/>
    <w:rsid w:val="00D52033"/>
    <w:rsid w:val="00D53020"/>
    <w:rsid w:val="00D6215B"/>
    <w:rsid w:val="00D8103A"/>
    <w:rsid w:val="00D81353"/>
    <w:rsid w:val="00D914F2"/>
    <w:rsid w:val="00DA0F82"/>
    <w:rsid w:val="00DA51E0"/>
    <w:rsid w:val="00DA7210"/>
    <w:rsid w:val="00DA76AD"/>
    <w:rsid w:val="00DB220F"/>
    <w:rsid w:val="00DB308E"/>
    <w:rsid w:val="00DB4061"/>
    <w:rsid w:val="00DB76B3"/>
    <w:rsid w:val="00DC6C63"/>
    <w:rsid w:val="00DC6D73"/>
    <w:rsid w:val="00DC78C0"/>
    <w:rsid w:val="00DD41FA"/>
    <w:rsid w:val="00DE1519"/>
    <w:rsid w:val="00DF3645"/>
    <w:rsid w:val="00DF3D7B"/>
    <w:rsid w:val="00E06294"/>
    <w:rsid w:val="00E06774"/>
    <w:rsid w:val="00E10124"/>
    <w:rsid w:val="00E15292"/>
    <w:rsid w:val="00E242E5"/>
    <w:rsid w:val="00E2553A"/>
    <w:rsid w:val="00E31442"/>
    <w:rsid w:val="00E3794C"/>
    <w:rsid w:val="00E52C94"/>
    <w:rsid w:val="00E575AE"/>
    <w:rsid w:val="00E606B3"/>
    <w:rsid w:val="00E67664"/>
    <w:rsid w:val="00E709C3"/>
    <w:rsid w:val="00E87B30"/>
    <w:rsid w:val="00EA436A"/>
    <w:rsid w:val="00EA4667"/>
    <w:rsid w:val="00EB510C"/>
    <w:rsid w:val="00EB7EB1"/>
    <w:rsid w:val="00EC19EB"/>
    <w:rsid w:val="00EC231A"/>
    <w:rsid w:val="00EC7151"/>
    <w:rsid w:val="00ED06E5"/>
    <w:rsid w:val="00EE257C"/>
    <w:rsid w:val="00EF20BA"/>
    <w:rsid w:val="00EF31AD"/>
    <w:rsid w:val="00F026E7"/>
    <w:rsid w:val="00F06D6F"/>
    <w:rsid w:val="00F11CD2"/>
    <w:rsid w:val="00F1387A"/>
    <w:rsid w:val="00F1420A"/>
    <w:rsid w:val="00F17EB4"/>
    <w:rsid w:val="00F204CE"/>
    <w:rsid w:val="00F25C8F"/>
    <w:rsid w:val="00F3140E"/>
    <w:rsid w:val="00F31EBA"/>
    <w:rsid w:val="00F5082D"/>
    <w:rsid w:val="00F531BD"/>
    <w:rsid w:val="00F5324A"/>
    <w:rsid w:val="00F55629"/>
    <w:rsid w:val="00F55E73"/>
    <w:rsid w:val="00F57042"/>
    <w:rsid w:val="00F57C68"/>
    <w:rsid w:val="00F618CD"/>
    <w:rsid w:val="00F7169E"/>
    <w:rsid w:val="00F7288F"/>
    <w:rsid w:val="00F82EA6"/>
    <w:rsid w:val="00F8567E"/>
    <w:rsid w:val="00F86656"/>
    <w:rsid w:val="00F91B06"/>
    <w:rsid w:val="00F93EC9"/>
    <w:rsid w:val="00F943C9"/>
    <w:rsid w:val="00F94731"/>
    <w:rsid w:val="00F97C38"/>
    <w:rsid w:val="00FA0CA9"/>
    <w:rsid w:val="00FA1375"/>
    <w:rsid w:val="00FA4762"/>
    <w:rsid w:val="00FA5DEC"/>
    <w:rsid w:val="00FB2503"/>
    <w:rsid w:val="00FB5460"/>
    <w:rsid w:val="00FC21DB"/>
    <w:rsid w:val="00FC75FE"/>
    <w:rsid w:val="00FD283F"/>
    <w:rsid w:val="00FD2D96"/>
    <w:rsid w:val="00FE7070"/>
    <w:rsid w:val="00FF486C"/>
    <w:rsid w:val="01288AF6"/>
    <w:rsid w:val="02728B4F"/>
    <w:rsid w:val="0571B975"/>
    <w:rsid w:val="076FCF55"/>
    <w:rsid w:val="07B288AC"/>
    <w:rsid w:val="0951690B"/>
    <w:rsid w:val="0D361A0C"/>
    <w:rsid w:val="0DE5376D"/>
    <w:rsid w:val="12413FBE"/>
    <w:rsid w:val="12B628F6"/>
    <w:rsid w:val="169BD072"/>
    <w:rsid w:val="169FDBBA"/>
    <w:rsid w:val="177A731D"/>
    <w:rsid w:val="17E1FD43"/>
    <w:rsid w:val="18694527"/>
    <w:rsid w:val="21311E55"/>
    <w:rsid w:val="24D01AD7"/>
    <w:rsid w:val="28988C2A"/>
    <w:rsid w:val="2A1D96CD"/>
    <w:rsid w:val="2A31D359"/>
    <w:rsid w:val="2D820367"/>
    <w:rsid w:val="2EB926BB"/>
    <w:rsid w:val="2F1CAED3"/>
    <w:rsid w:val="3538A6A7"/>
    <w:rsid w:val="39A915CC"/>
    <w:rsid w:val="3B3D047E"/>
    <w:rsid w:val="3B5D4C8B"/>
    <w:rsid w:val="417E2099"/>
    <w:rsid w:val="459391D5"/>
    <w:rsid w:val="4AF77241"/>
    <w:rsid w:val="4D18C320"/>
    <w:rsid w:val="4F1330CD"/>
    <w:rsid w:val="4F99A007"/>
    <w:rsid w:val="4FA3A633"/>
    <w:rsid w:val="5435132C"/>
    <w:rsid w:val="556B38F9"/>
    <w:rsid w:val="5767E43F"/>
    <w:rsid w:val="5CFE4342"/>
    <w:rsid w:val="5E6FD15E"/>
    <w:rsid w:val="6066EB5E"/>
    <w:rsid w:val="6163AAFF"/>
    <w:rsid w:val="61A84C3C"/>
    <w:rsid w:val="61F211ED"/>
    <w:rsid w:val="64FC5B3E"/>
    <w:rsid w:val="658DCBD0"/>
    <w:rsid w:val="662C4F9C"/>
    <w:rsid w:val="670424B2"/>
    <w:rsid w:val="6AF72F48"/>
    <w:rsid w:val="6D4E1B04"/>
    <w:rsid w:val="6E825836"/>
    <w:rsid w:val="6FC5F940"/>
    <w:rsid w:val="74B8505B"/>
    <w:rsid w:val="78050BB3"/>
    <w:rsid w:val="7AD2A651"/>
    <w:rsid w:val="7B4BDFA2"/>
    <w:rsid w:val="7B52856B"/>
    <w:rsid w:val="7C078191"/>
    <w:rsid w:val="7C70D826"/>
    <w:rsid w:val="7F7155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normaltextrun">
    <w:name w:val="normaltextrun"/>
    <w:basedOn w:val="DefaultParagraphFont"/>
    <w:rsid w:val="00DC78C0"/>
  </w:style>
  <w:style w:type="character" w:customStyle="1" w:styleId="eop">
    <w:name w:val="eop"/>
    <w:basedOn w:val="DefaultParagraphFont"/>
    <w:rsid w:val="00DC78C0"/>
  </w:style>
  <w:style w:type="paragraph" w:customStyle="1" w:styleId="paragraph">
    <w:name w:val="paragraph"/>
    <w:basedOn w:val="Normal"/>
    <w:rsid w:val="006E3A62"/>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C51CF"/>
    <w:rsid w:val="002D7989"/>
    <w:rsid w:val="00324AEA"/>
    <w:rsid w:val="003261FD"/>
    <w:rsid w:val="00327324"/>
    <w:rsid w:val="00361311"/>
    <w:rsid w:val="00387A41"/>
    <w:rsid w:val="0040753F"/>
    <w:rsid w:val="004140C9"/>
    <w:rsid w:val="00452091"/>
    <w:rsid w:val="00467E8C"/>
    <w:rsid w:val="004853E7"/>
    <w:rsid w:val="00500DD2"/>
    <w:rsid w:val="00524839"/>
    <w:rsid w:val="00591655"/>
    <w:rsid w:val="006374B3"/>
    <w:rsid w:val="00641883"/>
    <w:rsid w:val="00672A4C"/>
    <w:rsid w:val="006C6AF9"/>
    <w:rsid w:val="006D0E46"/>
    <w:rsid w:val="006F549F"/>
    <w:rsid w:val="0076681D"/>
    <w:rsid w:val="007D313C"/>
    <w:rsid w:val="00851DE6"/>
    <w:rsid w:val="00880A65"/>
    <w:rsid w:val="008B6C37"/>
    <w:rsid w:val="009B6F08"/>
    <w:rsid w:val="009E14BB"/>
    <w:rsid w:val="00AA06DA"/>
    <w:rsid w:val="00AD486E"/>
    <w:rsid w:val="00B06ACB"/>
    <w:rsid w:val="00B904E5"/>
    <w:rsid w:val="00C3159D"/>
    <w:rsid w:val="00CB2F21"/>
    <w:rsid w:val="00CC048E"/>
    <w:rsid w:val="00D914F2"/>
    <w:rsid w:val="00E10124"/>
    <w:rsid w:val="00E62F67"/>
    <w:rsid w:val="00ED43B5"/>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3460</Words>
  <Characters>20801</Characters>
  <Application>Microsoft Office Word</Application>
  <DocSecurity>0</DocSecurity>
  <Lines>611</Lines>
  <Paragraphs>250</Paragraphs>
  <ScaleCrop>false</ScaleCrop>
  <Company>ABM LHB</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33</cp:revision>
  <dcterms:created xsi:type="dcterms:W3CDTF">2026-07-10T11:50:00Z</dcterms:created>
  <dcterms:modified xsi:type="dcterms:W3CDTF">2026-07-30T16:25:00Z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