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9E4A919" w14:textId="02453367" w:rsidR="003C45AD" w:rsidRPr="00037050" w:rsidRDefault="007C6710" w:rsidP="00FD2A57">
      <w:pPr>
        <w:pStyle w:val="Header"/>
        <w:jc w:val="both"/>
        <w:rPr>
          <w:rFonts w:ascii="Verdana" w:hAnsi="Verdana" w:cs="Arial"/>
          <w:sz w:val="24"/>
          <w:szCs w:val="24"/>
        </w:rPr>
      </w:pPr>
      <w:r w:rsidRPr="00037050">
        <w:rPr>
          <w:rFonts w:ascii="Verdana" w:hAnsi="Verdana" w:cs="Arial"/>
          <w:noProof/>
          <w:sz w:val="24"/>
          <w:szCs w:val="24"/>
          <w:lang w:eastAsia="en-GB"/>
        </w:rPr>
        <w:drawing>
          <wp:anchor distT="0" distB="0" distL="114300" distR="114300" simplePos="0" relativeHeight="251659264" behindDoc="1" locked="0" layoutInCell="1" allowOverlap="1" wp14:anchorId="575D7611" wp14:editId="421B7296">
            <wp:simplePos x="0" y="0"/>
            <wp:positionH relativeFrom="column">
              <wp:posOffset>-346075</wp:posOffset>
            </wp:positionH>
            <wp:positionV relativeFrom="paragraph">
              <wp:posOffset>38735</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tbl>
      <w:tblPr>
        <w:tblW w:w="102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02"/>
        <w:gridCol w:w="2722"/>
        <w:gridCol w:w="1984"/>
        <w:gridCol w:w="2108"/>
      </w:tblGrid>
      <w:tr w:rsidR="00B37E48" w:rsidRPr="00037050" w14:paraId="7D440304" w14:textId="77777777" w:rsidTr="007C6710">
        <w:trPr>
          <w:gridBefore w:val="2"/>
          <w:wBefore w:w="6124" w:type="dxa"/>
          <w:trHeight w:val="425"/>
          <w:jc w:val="center"/>
        </w:trPr>
        <w:tc>
          <w:tcPr>
            <w:tcW w:w="1984" w:type="dxa"/>
            <w:tcBorders>
              <w:top w:val="single" w:sz="4" w:space="0" w:color="auto"/>
              <w:left w:val="single" w:sz="4" w:space="0" w:color="auto"/>
              <w:bottom w:val="single" w:sz="4" w:space="0" w:color="auto"/>
              <w:right w:val="single" w:sz="4" w:space="0" w:color="auto"/>
            </w:tcBorders>
            <w:shd w:val="clear" w:color="auto" w:fill="FFFFFF" w:themeFill="background1"/>
          </w:tcPr>
          <w:p w14:paraId="00DBAC42" w14:textId="60359294" w:rsidR="00B37E48" w:rsidRPr="00037050" w:rsidRDefault="00B37E48" w:rsidP="00FD2A57">
            <w:pPr>
              <w:tabs>
                <w:tab w:val="right" w:pos="3207"/>
              </w:tabs>
              <w:spacing w:after="0" w:line="240" w:lineRule="auto"/>
              <w:jc w:val="both"/>
              <w:rPr>
                <w:rFonts w:ascii="Verdana" w:hAnsi="Verdana" w:cs="Arial"/>
                <w:i/>
                <w:sz w:val="24"/>
                <w:szCs w:val="24"/>
              </w:rPr>
            </w:pPr>
            <w:r w:rsidRPr="00037050">
              <w:rPr>
                <w:rFonts w:ascii="Verdana" w:hAnsi="Verdana" w:cs="Arial"/>
                <w:sz w:val="24"/>
                <w:szCs w:val="24"/>
              </w:rPr>
              <w:t>Agenda Item</w:t>
            </w:r>
          </w:p>
        </w:tc>
        <w:tc>
          <w:tcPr>
            <w:tcW w:w="2108" w:type="dxa"/>
            <w:tcBorders>
              <w:top w:val="single" w:sz="4" w:space="0" w:color="auto"/>
              <w:left w:val="single" w:sz="4" w:space="0" w:color="auto"/>
              <w:bottom w:val="single" w:sz="4" w:space="0" w:color="auto"/>
              <w:right w:val="single" w:sz="4" w:space="0" w:color="auto"/>
            </w:tcBorders>
            <w:shd w:val="clear" w:color="auto" w:fill="FFFFFF" w:themeFill="background1"/>
          </w:tcPr>
          <w:p w14:paraId="066C213E" w14:textId="0ABF7CAB" w:rsidR="00B37E48" w:rsidRPr="000D40BF" w:rsidRDefault="000A6F6E" w:rsidP="00FD2A57">
            <w:pPr>
              <w:spacing w:after="0" w:line="240" w:lineRule="auto"/>
              <w:jc w:val="both"/>
              <w:rPr>
                <w:rFonts w:ascii="Verdana" w:hAnsi="Verdana" w:cs="Arial"/>
                <w:sz w:val="24"/>
                <w:szCs w:val="24"/>
              </w:rPr>
            </w:pPr>
            <w:r w:rsidRPr="000D40BF">
              <w:rPr>
                <w:rFonts w:ascii="Verdana" w:hAnsi="Verdana" w:cs="Arial"/>
                <w:sz w:val="24"/>
                <w:szCs w:val="24"/>
              </w:rPr>
              <w:t>7.1</w:t>
            </w:r>
            <w:r w:rsidR="000D40BF" w:rsidRPr="000D40BF">
              <w:rPr>
                <w:rFonts w:ascii="Verdana" w:hAnsi="Verdana" w:cs="Arial"/>
                <w:sz w:val="24"/>
                <w:szCs w:val="24"/>
              </w:rPr>
              <w:t>ii</w:t>
            </w:r>
          </w:p>
        </w:tc>
      </w:tr>
      <w:tr w:rsidR="00AB6C11" w:rsidRPr="00037050" w14:paraId="3EAAF06E" w14:textId="77777777" w:rsidTr="007C6710">
        <w:trPr>
          <w:trHeight w:val="425"/>
          <w:jc w:val="center"/>
        </w:trPr>
        <w:tc>
          <w:tcPr>
            <w:tcW w:w="10216" w:type="dxa"/>
            <w:gridSpan w:val="4"/>
            <w:tcBorders>
              <w:top w:val="single" w:sz="4" w:space="0" w:color="auto"/>
              <w:left w:val="single" w:sz="4" w:space="0" w:color="auto"/>
              <w:bottom w:val="single" w:sz="4" w:space="0" w:color="auto"/>
              <w:right w:val="single" w:sz="4" w:space="0" w:color="auto"/>
            </w:tcBorders>
            <w:shd w:val="clear" w:color="auto" w:fill="FFFFFF" w:themeFill="background1"/>
          </w:tcPr>
          <w:p w14:paraId="35349E55" w14:textId="35F7C7EA" w:rsidR="00AB6C11" w:rsidRPr="00037050" w:rsidRDefault="00037050" w:rsidP="003A45D5">
            <w:pPr>
              <w:spacing w:after="0" w:line="240" w:lineRule="auto"/>
              <w:jc w:val="both"/>
              <w:rPr>
                <w:rFonts w:ascii="Verdana" w:hAnsi="Verdana" w:cs="Arial"/>
                <w:sz w:val="24"/>
                <w:szCs w:val="24"/>
              </w:rPr>
            </w:pPr>
            <w:r>
              <w:rPr>
                <w:rFonts w:ascii="Verdana" w:hAnsi="Verdana" w:cs="Arial"/>
                <w:sz w:val="24"/>
                <w:szCs w:val="24"/>
              </w:rPr>
              <w:t>SBUHB</w:t>
            </w:r>
            <w:r w:rsidR="001F0D75" w:rsidRPr="00037050">
              <w:rPr>
                <w:rFonts w:ascii="Verdana" w:hAnsi="Verdana" w:cs="Arial"/>
                <w:sz w:val="24"/>
                <w:szCs w:val="24"/>
              </w:rPr>
              <w:t xml:space="preserve"> </w:t>
            </w:r>
            <w:r w:rsidR="00F17B34" w:rsidRPr="00037050">
              <w:rPr>
                <w:rFonts w:ascii="Verdana" w:hAnsi="Verdana" w:cs="Arial"/>
                <w:sz w:val="24"/>
                <w:szCs w:val="24"/>
              </w:rPr>
              <w:t>Board</w:t>
            </w:r>
            <w:r w:rsidR="00F26804">
              <w:rPr>
                <w:rFonts w:ascii="Verdana" w:hAnsi="Verdana" w:cs="Arial"/>
                <w:sz w:val="24"/>
                <w:szCs w:val="24"/>
              </w:rPr>
              <w:t xml:space="preserve"> </w:t>
            </w:r>
            <w:r w:rsidR="004030DB">
              <w:rPr>
                <w:rFonts w:ascii="Verdana" w:hAnsi="Verdana" w:cs="Arial"/>
                <w:sz w:val="24"/>
                <w:szCs w:val="24"/>
              </w:rPr>
              <w:t>28 May</w:t>
            </w:r>
            <w:r w:rsidR="00FB1BD1">
              <w:rPr>
                <w:rFonts w:ascii="Verdana" w:hAnsi="Verdana" w:cs="Arial"/>
                <w:sz w:val="24"/>
                <w:szCs w:val="24"/>
              </w:rPr>
              <w:t xml:space="preserve"> 2026</w:t>
            </w:r>
            <w:r w:rsidR="007E13C8" w:rsidRPr="00037050">
              <w:rPr>
                <w:rFonts w:ascii="Verdana" w:hAnsi="Verdana" w:cs="Arial"/>
                <w:sz w:val="24"/>
                <w:szCs w:val="24"/>
              </w:rPr>
              <w:t xml:space="preserve"> </w:t>
            </w:r>
          </w:p>
        </w:tc>
      </w:tr>
      <w:tr w:rsidR="00B37E48" w:rsidRPr="00037050" w14:paraId="73B889F0" w14:textId="77777777" w:rsidTr="007C6710">
        <w:trPr>
          <w:trHeight w:val="425"/>
          <w:jc w:val="center"/>
        </w:trPr>
        <w:tc>
          <w:tcPr>
            <w:tcW w:w="6124"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3ED685BA" w14:textId="7EA57D4F" w:rsidR="00B37E48" w:rsidRPr="00037050" w:rsidRDefault="00B37E48" w:rsidP="00FD2A57">
            <w:pPr>
              <w:tabs>
                <w:tab w:val="right" w:pos="3207"/>
              </w:tabs>
              <w:spacing w:after="0" w:line="240" w:lineRule="auto"/>
              <w:jc w:val="both"/>
              <w:rPr>
                <w:rFonts w:ascii="Verdana" w:hAnsi="Verdana" w:cs="Arial"/>
                <w:sz w:val="24"/>
                <w:szCs w:val="24"/>
              </w:rPr>
            </w:pPr>
            <w:r w:rsidRPr="00037050">
              <w:rPr>
                <w:rFonts w:ascii="Verdana" w:hAnsi="Verdana" w:cs="Arial"/>
                <w:sz w:val="24"/>
                <w:szCs w:val="24"/>
              </w:rPr>
              <w:t>Freedom of Information Status</w:t>
            </w:r>
          </w:p>
        </w:tc>
        <w:sdt>
          <w:sdtPr>
            <w:rPr>
              <w:rFonts w:ascii="Verdana" w:hAnsi="Verdana" w:cs="Arial"/>
              <w:sz w:val="24"/>
              <w:szCs w:val="24"/>
            </w:rPr>
            <w:id w:val="-393346819"/>
            <w:comboBox>
              <w:listItem w:value="Choose an item."/>
              <w:listItem w:displayText="Open" w:value="Open"/>
              <w:listItem w:displayText="Closed" w:value="Closed"/>
            </w:comboBox>
          </w:sdtPr>
          <w:sdtEndPr/>
          <w:sdtContent>
            <w:tc>
              <w:tcPr>
                <w:tcW w:w="4092"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46D4FB46" w14:textId="77777777" w:rsidR="00B37E48" w:rsidRPr="00037050" w:rsidRDefault="006D37F4" w:rsidP="00FD2A57">
                <w:pPr>
                  <w:spacing w:after="0" w:line="240" w:lineRule="auto"/>
                  <w:jc w:val="both"/>
                  <w:rPr>
                    <w:rFonts w:ascii="Verdana" w:hAnsi="Verdana" w:cs="Arial"/>
                    <w:sz w:val="24"/>
                    <w:szCs w:val="24"/>
                  </w:rPr>
                </w:pPr>
                <w:r w:rsidRPr="00037050">
                  <w:rPr>
                    <w:rFonts w:ascii="Verdana" w:hAnsi="Verdana" w:cs="Arial"/>
                    <w:sz w:val="24"/>
                    <w:szCs w:val="24"/>
                  </w:rPr>
                  <w:t>Open</w:t>
                </w:r>
              </w:p>
            </w:tc>
          </w:sdtContent>
        </w:sdt>
      </w:tr>
      <w:tr w:rsidR="002F0321" w:rsidRPr="00037050" w14:paraId="4A2AFCC1" w14:textId="77777777" w:rsidTr="007C6710">
        <w:trPr>
          <w:trHeight w:val="425"/>
          <w:jc w:val="center"/>
        </w:trPr>
        <w:tc>
          <w:tcPr>
            <w:tcW w:w="3402" w:type="dxa"/>
            <w:tcBorders>
              <w:top w:val="nil"/>
              <w:left w:val="single" w:sz="4" w:space="0" w:color="auto"/>
              <w:bottom w:val="single" w:sz="4" w:space="0" w:color="auto"/>
              <w:right w:val="single" w:sz="4" w:space="0" w:color="auto"/>
            </w:tcBorders>
            <w:shd w:val="clear" w:color="auto" w:fill="FFFFFF" w:themeFill="background1"/>
          </w:tcPr>
          <w:p w14:paraId="0990B068" w14:textId="67D080C8" w:rsidR="002F0321" w:rsidRPr="00037050" w:rsidRDefault="002F0321" w:rsidP="00037050">
            <w:pPr>
              <w:tabs>
                <w:tab w:val="right" w:pos="3207"/>
              </w:tabs>
              <w:spacing w:after="0" w:line="240" w:lineRule="auto"/>
              <w:rPr>
                <w:rFonts w:ascii="Verdana" w:hAnsi="Verdana" w:cs="Arial"/>
                <w:sz w:val="24"/>
                <w:szCs w:val="24"/>
              </w:rPr>
            </w:pPr>
            <w:r w:rsidRPr="00037050">
              <w:rPr>
                <w:rFonts w:ascii="Verdana" w:hAnsi="Verdana" w:cs="Arial"/>
                <w:sz w:val="24"/>
                <w:szCs w:val="24"/>
              </w:rPr>
              <w:t>Reporting Committee</w:t>
            </w:r>
            <w:r w:rsidRPr="00037050">
              <w:rPr>
                <w:rFonts w:ascii="Verdana" w:hAnsi="Verdana" w:cs="Arial"/>
                <w:sz w:val="24"/>
                <w:szCs w:val="24"/>
              </w:rPr>
              <w:tab/>
            </w:r>
          </w:p>
        </w:tc>
        <w:tc>
          <w:tcPr>
            <w:tcW w:w="6814" w:type="dxa"/>
            <w:gridSpan w:val="3"/>
            <w:tcBorders>
              <w:top w:val="nil"/>
              <w:left w:val="single" w:sz="4" w:space="0" w:color="auto"/>
              <w:bottom w:val="single" w:sz="4" w:space="0" w:color="auto"/>
              <w:right w:val="single" w:sz="4" w:space="0" w:color="auto"/>
            </w:tcBorders>
            <w:shd w:val="clear" w:color="auto" w:fill="FFFFFF" w:themeFill="background1"/>
          </w:tcPr>
          <w:p w14:paraId="0ECC2EC5" w14:textId="03310A83" w:rsidR="002F0321" w:rsidRPr="00037050" w:rsidRDefault="00274E8F" w:rsidP="00037050">
            <w:pPr>
              <w:spacing w:after="0" w:line="240" w:lineRule="auto"/>
              <w:rPr>
                <w:rFonts w:ascii="Verdana" w:hAnsi="Verdana" w:cs="Arial"/>
                <w:sz w:val="24"/>
                <w:szCs w:val="24"/>
              </w:rPr>
            </w:pPr>
            <w:r w:rsidRPr="00037050">
              <w:rPr>
                <w:rFonts w:ascii="Verdana" w:hAnsi="Verdana" w:cs="Arial"/>
                <w:sz w:val="24"/>
                <w:szCs w:val="24"/>
              </w:rPr>
              <w:t xml:space="preserve">Health </w:t>
            </w:r>
            <w:r w:rsidR="00FB1BD1">
              <w:rPr>
                <w:rFonts w:ascii="Verdana" w:hAnsi="Verdana" w:cs="Arial"/>
                <w:sz w:val="24"/>
                <w:szCs w:val="24"/>
              </w:rPr>
              <w:t>Professional Forum</w:t>
            </w:r>
          </w:p>
        </w:tc>
      </w:tr>
      <w:tr w:rsidR="00786652" w:rsidRPr="00037050" w14:paraId="3962D3EC" w14:textId="77777777" w:rsidTr="007C6710">
        <w:trPr>
          <w:trHeight w:val="425"/>
          <w:jc w:val="center"/>
        </w:trPr>
        <w:tc>
          <w:tcPr>
            <w:tcW w:w="3402" w:type="dxa"/>
            <w:tcBorders>
              <w:top w:val="single" w:sz="4" w:space="0" w:color="auto"/>
              <w:left w:val="single" w:sz="4" w:space="0" w:color="auto"/>
              <w:bottom w:val="single" w:sz="4" w:space="0" w:color="auto"/>
              <w:right w:val="single" w:sz="4" w:space="0" w:color="auto"/>
            </w:tcBorders>
            <w:shd w:val="clear" w:color="auto" w:fill="FFFFFF" w:themeFill="background1"/>
          </w:tcPr>
          <w:p w14:paraId="6E2F5300" w14:textId="77777777" w:rsidR="00786652" w:rsidRPr="00037050" w:rsidRDefault="00786652" w:rsidP="00037050">
            <w:pPr>
              <w:rPr>
                <w:rFonts w:ascii="Verdana" w:hAnsi="Verdana" w:cs="Arial"/>
                <w:sz w:val="24"/>
                <w:szCs w:val="24"/>
              </w:rPr>
            </w:pPr>
            <w:r w:rsidRPr="00037050">
              <w:rPr>
                <w:rFonts w:ascii="Verdana" w:hAnsi="Verdana" w:cs="Arial"/>
                <w:sz w:val="24"/>
                <w:szCs w:val="24"/>
              </w:rPr>
              <w:t>Author</w:t>
            </w:r>
          </w:p>
        </w:tc>
        <w:tc>
          <w:tcPr>
            <w:tcW w:w="6814"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47BF9F82" w14:textId="77777777" w:rsidR="00F44D7E" w:rsidRDefault="00FB1BD1" w:rsidP="00037050">
            <w:pPr>
              <w:rPr>
                <w:rFonts w:ascii="Verdana" w:hAnsi="Verdana" w:cs="Arial"/>
                <w:sz w:val="24"/>
                <w:szCs w:val="24"/>
              </w:rPr>
            </w:pPr>
            <w:r>
              <w:rPr>
                <w:rFonts w:ascii="Verdana" w:hAnsi="Verdana" w:cs="Arial"/>
                <w:sz w:val="24"/>
                <w:szCs w:val="24"/>
              </w:rPr>
              <w:t>Kate Morgan, Head of Corporate Governance (&amp; FOIA Lead)</w:t>
            </w:r>
            <w:r w:rsidR="00240626">
              <w:rPr>
                <w:rFonts w:ascii="Verdana" w:hAnsi="Verdana" w:cs="Arial"/>
                <w:sz w:val="24"/>
                <w:szCs w:val="24"/>
              </w:rPr>
              <w:t xml:space="preserve"> </w:t>
            </w:r>
            <w:r w:rsidR="00F44D7E">
              <w:rPr>
                <w:rFonts w:ascii="Verdana" w:hAnsi="Verdana" w:cs="Arial"/>
                <w:sz w:val="24"/>
                <w:szCs w:val="24"/>
              </w:rPr>
              <w:t>and</w:t>
            </w:r>
          </w:p>
          <w:p w14:paraId="28900D81" w14:textId="1D57196B" w:rsidR="00786652" w:rsidRPr="00037050" w:rsidRDefault="00240626" w:rsidP="00037050">
            <w:pPr>
              <w:rPr>
                <w:rFonts w:ascii="Verdana" w:hAnsi="Verdana" w:cs="Arial"/>
                <w:sz w:val="24"/>
                <w:szCs w:val="24"/>
              </w:rPr>
            </w:pPr>
            <w:r>
              <w:rPr>
                <w:rFonts w:ascii="Verdana" w:hAnsi="Verdana" w:cs="Arial"/>
                <w:sz w:val="24"/>
                <w:szCs w:val="24"/>
              </w:rPr>
              <w:t>Helen Annandale</w:t>
            </w:r>
            <w:r w:rsidR="00801846">
              <w:rPr>
                <w:rFonts w:ascii="Verdana" w:hAnsi="Verdana" w:cs="Arial"/>
                <w:sz w:val="24"/>
                <w:szCs w:val="24"/>
              </w:rPr>
              <w:t xml:space="preserve"> Clinical Director of Allied Health Professional</w:t>
            </w:r>
            <w:r w:rsidR="00F44D7E">
              <w:rPr>
                <w:rFonts w:ascii="Verdana" w:hAnsi="Verdana" w:cs="Arial"/>
                <w:sz w:val="24"/>
                <w:szCs w:val="24"/>
              </w:rPr>
              <w:t>s</w:t>
            </w:r>
            <w:r w:rsidR="00801846">
              <w:rPr>
                <w:rFonts w:ascii="Verdana" w:hAnsi="Verdana" w:cs="Arial"/>
                <w:sz w:val="24"/>
                <w:szCs w:val="24"/>
              </w:rPr>
              <w:t xml:space="preserve"> &amp; Audiology</w:t>
            </w:r>
          </w:p>
        </w:tc>
      </w:tr>
      <w:tr w:rsidR="00C36EBB" w:rsidRPr="00037050" w14:paraId="3CC9AC96" w14:textId="77777777" w:rsidTr="007C6710">
        <w:trPr>
          <w:trHeight w:val="425"/>
          <w:jc w:val="center"/>
        </w:trPr>
        <w:tc>
          <w:tcPr>
            <w:tcW w:w="3402" w:type="dxa"/>
            <w:tcBorders>
              <w:top w:val="single" w:sz="4" w:space="0" w:color="auto"/>
              <w:left w:val="single" w:sz="4" w:space="0" w:color="auto"/>
              <w:bottom w:val="single" w:sz="4" w:space="0" w:color="auto"/>
              <w:right w:val="single" w:sz="4" w:space="0" w:color="auto"/>
            </w:tcBorders>
            <w:shd w:val="clear" w:color="auto" w:fill="FFFFFF" w:themeFill="background1"/>
          </w:tcPr>
          <w:p w14:paraId="1F68D835" w14:textId="12E18FEC" w:rsidR="00C36EBB" w:rsidRPr="00037050" w:rsidRDefault="005E1693" w:rsidP="00037050">
            <w:pPr>
              <w:spacing w:after="0" w:line="240" w:lineRule="auto"/>
              <w:rPr>
                <w:rFonts w:ascii="Verdana" w:hAnsi="Verdana" w:cs="Arial"/>
                <w:sz w:val="24"/>
                <w:szCs w:val="24"/>
              </w:rPr>
            </w:pPr>
            <w:r>
              <w:rPr>
                <w:rFonts w:ascii="Verdana" w:hAnsi="Verdana" w:cs="Arial"/>
                <w:sz w:val="24"/>
                <w:szCs w:val="24"/>
              </w:rPr>
              <w:t xml:space="preserve">Lead Executive Director </w:t>
            </w:r>
          </w:p>
        </w:tc>
        <w:tc>
          <w:tcPr>
            <w:tcW w:w="6814"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143B2A12" w14:textId="2C7D7219" w:rsidR="005A7258" w:rsidRPr="00037050" w:rsidRDefault="00FB1BD1" w:rsidP="00037050">
            <w:pPr>
              <w:spacing w:after="0" w:line="240" w:lineRule="auto"/>
              <w:rPr>
                <w:rFonts w:ascii="Verdana" w:hAnsi="Verdana" w:cs="Arial"/>
                <w:sz w:val="24"/>
                <w:szCs w:val="24"/>
              </w:rPr>
            </w:pPr>
            <w:r>
              <w:rPr>
                <w:rFonts w:ascii="Verdana" w:hAnsi="Verdana" w:cs="Arial"/>
                <w:sz w:val="24"/>
                <w:szCs w:val="24"/>
              </w:rPr>
              <w:t>Christine Morrell</w:t>
            </w:r>
            <w:r w:rsidR="005A7258">
              <w:rPr>
                <w:rFonts w:ascii="Verdana" w:hAnsi="Verdana" w:cs="Arial"/>
                <w:sz w:val="24"/>
                <w:szCs w:val="24"/>
              </w:rPr>
              <w:t xml:space="preserve">, </w:t>
            </w:r>
            <w:r w:rsidR="008A0E56">
              <w:rPr>
                <w:rFonts w:ascii="Verdana" w:hAnsi="Verdana" w:cs="Arial"/>
                <w:sz w:val="24"/>
                <w:szCs w:val="24"/>
              </w:rPr>
              <w:t xml:space="preserve">Executive </w:t>
            </w:r>
            <w:r w:rsidR="005A7258">
              <w:rPr>
                <w:rFonts w:ascii="Verdana" w:hAnsi="Verdana" w:cs="Arial"/>
                <w:sz w:val="24"/>
                <w:szCs w:val="24"/>
              </w:rPr>
              <w:t>Director of Allied Health Professional</w:t>
            </w:r>
            <w:r w:rsidR="008A0E56">
              <w:rPr>
                <w:rFonts w:ascii="Verdana" w:hAnsi="Verdana" w:cs="Arial"/>
                <w:sz w:val="24"/>
                <w:szCs w:val="24"/>
              </w:rPr>
              <w:t>s</w:t>
            </w:r>
            <w:r w:rsidR="005A7258">
              <w:rPr>
                <w:rFonts w:ascii="Verdana" w:hAnsi="Verdana" w:cs="Arial"/>
                <w:sz w:val="24"/>
                <w:szCs w:val="24"/>
              </w:rPr>
              <w:t xml:space="preserve"> &amp; </w:t>
            </w:r>
            <w:r w:rsidR="00F44D7E">
              <w:rPr>
                <w:rFonts w:ascii="Verdana" w:hAnsi="Verdana" w:cs="Arial"/>
                <w:sz w:val="24"/>
                <w:szCs w:val="24"/>
              </w:rPr>
              <w:t>Health Science</w:t>
            </w:r>
            <w:r w:rsidR="00685525">
              <w:rPr>
                <w:rFonts w:ascii="Verdana" w:hAnsi="Verdana" w:cs="Arial"/>
                <w:sz w:val="24"/>
                <w:szCs w:val="24"/>
              </w:rPr>
              <w:t>s</w:t>
            </w:r>
          </w:p>
        </w:tc>
      </w:tr>
      <w:tr w:rsidR="00786652" w:rsidRPr="00037050" w14:paraId="05DBC00D" w14:textId="77777777" w:rsidTr="007C6710">
        <w:trPr>
          <w:trHeight w:val="425"/>
          <w:jc w:val="center"/>
        </w:trPr>
        <w:tc>
          <w:tcPr>
            <w:tcW w:w="3402" w:type="dxa"/>
            <w:tcBorders>
              <w:top w:val="single" w:sz="4" w:space="0" w:color="auto"/>
              <w:left w:val="single" w:sz="4" w:space="0" w:color="auto"/>
              <w:bottom w:val="nil"/>
              <w:right w:val="single" w:sz="4" w:space="0" w:color="auto"/>
            </w:tcBorders>
            <w:shd w:val="clear" w:color="auto" w:fill="FFFFFF" w:themeFill="background1"/>
          </w:tcPr>
          <w:p w14:paraId="1FEECB3D" w14:textId="4E20347C" w:rsidR="00786652" w:rsidRPr="00037050" w:rsidRDefault="00786652" w:rsidP="00037050">
            <w:pPr>
              <w:spacing w:after="0" w:line="240" w:lineRule="auto"/>
              <w:rPr>
                <w:rFonts w:ascii="Verdana" w:hAnsi="Verdana" w:cs="Arial"/>
                <w:sz w:val="24"/>
                <w:szCs w:val="24"/>
              </w:rPr>
            </w:pPr>
            <w:r w:rsidRPr="00037050">
              <w:rPr>
                <w:rFonts w:ascii="Verdana" w:hAnsi="Verdana" w:cs="Arial"/>
                <w:sz w:val="24"/>
                <w:szCs w:val="24"/>
              </w:rPr>
              <w:t>Date of meeting</w:t>
            </w:r>
            <w:r w:rsidR="00EB7C5E">
              <w:rPr>
                <w:rFonts w:ascii="Verdana" w:hAnsi="Verdana" w:cs="Arial"/>
                <w:sz w:val="24"/>
                <w:szCs w:val="24"/>
              </w:rPr>
              <w:t>s</w:t>
            </w:r>
          </w:p>
        </w:tc>
        <w:tc>
          <w:tcPr>
            <w:tcW w:w="6814" w:type="dxa"/>
            <w:gridSpan w:val="3"/>
            <w:tcBorders>
              <w:top w:val="single" w:sz="4" w:space="0" w:color="auto"/>
              <w:left w:val="single" w:sz="4" w:space="0" w:color="auto"/>
              <w:bottom w:val="nil"/>
              <w:right w:val="single" w:sz="4" w:space="0" w:color="auto"/>
            </w:tcBorders>
            <w:shd w:val="clear" w:color="auto" w:fill="FFFFFF" w:themeFill="background1"/>
          </w:tcPr>
          <w:p w14:paraId="26F7A759" w14:textId="7C57296B" w:rsidR="00786652" w:rsidRPr="00037050" w:rsidRDefault="004030DB" w:rsidP="00037050">
            <w:pPr>
              <w:tabs>
                <w:tab w:val="left" w:pos="1200"/>
              </w:tabs>
              <w:spacing w:after="0" w:line="240" w:lineRule="auto"/>
              <w:rPr>
                <w:rFonts w:ascii="Verdana" w:hAnsi="Verdana" w:cs="Arial"/>
                <w:sz w:val="24"/>
                <w:szCs w:val="24"/>
              </w:rPr>
            </w:pPr>
            <w:r>
              <w:rPr>
                <w:rFonts w:ascii="Verdana" w:hAnsi="Verdana" w:cs="Arial"/>
                <w:sz w:val="24"/>
                <w:szCs w:val="24"/>
              </w:rPr>
              <w:t>19 May</w:t>
            </w:r>
            <w:r w:rsidR="005A7258">
              <w:rPr>
                <w:rFonts w:ascii="Verdana" w:hAnsi="Verdana" w:cs="Arial"/>
                <w:sz w:val="24"/>
                <w:szCs w:val="24"/>
              </w:rPr>
              <w:t xml:space="preserve"> 2026</w:t>
            </w:r>
          </w:p>
        </w:tc>
      </w:tr>
    </w:tbl>
    <w:tbl>
      <w:tblPr>
        <w:tblpPr w:leftFromText="180" w:rightFromText="180" w:vertAnchor="text" w:horzAnchor="margin" w:tblpXSpec="center" w:tblpY="1"/>
        <w:tblW w:w="10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206"/>
      </w:tblGrid>
      <w:tr w:rsidR="00097D84" w:rsidRPr="00037050" w14:paraId="32856200" w14:textId="77777777" w:rsidTr="00260495">
        <w:trPr>
          <w:trHeight w:val="425"/>
        </w:trPr>
        <w:tc>
          <w:tcPr>
            <w:tcW w:w="10206" w:type="dxa"/>
            <w:tcBorders>
              <w:top w:val="single" w:sz="4" w:space="0" w:color="auto"/>
              <w:left w:val="single" w:sz="4" w:space="0" w:color="auto"/>
              <w:bottom w:val="single" w:sz="4" w:space="0" w:color="auto"/>
              <w:right w:val="single" w:sz="4" w:space="0" w:color="auto"/>
            </w:tcBorders>
            <w:shd w:val="clear" w:color="auto" w:fill="8DB3E2" w:themeFill="text2" w:themeFillTint="66"/>
          </w:tcPr>
          <w:p w14:paraId="5A636779" w14:textId="57C5DA25" w:rsidR="00097D84" w:rsidRPr="00037050" w:rsidRDefault="00097D84" w:rsidP="00883AC3">
            <w:pPr>
              <w:rPr>
                <w:rFonts w:ascii="Verdana" w:hAnsi="Verdana" w:cs="Arial"/>
                <w:sz w:val="24"/>
                <w:szCs w:val="24"/>
                <w:vertAlign w:val="superscript"/>
              </w:rPr>
            </w:pPr>
            <w:r w:rsidRPr="00037050">
              <w:rPr>
                <w:rFonts w:ascii="Verdana" w:hAnsi="Verdana" w:cs="Arial"/>
                <w:sz w:val="24"/>
                <w:szCs w:val="24"/>
              </w:rPr>
              <w:t>Summary of matters considered by the</w:t>
            </w:r>
            <w:r w:rsidR="00274E8F" w:rsidRPr="00037050">
              <w:rPr>
                <w:rFonts w:ascii="Verdana" w:hAnsi="Verdana" w:cs="Arial"/>
                <w:sz w:val="24"/>
                <w:szCs w:val="24"/>
              </w:rPr>
              <w:t xml:space="preserve"> Health </w:t>
            </w:r>
            <w:r w:rsidR="005A7258">
              <w:rPr>
                <w:rFonts w:ascii="Verdana" w:hAnsi="Verdana" w:cs="Arial"/>
                <w:sz w:val="24"/>
                <w:szCs w:val="24"/>
              </w:rPr>
              <w:t>Professionals Forum</w:t>
            </w:r>
          </w:p>
        </w:tc>
      </w:tr>
      <w:tr w:rsidR="00071C9D" w:rsidRPr="00037050" w14:paraId="4CFAB03A" w14:textId="77777777" w:rsidTr="00D96706">
        <w:trPr>
          <w:trHeight w:val="274"/>
        </w:trPr>
        <w:tc>
          <w:tcPr>
            <w:tcW w:w="10206" w:type="dxa"/>
          </w:tcPr>
          <w:p w14:paraId="6D45D4BF" w14:textId="480B8BE0" w:rsidR="00041FA9" w:rsidRDefault="00EE5E0A" w:rsidP="00EE5E0A">
            <w:pPr>
              <w:pStyle w:val="Body"/>
              <w:jc w:val="both"/>
              <w:rPr>
                <w:rFonts w:ascii="Verdana" w:hAnsi="Verdana" w:cs="Arial"/>
                <w:b/>
                <w:color w:val="auto"/>
                <w:sz w:val="24"/>
                <w:szCs w:val="24"/>
              </w:rPr>
            </w:pPr>
            <w:r>
              <w:rPr>
                <w:rFonts w:ascii="Verdana" w:hAnsi="Verdana" w:cs="Arial"/>
                <w:b/>
                <w:color w:val="auto"/>
                <w:sz w:val="24"/>
                <w:szCs w:val="24"/>
              </w:rPr>
              <w:t>Overview</w:t>
            </w:r>
          </w:p>
          <w:p w14:paraId="463AEBA3" w14:textId="2FEAFABA" w:rsidR="00C91C28" w:rsidRPr="00C91C28" w:rsidRDefault="003C2615" w:rsidP="00EA4AC5">
            <w:pPr>
              <w:pStyle w:val="NoSpacing"/>
              <w:rPr>
                <w:rFonts w:ascii="Verdana" w:hAnsi="Verdana"/>
                <w:sz w:val="24"/>
                <w:szCs w:val="24"/>
              </w:rPr>
            </w:pPr>
            <w:r w:rsidRPr="00EA4AC5">
              <w:rPr>
                <w:rFonts w:ascii="Verdana" w:hAnsi="Verdana"/>
                <w:sz w:val="24"/>
                <w:szCs w:val="24"/>
              </w:rPr>
              <w:t xml:space="preserve">The Health Professionals Forum met on 19 May 2026 and discussed a range of strategic matters relevant to Board assurance. The Forum continued its work to strengthen multi-professional representation and considered key </w:t>
            </w:r>
            <w:r w:rsidR="00C91C28">
              <w:rPr>
                <w:rFonts w:ascii="Verdana" w:hAnsi="Verdana"/>
                <w:sz w:val="24"/>
                <w:szCs w:val="24"/>
              </w:rPr>
              <w:t xml:space="preserve">strategic </w:t>
            </w:r>
            <w:r w:rsidRPr="00EA4AC5">
              <w:rPr>
                <w:rFonts w:ascii="Verdana" w:hAnsi="Verdana"/>
                <w:sz w:val="24"/>
                <w:szCs w:val="24"/>
              </w:rPr>
              <w:t>organisational developments including Organised for Success, the Annual Plan, and the Clinical Strategic Service Plan</w:t>
            </w:r>
            <w:r w:rsidR="00C852C1">
              <w:rPr>
                <w:rFonts w:ascii="Verdana" w:hAnsi="Verdana"/>
                <w:sz w:val="24"/>
                <w:szCs w:val="24"/>
              </w:rPr>
              <w:t xml:space="preserve"> (Transforming for the Future)</w:t>
            </w:r>
            <w:r w:rsidR="00C91C28">
              <w:rPr>
                <w:rFonts w:ascii="Verdana" w:hAnsi="Verdana"/>
                <w:sz w:val="24"/>
                <w:szCs w:val="24"/>
              </w:rPr>
              <w:t>. The forum</w:t>
            </w:r>
            <w:r w:rsidRPr="00EA4AC5">
              <w:rPr>
                <w:rFonts w:ascii="Verdana" w:hAnsi="Verdana"/>
                <w:sz w:val="24"/>
                <w:szCs w:val="24"/>
              </w:rPr>
              <w:t xml:space="preserve"> agreed that future reporting to Board should </w:t>
            </w:r>
            <w:r w:rsidR="00C91C28">
              <w:rPr>
                <w:rFonts w:ascii="Verdana" w:hAnsi="Verdana"/>
                <w:sz w:val="24"/>
                <w:szCs w:val="24"/>
              </w:rPr>
              <w:t>focus on providing</w:t>
            </w:r>
            <w:r w:rsidRPr="00EA4AC5">
              <w:rPr>
                <w:rFonts w:ascii="Verdana" w:hAnsi="Verdana"/>
                <w:sz w:val="24"/>
                <w:szCs w:val="24"/>
              </w:rPr>
              <w:t xml:space="preserve"> a clear </w:t>
            </w:r>
            <w:r w:rsidR="00C91C28">
              <w:rPr>
                <w:rFonts w:ascii="Verdana" w:hAnsi="Verdana"/>
                <w:sz w:val="24"/>
                <w:szCs w:val="24"/>
              </w:rPr>
              <w:t>multi-</w:t>
            </w:r>
            <w:r w:rsidRPr="00EA4AC5">
              <w:rPr>
                <w:rFonts w:ascii="Verdana" w:hAnsi="Verdana"/>
                <w:sz w:val="24"/>
                <w:szCs w:val="24"/>
              </w:rPr>
              <w:t>professional advisory perspective, highlighting issues of strategic importance rather than operational performance.</w:t>
            </w:r>
          </w:p>
          <w:p w14:paraId="68570358" w14:textId="77777777" w:rsidR="000E7DF9" w:rsidRDefault="000E7DF9" w:rsidP="000E7DF9">
            <w:pPr>
              <w:pStyle w:val="Body"/>
              <w:jc w:val="both"/>
              <w:rPr>
                <w:rFonts w:ascii="Verdana" w:hAnsi="Verdana" w:cs="Arial"/>
                <w:bCs/>
                <w:sz w:val="24"/>
                <w:szCs w:val="24"/>
                <w:lang w:val="en-GB"/>
              </w:rPr>
            </w:pPr>
          </w:p>
          <w:p w14:paraId="1372B2FA" w14:textId="77777777" w:rsidR="000E7DF9" w:rsidRPr="000E7DF9" w:rsidRDefault="000E7DF9" w:rsidP="000E7DF9">
            <w:pPr>
              <w:pStyle w:val="Body"/>
              <w:jc w:val="both"/>
              <w:rPr>
                <w:rFonts w:ascii="Verdana" w:hAnsi="Verdana" w:cs="Arial"/>
                <w:b/>
                <w:bCs/>
                <w:sz w:val="24"/>
                <w:szCs w:val="24"/>
              </w:rPr>
            </w:pPr>
            <w:r w:rsidRPr="000E7DF9">
              <w:rPr>
                <w:rFonts w:ascii="Verdana" w:hAnsi="Verdana" w:cs="Arial"/>
                <w:b/>
                <w:bCs/>
                <w:sz w:val="24"/>
                <w:szCs w:val="24"/>
              </w:rPr>
              <w:t>Key Assurance Points</w:t>
            </w:r>
          </w:p>
          <w:p w14:paraId="22EED3C8" w14:textId="7B0C1F5C" w:rsidR="00C91C28" w:rsidRPr="00C91C28" w:rsidRDefault="00D26D4B" w:rsidP="00C91C28">
            <w:pPr>
              <w:numPr>
                <w:ilvl w:val="0"/>
                <w:numId w:val="36"/>
              </w:numPr>
              <w:spacing w:beforeAutospacing="1" w:after="0" w:afterAutospacing="1" w:line="240" w:lineRule="auto"/>
              <w:rPr>
                <w:rFonts w:ascii="Verdana" w:hAnsi="Verdana"/>
                <w:kern w:val="2"/>
                <w:sz w:val="24"/>
                <w:szCs w:val="24"/>
                <w14:ligatures w14:val="standardContextual"/>
              </w:rPr>
            </w:pPr>
            <w:r w:rsidRPr="00D26D4B">
              <w:rPr>
                <w:rFonts w:ascii="Verdana" w:hAnsi="Verdana"/>
                <w:sz w:val="24"/>
                <w:szCs w:val="24"/>
              </w:rPr>
              <w:t>The Forum received an update on the Organised for Success programme and welcomed continued engagement in the development of care group structures and leadership models. Members emphasised the importance of maintaining strong multi-professional input, including pharmacy</w:t>
            </w:r>
            <w:r w:rsidR="00C852C1">
              <w:rPr>
                <w:rFonts w:ascii="Verdana" w:hAnsi="Verdana"/>
                <w:sz w:val="24"/>
                <w:szCs w:val="24"/>
              </w:rPr>
              <w:t>, allied health professionals</w:t>
            </w:r>
            <w:r w:rsidRPr="00D26D4B">
              <w:rPr>
                <w:rFonts w:ascii="Verdana" w:hAnsi="Verdana"/>
                <w:sz w:val="24"/>
                <w:szCs w:val="24"/>
              </w:rPr>
              <w:t xml:space="preserve"> and healthcare science perspectives, as organisational arrangements develop.</w:t>
            </w:r>
          </w:p>
          <w:p w14:paraId="09C5EEB6" w14:textId="77777777" w:rsidR="00D26D4B" w:rsidRPr="00D26D4B" w:rsidRDefault="00D26D4B" w:rsidP="00D26D4B">
            <w:pPr>
              <w:numPr>
                <w:ilvl w:val="0"/>
                <w:numId w:val="36"/>
              </w:numPr>
              <w:spacing w:beforeAutospacing="1" w:after="0" w:afterAutospacing="1" w:line="240" w:lineRule="auto"/>
              <w:rPr>
                <w:rFonts w:ascii="Verdana" w:hAnsi="Verdana"/>
                <w:sz w:val="24"/>
                <w:szCs w:val="24"/>
              </w:rPr>
            </w:pPr>
            <w:r w:rsidRPr="00D26D4B">
              <w:rPr>
                <w:rFonts w:ascii="Verdana" w:hAnsi="Verdana"/>
                <w:sz w:val="24"/>
                <w:szCs w:val="24"/>
              </w:rPr>
              <w:t>The Forum considered the Health Board’s Annual Plan and noted the requirement for a strengthened submission to Welsh Government. Members highlighted the importance of robust impact assessment, protection of quality and safety, workforce redesign, digital transformation, and consideration of longer-term issues including health inequalities, climate impacts, and digital interoperability.</w:t>
            </w:r>
          </w:p>
          <w:p w14:paraId="09637C2F" w14:textId="77777777" w:rsidR="00D26D4B" w:rsidRPr="00D26D4B" w:rsidRDefault="00D26D4B" w:rsidP="00D26D4B">
            <w:pPr>
              <w:numPr>
                <w:ilvl w:val="0"/>
                <w:numId w:val="36"/>
              </w:numPr>
              <w:spacing w:beforeAutospacing="1" w:after="0" w:afterAutospacing="1" w:line="240" w:lineRule="auto"/>
              <w:rPr>
                <w:rFonts w:ascii="Verdana" w:hAnsi="Verdana"/>
                <w:sz w:val="24"/>
                <w:szCs w:val="24"/>
              </w:rPr>
            </w:pPr>
            <w:r w:rsidRPr="00D26D4B">
              <w:rPr>
                <w:rFonts w:ascii="Verdana" w:hAnsi="Verdana"/>
                <w:sz w:val="24"/>
                <w:szCs w:val="24"/>
              </w:rPr>
              <w:t>The Forum received an overview of the Clinical Strategic Service Plan and supported its strategic direction. Members emphasised the need for the Plan to reflect prevention, population health, co-production, patient empowerment, research, innovation, and multi-professional leadership, while avoiding an overemphasis on physical estate or site-specific solutions.</w:t>
            </w:r>
          </w:p>
          <w:p w14:paraId="489FD62A" w14:textId="77777777" w:rsidR="00D26D4B" w:rsidRPr="00D26D4B" w:rsidRDefault="00D26D4B" w:rsidP="00D26D4B">
            <w:pPr>
              <w:numPr>
                <w:ilvl w:val="0"/>
                <w:numId w:val="36"/>
              </w:numPr>
              <w:spacing w:beforeAutospacing="1" w:after="0" w:afterAutospacing="1" w:line="240" w:lineRule="auto"/>
              <w:rPr>
                <w:rFonts w:ascii="Verdana" w:hAnsi="Verdana"/>
                <w:sz w:val="24"/>
                <w:szCs w:val="24"/>
              </w:rPr>
            </w:pPr>
            <w:r w:rsidRPr="00D26D4B">
              <w:rPr>
                <w:rFonts w:ascii="Verdana" w:hAnsi="Verdana"/>
                <w:sz w:val="24"/>
                <w:szCs w:val="24"/>
              </w:rPr>
              <w:lastRenderedPageBreak/>
              <w:t>The Forum reviewed its Terms of Reference and agreed that further reflection was required ahead of formal review in June 2026, including the need to strengthen membership, identify named deputies, and appoint a Vice-Chair in due course.</w:t>
            </w:r>
          </w:p>
          <w:p w14:paraId="36E7E0DA" w14:textId="77777777" w:rsidR="00D26D4B" w:rsidRPr="00D26D4B" w:rsidRDefault="00D26D4B" w:rsidP="00D26D4B">
            <w:pPr>
              <w:numPr>
                <w:ilvl w:val="0"/>
                <w:numId w:val="36"/>
              </w:numPr>
              <w:spacing w:beforeAutospacing="1" w:after="0" w:afterAutospacing="1" w:line="240" w:lineRule="auto"/>
              <w:rPr>
                <w:rFonts w:ascii="Verdana" w:hAnsi="Verdana"/>
                <w:sz w:val="24"/>
                <w:szCs w:val="24"/>
              </w:rPr>
            </w:pPr>
            <w:r w:rsidRPr="00D26D4B">
              <w:rPr>
                <w:rFonts w:ascii="Verdana" w:hAnsi="Verdana"/>
                <w:sz w:val="24"/>
                <w:szCs w:val="24"/>
              </w:rPr>
              <w:t>The Forum discussed its approach to Board reporting and agreed that highlight reports should reflect professional advice and insight on transformation, strategy, and quality-related considerations.</w:t>
            </w:r>
          </w:p>
          <w:p w14:paraId="2B4C45AA" w14:textId="77777777" w:rsidR="00260495" w:rsidRPr="00260495" w:rsidRDefault="00260495" w:rsidP="00260495">
            <w:pPr>
              <w:pStyle w:val="Body"/>
              <w:jc w:val="both"/>
              <w:rPr>
                <w:rFonts w:ascii="Verdana" w:hAnsi="Verdana" w:cs="Arial"/>
                <w:b/>
                <w:bCs/>
                <w:sz w:val="24"/>
                <w:szCs w:val="24"/>
                <w:lang w:val="en-GB"/>
              </w:rPr>
            </w:pPr>
            <w:r w:rsidRPr="00260495">
              <w:rPr>
                <w:rFonts w:ascii="Verdana" w:hAnsi="Verdana" w:cs="Arial"/>
                <w:b/>
                <w:bCs/>
                <w:sz w:val="24"/>
                <w:szCs w:val="24"/>
                <w:lang w:val="en-GB"/>
              </w:rPr>
              <w:t>Key Issues / Assessment</w:t>
            </w:r>
          </w:p>
          <w:p w14:paraId="672C712B" w14:textId="77777777" w:rsidR="003D4901" w:rsidRPr="00C852C1" w:rsidRDefault="00901D2C" w:rsidP="00901D2C">
            <w:pPr>
              <w:pStyle w:val="ListParagraph"/>
              <w:numPr>
                <w:ilvl w:val="0"/>
                <w:numId w:val="37"/>
              </w:numPr>
              <w:rPr>
                <w:rFonts w:ascii="Verdana" w:hAnsi="Verdana"/>
                <w:kern w:val="2"/>
                <w:sz w:val="24"/>
                <w:szCs w:val="24"/>
                <w14:ligatures w14:val="standardContextual"/>
              </w:rPr>
            </w:pPr>
            <w:r w:rsidRPr="00901D2C">
              <w:rPr>
                <w:rFonts w:ascii="Verdana" w:hAnsi="Verdana"/>
                <w:sz w:val="24"/>
                <w:szCs w:val="24"/>
              </w:rPr>
              <w:t>The Forum’s immediate priorities remain strengthening representation, refining its Terms of Reference, and developing a consistent mechanism for escalating professional issues and advice to Board.</w:t>
            </w:r>
          </w:p>
          <w:p w14:paraId="7A774764" w14:textId="021B59EB" w:rsidR="00C852C1" w:rsidRPr="00901D2C" w:rsidRDefault="00C852C1" w:rsidP="00901D2C">
            <w:pPr>
              <w:pStyle w:val="ListParagraph"/>
              <w:numPr>
                <w:ilvl w:val="0"/>
                <w:numId w:val="37"/>
              </w:numPr>
              <w:rPr>
                <w:rFonts w:ascii="Verdana" w:hAnsi="Verdana"/>
                <w:kern w:val="2"/>
                <w:sz w:val="24"/>
                <w:szCs w:val="24"/>
                <w14:ligatures w14:val="standardContextual"/>
              </w:rPr>
            </w:pPr>
            <w:r>
              <w:rPr>
                <w:rFonts w:ascii="Verdana" w:hAnsi="Verdana"/>
                <w:sz w:val="24"/>
                <w:szCs w:val="24"/>
              </w:rPr>
              <w:t>The Forum recognises its key influence in development of Clinical Strategic Service Plan and underlying system condition plans.</w:t>
            </w:r>
          </w:p>
        </w:tc>
      </w:tr>
    </w:tbl>
    <w:tbl>
      <w:tblPr>
        <w:tblW w:w="103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74"/>
        <w:gridCol w:w="3969"/>
      </w:tblGrid>
      <w:tr w:rsidR="00901A1E" w:rsidRPr="00037050" w14:paraId="7AF7FAA8" w14:textId="77777777" w:rsidTr="00260495">
        <w:trPr>
          <w:trHeight w:val="425"/>
          <w:jc w:val="center"/>
        </w:trPr>
        <w:tc>
          <w:tcPr>
            <w:tcW w:w="10343" w:type="dxa"/>
            <w:gridSpan w:val="2"/>
            <w:tcBorders>
              <w:top w:val="nil"/>
              <w:left w:val="single" w:sz="4" w:space="0" w:color="auto"/>
              <w:bottom w:val="single" w:sz="4" w:space="0" w:color="auto"/>
              <w:right w:val="single" w:sz="4" w:space="0" w:color="auto"/>
            </w:tcBorders>
            <w:shd w:val="clear" w:color="auto" w:fill="8DB3E2" w:themeFill="text2" w:themeFillTint="66"/>
          </w:tcPr>
          <w:p w14:paraId="4847864C" w14:textId="77777777" w:rsidR="00901A1E" w:rsidRPr="00037050" w:rsidRDefault="00097D84" w:rsidP="00FD2A57">
            <w:pPr>
              <w:spacing w:after="0" w:line="240" w:lineRule="auto"/>
              <w:jc w:val="both"/>
              <w:rPr>
                <w:rFonts w:ascii="Verdana" w:hAnsi="Verdana" w:cs="Arial"/>
                <w:sz w:val="24"/>
                <w:szCs w:val="24"/>
              </w:rPr>
            </w:pPr>
            <w:r w:rsidRPr="00037050">
              <w:rPr>
                <w:rFonts w:ascii="Verdana" w:hAnsi="Verdana" w:cs="Arial"/>
                <w:sz w:val="24"/>
                <w:szCs w:val="24"/>
              </w:rPr>
              <w:lastRenderedPageBreak/>
              <w:br w:type="page"/>
            </w:r>
            <w:r w:rsidR="00901A1E" w:rsidRPr="00037050">
              <w:rPr>
                <w:rFonts w:ascii="Verdana" w:hAnsi="Verdana" w:cs="Arial"/>
                <w:sz w:val="24"/>
                <w:szCs w:val="24"/>
              </w:rPr>
              <w:t xml:space="preserve">Key risks and issues/matters of concern </w:t>
            </w:r>
            <w:r w:rsidR="000C6266" w:rsidRPr="00037050">
              <w:rPr>
                <w:rFonts w:ascii="Verdana" w:hAnsi="Verdana" w:cs="Arial"/>
                <w:sz w:val="24"/>
                <w:szCs w:val="24"/>
              </w:rPr>
              <w:t>of which the board needs to be</w:t>
            </w:r>
            <w:r w:rsidR="00F94DDA" w:rsidRPr="00037050">
              <w:rPr>
                <w:rFonts w:ascii="Verdana" w:hAnsi="Verdana" w:cs="Arial"/>
                <w:sz w:val="24"/>
                <w:szCs w:val="24"/>
              </w:rPr>
              <w:t xml:space="preserve"> made</w:t>
            </w:r>
            <w:r w:rsidR="000C6266" w:rsidRPr="00037050">
              <w:rPr>
                <w:rFonts w:ascii="Verdana" w:hAnsi="Verdana" w:cs="Arial"/>
                <w:sz w:val="24"/>
                <w:szCs w:val="24"/>
              </w:rPr>
              <w:t xml:space="preserve"> aware</w:t>
            </w:r>
            <w:r w:rsidR="00257E5B" w:rsidRPr="00037050">
              <w:rPr>
                <w:rFonts w:ascii="Verdana" w:hAnsi="Verdana" w:cs="Arial"/>
                <w:sz w:val="24"/>
                <w:szCs w:val="24"/>
              </w:rPr>
              <w:t>:</w:t>
            </w:r>
          </w:p>
        </w:tc>
      </w:tr>
      <w:tr w:rsidR="00901A1E" w:rsidRPr="00037050" w14:paraId="46F3490C" w14:textId="77777777" w:rsidTr="00305D04">
        <w:trPr>
          <w:trHeight w:val="425"/>
          <w:jc w:val="center"/>
        </w:trPr>
        <w:tc>
          <w:tcPr>
            <w:tcW w:w="10343"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7085F871" w14:textId="0FE59DA5" w:rsidR="00051E90" w:rsidRDefault="00051E90" w:rsidP="005E1693">
            <w:pPr>
              <w:pStyle w:val="Body"/>
              <w:numPr>
                <w:ilvl w:val="0"/>
                <w:numId w:val="37"/>
              </w:numPr>
              <w:rPr>
                <w:rFonts w:ascii="Verdana" w:hAnsi="Verdana" w:cs="Arial"/>
                <w:sz w:val="24"/>
                <w:szCs w:val="24"/>
              </w:rPr>
            </w:pPr>
            <w:r w:rsidRPr="00051E90">
              <w:rPr>
                <w:rFonts w:ascii="Verdana" w:hAnsi="Verdana" w:cs="Arial"/>
                <w:sz w:val="24"/>
                <w:szCs w:val="24"/>
              </w:rPr>
              <w:t xml:space="preserve">Incomplete </w:t>
            </w:r>
            <w:r w:rsidR="00C91C28">
              <w:rPr>
                <w:rFonts w:ascii="Verdana" w:hAnsi="Verdana" w:cs="Arial"/>
                <w:sz w:val="24"/>
                <w:szCs w:val="24"/>
              </w:rPr>
              <w:t>multi-</w:t>
            </w:r>
            <w:r w:rsidRPr="00051E90">
              <w:rPr>
                <w:rFonts w:ascii="Verdana" w:hAnsi="Verdana" w:cs="Arial"/>
                <w:sz w:val="24"/>
                <w:szCs w:val="24"/>
              </w:rPr>
              <w:t>professional representation in the Forum</w:t>
            </w:r>
            <w:r w:rsidR="00BD6624">
              <w:rPr>
                <w:rFonts w:ascii="Verdana" w:hAnsi="Verdana" w:cs="Arial"/>
                <w:sz w:val="24"/>
                <w:szCs w:val="24"/>
              </w:rPr>
              <w:t xml:space="preserve"> - </w:t>
            </w:r>
            <w:r w:rsidR="00BB2FA4">
              <w:rPr>
                <w:rFonts w:ascii="Verdana" w:hAnsi="Verdana" w:cs="Arial"/>
                <w:sz w:val="24"/>
                <w:szCs w:val="24"/>
              </w:rPr>
              <w:t>t</w:t>
            </w:r>
            <w:r w:rsidRPr="00051E90">
              <w:rPr>
                <w:rFonts w:ascii="Verdana" w:hAnsi="Verdana" w:cs="Arial"/>
                <w:sz w:val="24"/>
                <w:szCs w:val="24"/>
              </w:rPr>
              <w:t>here were continued gaps in medical, which creates a risk that Board does not receive fully rounded multi-professional advice on strategic matters.</w:t>
            </w:r>
          </w:p>
          <w:p w14:paraId="0BE8304E" w14:textId="77777777" w:rsidR="00BD6624" w:rsidRDefault="00BD6624" w:rsidP="00BD6624">
            <w:pPr>
              <w:pStyle w:val="Body"/>
              <w:jc w:val="both"/>
              <w:rPr>
                <w:rFonts w:ascii="Verdana" w:hAnsi="Verdana" w:cs="Arial"/>
                <w:sz w:val="24"/>
                <w:szCs w:val="24"/>
                <w:lang w:val="en-GB"/>
              </w:rPr>
            </w:pPr>
          </w:p>
          <w:p w14:paraId="1BA1C43D" w14:textId="18A3C9DA" w:rsidR="005E1693" w:rsidRDefault="00BD6624" w:rsidP="005E1693">
            <w:pPr>
              <w:pStyle w:val="Body"/>
              <w:numPr>
                <w:ilvl w:val="0"/>
                <w:numId w:val="37"/>
              </w:numPr>
              <w:jc w:val="both"/>
              <w:rPr>
                <w:rFonts w:ascii="Verdana" w:hAnsi="Verdana" w:cs="Arial"/>
                <w:sz w:val="24"/>
                <w:szCs w:val="24"/>
                <w:lang w:val="en-GB"/>
              </w:rPr>
            </w:pPr>
            <w:r w:rsidRPr="00BD6624">
              <w:rPr>
                <w:rFonts w:ascii="Verdana" w:hAnsi="Verdana" w:cs="Arial"/>
                <w:sz w:val="24"/>
                <w:szCs w:val="24"/>
                <w:lang w:val="en-GB"/>
              </w:rPr>
              <w:t xml:space="preserve">The Forum is still </w:t>
            </w:r>
            <w:r w:rsidR="00C91C28">
              <w:rPr>
                <w:rFonts w:ascii="Verdana" w:hAnsi="Verdana" w:cs="Arial"/>
                <w:sz w:val="24"/>
                <w:szCs w:val="24"/>
                <w:lang w:val="en-GB"/>
              </w:rPr>
              <w:t>maturing and the</w:t>
            </w:r>
            <w:r w:rsidR="00C852C1">
              <w:rPr>
                <w:rFonts w:ascii="Verdana" w:hAnsi="Verdana" w:cs="Arial"/>
                <w:sz w:val="24"/>
                <w:szCs w:val="24"/>
                <w:lang w:val="en-GB"/>
              </w:rPr>
              <w:t xml:space="preserve"> opportunity to </w:t>
            </w:r>
            <w:r w:rsidR="00C91C28">
              <w:rPr>
                <w:rFonts w:ascii="Verdana" w:hAnsi="Verdana" w:cs="Arial"/>
                <w:sz w:val="24"/>
                <w:szCs w:val="24"/>
                <w:lang w:val="en-GB"/>
              </w:rPr>
              <w:t>strategically influence. The focus</w:t>
            </w:r>
            <w:r w:rsidR="00C852C1">
              <w:rPr>
                <w:rFonts w:ascii="Verdana" w:hAnsi="Verdana" w:cs="Arial"/>
                <w:sz w:val="24"/>
                <w:szCs w:val="24"/>
                <w:lang w:val="en-GB"/>
              </w:rPr>
              <w:t xml:space="preserve"> is </w:t>
            </w:r>
            <w:r w:rsidR="00C91C28">
              <w:rPr>
                <w:rFonts w:ascii="Verdana" w:hAnsi="Verdana" w:cs="Arial"/>
                <w:sz w:val="24"/>
                <w:szCs w:val="24"/>
                <w:lang w:val="en-GB"/>
              </w:rPr>
              <w:t xml:space="preserve">ongoing </w:t>
            </w:r>
            <w:r w:rsidR="00C852C1">
              <w:rPr>
                <w:rFonts w:ascii="Verdana" w:hAnsi="Verdana" w:cs="Arial"/>
                <w:sz w:val="24"/>
                <w:szCs w:val="24"/>
                <w:lang w:val="en-GB"/>
              </w:rPr>
              <w:t xml:space="preserve">rebuilding </w:t>
            </w:r>
            <w:r w:rsidR="00C91C28">
              <w:rPr>
                <w:rFonts w:ascii="Verdana" w:hAnsi="Verdana" w:cs="Arial"/>
                <w:sz w:val="24"/>
                <w:szCs w:val="24"/>
                <w:lang w:val="en-GB"/>
              </w:rPr>
              <w:t>of its membership and i</w:t>
            </w:r>
            <w:r w:rsidR="00C852C1">
              <w:rPr>
                <w:rFonts w:ascii="Verdana" w:hAnsi="Verdana" w:cs="Arial"/>
                <w:sz w:val="24"/>
                <w:szCs w:val="24"/>
                <w:lang w:val="en-GB"/>
              </w:rPr>
              <w:t xml:space="preserve">t </w:t>
            </w:r>
            <w:r w:rsidRPr="00BD6624">
              <w:rPr>
                <w:rFonts w:ascii="Verdana" w:hAnsi="Verdana" w:cs="Arial"/>
                <w:sz w:val="24"/>
                <w:szCs w:val="24"/>
                <w:lang w:val="en-GB"/>
              </w:rPr>
              <w:t>has yet to identify all named deputies, and has no V</w:t>
            </w:r>
            <w:r w:rsidR="00C91C28">
              <w:rPr>
                <w:rFonts w:ascii="Verdana" w:hAnsi="Verdana" w:cs="Arial"/>
                <w:sz w:val="24"/>
                <w:szCs w:val="24"/>
                <w:lang w:val="en-GB"/>
              </w:rPr>
              <w:t>ice-Chair in place. This presents</w:t>
            </w:r>
            <w:r w:rsidRPr="00BD6624">
              <w:rPr>
                <w:rFonts w:ascii="Verdana" w:hAnsi="Verdana" w:cs="Arial"/>
                <w:sz w:val="24"/>
                <w:szCs w:val="24"/>
                <w:lang w:val="en-GB"/>
              </w:rPr>
              <w:t xml:space="preserve"> a continuity and resilience risk in the Forum’s governance arrangements.</w:t>
            </w:r>
          </w:p>
          <w:p w14:paraId="5E83767A" w14:textId="63F19D7A" w:rsidR="005E1693" w:rsidRPr="005E1693" w:rsidRDefault="005E1693" w:rsidP="005E1693">
            <w:pPr>
              <w:pStyle w:val="Body"/>
              <w:jc w:val="both"/>
              <w:rPr>
                <w:rStyle w:val="Strong"/>
                <w:rFonts w:ascii="Verdana" w:hAnsi="Verdana" w:cs="Arial"/>
                <w:b w:val="0"/>
                <w:bCs w:val="0"/>
                <w:sz w:val="24"/>
                <w:szCs w:val="24"/>
                <w:lang w:val="en-GB"/>
              </w:rPr>
            </w:pPr>
          </w:p>
          <w:p w14:paraId="645205B1" w14:textId="77777777" w:rsidR="005E1693" w:rsidRPr="005E1693" w:rsidRDefault="005E1693" w:rsidP="005E1693">
            <w:pPr>
              <w:pStyle w:val="Body"/>
              <w:numPr>
                <w:ilvl w:val="0"/>
                <w:numId w:val="37"/>
              </w:numPr>
              <w:jc w:val="both"/>
              <w:rPr>
                <w:rStyle w:val="Strong"/>
                <w:rFonts w:ascii="Verdana" w:hAnsi="Verdana" w:cstheme="minorHAnsi"/>
                <w:b w:val="0"/>
                <w:bCs w:val="0"/>
                <w:sz w:val="24"/>
                <w:szCs w:val="24"/>
                <w:lang w:val="en-GB"/>
              </w:rPr>
            </w:pPr>
            <w:r w:rsidRPr="005E1693">
              <w:rPr>
                <w:rStyle w:val="Strong"/>
                <w:rFonts w:ascii="Verdana" w:hAnsi="Verdana" w:cstheme="minorHAnsi"/>
                <w:b w:val="0"/>
                <w:bCs w:val="0"/>
                <w:sz w:val="24"/>
                <w:szCs w:val="24"/>
              </w:rPr>
              <w:t>Forum Priorities</w:t>
            </w:r>
            <w:r w:rsidRPr="005E1693">
              <w:rPr>
                <w:rStyle w:val="Strong"/>
                <w:rFonts w:ascii="Verdana" w:hAnsi="Verdana" w:cstheme="minorHAnsi"/>
                <w:b w:val="0"/>
                <w:bCs w:val="0"/>
                <w:sz w:val="24"/>
                <w:szCs w:val="24"/>
                <w:lang w:val="en-GB"/>
              </w:rPr>
              <w:t xml:space="preserve"> </w:t>
            </w:r>
          </w:p>
          <w:p w14:paraId="03A05C00" w14:textId="6C9DC67B" w:rsidR="005E1693" w:rsidRPr="005E1693" w:rsidRDefault="005E1693" w:rsidP="005E1693">
            <w:pPr>
              <w:pStyle w:val="Body"/>
              <w:jc w:val="both"/>
              <w:rPr>
                <w:rStyle w:val="Strong"/>
                <w:rFonts w:ascii="Verdana" w:hAnsi="Verdana" w:cstheme="minorHAnsi"/>
                <w:b w:val="0"/>
                <w:sz w:val="24"/>
                <w:szCs w:val="24"/>
              </w:rPr>
            </w:pPr>
            <w:r>
              <w:rPr>
                <w:rFonts w:ascii="Verdana" w:hAnsi="Verdana" w:cstheme="minorHAnsi"/>
                <w:sz w:val="24"/>
                <w:szCs w:val="24"/>
              </w:rPr>
              <w:t xml:space="preserve">         </w:t>
            </w:r>
            <w:r w:rsidRPr="005E1693">
              <w:rPr>
                <w:rFonts w:ascii="Verdana" w:hAnsi="Verdana" w:cstheme="minorHAnsi"/>
                <w:sz w:val="24"/>
                <w:szCs w:val="24"/>
              </w:rPr>
              <w:t xml:space="preserve">- Strengthen </w:t>
            </w:r>
            <w:r w:rsidRPr="005E1693">
              <w:rPr>
                <w:rStyle w:val="Strong"/>
                <w:rFonts w:ascii="Verdana" w:hAnsi="Verdana" w:cstheme="minorHAnsi"/>
                <w:b w:val="0"/>
                <w:sz w:val="24"/>
                <w:szCs w:val="24"/>
              </w:rPr>
              <w:t xml:space="preserve">professional representation and engagement, </w:t>
            </w:r>
          </w:p>
          <w:p w14:paraId="514B345B" w14:textId="17BBDC56" w:rsidR="005E1693" w:rsidRPr="005E1693" w:rsidRDefault="005E1693" w:rsidP="005E1693">
            <w:pPr>
              <w:pStyle w:val="Body"/>
              <w:jc w:val="both"/>
              <w:rPr>
                <w:rStyle w:val="Strong"/>
                <w:rFonts w:ascii="Verdana" w:hAnsi="Verdana" w:cstheme="minorHAnsi"/>
                <w:b w:val="0"/>
                <w:sz w:val="24"/>
                <w:szCs w:val="24"/>
              </w:rPr>
            </w:pPr>
            <w:r>
              <w:rPr>
                <w:rStyle w:val="Strong"/>
                <w:rFonts w:ascii="Verdana" w:hAnsi="Verdana" w:cstheme="minorHAnsi"/>
                <w:b w:val="0"/>
                <w:sz w:val="24"/>
                <w:szCs w:val="24"/>
              </w:rPr>
              <w:t xml:space="preserve">         </w:t>
            </w:r>
            <w:r w:rsidRPr="005E1693">
              <w:rPr>
                <w:rStyle w:val="Strong"/>
                <w:rFonts w:ascii="Verdana" w:hAnsi="Verdana" w:cstheme="minorHAnsi"/>
                <w:b w:val="0"/>
                <w:sz w:val="24"/>
                <w:szCs w:val="24"/>
              </w:rPr>
              <w:t xml:space="preserve">- </w:t>
            </w:r>
            <w:r w:rsidRPr="005E1693">
              <w:rPr>
                <w:rFonts w:ascii="Verdana" w:hAnsi="Verdana" w:cstheme="minorHAnsi"/>
                <w:sz w:val="24"/>
                <w:szCs w:val="24"/>
              </w:rPr>
              <w:t>Finali</w:t>
            </w:r>
            <w:r w:rsidR="00753BF8">
              <w:rPr>
                <w:rFonts w:ascii="Verdana" w:hAnsi="Verdana" w:cstheme="minorHAnsi"/>
                <w:sz w:val="24"/>
                <w:szCs w:val="24"/>
              </w:rPr>
              <w:t>s</w:t>
            </w:r>
            <w:r w:rsidRPr="005E1693">
              <w:rPr>
                <w:rFonts w:ascii="Verdana" w:hAnsi="Verdana" w:cstheme="minorHAnsi"/>
                <w:sz w:val="24"/>
                <w:szCs w:val="24"/>
              </w:rPr>
              <w:t xml:space="preserve">e and enhance </w:t>
            </w:r>
            <w:r w:rsidRPr="005E1693">
              <w:rPr>
                <w:rStyle w:val="Strong"/>
                <w:rFonts w:ascii="Verdana" w:hAnsi="Verdana" w:cstheme="minorHAnsi"/>
                <w:b w:val="0"/>
                <w:sz w:val="24"/>
                <w:szCs w:val="24"/>
              </w:rPr>
              <w:t xml:space="preserve">Terms of Reference, </w:t>
            </w:r>
          </w:p>
          <w:p w14:paraId="05780C8A" w14:textId="77777777" w:rsidR="005E1693" w:rsidRDefault="005E1693" w:rsidP="005E1693">
            <w:pPr>
              <w:pStyle w:val="Body"/>
              <w:jc w:val="both"/>
              <w:rPr>
                <w:rFonts w:ascii="Verdana" w:hAnsi="Verdana" w:cstheme="minorHAnsi"/>
                <w:sz w:val="24"/>
                <w:szCs w:val="24"/>
              </w:rPr>
            </w:pPr>
            <w:r>
              <w:rPr>
                <w:rStyle w:val="Strong"/>
                <w:rFonts w:ascii="Verdana" w:hAnsi="Verdana" w:cstheme="minorHAnsi"/>
                <w:b w:val="0"/>
                <w:sz w:val="24"/>
                <w:szCs w:val="24"/>
              </w:rPr>
              <w:t xml:space="preserve">         </w:t>
            </w:r>
            <w:r w:rsidRPr="005E1693">
              <w:rPr>
                <w:rStyle w:val="Strong"/>
                <w:rFonts w:ascii="Verdana" w:hAnsi="Verdana" w:cstheme="minorHAnsi"/>
                <w:b w:val="0"/>
                <w:sz w:val="24"/>
                <w:szCs w:val="24"/>
              </w:rPr>
              <w:t xml:space="preserve">- </w:t>
            </w:r>
            <w:r w:rsidRPr="005E1693">
              <w:rPr>
                <w:rFonts w:ascii="Verdana" w:hAnsi="Verdana" w:cstheme="minorHAnsi"/>
                <w:sz w:val="24"/>
                <w:szCs w:val="24"/>
              </w:rPr>
              <w:t xml:space="preserve">Develop a </w:t>
            </w:r>
            <w:r w:rsidRPr="005E1693">
              <w:rPr>
                <w:rStyle w:val="Strong"/>
                <w:rFonts w:ascii="Verdana" w:hAnsi="Verdana" w:cstheme="minorHAnsi"/>
                <w:b w:val="0"/>
                <w:sz w:val="24"/>
                <w:szCs w:val="24"/>
              </w:rPr>
              <w:t>clear and consistent escalation mechanism</w:t>
            </w:r>
            <w:r w:rsidRPr="005E1693">
              <w:rPr>
                <w:rFonts w:ascii="Verdana" w:hAnsi="Verdana" w:cstheme="minorHAnsi"/>
                <w:sz w:val="24"/>
                <w:szCs w:val="24"/>
              </w:rPr>
              <w:t xml:space="preserve"> for professional advice</w:t>
            </w:r>
          </w:p>
          <w:p w14:paraId="2AC9D7A8" w14:textId="5A4BBEFD" w:rsidR="005E1693" w:rsidRPr="005E1693" w:rsidRDefault="005E1693" w:rsidP="005E1693">
            <w:pPr>
              <w:pStyle w:val="Body"/>
              <w:jc w:val="both"/>
              <w:rPr>
                <w:rFonts w:ascii="Verdana" w:hAnsi="Verdana" w:cstheme="minorHAnsi"/>
                <w:sz w:val="24"/>
                <w:szCs w:val="24"/>
              </w:rPr>
            </w:pPr>
            <w:r>
              <w:rPr>
                <w:rFonts w:ascii="Verdana" w:hAnsi="Verdana" w:cstheme="minorHAnsi"/>
                <w:sz w:val="24"/>
                <w:szCs w:val="24"/>
              </w:rPr>
              <w:t xml:space="preserve">        </w:t>
            </w:r>
            <w:r w:rsidRPr="005E1693">
              <w:rPr>
                <w:rFonts w:ascii="Verdana" w:hAnsi="Verdana" w:cstheme="minorHAnsi"/>
                <w:sz w:val="24"/>
                <w:szCs w:val="24"/>
              </w:rPr>
              <w:t xml:space="preserve"> </w:t>
            </w:r>
            <w:r>
              <w:rPr>
                <w:rFonts w:ascii="Verdana" w:hAnsi="Verdana" w:cstheme="minorHAnsi"/>
                <w:sz w:val="24"/>
                <w:szCs w:val="24"/>
              </w:rPr>
              <w:t xml:space="preserve">  </w:t>
            </w:r>
            <w:r w:rsidRPr="005E1693">
              <w:rPr>
                <w:rFonts w:ascii="Verdana" w:hAnsi="Verdana" w:cstheme="minorHAnsi"/>
                <w:sz w:val="24"/>
                <w:szCs w:val="24"/>
              </w:rPr>
              <w:t>to Board</w:t>
            </w:r>
            <w:r>
              <w:rPr>
                <w:rFonts w:ascii="Verdana" w:hAnsi="Verdana" w:cstheme="minorHAnsi"/>
                <w:sz w:val="24"/>
                <w:szCs w:val="24"/>
              </w:rPr>
              <w:t>,</w:t>
            </w:r>
          </w:p>
          <w:p w14:paraId="1448DB41" w14:textId="0908BAA1" w:rsidR="005E1693" w:rsidRDefault="005E1693" w:rsidP="005E1693">
            <w:pPr>
              <w:pStyle w:val="Body"/>
              <w:jc w:val="both"/>
              <w:rPr>
                <w:rStyle w:val="Strong"/>
                <w:rFonts w:ascii="Verdana" w:hAnsi="Verdana" w:cstheme="minorHAnsi"/>
                <w:b w:val="0"/>
                <w:sz w:val="24"/>
                <w:szCs w:val="24"/>
              </w:rPr>
            </w:pPr>
            <w:r>
              <w:rPr>
                <w:rFonts w:ascii="Verdana" w:hAnsi="Verdana" w:cstheme="minorHAnsi"/>
                <w:sz w:val="24"/>
                <w:szCs w:val="24"/>
              </w:rPr>
              <w:t xml:space="preserve">         </w:t>
            </w:r>
            <w:r w:rsidRPr="005E1693">
              <w:rPr>
                <w:rFonts w:ascii="Verdana" w:hAnsi="Verdana" w:cstheme="minorHAnsi"/>
                <w:sz w:val="24"/>
                <w:szCs w:val="24"/>
              </w:rPr>
              <w:t xml:space="preserve">- Maximize influence on the </w:t>
            </w:r>
            <w:r w:rsidRPr="005E1693">
              <w:rPr>
                <w:rStyle w:val="Strong"/>
                <w:rFonts w:ascii="Verdana" w:hAnsi="Verdana" w:cstheme="minorHAnsi"/>
                <w:b w:val="0"/>
                <w:sz w:val="24"/>
                <w:szCs w:val="24"/>
              </w:rPr>
              <w:t xml:space="preserve">Clinical Strategic Service Plan and system </w:t>
            </w:r>
          </w:p>
          <w:p w14:paraId="1657F233" w14:textId="7B512460" w:rsidR="005813E7" w:rsidRPr="005E1693" w:rsidRDefault="005E1693" w:rsidP="005E1693">
            <w:pPr>
              <w:pStyle w:val="Body"/>
              <w:jc w:val="both"/>
              <w:rPr>
                <w:rFonts w:ascii="Verdana" w:hAnsi="Verdana" w:cstheme="minorHAnsi"/>
                <w:sz w:val="24"/>
                <w:szCs w:val="24"/>
                <w:lang w:val="en-GB"/>
              </w:rPr>
            </w:pPr>
            <w:r>
              <w:rPr>
                <w:rStyle w:val="Strong"/>
                <w:rFonts w:ascii="Verdana" w:hAnsi="Verdana" w:cstheme="minorHAnsi"/>
                <w:b w:val="0"/>
                <w:sz w:val="24"/>
                <w:szCs w:val="24"/>
              </w:rPr>
              <w:t xml:space="preserve">           </w:t>
            </w:r>
            <w:r w:rsidRPr="005E1693">
              <w:rPr>
                <w:rStyle w:val="Strong"/>
                <w:rFonts w:ascii="Verdana" w:hAnsi="Verdana" w:cstheme="minorHAnsi"/>
                <w:b w:val="0"/>
                <w:sz w:val="24"/>
                <w:szCs w:val="24"/>
              </w:rPr>
              <w:t>condition planning</w:t>
            </w:r>
            <w:r>
              <w:rPr>
                <w:rStyle w:val="Strong"/>
                <w:rFonts w:ascii="Verdana" w:hAnsi="Verdana" w:cstheme="minorHAnsi"/>
                <w:b w:val="0"/>
                <w:sz w:val="24"/>
                <w:szCs w:val="24"/>
              </w:rPr>
              <w:t>.</w:t>
            </w:r>
          </w:p>
        </w:tc>
      </w:tr>
      <w:tr w:rsidR="00901A1E" w:rsidRPr="00037050" w14:paraId="6427FE61" w14:textId="77777777" w:rsidTr="00260495">
        <w:trPr>
          <w:trHeight w:val="425"/>
          <w:jc w:val="center"/>
        </w:trPr>
        <w:tc>
          <w:tcPr>
            <w:tcW w:w="10343" w:type="dxa"/>
            <w:gridSpan w:val="2"/>
            <w:tcBorders>
              <w:top w:val="single" w:sz="4" w:space="0" w:color="auto"/>
              <w:left w:val="single" w:sz="4" w:space="0" w:color="auto"/>
              <w:bottom w:val="single" w:sz="4" w:space="0" w:color="auto"/>
              <w:right w:val="single" w:sz="4" w:space="0" w:color="auto"/>
            </w:tcBorders>
            <w:shd w:val="clear" w:color="auto" w:fill="8DB3E2" w:themeFill="text2" w:themeFillTint="66"/>
          </w:tcPr>
          <w:p w14:paraId="7E4625E0" w14:textId="77777777" w:rsidR="00901A1E" w:rsidRPr="00037050" w:rsidRDefault="00F94DDA" w:rsidP="00FD2A57">
            <w:pPr>
              <w:jc w:val="both"/>
              <w:rPr>
                <w:rFonts w:ascii="Verdana" w:hAnsi="Verdana" w:cs="Arial"/>
                <w:sz w:val="24"/>
                <w:szCs w:val="24"/>
              </w:rPr>
            </w:pPr>
            <w:r w:rsidRPr="00037050">
              <w:rPr>
                <w:rFonts w:ascii="Verdana" w:hAnsi="Verdana" w:cs="Arial"/>
                <w:sz w:val="24"/>
                <w:szCs w:val="24"/>
              </w:rPr>
              <w:t>Delegat</w:t>
            </w:r>
            <w:r w:rsidR="0016184E" w:rsidRPr="00037050">
              <w:rPr>
                <w:rFonts w:ascii="Verdana" w:hAnsi="Verdana" w:cs="Arial"/>
                <w:sz w:val="24"/>
                <w:szCs w:val="24"/>
              </w:rPr>
              <w:t>ed</w:t>
            </w:r>
            <w:r w:rsidRPr="00037050">
              <w:rPr>
                <w:rFonts w:ascii="Verdana" w:hAnsi="Verdana" w:cs="Arial"/>
                <w:sz w:val="24"/>
                <w:szCs w:val="24"/>
              </w:rPr>
              <w:t xml:space="preserve"> action by the committee</w:t>
            </w:r>
            <w:r w:rsidR="00257E5B" w:rsidRPr="00037050">
              <w:rPr>
                <w:rFonts w:ascii="Verdana" w:hAnsi="Verdana" w:cs="Arial"/>
                <w:sz w:val="24"/>
                <w:szCs w:val="24"/>
              </w:rPr>
              <w:t>:</w:t>
            </w:r>
          </w:p>
        </w:tc>
      </w:tr>
      <w:tr w:rsidR="00901A1E" w:rsidRPr="00037050" w14:paraId="342D8D12" w14:textId="77777777" w:rsidTr="00305D04">
        <w:trPr>
          <w:trHeight w:val="425"/>
          <w:jc w:val="center"/>
        </w:trPr>
        <w:tc>
          <w:tcPr>
            <w:tcW w:w="10343"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6D56C0C1" w14:textId="77A1953A" w:rsidR="0059259C" w:rsidRPr="00037050" w:rsidRDefault="003C0432" w:rsidP="00FD2A57">
            <w:pPr>
              <w:spacing w:after="0" w:line="240" w:lineRule="auto"/>
              <w:jc w:val="both"/>
              <w:rPr>
                <w:rFonts w:ascii="Verdana" w:hAnsi="Verdana" w:cs="Arial"/>
                <w:sz w:val="24"/>
                <w:szCs w:val="24"/>
              </w:rPr>
            </w:pPr>
            <w:r>
              <w:rPr>
                <w:rFonts w:ascii="Verdana" w:hAnsi="Verdana" w:cs="Arial"/>
                <w:sz w:val="24"/>
                <w:szCs w:val="24"/>
              </w:rPr>
              <w:t>Not applicable</w:t>
            </w:r>
          </w:p>
        </w:tc>
      </w:tr>
      <w:tr w:rsidR="00494775" w:rsidRPr="00037050" w14:paraId="0AAAE8CF" w14:textId="77777777" w:rsidTr="00260495">
        <w:trPr>
          <w:trHeight w:val="425"/>
          <w:jc w:val="center"/>
        </w:trPr>
        <w:tc>
          <w:tcPr>
            <w:tcW w:w="10343" w:type="dxa"/>
            <w:gridSpan w:val="2"/>
            <w:tcBorders>
              <w:top w:val="single" w:sz="4" w:space="0" w:color="auto"/>
              <w:left w:val="single" w:sz="4" w:space="0" w:color="auto"/>
              <w:bottom w:val="single" w:sz="4" w:space="0" w:color="auto"/>
              <w:right w:val="single" w:sz="4" w:space="0" w:color="auto"/>
            </w:tcBorders>
            <w:shd w:val="clear" w:color="auto" w:fill="8DB3E2" w:themeFill="text2" w:themeFillTint="66"/>
          </w:tcPr>
          <w:p w14:paraId="5289C72D" w14:textId="2B9A15AA" w:rsidR="00494775" w:rsidRPr="00037050" w:rsidRDefault="009A4B0C" w:rsidP="00FD2A57">
            <w:pPr>
              <w:jc w:val="both"/>
              <w:rPr>
                <w:rFonts w:ascii="Verdana" w:hAnsi="Verdana" w:cs="Arial"/>
                <w:sz w:val="24"/>
                <w:szCs w:val="24"/>
              </w:rPr>
            </w:pPr>
            <w:r>
              <w:rPr>
                <w:rFonts w:ascii="Verdana" w:hAnsi="Verdana" w:cs="Arial"/>
                <w:sz w:val="24"/>
                <w:szCs w:val="24"/>
              </w:rPr>
              <w:t>Reports and presentations were received from:</w:t>
            </w:r>
          </w:p>
        </w:tc>
      </w:tr>
      <w:tr w:rsidR="00257E5B" w:rsidRPr="00037050" w14:paraId="5720CC15" w14:textId="77777777" w:rsidTr="00305D04">
        <w:trPr>
          <w:trHeight w:val="425"/>
          <w:jc w:val="center"/>
        </w:trPr>
        <w:tc>
          <w:tcPr>
            <w:tcW w:w="10343" w:type="dxa"/>
            <w:gridSpan w:val="2"/>
            <w:tcBorders>
              <w:top w:val="single" w:sz="4" w:space="0" w:color="auto"/>
              <w:left w:val="single" w:sz="4" w:space="0" w:color="auto"/>
              <w:bottom w:val="single" w:sz="4" w:space="0" w:color="auto"/>
              <w:right w:val="single" w:sz="4" w:space="0" w:color="auto"/>
            </w:tcBorders>
          </w:tcPr>
          <w:p w14:paraId="3C464AB2" w14:textId="77777777" w:rsidR="005F503C" w:rsidRDefault="00260495" w:rsidP="00260495">
            <w:pPr>
              <w:spacing w:after="0"/>
              <w:jc w:val="both"/>
              <w:rPr>
                <w:rFonts w:ascii="Verdana" w:hAnsi="Verdana" w:cs="Arial"/>
                <w:bCs/>
                <w:sz w:val="24"/>
                <w:szCs w:val="24"/>
              </w:rPr>
            </w:pPr>
            <w:r>
              <w:rPr>
                <w:rFonts w:ascii="Verdana" w:hAnsi="Verdana" w:cs="Arial"/>
                <w:bCs/>
                <w:sz w:val="24"/>
                <w:szCs w:val="24"/>
              </w:rPr>
              <w:t>Ffion Ansari</w:t>
            </w:r>
            <w:r w:rsidR="007D13B7">
              <w:rPr>
                <w:rFonts w:ascii="Verdana" w:hAnsi="Verdana" w:cs="Arial"/>
                <w:bCs/>
                <w:sz w:val="24"/>
                <w:szCs w:val="24"/>
              </w:rPr>
              <w:t>, Head of IMTP Development &amp; Implementation</w:t>
            </w:r>
          </w:p>
          <w:p w14:paraId="22EC1CFD" w14:textId="391E7063" w:rsidR="00327838" w:rsidRPr="00037050" w:rsidRDefault="00327838" w:rsidP="00260495">
            <w:pPr>
              <w:spacing w:after="0"/>
              <w:jc w:val="both"/>
              <w:rPr>
                <w:rFonts w:ascii="Verdana" w:hAnsi="Verdana" w:cs="Arial"/>
                <w:sz w:val="24"/>
                <w:szCs w:val="24"/>
              </w:rPr>
            </w:pPr>
            <w:r>
              <w:rPr>
                <w:rFonts w:ascii="Verdana" w:hAnsi="Verdana" w:cs="Arial"/>
                <w:bCs/>
                <w:sz w:val="24"/>
                <w:szCs w:val="24"/>
              </w:rPr>
              <w:t>Matt Lewis – Lead – Organised for Success</w:t>
            </w:r>
          </w:p>
        </w:tc>
      </w:tr>
      <w:tr w:rsidR="00257E5B" w:rsidRPr="00037050" w14:paraId="2504A6AC" w14:textId="77777777" w:rsidTr="00260495">
        <w:trPr>
          <w:trHeight w:val="425"/>
          <w:jc w:val="center"/>
        </w:trPr>
        <w:tc>
          <w:tcPr>
            <w:tcW w:w="10343" w:type="dxa"/>
            <w:gridSpan w:val="2"/>
            <w:tcBorders>
              <w:top w:val="single" w:sz="4" w:space="0" w:color="auto"/>
              <w:left w:val="single" w:sz="4" w:space="0" w:color="auto"/>
              <w:bottom w:val="single" w:sz="4" w:space="0" w:color="auto"/>
              <w:right w:val="single" w:sz="4" w:space="0" w:color="auto"/>
            </w:tcBorders>
            <w:shd w:val="clear" w:color="auto" w:fill="8DB3E2" w:themeFill="text2" w:themeFillTint="66"/>
          </w:tcPr>
          <w:p w14:paraId="204227FC" w14:textId="77777777" w:rsidR="00257E5B" w:rsidRPr="00037050" w:rsidRDefault="00257E5B" w:rsidP="00FD2A57">
            <w:pPr>
              <w:jc w:val="both"/>
              <w:rPr>
                <w:rFonts w:ascii="Verdana" w:hAnsi="Verdana" w:cs="Arial"/>
                <w:sz w:val="24"/>
                <w:szCs w:val="24"/>
              </w:rPr>
            </w:pPr>
            <w:r w:rsidRPr="00037050">
              <w:rPr>
                <w:rFonts w:ascii="Verdana" w:hAnsi="Verdana" w:cs="Arial"/>
                <w:sz w:val="24"/>
                <w:szCs w:val="24"/>
              </w:rPr>
              <w:t>Highlights from sub-groups reporting into this committee:</w:t>
            </w:r>
          </w:p>
        </w:tc>
      </w:tr>
      <w:tr w:rsidR="00257E5B" w:rsidRPr="00037050" w14:paraId="079DD6CF" w14:textId="77777777" w:rsidTr="00305D04">
        <w:trPr>
          <w:trHeight w:val="425"/>
          <w:jc w:val="center"/>
        </w:trPr>
        <w:tc>
          <w:tcPr>
            <w:tcW w:w="10343" w:type="dxa"/>
            <w:gridSpan w:val="2"/>
            <w:tcBorders>
              <w:top w:val="single" w:sz="4" w:space="0" w:color="auto"/>
              <w:left w:val="single" w:sz="4" w:space="0" w:color="auto"/>
              <w:bottom w:val="single" w:sz="4" w:space="0" w:color="auto"/>
              <w:right w:val="single" w:sz="4" w:space="0" w:color="auto"/>
            </w:tcBorders>
          </w:tcPr>
          <w:p w14:paraId="3E7AC9D5" w14:textId="0BFA5C65" w:rsidR="00D3152B" w:rsidRPr="00037050" w:rsidRDefault="00260495" w:rsidP="00FD2A57">
            <w:pPr>
              <w:spacing w:after="0" w:line="240" w:lineRule="auto"/>
              <w:jc w:val="both"/>
              <w:rPr>
                <w:rFonts w:ascii="Verdana" w:hAnsi="Verdana" w:cs="Arial"/>
                <w:sz w:val="24"/>
                <w:szCs w:val="24"/>
              </w:rPr>
            </w:pPr>
            <w:r>
              <w:rPr>
                <w:rFonts w:ascii="Verdana" w:hAnsi="Verdana" w:cs="Arial"/>
                <w:sz w:val="24"/>
                <w:szCs w:val="24"/>
              </w:rPr>
              <w:t>None</w:t>
            </w:r>
          </w:p>
        </w:tc>
      </w:tr>
      <w:tr w:rsidR="00901A1E" w:rsidRPr="00037050" w14:paraId="2501287A" w14:textId="77777777" w:rsidTr="00260495">
        <w:trPr>
          <w:trHeight w:val="425"/>
          <w:jc w:val="center"/>
        </w:trPr>
        <w:tc>
          <w:tcPr>
            <w:tcW w:w="10343" w:type="dxa"/>
            <w:gridSpan w:val="2"/>
            <w:tcBorders>
              <w:top w:val="single" w:sz="4" w:space="0" w:color="auto"/>
              <w:left w:val="single" w:sz="4" w:space="0" w:color="auto"/>
              <w:bottom w:val="single" w:sz="4" w:space="0" w:color="auto"/>
              <w:right w:val="single" w:sz="4" w:space="0" w:color="auto"/>
            </w:tcBorders>
            <w:shd w:val="clear" w:color="auto" w:fill="8DB3E2" w:themeFill="text2" w:themeFillTint="66"/>
          </w:tcPr>
          <w:p w14:paraId="4D46824A" w14:textId="77777777" w:rsidR="00901A1E" w:rsidRPr="00037050" w:rsidRDefault="00901A1E" w:rsidP="00FD2A57">
            <w:pPr>
              <w:jc w:val="both"/>
              <w:rPr>
                <w:rFonts w:ascii="Verdana" w:hAnsi="Verdana" w:cs="Arial"/>
                <w:sz w:val="24"/>
                <w:szCs w:val="24"/>
              </w:rPr>
            </w:pPr>
            <w:r w:rsidRPr="00037050">
              <w:rPr>
                <w:rFonts w:ascii="Verdana" w:hAnsi="Verdana" w:cs="Arial"/>
                <w:sz w:val="24"/>
                <w:szCs w:val="24"/>
              </w:rPr>
              <w:t xml:space="preserve">Matters referred to other </w:t>
            </w:r>
            <w:r w:rsidR="006305E8" w:rsidRPr="00037050">
              <w:rPr>
                <w:rFonts w:ascii="Verdana" w:hAnsi="Verdana" w:cs="Arial"/>
                <w:sz w:val="24"/>
                <w:szCs w:val="24"/>
              </w:rPr>
              <w:t>c</w:t>
            </w:r>
            <w:r w:rsidRPr="00037050">
              <w:rPr>
                <w:rFonts w:ascii="Verdana" w:hAnsi="Verdana" w:cs="Arial"/>
                <w:sz w:val="24"/>
                <w:szCs w:val="24"/>
              </w:rPr>
              <w:t xml:space="preserve">ommittees </w:t>
            </w:r>
          </w:p>
        </w:tc>
      </w:tr>
      <w:tr w:rsidR="00901A1E" w:rsidRPr="00037050" w14:paraId="51104468" w14:textId="77777777" w:rsidTr="00305D04">
        <w:trPr>
          <w:trHeight w:val="408"/>
          <w:jc w:val="center"/>
        </w:trPr>
        <w:tc>
          <w:tcPr>
            <w:tcW w:w="10343"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387A90C2" w14:textId="77777777" w:rsidR="00901A1E" w:rsidRPr="00037050" w:rsidRDefault="00305D04" w:rsidP="00FD2A57">
            <w:pPr>
              <w:spacing w:after="0" w:line="240" w:lineRule="auto"/>
              <w:jc w:val="both"/>
              <w:rPr>
                <w:rFonts w:ascii="Verdana" w:hAnsi="Verdana" w:cs="Arial"/>
                <w:sz w:val="24"/>
                <w:szCs w:val="24"/>
              </w:rPr>
            </w:pPr>
            <w:r w:rsidRPr="00037050">
              <w:rPr>
                <w:rFonts w:ascii="Verdana" w:hAnsi="Verdana" w:cs="Arial"/>
                <w:sz w:val="24"/>
                <w:szCs w:val="24"/>
              </w:rPr>
              <w:t>None identified</w:t>
            </w:r>
          </w:p>
        </w:tc>
      </w:tr>
      <w:tr w:rsidR="00901A1E" w:rsidRPr="00037050" w14:paraId="01928729" w14:textId="77777777" w:rsidTr="00AF6CAC">
        <w:trPr>
          <w:trHeight w:val="425"/>
          <w:jc w:val="center"/>
        </w:trPr>
        <w:tc>
          <w:tcPr>
            <w:tcW w:w="6374" w:type="dxa"/>
            <w:tcBorders>
              <w:top w:val="single" w:sz="4" w:space="0" w:color="auto"/>
              <w:left w:val="single" w:sz="4" w:space="0" w:color="auto"/>
              <w:bottom w:val="single" w:sz="4" w:space="0" w:color="auto"/>
              <w:right w:val="single" w:sz="4" w:space="0" w:color="auto"/>
            </w:tcBorders>
            <w:shd w:val="clear" w:color="auto" w:fill="FFFFFF" w:themeFill="background1"/>
          </w:tcPr>
          <w:p w14:paraId="781D3321" w14:textId="52963C70" w:rsidR="00901A1E" w:rsidRPr="00260495" w:rsidRDefault="00901A1E" w:rsidP="00260495">
            <w:pPr>
              <w:rPr>
                <w:rFonts w:ascii="Verdana" w:hAnsi="Verdana" w:cs="Arial"/>
                <w:b/>
                <w:bCs/>
                <w:sz w:val="24"/>
                <w:szCs w:val="24"/>
              </w:rPr>
            </w:pPr>
            <w:r w:rsidRPr="00260495">
              <w:rPr>
                <w:rFonts w:ascii="Verdana" w:hAnsi="Verdana" w:cs="Arial"/>
                <w:b/>
                <w:bCs/>
                <w:sz w:val="24"/>
                <w:szCs w:val="24"/>
              </w:rPr>
              <w:t xml:space="preserve">Date of next </w:t>
            </w:r>
            <w:r w:rsidR="00260495" w:rsidRPr="00260495">
              <w:rPr>
                <w:rFonts w:ascii="Verdana" w:hAnsi="Verdana" w:cs="Arial"/>
                <w:b/>
                <w:bCs/>
                <w:sz w:val="24"/>
                <w:szCs w:val="24"/>
              </w:rPr>
              <w:t xml:space="preserve">Health Professionals Forum </w:t>
            </w:r>
          </w:p>
        </w:tc>
        <w:sdt>
          <w:sdtPr>
            <w:rPr>
              <w:rFonts w:ascii="Verdana" w:hAnsi="Verdana" w:cs="Arial"/>
              <w:b/>
              <w:bCs/>
              <w:sz w:val="24"/>
              <w:szCs w:val="24"/>
            </w:rPr>
            <w:id w:val="-1559854665"/>
            <w:date w:fullDate="2026-06-11T00:00:00Z">
              <w:dateFormat w:val="dd MMMM yyyy"/>
              <w:lid w:val="en-GB"/>
              <w:storeMappedDataAs w:val="dateTime"/>
              <w:calendar w:val="gregorian"/>
            </w:date>
          </w:sdtPr>
          <w:sdtEndPr/>
          <w:sdtContent>
            <w:tc>
              <w:tcPr>
                <w:tcW w:w="3969" w:type="dxa"/>
                <w:tcBorders>
                  <w:top w:val="single" w:sz="4" w:space="0" w:color="auto"/>
                  <w:left w:val="single" w:sz="4" w:space="0" w:color="auto"/>
                  <w:bottom w:val="single" w:sz="4" w:space="0" w:color="auto"/>
                  <w:right w:val="single" w:sz="4" w:space="0" w:color="auto"/>
                </w:tcBorders>
                <w:shd w:val="clear" w:color="auto" w:fill="FFFFFF" w:themeFill="background1"/>
              </w:tcPr>
              <w:p w14:paraId="133F61AB" w14:textId="4D8350D4" w:rsidR="00901A1E" w:rsidRPr="00260495" w:rsidRDefault="00753BF8" w:rsidP="00030D32">
                <w:pPr>
                  <w:jc w:val="both"/>
                  <w:rPr>
                    <w:rFonts w:ascii="Verdana" w:hAnsi="Verdana" w:cs="Arial"/>
                    <w:b/>
                    <w:bCs/>
                    <w:sz w:val="24"/>
                    <w:szCs w:val="24"/>
                  </w:rPr>
                </w:pPr>
                <w:r>
                  <w:rPr>
                    <w:rFonts w:ascii="Verdana" w:hAnsi="Verdana" w:cs="Arial"/>
                    <w:b/>
                    <w:bCs/>
                    <w:sz w:val="24"/>
                    <w:szCs w:val="24"/>
                  </w:rPr>
                  <w:t>11 June 2026</w:t>
                </w:r>
              </w:p>
            </w:tc>
          </w:sdtContent>
        </w:sdt>
      </w:tr>
    </w:tbl>
    <w:p w14:paraId="6F7115E9" w14:textId="3E93617A" w:rsidR="009D012D" w:rsidRPr="005E1693" w:rsidRDefault="009D012D" w:rsidP="005E1693">
      <w:pPr>
        <w:rPr>
          <w:rFonts w:ascii="Verdana" w:hAnsi="Verdana" w:cs="Arial"/>
          <w:sz w:val="24"/>
          <w:szCs w:val="24"/>
        </w:rPr>
      </w:pPr>
    </w:p>
    <w:sectPr w:rsidR="009D012D" w:rsidRPr="005E1693" w:rsidSect="00A34AD6">
      <w:footerReference w:type="default" r:id="rId12"/>
      <w:pgSz w:w="11906" w:h="16838"/>
      <w:pgMar w:top="454" w:right="1440" w:bottom="454"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D53BC8B" w14:textId="77777777" w:rsidR="00207D38" w:rsidRDefault="00207D38" w:rsidP="00EB2193">
      <w:pPr>
        <w:spacing w:after="0" w:line="240" w:lineRule="auto"/>
      </w:pPr>
      <w:r>
        <w:separator/>
      </w:r>
    </w:p>
  </w:endnote>
  <w:endnote w:type="continuationSeparator" w:id="0">
    <w:p w14:paraId="63BCFB17" w14:textId="77777777" w:rsidR="00207D38" w:rsidRDefault="00207D38" w:rsidP="00EB21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old">
    <w:altName w:val="Arial"/>
    <w:panose1 w:val="020B0704020202020204"/>
    <w:charset w:val="59"/>
    <w:family w:val="auto"/>
    <w:pitch w:val="variable"/>
    <w:sig w:usb0="00000201" w:usb1="00000000" w:usb2="00000000" w:usb3="00000000" w:csb0="00000004"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MS Mincho">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0E16E8" w14:textId="77777777" w:rsidR="002B644A" w:rsidRPr="00CC1A0B" w:rsidRDefault="002B644A">
    <w:pPr>
      <w:pStyle w:val="Footer"/>
      <w:jc w:val="right"/>
      <w:rPr>
        <w:sz w:val="24"/>
        <w:szCs w:val="24"/>
      </w:rPr>
    </w:pPr>
  </w:p>
  <w:p w14:paraId="56919108" w14:textId="77777777" w:rsidR="002B644A" w:rsidRPr="009B0027" w:rsidRDefault="002B644A">
    <w:pPr>
      <w:pStyle w:val="Footer"/>
      <w:rPr>
        <w:rFonts w:ascii="Arial" w:hAnsi="Arial" w:cs="Aria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739A9C6" w14:textId="77777777" w:rsidR="00207D38" w:rsidRDefault="00207D38" w:rsidP="00EB2193">
      <w:pPr>
        <w:spacing w:after="0" w:line="240" w:lineRule="auto"/>
      </w:pPr>
      <w:r>
        <w:separator/>
      </w:r>
    </w:p>
  </w:footnote>
  <w:footnote w:type="continuationSeparator" w:id="0">
    <w:p w14:paraId="277AA8E8" w14:textId="77777777" w:rsidR="00207D38" w:rsidRDefault="00207D38" w:rsidP="00EB219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7545CC"/>
    <w:multiLevelType w:val="multilevel"/>
    <w:tmpl w:val="ACB424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1247062"/>
    <w:multiLevelType w:val="hybridMultilevel"/>
    <w:tmpl w:val="8058182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1B65875"/>
    <w:multiLevelType w:val="hybridMultilevel"/>
    <w:tmpl w:val="A02ADE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2B17A3A"/>
    <w:multiLevelType w:val="hybridMultilevel"/>
    <w:tmpl w:val="D1343A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C5E310E"/>
    <w:multiLevelType w:val="multilevel"/>
    <w:tmpl w:val="246EDD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00409D1"/>
    <w:multiLevelType w:val="hybridMultilevel"/>
    <w:tmpl w:val="6AEAF7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50C2062"/>
    <w:multiLevelType w:val="multilevel"/>
    <w:tmpl w:val="FA7284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6A85DB4"/>
    <w:multiLevelType w:val="hybridMultilevel"/>
    <w:tmpl w:val="F3E8A26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C9D796F"/>
    <w:multiLevelType w:val="hybridMultilevel"/>
    <w:tmpl w:val="CFFC9C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3216E47"/>
    <w:multiLevelType w:val="hybridMultilevel"/>
    <w:tmpl w:val="CAC80C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3FF2E5C"/>
    <w:multiLevelType w:val="hybridMultilevel"/>
    <w:tmpl w:val="564E83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44223E9"/>
    <w:multiLevelType w:val="hybridMultilevel"/>
    <w:tmpl w:val="C0C6E5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48E15A8"/>
    <w:multiLevelType w:val="multilevel"/>
    <w:tmpl w:val="19A648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6147BE0"/>
    <w:multiLevelType w:val="hybridMultilevel"/>
    <w:tmpl w:val="F3CC72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96A7E07"/>
    <w:multiLevelType w:val="multilevel"/>
    <w:tmpl w:val="3ACE57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0736A69"/>
    <w:multiLevelType w:val="hybridMultilevel"/>
    <w:tmpl w:val="0F50ED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0DA51DA"/>
    <w:multiLevelType w:val="hybridMultilevel"/>
    <w:tmpl w:val="B3CE60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16F2B28"/>
    <w:multiLevelType w:val="hybridMultilevel"/>
    <w:tmpl w:val="A77E0C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1D97D2F"/>
    <w:multiLevelType w:val="multilevel"/>
    <w:tmpl w:val="83F6E3B8"/>
    <w:styleLink w:val="List31"/>
    <w:lvl w:ilvl="0">
      <w:numFmt w:val="bullet"/>
      <w:lvlText w:val="-"/>
      <w:lvlJc w:val="left"/>
      <w:rPr>
        <w:rFonts w:ascii="Arial Bold" w:eastAsia="Arial Bold" w:hAnsi="Arial Bold" w:cs="Arial Bold"/>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19" w15:restartNumberingAfterBreak="0">
    <w:nsid w:val="369C49C6"/>
    <w:multiLevelType w:val="multilevel"/>
    <w:tmpl w:val="F164331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3712649E"/>
    <w:multiLevelType w:val="hybridMultilevel"/>
    <w:tmpl w:val="C0D2ACB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37AE4000"/>
    <w:multiLevelType w:val="hybridMultilevel"/>
    <w:tmpl w:val="A0B6D89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3C5014A9"/>
    <w:multiLevelType w:val="hybridMultilevel"/>
    <w:tmpl w:val="9DB0F8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E870D53"/>
    <w:multiLevelType w:val="hybridMultilevel"/>
    <w:tmpl w:val="C4DCD7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5" w15:restartNumberingAfterBreak="0">
    <w:nsid w:val="434E3A9A"/>
    <w:multiLevelType w:val="hybridMultilevel"/>
    <w:tmpl w:val="ECE6F0E4"/>
    <w:lvl w:ilvl="0" w:tplc="0809000F">
      <w:start w:val="1"/>
      <w:numFmt w:val="decimal"/>
      <w:lvlText w:val="%1."/>
      <w:lvlJc w:val="left"/>
      <w:pPr>
        <w:ind w:left="1428" w:hanging="360"/>
      </w:pPr>
    </w:lvl>
    <w:lvl w:ilvl="1" w:tplc="08090019" w:tentative="1">
      <w:start w:val="1"/>
      <w:numFmt w:val="lowerLetter"/>
      <w:lvlText w:val="%2."/>
      <w:lvlJc w:val="left"/>
      <w:pPr>
        <w:ind w:left="2148" w:hanging="360"/>
      </w:pPr>
    </w:lvl>
    <w:lvl w:ilvl="2" w:tplc="0809001B" w:tentative="1">
      <w:start w:val="1"/>
      <w:numFmt w:val="lowerRoman"/>
      <w:lvlText w:val="%3."/>
      <w:lvlJc w:val="right"/>
      <w:pPr>
        <w:ind w:left="2868" w:hanging="180"/>
      </w:pPr>
    </w:lvl>
    <w:lvl w:ilvl="3" w:tplc="0809000F" w:tentative="1">
      <w:start w:val="1"/>
      <w:numFmt w:val="decimal"/>
      <w:lvlText w:val="%4."/>
      <w:lvlJc w:val="left"/>
      <w:pPr>
        <w:ind w:left="3588" w:hanging="360"/>
      </w:pPr>
    </w:lvl>
    <w:lvl w:ilvl="4" w:tplc="08090019" w:tentative="1">
      <w:start w:val="1"/>
      <w:numFmt w:val="lowerLetter"/>
      <w:lvlText w:val="%5."/>
      <w:lvlJc w:val="left"/>
      <w:pPr>
        <w:ind w:left="4308" w:hanging="360"/>
      </w:pPr>
    </w:lvl>
    <w:lvl w:ilvl="5" w:tplc="0809001B" w:tentative="1">
      <w:start w:val="1"/>
      <w:numFmt w:val="lowerRoman"/>
      <w:lvlText w:val="%6."/>
      <w:lvlJc w:val="right"/>
      <w:pPr>
        <w:ind w:left="5028" w:hanging="180"/>
      </w:pPr>
    </w:lvl>
    <w:lvl w:ilvl="6" w:tplc="0809000F" w:tentative="1">
      <w:start w:val="1"/>
      <w:numFmt w:val="decimal"/>
      <w:lvlText w:val="%7."/>
      <w:lvlJc w:val="left"/>
      <w:pPr>
        <w:ind w:left="5748" w:hanging="360"/>
      </w:pPr>
    </w:lvl>
    <w:lvl w:ilvl="7" w:tplc="08090019" w:tentative="1">
      <w:start w:val="1"/>
      <w:numFmt w:val="lowerLetter"/>
      <w:lvlText w:val="%8."/>
      <w:lvlJc w:val="left"/>
      <w:pPr>
        <w:ind w:left="6468" w:hanging="360"/>
      </w:pPr>
    </w:lvl>
    <w:lvl w:ilvl="8" w:tplc="0809001B" w:tentative="1">
      <w:start w:val="1"/>
      <w:numFmt w:val="lowerRoman"/>
      <w:lvlText w:val="%9."/>
      <w:lvlJc w:val="right"/>
      <w:pPr>
        <w:ind w:left="7188" w:hanging="180"/>
      </w:pPr>
    </w:lvl>
  </w:abstractNum>
  <w:abstractNum w:abstractNumId="26" w15:restartNumberingAfterBreak="0">
    <w:nsid w:val="44791914"/>
    <w:multiLevelType w:val="hybridMultilevel"/>
    <w:tmpl w:val="76C607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D9761FE"/>
    <w:multiLevelType w:val="hybridMultilevel"/>
    <w:tmpl w:val="0DF023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DAF70E0"/>
    <w:multiLevelType w:val="hybridMultilevel"/>
    <w:tmpl w:val="0F5A6B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0505FDD"/>
    <w:multiLevelType w:val="hybridMultilevel"/>
    <w:tmpl w:val="CC9E64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0DE1D29"/>
    <w:multiLevelType w:val="multilevel"/>
    <w:tmpl w:val="B02C18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553B7396"/>
    <w:multiLevelType w:val="hybridMultilevel"/>
    <w:tmpl w:val="0478DA70"/>
    <w:lvl w:ilvl="0" w:tplc="779AEABA">
      <w:start w:val="1"/>
      <w:numFmt w:val="bullet"/>
      <w:lvlText w:val=""/>
      <w:lvlJc w:val="left"/>
      <w:pPr>
        <w:ind w:left="720" w:hanging="360"/>
      </w:pPr>
      <w:rPr>
        <w:rFonts w:ascii="Symbol" w:hAnsi="Symbol" w:hint="default"/>
      </w:rPr>
    </w:lvl>
    <w:lvl w:ilvl="1" w:tplc="6D861200">
      <w:start w:val="1"/>
      <w:numFmt w:val="bullet"/>
      <w:lvlText w:val="·"/>
      <w:lvlJc w:val="left"/>
      <w:pPr>
        <w:ind w:left="1440" w:hanging="360"/>
      </w:pPr>
      <w:rPr>
        <w:rFonts w:ascii="Symbol" w:hAnsi="Symbol" w:hint="default"/>
      </w:rPr>
    </w:lvl>
    <w:lvl w:ilvl="2" w:tplc="0BB69BB8">
      <w:start w:val="1"/>
      <w:numFmt w:val="bullet"/>
      <w:lvlText w:val=""/>
      <w:lvlJc w:val="left"/>
      <w:pPr>
        <w:ind w:left="2160" w:hanging="360"/>
      </w:pPr>
      <w:rPr>
        <w:rFonts w:ascii="Wingdings" w:hAnsi="Wingdings" w:hint="default"/>
      </w:rPr>
    </w:lvl>
    <w:lvl w:ilvl="3" w:tplc="57283364">
      <w:start w:val="1"/>
      <w:numFmt w:val="bullet"/>
      <w:lvlText w:val=""/>
      <w:lvlJc w:val="left"/>
      <w:pPr>
        <w:ind w:left="2880" w:hanging="360"/>
      </w:pPr>
      <w:rPr>
        <w:rFonts w:ascii="Symbol" w:hAnsi="Symbol" w:hint="default"/>
      </w:rPr>
    </w:lvl>
    <w:lvl w:ilvl="4" w:tplc="C9F8B268">
      <w:start w:val="1"/>
      <w:numFmt w:val="bullet"/>
      <w:lvlText w:val="o"/>
      <w:lvlJc w:val="left"/>
      <w:pPr>
        <w:ind w:left="3600" w:hanging="360"/>
      </w:pPr>
      <w:rPr>
        <w:rFonts w:ascii="Courier New" w:hAnsi="Courier New" w:cs="Times New Roman" w:hint="default"/>
      </w:rPr>
    </w:lvl>
    <w:lvl w:ilvl="5" w:tplc="EE3ADB48">
      <w:start w:val="1"/>
      <w:numFmt w:val="bullet"/>
      <w:lvlText w:val=""/>
      <w:lvlJc w:val="left"/>
      <w:pPr>
        <w:ind w:left="4320" w:hanging="360"/>
      </w:pPr>
      <w:rPr>
        <w:rFonts w:ascii="Wingdings" w:hAnsi="Wingdings" w:hint="default"/>
      </w:rPr>
    </w:lvl>
    <w:lvl w:ilvl="6" w:tplc="D5C21D7A">
      <w:start w:val="1"/>
      <w:numFmt w:val="bullet"/>
      <w:lvlText w:val=""/>
      <w:lvlJc w:val="left"/>
      <w:pPr>
        <w:ind w:left="5040" w:hanging="360"/>
      </w:pPr>
      <w:rPr>
        <w:rFonts w:ascii="Symbol" w:hAnsi="Symbol" w:hint="default"/>
      </w:rPr>
    </w:lvl>
    <w:lvl w:ilvl="7" w:tplc="374E2622">
      <w:start w:val="1"/>
      <w:numFmt w:val="bullet"/>
      <w:lvlText w:val="o"/>
      <w:lvlJc w:val="left"/>
      <w:pPr>
        <w:ind w:left="5760" w:hanging="360"/>
      </w:pPr>
      <w:rPr>
        <w:rFonts w:ascii="Courier New" w:hAnsi="Courier New" w:cs="Times New Roman" w:hint="default"/>
      </w:rPr>
    </w:lvl>
    <w:lvl w:ilvl="8" w:tplc="3E605C30">
      <w:start w:val="1"/>
      <w:numFmt w:val="bullet"/>
      <w:lvlText w:val=""/>
      <w:lvlJc w:val="left"/>
      <w:pPr>
        <w:ind w:left="6480" w:hanging="360"/>
      </w:pPr>
      <w:rPr>
        <w:rFonts w:ascii="Wingdings" w:hAnsi="Wingdings" w:hint="default"/>
      </w:rPr>
    </w:lvl>
  </w:abstractNum>
  <w:abstractNum w:abstractNumId="32" w15:restartNumberingAfterBreak="0">
    <w:nsid w:val="59C40B85"/>
    <w:multiLevelType w:val="hybridMultilevel"/>
    <w:tmpl w:val="462A32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DE440F1"/>
    <w:multiLevelType w:val="hybridMultilevel"/>
    <w:tmpl w:val="C870F70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5F127751"/>
    <w:multiLevelType w:val="hybridMultilevel"/>
    <w:tmpl w:val="8AFEA1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7271E3A"/>
    <w:multiLevelType w:val="hybridMultilevel"/>
    <w:tmpl w:val="9B9ACF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8776923"/>
    <w:multiLevelType w:val="hybridMultilevel"/>
    <w:tmpl w:val="7CB469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A2852FD"/>
    <w:multiLevelType w:val="hybridMultilevel"/>
    <w:tmpl w:val="FC54BFE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8" w15:restartNumberingAfterBreak="0">
    <w:nsid w:val="7DAB5AB4"/>
    <w:multiLevelType w:val="hybridMultilevel"/>
    <w:tmpl w:val="D4BCA7C4"/>
    <w:lvl w:ilvl="0" w:tplc="714E16CC">
      <w:start w:val="1"/>
      <w:numFmt w:val="bullet"/>
      <w:lvlText w:val="•"/>
      <w:lvlJc w:val="left"/>
      <w:pPr>
        <w:tabs>
          <w:tab w:val="num" w:pos="720"/>
        </w:tabs>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596017932">
    <w:abstractNumId w:val="18"/>
  </w:num>
  <w:num w:numId="2" w16cid:durableId="494758694">
    <w:abstractNumId w:val="24"/>
  </w:num>
  <w:num w:numId="3" w16cid:durableId="1714227899">
    <w:abstractNumId w:val="29"/>
  </w:num>
  <w:num w:numId="4" w16cid:durableId="1156532357">
    <w:abstractNumId w:val="25"/>
  </w:num>
  <w:num w:numId="5" w16cid:durableId="1999993897">
    <w:abstractNumId w:val="16"/>
  </w:num>
  <w:num w:numId="6" w16cid:durableId="954407987">
    <w:abstractNumId w:val="13"/>
  </w:num>
  <w:num w:numId="7" w16cid:durableId="47267698">
    <w:abstractNumId w:val="33"/>
  </w:num>
  <w:num w:numId="8" w16cid:durableId="82532638">
    <w:abstractNumId w:val="27"/>
  </w:num>
  <w:num w:numId="9" w16cid:durableId="333917946">
    <w:abstractNumId w:val="23"/>
  </w:num>
  <w:num w:numId="10" w16cid:durableId="1576821444">
    <w:abstractNumId w:val="9"/>
  </w:num>
  <w:num w:numId="11" w16cid:durableId="1435203295">
    <w:abstractNumId w:val="3"/>
  </w:num>
  <w:num w:numId="12" w16cid:durableId="1378316887">
    <w:abstractNumId w:val="19"/>
  </w:num>
  <w:num w:numId="13" w16cid:durableId="901675847">
    <w:abstractNumId w:val="11"/>
  </w:num>
  <w:num w:numId="14" w16cid:durableId="1282955987">
    <w:abstractNumId w:val="31"/>
  </w:num>
  <w:num w:numId="15" w16cid:durableId="47997841">
    <w:abstractNumId w:val="36"/>
  </w:num>
  <w:num w:numId="16" w16cid:durableId="989292479">
    <w:abstractNumId w:val="26"/>
  </w:num>
  <w:num w:numId="17" w16cid:durableId="912273668">
    <w:abstractNumId w:val="32"/>
  </w:num>
  <w:num w:numId="18" w16cid:durableId="496847367">
    <w:abstractNumId w:val="7"/>
  </w:num>
  <w:num w:numId="19" w16cid:durableId="940141672">
    <w:abstractNumId w:val="21"/>
  </w:num>
  <w:num w:numId="20" w16cid:durableId="1363939312">
    <w:abstractNumId w:val="10"/>
  </w:num>
  <w:num w:numId="21" w16cid:durableId="8530533">
    <w:abstractNumId w:val="17"/>
  </w:num>
  <w:num w:numId="22" w16cid:durableId="1189291539">
    <w:abstractNumId w:val="1"/>
  </w:num>
  <w:num w:numId="23" w16cid:durableId="1595282532">
    <w:abstractNumId w:val="35"/>
  </w:num>
  <w:num w:numId="24" w16cid:durableId="563029701">
    <w:abstractNumId w:val="22"/>
  </w:num>
  <w:num w:numId="25" w16cid:durableId="216430801">
    <w:abstractNumId w:val="5"/>
  </w:num>
  <w:num w:numId="26" w16cid:durableId="395979879">
    <w:abstractNumId w:val="38"/>
  </w:num>
  <w:num w:numId="27" w16cid:durableId="484931136">
    <w:abstractNumId w:val="8"/>
  </w:num>
  <w:num w:numId="28" w16cid:durableId="1850172605">
    <w:abstractNumId w:val="15"/>
  </w:num>
  <w:num w:numId="29" w16cid:durableId="630206015">
    <w:abstractNumId w:val="37"/>
  </w:num>
  <w:num w:numId="30" w16cid:durableId="1793279506">
    <w:abstractNumId w:val="28"/>
  </w:num>
  <w:num w:numId="31" w16cid:durableId="62335215">
    <w:abstractNumId w:val="2"/>
  </w:num>
  <w:num w:numId="32" w16cid:durableId="1614826360">
    <w:abstractNumId w:val="20"/>
  </w:num>
  <w:num w:numId="33" w16cid:durableId="1132210105">
    <w:abstractNumId w:val="4"/>
  </w:num>
  <w:num w:numId="34" w16cid:durableId="1159031519">
    <w:abstractNumId w:val="14"/>
  </w:num>
  <w:num w:numId="35" w16cid:durableId="1113525201">
    <w:abstractNumId w:val="0"/>
  </w:num>
  <w:num w:numId="36" w16cid:durableId="543831093">
    <w:abstractNumId w:val="30"/>
  </w:num>
  <w:num w:numId="37" w16cid:durableId="1177386919">
    <w:abstractNumId w:val="34"/>
  </w:num>
  <w:num w:numId="38" w16cid:durableId="1563953712">
    <w:abstractNumId w:val="6"/>
  </w:num>
  <w:num w:numId="39" w16cid:durableId="2057967344">
    <w:abstractNumId w:val="12"/>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displayBackgroundShape/>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610EE"/>
    <w:rsid w:val="00002D38"/>
    <w:rsid w:val="00005C2C"/>
    <w:rsid w:val="0000626C"/>
    <w:rsid w:val="00006C16"/>
    <w:rsid w:val="0000758B"/>
    <w:rsid w:val="00007F41"/>
    <w:rsid w:val="00010DAD"/>
    <w:rsid w:val="00012DF6"/>
    <w:rsid w:val="00013547"/>
    <w:rsid w:val="0001646C"/>
    <w:rsid w:val="00020DB1"/>
    <w:rsid w:val="00023D89"/>
    <w:rsid w:val="00030D32"/>
    <w:rsid w:val="00032383"/>
    <w:rsid w:val="00033421"/>
    <w:rsid w:val="000341D4"/>
    <w:rsid w:val="00037050"/>
    <w:rsid w:val="000371CF"/>
    <w:rsid w:val="00037EF3"/>
    <w:rsid w:val="00040434"/>
    <w:rsid w:val="00040C4D"/>
    <w:rsid w:val="00041FA9"/>
    <w:rsid w:val="00042FC3"/>
    <w:rsid w:val="0004341B"/>
    <w:rsid w:val="00046FBB"/>
    <w:rsid w:val="00051E90"/>
    <w:rsid w:val="00052A90"/>
    <w:rsid w:val="00053923"/>
    <w:rsid w:val="00053AD9"/>
    <w:rsid w:val="00054118"/>
    <w:rsid w:val="00056A14"/>
    <w:rsid w:val="0006247E"/>
    <w:rsid w:val="000663DC"/>
    <w:rsid w:val="00067B38"/>
    <w:rsid w:val="00067F9F"/>
    <w:rsid w:val="00070DB6"/>
    <w:rsid w:val="00071C9D"/>
    <w:rsid w:val="00072945"/>
    <w:rsid w:val="00072BE8"/>
    <w:rsid w:val="00072F68"/>
    <w:rsid w:val="000732A6"/>
    <w:rsid w:val="00073363"/>
    <w:rsid w:val="00074BE1"/>
    <w:rsid w:val="0007579E"/>
    <w:rsid w:val="0007755D"/>
    <w:rsid w:val="00077C44"/>
    <w:rsid w:val="00081599"/>
    <w:rsid w:val="00082213"/>
    <w:rsid w:val="000833FE"/>
    <w:rsid w:val="0008594F"/>
    <w:rsid w:val="00086C4D"/>
    <w:rsid w:val="00093328"/>
    <w:rsid w:val="000956D5"/>
    <w:rsid w:val="000966A5"/>
    <w:rsid w:val="00097C1E"/>
    <w:rsid w:val="00097D84"/>
    <w:rsid w:val="000A0D4A"/>
    <w:rsid w:val="000A2916"/>
    <w:rsid w:val="000A5F5F"/>
    <w:rsid w:val="000A6F6E"/>
    <w:rsid w:val="000B058E"/>
    <w:rsid w:val="000B0A50"/>
    <w:rsid w:val="000B133F"/>
    <w:rsid w:val="000C1168"/>
    <w:rsid w:val="000C13E1"/>
    <w:rsid w:val="000C17E6"/>
    <w:rsid w:val="000C254C"/>
    <w:rsid w:val="000C285D"/>
    <w:rsid w:val="000C35C0"/>
    <w:rsid w:val="000C3777"/>
    <w:rsid w:val="000C4D50"/>
    <w:rsid w:val="000C6266"/>
    <w:rsid w:val="000D02A2"/>
    <w:rsid w:val="000D291E"/>
    <w:rsid w:val="000D2B7A"/>
    <w:rsid w:val="000D2E02"/>
    <w:rsid w:val="000D3674"/>
    <w:rsid w:val="000D40BF"/>
    <w:rsid w:val="000D43D1"/>
    <w:rsid w:val="000E289D"/>
    <w:rsid w:val="000E4E22"/>
    <w:rsid w:val="000E6044"/>
    <w:rsid w:val="000E748D"/>
    <w:rsid w:val="000E79D5"/>
    <w:rsid w:val="000E7DF9"/>
    <w:rsid w:val="000F0E78"/>
    <w:rsid w:val="000F39FC"/>
    <w:rsid w:val="000F57FF"/>
    <w:rsid w:val="000F7C68"/>
    <w:rsid w:val="001004F6"/>
    <w:rsid w:val="001008E0"/>
    <w:rsid w:val="0010237E"/>
    <w:rsid w:val="00102691"/>
    <w:rsid w:val="001076E0"/>
    <w:rsid w:val="00112ACC"/>
    <w:rsid w:val="00113B42"/>
    <w:rsid w:val="0011431A"/>
    <w:rsid w:val="00114A0C"/>
    <w:rsid w:val="00116733"/>
    <w:rsid w:val="00120E10"/>
    <w:rsid w:val="00121B9F"/>
    <w:rsid w:val="00121D77"/>
    <w:rsid w:val="00124BE2"/>
    <w:rsid w:val="00126F5E"/>
    <w:rsid w:val="00136144"/>
    <w:rsid w:val="00136CA0"/>
    <w:rsid w:val="00140A08"/>
    <w:rsid w:val="0014302A"/>
    <w:rsid w:val="00146E8E"/>
    <w:rsid w:val="001472EC"/>
    <w:rsid w:val="00150F38"/>
    <w:rsid w:val="00151376"/>
    <w:rsid w:val="001547C7"/>
    <w:rsid w:val="001560F0"/>
    <w:rsid w:val="0016184E"/>
    <w:rsid w:val="001627CD"/>
    <w:rsid w:val="00163AF7"/>
    <w:rsid w:val="00171287"/>
    <w:rsid w:val="00181787"/>
    <w:rsid w:val="0018286F"/>
    <w:rsid w:val="00183430"/>
    <w:rsid w:val="00183E45"/>
    <w:rsid w:val="00184F58"/>
    <w:rsid w:val="0018550F"/>
    <w:rsid w:val="0018635A"/>
    <w:rsid w:val="00187B17"/>
    <w:rsid w:val="00190DA8"/>
    <w:rsid w:val="00196123"/>
    <w:rsid w:val="00196443"/>
    <w:rsid w:val="00196659"/>
    <w:rsid w:val="001973FB"/>
    <w:rsid w:val="001978B0"/>
    <w:rsid w:val="001A10DD"/>
    <w:rsid w:val="001A2E77"/>
    <w:rsid w:val="001A340D"/>
    <w:rsid w:val="001A35D2"/>
    <w:rsid w:val="001A4C98"/>
    <w:rsid w:val="001A6066"/>
    <w:rsid w:val="001A6427"/>
    <w:rsid w:val="001A7625"/>
    <w:rsid w:val="001B08D6"/>
    <w:rsid w:val="001B0D08"/>
    <w:rsid w:val="001B5542"/>
    <w:rsid w:val="001B5F45"/>
    <w:rsid w:val="001B6246"/>
    <w:rsid w:val="001C20B9"/>
    <w:rsid w:val="001C24BA"/>
    <w:rsid w:val="001C2745"/>
    <w:rsid w:val="001C2C30"/>
    <w:rsid w:val="001C3FAB"/>
    <w:rsid w:val="001C4190"/>
    <w:rsid w:val="001C695E"/>
    <w:rsid w:val="001C6970"/>
    <w:rsid w:val="001C7DC8"/>
    <w:rsid w:val="001D04FC"/>
    <w:rsid w:val="001D1C5B"/>
    <w:rsid w:val="001E0F96"/>
    <w:rsid w:val="001E1800"/>
    <w:rsid w:val="001E3314"/>
    <w:rsid w:val="001E66B1"/>
    <w:rsid w:val="001E741B"/>
    <w:rsid w:val="001E78E1"/>
    <w:rsid w:val="001F0678"/>
    <w:rsid w:val="001F09F7"/>
    <w:rsid w:val="001F0D75"/>
    <w:rsid w:val="001F1F6A"/>
    <w:rsid w:val="001F3729"/>
    <w:rsid w:val="001F3796"/>
    <w:rsid w:val="001F52EB"/>
    <w:rsid w:val="001F5E07"/>
    <w:rsid w:val="001F6024"/>
    <w:rsid w:val="001F753E"/>
    <w:rsid w:val="001F7E1F"/>
    <w:rsid w:val="00201624"/>
    <w:rsid w:val="00203656"/>
    <w:rsid w:val="00207D38"/>
    <w:rsid w:val="00207F4F"/>
    <w:rsid w:val="00210938"/>
    <w:rsid w:val="0021159D"/>
    <w:rsid w:val="0021201A"/>
    <w:rsid w:val="0021306F"/>
    <w:rsid w:val="00214F71"/>
    <w:rsid w:val="00215C87"/>
    <w:rsid w:val="002160CD"/>
    <w:rsid w:val="00217D79"/>
    <w:rsid w:val="00220DD5"/>
    <w:rsid w:val="002211CB"/>
    <w:rsid w:val="00222BB5"/>
    <w:rsid w:val="00222EA4"/>
    <w:rsid w:val="002242AE"/>
    <w:rsid w:val="002263D1"/>
    <w:rsid w:val="002269EB"/>
    <w:rsid w:val="00227302"/>
    <w:rsid w:val="00227520"/>
    <w:rsid w:val="00227E26"/>
    <w:rsid w:val="0023022C"/>
    <w:rsid w:val="002312F5"/>
    <w:rsid w:val="00232A60"/>
    <w:rsid w:val="002331B5"/>
    <w:rsid w:val="0023551B"/>
    <w:rsid w:val="00240626"/>
    <w:rsid w:val="0024071C"/>
    <w:rsid w:val="002408C0"/>
    <w:rsid w:val="002409C2"/>
    <w:rsid w:val="00243093"/>
    <w:rsid w:val="002458CC"/>
    <w:rsid w:val="00251097"/>
    <w:rsid w:val="002510C8"/>
    <w:rsid w:val="00251B40"/>
    <w:rsid w:val="00253FB8"/>
    <w:rsid w:val="00255366"/>
    <w:rsid w:val="00257E5B"/>
    <w:rsid w:val="00260495"/>
    <w:rsid w:val="00260B08"/>
    <w:rsid w:val="00261A55"/>
    <w:rsid w:val="002628C3"/>
    <w:rsid w:val="00266F93"/>
    <w:rsid w:val="00267F71"/>
    <w:rsid w:val="00271FD2"/>
    <w:rsid w:val="00272A8E"/>
    <w:rsid w:val="00272B6B"/>
    <w:rsid w:val="00273214"/>
    <w:rsid w:val="00273A28"/>
    <w:rsid w:val="00273C9E"/>
    <w:rsid w:val="00274E8F"/>
    <w:rsid w:val="0027589A"/>
    <w:rsid w:val="0028161B"/>
    <w:rsid w:val="002866C4"/>
    <w:rsid w:val="002909C3"/>
    <w:rsid w:val="00296CF3"/>
    <w:rsid w:val="002A172F"/>
    <w:rsid w:val="002A3D50"/>
    <w:rsid w:val="002A3ED2"/>
    <w:rsid w:val="002A68A3"/>
    <w:rsid w:val="002A7E77"/>
    <w:rsid w:val="002B1542"/>
    <w:rsid w:val="002B2D85"/>
    <w:rsid w:val="002B5AD5"/>
    <w:rsid w:val="002B644A"/>
    <w:rsid w:val="002B7380"/>
    <w:rsid w:val="002C35C0"/>
    <w:rsid w:val="002C3F3E"/>
    <w:rsid w:val="002C4BE0"/>
    <w:rsid w:val="002C4C64"/>
    <w:rsid w:val="002C5E9C"/>
    <w:rsid w:val="002C7087"/>
    <w:rsid w:val="002C7A16"/>
    <w:rsid w:val="002C7A77"/>
    <w:rsid w:val="002D1448"/>
    <w:rsid w:val="002D1C1F"/>
    <w:rsid w:val="002D3C1C"/>
    <w:rsid w:val="002D6A9C"/>
    <w:rsid w:val="002D6D45"/>
    <w:rsid w:val="002E1BD2"/>
    <w:rsid w:val="002E1C63"/>
    <w:rsid w:val="002E25C8"/>
    <w:rsid w:val="002E4B37"/>
    <w:rsid w:val="002E5E2F"/>
    <w:rsid w:val="002E6494"/>
    <w:rsid w:val="002E666F"/>
    <w:rsid w:val="002E6D98"/>
    <w:rsid w:val="002F0321"/>
    <w:rsid w:val="002F163C"/>
    <w:rsid w:val="002F1E93"/>
    <w:rsid w:val="002F2129"/>
    <w:rsid w:val="002F5ECC"/>
    <w:rsid w:val="002F6ED4"/>
    <w:rsid w:val="00300365"/>
    <w:rsid w:val="00302B18"/>
    <w:rsid w:val="00304583"/>
    <w:rsid w:val="00305D04"/>
    <w:rsid w:val="003068A8"/>
    <w:rsid w:val="0031450F"/>
    <w:rsid w:val="003167BD"/>
    <w:rsid w:val="003220CD"/>
    <w:rsid w:val="003220D3"/>
    <w:rsid w:val="0032294E"/>
    <w:rsid w:val="00323F20"/>
    <w:rsid w:val="0032555C"/>
    <w:rsid w:val="00325EA8"/>
    <w:rsid w:val="00327838"/>
    <w:rsid w:val="00327966"/>
    <w:rsid w:val="003301EB"/>
    <w:rsid w:val="003330E7"/>
    <w:rsid w:val="00333459"/>
    <w:rsid w:val="00333821"/>
    <w:rsid w:val="00333AD3"/>
    <w:rsid w:val="003340E3"/>
    <w:rsid w:val="003342B6"/>
    <w:rsid w:val="00335B6B"/>
    <w:rsid w:val="003365C2"/>
    <w:rsid w:val="00350C3F"/>
    <w:rsid w:val="00351C8E"/>
    <w:rsid w:val="00352438"/>
    <w:rsid w:val="003534B3"/>
    <w:rsid w:val="00353C4A"/>
    <w:rsid w:val="0035444A"/>
    <w:rsid w:val="0035549C"/>
    <w:rsid w:val="00360AE8"/>
    <w:rsid w:val="00362215"/>
    <w:rsid w:val="0036236E"/>
    <w:rsid w:val="00363E18"/>
    <w:rsid w:val="00363F3D"/>
    <w:rsid w:val="0036444A"/>
    <w:rsid w:val="00364DE2"/>
    <w:rsid w:val="0037271F"/>
    <w:rsid w:val="00373BEE"/>
    <w:rsid w:val="00373FB7"/>
    <w:rsid w:val="003820DF"/>
    <w:rsid w:val="00385426"/>
    <w:rsid w:val="003855E9"/>
    <w:rsid w:val="0038722E"/>
    <w:rsid w:val="00387600"/>
    <w:rsid w:val="00393EE6"/>
    <w:rsid w:val="003944E4"/>
    <w:rsid w:val="00395C94"/>
    <w:rsid w:val="003965D3"/>
    <w:rsid w:val="003A1C36"/>
    <w:rsid w:val="003A200B"/>
    <w:rsid w:val="003A3333"/>
    <w:rsid w:val="003A410A"/>
    <w:rsid w:val="003A45D5"/>
    <w:rsid w:val="003A690A"/>
    <w:rsid w:val="003B3F93"/>
    <w:rsid w:val="003C0432"/>
    <w:rsid w:val="003C1320"/>
    <w:rsid w:val="003C2615"/>
    <w:rsid w:val="003C3E49"/>
    <w:rsid w:val="003C45AD"/>
    <w:rsid w:val="003C6B09"/>
    <w:rsid w:val="003C701A"/>
    <w:rsid w:val="003C756E"/>
    <w:rsid w:val="003D0FC9"/>
    <w:rsid w:val="003D2480"/>
    <w:rsid w:val="003D4901"/>
    <w:rsid w:val="003E0531"/>
    <w:rsid w:val="003E2C01"/>
    <w:rsid w:val="003E4F5F"/>
    <w:rsid w:val="003E63EC"/>
    <w:rsid w:val="003F0529"/>
    <w:rsid w:val="003F3E47"/>
    <w:rsid w:val="003F5379"/>
    <w:rsid w:val="003F695E"/>
    <w:rsid w:val="004030DB"/>
    <w:rsid w:val="004041CB"/>
    <w:rsid w:val="00404F7F"/>
    <w:rsid w:val="00411582"/>
    <w:rsid w:val="004118DF"/>
    <w:rsid w:val="00414E30"/>
    <w:rsid w:val="0041548A"/>
    <w:rsid w:val="00416F8C"/>
    <w:rsid w:val="00420403"/>
    <w:rsid w:val="00424960"/>
    <w:rsid w:val="004265F2"/>
    <w:rsid w:val="00426A78"/>
    <w:rsid w:val="00433B84"/>
    <w:rsid w:val="004362AC"/>
    <w:rsid w:val="00437136"/>
    <w:rsid w:val="00442BFD"/>
    <w:rsid w:val="0045224B"/>
    <w:rsid w:val="00452C9F"/>
    <w:rsid w:val="00456F12"/>
    <w:rsid w:val="004577CF"/>
    <w:rsid w:val="00460B94"/>
    <w:rsid w:val="00461D56"/>
    <w:rsid w:val="0046533E"/>
    <w:rsid w:val="0046771E"/>
    <w:rsid w:val="00475A97"/>
    <w:rsid w:val="00476353"/>
    <w:rsid w:val="004836BA"/>
    <w:rsid w:val="00485AE9"/>
    <w:rsid w:val="00491D74"/>
    <w:rsid w:val="00494775"/>
    <w:rsid w:val="00497406"/>
    <w:rsid w:val="004975DA"/>
    <w:rsid w:val="004A140A"/>
    <w:rsid w:val="004B0522"/>
    <w:rsid w:val="004B147E"/>
    <w:rsid w:val="004B2B07"/>
    <w:rsid w:val="004B2CD1"/>
    <w:rsid w:val="004B4039"/>
    <w:rsid w:val="004B432C"/>
    <w:rsid w:val="004B4BCF"/>
    <w:rsid w:val="004B6879"/>
    <w:rsid w:val="004C042A"/>
    <w:rsid w:val="004C177F"/>
    <w:rsid w:val="004C2BF6"/>
    <w:rsid w:val="004C492B"/>
    <w:rsid w:val="004C5282"/>
    <w:rsid w:val="004C5B4A"/>
    <w:rsid w:val="004C5EB0"/>
    <w:rsid w:val="004C60F5"/>
    <w:rsid w:val="004C6A0C"/>
    <w:rsid w:val="004D05D3"/>
    <w:rsid w:val="004D1532"/>
    <w:rsid w:val="004D1762"/>
    <w:rsid w:val="004D1927"/>
    <w:rsid w:val="004D2CDF"/>
    <w:rsid w:val="004D397C"/>
    <w:rsid w:val="004D3A36"/>
    <w:rsid w:val="004D4B65"/>
    <w:rsid w:val="004E000A"/>
    <w:rsid w:val="004E0E92"/>
    <w:rsid w:val="004E1F83"/>
    <w:rsid w:val="004E3907"/>
    <w:rsid w:val="004E3CD5"/>
    <w:rsid w:val="004E432A"/>
    <w:rsid w:val="004E6423"/>
    <w:rsid w:val="004F0F35"/>
    <w:rsid w:val="004F1F35"/>
    <w:rsid w:val="004F33DA"/>
    <w:rsid w:val="004F42BE"/>
    <w:rsid w:val="004F5D54"/>
    <w:rsid w:val="004F6AFE"/>
    <w:rsid w:val="004F763E"/>
    <w:rsid w:val="004F792A"/>
    <w:rsid w:val="004F7DA1"/>
    <w:rsid w:val="005008F3"/>
    <w:rsid w:val="005036FB"/>
    <w:rsid w:val="00504355"/>
    <w:rsid w:val="0050591A"/>
    <w:rsid w:val="00505DA3"/>
    <w:rsid w:val="00505F78"/>
    <w:rsid w:val="00506C1E"/>
    <w:rsid w:val="00514E4E"/>
    <w:rsid w:val="0052104A"/>
    <w:rsid w:val="00526067"/>
    <w:rsid w:val="00526FC3"/>
    <w:rsid w:val="00527B39"/>
    <w:rsid w:val="00527B9A"/>
    <w:rsid w:val="005301F7"/>
    <w:rsid w:val="0053264C"/>
    <w:rsid w:val="00533163"/>
    <w:rsid w:val="00533E9A"/>
    <w:rsid w:val="00535945"/>
    <w:rsid w:val="00536137"/>
    <w:rsid w:val="005368F4"/>
    <w:rsid w:val="00540821"/>
    <w:rsid w:val="00540C1A"/>
    <w:rsid w:val="00541EC4"/>
    <w:rsid w:val="00544666"/>
    <w:rsid w:val="0054736D"/>
    <w:rsid w:val="00550907"/>
    <w:rsid w:val="00550AC1"/>
    <w:rsid w:val="005515AE"/>
    <w:rsid w:val="00552481"/>
    <w:rsid w:val="00552813"/>
    <w:rsid w:val="00552DE8"/>
    <w:rsid w:val="00553BFC"/>
    <w:rsid w:val="005546A3"/>
    <w:rsid w:val="005547DB"/>
    <w:rsid w:val="00556930"/>
    <w:rsid w:val="00557919"/>
    <w:rsid w:val="00560B45"/>
    <w:rsid w:val="00561545"/>
    <w:rsid w:val="00565221"/>
    <w:rsid w:val="00567FFA"/>
    <w:rsid w:val="00570A7C"/>
    <w:rsid w:val="00570CD6"/>
    <w:rsid w:val="005745FF"/>
    <w:rsid w:val="00575345"/>
    <w:rsid w:val="005813E7"/>
    <w:rsid w:val="00582A1E"/>
    <w:rsid w:val="005840EE"/>
    <w:rsid w:val="00587D20"/>
    <w:rsid w:val="00591C4B"/>
    <w:rsid w:val="0059259C"/>
    <w:rsid w:val="0059269D"/>
    <w:rsid w:val="00593299"/>
    <w:rsid w:val="00593927"/>
    <w:rsid w:val="005946F5"/>
    <w:rsid w:val="00594CBF"/>
    <w:rsid w:val="00595694"/>
    <w:rsid w:val="005A518D"/>
    <w:rsid w:val="005A7258"/>
    <w:rsid w:val="005B036D"/>
    <w:rsid w:val="005B7FD9"/>
    <w:rsid w:val="005C46FC"/>
    <w:rsid w:val="005D23F7"/>
    <w:rsid w:val="005D5272"/>
    <w:rsid w:val="005D732A"/>
    <w:rsid w:val="005E1693"/>
    <w:rsid w:val="005E1F7A"/>
    <w:rsid w:val="005E3400"/>
    <w:rsid w:val="005E669D"/>
    <w:rsid w:val="005F4767"/>
    <w:rsid w:val="005F503C"/>
    <w:rsid w:val="005F5465"/>
    <w:rsid w:val="005F5956"/>
    <w:rsid w:val="0060040D"/>
    <w:rsid w:val="00600449"/>
    <w:rsid w:val="006025E3"/>
    <w:rsid w:val="006029B9"/>
    <w:rsid w:val="00604501"/>
    <w:rsid w:val="006060F5"/>
    <w:rsid w:val="00606355"/>
    <w:rsid w:val="00606A4A"/>
    <w:rsid w:val="00611467"/>
    <w:rsid w:val="006116FC"/>
    <w:rsid w:val="0061277E"/>
    <w:rsid w:val="006131B1"/>
    <w:rsid w:val="0061320B"/>
    <w:rsid w:val="00615F1D"/>
    <w:rsid w:val="00617568"/>
    <w:rsid w:val="00617660"/>
    <w:rsid w:val="006247FC"/>
    <w:rsid w:val="00625D72"/>
    <w:rsid w:val="006267D2"/>
    <w:rsid w:val="00627495"/>
    <w:rsid w:val="006300EF"/>
    <w:rsid w:val="0063043D"/>
    <w:rsid w:val="00630448"/>
    <w:rsid w:val="006305E8"/>
    <w:rsid w:val="00630D4A"/>
    <w:rsid w:val="00632531"/>
    <w:rsid w:val="0063285E"/>
    <w:rsid w:val="00632B44"/>
    <w:rsid w:val="0063648F"/>
    <w:rsid w:val="00637851"/>
    <w:rsid w:val="00642E74"/>
    <w:rsid w:val="00643144"/>
    <w:rsid w:val="00645FD8"/>
    <w:rsid w:val="00646833"/>
    <w:rsid w:val="00646CA5"/>
    <w:rsid w:val="00646F08"/>
    <w:rsid w:val="006473B6"/>
    <w:rsid w:val="00653245"/>
    <w:rsid w:val="006534F7"/>
    <w:rsid w:val="00654174"/>
    <w:rsid w:val="00654B6F"/>
    <w:rsid w:val="00655738"/>
    <w:rsid w:val="00655947"/>
    <w:rsid w:val="006566E4"/>
    <w:rsid w:val="00657AB3"/>
    <w:rsid w:val="006652C8"/>
    <w:rsid w:val="0067026E"/>
    <w:rsid w:val="00672016"/>
    <w:rsid w:val="00672ED5"/>
    <w:rsid w:val="006733E5"/>
    <w:rsid w:val="00673407"/>
    <w:rsid w:val="006734E0"/>
    <w:rsid w:val="006749C1"/>
    <w:rsid w:val="00674CF8"/>
    <w:rsid w:val="0067585E"/>
    <w:rsid w:val="00676F13"/>
    <w:rsid w:val="00685525"/>
    <w:rsid w:val="006911E5"/>
    <w:rsid w:val="006927A0"/>
    <w:rsid w:val="006965FB"/>
    <w:rsid w:val="00697BB9"/>
    <w:rsid w:val="006A0BC9"/>
    <w:rsid w:val="006A2173"/>
    <w:rsid w:val="006A426F"/>
    <w:rsid w:val="006A5CD3"/>
    <w:rsid w:val="006A6940"/>
    <w:rsid w:val="006A6D07"/>
    <w:rsid w:val="006A7FA9"/>
    <w:rsid w:val="006B07C6"/>
    <w:rsid w:val="006B6236"/>
    <w:rsid w:val="006C02EE"/>
    <w:rsid w:val="006C28B7"/>
    <w:rsid w:val="006C3EFA"/>
    <w:rsid w:val="006C402C"/>
    <w:rsid w:val="006C4134"/>
    <w:rsid w:val="006C4F6F"/>
    <w:rsid w:val="006C6DFF"/>
    <w:rsid w:val="006D3732"/>
    <w:rsid w:val="006D37F4"/>
    <w:rsid w:val="006D3D4E"/>
    <w:rsid w:val="006D4462"/>
    <w:rsid w:val="006D4B1F"/>
    <w:rsid w:val="006D4FC3"/>
    <w:rsid w:val="006E1755"/>
    <w:rsid w:val="006E1AFE"/>
    <w:rsid w:val="006E1E9B"/>
    <w:rsid w:val="006E2C3C"/>
    <w:rsid w:val="006E3CFB"/>
    <w:rsid w:val="006E5488"/>
    <w:rsid w:val="006F2C07"/>
    <w:rsid w:val="006F2D51"/>
    <w:rsid w:val="006F33E0"/>
    <w:rsid w:val="006F4866"/>
    <w:rsid w:val="006F7AA2"/>
    <w:rsid w:val="0070079C"/>
    <w:rsid w:val="007011AC"/>
    <w:rsid w:val="00701F26"/>
    <w:rsid w:val="007020F5"/>
    <w:rsid w:val="00704EC6"/>
    <w:rsid w:val="0070531D"/>
    <w:rsid w:val="00705CD2"/>
    <w:rsid w:val="007107B2"/>
    <w:rsid w:val="007112DE"/>
    <w:rsid w:val="00711E6E"/>
    <w:rsid w:val="00712A42"/>
    <w:rsid w:val="00714732"/>
    <w:rsid w:val="00715849"/>
    <w:rsid w:val="007175DE"/>
    <w:rsid w:val="00721025"/>
    <w:rsid w:val="007213C0"/>
    <w:rsid w:val="0072181A"/>
    <w:rsid w:val="00730912"/>
    <w:rsid w:val="00730E81"/>
    <w:rsid w:val="007314D9"/>
    <w:rsid w:val="00732A33"/>
    <w:rsid w:val="00732F87"/>
    <w:rsid w:val="007332A9"/>
    <w:rsid w:val="00736375"/>
    <w:rsid w:val="0073648B"/>
    <w:rsid w:val="00736CB4"/>
    <w:rsid w:val="00736F24"/>
    <w:rsid w:val="00744823"/>
    <w:rsid w:val="007452E8"/>
    <w:rsid w:val="0074615A"/>
    <w:rsid w:val="0074738A"/>
    <w:rsid w:val="0074787E"/>
    <w:rsid w:val="007506B7"/>
    <w:rsid w:val="00750B0F"/>
    <w:rsid w:val="00750EB4"/>
    <w:rsid w:val="00751B38"/>
    <w:rsid w:val="007521FD"/>
    <w:rsid w:val="007528D2"/>
    <w:rsid w:val="00753BF8"/>
    <w:rsid w:val="00753CE0"/>
    <w:rsid w:val="00754022"/>
    <w:rsid w:val="007542E8"/>
    <w:rsid w:val="007558E4"/>
    <w:rsid w:val="00756F5F"/>
    <w:rsid w:val="007604E1"/>
    <w:rsid w:val="00761026"/>
    <w:rsid w:val="00766ADD"/>
    <w:rsid w:val="00767111"/>
    <w:rsid w:val="00771D7E"/>
    <w:rsid w:val="007724B1"/>
    <w:rsid w:val="0077375F"/>
    <w:rsid w:val="00774485"/>
    <w:rsid w:val="00777D7F"/>
    <w:rsid w:val="0078247A"/>
    <w:rsid w:val="00782552"/>
    <w:rsid w:val="007830B9"/>
    <w:rsid w:val="00786652"/>
    <w:rsid w:val="00791DA1"/>
    <w:rsid w:val="007925F9"/>
    <w:rsid w:val="00794648"/>
    <w:rsid w:val="007A2C40"/>
    <w:rsid w:val="007A2DCA"/>
    <w:rsid w:val="007A47CC"/>
    <w:rsid w:val="007A61DF"/>
    <w:rsid w:val="007A7418"/>
    <w:rsid w:val="007B0C26"/>
    <w:rsid w:val="007B14FD"/>
    <w:rsid w:val="007B20D0"/>
    <w:rsid w:val="007B2761"/>
    <w:rsid w:val="007B47AF"/>
    <w:rsid w:val="007B6F9F"/>
    <w:rsid w:val="007C076A"/>
    <w:rsid w:val="007C1F6A"/>
    <w:rsid w:val="007C3467"/>
    <w:rsid w:val="007C34CE"/>
    <w:rsid w:val="007C6710"/>
    <w:rsid w:val="007C7953"/>
    <w:rsid w:val="007D0CA8"/>
    <w:rsid w:val="007D13B7"/>
    <w:rsid w:val="007D2D23"/>
    <w:rsid w:val="007D63FF"/>
    <w:rsid w:val="007E13C8"/>
    <w:rsid w:val="007E3D4E"/>
    <w:rsid w:val="007E64A0"/>
    <w:rsid w:val="007E67DD"/>
    <w:rsid w:val="007E7A1A"/>
    <w:rsid w:val="007E7FE2"/>
    <w:rsid w:val="007F082D"/>
    <w:rsid w:val="007F3FBE"/>
    <w:rsid w:val="007F40EE"/>
    <w:rsid w:val="007F4B49"/>
    <w:rsid w:val="007F4FFE"/>
    <w:rsid w:val="007F7958"/>
    <w:rsid w:val="00801738"/>
    <w:rsid w:val="00801846"/>
    <w:rsid w:val="00801D49"/>
    <w:rsid w:val="00803D8E"/>
    <w:rsid w:val="00804B75"/>
    <w:rsid w:val="008055E7"/>
    <w:rsid w:val="008066CA"/>
    <w:rsid w:val="008071E6"/>
    <w:rsid w:val="0081083F"/>
    <w:rsid w:val="008112E9"/>
    <w:rsid w:val="0082084C"/>
    <w:rsid w:val="008249D0"/>
    <w:rsid w:val="00824BB2"/>
    <w:rsid w:val="0083039C"/>
    <w:rsid w:val="00832778"/>
    <w:rsid w:val="00832D3F"/>
    <w:rsid w:val="00833C05"/>
    <w:rsid w:val="00835287"/>
    <w:rsid w:val="0083581D"/>
    <w:rsid w:val="00836C9C"/>
    <w:rsid w:val="0084088E"/>
    <w:rsid w:val="00841493"/>
    <w:rsid w:val="00842797"/>
    <w:rsid w:val="00843A97"/>
    <w:rsid w:val="00843BCE"/>
    <w:rsid w:val="00846DD5"/>
    <w:rsid w:val="00851E80"/>
    <w:rsid w:val="00855623"/>
    <w:rsid w:val="00855758"/>
    <w:rsid w:val="00857755"/>
    <w:rsid w:val="00860749"/>
    <w:rsid w:val="008608AC"/>
    <w:rsid w:val="00863220"/>
    <w:rsid w:val="008633E3"/>
    <w:rsid w:val="00863E60"/>
    <w:rsid w:val="00864865"/>
    <w:rsid w:val="008665DA"/>
    <w:rsid w:val="008722A0"/>
    <w:rsid w:val="0087427D"/>
    <w:rsid w:val="00876468"/>
    <w:rsid w:val="008770ED"/>
    <w:rsid w:val="008779DA"/>
    <w:rsid w:val="00881807"/>
    <w:rsid w:val="0088310B"/>
    <w:rsid w:val="00883AC3"/>
    <w:rsid w:val="00884F6C"/>
    <w:rsid w:val="0089032B"/>
    <w:rsid w:val="008909E4"/>
    <w:rsid w:val="00891C38"/>
    <w:rsid w:val="008938D0"/>
    <w:rsid w:val="00894F83"/>
    <w:rsid w:val="008950B4"/>
    <w:rsid w:val="00895B91"/>
    <w:rsid w:val="00896E41"/>
    <w:rsid w:val="008A0E56"/>
    <w:rsid w:val="008A17FC"/>
    <w:rsid w:val="008A2BEE"/>
    <w:rsid w:val="008A3061"/>
    <w:rsid w:val="008A3A35"/>
    <w:rsid w:val="008A3B51"/>
    <w:rsid w:val="008A408E"/>
    <w:rsid w:val="008A42AB"/>
    <w:rsid w:val="008A480C"/>
    <w:rsid w:val="008A513E"/>
    <w:rsid w:val="008A599C"/>
    <w:rsid w:val="008B1CAC"/>
    <w:rsid w:val="008B52C2"/>
    <w:rsid w:val="008B7C76"/>
    <w:rsid w:val="008C0EEC"/>
    <w:rsid w:val="008C2432"/>
    <w:rsid w:val="008C447C"/>
    <w:rsid w:val="008C4621"/>
    <w:rsid w:val="008C4758"/>
    <w:rsid w:val="008C5BB6"/>
    <w:rsid w:val="008D19C1"/>
    <w:rsid w:val="008D289B"/>
    <w:rsid w:val="008D2D67"/>
    <w:rsid w:val="008D4AF6"/>
    <w:rsid w:val="008D57C5"/>
    <w:rsid w:val="008E0830"/>
    <w:rsid w:val="008E664F"/>
    <w:rsid w:val="008F24C1"/>
    <w:rsid w:val="008F3F47"/>
    <w:rsid w:val="008F5862"/>
    <w:rsid w:val="008F7D7A"/>
    <w:rsid w:val="00901A1E"/>
    <w:rsid w:val="00901D2C"/>
    <w:rsid w:val="00903F5B"/>
    <w:rsid w:val="0090465D"/>
    <w:rsid w:val="00905316"/>
    <w:rsid w:val="00914E54"/>
    <w:rsid w:val="0091594C"/>
    <w:rsid w:val="00917FEE"/>
    <w:rsid w:val="00920606"/>
    <w:rsid w:val="009243E9"/>
    <w:rsid w:val="0092455C"/>
    <w:rsid w:val="00926B70"/>
    <w:rsid w:val="0093347A"/>
    <w:rsid w:val="009361C5"/>
    <w:rsid w:val="00936B82"/>
    <w:rsid w:val="00936F3C"/>
    <w:rsid w:val="00937676"/>
    <w:rsid w:val="00940B3C"/>
    <w:rsid w:val="00942A09"/>
    <w:rsid w:val="009434AE"/>
    <w:rsid w:val="0094464A"/>
    <w:rsid w:val="00953ABC"/>
    <w:rsid w:val="00954F4A"/>
    <w:rsid w:val="00954F97"/>
    <w:rsid w:val="00955E5D"/>
    <w:rsid w:val="00955FCF"/>
    <w:rsid w:val="00956B5F"/>
    <w:rsid w:val="009640C8"/>
    <w:rsid w:val="00971E38"/>
    <w:rsid w:val="00972505"/>
    <w:rsid w:val="00974AF6"/>
    <w:rsid w:val="00980170"/>
    <w:rsid w:val="00980C39"/>
    <w:rsid w:val="00984E46"/>
    <w:rsid w:val="009860D3"/>
    <w:rsid w:val="009901BA"/>
    <w:rsid w:val="00990D5E"/>
    <w:rsid w:val="0099109F"/>
    <w:rsid w:val="00992CD0"/>
    <w:rsid w:val="00993BA9"/>
    <w:rsid w:val="00997757"/>
    <w:rsid w:val="009A0121"/>
    <w:rsid w:val="009A1BBA"/>
    <w:rsid w:val="009A4B0C"/>
    <w:rsid w:val="009A4D72"/>
    <w:rsid w:val="009A5885"/>
    <w:rsid w:val="009A71B3"/>
    <w:rsid w:val="009B0027"/>
    <w:rsid w:val="009B0650"/>
    <w:rsid w:val="009B0F92"/>
    <w:rsid w:val="009B1002"/>
    <w:rsid w:val="009B4006"/>
    <w:rsid w:val="009B4626"/>
    <w:rsid w:val="009B49DB"/>
    <w:rsid w:val="009B4ABC"/>
    <w:rsid w:val="009C0800"/>
    <w:rsid w:val="009C0B77"/>
    <w:rsid w:val="009C1B3F"/>
    <w:rsid w:val="009C23A3"/>
    <w:rsid w:val="009C4063"/>
    <w:rsid w:val="009C4790"/>
    <w:rsid w:val="009C7E1A"/>
    <w:rsid w:val="009D012D"/>
    <w:rsid w:val="009D6100"/>
    <w:rsid w:val="009D77B2"/>
    <w:rsid w:val="009E2E48"/>
    <w:rsid w:val="009E5311"/>
    <w:rsid w:val="009E61B2"/>
    <w:rsid w:val="009E6700"/>
    <w:rsid w:val="009F6F56"/>
    <w:rsid w:val="009F71C1"/>
    <w:rsid w:val="00A0111D"/>
    <w:rsid w:val="00A02EA0"/>
    <w:rsid w:val="00A04343"/>
    <w:rsid w:val="00A05A2F"/>
    <w:rsid w:val="00A076CC"/>
    <w:rsid w:val="00A07790"/>
    <w:rsid w:val="00A10812"/>
    <w:rsid w:val="00A117BE"/>
    <w:rsid w:val="00A11EFF"/>
    <w:rsid w:val="00A1237A"/>
    <w:rsid w:val="00A1276F"/>
    <w:rsid w:val="00A16298"/>
    <w:rsid w:val="00A16349"/>
    <w:rsid w:val="00A16374"/>
    <w:rsid w:val="00A1727B"/>
    <w:rsid w:val="00A21287"/>
    <w:rsid w:val="00A22366"/>
    <w:rsid w:val="00A25709"/>
    <w:rsid w:val="00A25D1D"/>
    <w:rsid w:val="00A27AC1"/>
    <w:rsid w:val="00A27C70"/>
    <w:rsid w:val="00A3097F"/>
    <w:rsid w:val="00A30D9C"/>
    <w:rsid w:val="00A32114"/>
    <w:rsid w:val="00A3268E"/>
    <w:rsid w:val="00A34AD6"/>
    <w:rsid w:val="00A34BCC"/>
    <w:rsid w:val="00A35677"/>
    <w:rsid w:val="00A40541"/>
    <w:rsid w:val="00A40DD6"/>
    <w:rsid w:val="00A422CD"/>
    <w:rsid w:val="00A43D6F"/>
    <w:rsid w:val="00A45E25"/>
    <w:rsid w:val="00A4610B"/>
    <w:rsid w:val="00A461EE"/>
    <w:rsid w:val="00A475C9"/>
    <w:rsid w:val="00A51C51"/>
    <w:rsid w:val="00A5377B"/>
    <w:rsid w:val="00A54931"/>
    <w:rsid w:val="00A552AD"/>
    <w:rsid w:val="00A55A4B"/>
    <w:rsid w:val="00A56484"/>
    <w:rsid w:val="00A570AF"/>
    <w:rsid w:val="00A60D23"/>
    <w:rsid w:val="00A62605"/>
    <w:rsid w:val="00A647F5"/>
    <w:rsid w:val="00A672D3"/>
    <w:rsid w:val="00A70154"/>
    <w:rsid w:val="00A7189B"/>
    <w:rsid w:val="00A72176"/>
    <w:rsid w:val="00A724CC"/>
    <w:rsid w:val="00A7285D"/>
    <w:rsid w:val="00A751C2"/>
    <w:rsid w:val="00A75781"/>
    <w:rsid w:val="00A774DE"/>
    <w:rsid w:val="00A7781D"/>
    <w:rsid w:val="00A83387"/>
    <w:rsid w:val="00A83B75"/>
    <w:rsid w:val="00A840E1"/>
    <w:rsid w:val="00A87C75"/>
    <w:rsid w:val="00A91B58"/>
    <w:rsid w:val="00A94630"/>
    <w:rsid w:val="00A95B7A"/>
    <w:rsid w:val="00A9684B"/>
    <w:rsid w:val="00AA2A19"/>
    <w:rsid w:val="00AA6E95"/>
    <w:rsid w:val="00AA7EFB"/>
    <w:rsid w:val="00AB2A62"/>
    <w:rsid w:val="00AB2B26"/>
    <w:rsid w:val="00AB35E2"/>
    <w:rsid w:val="00AB4B33"/>
    <w:rsid w:val="00AB4F36"/>
    <w:rsid w:val="00AB60C6"/>
    <w:rsid w:val="00AB6C11"/>
    <w:rsid w:val="00AB7749"/>
    <w:rsid w:val="00AB78F6"/>
    <w:rsid w:val="00AC12F7"/>
    <w:rsid w:val="00AC25AE"/>
    <w:rsid w:val="00AC2CB2"/>
    <w:rsid w:val="00AC519B"/>
    <w:rsid w:val="00AC7C75"/>
    <w:rsid w:val="00AD1060"/>
    <w:rsid w:val="00AD16A1"/>
    <w:rsid w:val="00AD1B60"/>
    <w:rsid w:val="00AD3B27"/>
    <w:rsid w:val="00AD3CEA"/>
    <w:rsid w:val="00AD3D9A"/>
    <w:rsid w:val="00AD40A3"/>
    <w:rsid w:val="00AD5542"/>
    <w:rsid w:val="00AD6B22"/>
    <w:rsid w:val="00AD6D3E"/>
    <w:rsid w:val="00AD71E8"/>
    <w:rsid w:val="00AE0434"/>
    <w:rsid w:val="00AE0E86"/>
    <w:rsid w:val="00AE1EC3"/>
    <w:rsid w:val="00AE302E"/>
    <w:rsid w:val="00AE340D"/>
    <w:rsid w:val="00AE3692"/>
    <w:rsid w:val="00AE526B"/>
    <w:rsid w:val="00AE7E09"/>
    <w:rsid w:val="00AF0117"/>
    <w:rsid w:val="00AF0F58"/>
    <w:rsid w:val="00AF10D7"/>
    <w:rsid w:val="00AF1746"/>
    <w:rsid w:val="00AF3B56"/>
    <w:rsid w:val="00AF5183"/>
    <w:rsid w:val="00AF5586"/>
    <w:rsid w:val="00AF5F5B"/>
    <w:rsid w:val="00AF6CAC"/>
    <w:rsid w:val="00AF6F53"/>
    <w:rsid w:val="00AF7FE0"/>
    <w:rsid w:val="00B00841"/>
    <w:rsid w:val="00B0224F"/>
    <w:rsid w:val="00B02AD3"/>
    <w:rsid w:val="00B0567C"/>
    <w:rsid w:val="00B0571D"/>
    <w:rsid w:val="00B05D84"/>
    <w:rsid w:val="00B10076"/>
    <w:rsid w:val="00B10E6B"/>
    <w:rsid w:val="00B11769"/>
    <w:rsid w:val="00B12689"/>
    <w:rsid w:val="00B129E4"/>
    <w:rsid w:val="00B15614"/>
    <w:rsid w:val="00B16D5C"/>
    <w:rsid w:val="00B304E0"/>
    <w:rsid w:val="00B307F1"/>
    <w:rsid w:val="00B30EC1"/>
    <w:rsid w:val="00B318A6"/>
    <w:rsid w:val="00B327AA"/>
    <w:rsid w:val="00B331B4"/>
    <w:rsid w:val="00B34EA9"/>
    <w:rsid w:val="00B37E48"/>
    <w:rsid w:val="00B41B32"/>
    <w:rsid w:val="00B41E43"/>
    <w:rsid w:val="00B42524"/>
    <w:rsid w:val="00B4341A"/>
    <w:rsid w:val="00B461B5"/>
    <w:rsid w:val="00B50145"/>
    <w:rsid w:val="00B5044F"/>
    <w:rsid w:val="00B53168"/>
    <w:rsid w:val="00B54661"/>
    <w:rsid w:val="00B624D7"/>
    <w:rsid w:val="00B6700A"/>
    <w:rsid w:val="00B671E6"/>
    <w:rsid w:val="00B74E84"/>
    <w:rsid w:val="00B76298"/>
    <w:rsid w:val="00B763C2"/>
    <w:rsid w:val="00B76952"/>
    <w:rsid w:val="00B77998"/>
    <w:rsid w:val="00B77D1A"/>
    <w:rsid w:val="00B80B2A"/>
    <w:rsid w:val="00B8372D"/>
    <w:rsid w:val="00B84E1F"/>
    <w:rsid w:val="00B85160"/>
    <w:rsid w:val="00B8683E"/>
    <w:rsid w:val="00B931EE"/>
    <w:rsid w:val="00B93CD7"/>
    <w:rsid w:val="00B9509F"/>
    <w:rsid w:val="00B96982"/>
    <w:rsid w:val="00BA165F"/>
    <w:rsid w:val="00BA1BB4"/>
    <w:rsid w:val="00BA328D"/>
    <w:rsid w:val="00BA55E7"/>
    <w:rsid w:val="00BA6F0B"/>
    <w:rsid w:val="00BB07B0"/>
    <w:rsid w:val="00BB2FA4"/>
    <w:rsid w:val="00BB3640"/>
    <w:rsid w:val="00BB63FA"/>
    <w:rsid w:val="00BB6EE0"/>
    <w:rsid w:val="00BB732C"/>
    <w:rsid w:val="00BB7A2C"/>
    <w:rsid w:val="00BC0546"/>
    <w:rsid w:val="00BC0971"/>
    <w:rsid w:val="00BC376F"/>
    <w:rsid w:val="00BC3CFB"/>
    <w:rsid w:val="00BC4F02"/>
    <w:rsid w:val="00BC7359"/>
    <w:rsid w:val="00BC77DE"/>
    <w:rsid w:val="00BD1A4B"/>
    <w:rsid w:val="00BD4043"/>
    <w:rsid w:val="00BD43DC"/>
    <w:rsid w:val="00BD6624"/>
    <w:rsid w:val="00BD7670"/>
    <w:rsid w:val="00BE019E"/>
    <w:rsid w:val="00BE2A31"/>
    <w:rsid w:val="00BE53D7"/>
    <w:rsid w:val="00BE5E3B"/>
    <w:rsid w:val="00BE6DED"/>
    <w:rsid w:val="00BF0C60"/>
    <w:rsid w:val="00BF2191"/>
    <w:rsid w:val="00BF255D"/>
    <w:rsid w:val="00BF4A06"/>
    <w:rsid w:val="00BF5F77"/>
    <w:rsid w:val="00C017C0"/>
    <w:rsid w:val="00C0185A"/>
    <w:rsid w:val="00C01D4F"/>
    <w:rsid w:val="00C05A1F"/>
    <w:rsid w:val="00C117DA"/>
    <w:rsid w:val="00C118B0"/>
    <w:rsid w:val="00C11A00"/>
    <w:rsid w:val="00C11D6E"/>
    <w:rsid w:val="00C12653"/>
    <w:rsid w:val="00C12E59"/>
    <w:rsid w:val="00C16B4E"/>
    <w:rsid w:val="00C2114A"/>
    <w:rsid w:val="00C25ABF"/>
    <w:rsid w:val="00C26870"/>
    <w:rsid w:val="00C26AA7"/>
    <w:rsid w:val="00C33010"/>
    <w:rsid w:val="00C33DF6"/>
    <w:rsid w:val="00C36EBB"/>
    <w:rsid w:val="00C3764A"/>
    <w:rsid w:val="00C413B5"/>
    <w:rsid w:val="00C41C6F"/>
    <w:rsid w:val="00C42DBA"/>
    <w:rsid w:val="00C43598"/>
    <w:rsid w:val="00C442F9"/>
    <w:rsid w:val="00C468A6"/>
    <w:rsid w:val="00C509FF"/>
    <w:rsid w:val="00C51192"/>
    <w:rsid w:val="00C511F3"/>
    <w:rsid w:val="00C514AE"/>
    <w:rsid w:val="00C53674"/>
    <w:rsid w:val="00C54EAA"/>
    <w:rsid w:val="00C57BE2"/>
    <w:rsid w:val="00C658A7"/>
    <w:rsid w:val="00C66336"/>
    <w:rsid w:val="00C71FD7"/>
    <w:rsid w:val="00C72B7C"/>
    <w:rsid w:val="00C733EB"/>
    <w:rsid w:val="00C73B1A"/>
    <w:rsid w:val="00C80E7C"/>
    <w:rsid w:val="00C82199"/>
    <w:rsid w:val="00C84003"/>
    <w:rsid w:val="00C84964"/>
    <w:rsid w:val="00C851ED"/>
    <w:rsid w:val="00C852C1"/>
    <w:rsid w:val="00C867E7"/>
    <w:rsid w:val="00C86E5D"/>
    <w:rsid w:val="00C87226"/>
    <w:rsid w:val="00C9029C"/>
    <w:rsid w:val="00C91C28"/>
    <w:rsid w:val="00C93757"/>
    <w:rsid w:val="00C94210"/>
    <w:rsid w:val="00C94786"/>
    <w:rsid w:val="00CA1F2A"/>
    <w:rsid w:val="00CA2E75"/>
    <w:rsid w:val="00CA3228"/>
    <w:rsid w:val="00CA3963"/>
    <w:rsid w:val="00CA48CA"/>
    <w:rsid w:val="00CA4A6B"/>
    <w:rsid w:val="00CA6C09"/>
    <w:rsid w:val="00CB342E"/>
    <w:rsid w:val="00CB504D"/>
    <w:rsid w:val="00CB513E"/>
    <w:rsid w:val="00CB5733"/>
    <w:rsid w:val="00CB7C52"/>
    <w:rsid w:val="00CC0361"/>
    <w:rsid w:val="00CC08CC"/>
    <w:rsid w:val="00CC1A0B"/>
    <w:rsid w:val="00CC1BDD"/>
    <w:rsid w:val="00CC1EDB"/>
    <w:rsid w:val="00CC25F2"/>
    <w:rsid w:val="00CC6ACB"/>
    <w:rsid w:val="00CC71E5"/>
    <w:rsid w:val="00CD4771"/>
    <w:rsid w:val="00CD521E"/>
    <w:rsid w:val="00CD7D4F"/>
    <w:rsid w:val="00CE1ACD"/>
    <w:rsid w:val="00CE237F"/>
    <w:rsid w:val="00CE3F4A"/>
    <w:rsid w:val="00CE4F2B"/>
    <w:rsid w:val="00CE6D65"/>
    <w:rsid w:val="00CF1239"/>
    <w:rsid w:val="00CF522F"/>
    <w:rsid w:val="00CF55E4"/>
    <w:rsid w:val="00CF5E5F"/>
    <w:rsid w:val="00D00AFC"/>
    <w:rsid w:val="00D00DD6"/>
    <w:rsid w:val="00D02B85"/>
    <w:rsid w:val="00D101F7"/>
    <w:rsid w:val="00D14AF4"/>
    <w:rsid w:val="00D15737"/>
    <w:rsid w:val="00D17110"/>
    <w:rsid w:val="00D17CCC"/>
    <w:rsid w:val="00D237B5"/>
    <w:rsid w:val="00D23BC5"/>
    <w:rsid w:val="00D25705"/>
    <w:rsid w:val="00D259DC"/>
    <w:rsid w:val="00D25CD2"/>
    <w:rsid w:val="00D25D0E"/>
    <w:rsid w:val="00D26950"/>
    <w:rsid w:val="00D26D4B"/>
    <w:rsid w:val="00D27197"/>
    <w:rsid w:val="00D27D3B"/>
    <w:rsid w:val="00D307B5"/>
    <w:rsid w:val="00D3152B"/>
    <w:rsid w:val="00D31AC4"/>
    <w:rsid w:val="00D31F54"/>
    <w:rsid w:val="00D329D3"/>
    <w:rsid w:val="00D330B8"/>
    <w:rsid w:val="00D34C9C"/>
    <w:rsid w:val="00D35DAF"/>
    <w:rsid w:val="00D36559"/>
    <w:rsid w:val="00D4060A"/>
    <w:rsid w:val="00D416D8"/>
    <w:rsid w:val="00D41CA6"/>
    <w:rsid w:val="00D43668"/>
    <w:rsid w:val="00D56414"/>
    <w:rsid w:val="00D6098E"/>
    <w:rsid w:val="00D610EE"/>
    <w:rsid w:val="00D61FBD"/>
    <w:rsid w:val="00D643C5"/>
    <w:rsid w:val="00D65ABB"/>
    <w:rsid w:val="00D70A65"/>
    <w:rsid w:val="00D71701"/>
    <w:rsid w:val="00D73334"/>
    <w:rsid w:val="00D76469"/>
    <w:rsid w:val="00D8080D"/>
    <w:rsid w:val="00D824F9"/>
    <w:rsid w:val="00D82B03"/>
    <w:rsid w:val="00D83791"/>
    <w:rsid w:val="00D8574D"/>
    <w:rsid w:val="00D90CC8"/>
    <w:rsid w:val="00D9274B"/>
    <w:rsid w:val="00D96706"/>
    <w:rsid w:val="00DA19C4"/>
    <w:rsid w:val="00DA58E1"/>
    <w:rsid w:val="00DA5BFB"/>
    <w:rsid w:val="00DB0956"/>
    <w:rsid w:val="00DB0D0D"/>
    <w:rsid w:val="00DB1E17"/>
    <w:rsid w:val="00DB4403"/>
    <w:rsid w:val="00DB495C"/>
    <w:rsid w:val="00DB7BD1"/>
    <w:rsid w:val="00DC011F"/>
    <w:rsid w:val="00DC0919"/>
    <w:rsid w:val="00DC2A9D"/>
    <w:rsid w:val="00DC2FB6"/>
    <w:rsid w:val="00DC338F"/>
    <w:rsid w:val="00DC3663"/>
    <w:rsid w:val="00DC6B02"/>
    <w:rsid w:val="00DD1A88"/>
    <w:rsid w:val="00DD5F85"/>
    <w:rsid w:val="00DD6CE9"/>
    <w:rsid w:val="00DE0584"/>
    <w:rsid w:val="00DE0C5E"/>
    <w:rsid w:val="00DE4590"/>
    <w:rsid w:val="00DE59B1"/>
    <w:rsid w:val="00DE5F66"/>
    <w:rsid w:val="00DE63FC"/>
    <w:rsid w:val="00DE7960"/>
    <w:rsid w:val="00DF13AD"/>
    <w:rsid w:val="00DF247B"/>
    <w:rsid w:val="00DF4B30"/>
    <w:rsid w:val="00DF5334"/>
    <w:rsid w:val="00DF6BF4"/>
    <w:rsid w:val="00DF727E"/>
    <w:rsid w:val="00E00661"/>
    <w:rsid w:val="00E0264F"/>
    <w:rsid w:val="00E02C9B"/>
    <w:rsid w:val="00E043CA"/>
    <w:rsid w:val="00E13B57"/>
    <w:rsid w:val="00E1534B"/>
    <w:rsid w:val="00E15D93"/>
    <w:rsid w:val="00E2425E"/>
    <w:rsid w:val="00E27FA5"/>
    <w:rsid w:val="00E3007F"/>
    <w:rsid w:val="00E30692"/>
    <w:rsid w:val="00E3395D"/>
    <w:rsid w:val="00E343AB"/>
    <w:rsid w:val="00E34503"/>
    <w:rsid w:val="00E34525"/>
    <w:rsid w:val="00E379EB"/>
    <w:rsid w:val="00E37A0C"/>
    <w:rsid w:val="00E41E5F"/>
    <w:rsid w:val="00E420AA"/>
    <w:rsid w:val="00E42579"/>
    <w:rsid w:val="00E42B2A"/>
    <w:rsid w:val="00E461DD"/>
    <w:rsid w:val="00E46E5C"/>
    <w:rsid w:val="00E47C43"/>
    <w:rsid w:val="00E51102"/>
    <w:rsid w:val="00E516B8"/>
    <w:rsid w:val="00E52AAA"/>
    <w:rsid w:val="00E52FEE"/>
    <w:rsid w:val="00E54289"/>
    <w:rsid w:val="00E543F1"/>
    <w:rsid w:val="00E5548A"/>
    <w:rsid w:val="00E602B0"/>
    <w:rsid w:val="00E60A2A"/>
    <w:rsid w:val="00E60C43"/>
    <w:rsid w:val="00E6196D"/>
    <w:rsid w:val="00E64999"/>
    <w:rsid w:val="00E67D7C"/>
    <w:rsid w:val="00E710A3"/>
    <w:rsid w:val="00E74DD5"/>
    <w:rsid w:val="00E76769"/>
    <w:rsid w:val="00E77096"/>
    <w:rsid w:val="00E817F7"/>
    <w:rsid w:val="00E82C82"/>
    <w:rsid w:val="00E8609F"/>
    <w:rsid w:val="00E91B87"/>
    <w:rsid w:val="00E92179"/>
    <w:rsid w:val="00E92DB1"/>
    <w:rsid w:val="00E970BE"/>
    <w:rsid w:val="00E97DD6"/>
    <w:rsid w:val="00EA14F2"/>
    <w:rsid w:val="00EA2DF2"/>
    <w:rsid w:val="00EA4072"/>
    <w:rsid w:val="00EA4AC5"/>
    <w:rsid w:val="00EA5871"/>
    <w:rsid w:val="00EA654A"/>
    <w:rsid w:val="00EA737F"/>
    <w:rsid w:val="00EA7480"/>
    <w:rsid w:val="00EB06E2"/>
    <w:rsid w:val="00EB1991"/>
    <w:rsid w:val="00EB2193"/>
    <w:rsid w:val="00EB31BD"/>
    <w:rsid w:val="00EB3C94"/>
    <w:rsid w:val="00EB7C5E"/>
    <w:rsid w:val="00EC2620"/>
    <w:rsid w:val="00EC39A3"/>
    <w:rsid w:val="00ED02AD"/>
    <w:rsid w:val="00ED7534"/>
    <w:rsid w:val="00EE0D95"/>
    <w:rsid w:val="00EE3400"/>
    <w:rsid w:val="00EE344F"/>
    <w:rsid w:val="00EE419D"/>
    <w:rsid w:val="00EE52A3"/>
    <w:rsid w:val="00EE535D"/>
    <w:rsid w:val="00EE5E0A"/>
    <w:rsid w:val="00EE616C"/>
    <w:rsid w:val="00EE6B94"/>
    <w:rsid w:val="00EE6D47"/>
    <w:rsid w:val="00EF037C"/>
    <w:rsid w:val="00EF0563"/>
    <w:rsid w:val="00EF1262"/>
    <w:rsid w:val="00EF4485"/>
    <w:rsid w:val="00EF7343"/>
    <w:rsid w:val="00EF7968"/>
    <w:rsid w:val="00F0123A"/>
    <w:rsid w:val="00F03041"/>
    <w:rsid w:val="00F03E83"/>
    <w:rsid w:val="00F050F2"/>
    <w:rsid w:val="00F05810"/>
    <w:rsid w:val="00F06B4A"/>
    <w:rsid w:val="00F07628"/>
    <w:rsid w:val="00F07BE5"/>
    <w:rsid w:val="00F120B9"/>
    <w:rsid w:val="00F12A19"/>
    <w:rsid w:val="00F14F6C"/>
    <w:rsid w:val="00F164D8"/>
    <w:rsid w:val="00F17A2C"/>
    <w:rsid w:val="00F17B34"/>
    <w:rsid w:val="00F17B97"/>
    <w:rsid w:val="00F232C5"/>
    <w:rsid w:val="00F26804"/>
    <w:rsid w:val="00F26FAE"/>
    <w:rsid w:val="00F2789E"/>
    <w:rsid w:val="00F27BD9"/>
    <w:rsid w:val="00F27DC6"/>
    <w:rsid w:val="00F31600"/>
    <w:rsid w:val="00F3310D"/>
    <w:rsid w:val="00F3325D"/>
    <w:rsid w:val="00F352E3"/>
    <w:rsid w:val="00F40AF2"/>
    <w:rsid w:val="00F412F6"/>
    <w:rsid w:val="00F420EA"/>
    <w:rsid w:val="00F4435F"/>
    <w:rsid w:val="00F44D7E"/>
    <w:rsid w:val="00F46F1A"/>
    <w:rsid w:val="00F52B2E"/>
    <w:rsid w:val="00F541B2"/>
    <w:rsid w:val="00F55024"/>
    <w:rsid w:val="00F55D28"/>
    <w:rsid w:val="00F60452"/>
    <w:rsid w:val="00F611F4"/>
    <w:rsid w:val="00F6368C"/>
    <w:rsid w:val="00F640DF"/>
    <w:rsid w:val="00F65D24"/>
    <w:rsid w:val="00F6790A"/>
    <w:rsid w:val="00F7112E"/>
    <w:rsid w:val="00F751C4"/>
    <w:rsid w:val="00F8335B"/>
    <w:rsid w:val="00F833B6"/>
    <w:rsid w:val="00F84FC5"/>
    <w:rsid w:val="00F853F7"/>
    <w:rsid w:val="00F864A7"/>
    <w:rsid w:val="00F86949"/>
    <w:rsid w:val="00F86FAA"/>
    <w:rsid w:val="00F8723F"/>
    <w:rsid w:val="00F87850"/>
    <w:rsid w:val="00F91146"/>
    <w:rsid w:val="00F91972"/>
    <w:rsid w:val="00F93133"/>
    <w:rsid w:val="00F94DDA"/>
    <w:rsid w:val="00F950AD"/>
    <w:rsid w:val="00F95EF8"/>
    <w:rsid w:val="00F95FAC"/>
    <w:rsid w:val="00FA26E2"/>
    <w:rsid w:val="00FA3A34"/>
    <w:rsid w:val="00FA4191"/>
    <w:rsid w:val="00FA509C"/>
    <w:rsid w:val="00FA7BC6"/>
    <w:rsid w:val="00FB1250"/>
    <w:rsid w:val="00FB1BD1"/>
    <w:rsid w:val="00FB1EE9"/>
    <w:rsid w:val="00FB2E08"/>
    <w:rsid w:val="00FB34F0"/>
    <w:rsid w:val="00FB3E03"/>
    <w:rsid w:val="00FB4A72"/>
    <w:rsid w:val="00FB4BB3"/>
    <w:rsid w:val="00FB5839"/>
    <w:rsid w:val="00FC2669"/>
    <w:rsid w:val="00FC297F"/>
    <w:rsid w:val="00FC3932"/>
    <w:rsid w:val="00FC41EE"/>
    <w:rsid w:val="00FC55E6"/>
    <w:rsid w:val="00FD2A57"/>
    <w:rsid w:val="00FD455D"/>
    <w:rsid w:val="00FD56D8"/>
    <w:rsid w:val="00FE11B8"/>
    <w:rsid w:val="00FE22EE"/>
    <w:rsid w:val="00FE281F"/>
    <w:rsid w:val="00FF01E5"/>
    <w:rsid w:val="00FF3A8A"/>
    <w:rsid w:val="00FF481C"/>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0968BA66"/>
  <w15:docId w15:val="{69A34A16-C9E9-4B05-B71B-943E0AF6F4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05D84"/>
  </w:style>
  <w:style w:type="paragraph" w:styleId="Heading2">
    <w:name w:val="heading 2"/>
    <w:basedOn w:val="Normal"/>
    <w:next w:val="Normal"/>
    <w:link w:val="Heading2Char"/>
    <w:uiPriority w:val="9"/>
    <w:semiHidden/>
    <w:unhideWhenUsed/>
    <w:qFormat/>
    <w:rsid w:val="000E7DF9"/>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semiHidden/>
    <w:unhideWhenUsed/>
    <w:qFormat/>
    <w:rsid w:val="008112E9"/>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Heading4">
    <w:name w:val="heading 4"/>
    <w:basedOn w:val="Normal"/>
    <w:next w:val="Normal"/>
    <w:link w:val="Heading4Char"/>
    <w:uiPriority w:val="99"/>
    <w:qFormat/>
    <w:rsid w:val="00B9509F"/>
    <w:pPr>
      <w:keepNext/>
      <w:spacing w:after="0" w:line="240" w:lineRule="auto"/>
      <w:outlineLvl w:val="3"/>
    </w:pPr>
    <w:rPr>
      <w:rFonts w:ascii="Times New Roman" w:eastAsia="Times New Roman" w:hAnsi="Times New Roman" w:cs="Times New Roman"/>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610EE"/>
    <w:pPr>
      <w:tabs>
        <w:tab w:val="center" w:pos="4513"/>
        <w:tab w:val="right" w:pos="9026"/>
      </w:tabs>
    </w:pPr>
    <w:rPr>
      <w:rFonts w:ascii="Calibri" w:eastAsia="Calibri" w:hAnsi="Calibri" w:cs="Times New Roman"/>
    </w:rPr>
  </w:style>
  <w:style w:type="character" w:customStyle="1" w:styleId="HeaderChar">
    <w:name w:val="Header Char"/>
    <w:basedOn w:val="DefaultParagraphFont"/>
    <w:link w:val="Header"/>
    <w:uiPriority w:val="99"/>
    <w:rsid w:val="00D610EE"/>
    <w:rPr>
      <w:rFonts w:ascii="Calibri" w:eastAsia="Calibri" w:hAnsi="Calibri" w:cs="Times New Roman"/>
    </w:rPr>
  </w:style>
  <w:style w:type="paragraph" w:styleId="BalloonText">
    <w:name w:val="Balloon Text"/>
    <w:basedOn w:val="Normal"/>
    <w:link w:val="BalloonTextChar"/>
    <w:uiPriority w:val="99"/>
    <w:semiHidden/>
    <w:unhideWhenUsed/>
    <w:rsid w:val="00D610E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610EE"/>
    <w:rPr>
      <w:rFonts w:ascii="Tahoma" w:hAnsi="Tahoma" w:cs="Tahoma"/>
      <w:sz w:val="16"/>
      <w:szCs w:val="16"/>
    </w:rPr>
  </w:style>
  <w:style w:type="table" w:styleId="TableGrid">
    <w:name w:val="Table Grid"/>
    <w:basedOn w:val="TableNormal"/>
    <w:uiPriority w:val="59"/>
    <w:rsid w:val="00D610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
    <w:basedOn w:val="Normal"/>
    <w:link w:val="ListParagraphChar"/>
    <w:uiPriority w:val="34"/>
    <w:qFormat/>
    <w:rsid w:val="00424960"/>
    <w:pPr>
      <w:ind w:left="720"/>
      <w:contextualSpacing/>
    </w:pPr>
  </w:style>
  <w:style w:type="paragraph" w:styleId="Footer">
    <w:name w:val="footer"/>
    <w:basedOn w:val="Normal"/>
    <w:link w:val="FooterChar"/>
    <w:uiPriority w:val="99"/>
    <w:unhideWhenUsed/>
    <w:rsid w:val="00EB2193"/>
    <w:pPr>
      <w:tabs>
        <w:tab w:val="center" w:pos="4513"/>
        <w:tab w:val="right" w:pos="9026"/>
      </w:tabs>
      <w:spacing w:after="0" w:line="240" w:lineRule="auto"/>
    </w:pPr>
  </w:style>
  <w:style w:type="character" w:customStyle="1" w:styleId="FooterChar">
    <w:name w:val="Footer Char"/>
    <w:basedOn w:val="DefaultParagraphFont"/>
    <w:link w:val="Footer"/>
    <w:uiPriority w:val="99"/>
    <w:rsid w:val="00EB2193"/>
  </w:style>
  <w:style w:type="character" w:customStyle="1" w:styleId="ListParagraphChar">
    <w:name w:val="List Paragraph Char"/>
    <w:aliases w:val="Name Char"/>
    <w:link w:val="ListParagraph"/>
    <w:uiPriority w:val="34"/>
    <w:locked/>
    <w:rsid w:val="004A140A"/>
  </w:style>
  <w:style w:type="character" w:styleId="PlaceholderText">
    <w:name w:val="Placeholder Text"/>
    <w:basedOn w:val="DefaultParagraphFont"/>
    <w:uiPriority w:val="99"/>
    <w:semiHidden/>
    <w:rsid w:val="00EA5871"/>
    <w:rPr>
      <w:color w:val="808080"/>
    </w:rPr>
  </w:style>
  <w:style w:type="paragraph" w:customStyle="1" w:styleId="Default">
    <w:name w:val="Default"/>
    <w:rsid w:val="00657AB3"/>
    <w:pPr>
      <w:autoSpaceDE w:val="0"/>
      <w:autoSpaceDN w:val="0"/>
      <w:adjustRightInd w:val="0"/>
      <w:spacing w:after="0" w:line="240" w:lineRule="auto"/>
    </w:pPr>
    <w:rPr>
      <w:rFonts w:ascii="Cambria" w:eastAsia="Calibri" w:hAnsi="Cambria" w:cs="Cambria"/>
      <w:color w:val="000000"/>
      <w:sz w:val="24"/>
      <w:szCs w:val="24"/>
      <w:lang w:eastAsia="en-GB"/>
    </w:rPr>
  </w:style>
  <w:style w:type="paragraph" w:styleId="NoSpacing">
    <w:name w:val="No Spacing"/>
    <w:link w:val="NoSpacingChar"/>
    <w:uiPriority w:val="1"/>
    <w:qFormat/>
    <w:rsid w:val="00550907"/>
    <w:pPr>
      <w:spacing w:after="0" w:line="240" w:lineRule="auto"/>
    </w:pPr>
    <w:rPr>
      <w:rFonts w:ascii="Times New Roman" w:eastAsia="Times New Roman" w:hAnsi="Times New Roman" w:cs="Times New Roman"/>
      <w:sz w:val="20"/>
      <w:szCs w:val="20"/>
    </w:rPr>
  </w:style>
  <w:style w:type="character" w:customStyle="1" w:styleId="NoSpacingChar">
    <w:name w:val="No Spacing Char"/>
    <w:link w:val="NoSpacing"/>
    <w:uiPriority w:val="1"/>
    <w:rsid w:val="00550907"/>
    <w:rPr>
      <w:rFonts w:ascii="Times New Roman" w:eastAsia="Times New Roman" w:hAnsi="Times New Roman" w:cs="Times New Roman"/>
      <w:sz w:val="20"/>
      <w:szCs w:val="20"/>
    </w:rPr>
  </w:style>
  <w:style w:type="character" w:styleId="CommentReference">
    <w:name w:val="annotation reference"/>
    <w:basedOn w:val="DefaultParagraphFont"/>
    <w:uiPriority w:val="99"/>
    <w:semiHidden/>
    <w:unhideWhenUsed/>
    <w:rsid w:val="00EC2620"/>
    <w:rPr>
      <w:sz w:val="16"/>
      <w:szCs w:val="16"/>
    </w:rPr>
  </w:style>
  <w:style w:type="paragraph" w:styleId="CommentText">
    <w:name w:val="annotation text"/>
    <w:basedOn w:val="Normal"/>
    <w:link w:val="CommentTextChar"/>
    <w:uiPriority w:val="99"/>
    <w:semiHidden/>
    <w:unhideWhenUsed/>
    <w:rsid w:val="00EC2620"/>
    <w:pPr>
      <w:spacing w:line="240" w:lineRule="auto"/>
    </w:pPr>
    <w:rPr>
      <w:sz w:val="20"/>
      <w:szCs w:val="20"/>
    </w:rPr>
  </w:style>
  <w:style w:type="character" w:customStyle="1" w:styleId="CommentTextChar">
    <w:name w:val="Comment Text Char"/>
    <w:basedOn w:val="DefaultParagraphFont"/>
    <w:link w:val="CommentText"/>
    <w:uiPriority w:val="99"/>
    <w:semiHidden/>
    <w:rsid w:val="00EC2620"/>
    <w:rPr>
      <w:sz w:val="20"/>
      <w:szCs w:val="20"/>
    </w:rPr>
  </w:style>
  <w:style w:type="paragraph" w:styleId="CommentSubject">
    <w:name w:val="annotation subject"/>
    <w:basedOn w:val="CommentText"/>
    <w:next w:val="CommentText"/>
    <w:link w:val="CommentSubjectChar"/>
    <w:uiPriority w:val="99"/>
    <w:semiHidden/>
    <w:unhideWhenUsed/>
    <w:rsid w:val="00EC2620"/>
    <w:rPr>
      <w:b/>
      <w:bCs/>
    </w:rPr>
  </w:style>
  <w:style w:type="character" w:customStyle="1" w:styleId="CommentSubjectChar">
    <w:name w:val="Comment Subject Char"/>
    <w:basedOn w:val="CommentTextChar"/>
    <w:link w:val="CommentSubject"/>
    <w:uiPriority w:val="99"/>
    <w:semiHidden/>
    <w:rsid w:val="00EC2620"/>
    <w:rPr>
      <w:b/>
      <w:bCs/>
      <w:sz w:val="20"/>
      <w:szCs w:val="20"/>
    </w:rPr>
  </w:style>
  <w:style w:type="paragraph" w:customStyle="1" w:styleId="TableParagraph">
    <w:name w:val="Table Paragraph"/>
    <w:basedOn w:val="Normal"/>
    <w:uiPriority w:val="1"/>
    <w:qFormat/>
    <w:rsid w:val="00C53674"/>
    <w:pPr>
      <w:widowControl w:val="0"/>
      <w:autoSpaceDE w:val="0"/>
      <w:autoSpaceDN w:val="0"/>
      <w:spacing w:after="0" w:line="240" w:lineRule="auto"/>
      <w:ind w:left="103"/>
    </w:pPr>
    <w:rPr>
      <w:rFonts w:ascii="Arial" w:eastAsia="Arial" w:hAnsi="Arial" w:cs="Arial"/>
      <w:lang w:val="en-US"/>
    </w:rPr>
  </w:style>
  <w:style w:type="character" w:customStyle="1" w:styleId="apple-converted-space">
    <w:name w:val="apple-converted-space"/>
    <w:basedOn w:val="DefaultParagraphFont"/>
    <w:rsid w:val="00BF255D"/>
  </w:style>
  <w:style w:type="character" w:customStyle="1" w:styleId="Heading4Char">
    <w:name w:val="Heading 4 Char"/>
    <w:basedOn w:val="DefaultParagraphFont"/>
    <w:link w:val="Heading4"/>
    <w:uiPriority w:val="99"/>
    <w:rsid w:val="00B9509F"/>
    <w:rPr>
      <w:rFonts w:ascii="Times New Roman" w:eastAsia="Times New Roman" w:hAnsi="Times New Roman" w:cs="Times New Roman"/>
      <w:b/>
      <w:sz w:val="24"/>
      <w:szCs w:val="20"/>
    </w:rPr>
  </w:style>
  <w:style w:type="numbering" w:customStyle="1" w:styleId="List31">
    <w:name w:val="List31"/>
    <w:rsid w:val="00395C94"/>
    <w:pPr>
      <w:numPr>
        <w:numId w:val="1"/>
      </w:numPr>
    </w:pPr>
  </w:style>
  <w:style w:type="paragraph" w:customStyle="1" w:styleId="MediumGrid1-Accent21">
    <w:name w:val="Medium Grid 1 - Accent 21"/>
    <w:rsid w:val="0094464A"/>
    <w:pPr>
      <w:pBdr>
        <w:top w:val="nil"/>
        <w:left w:val="nil"/>
        <w:bottom w:val="nil"/>
        <w:right w:val="nil"/>
        <w:between w:val="nil"/>
        <w:bar w:val="nil"/>
      </w:pBdr>
      <w:spacing w:after="0" w:line="240" w:lineRule="auto"/>
      <w:ind w:left="720"/>
    </w:pPr>
    <w:rPr>
      <w:rFonts w:ascii="Times New Roman" w:eastAsia="Arial Unicode MS" w:hAnsi="Arial Unicode MS" w:cs="Arial Unicode MS"/>
      <w:color w:val="000000"/>
      <w:sz w:val="24"/>
      <w:szCs w:val="24"/>
      <w:u w:color="000000"/>
      <w:bdr w:val="nil"/>
      <w:lang w:val="en-US" w:eastAsia="en-GB"/>
    </w:rPr>
  </w:style>
  <w:style w:type="character" w:styleId="Emphasis">
    <w:name w:val="Emphasis"/>
    <w:basedOn w:val="DefaultParagraphFont"/>
    <w:uiPriority w:val="20"/>
    <w:qFormat/>
    <w:rsid w:val="00E34503"/>
    <w:rPr>
      <w:i/>
      <w:iCs/>
    </w:rPr>
  </w:style>
  <w:style w:type="numbering" w:customStyle="1" w:styleId="ImportedStyle1">
    <w:name w:val="Imported Style 1"/>
    <w:rsid w:val="00112ACC"/>
    <w:pPr>
      <w:numPr>
        <w:numId w:val="2"/>
      </w:numPr>
    </w:pPr>
  </w:style>
  <w:style w:type="character" w:customStyle="1" w:styleId="RTFNum22">
    <w:name w:val="RTF_Num 2 2"/>
    <w:rsid w:val="003F5379"/>
    <w:rPr>
      <w:rFonts w:ascii="Courier New" w:eastAsia="Courier New" w:hAnsi="Courier New" w:cs="Courier New"/>
    </w:rPr>
  </w:style>
  <w:style w:type="paragraph" w:customStyle="1" w:styleId="xmsonormal">
    <w:name w:val="x_msonormal"/>
    <w:basedOn w:val="Normal"/>
    <w:rsid w:val="0018550F"/>
    <w:pPr>
      <w:spacing w:after="0" w:line="240" w:lineRule="auto"/>
    </w:pPr>
    <w:rPr>
      <w:rFonts w:ascii="Calibri" w:eastAsia="Calibri" w:hAnsi="Calibri" w:cs="Calibri"/>
      <w:lang w:eastAsia="en-GB"/>
    </w:rPr>
  </w:style>
  <w:style w:type="paragraph" w:customStyle="1" w:styleId="BodyA">
    <w:name w:val="Body A"/>
    <w:rsid w:val="00FC2669"/>
    <w:pPr>
      <w:pBdr>
        <w:top w:val="nil"/>
        <w:left w:val="nil"/>
        <w:bottom w:val="nil"/>
        <w:right w:val="nil"/>
        <w:between w:val="nil"/>
        <w:bar w:val="nil"/>
      </w:pBdr>
      <w:spacing w:before="120" w:after="120" w:line="240" w:lineRule="auto"/>
    </w:pPr>
    <w:rPr>
      <w:rFonts w:ascii="Arial" w:eastAsia="Arial Unicode MS" w:hAnsi="Arial Unicode MS" w:cs="Arial Unicode MS"/>
      <w:color w:val="000000"/>
      <w:sz w:val="24"/>
      <w:szCs w:val="24"/>
      <w:u w:color="000000"/>
      <w:bdr w:val="nil"/>
      <w:lang w:val="en-US" w:eastAsia="en-GB"/>
    </w:rPr>
  </w:style>
  <w:style w:type="paragraph" w:styleId="NormalWeb">
    <w:name w:val="Normal (Web)"/>
    <w:basedOn w:val="Normal"/>
    <w:uiPriority w:val="99"/>
    <w:unhideWhenUsed/>
    <w:rsid w:val="00FC2669"/>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Body">
    <w:name w:val="Body"/>
    <w:rsid w:val="00071C9D"/>
    <w:pPr>
      <w:pBdr>
        <w:top w:val="nil"/>
        <w:left w:val="nil"/>
        <w:bottom w:val="nil"/>
        <w:right w:val="nil"/>
        <w:between w:val="nil"/>
        <w:bar w:val="nil"/>
      </w:pBdr>
      <w:spacing w:after="0" w:line="240" w:lineRule="auto"/>
    </w:pPr>
    <w:rPr>
      <w:rFonts w:ascii="Calibri" w:eastAsia="Calibri" w:hAnsi="Calibri" w:cs="Calibri"/>
      <w:color w:val="000000"/>
      <w:u w:color="000000"/>
      <w:bdr w:val="nil"/>
      <w:lang w:val="en-US" w:eastAsia="en-GB"/>
    </w:rPr>
  </w:style>
  <w:style w:type="numbering" w:customStyle="1" w:styleId="ImportedStyle18">
    <w:name w:val="Imported Style 18"/>
    <w:rsid w:val="00A570AF"/>
  </w:style>
  <w:style w:type="character" w:customStyle="1" w:styleId="Heading2Char">
    <w:name w:val="Heading 2 Char"/>
    <w:basedOn w:val="DefaultParagraphFont"/>
    <w:link w:val="Heading2"/>
    <w:uiPriority w:val="9"/>
    <w:semiHidden/>
    <w:rsid w:val="000E7DF9"/>
    <w:rPr>
      <w:rFonts w:asciiTheme="majorHAnsi" w:eastAsiaTheme="majorEastAsia" w:hAnsiTheme="majorHAnsi" w:cstheme="majorBidi"/>
      <w:color w:val="365F91" w:themeColor="accent1" w:themeShade="BF"/>
      <w:sz w:val="26"/>
      <w:szCs w:val="26"/>
    </w:rPr>
  </w:style>
  <w:style w:type="character" w:customStyle="1" w:styleId="Heading3Char">
    <w:name w:val="Heading 3 Char"/>
    <w:basedOn w:val="DefaultParagraphFont"/>
    <w:link w:val="Heading3"/>
    <w:uiPriority w:val="9"/>
    <w:semiHidden/>
    <w:rsid w:val="008112E9"/>
    <w:rPr>
      <w:rFonts w:asciiTheme="majorHAnsi" w:eastAsiaTheme="majorEastAsia" w:hAnsiTheme="majorHAnsi" w:cstheme="majorBidi"/>
      <w:color w:val="243F60" w:themeColor="accent1" w:themeShade="7F"/>
      <w:sz w:val="24"/>
      <w:szCs w:val="24"/>
    </w:rPr>
  </w:style>
  <w:style w:type="character" w:styleId="Strong">
    <w:name w:val="Strong"/>
    <w:basedOn w:val="DefaultParagraphFont"/>
    <w:uiPriority w:val="22"/>
    <w:qFormat/>
    <w:rsid w:val="00C91C28"/>
    <w:rPr>
      <w:b/>
      <w:bCs/>
    </w:rPr>
  </w:style>
  <w:style w:type="character" w:styleId="Hyperlink">
    <w:name w:val="Hyperlink"/>
    <w:basedOn w:val="DefaultParagraphFont"/>
    <w:uiPriority w:val="99"/>
    <w:semiHidden/>
    <w:unhideWhenUsed/>
    <w:rsid w:val="00C91C28"/>
    <w:rPr>
      <w:strike w:val="0"/>
      <w:dstrike w:val="0"/>
      <w:color w:val="464FEB"/>
      <w:u w:val="none"/>
      <w:effect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92938">
      <w:bodyDiv w:val="1"/>
      <w:marLeft w:val="0"/>
      <w:marRight w:val="0"/>
      <w:marTop w:val="0"/>
      <w:marBottom w:val="0"/>
      <w:divBdr>
        <w:top w:val="none" w:sz="0" w:space="0" w:color="auto"/>
        <w:left w:val="none" w:sz="0" w:space="0" w:color="auto"/>
        <w:bottom w:val="none" w:sz="0" w:space="0" w:color="auto"/>
        <w:right w:val="none" w:sz="0" w:space="0" w:color="auto"/>
      </w:divBdr>
    </w:div>
    <w:div w:id="26613490">
      <w:bodyDiv w:val="1"/>
      <w:marLeft w:val="0"/>
      <w:marRight w:val="0"/>
      <w:marTop w:val="0"/>
      <w:marBottom w:val="0"/>
      <w:divBdr>
        <w:top w:val="none" w:sz="0" w:space="0" w:color="auto"/>
        <w:left w:val="none" w:sz="0" w:space="0" w:color="auto"/>
        <w:bottom w:val="none" w:sz="0" w:space="0" w:color="auto"/>
        <w:right w:val="none" w:sz="0" w:space="0" w:color="auto"/>
      </w:divBdr>
      <w:divsChild>
        <w:div w:id="370374814">
          <w:marLeft w:val="0"/>
          <w:marRight w:val="0"/>
          <w:marTop w:val="0"/>
          <w:marBottom w:val="0"/>
          <w:divBdr>
            <w:top w:val="none" w:sz="0" w:space="0" w:color="auto"/>
            <w:left w:val="none" w:sz="0" w:space="0" w:color="auto"/>
            <w:bottom w:val="none" w:sz="0" w:space="0" w:color="auto"/>
            <w:right w:val="none" w:sz="0" w:space="0" w:color="auto"/>
          </w:divBdr>
        </w:div>
      </w:divsChild>
    </w:div>
    <w:div w:id="65954229">
      <w:bodyDiv w:val="1"/>
      <w:marLeft w:val="0"/>
      <w:marRight w:val="0"/>
      <w:marTop w:val="0"/>
      <w:marBottom w:val="0"/>
      <w:divBdr>
        <w:top w:val="none" w:sz="0" w:space="0" w:color="auto"/>
        <w:left w:val="none" w:sz="0" w:space="0" w:color="auto"/>
        <w:bottom w:val="none" w:sz="0" w:space="0" w:color="auto"/>
        <w:right w:val="none" w:sz="0" w:space="0" w:color="auto"/>
      </w:divBdr>
    </w:div>
    <w:div w:id="114758492">
      <w:bodyDiv w:val="1"/>
      <w:marLeft w:val="0"/>
      <w:marRight w:val="0"/>
      <w:marTop w:val="0"/>
      <w:marBottom w:val="0"/>
      <w:divBdr>
        <w:top w:val="none" w:sz="0" w:space="0" w:color="auto"/>
        <w:left w:val="none" w:sz="0" w:space="0" w:color="auto"/>
        <w:bottom w:val="none" w:sz="0" w:space="0" w:color="auto"/>
        <w:right w:val="none" w:sz="0" w:space="0" w:color="auto"/>
      </w:divBdr>
    </w:div>
    <w:div w:id="308831135">
      <w:bodyDiv w:val="1"/>
      <w:marLeft w:val="0"/>
      <w:marRight w:val="0"/>
      <w:marTop w:val="0"/>
      <w:marBottom w:val="0"/>
      <w:divBdr>
        <w:top w:val="none" w:sz="0" w:space="0" w:color="auto"/>
        <w:left w:val="none" w:sz="0" w:space="0" w:color="auto"/>
        <w:bottom w:val="none" w:sz="0" w:space="0" w:color="auto"/>
        <w:right w:val="none" w:sz="0" w:space="0" w:color="auto"/>
      </w:divBdr>
    </w:div>
    <w:div w:id="379475289">
      <w:bodyDiv w:val="1"/>
      <w:marLeft w:val="0"/>
      <w:marRight w:val="0"/>
      <w:marTop w:val="0"/>
      <w:marBottom w:val="0"/>
      <w:divBdr>
        <w:top w:val="none" w:sz="0" w:space="0" w:color="auto"/>
        <w:left w:val="none" w:sz="0" w:space="0" w:color="auto"/>
        <w:bottom w:val="none" w:sz="0" w:space="0" w:color="auto"/>
        <w:right w:val="none" w:sz="0" w:space="0" w:color="auto"/>
      </w:divBdr>
      <w:divsChild>
        <w:div w:id="235210469">
          <w:marLeft w:val="0"/>
          <w:marRight w:val="0"/>
          <w:marTop w:val="0"/>
          <w:marBottom w:val="0"/>
          <w:divBdr>
            <w:top w:val="none" w:sz="0" w:space="0" w:color="auto"/>
            <w:left w:val="none" w:sz="0" w:space="0" w:color="auto"/>
            <w:bottom w:val="none" w:sz="0" w:space="0" w:color="auto"/>
            <w:right w:val="none" w:sz="0" w:space="0" w:color="auto"/>
          </w:divBdr>
        </w:div>
      </w:divsChild>
    </w:div>
    <w:div w:id="380175075">
      <w:bodyDiv w:val="1"/>
      <w:marLeft w:val="0"/>
      <w:marRight w:val="0"/>
      <w:marTop w:val="0"/>
      <w:marBottom w:val="0"/>
      <w:divBdr>
        <w:top w:val="none" w:sz="0" w:space="0" w:color="auto"/>
        <w:left w:val="none" w:sz="0" w:space="0" w:color="auto"/>
        <w:bottom w:val="none" w:sz="0" w:space="0" w:color="auto"/>
        <w:right w:val="none" w:sz="0" w:space="0" w:color="auto"/>
      </w:divBdr>
    </w:div>
    <w:div w:id="394400006">
      <w:bodyDiv w:val="1"/>
      <w:marLeft w:val="0"/>
      <w:marRight w:val="0"/>
      <w:marTop w:val="0"/>
      <w:marBottom w:val="0"/>
      <w:divBdr>
        <w:top w:val="none" w:sz="0" w:space="0" w:color="auto"/>
        <w:left w:val="none" w:sz="0" w:space="0" w:color="auto"/>
        <w:bottom w:val="none" w:sz="0" w:space="0" w:color="auto"/>
        <w:right w:val="none" w:sz="0" w:space="0" w:color="auto"/>
      </w:divBdr>
    </w:div>
    <w:div w:id="474102390">
      <w:bodyDiv w:val="1"/>
      <w:marLeft w:val="0"/>
      <w:marRight w:val="0"/>
      <w:marTop w:val="0"/>
      <w:marBottom w:val="0"/>
      <w:divBdr>
        <w:top w:val="none" w:sz="0" w:space="0" w:color="auto"/>
        <w:left w:val="none" w:sz="0" w:space="0" w:color="auto"/>
        <w:bottom w:val="none" w:sz="0" w:space="0" w:color="auto"/>
        <w:right w:val="none" w:sz="0" w:space="0" w:color="auto"/>
      </w:divBdr>
    </w:div>
    <w:div w:id="482281270">
      <w:bodyDiv w:val="1"/>
      <w:marLeft w:val="0"/>
      <w:marRight w:val="0"/>
      <w:marTop w:val="0"/>
      <w:marBottom w:val="0"/>
      <w:divBdr>
        <w:top w:val="none" w:sz="0" w:space="0" w:color="auto"/>
        <w:left w:val="none" w:sz="0" w:space="0" w:color="auto"/>
        <w:bottom w:val="none" w:sz="0" w:space="0" w:color="auto"/>
        <w:right w:val="none" w:sz="0" w:space="0" w:color="auto"/>
      </w:divBdr>
    </w:div>
    <w:div w:id="602997713">
      <w:bodyDiv w:val="1"/>
      <w:marLeft w:val="0"/>
      <w:marRight w:val="0"/>
      <w:marTop w:val="0"/>
      <w:marBottom w:val="0"/>
      <w:divBdr>
        <w:top w:val="none" w:sz="0" w:space="0" w:color="auto"/>
        <w:left w:val="none" w:sz="0" w:space="0" w:color="auto"/>
        <w:bottom w:val="none" w:sz="0" w:space="0" w:color="auto"/>
        <w:right w:val="none" w:sz="0" w:space="0" w:color="auto"/>
      </w:divBdr>
    </w:div>
    <w:div w:id="818962083">
      <w:bodyDiv w:val="1"/>
      <w:marLeft w:val="0"/>
      <w:marRight w:val="0"/>
      <w:marTop w:val="0"/>
      <w:marBottom w:val="0"/>
      <w:divBdr>
        <w:top w:val="none" w:sz="0" w:space="0" w:color="auto"/>
        <w:left w:val="none" w:sz="0" w:space="0" w:color="auto"/>
        <w:bottom w:val="none" w:sz="0" w:space="0" w:color="auto"/>
        <w:right w:val="none" w:sz="0" w:space="0" w:color="auto"/>
      </w:divBdr>
    </w:div>
    <w:div w:id="822965103">
      <w:bodyDiv w:val="1"/>
      <w:marLeft w:val="0"/>
      <w:marRight w:val="0"/>
      <w:marTop w:val="0"/>
      <w:marBottom w:val="0"/>
      <w:divBdr>
        <w:top w:val="none" w:sz="0" w:space="0" w:color="auto"/>
        <w:left w:val="none" w:sz="0" w:space="0" w:color="auto"/>
        <w:bottom w:val="none" w:sz="0" w:space="0" w:color="auto"/>
        <w:right w:val="none" w:sz="0" w:space="0" w:color="auto"/>
      </w:divBdr>
    </w:div>
    <w:div w:id="952906192">
      <w:bodyDiv w:val="1"/>
      <w:marLeft w:val="0"/>
      <w:marRight w:val="0"/>
      <w:marTop w:val="0"/>
      <w:marBottom w:val="0"/>
      <w:divBdr>
        <w:top w:val="none" w:sz="0" w:space="0" w:color="auto"/>
        <w:left w:val="none" w:sz="0" w:space="0" w:color="auto"/>
        <w:bottom w:val="none" w:sz="0" w:space="0" w:color="auto"/>
        <w:right w:val="none" w:sz="0" w:space="0" w:color="auto"/>
      </w:divBdr>
      <w:divsChild>
        <w:div w:id="1311252514">
          <w:marLeft w:val="0"/>
          <w:marRight w:val="0"/>
          <w:marTop w:val="0"/>
          <w:marBottom w:val="0"/>
          <w:divBdr>
            <w:top w:val="none" w:sz="0" w:space="0" w:color="auto"/>
            <w:left w:val="none" w:sz="0" w:space="0" w:color="auto"/>
            <w:bottom w:val="none" w:sz="0" w:space="0" w:color="auto"/>
            <w:right w:val="none" w:sz="0" w:space="0" w:color="auto"/>
          </w:divBdr>
        </w:div>
      </w:divsChild>
    </w:div>
    <w:div w:id="1032531254">
      <w:bodyDiv w:val="1"/>
      <w:marLeft w:val="0"/>
      <w:marRight w:val="0"/>
      <w:marTop w:val="0"/>
      <w:marBottom w:val="0"/>
      <w:divBdr>
        <w:top w:val="none" w:sz="0" w:space="0" w:color="auto"/>
        <w:left w:val="none" w:sz="0" w:space="0" w:color="auto"/>
        <w:bottom w:val="none" w:sz="0" w:space="0" w:color="auto"/>
        <w:right w:val="none" w:sz="0" w:space="0" w:color="auto"/>
      </w:divBdr>
    </w:div>
    <w:div w:id="1053240399">
      <w:bodyDiv w:val="1"/>
      <w:marLeft w:val="0"/>
      <w:marRight w:val="0"/>
      <w:marTop w:val="0"/>
      <w:marBottom w:val="0"/>
      <w:divBdr>
        <w:top w:val="none" w:sz="0" w:space="0" w:color="auto"/>
        <w:left w:val="none" w:sz="0" w:space="0" w:color="auto"/>
        <w:bottom w:val="none" w:sz="0" w:space="0" w:color="auto"/>
        <w:right w:val="none" w:sz="0" w:space="0" w:color="auto"/>
      </w:divBdr>
      <w:divsChild>
        <w:div w:id="649212549">
          <w:marLeft w:val="0"/>
          <w:marRight w:val="0"/>
          <w:marTop w:val="0"/>
          <w:marBottom w:val="0"/>
          <w:divBdr>
            <w:top w:val="none" w:sz="0" w:space="0" w:color="auto"/>
            <w:left w:val="none" w:sz="0" w:space="0" w:color="auto"/>
            <w:bottom w:val="none" w:sz="0" w:space="0" w:color="auto"/>
            <w:right w:val="none" w:sz="0" w:space="0" w:color="auto"/>
          </w:divBdr>
        </w:div>
      </w:divsChild>
    </w:div>
    <w:div w:id="1172255948">
      <w:bodyDiv w:val="1"/>
      <w:marLeft w:val="0"/>
      <w:marRight w:val="0"/>
      <w:marTop w:val="0"/>
      <w:marBottom w:val="0"/>
      <w:divBdr>
        <w:top w:val="none" w:sz="0" w:space="0" w:color="auto"/>
        <w:left w:val="none" w:sz="0" w:space="0" w:color="auto"/>
        <w:bottom w:val="none" w:sz="0" w:space="0" w:color="auto"/>
        <w:right w:val="none" w:sz="0" w:space="0" w:color="auto"/>
      </w:divBdr>
    </w:div>
    <w:div w:id="1177966141">
      <w:bodyDiv w:val="1"/>
      <w:marLeft w:val="0"/>
      <w:marRight w:val="0"/>
      <w:marTop w:val="0"/>
      <w:marBottom w:val="0"/>
      <w:divBdr>
        <w:top w:val="none" w:sz="0" w:space="0" w:color="auto"/>
        <w:left w:val="none" w:sz="0" w:space="0" w:color="auto"/>
        <w:bottom w:val="none" w:sz="0" w:space="0" w:color="auto"/>
        <w:right w:val="none" w:sz="0" w:space="0" w:color="auto"/>
      </w:divBdr>
    </w:div>
    <w:div w:id="1363938169">
      <w:bodyDiv w:val="1"/>
      <w:marLeft w:val="0"/>
      <w:marRight w:val="0"/>
      <w:marTop w:val="0"/>
      <w:marBottom w:val="0"/>
      <w:divBdr>
        <w:top w:val="none" w:sz="0" w:space="0" w:color="auto"/>
        <w:left w:val="none" w:sz="0" w:space="0" w:color="auto"/>
        <w:bottom w:val="none" w:sz="0" w:space="0" w:color="auto"/>
        <w:right w:val="none" w:sz="0" w:space="0" w:color="auto"/>
      </w:divBdr>
      <w:divsChild>
        <w:div w:id="1902475658">
          <w:marLeft w:val="0"/>
          <w:marRight w:val="0"/>
          <w:marTop w:val="0"/>
          <w:marBottom w:val="0"/>
          <w:divBdr>
            <w:top w:val="none" w:sz="0" w:space="0" w:color="auto"/>
            <w:left w:val="none" w:sz="0" w:space="0" w:color="auto"/>
            <w:bottom w:val="none" w:sz="0" w:space="0" w:color="auto"/>
            <w:right w:val="none" w:sz="0" w:space="0" w:color="auto"/>
          </w:divBdr>
        </w:div>
      </w:divsChild>
    </w:div>
    <w:div w:id="1451894577">
      <w:bodyDiv w:val="1"/>
      <w:marLeft w:val="0"/>
      <w:marRight w:val="0"/>
      <w:marTop w:val="0"/>
      <w:marBottom w:val="0"/>
      <w:divBdr>
        <w:top w:val="none" w:sz="0" w:space="0" w:color="auto"/>
        <w:left w:val="none" w:sz="0" w:space="0" w:color="auto"/>
        <w:bottom w:val="none" w:sz="0" w:space="0" w:color="auto"/>
        <w:right w:val="none" w:sz="0" w:space="0" w:color="auto"/>
      </w:divBdr>
    </w:div>
    <w:div w:id="1477601360">
      <w:bodyDiv w:val="1"/>
      <w:marLeft w:val="0"/>
      <w:marRight w:val="0"/>
      <w:marTop w:val="0"/>
      <w:marBottom w:val="0"/>
      <w:divBdr>
        <w:top w:val="none" w:sz="0" w:space="0" w:color="auto"/>
        <w:left w:val="none" w:sz="0" w:space="0" w:color="auto"/>
        <w:bottom w:val="none" w:sz="0" w:space="0" w:color="auto"/>
        <w:right w:val="none" w:sz="0" w:space="0" w:color="auto"/>
      </w:divBdr>
      <w:divsChild>
        <w:div w:id="2001886497">
          <w:marLeft w:val="0"/>
          <w:marRight w:val="0"/>
          <w:marTop w:val="0"/>
          <w:marBottom w:val="0"/>
          <w:divBdr>
            <w:top w:val="none" w:sz="0" w:space="0" w:color="auto"/>
            <w:left w:val="none" w:sz="0" w:space="0" w:color="auto"/>
            <w:bottom w:val="none" w:sz="0" w:space="0" w:color="auto"/>
            <w:right w:val="none" w:sz="0" w:space="0" w:color="auto"/>
          </w:divBdr>
        </w:div>
      </w:divsChild>
    </w:div>
    <w:div w:id="1493444093">
      <w:bodyDiv w:val="1"/>
      <w:marLeft w:val="0"/>
      <w:marRight w:val="0"/>
      <w:marTop w:val="0"/>
      <w:marBottom w:val="0"/>
      <w:divBdr>
        <w:top w:val="none" w:sz="0" w:space="0" w:color="auto"/>
        <w:left w:val="none" w:sz="0" w:space="0" w:color="auto"/>
        <w:bottom w:val="none" w:sz="0" w:space="0" w:color="auto"/>
        <w:right w:val="none" w:sz="0" w:space="0" w:color="auto"/>
      </w:divBdr>
    </w:div>
    <w:div w:id="1507330129">
      <w:bodyDiv w:val="1"/>
      <w:marLeft w:val="0"/>
      <w:marRight w:val="0"/>
      <w:marTop w:val="0"/>
      <w:marBottom w:val="0"/>
      <w:divBdr>
        <w:top w:val="none" w:sz="0" w:space="0" w:color="auto"/>
        <w:left w:val="none" w:sz="0" w:space="0" w:color="auto"/>
        <w:bottom w:val="none" w:sz="0" w:space="0" w:color="auto"/>
        <w:right w:val="none" w:sz="0" w:space="0" w:color="auto"/>
      </w:divBdr>
    </w:div>
    <w:div w:id="1555579461">
      <w:bodyDiv w:val="1"/>
      <w:marLeft w:val="0"/>
      <w:marRight w:val="0"/>
      <w:marTop w:val="0"/>
      <w:marBottom w:val="0"/>
      <w:divBdr>
        <w:top w:val="none" w:sz="0" w:space="0" w:color="auto"/>
        <w:left w:val="none" w:sz="0" w:space="0" w:color="auto"/>
        <w:bottom w:val="none" w:sz="0" w:space="0" w:color="auto"/>
        <w:right w:val="none" w:sz="0" w:space="0" w:color="auto"/>
      </w:divBdr>
    </w:div>
    <w:div w:id="1576820622">
      <w:bodyDiv w:val="1"/>
      <w:marLeft w:val="0"/>
      <w:marRight w:val="0"/>
      <w:marTop w:val="0"/>
      <w:marBottom w:val="0"/>
      <w:divBdr>
        <w:top w:val="none" w:sz="0" w:space="0" w:color="auto"/>
        <w:left w:val="none" w:sz="0" w:space="0" w:color="auto"/>
        <w:bottom w:val="none" w:sz="0" w:space="0" w:color="auto"/>
        <w:right w:val="none" w:sz="0" w:space="0" w:color="auto"/>
      </w:divBdr>
    </w:div>
    <w:div w:id="1651590531">
      <w:bodyDiv w:val="1"/>
      <w:marLeft w:val="0"/>
      <w:marRight w:val="0"/>
      <w:marTop w:val="0"/>
      <w:marBottom w:val="0"/>
      <w:divBdr>
        <w:top w:val="none" w:sz="0" w:space="0" w:color="auto"/>
        <w:left w:val="none" w:sz="0" w:space="0" w:color="auto"/>
        <w:bottom w:val="none" w:sz="0" w:space="0" w:color="auto"/>
        <w:right w:val="none" w:sz="0" w:space="0" w:color="auto"/>
      </w:divBdr>
    </w:div>
    <w:div w:id="1680237691">
      <w:bodyDiv w:val="1"/>
      <w:marLeft w:val="0"/>
      <w:marRight w:val="0"/>
      <w:marTop w:val="0"/>
      <w:marBottom w:val="0"/>
      <w:divBdr>
        <w:top w:val="none" w:sz="0" w:space="0" w:color="auto"/>
        <w:left w:val="none" w:sz="0" w:space="0" w:color="auto"/>
        <w:bottom w:val="none" w:sz="0" w:space="0" w:color="auto"/>
        <w:right w:val="none" w:sz="0" w:space="0" w:color="auto"/>
      </w:divBdr>
    </w:div>
    <w:div w:id="1772624106">
      <w:bodyDiv w:val="1"/>
      <w:marLeft w:val="0"/>
      <w:marRight w:val="0"/>
      <w:marTop w:val="0"/>
      <w:marBottom w:val="0"/>
      <w:divBdr>
        <w:top w:val="none" w:sz="0" w:space="0" w:color="auto"/>
        <w:left w:val="none" w:sz="0" w:space="0" w:color="auto"/>
        <w:bottom w:val="none" w:sz="0" w:space="0" w:color="auto"/>
        <w:right w:val="none" w:sz="0" w:space="0" w:color="auto"/>
      </w:divBdr>
    </w:div>
    <w:div w:id="1789160177">
      <w:bodyDiv w:val="1"/>
      <w:marLeft w:val="0"/>
      <w:marRight w:val="0"/>
      <w:marTop w:val="0"/>
      <w:marBottom w:val="0"/>
      <w:divBdr>
        <w:top w:val="none" w:sz="0" w:space="0" w:color="auto"/>
        <w:left w:val="none" w:sz="0" w:space="0" w:color="auto"/>
        <w:bottom w:val="none" w:sz="0" w:space="0" w:color="auto"/>
        <w:right w:val="none" w:sz="0" w:space="0" w:color="auto"/>
      </w:divBdr>
    </w:div>
    <w:div w:id="1834562839">
      <w:bodyDiv w:val="1"/>
      <w:marLeft w:val="0"/>
      <w:marRight w:val="0"/>
      <w:marTop w:val="0"/>
      <w:marBottom w:val="0"/>
      <w:divBdr>
        <w:top w:val="none" w:sz="0" w:space="0" w:color="auto"/>
        <w:left w:val="none" w:sz="0" w:space="0" w:color="auto"/>
        <w:bottom w:val="none" w:sz="0" w:space="0" w:color="auto"/>
        <w:right w:val="none" w:sz="0" w:space="0" w:color="auto"/>
      </w:divBdr>
    </w:div>
    <w:div w:id="1863470021">
      <w:bodyDiv w:val="1"/>
      <w:marLeft w:val="0"/>
      <w:marRight w:val="0"/>
      <w:marTop w:val="0"/>
      <w:marBottom w:val="0"/>
      <w:divBdr>
        <w:top w:val="none" w:sz="0" w:space="0" w:color="auto"/>
        <w:left w:val="none" w:sz="0" w:space="0" w:color="auto"/>
        <w:bottom w:val="none" w:sz="0" w:space="0" w:color="auto"/>
        <w:right w:val="none" w:sz="0" w:space="0" w:color="auto"/>
      </w:divBdr>
    </w:div>
    <w:div w:id="1886746162">
      <w:bodyDiv w:val="1"/>
      <w:marLeft w:val="0"/>
      <w:marRight w:val="0"/>
      <w:marTop w:val="0"/>
      <w:marBottom w:val="0"/>
      <w:divBdr>
        <w:top w:val="none" w:sz="0" w:space="0" w:color="auto"/>
        <w:left w:val="none" w:sz="0" w:space="0" w:color="auto"/>
        <w:bottom w:val="none" w:sz="0" w:space="0" w:color="auto"/>
        <w:right w:val="none" w:sz="0" w:space="0" w:color="auto"/>
      </w:divBdr>
    </w:div>
    <w:div w:id="1915889285">
      <w:bodyDiv w:val="1"/>
      <w:marLeft w:val="0"/>
      <w:marRight w:val="0"/>
      <w:marTop w:val="0"/>
      <w:marBottom w:val="0"/>
      <w:divBdr>
        <w:top w:val="none" w:sz="0" w:space="0" w:color="auto"/>
        <w:left w:val="none" w:sz="0" w:space="0" w:color="auto"/>
        <w:bottom w:val="none" w:sz="0" w:space="0" w:color="auto"/>
        <w:right w:val="none" w:sz="0" w:space="0" w:color="auto"/>
      </w:divBdr>
    </w:div>
    <w:div w:id="1972589775">
      <w:bodyDiv w:val="1"/>
      <w:marLeft w:val="0"/>
      <w:marRight w:val="0"/>
      <w:marTop w:val="0"/>
      <w:marBottom w:val="0"/>
      <w:divBdr>
        <w:top w:val="none" w:sz="0" w:space="0" w:color="auto"/>
        <w:left w:val="none" w:sz="0" w:space="0" w:color="auto"/>
        <w:bottom w:val="none" w:sz="0" w:space="0" w:color="auto"/>
        <w:right w:val="none" w:sz="0" w:space="0" w:color="auto"/>
      </w:divBdr>
      <w:divsChild>
        <w:div w:id="449014508">
          <w:marLeft w:val="0"/>
          <w:marRight w:val="0"/>
          <w:marTop w:val="0"/>
          <w:marBottom w:val="0"/>
          <w:divBdr>
            <w:top w:val="none" w:sz="0" w:space="0" w:color="auto"/>
            <w:left w:val="none" w:sz="0" w:space="0" w:color="auto"/>
            <w:bottom w:val="none" w:sz="0" w:space="0" w:color="auto"/>
            <w:right w:val="none" w:sz="0" w:space="0" w:color="auto"/>
          </w:divBdr>
        </w:div>
      </w:divsChild>
    </w:div>
    <w:div w:id="1999727324">
      <w:bodyDiv w:val="1"/>
      <w:marLeft w:val="0"/>
      <w:marRight w:val="0"/>
      <w:marTop w:val="0"/>
      <w:marBottom w:val="0"/>
      <w:divBdr>
        <w:top w:val="none" w:sz="0" w:space="0" w:color="auto"/>
        <w:left w:val="none" w:sz="0" w:space="0" w:color="auto"/>
        <w:bottom w:val="none" w:sz="0" w:space="0" w:color="auto"/>
        <w:right w:val="none" w:sz="0" w:space="0" w:color="auto"/>
      </w:divBdr>
    </w:div>
    <w:div w:id="2007593858">
      <w:bodyDiv w:val="1"/>
      <w:marLeft w:val="0"/>
      <w:marRight w:val="0"/>
      <w:marTop w:val="0"/>
      <w:marBottom w:val="0"/>
      <w:divBdr>
        <w:top w:val="none" w:sz="0" w:space="0" w:color="auto"/>
        <w:left w:val="none" w:sz="0" w:space="0" w:color="auto"/>
        <w:bottom w:val="none" w:sz="0" w:space="0" w:color="auto"/>
        <w:right w:val="none" w:sz="0" w:space="0" w:color="auto"/>
      </w:divBdr>
      <w:divsChild>
        <w:div w:id="59905656">
          <w:marLeft w:val="0"/>
          <w:marRight w:val="0"/>
          <w:marTop w:val="0"/>
          <w:marBottom w:val="0"/>
          <w:divBdr>
            <w:top w:val="none" w:sz="0" w:space="0" w:color="auto"/>
            <w:left w:val="none" w:sz="0" w:space="0" w:color="auto"/>
            <w:bottom w:val="none" w:sz="0" w:space="0" w:color="auto"/>
            <w:right w:val="none" w:sz="0" w:space="0" w:color="auto"/>
          </w:divBdr>
        </w:div>
      </w:divsChild>
    </w:div>
    <w:div w:id="2014600388">
      <w:bodyDiv w:val="1"/>
      <w:marLeft w:val="0"/>
      <w:marRight w:val="0"/>
      <w:marTop w:val="0"/>
      <w:marBottom w:val="0"/>
      <w:divBdr>
        <w:top w:val="none" w:sz="0" w:space="0" w:color="auto"/>
        <w:left w:val="none" w:sz="0" w:space="0" w:color="auto"/>
        <w:bottom w:val="none" w:sz="0" w:space="0" w:color="auto"/>
        <w:right w:val="none" w:sz="0" w:space="0" w:color="auto"/>
      </w:divBdr>
    </w:div>
    <w:div w:id="2032221315">
      <w:bodyDiv w:val="1"/>
      <w:marLeft w:val="0"/>
      <w:marRight w:val="0"/>
      <w:marTop w:val="0"/>
      <w:marBottom w:val="0"/>
      <w:divBdr>
        <w:top w:val="none" w:sz="0" w:space="0" w:color="auto"/>
        <w:left w:val="none" w:sz="0" w:space="0" w:color="auto"/>
        <w:bottom w:val="none" w:sz="0" w:space="0" w:color="auto"/>
        <w:right w:val="none" w:sz="0" w:space="0" w:color="auto"/>
      </w:divBdr>
    </w:div>
    <w:div w:id="2034570968">
      <w:bodyDiv w:val="1"/>
      <w:marLeft w:val="0"/>
      <w:marRight w:val="0"/>
      <w:marTop w:val="0"/>
      <w:marBottom w:val="0"/>
      <w:divBdr>
        <w:top w:val="none" w:sz="0" w:space="0" w:color="auto"/>
        <w:left w:val="none" w:sz="0" w:space="0" w:color="auto"/>
        <w:bottom w:val="none" w:sz="0" w:space="0" w:color="auto"/>
        <w:right w:val="none" w:sz="0" w:space="0" w:color="auto"/>
      </w:divBdr>
      <w:divsChild>
        <w:div w:id="1979646696">
          <w:marLeft w:val="0"/>
          <w:marRight w:val="0"/>
          <w:marTop w:val="0"/>
          <w:marBottom w:val="0"/>
          <w:divBdr>
            <w:top w:val="none" w:sz="0" w:space="0" w:color="auto"/>
            <w:left w:val="none" w:sz="0" w:space="0" w:color="auto"/>
            <w:bottom w:val="none" w:sz="0" w:space="0" w:color="auto"/>
            <w:right w:val="none" w:sz="0" w:space="0" w:color="auto"/>
          </w:divBdr>
        </w:div>
      </w:divsChild>
    </w:div>
    <w:div w:id="21160940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AC755EF-BD9C-4BAF-87D6-9C26AFC92483}">
  <ds:schemaRefs>
    <ds:schemaRef ds:uri="http://schemas.openxmlformats.org/officeDocument/2006/bibliography"/>
  </ds:schemaRefs>
</ds:datastoreItem>
</file>

<file path=customXml/itemProps2.xml><?xml version="1.0" encoding="utf-8"?>
<ds:datastoreItem xmlns:ds="http://schemas.openxmlformats.org/officeDocument/2006/customXml" ds:itemID="{3C610A1B-12DF-4808-8E53-E1EBB4A66718}">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596F763D-35C6-4936-AEC0-4510631916E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3B90FE0-FB3E-42E5-BD68-80540F8A99B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2</Pages>
  <Words>596</Words>
  <Characters>3739</Characters>
  <Application>Microsoft Office Word</Application>
  <DocSecurity>0</DocSecurity>
  <Lines>91</Lines>
  <Paragraphs>56</Paragraphs>
  <ScaleCrop>false</ScaleCrop>
  <HeadingPairs>
    <vt:vector size="2" baseType="variant">
      <vt:variant>
        <vt:lpstr>Title</vt:lpstr>
      </vt:variant>
      <vt:variant>
        <vt:i4>1</vt:i4>
      </vt:variant>
    </vt:vector>
  </HeadingPairs>
  <TitlesOfParts>
    <vt:vector size="1" baseType="lpstr">
      <vt:lpstr/>
    </vt:vector>
  </TitlesOfParts>
  <Company>UHBrstiol</Company>
  <LinksUpToDate>false</LinksUpToDate>
  <CharactersWithSpaces>4279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Henderson, Debbie</dc:creator>
  <cp:keywords/>
  <dc:description/>
  <cp:lastModifiedBy>Carys Richards (Swansea Bay UHB - Corporate Governance)</cp:lastModifiedBy>
  <cp:revision>8</cp:revision>
  <cp:lastPrinted>2018-12-21T13:48:00Z</cp:lastPrinted>
  <dcterms:created xsi:type="dcterms:W3CDTF">2026-05-21T08:16:00Z</dcterms:created>
  <dcterms:modified xsi:type="dcterms:W3CDTF">2026-05-22T13:21:00Z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y fmtid="{D5CDD505-2E9C-101B-9397-08002B2CF9AE}" pid="4" name="docLang">
    <vt:lpwstr>en</vt:lpwstr>
  </property>
  <property fmtid="{D5CDD505-2E9C-101B-9397-08002B2CF9AE}" pid="5" name="GrammarlyDocumentId">
    <vt:lpwstr>b988a223-4154-4643-9b58-db8ee7892fdc</vt:lpwstr>
  </property>
</Properties>
</file>