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04" w:type="dxa"/>
        <w:tblInd w:w="-572" w:type="dxa"/>
        <w:tblLook w:val="04A0" w:firstRow="1" w:lastRow="0" w:firstColumn="1" w:lastColumn="0" w:noHBand="0" w:noVBand="1"/>
      </w:tblPr>
      <w:tblGrid>
        <w:gridCol w:w="645"/>
        <w:gridCol w:w="2400"/>
        <w:gridCol w:w="1247"/>
        <w:gridCol w:w="5912"/>
      </w:tblGrid>
      <w:tr w:rsidR="0023775D" w:rsidRPr="008D01BB" w14:paraId="0903AEFD" w14:textId="77777777" w:rsidTr="2A57C6B1">
        <w:tc>
          <w:tcPr>
            <w:tcW w:w="10204" w:type="dxa"/>
            <w:gridSpan w:val="4"/>
            <w:shd w:val="clear" w:color="auto" w:fill="002060"/>
          </w:tcPr>
          <w:p w14:paraId="407BC2BA" w14:textId="77777777" w:rsidR="0023775D" w:rsidRPr="008D01BB" w:rsidRDefault="0023775D" w:rsidP="007324FD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4FA79116" w14:textId="0398CB84" w:rsidR="0023775D" w:rsidRPr="008D01BB" w:rsidRDefault="6E869702" w:rsidP="007324FD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7065195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CHARITABLE FUNDS </w:t>
            </w:r>
            <w:r w:rsidR="0023775D" w:rsidRPr="7065195C">
              <w:rPr>
                <w:rFonts w:ascii="Verdana" w:hAnsi="Verdana" w:cs="Arial"/>
                <w:b/>
                <w:bCs/>
                <w:sz w:val="24"/>
                <w:szCs w:val="24"/>
              </w:rPr>
              <w:t>COMMITTEE</w:t>
            </w:r>
            <w:r w:rsidR="429E7F45" w:rsidRPr="7065195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(SPECIAL)</w:t>
            </w:r>
          </w:p>
          <w:p w14:paraId="2A5B2172" w14:textId="77777777" w:rsidR="0023775D" w:rsidRPr="008D01BB" w:rsidRDefault="0023775D" w:rsidP="007324FD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23775D" w:rsidRPr="008D01BB" w:rsidRDefault="0023775D" w:rsidP="007324F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1935" w:rsidRPr="008D01BB" w14:paraId="2C11B3F2" w14:textId="77777777" w:rsidTr="2A57C6B1">
        <w:tc>
          <w:tcPr>
            <w:tcW w:w="10204" w:type="dxa"/>
            <w:gridSpan w:val="4"/>
          </w:tcPr>
          <w:p w14:paraId="4B3785B8" w14:textId="4326D45A" w:rsidR="007419C6" w:rsidRPr="008D01BB" w:rsidRDefault="3F7CD767" w:rsidP="007324FD">
            <w:pPr>
              <w:rPr>
                <w:rFonts w:ascii="Verdana" w:hAnsi="Verdana" w:cs="Arial"/>
                <w:sz w:val="24"/>
                <w:szCs w:val="24"/>
              </w:rPr>
            </w:pPr>
            <w:r w:rsidRPr="54FF4F60">
              <w:rPr>
                <w:rFonts w:ascii="Verdana" w:hAnsi="Verdana" w:cs="Arial"/>
                <w:sz w:val="24"/>
                <w:szCs w:val="24"/>
              </w:rPr>
              <w:t>The purpose of this report</w:t>
            </w:r>
            <w:r w:rsidR="00F51935" w:rsidRPr="54FF4F60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32030" w:rsidRPr="54FF4F60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54FF4F60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 w:rsidRPr="54FF4F60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C61FA7">
              <w:rPr>
                <w:rFonts w:ascii="Verdana" w:hAnsi="Verdana" w:cs="Arial"/>
                <w:sz w:val="24"/>
                <w:szCs w:val="24"/>
              </w:rPr>
              <w:t xml:space="preserve">Charitable </w:t>
            </w:r>
            <w:r w:rsidR="00FA0FFD">
              <w:rPr>
                <w:rFonts w:ascii="Verdana" w:hAnsi="Verdana" w:cs="Arial"/>
                <w:sz w:val="24"/>
                <w:szCs w:val="24"/>
              </w:rPr>
              <w:t>Funds</w:t>
            </w:r>
            <w:r w:rsidR="004E23A5" w:rsidRPr="54FF4F60">
              <w:rPr>
                <w:rFonts w:ascii="Verdana" w:hAnsi="Verdana" w:cs="Arial"/>
                <w:sz w:val="24"/>
                <w:szCs w:val="24"/>
              </w:rPr>
              <w:t xml:space="preserve"> Committee</w:t>
            </w:r>
            <w:r w:rsidR="004E0578" w:rsidRPr="54FF4F60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F76CE" w:rsidRPr="54FF4F60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F51935" w:rsidRPr="54FF4F60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54FF4F60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54FF4F60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54FF4F60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 w:rsidRPr="54FF4F60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54FF4F60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54FF4F60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5ED92A0C" w14:textId="77777777" w:rsidTr="2A57C6B1">
        <w:tc>
          <w:tcPr>
            <w:tcW w:w="3045" w:type="dxa"/>
            <w:gridSpan w:val="2"/>
          </w:tcPr>
          <w:p w14:paraId="14401D6D" w14:textId="765C663D" w:rsidR="005C40F6" w:rsidRPr="008D01BB" w:rsidRDefault="005C40F6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Date of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Committee </w:t>
            </w:r>
            <w:r w:rsidRPr="008D01BB">
              <w:rPr>
                <w:rFonts w:ascii="Verdana" w:hAnsi="Verdana" w:cs="Arial"/>
                <w:b/>
                <w:sz w:val="24"/>
                <w:szCs w:val="24"/>
              </w:rPr>
              <w:t>meeting:</w:t>
            </w:r>
          </w:p>
        </w:tc>
        <w:tc>
          <w:tcPr>
            <w:tcW w:w="7159" w:type="dxa"/>
            <w:gridSpan w:val="2"/>
          </w:tcPr>
          <w:p w14:paraId="64593839" w14:textId="6527853F" w:rsidR="005C40F6" w:rsidRPr="00E91475" w:rsidRDefault="7CE3DE34" w:rsidP="007324FD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 xml:space="preserve">14 May </w:t>
            </w:r>
            <w:r w:rsidR="30A0965F" w:rsidRPr="7065195C">
              <w:rPr>
                <w:rFonts w:ascii="Verdana" w:hAnsi="Verdana" w:cs="Arial"/>
                <w:sz w:val="24"/>
                <w:szCs w:val="24"/>
              </w:rPr>
              <w:t>2026</w:t>
            </w:r>
          </w:p>
          <w:p w14:paraId="253E3738" w14:textId="3BEF08EB" w:rsidR="005C40F6" w:rsidRPr="00A87184" w:rsidRDefault="005C40F6" w:rsidP="007324F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0A50D892" w14:textId="77777777" w:rsidTr="2A57C6B1">
        <w:tc>
          <w:tcPr>
            <w:tcW w:w="3045" w:type="dxa"/>
            <w:gridSpan w:val="2"/>
          </w:tcPr>
          <w:p w14:paraId="2672562A" w14:textId="51CB1BE2" w:rsidR="005C40F6" w:rsidRPr="008D01BB" w:rsidRDefault="005C40F6" w:rsidP="1E1C4F4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1E1C4F4B">
              <w:rPr>
                <w:rFonts w:ascii="Verdana" w:hAnsi="Verdana" w:cs="Arial"/>
                <w:b/>
                <w:bCs/>
                <w:sz w:val="24"/>
                <w:szCs w:val="24"/>
              </w:rPr>
              <w:t>Members Present:</w:t>
            </w:r>
          </w:p>
        </w:tc>
        <w:tc>
          <w:tcPr>
            <w:tcW w:w="7159" w:type="dxa"/>
            <w:gridSpan w:val="2"/>
          </w:tcPr>
          <w:p w14:paraId="4D1A1E36" w14:textId="5D332EAD" w:rsidR="005C40F6" w:rsidRPr="00E91475" w:rsidRDefault="0EF7B548" w:rsidP="1E1C4F4B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1E1C4F4B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T</w:t>
            </w:r>
            <w:r w:rsidR="005C0D13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hree</w:t>
            </w:r>
            <w:r w:rsidR="02D27E0C" w:rsidRPr="1E1C4F4B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18C0AEFA" w:rsidRPr="1E1C4F4B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Members</w:t>
            </w:r>
            <w:r w:rsidR="18C0AEFA" w:rsidRPr="1E1C4F4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were present at the </w:t>
            </w:r>
            <w:r w:rsidR="5AF766A5" w:rsidRPr="1E1C4F4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Charitable Funds</w:t>
            </w:r>
            <w:r w:rsidR="18C0AEFA" w:rsidRPr="1E1C4F4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Committee</w:t>
            </w:r>
            <w:r w:rsidR="007324FD" w:rsidRPr="1E1C4F4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, </w:t>
            </w:r>
            <w:r w:rsidR="7F4EE494" w:rsidRPr="1E1C4F4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Nicola Matthews</w:t>
            </w:r>
            <w:r w:rsidR="18C0AEFA" w:rsidRPr="1E1C4F4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,</w:t>
            </w:r>
            <w:r w:rsidR="6149C4D8" w:rsidRPr="1E1C4F4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Committee </w:t>
            </w:r>
            <w:r w:rsidR="290DD378" w:rsidRPr="1E1C4F4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Chair, Independent</w:t>
            </w:r>
            <w:r w:rsidR="18C0AEFA" w:rsidRPr="1E1C4F4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Member</w:t>
            </w:r>
            <w:r w:rsidR="0B382F56" w:rsidRPr="1E1C4F4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,</w:t>
            </w:r>
            <w:r w:rsidR="2D5B81B7" w:rsidRPr="1E1C4F4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6E09D358" w:rsidRPr="1E1C4F4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David Martin Lloyd</w:t>
            </w:r>
            <w:r w:rsidR="00C75FB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and </w:t>
            </w:r>
            <w:r w:rsidR="001E29A1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Interim </w:t>
            </w:r>
            <w:r w:rsidR="00C75FBA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Executive Director of Finance,</w:t>
            </w:r>
            <w:r w:rsidR="00866F31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Claire Osmundsen-Little</w:t>
            </w:r>
            <w:r w:rsidR="00C4051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.</w:t>
            </w:r>
          </w:p>
          <w:p w14:paraId="0B60595C" w14:textId="61698153" w:rsidR="005C40F6" w:rsidRPr="00E91475" w:rsidRDefault="005C40F6" w:rsidP="1B0274B3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</w:tr>
      <w:tr w:rsidR="005C40F6" w:rsidRPr="008D01BB" w14:paraId="1E562767" w14:textId="77777777" w:rsidTr="2A57C6B1">
        <w:tc>
          <w:tcPr>
            <w:tcW w:w="3045" w:type="dxa"/>
            <w:gridSpan w:val="2"/>
          </w:tcPr>
          <w:p w14:paraId="4250A8AA" w14:textId="77F99254" w:rsidR="005C40F6" w:rsidRPr="008D01BB" w:rsidRDefault="005C40F6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50B38">
              <w:rPr>
                <w:rFonts w:ascii="Verdana" w:hAnsi="Verdana" w:cs="Arial"/>
                <w:b/>
                <w:bCs/>
                <w:sz w:val="24"/>
                <w:szCs w:val="24"/>
              </w:rPr>
              <w:t>Quoracy:</w:t>
            </w:r>
          </w:p>
        </w:tc>
        <w:tc>
          <w:tcPr>
            <w:tcW w:w="7159" w:type="dxa"/>
            <w:gridSpan w:val="2"/>
          </w:tcPr>
          <w:p w14:paraId="2B635F92" w14:textId="28964BD8" w:rsidR="005C40F6" w:rsidRPr="008D01BB" w:rsidRDefault="005C40F6" w:rsidP="007324F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YES</w:t>
            </w:r>
          </w:p>
        </w:tc>
      </w:tr>
      <w:tr w:rsidR="005C40F6" w:rsidRPr="008D01BB" w14:paraId="51570042" w14:textId="77777777" w:rsidTr="2A57C6B1">
        <w:tc>
          <w:tcPr>
            <w:tcW w:w="3045" w:type="dxa"/>
            <w:gridSpan w:val="2"/>
          </w:tcPr>
          <w:p w14:paraId="3C6F8991" w14:textId="77777777" w:rsidR="005C40F6" w:rsidRPr="008D01BB" w:rsidRDefault="005C40F6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Group/Committee Chair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  <w:p w14:paraId="7596B525" w14:textId="5CF64C95" w:rsidR="005C40F6" w:rsidRPr="008D01BB" w:rsidRDefault="005C40F6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159" w:type="dxa"/>
            <w:gridSpan w:val="2"/>
          </w:tcPr>
          <w:p w14:paraId="3DFA60D2" w14:textId="5FF0CB48" w:rsidR="005C40F6" w:rsidRPr="008D01BB" w:rsidRDefault="593A7AAD" w:rsidP="007324FD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7065195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Nicola Matthews</w:t>
            </w:r>
            <w:r w:rsidR="1BFE4176" w:rsidRPr="7065195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, </w:t>
            </w:r>
            <w:r w:rsidR="5B5D5FDA" w:rsidRPr="7065195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Charitable Funds</w:t>
            </w:r>
            <w:r w:rsidR="1BFE4176" w:rsidRPr="7065195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Committee Chair.</w:t>
            </w:r>
          </w:p>
          <w:p w14:paraId="31B03E69" w14:textId="3BA959F0" w:rsidR="005C40F6" w:rsidRPr="008D01BB" w:rsidRDefault="005C40F6" w:rsidP="007324F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7AAA6032" w14:textId="77777777" w:rsidTr="2A57C6B1">
        <w:tc>
          <w:tcPr>
            <w:tcW w:w="3045" w:type="dxa"/>
            <w:gridSpan w:val="2"/>
          </w:tcPr>
          <w:p w14:paraId="197184DF" w14:textId="77777777" w:rsidR="005C40F6" w:rsidRPr="008D01BB" w:rsidRDefault="005C40F6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  <w:p w14:paraId="6B6BA8DD" w14:textId="1DFD4CA1" w:rsidR="005C40F6" w:rsidRPr="008D01BB" w:rsidRDefault="005C40F6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159" w:type="dxa"/>
            <w:gridSpan w:val="2"/>
          </w:tcPr>
          <w:p w14:paraId="1C3A10FC" w14:textId="5BCDF216" w:rsidR="005C40F6" w:rsidRPr="008D01BB" w:rsidRDefault="005C40F6" w:rsidP="007324FD">
            <w:pPr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0034719D" w14:textId="77777777" w:rsidTr="2A57C6B1">
        <w:tc>
          <w:tcPr>
            <w:tcW w:w="3045" w:type="dxa"/>
            <w:gridSpan w:val="2"/>
          </w:tcPr>
          <w:p w14:paraId="1BD6E724" w14:textId="33032452" w:rsidR="005C40F6" w:rsidRDefault="005C40F6" w:rsidP="007324FD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7159" w:type="dxa"/>
            <w:gridSpan w:val="2"/>
          </w:tcPr>
          <w:p w14:paraId="01690411" w14:textId="6B58D852" w:rsidR="005C40F6" w:rsidRDefault="491C8DB1" w:rsidP="007324FD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7065195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Nicola Matthews</w:t>
            </w:r>
            <w:r w:rsidR="566813D2" w:rsidRPr="7065195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, </w:t>
            </w:r>
            <w:r w:rsidR="5A5F5791" w:rsidRPr="7065195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Charitable Funds</w:t>
            </w:r>
            <w:r w:rsidR="566813D2" w:rsidRPr="7065195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Committee Chair</w:t>
            </w:r>
            <w:r w:rsidR="7B6DC4C6" w:rsidRPr="7065195C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.</w:t>
            </w:r>
          </w:p>
          <w:p w14:paraId="11121C4F" w14:textId="178C7730" w:rsidR="005C40F6" w:rsidRDefault="005C40F6" w:rsidP="007324FD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1E6E1550" w14:textId="1CEA9EBF" w:rsidR="005C40F6" w:rsidRDefault="005C40F6" w:rsidP="007324FD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="005C40F6" w:rsidRPr="008D01BB" w14:paraId="676FE4CC" w14:textId="77777777" w:rsidTr="2A57C6B1">
        <w:tc>
          <w:tcPr>
            <w:tcW w:w="3045" w:type="dxa"/>
            <w:gridSpan w:val="2"/>
          </w:tcPr>
          <w:p w14:paraId="54B7DC76" w14:textId="1A95384E" w:rsidR="005C40F6" w:rsidRDefault="005C40F6" w:rsidP="007324FD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Date of Board receiving the report:</w:t>
            </w:r>
          </w:p>
        </w:tc>
        <w:tc>
          <w:tcPr>
            <w:tcW w:w="7159" w:type="dxa"/>
            <w:gridSpan w:val="2"/>
          </w:tcPr>
          <w:p w14:paraId="2C9190E1" w14:textId="5BEF84FA" w:rsidR="005C40F6" w:rsidRDefault="7CDFFC39" w:rsidP="007324FD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065195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  <w:r w:rsidR="26E303D1" w:rsidRPr="7065195C">
              <w:rPr>
                <w:rFonts w:ascii="Verdana" w:hAnsi="Verdana" w:cs="Arial"/>
                <w:color w:val="000000" w:themeColor="text1"/>
                <w:sz w:val="24"/>
                <w:szCs w:val="24"/>
              </w:rPr>
              <w:t>8 May</w:t>
            </w:r>
            <w:r w:rsidR="17DFE6DE" w:rsidRPr="7065195C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2026</w:t>
            </w:r>
          </w:p>
        </w:tc>
      </w:tr>
      <w:tr w:rsidR="005C40F6" w:rsidRPr="008D01BB" w14:paraId="59CBE9C9" w14:textId="77777777" w:rsidTr="2A57C6B1">
        <w:tc>
          <w:tcPr>
            <w:tcW w:w="4292" w:type="dxa"/>
            <w:gridSpan w:val="3"/>
            <w:shd w:val="clear" w:color="auto" w:fill="002060"/>
          </w:tcPr>
          <w:p w14:paraId="1273E948" w14:textId="77777777" w:rsidR="005C40F6" w:rsidRDefault="005C40F6" w:rsidP="007324FD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5912" w:type="dxa"/>
            <w:shd w:val="clear" w:color="auto" w:fill="002060"/>
          </w:tcPr>
          <w:p w14:paraId="03C93A3D" w14:textId="77777777" w:rsidR="005C40F6" w:rsidRPr="008D01BB" w:rsidRDefault="005C40F6" w:rsidP="007324F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EF7A9E" w:rsidRPr="008D01BB" w14:paraId="6023F688" w14:textId="77777777" w:rsidTr="2A57C6B1">
        <w:tc>
          <w:tcPr>
            <w:tcW w:w="645" w:type="dxa"/>
          </w:tcPr>
          <w:p w14:paraId="55B72030" w14:textId="57331ECA" w:rsidR="008F1F2A" w:rsidRPr="008D01BB" w:rsidRDefault="008F1F2A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400" w:type="dxa"/>
          </w:tcPr>
          <w:p w14:paraId="4C2EEBDF" w14:textId="5DD1215A" w:rsidR="008F1F2A" w:rsidRPr="008D01BB" w:rsidRDefault="008F1F2A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7159" w:type="dxa"/>
            <w:gridSpan w:val="2"/>
          </w:tcPr>
          <w:p w14:paraId="7DC295DD" w14:textId="1BCFC53C" w:rsidR="000D25AE" w:rsidRPr="008D01BB" w:rsidRDefault="530052B2" w:rsidP="007324FD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7065195C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The </w:t>
            </w:r>
            <w:r w:rsidR="4401C330" w:rsidRPr="7065195C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Charitable Funds </w:t>
            </w:r>
            <w:r w:rsidRPr="7065195C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Committee convenes </w:t>
            </w:r>
            <w:r w:rsidR="160AB78D" w:rsidRPr="7065195C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>quarterly</w:t>
            </w:r>
            <w:r w:rsidRPr="7065195C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, and the agenda, relevant documents, and minutes from the meetings are accessible on the SBUHB </w:t>
            </w:r>
            <w:hyperlink r:id="rId10">
              <w:r w:rsidRPr="7065195C">
                <w:rPr>
                  <w:rStyle w:val="Hyperlink"/>
                  <w:rFonts w:ascii="Verdana" w:eastAsia="Verdana" w:hAnsi="Verdana" w:cs="Verdana"/>
                  <w:sz w:val="24"/>
                  <w:szCs w:val="24"/>
                </w:rPr>
                <w:t>website</w:t>
              </w:r>
            </w:hyperlink>
            <w:r w:rsidR="00BC12A2">
              <w:t>.</w:t>
            </w:r>
          </w:p>
          <w:p w14:paraId="209DC890" w14:textId="09492A85" w:rsidR="000D25AE" w:rsidRPr="008D01BB" w:rsidRDefault="000D25AE" w:rsidP="007324F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13DECA5D" w14:textId="77777777" w:rsidTr="2A57C6B1">
        <w:tc>
          <w:tcPr>
            <w:tcW w:w="4292" w:type="dxa"/>
            <w:gridSpan w:val="3"/>
            <w:shd w:val="clear" w:color="auto" w:fill="002060"/>
          </w:tcPr>
          <w:p w14:paraId="4FB91289" w14:textId="77777777" w:rsidR="005C40F6" w:rsidRDefault="005C40F6" w:rsidP="007324FD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5912" w:type="dxa"/>
            <w:shd w:val="clear" w:color="auto" w:fill="002060"/>
          </w:tcPr>
          <w:p w14:paraId="0A08EFA9" w14:textId="77777777" w:rsidR="005C40F6" w:rsidRPr="008D01BB" w:rsidRDefault="005C40F6" w:rsidP="007324F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335F9667" w14:textId="77777777" w:rsidTr="2A57C6B1">
        <w:tc>
          <w:tcPr>
            <w:tcW w:w="645" w:type="dxa"/>
          </w:tcPr>
          <w:p w14:paraId="7A3B3D8E" w14:textId="1A8D2FA0" w:rsidR="00320435" w:rsidRPr="008D01BB" w:rsidRDefault="00320435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2.</w:t>
            </w:r>
          </w:p>
        </w:tc>
        <w:tc>
          <w:tcPr>
            <w:tcW w:w="2400" w:type="dxa"/>
          </w:tcPr>
          <w:p w14:paraId="5F6A3ECF" w14:textId="6B410CF8" w:rsidR="00584E09" w:rsidRDefault="00320435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25217FE2">
              <w:rPr>
                <w:rFonts w:ascii="Verdana" w:hAnsi="Verdana" w:cs="Arial"/>
                <w:b/>
                <w:bCs/>
                <w:sz w:val="24"/>
                <w:szCs w:val="24"/>
              </w:rPr>
              <w:t>Alert</w:t>
            </w:r>
          </w:p>
          <w:p w14:paraId="0F37C4B9" w14:textId="44B03DB3" w:rsidR="25217FE2" w:rsidRDefault="25217FE2" w:rsidP="007324FD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6E07EFF2" w14:textId="75CFD2C0" w:rsidR="25217FE2" w:rsidRDefault="25217FE2" w:rsidP="007324FD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124DE506" w14:textId="2B4408A1" w:rsidR="13C863A6" w:rsidRDefault="13C863A6" w:rsidP="007324FD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01B8529F" w14:textId="65BC3CBE" w:rsidR="73F18427" w:rsidRDefault="004A28A5" w:rsidP="73F18427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34/26</w:t>
            </w:r>
          </w:p>
          <w:p w14:paraId="21DEDDFE" w14:textId="2333263B" w:rsidR="73F18427" w:rsidRDefault="73F18427" w:rsidP="73F18427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3BB8D0A" w14:textId="2FF874B0" w:rsidR="73F18427" w:rsidRDefault="73F18427" w:rsidP="73F18427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6A9693C" w14:textId="443E1D7D" w:rsidR="63B5802F" w:rsidRDefault="63B5802F" w:rsidP="63B5802F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F0DCFB2" w14:textId="4669303A" w:rsidR="63B5802F" w:rsidRDefault="63B5802F" w:rsidP="63B5802F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8C3B846" w14:textId="0BCC511C" w:rsidR="63B5802F" w:rsidRDefault="63B5802F" w:rsidP="63B5802F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0875C7E" w14:textId="41CE37E7" w:rsidR="63B5802F" w:rsidRDefault="63B5802F" w:rsidP="63B5802F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A72503E" w14:textId="20C84B6C" w:rsidR="131B97A5" w:rsidRDefault="131B97A5" w:rsidP="131B97A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821C98C" w14:textId="48EE21F8" w:rsidR="131B97A5" w:rsidRDefault="131B97A5" w:rsidP="131B97A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D3327E0" w14:textId="69B9A511" w:rsidR="131B97A5" w:rsidRDefault="131B97A5" w:rsidP="131B97A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A962B14" w14:textId="3DC1509C" w:rsidR="131B97A5" w:rsidRDefault="131B97A5" w:rsidP="131B97A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1BE96B5" w14:textId="4C32D7CE" w:rsidR="131B97A5" w:rsidRDefault="131B97A5" w:rsidP="131B97A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1631788" w14:textId="3C006711" w:rsidR="131B97A5" w:rsidRDefault="131B97A5" w:rsidP="131B97A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77385B7" w14:textId="17EC3690" w:rsidR="131B97A5" w:rsidRDefault="131B97A5" w:rsidP="131B97A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631FCD7" w14:textId="61E15574" w:rsidR="131B97A5" w:rsidRDefault="131B97A5" w:rsidP="131B97A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AED8BC5" w14:textId="6BDA735A" w:rsidR="131B97A5" w:rsidRDefault="131B97A5" w:rsidP="131B97A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248EF79" w14:textId="209E644A" w:rsidR="131B97A5" w:rsidRDefault="131B97A5" w:rsidP="131B97A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26D0CCA" w14:textId="1D2DF257" w:rsidR="131B97A5" w:rsidRDefault="131B97A5" w:rsidP="131B97A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707D7B7" w14:textId="03438216" w:rsidR="131B97A5" w:rsidRDefault="131B97A5" w:rsidP="131B97A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42BF567" w14:textId="6ABFC384" w:rsidR="131B97A5" w:rsidRDefault="131B97A5" w:rsidP="131B97A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F2D4645" w14:textId="25A9C1D3" w:rsidR="00584E09" w:rsidRPr="00584E09" w:rsidRDefault="00584E09" w:rsidP="007324FD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DB56519" w14:textId="7DFC662E" w:rsidR="00584E09" w:rsidRPr="00584E09" w:rsidRDefault="00584E09" w:rsidP="73F18427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7159" w:type="dxa"/>
            <w:gridSpan w:val="2"/>
          </w:tcPr>
          <w:p w14:paraId="6E9B9FB9" w14:textId="55E32520" w:rsidR="00DE34A6" w:rsidRPr="00BC0DB5" w:rsidRDefault="13C863A6" w:rsidP="007324FD">
            <w:pPr>
              <w:rPr>
                <w:rFonts w:ascii="Verdana" w:hAnsi="Verdana" w:cs="Arial"/>
                <w:sz w:val="24"/>
                <w:szCs w:val="24"/>
              </w:rPr>
            </w:pPr>
            <w:r w:rsidRPr="7065195C">
              <w:rPr>
                <w:rFonts w:ascii="Verdana" w:hAnsi="Verdana" w:cs="Arial"/>
                <w:sz w:val="24"/>
                <w:szCs w:val="24"/>
              </w:rPr>
              <w:lastRenderedPageBreak/>
              <w:t xml:space="preserve">The Committee is </w:t>
            </w:r>
            <w:r w:rsidR="4DCCEE7E" w:rsidRPr="7065195C">
              <w:rPr>
                <w:rFonts w:ascii="Verdana" w:hAnsi="Verdana" w:cs="Arial"/>
                <w:sz w:val="24"/>
                <w:szCs w:val="24"/>
              </w:rPr>
              <w:t>alerting</w:t>
            </w:r>
            <w:r w:rsidRPr="7065195C">
              <w:rPr>
                <w:rFonts w:ascii="Verdana" w:hAnsi="Verdana" w:cs="Arial"/>
                <w:sz w:val="24"/>
                <w:szCs w:val="24"/>
              </w:rPr>
              <w:t xml:space="preserve"> the Board </w:t>
            </w:r>
            <w:r w:rsidR="6FE1B7DD" w:rsidRPr="7065195C">
              <w:rPr>
                <w:rFonts w:ascii="Verdana" w:hAnsi="Verdana" w:cs="Arial"/>
                <w:sz w:val="24"/>
                <w:szCs w:val="24"/>
              </w:rPr>
              <w:t>to</w:t>
            </w:r>
            <w:r w:rsidRPr="7065195C">
              <w:rPr>
                <w:rFonts w:ascii="Verdana" w:hAnsi="Verdana" w:cs="Arial"/>
                <w:sz w:val="24"/>
                <w:szCs w:val="24"/>
              </w:rPr>
              <w:t xml:space="preserve"> the following items (</w:t>
            </w:r>
            <w:r w:rsidR="006178E0">
              <w:rPr>
                <w:rFonts w:ascii="Verdana" w:hAnsi="Verdana" w:cs="Arial"/>
                <w:sz w:val="24"/>
                <w:szCs w:val="24"/>
              </w:rPr>
              <w:t>1</w:t>
            </w:r>
            <w:r w:rsidRPr="7065195C">
              <w:rPr>
                <w:rFonts w:ascii="Verdana" w:hAnsi="Verdana" w:cs="Arial"/>
                <w:sz w:val="24"/>
                <w:szCs w:val="24"/>
              </w:rPr>
              <w:t>):</w:t>
            </w:r>
          </w:p>
          <w:p w14:paraId="452DCE3E" w14:textId="4C4778B7" w:rsidR="63B5802F" w:rsidRDefault="63B5802F" w:rsidP="6D78D735">
            <w:pPr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</w:p>
          <w:p w14:paraId="0C37658A" w14:textId="77777777" w:rsidR="007D5F62" w:rsidRPr="007D5F62" w:rsidRDefault="2353519F" w:rsidP="1E1C4F4B">
            <w:pPr>
              <w:pStyle w:val="ListParagraph"/>
              <w:numPr>
                <w:ilvl w:val="0"/>
                <w:numId w:val="1"/>
              </w:num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2A57C6B1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Top Slicing Issue (feedback and next steps) report:</w:t>
            </w:r>
          </w:p>
          <w:p w14:paraId="7C00CDAC" w14:textId="77777777" w:rsidR="007D5F62" w:rsidRDefault="007D5F62" w:rsidP="007D5F62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73C9F60B" w14:textId="4DA2DCE3" w:rsidR="00DE34A6" w:rsidRPr="007D5F62" w:rsidRDefault="28A2CF77" w:rsidP="007D5F62">
            <w:pPr>
              <w:pStyle w:val="ListParagrap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007D5F62">
              <w:rPr>
                <w:rFonts w:ascii="Verdana" w:eastAsia="Verdana" w:hAnsi="Verdana" w:cs="Verdana"/>
                <w:sz w:val="24"/>
                <w:szCs w:val="24"/>
              </w:rPr>
              <w:t>It was</w:t>
            </w:r>
            <w:r w:rsidRPr="007D5F62">
              <w:rPr>
                <w:rFonts w:ascii="Verdana" w:eastAsia="Segoe UI" w:hAnsi="Verdana" w:cs="Segoe UI"/>
                <w:sz w:val="24"/>
                <w:szCs w:val="24"/>
              </w:rPr>
              <w:t xml:space="preserve"> noted that, whilst the revised approach had been welcomed and supported improved transparency and engagement, there remained concerns regarding relationships with </w:t>
            </w:r>
            <w:r w:rsidR="009A5762" w:rsidRPr="007D5F62">
              <w:rPr>
                <w:rFonts w:ascii="Verdana" w:eastAsia="Segoe UI" w:hAnsi="Verdana" w:cs="Segoe UI"/>
                <w:sz w:val="24"/>
                <w:szCs w:val="24"/>
              </w:rPr>
              <w:t>F</w:t>
            </w:r>
            <w:r w:rsidRPr="007D5F62">
              <w:rPr>
                <w:rFonts w:ascii="Verdana" w:eastAsia="Segoe UI" w:hAnsi="Verdana" w:cs="Segoe UI"/>
                <w:sz w:val="24"/>
                <w:szCs w:val="24"/>
              </w:rPr>
              <w:t xml:space="preserve">und </w:t>
            </w:r>
            <w:r w:rsidR="009A5762" w:rsidRPr="007D5F62">
              <w:rPr>
                <w:rFonts w:ascii="Verdana" w:eastAsia="Segoe UI" w:hAnsi="Verdana" w:cs="Segoe UI"/>
                <w:sz w:val="24"/>
                <w:szCs w:val="24"/>
              </w:rPr>
              <w:t>M</w:t>
            </w:r>
            <w:r w:rsidRPr="007D5F62">
              <w:rPr>
                <w:rFonts w:ascii="Verdana" w:eastAsia="Segoe UI" w:hAnsi="Verdana" w:cs="Segoe UI"/>
                <w:sz w:val="24"/>
                <w:szCs w:val="24"/>
              </w:rPr>
              <w:t>anagers, delays in communication, and the need for more proactive and consistent engagement going forward.</w:t>
            </w:r>
          </w:p>
          <w:p w14:paraId="4D0B8A7A" w14:textId="75EEAAE7" w:rsidR="007857AE" w:rsidRPr="007857AE" w:rsidRDefault="007857AE" w:rsidP="007857AE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007857AE">
              <w:rPr>
                <w:rFonts w:ascii="Verdana" w:eastAsia="Verdana" w:hAnsi="Verdana" w:cs="Verdana"/>
                <w:sz w:val="24"/>
                <w:szCs w:val="24"/>
              </w:rPr>
              <w:lastRenderedPageBreak/>
              <w:t xml:space="preserve">Members highlighted the complexity of existing funds and the opportunity to rationalise arrangements and strengthen collaborative working with </w:t>
            </w:r>
            <w:r w:rsidR="009A5762">
              <w:rPr>
                <w:rFonts w:ascii="Verdana" w:eastAsia="Verdana" w:hAnsi="Verdana" w:cs="Verdana"/>
                <w:sz w:val="24"/>
                <w:szCs w:val="24"/>
              </w:rPr>
              <w:t>F</w:t>
            </w:r>
            <w:r w:rsidRPr="007857AE">
              <w:rPr>
                <w:rFonts w:ascii="Verdana" w:eastAsia="Verdana" w:hAnsi="Verdana" w:cs="Verdana"/>
                <w:sz w:val="24"/>
                <w:szCs w:val="24"/>
              </w:rPr>
              <w:t xml:space="preserve">und </w:t>
            </w:r>
            <w:r w:rsidR="009A5762">
              <w:rPr>
                <w:rFonts w:ascii="Verdana" w:eastAsia="Verdana" w:hAnsi="Verdana" w:cs="Verdana"/>
                <w:sz w:val="24"/>
                <w:szCs w:val="24"/>
              </w:rPr>
              <w:t>M</w:t>
            </w:r>
            <w:r w:rsidRPr="007857AE">
              <w:rPr>
                <w:rFonts w:ascii="Verdana" w:eastAsia="Verdana" w:hAnsi="Verdana" w:cs="Verdana"/>
                <w:sz w:val="24"/>
                <w:szCs w:val="24"/>
              </w:rPr>
              <w:t>anagers, alongside the importance of clear and timely communication to mitigate ongoing queries and uncertainty.</w:t>
            </w:r>
          </w:p>
          <w:p w14:paraId="431D118B" w14:textId="77777777" w:rsidR="00911FAB" w:rsidRDefault="00911FAB" w:rsidP="00911FAB">
            <w:pPr>
              <w:pStyle w:val="ListParagrap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0619746" w14:textId="77777777" w:rsidR="006178E0" w:rsidRDefault="00911FAB" w:rsidP="006178E0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00911FAB">
              <w:rPr>
                <w:rFonts w:ascii="Verdana" w:eastAsia="Verdana" w:hAnsi="Verdana" w:cs="Verdana"/>
                <w:sz w:val="24"/>
                <w:szCs w:val="24"/>
              </w:rPr>
              <w:t xml:space="preserve">The Committee agreed the recommendations within the paper and escalated the matter to the Board as an alert, reflecting the significance of </w:t>
            </w:r>
            <w:r w:rsidR="00A53450">
              <w:rPr>
                <w:rFonts w:ascii="Verdana" w:eastAsia="Verdana" w:hAnsi="Verdana" w:cs="Verdana"/>
                <w:sz w:val="24"/>
                <w:szCs w:val="24"/>
              </w:rPr>
              <w:t>F</w:t>
            </w:r>
            <w:r w:rsidRPr="00911FAB">
              <w:rPr>
                <w:rFonts w:ascii="Verdana" w:eastAsia="Verdana" w:hAnsi="Verdana" w:cs="Verdana"/>
                <w:sz w:val="24"/>
                <w:szCs w:val="24"/>
              </w:rPr>
              <w:t xml:space="preserve">und </w:t>
            </w:r>
            <w:r w:rsidR="00A53450">
              <w:rPr>
                <w:rFonts w:ascii="Verdana" w:eastAsia="Verdana" w:hAnsi="Verdana" w:cs="Verdana"/>
                <w:sz w:val="24"/>
                <w:szCs w:val="24"/>
              </w:rPr>
              <w:t>M</w:t>
            </w:r>
            <w:r w:rsidRPr="00911FAB">
              <w:rPr>
                <w:rFonts w:ascii="Verdana" w:eastAsia="Verdana" w:hAnsi="Verdana" w:cs="Verdana"/>
                <w:sz w:val="24"/>
                <w:szCs w:val="24"/>
              </w:rPr>
              <w:t>anager engagement, reputational considerations, and the need to embed improved communication and governance arrangements</w:t>
            </w:r>
            <w:r w:rsidR="006178E0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  <w:p w14:paraId="42F45B4E" w14:textId="2C199538" w:rsidR="007D5F62" w:rsidRPr="006178E0" w:rsidRDefault="007D5F62" w:rsidP="006178E0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5C40F6" w:rsidRPr="008D01BB" w14:paraId="07D92424" w14:textId="77777777" w:rsidTr="2A57C6B1">
        <w:tc>
          <w:tcPr>
            <w:tcW w:w="4292" w:type="dxa"/>
            <w:gridSpan w:val="3"/>
            <w:shd w:val="clear" w:color="auto" w:fill="002060"/>
          </w:tcPr>
          <w:p w14:paraId="015D581A" w14:textId="77777777" w:rsidR="005C40F6" w:rsidRDefault="005C40F6" w:rsidP="007324FD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5912" w:type="dxa"/>
            <w:shd w:val="clear" w:color="auto" w:fill="002060"/>
          </w:tcPr>
          <w:p w14:paraId="75097BA3" w14:textId="77777777" w:rsidR="005C40F6" w:rsidRPr="008D01BB" w:rsidRDefault="005C40F6" w:rsidP="007324F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281E5AF4" w14:textId="77777777" w:rsidTr="2A57C6B1">
        <w:tc>
          <w:tcPr>
            <w:tcW w:w="645" w:type="dxa"/>
          </w:tcPr>
          <w:p w14:paraId="04EF96D4" w14:textId="15B6568E" w:rsidR="00320435" w:rsidRPr="008D01BB" w:rsidRDefault="00320435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3.</w:t>
            </w:r>
          </w:p>
        </w:tc>
        <w:tc>
          <w:tcPr>
            <w:tcW w:w="2400" w:type="dxa"/>
          </w:tcPr>
          <w:p w14:paraId="7BFE9055" w14:textId="2989AE5C" w:rsidR="002F4F44" w:rsidRPr="008D01BB" w:rsidRDefault="00320435" w:rsidP="1E1C4F4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1E1C4F4B">
              <w:rPr>
                <w:rFonts w:ascii="Verdana" w:hAnsi="Verdana" w:cs="Arial"/>
                <w:b/>
                <w:bCs/>
                <w:sz w:val="24"/>
                <w:szCs w:val="24"/>
              </w:rPr>
              <w:t>Assurance</w:t>
            </w:r>
          </w:p>
        </w:tc>
        <w:tc>
          <w:tcPr>
            <w:tcW w:w="7159" w:type="dxa"/>
            <w:gridSpan w:val="2"/>
          </w:tcPr>
          <w:p w14:paraId="35BF5574" w14:textId="4539BCEA" w:rsidR="004D2A60" w:rsidRDefault="27E794EE" w:rsidP="007324FD">
            <w:pPr>
              <w:rPr>
                <w:rFonts w:ascii="Verdana" w:hAnsi="Verdana" w:cs="Arial"/>
                <w:sz w:val="24"/>
                <w:szCs w:val="24"/>
              </w:rPr>
            </w:pPr>
            <w:r w:rsidRPr="1E1C4F4B">
              <w:rPr>
                <w:rFonts w:ascii="Verdana" w:hAnsi="Verdana" w:cs="Arial"/>
                <w:sz w:val="24"/>
                <w:szCs w:val="24"/>
              </w:rPr>
              <w:t>N/A</w:t>
            </w:r>
          </w:p>
          <w:p w14:paraId="7CFD9A88" w14:textId="3FB89BA0" w:rsidR="002F4F44" w:rsidRPr="002F4F44" w:rsidRDefault="002F4F44" w:rsidP="1E1C4F4B"/>
        </w:tc>
      </w:tr>
      <w:tr w:rsidR="005C40F6" w:rsidRPr="008D01BB" w14:paraId="449350D2" w14:textId="77777777" w:rsidTr="2A57C6B1">
        <w:tc>
          <w:tcPr>
            <w:tcW w:w="4292" w:type="dxa"/>
            <w:gridSpan w:val="3"/>
            <w:shd w:val="clear" w:color="auto" w:fill="002060"/>
          </w:tcPr>
          <w:p w14:paraId="158C1957" w14:textId="77777777" w:rsidR="005C40F6" w:rsidRDefault="005C40F6" w:rsidP="007324FD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5912" w:type="dxa"/>
            <w:shd w:val="clear" w:color="auto" w:fill="002060"/>
          </w:tcPr>
          <w:p w14:paraId="3AB4C917" w14:textId="77777777" w:rsidR="005C40F6" w:rsidRPr="008D01BB" w:rsidRDefault="005C40F6" w:rsidP="007324F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77C5E" w:rsidRPr="008D01BB" w14:paraId="1B0AB477" w14:textId="77777777" w:rsidTr="2A57C6B1">
        <w:tc>
          <w:tcPr>
            <w:tcW w:w="645" w:type="dxa"/>
          </w:tcPr>
          <w:p w14:paraId="1EB41B02" w14:textId="1E4D6D25" w:rsidR="00377C5E" w:rsidRPr="008D01BB" w:rsidRDefault="00377C5E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4. </w:t>
            </w:r>
          </w:p>
        </w:tc>
        <w:tc>
          <w:tcPr>
            <w:tcW w:w="2400" w:type="dxa"/>
          </w:tcPr>
          <w:p w14:paraId="47278A7C" w14:textId="77777777" w:rsidR="00377C5E" w:rsidRDefault="00377C5E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77C5E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  <w:p w14:paraId="2787475C" w14:textId="77777777" w:rsidR="002F4F44" w:rsidRDefault="002F4F44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BBDEFF8" w14:textId="77777777" w:rsidR="00351482" w:rsidRDefault="00351482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0EC3CF7" w14:textId="64B57528" w:rsidR="00BF765C" w:rsidRDefault="14902AF2" w:rsidP="6D78D735">
            <w:pPr>
              <w:rPr>
                <w:rFonts w:ascii="Verdana" w:hAnsi="Verdana" w:cs="Arial"/>
                <w:sz w:val="24"/>
                <w:szCs w:val="24"/>
              </w:rPr>
            </w:pPr>
            <w:r w:rsidRPr="1E1C4F4B">
              <w:rPr>
                <w:rFonts w:ascii="Verdana" w:hAnsi="Verdana" w:cs="Arial"/>
                <w:sz w:val="24"/>
                <w:szCs w:val="24"/>
              </w:rPr>
              <w:t xml:space="preserve">Minute Reference: </w:t>
            </w:r>
          </w:p>
          <w:p w14:paraId="2BDCD798" w14:textId="7973DB84" w:rsidR="0079220E" w:rsidRPr="008D01BB" w:rsidRDefault="0079220E" w:rsidP="6D78D7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33/26</w:t>
            </w:r>
          </w:p>
          <w:p w14:paraId="009D623E" w14:textId="3CD34C7C" w:rsidR="00BF765C" w:rsidRPr="008D01BB" w:rsidRDefault="00BF765C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D4A8D2F" w14:textId="7C4988BF" w:rsidR="00BF765C" w:rsidRPr="008D01BB" w:rsidRDefault="00BF765C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CCC2525" w14:textId="46E85E69" w:rsidR="00BF765C" w:rsidRPr="008D01BB" w:rsidRDefault="00BF765C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AF594E8" w14:textId="7FDE8407" w:rsidR="1E1C4F4B" w:rsidRDefault="1E1C4F4B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3679FE3" w14:textId="66F1457E" w:rsidR="1E1C4F4B" w:rsidRDefault="1E1C4F4B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ABB3BFA" w14:textId="1E29646D" w:rsidR="1E1C4F4B" w:rsidRDefault="1E1C4F4B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229FA85" w14:textId="115AA0F9" w:rsidR="1E1C4F4B" w:rsidRDefault="1E1C4F4B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B385FE3" w14:textId="3C25A4B2" w:rsidR="1E1C4F4B" w:rsidRDefault="1E1C4F4B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0C5FB0A" w14:textId="65C24FC4" w:rsidR="00BF765C" w:rsidRPr="008D01BB" w:rsidRDefault="00BF765C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896947F" w14:textId="4F7E21B5" w:rsidR="00BF765C" w:rsidRPr="008D01BB" w:rsidRDefault="00BF765C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E40DF50" w14:textId="471A9A1D" w:rsidR="1E1C4F4B" w:rsidRDefault="1E1C4F4B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30812EE" w14:textId="353B74CD" w:rsidR="1E1C4F4B" w:rsidRDefault="1E1C4F4B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D055AB6" w14:textId="40C0B13B" w:rsidR="1E1C4F4B" w:rsidRDefault="1E1C4F4B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0DAACD7" w14:textId="0C7C5B51" w:rsidR="1E1C4F4B" w:rsidRDefault="1E1C4F4B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A6FFB73" w14:textId="6D3D1676" w:rsidR="1E1C4F4B" w:rsidRDefault="1E1C4F4B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36FFA7E" w14:textId="675A986A" w:rsidR="1E1C4F4B" w:rsidRDefault="1E1C4F4B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25D60CB" w14:textId="4ACE719F" w:rsidR="1E1C4F4B" w:rsidRDefault="1E1C4F4B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6DAF058" w14:textId="5D2D5A49" w:rsidR="1E1C4F4B" w:rsidRDefault="1E1C4F4B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2EAA6C7" w14:textId="2CC1F50E" w:rsidR="1E1C4F4B" w:rsidRDefault="1E1C4F4B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9A5C98F" w14:textId="2B198ED8" w:rsidR="1E1C4F4B" w:rsidRDefault="1E1C4F4B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DCA3B28" w14:textId="282CC225" w:rsidR="1E1C4F4B" w:rsidRDefault="1E1C4F4B" w:rsidP="1E1C4F4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96BCBC1" w14:textId="77777777" w:rsidR="00BF765C" w:rsidRDefault="53F12DE6" w:rsidP="6D78D735">
            <w:pPr>
              <w:rPr>
                <w:rFonts w:ascii="Verdana" w:hAnsi="Verdana" w:cs="Arial"/>
                <w:sz w:val="24"/>
                <w:szCs w:val="24"/>
              </w:rPr>
            </w:pPr>
            <w:r w:rsidRPr="1E1C4F4B">
              <w:rPr>
                <w:rFonts w:ascii="Verdana" w:hAnsi="Verdana" w:cs="Arial"/>
                <w:sz w:val="24"/>
                <w:szCs w:val="24"/>
              </w:rPr>
              <w:lastRenderedPageBreak/>
              <w:t xml:space="preserve">Minute Reference: </w:t>
            </w:r>
          </w:p>
          <w:p w14:paraId="3C345547" w14:textId="27A50469" w:rsidR="006178E0" w:rsidRDefault="00615720" w:rsidP="6D78D7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35/26</w:t>
            </w:r>
          </w:p>
          <w:p w14:paraId="42D0F5FD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AE85226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203C8CE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14E83B3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FBBDB0D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B58814A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B91ADC7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8C34697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45A017A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22FE00D0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FA85038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D0FCF5E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1D49409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08314B7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D9EE882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0D6C020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30EFBA7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2CD190C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D7AB3E2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073AA267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4C65DFE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3EA4C4C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9E146EB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C3CF9AB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421304DA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BB6B4ED" w14:textId="77777777" w:rsidR="002C6515" w:rsidRDefault="002C6515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BCCDF80" w14:textId="77777777" w:rsidR="002C6515" w:rsidRDefault="002C6515" w:rsidP="6D78D735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DD5F82B" w14:textId="77777777" w:rsidR="006178E0" w:rsidRDefault="006178E0" w:rsidP="6D78D7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7E7CEC32" w14:textId="46F5C4E1" w:rsidR="00615720" w:rsidRPr="008D01BB" w:rsidRDefault="004D445D" w:rsidP="6D78D7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36/26</w:t>
            </w:r>
          </w:p>
        </w:tc>
        <w:tc>
          <w:tcPr>
            <w:tcW w:w="7159" w:type="dxa"/>
            <w:gridSpan w:val="2"/>
          </w:tcPr>
          <w:p w14:paraId="4A6A235A" w14:textId="7F7ECBD4" w:rsidR="00377C5E" w:rsidRDefault="001B1912" w:rsidP="007324FD">
            <w:pPr>
              <w:rPr>
                <w:rFonts w:ascii="Verdana" w:hAnsi="Verdana" w:cs="Arial"/>
                <w:sz w:val="24"/>
                <w:szCs w:val="24"/>
              </w:rPr>
            </w:pPr>
            <w:r w:rsidRPr="1E1C4F4B">
              <w:rPr>
                <w:rFonts w:ascii="Verdana" w:hAnsi="Verdana" w:cs="Arial"/>
                <w:sz w:val="24"/>
                <w:szCs w:val="24"/>
              </w:rPr>
              <w:lastRenderedPageBreak/>
              <w:t xml:space="preserve">The Committee is advising the Board on the following items </w:t>
            </w:r>
            <w:r w:rsidR="00377C5E" w:rsidRPr="1E1C4F4B">
              <w:rPr>
                <w:rFonts w:ascii="Verdana" w:hAnsi="Verdana" w:cs="Arial"/>
                <w:sz w:val="24"/>
                <w:szCs w:val="24"/>
              </w:rPr>
              <w:t>(</w:t>
            </w:r>
            <w:r w:rsidR="006178E0">
              <w:rPr>
                <w:rFonts w:ascii="Verdana" w:hAnsi="Verdana" w:cs="Arial"/>
                <w:sz w:val="24"/>
                <w:szCs w:val="24"/>
              </w:rPr>
              <w:t>3</w:t>
            </w:r>
            <w:r w:rsidR="00377C5E" w:rsidRPr="1E1C4F4B">
              <w:rPr>
                <w:rFonts w:ascii="Verdana" w:hAnsi="Verdana" w:cs="Arial"/>
                <w:sz w:val="24"/>
                <w:szCs w:val="24"/>
              </w:rPr>
              <w:t>):</w:t>
            </w:r>
          </w:p>
          <w:p w14:paraId="0ED12C4C" w14:textId="77777777" w:rsidR="00351482" w:rsidRDefault="00351482" w:rsidP="007324FD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52C9A1C8" w14:textId="0B62949C" w:rsidR="00BF765C" w:rsidRPr="002F4F44" w:rsidRDefault="2BAC89DC" w:rsidP="1E1C4F4B">
            <w:pPr>
              <w:numPr>
                <w:ilvl w:val="0"/>
                <w:numId w:val="25"/>
              </w:numPr>
              <w:rPr>
                <w:rFonts w:ascii="Verdana" w:eastAsia="Verdana" w:hAnsi="Verdana" w:cs="Verdana"/>
                <w:sz w:val="24"/>
                <w:szCs w:val="24"/>
              </w:rPr>
            </w:pPr>
            <w:r w:rsidRPr="1E1C4F4B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Business Case for </w:t>
            </w:r>
            <w:r w:rsidR="0079220E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an </w:t>
            </w:r>
            <w:r w:rsidRPr="1E1C4F4B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 xml:space="preserve">Armed Forces Welfare Officer: </w:t>
            </w:r>
          </w:p>
          <w:p w14:paraId="44FBBE7E" w14:textId="74C94406" w:rsidR="00BF765C" w:rsidRPr="002F4F44" w:rsidRDefault="00BF765C" w:rsidP="1E1C4F4B">
            <w:pPr>
              <w:ind w:left="720"/>
              <w:rPr>
                <w:rFonts w:ascii="Segoe UI" w:eastAsia="Segoe UI" w:hAnsi="Segoe UI" w:cs="Segoe UI"/>
                <w:sz w:val="21"/>
                <w:szCs w:val="21"/>
              </w:rPr>
            </w:pPr>
          </w:p>
          <w:p w14:paraId="766F1E41" w14:textId="47285718" w:rsidR="00BF765C" w:rsidRPr="002F4F44" w:rsidRDefault="574F87F1" w:rsidP="1E1C4F4B">
            <w:pPr>
              <w:ind w:left="720"/>
              <w:rPr>
                <w:rFonts w:ascii="Verdana" w:eastAsia="Verdana" w:hAnsi="Verdana" w:cs="Verdana"/>
                <w:sz w:val="24"/>
                <w:szCs w:val="24"/>
              </w:rPr>
            </w:pPr>
            <w:r w:rsidRPr="1E1C4F4B">
              <w:rPr>
                <w:rFonts w:ascii="Verdana" w:eastAsia="Verdana" w:hAnsi="Verdana" w:cs="Verdana"/>
                <w:sz w:val="24"/>
                <w:szCs w:val="24"/>
              </w:rPr>
              <w:t>The proposal addresses a recognised gap in veteran support across the Health Board, with a 50% externally funded post requiring matched Health Board funding. The role would operate four days per week for a two</w:t>
            </w:r>
            <w:r w:rsidR="316D68D7">
              <w:noBreakHyphen/>
            </w:r>
            <w:r w:rsidRPr="1E1C4F4B">
              <w:rPr>
                <w:rFonts w:ascii="Verdana" w:eastAsia="Verdana" w:hAnsi="Verdana" w:cs="Verdana"/>
                <w:sz w:val="24"/>
                <w:szCs w:val="24"/>
              </w:rPr>
              <w:t xml:space="preserve">year period to improve services, </w:t>
            </w:r>
            <w:r w:rsidRPr="53E9834B">
              <w:rPr>
                <w:rFonts w:ascii="Verdana" w:eastAsia="Verdana" w:hAnsi="Verdana" w:cs="Verdana"/>
                <w:sz w:val="24"/>
                <w:szCs w:val="24"/>
              </w:rPr>
              <w:t>align</w:t>
            </w:r>
            <w:r w:rsidR="6449F48C" w:rsidRPr="53E9834B">
              <w:rPr>
                <w:rFonts w:ascii="Verdana" w:eastAsia="Verdana" w:hAnsi="Verdana" w:cs="Verdana"/>
                <w:sz w:val="24"/>
                <w:szCs w:val="24"/>
              </w:rPr>
              <w:t>ed</w:t>
            </w:r>
            <w:r w:rsidRPr="1E1C4F4B">
              <w:rPr>
                <w:rFonts w:ascii="Verdana" w:eastAsia="Verdana" w:hAnsi="Verdana" w:cs="Verdana"/>
                <w:sz w:val="24"/>
                <w:szCs w:val="24"/>
              </w:rPr>
              <w:t xml:space="preserve"> with the Armed Forces Covenant, and develop a sustainable long</w:t>
            </w:r>
            <w:r w:rsidR="316D68D7">
              <w:noBreakHyphen/>
            </w:r>
            <w:r w:rsidRPr="1E1C4F4B">
              <w:rPr>
                <w:rFonts w:ascii="Verdana" w:eastAsia="Verdana" w:hAnsi="Verdana" w:cs="Verdana"/>
                <w:sz w:val="24"/>
                <w:szCs w:val="24"/>
              </w:rPr>
              <w:t>term approach.</w:t>
            </w:r>
          </w:p>
          <w:p w14:paraId="0461B595" w14:textId="5A140EB9" w:rsidR="00BF765C" w:rsidRPr="002F4F44" w:rsidRDefault="00BF765C" w:rsidP="1E1C4F4B">
            <w:pPr>
              <w:ind w:left="720"/>
              <w:rPr>
                <w:rFonts w:ascii="Segoe UI" w:eastAsia="Segoe UI" w:hAnsi="Segoe UI" w:cs="Segoe UI"/>
                <w:sz w:val="21"/>
                <w:szCs w:val="21"/>
              </w:rPr>
            </w:pPr>
          </w:p>
          <w:p w14:paraId="0DC4E895" w14:textId="4A99B4D0" w:rsidR="00BF765C" w:rsidRPr="002F4F44" w:rsidRDefault="574F87F1" w:rsidP="1E1C4F4B">
            <w:pPr>
              <w:ind w:left="720"/>
              <w:rPr>
                <w:rFonts w:ascii="Verdana" w:eastAsia="Verdana" w:hAnsi="Verdana" w:cs="Verdana"/>
                <w:sz w:val="24"/>
                <w:szCs w:val="24"/>
              </w:rPr>
            </w:pPr>
            <w:r w:rsidRPr="1E1C4F4B">
              <w:rPr>
                <w:rFonts w:ascii="Verdana" w:eastAsia="Verdana" w:hAnsi="Verdana" w:cs="Verdana"/>
                <w:sz w:val="24"/>
                <w:szCs w:val="24"/>
              </w:rPr>
              <w:t>The Committee noted workforce, contractual, and funding considerations, including the need for Agenda for Change alignment, careful recruitment planning, and confirmation of funding sources</w:t>
            </w:r>
            <w:r w:rsidRPr="1E1C4F4B">
              <w:rPr>
                <w:rFonts w:ascii="Segoe UI" w:eastAsia="Segoe UI" w:hAnsi="Segoe UI" w:cs="Segoe UI"/>
                <w:sz w:val="21"/>
                <w:szCs w:val="21"/>
              </w:rPr>
              <w:t>.</w:t>
            </w:r>
          </w:p>
          <w:p w14:paraId="54D74A7E" w14:textId="77777777" w:rsidR="003B237A" w:rsidRDefault="003B237A" w:rsidP="1E1C4F4B">
            <w:pPr>
              <w:ind w:left="720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32C972A4" w14:textId="3332DC83" w:rsidR="00BF765C" w:rsidRDefault="003B237A" w:rsidP="1E1C4F4B">
            <w:pPr>
              <w:ind w:left="720"/>
              <w:rPr>
                <w:rFonts w:ascii="Verdana" w:eastAsia="Verdana" w:hAnsi="Verdana" w:cs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sz w:val="24"/>
                <w:szCs w:val="24"/>
              </w:rPr>
              <w:t>Committee a</w:t>
            </w:r>
            <w:r w:rsidR="6BCCDC10" w:rsidRPr="1E1C4F4B">
              <w:rPr>
                <w:rFonts w:ascii="Verdana" w:eastAsia="Verdana" w:hAnsi="Verdana" w:cs="Verdana"/>
                <w:sz w:val="24"/>
                <w:szCs w:val="24"/>
              </w:rPr>
              <w:t>pproval was granted subject to final confirmation of funding arrangements, completion of workforce and contractual due diligence, and the establishment of appropriate monitoring and reporting mechanisms.</w:t>
            </w:r>
          </w:p>
          <w:p w14:paraId="07AB1FE0" w14:textId="77777777" w:rsidR="007D5F62" w:rsidRDefault="007D5F62" w:rsidP="1E1C4F4B">
            <w:pPr>
              <w:ind w:left="720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5812C82E" w14:textId="77777777" w:rsidR="007D5F62" w:rsidRDefault="007D5F62" w:rsidP="1E1C4F4B">
            <w:pPr>
              <w:ind w:left="720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375E1A5" w14:textId="77777777" w:rsidR="004456ED" w:rsidRPr="002F4F44" w:rsidRDefault="004456ED" w:rsidP="1E1C4F4B">
            <w:pPr>
              <w:ind w:left="720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0F312CF6" w14:textId="19DE0E61" w:rsidR="005260FF" w:rsidRPr="005260FF" w:rsidRDefault="00D936FC" w:rsidP="005260FF">
            <w:pPr>
              <w:pStyle w:val="ListParagraph"/>
              <w:numPr>
                <w:ilvl w:val="0"/>
                <w:numId w:val="41"/>
              </w:numPr>
              <w:rPr>
                <w:rFonts w:ascii="Verdana" w:eastAsia="Verdana" w:hAnsi="Verdana" w:cs="Verdana"/>
                <w:sz w:val="24"/>
                <w:szCs w:val="24"/>
              </w:rPr>
            </w:pPr>
            <w: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lastRenderedPageBreak/>
              <w:t>U</w:t>
            </w:r>
            <w:r w:rsidRPr="00D936FC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pdate on the approach to closing dormant funds</w:t>
            </w:r>
            <w: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: </w:t>
            </w:r>
          </w:p>
          <w:p w14:paraId="0B755F0A" w14:textId="77777777" w:rsidR="005260FF" w:rsidRPr="005260FF" w:rsidRDefault="005260FF" w:rsidP="005260FF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6C968D4A" w14:textId="62377B39" w:rsidR="005260FF" w:rsidRPr="005260FF" w:rsidRDefault="005260FF" w:rsidP="005260FF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005260FF">
              <w:rPr>
                <w:rFonts w:ascii="Verdana" w:eastAsia="Verdana" w:hAnsi="Verdana" w:cs="Verdana"/>
                <w:sz w:val="24"/>
                <w:szCs w:val="24"/>
              </w:rPr>
              <w:t xml:space="preserve">The update outlined a proposal to review funds with no activity over a two-year period and no planned expenditure, with an approach to write to </w:t>
            </w:r>
            <w:r w:rsidR="004361BB">
              <w:rPr>
                <w:rFonts w:ascii="Verdana" w:eastAsia="Verdana" w:hAnsi="Verdana" w:cs="Verdana"/>
                <w:sz w:val="24"/>
                <w:szCs w:val="24"/>
              </w:rPr>
              <w:t>F</w:t>
            </w:r>
            <w:r w:rsidRPr="005260FF">
              <w:rPr>
                <w:rFonts w:ascii="Verdana" w:eastAsia="Verdana" w:hAnsi="Verdana" w:cs="Verdana"/>
                <w:sz w:val="24"/>
                <w:szCs w:val="24"/>
              </w:rPr>
              <w:t xml:space="preserve">und </w:t>
            </w:r>
            <w:r w:rsidR="004361BB">
              <w:rPr>
                <w:rFonts w:ascii="Verdana" w:eastAsia="Verdana" w:hAnsi="Verdana" w:cs="Verdana"/>
                <w:sz w:val="24"/>
                <w:szCs w:val="24"/>
              </w:rPr>
              <w:t>H</w:t>
            </w:r>
            <w:r w:rsidRPr="005260FF">
              <w:rPr>
                <w:rFonts w:ascii="Verdana" w:eastAsia="Verdana" w:hAnsi="Verdana" w:cs="Verdana"/>
                <w:sz w:val="24"/>
                <w:szCs w:val="24"/>
              </w:rPr>
              <w:t xml:space="preserve">olders inviting them to come forward with a clear spending plan within a defined timeframe. Where no response is received, funds may be closed and balances transferred to a general fund, in line with </w:t>
            </w:r>
            <w:r w:rsidR="006926A5">
              <w:rPr>
                <w:rFonts w:ascii="Verdana" w:eastAsia="Verdana" w:hAnsi="Verdana" w:cs="Verdana"/>
                <w:sz w:val="24"/>
                <w:szCs w:val="24"/>
              </w:rPr>
              <w:t>the Charity Governance Framework</w:t>
            </w:r>
            <w:r w:rsidRPr="005260FF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  <w:p w14:paraId="11BA25FC" w14:textId="77777777" w:rsidR="005260FF" w:rsidRDefault="005260FF" w:rsidP="005260FF">
            <w:pPr>
              <w:pStyle w:val="ListParagrap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42B69AC7" w14:textId="7B81A0F6" w:rsidR="00BF765C" w:rsidRDefault="005260FF" w:rsidP="005260FF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005260FF">
              <w:rPr>
                <w:rFonts w:ascii="Verdana" w:eastAsia="Verdana" w:hAnsi="Verdana" w:cs="Verdana"/>
                <w:sz w:val="24"/>
                <w:szCs w:val="24"/>
              </w:rPr>
              <w:t xml:space="preserve">The Committee noted that the approach reflects learning from recent engagement processes, with an emphasis on clear, proportionate communication and collaborative working with </w:t>
            </w:r>
            <w:r w:rsidR="004361BB">
              <w:rPr>
                <w:rFonts w:ascii="Verdana" w:eastAsia="Verdana" w:hAnsi="Verdana" w:cs="Verdana"/>
                <w:sz w:val="24"/>
                <w:szCs w:val="24"/>
              </w:rPr>
              <w:t>F</w:t>
            </w:r>
            <w:r w:rsidRPr="005260FF">
              <w:rPr>
                <w:rFonts w:ascii="Verdana" w:eastAsia="Verdana" w:hAnsi="Verdana" w:cs="Verdana"/>
                <w:sz w:val="24"/>
                <w:szCs w:val="24"/>
              </w:rPr>
              <w:t xml:space="preserve">und </w:t>
            </w:r>
            <w:r w:rsidR="004361BB">
              <w:rPr>
                <w:rFonts w:ascii="Verdana" w:eastAsia="Verdana" w:hAnsi="Verdana" w:cs="Verdana"/>
                <w:sz w:val="24"/>
                <w:szCs w:val="24"/>
              </w:rPr>
              <w:t>H</w:t>
            </w:r>
            <w:r w:rsidRPr="005260FF">
              <w:rPr>
                <w:rFonts w:ascii="Verdana" w:eastAsia="Verdana" w:hAnsi="Verdana" w:cs="Verdana"/>
                <w:sz w:val="24"/>
                <w:szCs w:val="24"/>
              </w:rPr>
              <w:t>olders, Staff Side, and Partnership colleagues.</w:t>
            </w:r>
          </w:p>
          <w:p w14:paraId="105CEF90" w14:textId="77777777" w:rsidR="00C54C56" w:rsidRDefault="00C54C56" w:rsidP="005260FF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13DC974" w14:textId="3708FD0C" w:rsidR="00C54C56" w:rsidRPr="00C54C56" w:rsidRDefault="00C54C56" w:rsidP="00C54C56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00C54C56">
              <w:rPr>
                <w:rFonts w:ascii="Verdana" w:eastAsia="Verdana" w:hAnsi="Verdana" w:cs="Verdana"/>
                <w:sz w:val="24"/>
                <w:szCs w:val="24"/>
              </w:rPr>
              <w:t>Members received assurance that the approach aligns with charity regulatory guidance and that funds with specific purposes or legacy arrangements would be considered on a case-by-case basis.</w:t>
            </w:r>
          </w:p>
          <w:p w14:paraId="596D79F1" w14:textId="77777777" w:rsidR="00C54C56" w:rsidRDefault="00C54C56" w:rsidP="00C54C56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7A664DF0" w14:textId="2FB40E2F" w:rsidR="00C54C56" w:rsidRPr="00C54C56" w:rsidRDefault="00C54C56" w:rsidP="00C54C56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00C54C56">
              <w:rPr>
                <w:rFonts w:ascii="Verdana" w:eastAsia="Verdana" w:hAnsi="Verdana" w:cs="Verdana"/>
                <w:sz w:val="24"/>
                <w:szCs w:val="24"/>
              </w:rPr>
              <w:t xml:space="preserve">The Committee supported the proposed approach highlighting the importance of continued engagement and clear communication with </w:t>
            </w:r>
            <w:r w:rsidR="002C6515">
              <w:rPr>
                <w:rFonts w:ascii="Verdana" w:eastAsia="Verdana" w:hAnsi="Verdana" w:cs="Verdana"/>
                <w:sz w:val="24"/>
                <w:szCs w:val="24"/>
              </w:rPr>
              <w:t>F</w:t>
            </w:r>
            <w:r w:rsidRPr="00C54C56">
              <w:rPr>
                <w:rFonts w:ascii="Verdana" w:eastAsia="Verdana" w:hAnsi="Verdana" w:cs="Verdana"/>
                <w:sz w:val="24"/>
                <w:szCs w:val="24"/>
              </w:rPr>
              <w:t xml:space="preserve">und </w:t>
            </w:r>
            <w:r w:rsidR="002C6515">
              <w:rPr>
                <w:rFonts w:ascii="Verdana" w:eastAsia="Verdana" w:hAnsi="Verdana" w:cs="Verdana"/>
                <w:sz w:val="24"/>
                <w:szCs w:val="24"/>
              </w:rPr>
              <w:t>H</w:t>
            </w:r>
            <w:r w:rsidRPr="00C54C56">
              <w:rPr>
                <w:rFonts w:ascii="Verdana" w:eastAsia="Verdana" w:hAnsi="Verdana" w:cs="Verdana"/>
                <w:sz w:val="24"/>
                <w:szCs w:val="24"/>
              </w:rPr>
              <w:t>olders prior to implementation.</w:t>
            </w:r>
          </w:p>
          <w:p w14:paraId="5B7DE7A2" w14:textId="77777777" w:rsidR="00C54C56" w:rsidRDefault="00C54C56" w:rsidP="005260FF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5C1EC653" w14:textId="2582B1D5" w:rsidR="009B4844" w:rsidRPr="009B4844" w:rsidRDefault="00CF6B47" w:rsidP="009B4844">
            <w:pPr>
              <w:pStyle w:val="ListParagraph"/>
              <w:numPr>
                <w:ilvl w:val="0"/>
                <w:numId w:val="41"/>
              </w:numPr>
              <w:rPr>
                <w:rFonts w:ascii="Verdana" w:eastAsia="Verdana" w:hAnsi="Verdana" w:cs="Verdana"/>
                <w:b/>
                <w:bCs/>
              </w:rPr>
            </w:pPr>
            <w:r w:rsidRPr="00CF6B47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Update on the development of a </w:t>
            </w:r>
            <w:r w:rsidR="004D445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S</w:t>
            </w:r>
            <w:r w:rsidRPr="00CF6B47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trategic approach to the </w:t>
            </w:r>
            <w:r w:rsidR="004D445D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F</w:t>
            </w:r>
            <w:r w:rsidRPr="00CF6B47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undraising agenda:</w:t>
            </w:r>
            <w:r w:rsidR="009B4844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</w:t>
            </w:r>
          </w:p>
          <w:p w14:paraId="696BF304" w14:textId="77777777" w:rsidR="009B4844" w:rsidRDefault="009B4844" w:rsidP="009B4844">
            <w:pPr>
              <w:pStyle w:val="ListParagrap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23AB5271" w14:textId="7FA0FEE8" w:rsidR="009B4844" w:rsidRPr="009B4844" w:rsidRDefault="009B4844" w:rsidP="009B4844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009B4844">
              <w:rPr>
                <w:rFonts w:ascii="Verdana" w:eastAsia="Verdana" w:hAnsi="Verdana" w:cs="Verdana"/>
                <w:sz w:val="24"/>
                <w:szCs w:val="24"/>
              </w:rPr>
              <w:t>The update highlighted that the current strategy focuses on high</w:t>
            </w:r>
            <w:r w:rsidRPr="009B4844">
              <w:rPr>
                <w:rFonts w:ascii="Verdana" w:eastAsia="Verdana" w:hAnsi="Verdana" w:cs="Verdana"/>
                <w:sz w:val="24"/>
                <w:szCs w:val="24"/>
              </w:rPr>
              <w:noBreakHyphen/>
              <w:t>value fundraising activity, with a need to refresh the existing five</w:t>
            </w:r>
            <w:r w:rsidRPr="009B4844">
              <w:rPr>
                <w:rFonts w:ascii="Verdana" w:eastAsia="Verdana" w:hAnsi="Verdana" w:cs="Verdana"/>
                <w:sz w:val="24"/>
                <w:szCs w:val="24"/>
              </w:rPr>
              <w:noBreakHyphen/>
              <w:t>year business plan and associated costings to reflect the charity’s evolving position. Key challenges were identified, including a lack of clear linkage between funds raised, how they are spent, and the impact achieved, alongside the complexity arising from many individual funds.</w:t>
            </w:r>
          </w:p>
          <w:p w14:paraId="0481E9AD" w14:textId="77777777" w:rsidR="009B4844" w:rsidRPr="009B4844" w:rsidRDefault="009B4844" w:rsidP="009B4844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7E868F4A" w14:textId="179BCAD5" w:rsidR="009B4844" w:rsidRPr="009B4844" w:rsidRDefault="009B4844" w:rsidP="009B4844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009B4844">
              <w:rPr>
                <w:rFonts w:ascii="Verdana" w:eastAsia="Verdana" w:hAnsi="Verdana" w:cs="Verdana"/>
                <w:sz w:val="24"/>
                <w:szCs w:val="24"/>
              </w:rPr>
              <w:t xml:space="preserve">The Committee noted the proposed direction of travel to rationalise the number of funds, strengthen alignment of fundraising with </w:t>
            </w:r>
            <w:r w:rsidR="00AC548B">
              <w:rPr>
                <w:rFonts w:ascii="Verdana" w:eastAsia="Verdana" w:hAnsi="Verdana" w:cs="Verdana"/>
                <w:sz w:val="24"/>
                <w:szCs w:val="24"/>
              </w:rPr>
              <w:t>C</w:t>
            </w:r>
            <w:r w:rsidRPr="009B4844">
              <w:rPr>
                <w:rFonts w:ascii="Verdana" w:eastAsia="Verdana" w:hAnsi="Verdana" w:cs="Verdana"/>
                <w:sz w:val="24"/>
                <w:szCs w:val="24"/>
              </w:rPr>
              <w:t xml:space="preserve">are </w:t>
            </w:r>
            <w:r w:rsidR="00AC548B">
              <w:rPr>
                <w:rFonts w:ascii="Verdana" w:eastAsia="Verdana" w:hAnsi="Verdana" w:cs="Verdana"/>
                <w:sz w:val="24"/>
                <w:szCs w:val="24"/>
              </w:rPr>
              <w:lastRenderedPageBreak/>
              <w:t>G</w:t>
            </w:r>
            <w:r w:rsidRPr="009B4844">
              <w:rPr>
                <w:rFonts w:ascii="Verdana" w:eastAsia="Verdana" w:hAnsi="Verdana" w:cs="Verdana"/>
                <w:sz w:val="24"/>
                <w:szCs w:val="24"/>
              </w:rPr>
              <w:t>roup priorities, and improve strategic oversight, engagement, and impact</w:t>
            </w:r>
            <w:r w:rsidR="00AC548B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  <w:p w14:paraId="224EAD86" w14:textId="77777777" w:rsidR="006178E0" w:rsidRDefault="006178E0" w:rsidP="009B4844">
            <w:pPr>
              <w:pStyle w:val="ListParagrap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42BCE233" w14:textId="73FDBDF1" w:rsidR="008D3DA6" w:rsidRPr="008D3DA6" w:rsidRDefault="008D3DA6" w:rsidP="008D3DA6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008D3DA6">
              <w:rPr>
                <w:rFonts w:ascii="Verdana" w:eastAsia="Verdana" w:hAnsi="Verdana" w:cs="Verdana"/>
                <w:sz w:val="24"/>
                <w:szCs w:val="24"/>
              </w:rPr>
              <w:t xml:space="preserve">Members noted the importance of continued engagement with </w:t>
            </w:r>
            <w:r w:rsidR="00AC548B">
              <w:rPr>
                <w:rFonts w:ascii="Verdana" w:eastAsia="Verdana" w:hAnsi="Verdana" w:cs="Verdana"/>
                <w:sz w:val="24"/>
                <w:szCs w:val="24"/>
              </w:rPr>
              <w:t>F</w:t>
            </w:r>
            <w:r w:rsidRPr="008D3DA6">
              <w:rPr>
                <w:rFonts w:ascii="Verdana" w:eastAsia="Verdana" w:hAnsi="Verdana" w:cs="Verdana"/>
                <w:sz w:val="24"/>
                <w:szCs w:val="24"/>
              </w:rPr>
              <w:t xml:space="preserve">und </w:t>
            </w:r>
            <w:r w:rsidR="00AC548B">
              <w:rPr>
                <w:rFonts w:ascii="Verdana" w:eastAsia="Verdana" w:hAnsi="Verdana" w:cs="Verdana"/>
                <w:sz w:val="24"/>
                <w:szCs w:val="24"/>
              </w:rPr>
              <w:t>M</w:t>
            </w:r>
            <w:r w:rsidRPr="008D3DA6">
              <w:rPr>
                <w:rFonts w:ascii="Verdana" w:eastAsia="Verdana" w:hAnsi="Verdana" w:cs="Verdana"/>
                <w:sz w:val="24"/>
                <w:szCs w:val="24"/>
              </w:rPr>
              <w:t xml:space="preserve">anagers and stakeholders ahead of developing detailed proposals, and the potential need to convene a dedicated Board of Trustees meeting to </w:t>
            </w:r>
            <w:r w:rsidR="00263A2B">
              <w:rPr>
                <w:rFonts w:ascii="Verdana" w:eastAsia="Verdana" w:hAnsi="Verdana" w:cs="Verdana"/>
                <w:sz w:val="24"/>
                <w:szCs w:val="24"/>
              </w:rPr>
              <w:t xml:space="preserve">solely </w:t>
            </w:r>
            <w:r w:rsidRPr="008D3DA6">
              <w:rPr>
                <w:rFonts w:ascii="Verdana" w:eastAsia="Verdana" w:hAnsi="Verdana" w:cs="Verdana"/>
                <w:sz w:val="24"/>
                <w:szCs w:val="24"/>
              </w:rPr>
              <w:t>consider the strategic approach.</w:t>
            </w:r>
          </w:p>
          <w:p w14:paraId="65D7C0C7" w14:textId="77777777" w:rsidR="008D3DA6" w:rsidRPr="008D3DA6" w:rsidRDefault="008D3DA6" w:rsidP="008D3DA6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633E907F" w14:textId="686CCC85" w:rsidR="008D3DA6" w:rsidRPr="008D3DA6" w:rsidRDefault="008D3DA6" w:rsidP="008D3DA6">
            <w:pPr>
              <w:pStyle w:val="ListParagraph"/>
              <w:rPr>
                <w:rFonts w:ascii="Verdana" w:eastAsia="Verdana" w:hAnsi="Verdana" w:cs="Verdana"/>
                <w:sz w:val="24"/>
                <w:szCs w:val="24"/>
              </w:rPr>
            </w:pPr>
            <w:r w:rsidRPr="008D3DA6">
              <w:rPr>
                <w:rFonts w:ascii="Verdana" w:eastAsia="Verdana" w:hAnsi="Verdana" w:cs="Verdana"/>
                <w:sz w:val="24"/>
                <w:szCs w:val="24"/>
              </w:rPr>
              <w:t>The Committee supported the direction of travel noting that further engagement will take place prior to the development of firm proposals.</w:t>
            </w:r>
          </w:p>
          <w:p w14:paraId="197E3D84" w14:textId="0B340CB6" w:rsidR="009B4844" w:rsidRPr="00CF6B47" w:rsidRDefault="009B4844" w:rsidP="009B4844">
            <w:pPr>
              <w:pStyle w:val="ListParagraph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</w:tc>
      </w:tr>
      <w:tr w:rsidR="005C40F6" w:rsidRPr="008D01BB" w14:paraId="0DF106E5" w14:textId="77777777" w:rsidTr="2A57C6B1">
        <w:tc>
          <w:tcPr>
            <w:tcW w:w="4292" w:type="dxa"/>
            <w:gridSpan w:val="3"/>
            <w:shd w:val="clear" w:color="auto" w:fill="002060"/>
          </w:tcPr>
          <w:p w14:paraId="43C9CFE1" w14:textId="77777777" w:rsidR="005C40F6" w:rsidRDefault="005C40F6" w:rsidP="007324FD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5912" w:type="dxa"/>
            <w:shd w:val="clear" w:color="auto" w:fill="002060"/>
          </w:tcPr>
          <w:p w14:paraId="3038CBD9" w14:textId="77777777" w:rsidR="005C40F6" w:rsidRPr="008D01BB" w:rsidRDefault="005C40F6" w:rsidP="007324F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56F9F6CF" w14:textId="77777777" w:rsidTr="2A57C6B1">
        <w:tc>
          <w:tcPr>
            <w:tcW w:w="645" w:type="dxa"/>
          </w:tcPr>
          <w:p w14:paraId="17463CE9" w14:textId="170E3096" w:rsidR="00320435" w:rsidRPr="008D01BB" w:rsidRDefault="00320435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5.</w:t>
            </w:r>
          </w:p>
        </w:tc>
        <w:tc>
          <w:tcPr>
            <w:tcW w:w="2400" w:type="dxa"/>
          </w:tcPr>
          <w:p w14:paraId="74A460A0" w14:textId="70788741" w:rsidR="00320435" w:rsidRPr="008D01BB" w:rsidRDefault="00320435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7159" w:type="dxa"/>
            <w:gridSpan w:val="2"/>
          </w:tcPr>
          <w:p w14:paraId="014F36E7" w14:textId="1D3EC104" w:rsidR="00320435" w:rsidRPr="008D01BB" w:rsidRDefault="00320435" w:rsidP="007324FD">
            <w:pPr>
              <w:rPr>
                <w:rFonts w:ascii="Verdana" w:hAnsi="Verdana" w:cs="Arial"/>
                <w:sz w:val="24"/>
                <w:szCs w:val="24"/>
              </w:rPr>
            </w:pPr>
            <w:r w:rsidRPr="25217FE2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263A2B">
              <w:rPr>
                <w:rFonts w:ascii="Verdana" w:hAnsi="Verdana" w:cs="Arial"/>
                <w:sz w:val="24"/>
                <w:szCs w:val="24"/>
              </w:rPr>
              <w:t xml:space="preserve">Charitable Funds </w:t>
            </w:r>
            <w:r w:rsidRPr="25217FE2">
              <w:rPr>
                <w:rFonts w:ascii="Verdana" w:hAnsi="Verdana" w:cs="Arial"/>
                <w:sz w:val="24"/>
                <w:szCs w:val="24"/>
              </w:rPr>
              <w:t xml:space="preserve">Committee will keep Board updated on </w:t>
            </w:r>
            <w:r w:rsidR="001B1912" w:rsidRPr="25217FE2">
              <w:rPr>
                <w:rFonts w:ascii="Verdana" w:hAnsi="Verdana" w:cs="Arial"/>
                <w:sz w:val="24"/>
                <w:szCs w:val="24"/>
              </w:rPr>
              <w:t>any developments</w:t>
            </w:r>
            <w:r w:rsidRPr="25217FE2">
              <w:rPr>
                <w:rFonts w:ascii="Verdana" w:hAnsi="Verdana" w:cs="Arial"/>
                <w:sz w:val="24"/>
                <w:szCs w:val="24"/>
              </w:rPr>
              <w:t xml:space="preserve"> regarding risks in relation to the above</w:t>
            </w:r>
            <w:r w:rsidR="002558B0" w:rsidRPr="25217FE2">
              <w:rPr>
                <w:rFonts w:ascii="Verdana" w:hAnsi="Verdana" w:cs="Arial"/>
                <w:sz w:val="24"/>
                <w:szCs w:val="24"/>
              </w:rPr>
              <w:t xml:space="preserve"> matters</w:t>
            </w:r>
            <w:r w:rsidRPr="25217FE2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7F31DBD4" w14:textId="77777777" w:rsidTr="2A57C6B1">
        <w:tc>
          <w:tcPr>
            <w:tcW w:w="4292" w:type="dxa"/>
            <w:gridSpan w:val="3"/>
            <w:shd w:val="clear" w:color="auto" w:fill="002060"/>
          </w:tcPr>
          <w:p w14:paraId="55454BF9" w14:textId="77777777" w:rsidR="005C40F6" w:rsidRDefault="005C40F6" w:rsidP="007324FD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5912" w:type="dxa"/>
            <w:shd w:val="clear" w:color="auto" w:fill="002060"/>
          </w:tcPr>
          <w:p w14:paraId="5E806865" w14:textId="77777777" w:rsidR="005C40F6" w:rsidRPr="008D01BB" w:rsidRDefault="005C40F6" w:rsidP="007324F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73A8408F" w14:textId="77777777" w:rsidTr="2A57C6B1">
        <w:tc>
          <w:tcPr>
            <w:tcW w:w="645" w:type="dxa"/>
          </w:tcPr>
          <w:p w14:paraId="21EDB55D" w14:textId="27923EC2" w:rsidR="00320435" w:rsidRPr="008D01BB" w:rsidRDefault="00320435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2400" w:type="dxa"/>
          </w:tcPr>
          <w:p w14:paraId="425A9045" w14:textId="26C5833E" w:rsidR="00320435" w:rsidRPr="008D01BB" w:rsidRDefault="00320435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7159" w:type="dxa"/>
            <w:gridSpan w:val="2"/>
          </w:tcPr>
          <w:p w14:paraId="48FED7C3" w14:textId="45BCCDB0" w:rsidR="00320435" w:rsidRPr="00720499" w:rsidRDefault="002558B0" w:rsidP="00720499">
            <w:pPr>
              <w:rPr>
                <w:rFonts w:ascii="Verdana" w:hAnsi="Verdana" w:cs="Arial"/>
                <w:sz w:val="24"/>
                <w:szCs w:val="24"/>
              </w:rPr>
            </w:pPr>
            <w:r w:rsidRPr="00720499">
              <w:rPr>
                <w:rFonts w:ascii="Verdana" w:hAnsi="Verdana" w:cs="Arial"/>
                <w:sz w:val="24"/>
                <w:szCs w:val="24"/>
              </w:rPr>
              <w:t>None identified during the meeting.</w:t>
            </w:r>
          </w:p>
        </w:tc>
      </w:tr>
      <w:tr w:rsidR="005C40F6" w:rsidRPr="008D01BB" w14:paraId="457BE111" w14:textId="77777777" w:rsidTr="2A57C6B1">
        <w:tc>
          <w:tcPr>
            <w:tcW w:w="4292" w:type="dxa"/>
            <w:gridSpan w:val="3"/>
            <w:shd w:val="clear" w:color="auto" w:fill="002060"/>
          </w:tcPr>
          <w:p w14:paraId="69BBC65B" w14:textId="77777777" w:rsidR="005C40F6" w:rsidRDefault="005C40F6" w:rsidP="007324FD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5912" w:type="dxa"/>
            <w:shd w:val="clear" w:color="auto" w:fill="002060"/>
          </w:tcPr>
          <w:p w14:paraId="63B58353" w14:textId="77777777" w:rsidR="005C40F6" w:rsidRPr="008D01BB" w:rsidRDefault="005C40F6" w:rsidP="007324FD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7419C6" w14:paraId="76A37085" w14:textId="77777777" w:rsidTr="2A57C6B1">
        <w:tc>
          <w:tcPr>
            <w:tcW w:w="645" w:type="dxa"/>
          </w:tcPr>
          <w:p w14:paraId="154E4F1C" w14:textId="00389DE6" w:rsidR="00320435" w:rsidRPr="007419C6" w:rsidRDefault="00320435" w:rsidP="007324FD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2400" w:type="dxa"/>
          </w:tcPr>
          <w:p w14:paraId="18C19D4C" w14:textId="466D95A5" w:rsidR="00320435" w:rsidRPr="002558B0" w:rsidRDefault="00320435" w:rsidP="73F1842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73F18427">
              <w:rPr>
                <w:rFonts w:ascii="Verdana" w:hAnsi="Verdana" w:cs="Arial"/>
                <w:b/>
                <w:bCs/>
                <w:sz w:val="24"/>
                <w:szCs w:val="24"/>
              </w:rPr>
              <w:t>Actions to be considered by Board</w:t>
            </w:r>
          </w:p>
        </w:tc>
        <w:tc>
          <w:tcPr>
            <w:tcW w:w="7159" w:type="dxa"/>
            <w:gridSpan w:val="2"/>
          </w:tcPr>
          <w:p w14:paraId="09B4C2D7" w14:textId="4F5553F9" w:rsidR="008E1344" w:rsidRPr="00720499" w:rsidRDefault="02AEFDC1" w:rsidP="00720499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00720499">
              <w:rPr>
                <w:rFonts w:ascii="Verdana" w:eastAsia="Verdana" w:hAnsi="Verdana" w:cs="Verdana"/>
                <w:sz w:val="24"/>
                <w:szCs w:val="24"/>
              </w:rPr>
              <w:t xml:space="preserve">None identified during the meeting. </w:t>
            </w:r>
          </w:p>
        </w:tc>
      </w:tr>
    </w:tbl>
    <w:p w14:paraId="3AF35110" w14:textId="77777777" w:rsidR="00C644DB" w:rsidRPr="007419C6" w:rsidRDefault="00C644DB" w:rsidP="007324FD">
      <w:pPr>
        <w:rPr>
          <w:rFonts w:ascii="Verdana" w:hAnsi="Verdana"/>
          <w:sz w:val="24"/>
          <w:szCs w:val="24"/>
        </w:rPr>
      </w:pPr>
    </w:p>
    <w:sectPr w:rsidR="00C644DB" w:rsidRPr="007419C6" w:rsidSect="00573EF9">
      <w:headerReference w:type="default" r:id="rId11"/>
      <w:footerReference w:type="default" r:id="rId12"/>
      <w:pgSz w:w="11906" w:h="16838"/>
      <w:pgMar w:top="1843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1B45FF" w14:textId="77777777" w:rsidR="00CB082C" w:rsidRDefault="00CB082C" w:rsidP="009B580C">
      <w:pPr>
        <w:spacing w:after="0" w:line="240" w:lineRule="auto"/>
      </w:pPr>
      <w:r>
        <w:separator/>
      </w:r>
    </w:p>
  </w:endnote>
  <w:endnote w:type="continuationSeparator" w:id="0">
    <w:p w14:paraId="614A31D5" w14:textId="77777777" w:rsidR="00CB082C" w:rsidRDefault="00CB082C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14:paraId="2C88A65D" w14:textId="77777777" w:rsidR="007D4914" w:rsidRDefault="007D4914" w:rsidP="007D4914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5BB28AF7" wp14:editId="6B8A0796">
                  <wp:simplePos x="0" y="0"/>
                  <wp:positionH relativeFrom="column">
                    <wp:posOffset>-495300</wp:posOffset>
                  </wp:positionH>
                  <wp:positionV relativeFrom="paragraph">
                    <wp:posOffset>-111605</wp:posOffset>
                  </wp:positionV>
                  <wp:extent cx="2757106" cy="749300"/>
                  <wp:effectExtent l="0" t="0" r="0" b="0"/>
                  <wp:wrapNone/>
                  <wp:docPr id="829602866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5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201CDA93" w14:textId="05A55B83" w:rsidR="62FD4976" w:rsidRPr="007D4914" w:rsidRDefault="007D4914" w:rsidP="007D4914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Committee AAA Report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AFA1BB" w14:textId="77777777" w:rsidR="00CB082C" w:rsidRDefault="00CB082C" w:rsidP="009B580C">
      <w:pPr>
        <w:spacing w:after="0" w:line="240" w:lineRule="auto"/>
      </w:pPr>
      <w:r>
        <w:separator/>
      </w:r>
    </w:p>
  </w:footnote>
  <w:footnote w:type="continuationSeparator" w:id="0">
    <w:p w14:paraId="32924D18" w14:textId="77777777" w:rsidR="00CB082C" w:rsidRDefault="00CB082C" w:rsidP="009B5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3CE94" w14:textId="4F7F1F80" w:rsidR="00BC0DB5" w:rsidRDefault="00BC0DB5" w:rsidP="00BC0DB5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794996707" name="Picture 79499670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7886B"/>
    <w:multiLevelType w:val="hybridMultilevel"/>
    <w:tmpl w:val="336079C2"/>
    <w:lvl w:ilvl="0" w:tplc="8E0CCB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7D0FB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74CC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9D859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97A9E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C089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EE4C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E255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1761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43BA7B"/>
    <w:multiLevelType w:val="hybridMultilevel"/>
    <w:tmpl w:val="ACEC6A6C"/>
    <w:lvl w:ilvl="0" w:tplc="1EBA14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3109B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D8C42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121F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EA25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44CF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0C001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4CD0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78A7D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8D2E89"/>
    <w:multiLevelType w:val="hybridMultilevel"/>
    <w:tmpl w:val="CA60836C"/>
    <w:lvl w:ilvl="0" w:tplc="55D65634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75DA88A6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B30697BE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D9DEA87E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9F8133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347844F0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A18BBB4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5C2D430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D87A4B34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A662137"/>
    <w:multiLevelType w:val="hybridMultilevel"/>
    <w:tmpl w:val="6E226F94"/>
    <w:lvl w:ilvl="0" w:tplc="DE2AB362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70033"/>
    <w:multiLevelType w:val="hybridMultilevel"/>
    <w:tmpl w:val="8362EB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CB6F7F"/>
    <w:multiLevelType w:val="hybridMultilevel"/>
    <w:tmpl w:val="51F0C3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283900">
      <w:numFmt w:val="bullet"/>
      <w:lvlText w:val="-"/>
      <w:lvlJc w:val="left"/>
      <w:pPr>
        <w:ind w:left="1440" w:hanging="360"/>
      </w:pPr>
      <w:rPr>
        <w:rFonts w:ascii="Verdana" w:eastAsiaTheme="minorHAns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DB565D"/>
    <w:multiLevelType w:val="hybridMultilevel"/>
    <w:tmpl w:val="7E0ABA90"/>
    <w:lvl w:ilvl="0" w:tplc="D10AFBB6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DE05542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183E42C8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6B68FCEE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ED22F2E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DC6E2646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6DAE95A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E5DE385C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68CCF0EE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8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ED7916"/>
    <w:multiLevelType w:val="hybridMultilevel"/>
    <w:tmpl w:val="46627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BE8AB4"/>
    <w:multiLevelType w:val="hybridMultilevel"/>
    <w:tmpl w:val="C840EAA4"/>
    <w:lvl w:ilvl="0" w:tplc="1908AE58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D1788C48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4368833E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7D24B04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63D08B18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B2D0485C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5BC4D87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E9A6048C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E5C430B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12" w15:restartNumberingAfterBreak="0">
    <w:nsid w:val="21683FD5"/>
    <w:multiLevelType w:val="hybridMultilevel"/>
    <w:tmpl w:val="18F4AD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52BC20"/>
    <w:multiLevelType w:val="hybridMultilevel"/>
    <w:tmpl w:val="543E2200"/>
    <w:lvl w:ilvl="0" w:tplc="D2302EE0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A1D6F6D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16C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D034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F46E7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3DEED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8EC4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5056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8451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97C420D"/>
    <w:multiLevelType w:val="hybridMultilevel"/>
    <w:tmpl w:val="8B442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E0FC48"/>
    <w:multiLevelType w:val="hybridMultilevel"/>
    <w:tmpl w:val="DB0ABF0C"/>
    <w:lvl w:ilvl="0" w:tplc="E0603F3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998507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464BA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3441C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3AAB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AA70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36A7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13274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BBE6A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158068"/>
    <w:multiLevelType w:val="hybridMultilevel"/>
    <w:tmpl w:val="A442EC38"/>
    <w:lvl w:ilvl="0" w:tplc="C62052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102C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CA7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BCA8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3201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4CE6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247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758FB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F02178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14502F"/>
    <w:multiLevelType w:val="hybridMultilevel"/>
    <w:tmpl w:val="582E409C"/>
    <w:lvl w:ilvl="0" w:tplc="FD1A9B5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08E026C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5DC4A64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99CC272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A605B78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8A462F24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4FE48A0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8408C438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4BE40306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07D3476"/>
    <w:multiLevelType w:val="hybridMultilevel"/>
    <w:tmpl w:val="2E18CB26"/>
    <w:lvl w:ilvl="0" w:tplc="0AD859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48A6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40842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FC73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ED63B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2744C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6304E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D084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EF88D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29BBE0"/>
    <w:multiLevelType w:val="hybridMultilevel"/>
    <w:tmpl w:val="2FD44732"/>
    <w:lvl w:ilvl="0" w:tplc="DF56958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61103398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BBDC5F0E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203FA8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6D72518E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208055F8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7144E05E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576BAE8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FB1AAC94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21235E6"/>
    <w:multiLevelType w:val="hybridMultilevel"/>
    <w:tmpl w:val="0D2CC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90320D"/>
    <w:multiLevelType w:val="hybridMultilevel"/>
    <w:tmpl w:val="C2EA1C72"/>
    <w:lvl w:ilvl="0" w:tplc="A3B4B3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72854B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A010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6470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2E1F0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A5AAA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E66E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9275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EE1E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B5DBB8"/>
    <w:multiLevelType w:val="hybridMultilevel"/>
    <w:tmpl w:val="80F81258"/>
    <w:lvl w:ilvl="0" w:tplc="086426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2E428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1E2AB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AEA8C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27A45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21040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9DACF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A800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F2F9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34D8D5"/>
    <w:multiLevelType w:val="hybridMultilevel"/>
    <w:tmpl w:val="1060A038"/>
    <w:lvl w:ilvl="0" w:tplc="334661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EBAF2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2467F0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DEE3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0852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908C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A4A8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60F0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91A3E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89E8A5D"/>
    <w:multiLevelType w:val="hybridMultilevel"/>
    <w:tmpl w:val="9FC8294E"/>
    <w:lvl w:ilvl="0" w:tplc="F2B6B50C">
      <w:start w:val="1"/>
      <w:numFmt w:val="lowerRoman"/>
      <w:lvlText w:val="%1."/>
      <w:lvlJc w:val="right"/>
      <w:pPr>
        <w:ind w:left="720" w:hanging="360"/>
      </w:pPr>
    </w:lvl>
    <w:lvl w:ilvl="1" w:tplc="37620DC4">
      <w:start w:val="1"/>
      <w:numFmt w:val="lowerLetter"/>
      <w:lvlText w:val="%2."/>
      <w:lvlJc w:val="left"/>
      <w:pPr>
        <w:ind w:left="1440" w:hanging="360"/>
      </w:pPr>
    </w:lvl>
    <w:lvl w:ilvl="2" w:tplc="63D44F24">
      <w:start w:val="1"/>
      <w:numFmt w:val="lowerRoman"/>
      <w:lvlText w:val="%3."/>
      <w:lvlJc w:val="right"/>
      <w:pPr>
        <w:ind w:left="2160" w:hanging="180"/>
      </w:pPr>
    </w:lvl>
    <w:lvl w:ilvl="3" w:tplc="A6A24388">
      <w:start w:val="1"/>
      <w:numFmt w:val="decimal"/>
      <w:lvlText w:val="%4."/>
      <w:lvlJc w:val="left"/>
      <w:pPr>
        <w:ind w:left="2880" w:hanging="360"/>
      </w:pPr>
    </w:lvl>
    <w:lvl w:ilvl="4" w:tplc="22C8B2F6">
      <w:start w:val="1"/>
      <w:numFmt w:val="lowerLetter"/>
      <w:lvlText w:val="%5."/>
      <w:lvlJc w:val="left"/>
      <w:pPr>
        <w:ind w:left="3600" w:hanging="360"/>
      </w:pPr>
    </w:lvl>
    <w:lvl w:ilvl="5" w:tplc="1F927CFE">
      <w:start w:val="1"/>
      <w:numFmt w:val="lowerRoman"/>
      <w:lvlText w:val="%6."/>
      <w:lvlJc w:val="right"/>
      <w:pPr>
        <w:ind w:left="4320" w:hanging="180"/>
      </w:pPr>
    </w:lvl>
    <w:lvl w:ilvl="6" w:tplc="792AAC10">
      <w:start w:val="1"/>
      <w:numFmt w:val="decimal"/>
      <w:lvlText w:val="%7."/>
      <w:lvlJc w:val="left"/>
      <w:pPr>
        <w:ind w:left="5040" w:hanging="360"/>
      </w:pPr>
    </w:lvl>
    <w:lvl w:ilvl="7" w:tplc="91BC495E">
      <w:start w:val="1"/>
      <w:numFmt w:val="lowerLetter"/>
      <w:lvlText w:val="%8."/>
      <w:lvlJc w:val="left"/>
      <w:pPr>
        <w:ind w:left="5760" w:hanging="360"/>
      </w:pPr>
    </w:lvl>
    <w:lvl w:ilvl="8" w:tplc="ED28AB96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065144"/>
    <w:multiLevelType w:val="hybridMultilevel"/>
    <w:tmpl w:val="C29A06BC"/>
    <w:lvl w:ilvl="0" w:tplc="BF92F364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F24A9C60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9FDC4584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6BC6E85C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B04A8772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97062D0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11ABA1A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EA1CB122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FD183F2C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6014A575"/>
    <w:multiLevelType w:val="hybridMultilevel"/>
    <w:tmpl w:val="0BD6515A"/>
    <w:lvl w:ilvl="0" w:tplc="670217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0DA27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7A22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2030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0B685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56335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3857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825D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56A4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9D292F"/>
    <w:multiLevelType w:val="hybridMultilevel"/>
    <w:tmpl w:val="9C96BD2C"/>
    <w:lvl w:ilvl="0" w:tplc="F40866F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A0BE09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34A45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08BB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54C4A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AF8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51ECD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2464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C8ABC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31D114C"/>
    <w:multiLevelType w:val="hybridMultilevel"/>
    <w:tmpl w:val="8014F538"/>
    <w:lvl w:ilvl="0" w:tplc="08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32" w15:restartNumberingAfterBreak="0">
    <w:nsid w:val="66D6619B"/>
    <w:multiLevelType w:val="hybridMultilevel"/>
    <w:tmpl w:val="25966B0E"/>
    <w:lvl w:ilvl="0" w:tplc="6FC446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AA867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94FD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78B5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6EE6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1E71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2E3B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9AB5F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3008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005344"/>
    <w:multiLevelType w:val="hybridMultilevel"/>
    <w:tmpl w:val="035C2858"/>
    <w:lvl w:ilvl="0" w:tplc="0FD4766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2A23502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1E7A743E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3E2E662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E77E64CE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8A322408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94201EC0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EC98084E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D586334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C038EEF"/>
    <w:multiLevelType w:val="hybridMultilevel"/>
    <w:tmpl w:val="C1265D66"/>
    <w:lvl w:ilvl="0" w:tplc="9022FF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44B2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E3EFA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F861C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D6D3C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E1A697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66B7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00E4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168E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32908"/>
    <w:multiLevelType w:val="hybridMultilevel"/>
    <w:tmpl w:val="95EC111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A7C30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EC681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A86A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2304F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32A2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D0081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12B04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C8C29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D226D7"/>
    <w:multiLevelType w:val="hybridMultilevel"/>
    <w:tmpl w:val="DD908A3A"/>
    <w:lvl w:ilvl="0" w:tplc="78BEA09C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0FD22F88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DC60E9D0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6BA61F3A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7394613A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4F5CF8C8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9B8A993E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5DEEDC9C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CFB4AD94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01BD472"/>
    <w:multiLevelType w:val="hybridMultilevel"/>
    <w:tmpl w:val="98D82CE6"/>
    <w:lvl w:ilvl="0" w:tplc="B9B619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EC866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16A2E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86A3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70661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7861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D9C7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6A29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681B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5E6B41"/>
    <w:multiLevelType w:val="hybridMultilevel"/>
    <w:tmpl w:val="F47862AE"/>
    <w:lvl w:ilvl="0" w:tplc="31A859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EBCF7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6857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36E0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F0C912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2E28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3463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BAB7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86C4E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7E47D51"/>
    <w:multiLevelType w:val="hybridMultilevel"/>
    <w:tmpl w:val="3FF0371E"/>
    <w:lvl w:ilvl="0" w:tplc="029EA1EA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23166270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CCC2CC4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7FB24AA6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2AA0618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19425668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522D6CA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8C7A9E56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EAB8340C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7DA1660B"/>
    <w:multiLevelType w:val="hybridMultilevel"/>
    <w:tmpl w:val="1EE46D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9001202">
    <w:abstractNumId w:val="23"/>
  </w:num>
  <w:num w:numId="2" w16cid:durableId="1018193760">
    <w:abstractNumId w:val="39"/>
  </w:num>
  <w:num w:numId="3" w16cid:durableId="1755856245">
    <w:abstractNumId w:val="15"/>
  </w:num>
  <w:num w:numId="4" w16cid:durableId="168721489">
    <w:abstractNumId w:val="34"/>
  </w:num>
  <w:num w:numId="5" w16cid:durableId="1546867026">
    <w:abstractNumId w:val="36"/>
  </w:num>
  <w:num w:numId="6" w16cid:durableId="345059954">
    <w:abstractNumId w:val="0"/>
  </w:num>
  <w:num w:numId="7" w16cid:durableId="1315178078">
    <w:abstractNumId w:val="2"/>
  </w:num>
  <w:num w:numId="8" w16cid:durableId="514727488">
    <w:abstractNumId w:val="17"/>
  </w:num>
  <w:num w:numId="9" w16cid:durableId="1310942296">
    <w:abstractNumId w:val="22"/>
  </w:num>
  <w:num w:numId="10" w16cid:durableId="206533926">
    <w:abstractNumId w:val="33"/>
  </w:num>
  <w:num w:numId="11" w16cid:durableId="922763987">
    <w:abstractNumId w:val="10"/>
  </w:num>
  <w:num w:numId="12" w16cid:durableId="1477993971">
    <w:abstractNumId w:val="27"/>
  </w:num>
  <w:num w:numId="13" w16cid:durableId="1259093751">
    <w:abstractNumId w:val="19"/>
  </w:num>
  <w:num w:numId="14" w16cid:durableId="1640452611">
    <w:abstractNumId w:val="26"/>
  </w:num>
  <w:num w:numId="15" w16cid:durableId="1546017883">
    <w:abstractNumId w:val="28"/>
  </w:num>
  <w:num w:numId="16" w16cid:durableId="1005942889">
    <w:abstractNumId w:val="20"/>
  </w:num>
  <w:num w:numId="17" w16cid:durableId="1195196350">
    <w:abstractNumId w:val="30"/>
  </w:num>
  <w:num w:numId="18" w16cid:durableId="1758672301">
    <w:abstractNumId w:val="1"/>
  </w:num>
  <w:num w:numId="19" w16cid:durableId="1834250376">
    <w:abstractNumId w:val="40"/>
  </w:num>
  <w:num w:numId="20" w16cid:durableId="1073746427">
    <w:abstractNumId w:val="32"/>
  </w:num>
  <w:num w:numId="21" w16cid:durableId="546180556">
    <w:abstractNumId w:val="25"/>
  </w:num>
  <w:num w:numId="22" w16cid:durableId="48310673">
    <w:abstractNumId w:val="6"/>
  </w:num>
  <w:num w:numId="23" w16cid:durableId="1162895939">
    <w:abstractNumId w:val="18"/>
  </w:num>
  <w:num w:numId="24" w16cid:durableId="1005477034">
    <w:abstractNumId w:val="13"/>
  </w:num>
  <w:num w:numId="25" w16cid:durableId="1249852771">
    <w:abstractNumId w:val="35"/>
  </w:num>
  <w:num w:numId="26" w16cid:durableId="1537427244">
    <w:abstractNumId w:val="37"/>
  </w:num>
  <w:num w:numId="27" w16cid:durableId="1427773514">
    <w:abstractNumId w:val="29"/>
  </w:num>
  <w:num w:numId="28" w16cid:durableId="16851387">
    <w:abstractNumId w:val="11"/>
  </w:num>
  <w:num w:numId="29" w16cid:durableId="1579636151">
    <w:abstractNumId w:val="7"/>
  </w:num>
  <w:num w:numId="30" w16cid:durableId="447555274">
    <w:abstractNumId w:val="38"/>
  </w:num>
  <w:num w:numId="31" w16cid:durableId="955914546">
    <w:abstractNumId w:val="16"/>
  </w:num>
  <w:num w:numId="32" w16cid:durableId="1207109624">
    <w:abstractNumId w:val="8"/>
  </w:num>
  <w:num w:numId="33" w16cid:durableId="1877503195">
    <w:abstractNumId w:val="24"/>
  </w:num>
  <w:num w:numId="34" w16cid:durableId="454444581">
    <w:abstractNumId w:val="5"/>
  </w:num>
  <w:num w:numId="35" w16cid:durableId="1538858097">
    <w:abstractNumId w:val="4"/>
  </w:num>
  <w:num w:numId="36" w16cid:durableId="670835393">
    <w:abstractNumId w:val="31"/>
  </w:num>
  <w:num w:numId="37" w16cid:durableId="487399961">
    <w:abstractNumId w:val="9"/>
  </w:num>
  <w:num w:numId="38" w16cid:durableId="2142451871">
    <w:abstractNumId w:val="14"/>
  </w:num>
  <w:num w:numId="39" w16cid:durableId="162359239">
    <w:abstractNumId w:val="21"/>
  </w:num>
  <w:num w:numId="40" w16cid:durableId="239874587">
    <w:abstractNumId w:val="3"/>
  </w:num>
  <w:num w:numId="41" w16cid:durableId="1069502196">
    <w:abstractNumId w:val="12"/>
  </w:num>
  <w:num w:numId="42" w16cid:durableId="451940956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023E"/>
    <w:rsid w:val="000027D0"/>
    <w:rsid w:val="00004F34"/>
    <w:rsid w:val="00007A7E"/>
    <w:rsid w:val="000159CE"/>
    <w:rsid w:val="00016AE7"/>
    <w:rsid w:val="0004333A"/>
    <w:rsid w:val="00045A15"/>
    <w:rsid w:val="00045EE1"/>
    <w:rsid w:val="0004605C"/>
    <w:rsid w:val="00052579"/>
    <w:rsid w:val="000620AF"/>
    <w:rsid w:val="000913F8"/>
    <w:rsid w:val="00092272"/>
    <w:rsid w:val="00092F8A"/>
    <w:rsid w:val="000A1DE8"/>
    <w:rsid w:val="000A7979"/>
    <w:rsid w:val="000B2490"/>
    <w:rsid w:val="000D15A1"/>
    <w:rsid w:val="000D25AE"/>
    <w:rsid w:val="000D25CD"/>
    <w:rsid w:val="000E2285"/>
    <w:rsid w:val="00122882"/>
    <w:rsid w:val="00125E04"/>
    <w:rsid w:val="0014778B"/>
    <w:rsid w:val="0015294F"/>
    <w:rsid w:val="0016183A"/>
    <w:rsid w:val="00164B9E"/>
    <w:rsid w:val="0016C3B2"/>
    <w:rsid w:val="00177202"/>
    <w:rsid w:val="001952D8"/>
    <w:rsid w:val="001B1220"/>
    <w:rsid w:val="001B1912"/>
    <w:rsid w:val="001B3428"/>
    <w:rsid w:val="001D58F3"/>
    <w:rsid w:val="001E1AA9"/>
    <w:rsid w:val="001E29A1"/>
    <w:rsid w:val="001E3274"/>
    <w:rsid w:val="00200471"/>
    <w:rsid w:val="00201C22"/>
    <w:rsid w:val="002056FF"/>
    <w:rsid w:val="002112EB"/>
    <w:rsid w:val="002147A4"/>
    <w:rsid w:val="00217134"/>
    <w:rsid w:val="002175E0"/>
    <w:rsid w:val="00222FF5"/>
    <w:rsid w:val="002248DF"/>
    <w:rsid w:val="00234F3C"/>
    <w:rsid w:val="0023775D"/>
    <w:rsid w:val="002450AF"/>
    <w:rsid w:val="0024654B"/>
    <w:rsid w:val="002558B0"/>
    <w:rsid w:val="00262B2A"/>
    <w:rsid w:val="00263A2B"/>
    <w:rsid w:val="002736B7"/>
    <w:rsid w:val="00282615"/>
    <w:rsid w:val="00283E45"/>
    <w:rsid w:val="002A6C65"/>
    <w:rsid w:val="002A8022"/>
    <w:rsid w:val="002B15BC"/>
    <w:rsid w:val="002C3502"/>
    <w:rsid w:val="002C6515"/>
    <w:rsid w:val="002D2F5B"/>
    <w:rsid w:val="002D6813"/>
    <w:rsid w:val="002D6B82"/>
    <w:rsid w:val="002E3801"/>
    <w:rsid w:val="002E4BFD"/>
    <w:rsid w:val="002F4F44"/>
    <w:rsid w:val="0030586D"/>
    <w:rsid w:val="00310200"/>
    <w:rsid w:val="00313F26"/>
    <w:rsid w:val="00317ED4"/>
    <w:rsid w:val="00320435"/>
    <w:rsid w:val="00322FE3"/>
    <w:rsid w:val="00323A18"/>
    <w:rsid w:val="0033080B"/>
    <w:rsid w:val="00331A5C"/>
    <w:rsid w:val="00334EF8"/>
    <w:rsid w:val="00334F5F"/>
    <w:rsid w:val="00335A70"/>
    <w:rsid w:val="003428B0"/>
    <w:rsid w:val="0034744D"/>
    <w:rsid w:val="00351482"/>
    <w:rsid w:val="00352DFA"/>
    <w:rsid w:val="0035482D"/>
    <w:rsid w:val="0035499D"/>
    <w:rsid w:val="00356830"/>
    <w:rsid w:val="00364260"/>
    <w:rsid w:val="0036751C"/>
    <w:rsid w:val="003702FA"/>
    <w:rsid w:val="003734A3"/>
    <w:rsid w:val="003749F8"/>
    <w:rsid w:val="00377C5E"/>
    <w:rsid w:val="00383222"/>
    <w:rsid w:val="00391AB5"/>
    <w:rsid w:val="00395975"/>
    <w:rsid w:val="003A2F86"/>
    <w:rsid w:val="003A374F"/>
    <w:rsid w:val="003B237A"/>
    <w:rsid w:val="003D2075"/>
    <w:rsid w:val="003E6319"/>
    <w:rsid w:val="003E7BDC"/>
    <w:rsid w:val="003F0D4D"/>
    <w:rsid w:val="003F18C2"/>
    <w:rsid w:val="003F76CE"/>
    <w:rsid w:val="00424335"/>
    <w:rsid w:val="004361BB"/>
    <w:rsid w:val="004456ED"/>
    <w:rsid w:val="00461228"/>
    <w:rsid w:val="00464998"/>
    <w:rsid w:val="004746BE"/>
    <w:rsid w:val="00475ACF"/>
    <w:rsid w:val="004774E0"/>
    <w:rsid w:val="004813A7"/>
    <w:rsid w:val="00490BD5"/>
    <w:rsid w:val="004A02B2"/>
    <w:rsid w:val="004A28A5"/>
    <w:rsid w:val="004A5C98"/>
    <w:rsid w:val="004A6382"/>
    <w:rsid w:val="004D2A60"/>
    <w:rsid w:val="004D445D"/>
    <w:rsid w:val="004D6D08"/>
    <w:rsid w:val="004E0578"/>
    <w:rsid w:val="004E233A"/>
    <w:rsid w:val="004E23A5"/>
    <w:rsid w:val="004E675B"/>
    <w:rsid w:val="00505426"/>
    <w:rsid w:val="00514890"/>
    <w:rsid w:val="005260FF"/>
    <w:rsid w:val="00544485"/>
    <w:rsid w:val="00544E55"/>
    <w:rsid w:val="005535A7"/>
    <w:rsid w:val="0055603F"/>
    <w:rsid w:val="005733DA"/>
    <w:rsid w:val="00573EF9"/>
    <w:rsid w:val="0057466A"/>
    <w:rsid w:val="005810C2"/>
    <w:rsid w:val="00583168"/>
    <w:rsid w:val="005831EB"/>
    <w:rsid w:val="00583AE6"/>
    <w:rsid w:val="00584E09"/>
    <w:rsid w:val="00585074"/>
    <w:rsid w:val="005A0250"/>
    <w:rsid w:val="005A4AF6"/>
    <w:rsid w:val="005C0D13"/>
    <w:rsid w:val="005C40F6"/>
    <w:rsid w:val="005D3A97"/>
    <w:rsid w:val="005D7051"/>
    <w:rsid w:val="005E3A9C"/>
    <w:rsid w:val="005E498F"/>
    <w:rsid w:val="005E7BF2"/>
    <w:rsid w:val="005F0910"/>
    <w:rsid w:val="005F5E2A"/>
    <w:rsid w:val="00602729"/>
    <w:rsid w:val="00604A95"/>
    <w:rsid w:val="00615720"/>
    <w:rsid w:val="00616DBB"/>
    <w:rsid w:val="006178E0"/>
    <w:rsid w:val="00617FBD"/>
    <w:rsid w:val="006218BF"/>
    <w:rsid w:val="00623228"/>
    <w:rsid w:val="0063631B"/>
    <w:rsid w:val="00636E96"/>
    <w:rsid w:val="006444C3"/>
    <w:rsid w:val="006541CC"/>
    <w:rsid w:val="00670F2A"/>
    <w:rsid w:val="0068215A"/>
    <w:rsid w:val="00690349"/>
    <w:rsid w:val="006926A5"/>
    <w:rsid w:val="00696CC4"/>
    <w:rsid w:val="006C4C96"/>
    <w:rsid w:val="006D2C8C"/>
    <w:rsid w:val="006D653C"/>
    <w:rsid w:val="006F30D7"/>
    <w:rsid w:val="006F4AB4"/>
    <w:rsid w:val="006F6A27"/>
    <w:rsid w:val="007058CA"/>
    <w:rsid w:val="00707702"/>
    <w:rsid w:val="007116A5"/>
    <w:rsid w:val="00720499"/>
    <w:rsid w:val="00722413"/>
    <w:rsid w:val="007324FD"/>
    <w:rsid w:val="00732773"/>
    <w:rsid w:val="007419C6"/>
    <w:rsid w:val="00755AE3"/>
    <w:rsid w:val="00757338"/>
    <w:rsid w:val="007576AC"/>
    <w:rsid w:val="00766583"/>
    <w:rsid w:val="00774C62"/>
    <w:rsid w:val="0077630B"/>
    <w:rsid w:val="00777F45"/>
    <w:rsid w:val="00782697"/>
    <w:rsid w:val="00784251"/>
    <w:rsid w:val="007857AE"/>
    <w:rsid w:val="007870FF"/>
    <w:rsid w:val="0079220E"/>
    <w:rsid w:val="007954F3"/>
    <w:rsid w:val="00797D66"/>
    <w:rsid w:val="007B6694"/>
    <w:rsid w:val="007D0F15"/>
    <w:rsid w:val="007D4865"/>
    <w:rsid w:val="007D4914"/>
    <w:rsid w:val="007D5F62"/>
    <w:rsid w:val="007E6F65"/>
    <w:rsid w:val="007E7453"/>
    <w:rsid w:val="008105AD"/>
    <w:rsid w:val="008158A4"/>
    <w:rsid w:val="00824825"/>
    <w:rsid w:val="00832030"/>
    <w:rsid w:val="0083262A"/>
    <w:rsid w:val="008411F0"/>
    <w:rsid w:val="00843B4E"/>
    <w:rsid w:val="00862565"/>
    <w:rsid w:val="00862B3D"/>
    <w:rsid w:val="00863015"/>
    <w:rsid w:val="00865FD2"/>
    <w:rsid w:val="00866F31"/>
    <w:rsid w:val="008676EA"/>
    <w:rsid w:val="00867E3D"/>
    <w:rsid w:val="0088329B"/>
    <w:rsid w:val="008A3D25"/>
    <w:rsid w:val="008A7C4D"/>
    <w:rsid w:val="008B5BA3"/>
    <w:rsid w:val="008C862B"/>
    <w:rsid w:val="008D01BB"/>
    <w:rsid w:val="008D2184"/>
    <w:rsid w:val="008D3DA6"/>
    <w:rsid w:val="008D7A88"/>
    <w:rsid w:val="008E1344"/>
    <w:rsid w:val="008E3B2B"/>
    <w:rsid w:val="008F1F2A"/>
    <w:rsid w:val="008F52EB"/>
    <w:rsid w:val="008F5ADB"/>
    <w:rsid w:val="00902029"/>
    <w:rsid w:val="009040C3"/>
    <w:rsid w:val="00911CB6"/>
    <w:rsid w:val="00911FAB"/>
    <w:rsid w:val="00912BF4"/>
    <w:rsid w:val="009231A3"/>
    <w:rsid w:val="00926AEE"/>
    <w:rsid w:val="0093289A"/>
    <w:rsid w:val="00932E36"/>
    <w:rsid w:val="00936FD3"/>
    <w:rsid w:val="0095496B"/>
    <w:rsid w:val="009558D4"/>
    <w:rsid w:val="00981609"/>
    <w:rsid w:val="00985A67"/>
    <w:rsid w:val="009A5762"/>
    <w:rsid w:val="009B4844"/>
    <w:rsid w:val="009B580C"/>
    <w:rsid w:val="009D0F54"/>
    <w:rsid w:val="009D6753"/>
    <w:rsid w:val="00A07F4D"/>
    <w:rsid w:val="00A225C6"/>
    <w:rsid w:val="00A266CC"/>
    <w:rsid w:val="00A42F2E"/>
    <w:rsid w:val="00A44806"/>
    <w:rsid w:val="00A450AF"/>
    <w:rsid w:val="00A45AE8"/>
    <w:rsid w:val="00A50495"/>
    <w:rsid w:val="00A53450"/>
    <w:rsid w:val="00A56698"/>
    <w:rsid w:val="00A6737C"/>
    <w:rsid w:val="00A87184"/>
    <w:rsid w:val="00A93ADE"/>
    <w:rsid w:val="00A96BDC"/>
    <w:rsid w:val="00AA0B77"/>
    <w:rsid w:val="00AA1A1D"/>
    <w:rsid w:val="00AA6455"/>
    <w:rsid w:val="00AB3413"/>
    <w:rsid w:val="00AB5095"/>
    <w:rsid w:val="00AC340B"/>
    <w:rsid w:val="00AC548B"/>
    <w:rsid w:val="00AE383D"/>
    <w:rsid w:val="00B048BC"/>
    <w:rsid w:val="00B0533B"/>
    <w:rsid w:val="00B364E9"/>
    <w:rsid w:val="00B44312"/>
    <w:rsid w:val="00B57806"/>
    <w:rsid w:val="00B623BA"/>
    <w:rsid w:val="00B62E4C"/>
    <w:rsid w:val="00B73C52"/>
    <w:rsid w:val="00B856D1"/>
    <w:rsid w:val="00B9169F"/>
    <w:rsid w:val="00BA66DF"/>
    <w:rsid w:val="00BB2710"/>
    <w:rsid w:val="00BC0DB5"/>
    <w:rsid w:val="00BC12A2"/>
    <w:rsid w:val="00BC3EB5"/>
    <w:rsid w:val="00BC44C9"/>
    <w:rsid w:val="00BD6EE6"/>
    <w:rsid w:val="00BF3EE4"/>
    <w:rsid w:val="00BF765C"/>
    <w:rsid w:val="00C03470"/>
    <w:rsid w:val="00C0752C"/>
    <w:rsid w:val="00C1361B"/>
    <w:rsid w:val="00C15BB2"/>
    <w:rsid w:val="00C17A08"/>
    <w:rsid w:val="00C25691"/>
    <w:rsid w:val="00C35888"/>
    <w:rsid w:val="00C35FF7"/>
    <w:rsid w:val="00C37141"/>
    <w:rsid w:val="00C4051C"/>
    <w:rsid w:val="00C42F75"/>
    <w:rsid w:val="00C54C56"/>
    <w:rsid w:val="00C60DB4"/>
    <w:rsid w:val="00C61FA7"/>
    <w:rsid w:val="00C62FAC"/>
    <w:rsid w:val="00C644DB"/>
    <w:rsid w:val="00C6467F"/>
    <w:rsid w:val="00C7158F"/>
    <w:rsid w:val="00C75FBA"/>
    <w:rsid w:val="00C80B27"/>
    <w:rsid w:val="00C860E1"/>
    <w:rsid w:val="00C900CA"/>
    <w:rsid w:val="00C95D1E"/>
    <w:rsid w:val="00C95E4F"/>
    <w:rsid w:val="00CB082C"/>
    <w:rsid w:val="00CB7438"/>
    <w:rsid w:val="00CC1622"/>
    <w:rsid w:val="00CD0254"/>
    <w:rsid w:val="00CD3B4B"/>
    <w:rsid w:val="00CF28B1"/>
    <w:rsid w:val="00CF4579"/>
    <w:rsid w:val="00CF6057"/>
    <w:rsid w:val="00CF6B47"/>
    <w:rsid w:val="00D12704"/>
    <w:rsid w:val="00D35F48"/>
    <w:rsid w:val="00D40DC5"/>
    <w:rsid w:val="00D52AC9"/>
    <w:rsid w:val="00D60468"/>
    <w:rsid w:val="00D60FF2"/>
    <w:rsid w:val="00D641F1"/>
    <w:rsid w:val="00D70823"/>
    <w:rsid w:val="00D936FC"/>
    <w:rsid w:val="00DA59FF"/>
    <w:rsid w:val="00DB2136"/>
    <w:rsid w:val="00DC5726"/>
    <w:rsid w:val="00DD06DE"/>
    <w:rsid w:val="00DE34A6"/>
    <w:rsid w:val="00DE7B68"/>
    <w:rsid w:val="00DF056D"/>
    <w:rsid w:val="00DF2668"/>
    <w:rsid w:val="00DF410E"/>
    <w:rsid w:val="00DF53FB"/>
    <w:rsid w:val="00E03928"/>
    <w:rsid w:val="00E10E36"/>
    <w:rsid w:val="00E24EBC"/>
    <w:rsid w:val="00E264C7"/>
    <w:rsid w:val="00E3605C"/>
    <w:rsid w:val="00E368B4"/>
    <w:rsid w:val="00E50A3A"/>
    <w:rsid w:val="00E52619"/>
    <w:rsid w:val="00E52A1D"/>
    <w:rsid w:val="00E55798"/>
    <w:rsid w:val="00E62F49"/>
    <w:rsid w:val="00E644ED"/>
    <w:rsid w:val="00E65660"/>
    <w:rsid w:val="00E67085"/>
    <w:rsid w:val="00E72381"/>
    <w:rsid w:val="00E922E2"/>
    <w:rsid w:val="00E96CDE"/>
    <w:rsid w:val="00EA016B"/>
    <w:rsid w:val="00EA3D9C"/>
    <w:rsid w:val="00EC12BE"/>
    <w:rsid w:val="00EE698F"/>
    <w:rsid w:val="00EF7A9E"/>
    <w:rsid w:val="00F11A01"/>
    <w:rsid w:val="00F1209C"/>
    <w:rsid w:val="00F15B7C"/>
    <w:rsid w:val="00F22874"/>
    <w:rsid w:val="00F27CA0"/>
    <w:rsid w:val="00F307CD"/>
    <w:rsid w:val="00F3756E"/>
    <w:rsid w:val="00F40821"/>
    <w:rsid w:val="00F43E11"/>
    <w:rsid w:val="00F51935"/>
    <w:rsid w:val="00F60029"/>
    <w:rsid w:val="00F76E54"/>
    <w:rsid w:val="00F85D39"/>
    <w:rsid w:val="00FA0FFD"/>
    <w:rsid w:val="00FA1AFD"/>
    <w:rsid w:val="00FA2359"/>
    <w:rsid w:val="00FB0571"/>
    <w:rsid w:val="00FB2288"/>
    <w:rsid w:val="00FC789F"/>
    <w:rsid w:val="00FD64E4"/>
    <w:rsid w:val="00FF2653"/>
    <w:rsid w:val="00FF6222"/>
    <w:rsid w:val="010AFE82"/>
    <w:rsid w:val="01A97E60"/>
    <w:rsid w:val="01FC999D"/>
    <w:rsid w:val="024E92C3"/>
    <w:rsid w:val="0289B1B6"/>
    <w:rsid w:val="028C2175"/>
    <w:rsid w:val="02AEFDC1"/>
    <w:rsid w:val="02D27E0C"/>
    <w:rsid w:val="02DD0EEE"/>
    <w:rsid w:val="031454E7"/>
    <w:rsid w:val="03E71BDD"/>
    <w:rsid w:val="046E17C7"/>
    <w:rsid w:val="04A5C9BA"/>
    <w:rsid w:val="04BD246E"/>
    <w:rsid w:val="04C26A9E"/>
    <w:rsid w:val="04D2FD55"/>
    <w:rsid w:val="04EEAFB6"/>
    <w:rsid w:val="050385C5"/>
    <w:rsid w:val="05493441"/>
    <w:rsid w:val="0557D5F0"/>
    <w:rsid w:val="05B0CF47"/>
    <w:rsid w:val="05D4D337"/>
    <w:rsid w:val="05E76B61"/>
    <w:rsid w:val="05F2980A"/>
    <w:rsid w:val="061D8CE8"/>
    <w:rsid w:val="062B2E3A"/>
    <w:rsid w:val="0645B5E0"/>
    <w:rsid w:val="0662C51F"/>
    <w:rsid w:val="06B69088"/>
    <w:rsid w:val="06C79ED1"/>
    <w:rsid w:val="0703C922"/>
    <w:rsid w:val="0715DFA2"/>
    <w:rsid w:val="078FBD71"/>
    <w:rsid w:val="08252737"/>
    <w:rsid w:val="0829A0B1"/>
    <w:rsid w:val="08696E07"/>
    <w:rsid w:val="087701D9"/>
    <w:rsid w:val="08BE9263"/>
    <w:rsid w:val="08C239DA"/>
    <w:rsid w:val="08FDBE85"/>
    <w:rsid w:val="0969B779"/>
    <w:rsid w:val="09862B57"/>
    <w:rsid w:val="098B9874"/>
    <w:rsid w:val="09D9A86A"/>
    <w:rsid w:val="0A16804E"/>
    <w:rsid w:val="0A6057C1"/>
    <w:rsid w:val="0AB88F4A"/>
    <w:rsid w:val="0B3550EC"/>
    <w:rsid w:val="0B382F56"/>
    <w:rsid w:val="0B5400A3"/>
    <w:rsid w:val="0BDE113B"/>
    <w:rsid w:val="0C130F92"/>
    <w:rsid w:val="0C3CF265"/>
    <w:rsid w:val="0C6006FE"/>
    <w:rsid w:val="0C64F438"/>
    <w:rsid w:val="0C8D9065"/>
    <w:rsid w:val="0CD89A46"/>
    <w:rsid w:val="0D0419DF"/>
    <w:rsid w:val="0D5A971C"/>
    <w:rsid w:val="0DAC1C34"/>
    <w:rsid w:val="0DBCDA22"/>
    <w:rsid w:val="0DD66DA7"/>
    <w:rsid w:val="0DE793E6"/>
    <w:rsid w:val="0DF2AE19"/>
    <w:rsid w:val="0E512110"/>
    <w:rsid w:val="0E5273E4"/>
    <w:rsid w:val="0E66FEB1"/>
    <w:rsid w:val="0E788296"/>
    <w:rsid w:val="0E84B145"/>
    <w:rsid w:val="0EF7B548"/>
    <w:rsid w:val="0F0DC7C9"/>
    <w:rsid w:val="0F2A5FEB"/>
    <w:rsid w:val="0F4B3D32"/>
    <w:rsid w:val="0F6B71C3"/>
    <w:rsid w:val="0F9A5124"/>
    <w:rsid w:val="101B2CBA"/>
    <w:rsid w:val="109A58C0"/>
    <w:rsid w:val="10A068BC"/>
    <w:rsid w:val="10DBADE5"/>
    <w:rsid w:val="11D94EF0"/>
    <w:rsid w:val="12097060"/>
    <w:rsid w:val="125DEB36"/>
    <w:rsid w:val="12800DC1"/>
    <w:rsid w:val="12F39FC5"/>
    <w:rsid w:val="13177BDE"/>
    <w:rsid w:val="131B97A5"/>
    <w:rsid w:val="13230097"/>
    <w:rsid w:val="136FD0A4"/>
    <w:rsid w:val="138A833C"/>
    <w:rsid w:val="139FAB0F"/>
    <w:rsid w:val="13A16A82"/>
    <w:rsid w:val="13C863A6"/>
    <w:rsid w:val="1474E82B"/>
    <w:rsid w:val="14902AF2"/>
    <w:rsid w:val="14992E85"/>
    <w:rsid w:val="14ED1467"/>
    <w:rsid w:val="14FE9974"/>
    <w:rsid w:val="157030A2"/>
    <w:rsid w:val="15A6DB38"/>
    <w:rsid w:val="15C5377C"/>
    <w:rsid w:val="160AB78D"/>
    <w:rsid w:val="161658B0"/>
    <w:rsid w:val="1621E979"/>
    <w:rsid w:val="164F9F58"/>
    <w:rsid w:val="164FF76E"/>
    <w:rsid w:val="169AB2DF"/>
    <w:rsid w:val="16A33338"/>
    <w:rsid w:val="16C2A9FF"/>
    <w:rsid w:val="1708020F"/>
    <w:rsid w:val="171A6F96"/>
    <w:rsid w:val="17A9B2F4"/>
    <w:rsid w:val="17CA90A9"/>
    <w:rsid w:val="17DFE6DE"/>
    <w:rsid w:val="17FD0943"/>
    <w:rsid w:val="18C03E15"/>
    <w:rsid w:val="18C0AEFA"/>
    <w:rsid w:val="18CB5089"/>
    <w:rsid w:val="190310D0"/>
    <w:rsid w:val="1A4D9422"/>
    <w:rsid w:val="1A5D162A"/>
    <w:rsid w:val="1A6D51C4"/>
    <w:rsid w:val="1A6DDFA5"/>
    <w:rsid w:val="1A7572A1"/>
    <w:rsid w:val="1A8BCC38"/>
    <w:rsid w:val="1A95B507"/>
    <w:rsid w:val="1AD1564C"/>
    <w:rsid w:val="1AE1A77D"/>
    <w:rsid w:val="1B0274B3"/>
    <w:rsid w:val="1B5B0A09"/>
    <w:rsid w:val="1BE8F1F2"/>
    <w:rsid w:val="1BFE4176"/>
    <w:rsid w:val="1C0BE52D"/>
    <w:rsid w:val="1C1A637D"/>
    <w:rsid w:val="1C42BF2D"/>
    <w:rsid w:val="1C6CA49A"/>
    <w:rsid w:val="1CC94F00"/>
    <w:rsid w:val="1CDFE035"/>
    <w:rsid w:val="1CE30325"/>
    <w:rsid w:val="1CFDC68B"/>
    <w:rsid w:val="1D58C744"/>
    <w:rsid w:val="1D67A0E7"/>
    <w:rsid w:val="1DB9FA06"/>
    <w:rsid w:val="1DF22C0C"/>
    <w:rsid w:val="1DFBD71D"/>
    <w:rsid w:val="1E1C4F4B"/>
    <w:rsid w:val="1E235F1F"/>
    <w:rsid w:val="1E301D04"/>
    <w:rsid w:val="1E91AFEB"/>
    <w:rsid w:val="1EF3C1AE"/>
    <w:rsid w:val="1F00A311"/>
    <w:rsid w:val="1F07C8E1"/>
    <w:rsid w:val="1F09F56C"/>
    <w:rsid w:val="1F0F361E"/>
    <w:rsid w:val="1F1A1451"/>
    <w:rsid w:val="1F22C85A"/>
    <w:rsid w:val="1F39D696"/>
    <w:rsid w:val="1F9877A0"/>
    <w:rsid w:val="1FBB92C3"/>
    <w:rsid w:val="20286728"/>
    <w:rsid w:val="20434052"/>
    <w:rsid w:val="2073D2E8"/>
    <w:rsid w:val="211B370D"/>
    <w:rsid w:val="211CF0F3"/>
    <w:rsid w:val="2124D3B3"/>
    <w:rsid w:val="215755A1"/>
    <w:rsid w:val="2158C56C"/>
    <w:rsid w:val="217A5200"/>
    <w:rsid w:val="2189E379"/>
    <w:rsid w:val="21A464BE"/>
    <w:rsid w:val="2253B078"/>
    <w:rsid w:val="22D827EC"/>
    <w:rsid w:val="22FA1633"/>
    <w:rsid w:val="23465317"/>
    <w:rsid w:val="2353519F"/>
    <w:rsid w:val="23653FE7"/>
    <w:rsid w:val="238D3646"/>
    <w:rsid w:val="2393C85E"/>
    <w:rsid w:val="239BC3E1"/>
    <w:rsid w:val="23A33FB6"/>
    <w:rsid w:val="23E28876"/>
    <w:rsid w:val="23F58610"/>
    <w:rsid w:val="240E0863"/>
    <w:rsid w:val="2429921D"/>
    <w:rsid w:val="25203412"/>
    <w:rsid w:val="25217FE2"/>
    <w:rsid w:val="2556F1FD"/>
    <w:rsid w:val="26765DB2"/>
    <w:rsid w:val="26A0E499"/>
    <w:rsid w:val="26BB64C2"/>
    <w:rsid w:val="26E303D1"/>
    <w:rsid w:val="26FC8F4B"/>
    <w:rsid w:val="270139EB"/>
    <w:rsid w:val="27038663"/>
    <w:rsid w:val="2798C80D"/>
    <w:rsid w:val="27BC9384"/>
    <w:rsid w:val="27E0FAAA"/>
    <w:rsid w:val="27E794EE"/>
    <w:rsid w:val="27FF2ECE"/>
    <w:rsid w:val="280C8B47"/>
    <w:rsid w:val="2820C74B"/>
    <w:rsid w:val="28354CC2"/>
    <w:rsid w:val="2896B6D9"/>
    <w:rsid w:val="28A2CF77"/>
    <w:rsid w:val="28CA40C1"/>
    <w:rsid w:val="290DD378"/>
    <w:rsid w:val="292CB8D1"/>
    <w:rsid w:val="2A46A48E"/>
    <w:rsid w:val="2A57C6B1"/>
    <w:rsid w:val="2B480AD5"/>
    <w:rsid w:val="2B4F9B1D"/>
    <w:rsid w:val="2B9A4405"/>
    <w:rsid w:val="2BAC89DC"/>
    <w:rsid w:val="2BBBD12D"/>
    <w:rsid w:val="2BC55750"/>
    <w:rsid w:val="2C07CFA4"/>
    <w:rsid w:val="2C4DDE83"/>
    <w:rsid w:val="2D1E7EC0"/>
    <w:rsid w:val="2D42FDE1"/>
    <w:rsid w:val="2D458252"/>
    <w:rsid w:val="2D5B81B7"/>
    <w:rsid w:val="2D88EC7A"/>
    <w:rsid w:val="2DA8093A"/>
    <w:rsid w:val="2E2A39F1"/>
    <w:rsid w:val="2EA2FEFA"/>
    <w:rsid w:val="2ECE3C97"/>
    <w:rsid w:val="2ED7269F"/>
    <w:rsid w:val="2F60CBCC"/>
    <w:rsid w:val="2F705647"/>
    <w:rsid w:val="2FA238E4"/>
    <w:rsid w:val="302AA5C5"/>
    <w:rsid w:val="30A0965F"/>
    <w:rsid w:val="30C75BDD"/>
    <w:rsid w:val="30D5DE91"/>
    <w:rsid w:val="3109DF76"/>
    <w:rsid w:val="310E9366"/>
    <w:rsid w:val="31565194"/>
    <w:rsid w:val="316B6FED"/>
    <w:rsid w:val="316D68D7"/>
    <w:rsid w:val="31BD2589"/>
    <w:rsid w:val="32185497"/>
    <w:rsid w:val="3226AF88"/>
    <w:rsid w:val="325AD854"/>
    <w:rsid w:val="3346947D"/>
    <w:rsid w:val="33F4186B"/>
    <w:rsid w:val="33F8B08E"/>
    <w:rsid w:val="3415E24C"/>
    <w:rsid w:val="343D6487"/>
    <w:rsid w:val="344D7AF4"/>
    <w:rsid w:val="345CD949"/>
    <w:rsid w:val="346BB62F"/>
    <w:rsid w:val="34B23207"/>
    <w:rsid w:val="351F8A26"/>
    <w:rsid w:val="353E5313"/>
    <w:rsid w:val="35A2C9E6"/>
    <w:rsid w:val="35A8F324"/>
    <w:rsid w:val="35D53642"/>
    <w:rsid w:val="35F4CC48"/>
    <w:rsid w:val="36182BD6"/>
    <w:rsid w:val="367263B6"/>
    <w:rsid w:val="36A10DF1"/>
    <w:rsid w:val="36F8DB7B"/>
    <w:rsid w:val="3752ECE0"/>
    <w:rsid w:val="37DC428C"/>
    <w:rsid w:val="38ABE8F2"/>
    <w:rsid w:val="38D75885"/>
    <w:rsid w:val="38FBA76C"/>
    <w:rsid w:val="390AC1F7"/>
    <w:rsid w:val="392F02C7"/>
    <w:rsid w:val="398B67C8"/>
    <w:rsid w:val="39C9810D"/>
    <w:rsid w:val="39EEC997"/>
    <w:rsid w:val="3A549F93"/>
    <w:rsid w:val="3A9C3D00"/>
    <w:rsid w:val="3AE782A5"/>
    <w:rsid w:val="3B3059EE"/>
    <w:rsid w:val="3B7CD6A7"/>
    <w:rsid w:val="3BA9F065"/>
    <w:rsid w:val="3BE49DAD"/>
    <w:rsid w:val="3C07AD6B"/>
    <w:rsid w:val="3C91919E"/>
    <w:rsid w:val="3CC8274F"/>
    <w:rsid w:val="3CCCFD43"/>
    <w:rsid w:val="3CFC78A0"/>
    <w:rsid w:val="3D1AA5FC"/>
    <w:rsid w:val="3D5BB674"/>
    <w:rsid w:val="3DA60AA9"/>
    <w:rsid w:val="3DB7D8C9"/>
    <w:rsid w:val="3DE3AE80"/>
    <w:rsid w:val="3E01E0CE"/>
    <w:rsid w:val="3E2C89F9"/>
    <w:rsid w:val="3E34E3A9"/>
    <w:rsid w:val="3E41924A"/>
    <w:rsid w:val="3E6A5793"/>
    <w:rsid w:val="3E6C2881"/>
    <w:rsid w:val="3EDAED90"/>
    <w:rsid w:val="3EFDED17"/>
    <w:rsid w:val="3F13CA38"/>
    <w:rsid w:val="3F1D889B"/>
    <w:rsid w:val="3F23B535"/>
    <w:rsid w:val="3F467E86"/>
    <w:rsid w:val="3F7CD767"/>
    <w:rsid w:val="3F7FB061"/>
    <w:rsid w:val="3FE27891"/>
    <w:rsid w:val="3FE341C9"/>
    <w:rsid w:val="4011E51C"/>
    <w:rsid w:val="40235BC8"/>
    <w:rsid w:val="4098EF0B"/>
    <w:rsid w:val="409F22C0"/>
    <w:rsid w:val="4104DCE3"/>
    <w:rsid w:val="4120AE74"/>
    <w:rsid w:val="4126915A"/>
    <w:rsid w:val="413CBA04"/>
    <w:rsid w:val="417A2E93"/>
    <w:rsid w:val="41B5D7B2"/>
    <w:rsid w:val="41B905BE"/>
    <w:rsid w:val="41B9303E"/>
    <w:rsid w:val="41E62245"/>
    <w:rsid w:val="429E7F45"/>
    <w:rsid w:val="42D04EDB"/>
    <w:rsid w:val="42D34D84"/>
    <w:rsid w:val="432958D6"/>
    <w:rsid w:val="43927F14"/>
    <w:rsid w:val="4396476C"/>
    <w:rsid w:val="43F9D263"/>
    <w:rsid w:val="4401C330"/>
    <w:rsid w:val="4494AF5C"/>
    <w:rsid w:val="44A669EE"/>
    <w:rsid w:val="4509260A"/>
    <w:rsid w:val="455C550D"/>
    <w:rsid w:val="45C3FFB9"/>
    <w:rsid w:val="45DE919A"/>
    <w:rsid w:val="45E917DE"/>
    <w:rsid w:val="45FCEC52"/>
    <w:rsid w:val="46F52555"/>
    <w:rsid w:val="4729C8AB"/>
    <w:rsid w:val="4733488F"/>
    <w:rsid w:val="477D8B3C"/>
    <w:rsid w:val="47AA6806"/>
    <w:rsid w:val="482C7E60"/>
    <w:rsid w:val="485F3387"/>
    <w:rsid w:val="48821713"/>
    <w:rsid w:val="489C5B05"/>
    <w:rsid w:val="48D34BE4"/>
    <w:rsid w:val="491C8DB1"/>
    <w:rsid w:val="4932E79D"/>
    <w:rsid w:val="4954BCDF"/>
    <w:rsid w:val="49CD2C0B"/>
    <w:rsid w:val="49F6B9D6"/>
    <w:rsid w:val="4A049C64"/>
    <w:rsid w:val="4A7D2A78"/>
    <w:rsid w:val="4AEF946C"/>
    <w:rsid w:val="4B4F377C"/>
    <w:rsid w:val="4B87EC41"/>
    <w:rsid w:val="4B89F6AC"/>
    <w:rsid w:val="4B8C2F69"/>
    <w:rsid w:val="4BBD1C5C"/>
    <w:rsid w:val="4BF427FD"/>
    <w:rsid w:val="4C8357BA"/>
    <w:rsid w:val="4CC42B58"/>
    <w:rsid w:val="4CD83BD6"/>
    <w:rsid w:val="4D31F6D8"/>
    <w:rsid w:val="4D69C5AE"/>
    <w:rsid w:val="4D72F742"/>
    <w:rsid w:val="4DAB1E4E"/>
    <w:rsid w:val="4DCCEE7E"/>
    <w:rsid w:val="4DD10A7D"/>
    <w:rsid w:val="4E06DE9B"/>
    <w:rsid w:val="4E56398E"/>
    <w:rsid w:val="4ED34F1F"/>
    <w:rsid w:val="4EF79EA7"/>
    <w:rsid w:val="4F8AAA36"/>
    <w:rsid w:val="4F9B403C"/>
    <w:rsid w:val="4FB3FBAE"/>
    <w:rsid w:val="4FF2D384"/>
    <w:rsid w:val="50021AC0"/>
    <w:rsid w:val="5053F77F"/>
    <w:rsid w:val="50A281C1"/>
    <w:rsid w:val="50B3EBFF"/>
    <w:rsid w:val="50DFAE74"/>
    <w:rsid w:val="515E1E00"/>
    <w:rsid w:val="51A175A3"/>
    <w:rsid w:val="51BCB4F5"/>
    <w:rsid w:val="52766234"/>
    <w:rsid w:val="528B9DB7"/>
    <w:rsid w:val="530052B2"/>
    <w:rsid w:val="5363FE64"/>
    <w:rsid w:val="5382749F"/>
    <w:rsid w:val="53A28AF0"/>
    <w:rsid w:val="53AA7544"/>
    <w:rsid w:val="53C68CF1"/>
    <w:rsid w:val="53E9834B"/>
    <w:rsid w:val="53F12DE6"/>
    <w:rsid w:val="54DDF5A8"/>
    <w:rsid w:val="54FF4F60"/>
    <w:rsid w:val="55118492"/>
    <w:rsid w:val="55148B47"/>
    <w:rsid w:val="5557E414"/>
    <w:rsid w:val="556F2886"/>
    <w:rsid w:val="557B8886"/>
    <w:rsid w:val="55C94EB1"/>
    <w:rsid w:val="55D24C08"/>
    <w:rsid w:val="55EDD417"/>
    <w:rsid w:val="566813D2"/>
    <w:rsid w:val="5689B56D"/>
    <w:rsid w:val="56A52534"/>
    <w:rsid w:val="56EE1554"/>
    <w:rsid w:val="5722D499"/>
    <w:rsid w:val="574F87F1"/>
    <w:rsid w:val="57516F1A"/>
    <w:rsid w:val="5752CE19"/>
    <w:rsid w:val="577AB6E2"/>
    <w:rsid w:val="57928FD1"/>
    <w:rsid w:val="57A5BB97"/>
    <w:rsid w:val="57FF0CD5"/>
    <w:rsid w:val="586D47FD"/>
    <w:rsid w:val="587A9413"/>
    <w:rsid w:val="58959B04"/>
    <w:rsid w:val="593A7AAD"/>
    <w:rsid w:val="594D83BF"/>
    <w:rsid w:val="59ADF870"/>
    <w:rsid w:val="5A491854"/>
    <w:rsid w:val="5A5F5791"/>
    <w:rsid w:val="5A74FF74"/>
    <w:rsid w:val="5AAE93BF"/>
    <w:rsid w:val="5AF766A5"/>
    <w:rsid w:val="5AFFE175"/>
    <w:rsid w:val="5B1D77B2"/>
    <w:rsid w:val="5B4D0409"/>
    <w:rsid w:val="5B5D5FDA"/>
    <w:rsid w:val="5BA8B16F"/>
    <w:rsid w:val="5BF7D06F"/>
    <w:rsid w:val="5C1F9717"/>
    <w:rsid w:val="5C304C28"/>
    <w:rsid w:val="5C3826CD"/>
    <w:rsid w:val="5C66C034"/>
    <w:rsid w:val="5C673DEB"/>
    <w:rsid w:val="5CB72B82"/>
    <w:rsid w:val="5D30A76D"/>
    <w:rsid w:val="5D9620A6"/>
    <w:rsid w:val="5DFF224B"/>
    <w:rsid w:val="5E172D9A"/>
    <w:rsid w:val="5E33C02A"/>
    <w:rsid w:val="5E9302F5"/>
    <w:rsid w:val="5EA2029E"/>
    <w:rsid w:val="5F08CC27"/>
    <w:rsid w:val="5F0EF5E7"/>
    <w:rsid w:val="5F81A6A7"/>
    <w:rsid w:val="5F9C93BB"/>
    <w:rsid w:val="5FC97BD7"/>
    <w:rsid w:val="5FF04461"/>
    <w:rsid w:val="6012AF1A"/>
    <w:rsid w:val="601C8D6A"/>
    <w:rsid w:val="60BD337B"/>
    <w:rsid w:val="60DD7E84"/>
    <w:rsid w:val="6149C4D8"/>
    <w:rsid w:val="61C64E5D"/>
    <w:rsid w:val="61CC61F1"/>
    <w:rsid w:val="61E1F6B3"/>
    <w:rsid w:val="621B81A5"/>
    <w:rsid w:val="622C7BB7"/>
    <w:rsid w:val="627DF639"/>
    <w:rsid w:val="628A524E"/>
    <w:rsid w:val="629FD90E"/>
    <w:rsid w:val="62CB43C4"/>
    <w:rsid w:val="62D8DE44"/>
    <w:rsid w:val="62FD4976"/>
    <w:rsid w:val="634A9632"/>
    <w:rsid w:val="63737191"/>
    <w:rsid w:val="63884261"/>
    <w:rsid w:val="63A80277"/>
    <w:rsid w:val="63B5802F"/>
    <w:rsid w:val="63B807C9"/>
    <w:rsid w:val="63D26A68"/>
    <w:rsid w:val="63F804D6"/>
    <w:rsid w:val="6405A75C"/>
    <w:rsid w:val="6449F48C"/>
    <w:rsid w:val="651FC7F3"/>
    <w:rsid w:val="654739EF"/>
    <w:rsid w:val="65DD25EF"/>
    <w:rsid w:val="66088141"/>
    <w:rsid w:val="666815E4"/>
    <w:rsid w:val="666B0863"/>
    <w:rsid w:val="66764B6C"/>
    <w:rsid w:val="66929C20"/>
    <w:rsid w:val="66E7A23A"/>
    <w:rsid w:val="67255011"/>
    <w:rsid w:val="676D9CA7"/>
    <w:rsid w:val="67D84D63"/>
    <w:rsid w:val="6824CE0F"/>
    <w:rsid w:val="682F0DC1"/>
    <w:rsid w:val="68408293"/>
    <w:rsid w:val="6885790A"/>
    <w:rsid w:val="68894684"/>
    <w:rsid w:val="6893BED9"/>
    <w:rsid w:val="689C67E1"/>
    <w:rsid w:val="689C8EBF"/>
    <w:rsid w:val="68C3DD6E"/>
    <w:rsid w:val="68F268D0"/>
    <w:rsid w:val="69536536"/>
    <w:rsid w:val="699565FE"/>
    <w:rsid w:val="69E28329"/>
    <w:rsid w:val="6AD94B3B"/>
    <w:rsid w:val="6AFE36AF"/>
    <w:rsid w:val="6B209E82"/>
    <w:rsid w:val="6B2677D0"/>
    <w:rsid w:val="6B37166A"/>
    <w:rsid w:val="6B374FF2"/>
    <w:rsid w:val="6B715F36"/>
    <w:rsid w:val="6B99995A"/>
    <w:rsid w:val="6BCCDC10"/>
    <w:rsid w:val="6BFBB50E"/>
    <w:rsid w:val="6C3E0CFC"/>
    <w:rsid w:val="6C46F887"/>
    <w:rsid w:val="6C55ADAE"/>
    <w:rsid w:val="6C677DA5"/>
    <w:rsid w:val="6CAE237B"/>
    <w:rsid w:val="6D2AE0DF"/>
    <w:rsid w:val="6D2C8648"/>
    <w:rsid w:val="6D403145"/>
    <w:rsid w:val="6D4202F6"/>
    <w:rsid w:val="6D78D735"/>
    <w:rsid w:val="6D95CB3A"/>
    <w:rsid w:val="6DEDC833"/>
    <w:rsid w:val="6E09D358"/>
    <w:rsid w:val="6E0EB678"/>
    <w:rsid w:val="6E1D285B"/>
    <w:rsid w:val="6E7B6F43"/>
    <w:rsid w:val="6E869702"/>
    <w:rsid w:val="6EA31732"/>
    <w:rsid w:val="6ED3261A"/>
    <w:rsid w:val="6ED6EDE5"/>
    <w:rsid w:val="6EE3003C"/>
    <w:rsid w:val="6F9D914C"/>
    <w:rsid w:val="6FDB4B01"/>
    <w:rsid w:val="6FE1B7DD"/>
    <w:rsid w:val="7009D6A7"/>
    <w:rsid w:val="706042BD"/>
    <w:rsid w:val="7065195C"/>
    <w:rsid w:val="708C4A6B"/>
    <w:rsid w:val="70D345EC"/>
    <w:rsid w:val="70F35821"/>
    <w:rsid w:val="7164E0C1"/>
    <w:rsid w:val="7168F2D7"/>
    <w:rsid w:val="71BED608"/>
    <w:rsid w:val="71C4BFCF"/>
    <w:rsid w:val="720B7E29"/>
    <w:rsid w:val="7223CA56"/>
    <w:rsid w:val="725DFBBC"/>
    <w:rsid w:val="72AEC039"/>
    <w:rsid w:val="72BE53FF"/>
    <w:rsid w:val="730E4831"/>
    <w:rsid w:val="733222DE"/>
    <w:rsid w:val="73348444"/>
    <w:rsid w:val="736398C8"/>
    <w:rsid w:val="73F18427"/>
    <w:rsid w:val="7403FB07"/>
    <w:rsid w:val="74AEE8FA"/>
    <w:rsid w:val="74B8DB7F"/>
    <w:rsid w:val="74F3A65B"/>
    <w:rsid w:val="751EC1BA"/>
    <w:rsid w:val="752EF3C6"/>
    <w:rsid w:val="75A4E36E"/>
    <w:rsid w:val="76620F02"/>
    <w:rsid w:val="7694453E"/>
    <w:rsid w:val="76B0DDF8"/>
    <w:rsid w:val="76C1EFA2"/>
    <w:rsid w:val="772163EA"/>
    <w:rsid w:val="77C37968"/>
    <w:rsid w:val="78550813"/>
    <w:rsid w:val="7860657B"/>
    <w:rsid w:val="78BD27C1"/>
    <w:rsid w:val="78CF88B4"/>
    <w:rsid w:val="78F1643C"/>
    <w:rsid w:val="78F79F0B"/>
    <w:rsid w:val="791547BE"/>
    <w:rsid w:val="7928D8A8"/>
    <w:rsid w:val="79747443"/>
    <w:rsid w:val="797AA576"/>
    <w:rsid w:val="797ABF35"/>
    <w:rsid w:val="79AA27B6"/>
    <w:rsid w:val="7A11804C"/>
    <w:rsid w:val="7A70F65C"/>
    <w:rsid w:val="7A84FB5F"/>
    <w:rsid w:val="7A8ADA66"/>
    <w:rsid w:val="7AA39945"/>
    <w:rsid w:val="7AA7FC4C"/>
    <w:rsid w:val="7ABF8455"/>
    <w:rsid w:val="7AD8B0B3"/>
    <w:rsid w:val="7B431685"/>
    <w:rsid w:val="7B5C8321"/>
    <w:rsid w:val="7B6DC4C6"/>
    <w:rsid w:val="7BA2FC70"/>
    <w:rsid w:val="7BBA01A2"/>
    <w:rsid w:val="7BD955AB"/>
    <w:rsid w:val="7C31DC37"/>
    <w:rsid w:val="7C3B2AA4"/>
    <w:rsid w:val="7C41AA89"/>
    <w:rsid w:val="7C65E4BE"/>
    <w:rsid w:val="7CBAB64E"/>
    <w:rsid w:val="7CD397CB"/>
    <w:rsid w:val="7CDFFC39"/>
    <w:rsid w:val="7CE3DE34"/>
    <w:rsid w:val="7CEDB77D"/>
    <w:rsid w:val="7D6E17C2"/>
    <w:rsid w:val="7E34E29E"/>
    <w:rsid w:val="7E5FA33E"/>
    <w:rsid w:val="7E6AF741"/>
    <w:rsid w:val="7E96628A"/>
    <w:rsid w:val="7EE52ACD"/>
    <w:rsid w:val="7EFE594D"/>
    <w:rsid w:val="7F4AC9AF"/>
    <w:rsid w:val="7F4EE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52DAAE0A-3D8C-4F56-88BD-A1D166220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83E45"/>
  </w:style>
  <w:style w:type="paragraph" w:customStyle="1" w:styleId="Body">
    <w:name w:val="Body"/>
    <w:rsid w:val="00FA235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paragraph" w:customStyle="1" w:styleId="BodyA">
    <w:name w:val="Body A"/>
    <w:rsid w:val="004E23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NormalWeb">
    <w:name w:val="Normal (Web)"/>
    <w:basedOn w:val="Normal"/>
    <w:uiPriority w:val="99"/>
    <w:semiHidden/>
    <w:unhideWhenUsed/>
    <w:rsid w:val="005260FF"/>
    <w:rPr>
      <w:rFonts w:ascii="Times New Roman" w:hAnsi="Times New Roman" w:cs="Times New Roman"/>
      <w:sz w:val="24"/>
      <w:szCs w:val="24"/>
    </w:rPr>
  </w:style>
  <w:style w:type="character" w:styleId="Mention">
    <w:name w:val="Mention"/>
    <w:basedOn w:val="DefaultParagraphFont"/>
    <w:uiPriority w:val="99"/>
    <w:unhideWhenUsed/>
    <w:rsid w:val="00C4051C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microsoft.com/office/2020/10/relationships/intelligence" Target="intelligence2.xml"/><Relationship Id="rId10" Type="http://schemas.openxmlformats.org/officeDocument/2006/relationships/hyperlink" Target="https://sbuhb.nhs.wales/about-us/our-health-board/our-board-business/health-board-committees/charitable-funds-committee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3CF5F7D-40EA-46EF-91CE-CF3810E9E50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B7B83FE-E77A-42D4-BCDD-F47B9D0E50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4</Pages>
  <Words>754</Words>
  <Characters>4470</Characters>
  <Application>Microsoft Office Word</Application>
  <DocSecurity>0</DocSecurity>
  <Lines>277</Lines>
  <Paragraphs>64</Paragraphs>
  <ScaleCrop>false</ScaleCrop>
  <Company/>
  <LinksUpToDate>false</LinksUpToDate>
  <CharactersWithSpaces>5171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Carys Richards (Swansea Bay UHB - Corporate Governance)</cp:lastModifiedBy>
  <cp:revision>45</cp:revision>
  <dcterms:created xsi:type="dcterms:W3CDTF">2026-05-15T08:06:00Z</dcterms:created>
  <dcterms:modified xsi:type="dcterms:W3CDTF">2026-05-21T08:49:00Z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